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2F7FE1">
      <w:pPr>
        <w:jc w:val="center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湖北省博物馆</w:t>
      </w:r>
      <w:r>
        <w:rPr>
          <w:rFonts w:hint="eastAsia"/>
          <w:color w:val="auto"/>
          <w:sz w:val="28"/>
          <w:szCs w:val="28"/>
          <w:lang w:eastAsia="zh-CN"/>
        </w:rPr>
        <w:t>标识标牌安</w:t>
      </w:r>
      <w:bookmarkStart w:id="2" w:name="_GoBack"/>
      <w:bookmarkEnd w:id="2"/>
      <w:r>
        <w:rPr>
          <w:rFonts w:hint="eastAsia"/>
          <w:color w:val="auto"/>
          <w:sz w:val="28"/>
          <w:szCs w:val="28"/>
          <w:lang w:eastAsia="zh-CN"/>
        </w:rPr>
        <w:t>装照明供电线路</w:t>
      </w:r>
      <w:r>
        <w:rPr>
          <w:rFonts w:hint="eastAsia"/>
          <w:color w:val="auto"/>
          <w:sz w:val="28"/>
          <w:szCs w:val="28"/>
        </w:rPr>
        <w:t>项目采购谈判公告</w:t>
      </w:r>
    </w:p>
    <w:p w14:paraId="33214E83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依据《省</w:t>
      </w:r>
      <w:r>
        <w:rPr>
          <w:rFonts w:hint="eastAsia"/>
          <w:color w:val="auto"/>
          <w:sz w:val="24"/>
          <w:szCs w:val="24"/>
          <w:lang w:eastAsia="zh-CN"/>
        </w:rPr>
        <w:t>财政</w:t>
      </w:r>
      <w:r>
        <w:rPr>
          <w:rFonts w:hint="eastAsia"/>
          <w:color w:val="auto"/>
          <w:sz w:val="24"/>
          <w:szCs w:val="24"/>
        </w:rPr>
        <w:t>厅关于印发湖北省政府集中采购目录及标准</w:t>
      </w:r>
      <w:r>
        <w:rPr>
          <w:rFonts w:hint="eastAsia"/>
          <w:color w:val="auto"/>
          <w:sz w:val="24"/>
          <w:szCs w:val="24"/>
          <w:lang w:eastAsia="zh-CN"/>
        </w:rPr>
        <w:t>（</w:t>
      </w:r>
      <w:r>
        <w:rPr>
          <w:rFonts w:hint="eastAsia"/>
          <w:color w:val="auto"/>
          <w:sz w:val="24"/>
          <w:szCs w:val="24"/>
          <w:lang w:val="en-US" w:eastAsia="zh-CN"/>
        </w:rPr>
        <w:t>2026年版</w:t>
      </w:r>
      <w:r>
        <w:rPr>
          <w:rFonts w:hint="eastAsia"/>
          <w:color w:val="auto"/>
          <w:sz w:val="24"/>
          <w:szCs w:val="24"/>
          <w:lang w:eastAsia="zh-CN"/>
        </w:rPr>
        <w:t>）</w:t>
      </w:r>
      <w:r>
        <w:rPr>
          <w:rFonts w:hint="eastAsia"/>
          <w:color w:val="auto"/>
          <w:sz w:val="24"/>
          <w:szCs w:val="24"/>
        </w:rPr>
        <w:t>的通知》（</w:t>
      </w:r>
      <w:bookmarkStart w:id="0" w:name="zihao"/>
      <w:r>
        <w:rPr>
          <w:color w:val="auto"/>
          <w:sz w:val="24"/>
          <w:szCs w:val="24"/>
        </w:rPr>
        <w:t>鄂</w:t>
      </w:r>
      <w:r>
        <w:rPr>
          <w:rFonts w:hint="eastAsia"/>
          <w:color w:val="auto"/>
          <w:sz w:val="24"/>
          <w:szCs w:val="24"/>
          <w:lang w:eastAsia="zh-CN"/>
        </w:rPr>
        <w:t>财采</w:t>
      </w:r>
      <w:r>
        <w:rPr>
          <w:color w:val="auto"/>
          <w:sz w:val="24"/>
          <w:szCs w:val="24"/>
        </w:rPr>
        <w:t>发</w:t>
      </w:r>
      <w:bookmarkEnd w:id="0"/>
      <w:r>
        <w:rPr>
          <w:rFonts w:hint="eastAsia"/>
          <w:color w:val="auto"/>
          <w:sz w:val="24"/>
          <w:szCs w:val="24"/>
        </w:rPr>
        <w:t xml:space="preserve"> ﹝</w:t>
      </w:r>
      <w:bookmarkStart w:id="1" w:name="nianhao"/>
      <w:r>
        <w:rPr>
          <w:rFonts w:hint="eastAsia"/>
          <w:color w:val="auto"/>
          <w:sz w:val="24"/>
          <w:szCs w:val="24"/>
        </w:rPr>
        <w:t>20</w:t>
      </w:r>
      <w:bookmarkEnd w:id="1"/>
      <w:r>
        <w:rPr>
          <w:rFonts w:hint="eastAsia"/>
          <w:color w:val="auto"/>
          <w:sz w:val="24"/>
          <w:szCs w:val="24"/>
          <w:lang w:val="en-US" w:eastAsia="zh-CN"/>
        </w:rPr>
        <w:t>25</w:t>
      </w:r>
      <w:r>
        <w:rPr>
          <w:rFonts w:hint="eastAsia"/>
          <w:color w:val="auto"/>
          <w:sz w:val="24"/>
          <w:szCs w:val="24"/>
        </w:rPr>
        <w:t>﹞</w:t>
      </w:r>
      <w:r>
        <w:rPr>
          <w:rFonts w:hint="eastAsia"/>
          <w:color w:val="auto"/>
          <w:sz w:val="24"/>
          <w:szCs w:val="24"/>
          <w:lang w:val="en-US" w:eastAsia="zh-CN"/>
        </w:rPr>
        <w:t>9</w:t>
      </w:r>
      <w:r>
        <w:rPr>
          <w:rFonts w:hint="eastAsia"/>
          <w:color w:val="auto"/>
          <w:sz w:val="24"/>
          <w:szCs w:val="24"/>
        </w:rPr>
        <w:t>号），</w:t>
      </w:r>
      <w:r>
        <w:rPr>
          <w:rFonts w:hint="eastAsia"/>
          <w:color w:val="auto"/>
          <w:sz w:val="24"/>
          <w:szCs w:val="24"/>
        </w:rPr>
        <w:t>湖北省博物馆</w:t>
      </w:r>
      <w:r>
        <w:rPr>
          <w:rFonts w:hint="eastAsia"/>
          <w:color w:val="auto"/>
          <w:sz w:val="24"/>
          <w:szCs w:val="24"/>
        </w:rPr>
        <w:t>拟就</w:t>
      </w:r>
      <w:r>
        <w:rPr>
          <w:rFonts w:hint="eastAsia"/>
          <w:color w:val="auto"/>
          <w:sz w:val="24"/>
          <w:szCs w:val="24"/>
          <w:lang w:eastAsia="zh-CN"/>
        </w:rPr>
        <w:t>标识标牌安装照明供电线路</w:t>
      </w:r>
      <w:r>
        <w:rPr>
          <w:rFonts w:hint="eastAsia"/>
          <w:color w:val="auto"/>
          <w:sz w:val="24"/>
          <w:szCs w:val="24"/>
        </w:rPr>
        <w:t>项目所需服务进行竞争性谈判采购。欢迎供应商前来投标。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一、项目名称及预算：</w:t>
      </w:r>
      <w:r>
        <w:rPr>
          <w:rFonts w:hint="eastAsia"/>
          <w:color w:val="auto"/>
          <w:sz w:val="22"/>
          <w:szCs w:val="22"/>
        </w:rPr>
        <w:t>湖北省博物馆</w:t>
      </w:r>
      <w:r>
        <w:rPr>
          <w:rFonts w:hint="eastAsia"/>
          <w:color w:val="auto"/>
          <w:sz w:val="22"/>
          <w:szCs w:val="22"/>
          <w:lang w:eastAsia="zh-CN"/>
        </w:rPr>
        <w:t>标识标牌安装照明供电线路</w:t>
      </w:r>
      <w:r>
        <w:rPr>
          <w:rFonts w:hint="eastAsia"/>
          <w:color w:val="auto"/>
          <w:sz w:val="24"/>
          <w:szCs w:val="24"/>
        </w:rPr>
        <w:t>项目，预算金额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14.8</w:t>
      </w:r>
      <w:r>
        <w:rPr>
          <w:rFonts w:hint="eastAsia"/>
          <w:color w:val="auto"/>
          <w:sz w:val="24"/>
          <w:szCs w:val="24"/>
        </w:rPr>
        <w:t>万元。</w:t>
      </w:r>
    </w:p>
    <w:p w14:paraId="53DBC2EE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二、采购内容及要求</w:t>
      </w:r>
      <w:r>
        <w:rPr>
          <w:rFonts w:hint="eastAsia"/>
          <w:color w:val="auto"/>
          <w:sz w:val="24"/>
          <w:szCs w:val="24"/>
        </w:rPr>
        <w:t>：详见谈判文件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三、投标人资格要求：</w:t>
      </w:r>
    </w:p>
    <w:p w14:paraId="763FB413">
      <w:pPr>
        <w:spacing w:line="0" w:lineRule="atLeas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</w:t>
      </w:r>
      <w:r>
        <w:rPr>
          <w:rFonts w:hint="eastAsia"/>
          <w:color w:val="auto"/>
          <w:sz w:val="24"/>
          <w:szCs w:val="24"/>
        </w:rPr>
        <w:t>．投标人应具备《政府采购法》第二十二条规定的条件。</w:t>
      </w:r>
    </w:p>
    <w:p w14:paraId="7706A376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四、谈判文件的获取：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登陆湖北省博物馆网站在此公告附件中免费下载。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五、报名方式：</w:t>
      </w:r>
    </w:p>
    <w:p w14:paraId="31A5A367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有意参加本项目投标的供应商将报名文件投递到25716150</w:t>
      </w:r>
      <w:r>
        <w:rPr>
          <w:color w:val="auto"/>
          <w:sz w:val="24"/>
          <w:szCs w:val="24"/>
        </w:rPr>
        <w:t>@qq.com</w:t>
      </w:r>
      <w:r>
        <w:rPr>
          <w:rFonts w:hint="eastAsia"/>
          <w:color w:val="auto"/>
          <w:sz w:val="24"/>
          <w:szCs w:val="24"/>
        </w:rPr>
        <w:t>进行报名登记。</w:t>
      </w:r>
    </w:p>
    <w:p w14:paraId="147157EB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邮件主题名称必须写明：</w:t>
      </w:r>
      <w:r>
        <w:rPr>
          <w:rFonts w:hint="eastAsia"/>
          <w:color w:val="auto"/>
          <w:sz w:val="24"/>
          <w:szCs w:val="24"/>
        </w:rPr>
        <w:t>参与咨询项目报名登记。</w:t>
      </w:r>
    </w:p>
    <w:p w14:paraId="548D2531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邮件正文内容必须写明：参与项目名称、供应商名称、联系人、联系人固定电话、移动电话、营业执照及相关资格文件扫描件。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六、报名截止时间：年月日时，逾期将不再接受报名。</w:t>
      </w:r>
    </w:p>
    <w:p w14:paraId="080DBB56">
      <w:pPr>
        <w:numPr>
          <w:ilvl w:val="0"/>
          <w:numId w:val="1"/>
        </w:num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投标开标时间：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 xml:space="preserve">    投标开标截止时间：年月日时分。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 xml:space="preserve">    投标文件要求及送达地点：投标供应商需将投标文件（含资质证明文件复印件及其他资料）进行密封递交到湖北省博物馆。</w:t>
      </w:r>
    </w:p>
    <w:p w14:paraId="04E8F266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八、成交原则及付款方式</w:t>
      </w:r>
    </w:p>
    <w:p w14:paraId="78362BF7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本项目为竞争性谈判采购采用二次报价，以满足条件价格最低原则确认成交供应商。项目验收合格后由采购人办理政府采购付款手续，项目款项由国库支付。</w:t>
      </w:r>
    </w:p>
    <w:p w14:paraId="6730F0A3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九、联系方式</w:t>
      </w:r>
    </w:p>
    <w:p w14:paraId="5F948FF9">
      <w:pPr>
        <w:spacing w:line="0" w:lineRule="atLeast"/>
        <w:rPr>
          <w:rFonts w:hint="eastAsia" w:eastAsia="宋体"/>
          <w:color w:val="auto"/>
          <w:sz w:val="24"/>
          <w:szCs w:val="24"/>
          <w:lang w:eastAsia="zh-CN"/>
        </w:rPr>
      </w:pPr>
      <w:r>
        <w:rPr>
          <w:rFonts w:hint="eastAsia"/>
          <w:color w:val="auto"/>
          <w:sz w:val="24"/>
          <w:szCs w:val="24"/>
        </w:rPr>
        <w:t>联系人：</w:t>
      </w:r>
      <w:r>
        <w:rPr>
          <w:rFonts w:hint="eastAsia"/>
          <w:color w:val="auto"/>
          <w:sz w:val="24"/>
          <w:szCs w:val="24"/>
          <w:lang w:eastAsia="zh-CN"/>
        </w:rPr>
        <w:t>徐老师</w:t>
      </w:r>
    </w:p>
    <w:p w14:paraId="059F35F5">
      <w:pPr>
        <w:spacing w:line="0" w:lineRule="atLeast"/>
        <w:rPr>
          <w:rFonts w:hint="default" w:eastAsia="宋体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</w:rPr>
        <w:t>电话</w:t>
      </w:r>
      <w:r>
        <w:rPr>
          <w:color w:val="auto"/>
          <w:sz w:val="24"/>
          <w:szCs w:val="24"/>
        </w:rPr>
        <w:t>/</w:t>
      </w:r>
      <w:r>
        <w:rPr>
          <w:rFonts w:hint="eastAsia"/>
          <w:color w:val="auto"/>
          <w:sz w:val="24"/>
          <w:szCs w:val="24"/>
        </w:rPr>
        <w:t>传真：</w:t>
      </w:r>
      <w:r>
        <w:rPr>
          <w:rFonts w:hint="eastAsia"/>
          <w:color w:val="auto"/>
          <w:sz w:val="24"/>
          <w:szCs w:val="24"/>
        </w:rPr>
        <w:t xml:space="preserve"> </w:t>
      </w:r>
      <w:r>
        <w:rPr>
          <w:rFonts w:hint="eastAsia"/>
          <w:color w:val="auto"/>
          <w:sz w:val="24"/>
          <w:szCs w:val="24"/>
          <w:lang w:val="en-US" w:eastAsia="zh-CN"/>
        </w:rPr>
        <w:t>86786009</w:t>
      </w:r>
    </w:p>
    <w:p w14:paraId="7C761669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电子邮箱：25716150</w:t>
      </w:r>
      <w:r>
        <w:rPr>
          <w:color w:val="auto"/>
          <w:sz w:val="24"/>
          <w:szCs w:val="24"/>
        </w:rPr>
        <w:t>@qq.com</w:t>
      </w:r>
    </w:p>
    <w:p w14:paraId="3A07B2C7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联系地址：武汉市武昌区东湖路</w:t>
      </w:r>
      <w:r>
        <w:rPr>
          <w:color w:val="auto"/>
          <w:sz w:val="24"/>
          <w:szCs w:val="24"/>
        </w:rPr>
        <w:t>160</w:t>
      </w:r>
      <w:r>
        <w:rPr>
          <w:rFonts w:hint="eastAsia"/>
          <w:color w:val="auto"/>
          <w:sz w:val="24"/>
          <w:szCs w:val="24"/>
        </w:rPr>
        <w:t>号</w:t>
      </w:r>
    </w:p>
    <w:p w14:paraId="263F11C8">
      <w:pPr>
        <w:spacing w:line="0" w:lineRule="atLeast"/>
        <w:rPr>
          <w:color w:val="auto"/>
          <w:sz w:val="24"/>
          <w:szCs w:val="24"/>
        </w:rPr>
      </w:pPr>
    </w:p>
    <w:p w14:paraId="1A65791E">
      <w:pPr>
        <w:spacing w:line="0" w:lineRule="atLeast"/>
        <w:ind w:firstLine="5520" w:firstLineChars="23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10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/>
          <w:color w:val="auto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169547"/>
    <w:multiLevelType w:val="singleLevel"/>
    <w:tmpl w:val="5A169547"/>
    <w:lvl w:ilvl="0" w:tentative="0">
      <w:start w:val="7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5129B"/>
    <w:rsid w:val="000B2F0C"/>
    <w:rsid w:val="000B3C8C"/>
    <w:rsid w:val="00145448"/>
    <w:rsid w:val="001533AC"/>
    <w:rsid w:val="0019131A"/>
    <w:rsid w:val="001B5DE5"/>
    <w:rsid w:val="001E5853"/>
    <w:rsid w:val="00242CE2"/>
    <w:rsid w:val="00256D61"/>
    <w:rsid w:val="00265D71"/>
    <w:rsid w:val="00266016"/>
    <w:rsid w:val="00287BA2"/>
    <w:rsid w:val="002C22C9"/>
    <w:rsid w:val="002C35C9"/>
    <w:rsid w:val="002C46B4"/>
    <w:rsid w:val="002D1D5C"/>
    <w:rsid w:val="002E01DA"/>
    <w:rsid w:val="002E1790"/>
    <w:rsid w:val="003025BC"/>
    <w:rsid w:val="00331519"/>
    <w:rsid w:val="003329AE"/>
    <w:rsid w:val="0035321B"/>
    <w:rsid w:val="0036624A"/>
    <w:rsid w:val="003858D4"/>
    <w:rsid w:val="003C3E9A"/>
    <w:rsid w:val="003D05C5"/>
    <w:rsid w:val="00407182"/>
    <w:rsid w:val="00425529"/>
    <w:rsid w:val="00430081"/>
    <w:rsid w:val="004647D4"/>
    <w:rsid w:val="004A592C"/>
    <w:rsid w:val="004F3287"/>
    <w:rsid w:val="005207CE"/>
    <w:rsid w:val="00525E95"/>
    <w:rsid w:val="0058235B"/>
    <w:rsid w:val="0059160C"/>
    <w:rsid w:val="005C7E81"/>
    <w:rsid w:val="005D04B7"/>
    <w:rsid w:val="005D5A03"/>
    <w:rsid w:val="005E6AB4"/>
    <w:rsid w:val="006130AA"/>
    <w:rsid w:val="006148C1"/>
    <w:rsid w:val="006572B8"/>
    <w:rsid w:val="006E09B2"/>
    <w:rsid w:val="00703759"/>
    <w:rsid w:val="00717E8A"/>
    <w:rsid w:val="0072450F"/>
    <w:rsid w:val="0073351F"/>
    <w:rsid w:val="00742C07"/>
    <w:rsid w:val="0075129B"/>
    <w:rsid w:val="007864FA"/>
    <w:rsid w:val="00795D82"/>
    <w:rsid w:val="007A153F"/>
    <w:rsid w:val="007A27FB"/>
    <w:rsid w:val="007F0174"/>
    <w:rsid w:val="00857335"/>
    <w:rsid w:val="00867E2D"/>
    <w:rsid w:val="00881708"/>
    <w:rsid w:val="00894E70"/>
    <w:rsid w:val="009A7814"/>
    <w:rsid w:val="009B2C4D"/>
    <w:rsid w:val="00A20ECD"/>
    <w:rsid w:val="00A26E7F"/>
    <w:rsid w:val="00A55EF9"/>
    <w:rsid w:val="00A70995"/>
    <w:rsid w:val="00AB0670"/>
    <w:rsid w:val="00AC3EE0"/>
    <w:rsid w:val="00AC6036"/>
    <w:rsid w:val="00AE4029"/>
    <w:rsid w:val="00AF00EB"/>
    <w:rsid w:val="00AF2676"/>
    <w:rsid w:val="00B22D17"/>
    <w:rsid w:val="00B24A7D"/>
    <w:rsid w:val="00B37195"/>
    <w:rsid w:val="00B56C86"/>
    <w:rsid w:val="00B617FE"/>
    <w:rsid w:val="00B65124"/>
    <w:rsid w:val="00B745F1"/>
    <w:rsid w:val="00B9320A"/>
    <w:rsid w:val="00BA31CF"/>
    <w:rsid w:val="00C610C3"/>
    <w:rsid w:val="00C6265F"/>
    <w:rsid w:val="00C804E0"/>
    <w:rsid w:val="00CA202C"/>
    <w:rsid w:val="00CA4106"/>
    <w:rsid w:val="00CA7797"/>
    <w:rsid w:val="00CD19C1"/>
    <w:rsid w:val="00D03F91"/>
    <w:rsid w:val="00D14D7E"/>
    <w:rsid w:val="00DB0570"/>
    <w:rsid w:val="00DB1405"/>
    <w:rsid w:val="00DB52CB"/>
    <w:rsid w:val="00DC2A44"/>
    <w:rsid w:val="00DC2CA2"/>
    <w:rsid w:val="00E2083B"/>
    <w:rsid w:val="00E24E0D"/>
    <w:rsid w:val="00E31D19"/>
    <w:rsid w:val="00E33256"/>
    <w:rsid w:val="00E63295"/>
    <w:rsid w:val="00E64D8B"/>
    <w:rsid w:val="00EA4123"/>
    <w:rsid w:val="00EA5869"/>
    <w:rsid w:val="00EC35DD"/>
    <w:rsid w:val="00EE352F"/>
    <w:rsid w:val="00F14072"/>
    <w:rsid w:val="00F27713"/>
    <w:rsid w:val="00F337FB"/>
    <w:rsid w:val="00F347C2"/>
    <w:rsid w:val="00F34C00"/>
    <w:rsid w:val="00F71FD4"/>
    <w:rsid w:val="00F76854"/>
    <w:rsid w:val="00FD5C02"/>
    <w:rsid w:val="01CD63B1"/>
    <w:rsid w:val="043D41C9"/>
    <w:rsid w:val="069C16B8"/>
    <w:rsid w:val="09DF6D3E"/>
    <w:rsid w:val="0FB95727"/>
    <w:rsid w:val="18D67D52"/>
    <w:rsid w:val="18DE5F8C"/>
    <w:rsid w:val="1BDB3CAB"/>
    <w:rsid w:val="259E51F1"/>
    <w:rsid w:val="26613029"/>
    <w:rsid w:val="29FB372C"/>
    <w:rsid w:val="2C380F7F"/>
    <w:rsid w:val="30E9709E"/>
    <w:rsid w:val="350836FD"/>
    <w:rsid w:val="3624163E"/>
    <w:rsid w:val="394F65C0"/>
    <w:rsid w:val="399B5455"/>
    <w:rsid w:val="3F7367C3"/>
    <w:rsid w:val="42255A37"/>
    <w:rsid w:val="56290D2D"/>
    <w:rsid w:val="5E9716B3"/>
    <w:rsid w:val="63321358"/>
    <w:rsid w:val="67B301F7"/>
    <w:rsid w:val="690F4E10"/>
    <w:rsid w:val="6D386F93"/>
    <w:rsid w:val="7C9D7651"/>
    <w:rsid w:val="7FDD0F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qFormat="1" w:uiPriority="0" w:semiHidden="0" w:name="annotation text"/>
    <w:lsdException w:qFormat="1" w:unhideWhenUsed="0" w:uiPriority="99" w:name="header"/>
    <w:lsdException w:qFormat="1" w:unhideWhenUsed="0" w:uiPriority="99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qFormat="1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qFormat/>
    <w:uiPriority w:val="0"/>
    <w:pPr>
      <w:jc w:val="left"/>
    </w:pPr>
  </w:style>
  <w:style w:type="paragraph" w:styleId="3">
    <w:name w:val="Balloon Text"/>
    <w:basedOn w:val="1"/>
    <w:link w:val="15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2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4"/>
    <w:unhideWhenUsed/>
    <w:qFormat/>
    <w:uiPriority w:val="0"/>
    <w:rPr>
      <w:b/>
      <w:bCs/>
    </w:rPr>
  </w:style>
  <w:style w:type="character" w:styleId="10">
    <w:name w:val="annotation reference"/>
    <w:basedOn w:val="9"/>
    <w:unhideWhenUsed/>
    <w:qFormat/>
    <w:uiPriority w:val="0"/>
    <w:rPr>
      <w:sz w:val="21"/>
      <w:szCs w:val="21"/>
    </w:rPr>
  </w:style>
  <w:style w:type="character" w:customStyle="1" w:styleId="11">
    <w:name w:val="页眉 Char"/>
    <w:basedOn w:val="9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脚 Char"/>
    <w:basedOn w:val="9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批注文字 Char"/>
    <w:basedOn w:val="9"/>
    <w:link w:val="2"/>
    <w:semiHidden/>
    <w:qFormat/>
    <w:uiPriority w:val="0"/>
    <w:rPr>
      <w:rFonts w:cs="Times New Roman"/>
      <w:kern w:val="2"/>
      <w:sz w:val="21"/>
      <w:szCs w:val="22"/>
    </w:rPr>
  </w:style>
  <w:style w:type="character" w:customStyle="1" w:styleId="14">
    <w:name w:val="批注主题 Char"/>
    <w:basedOn w:val="13"/>
    <w:link w:val="7"/>
    <w:semiHidden/>
    <w:qFormat/>
    <w:uiPriority w:val="0"/>
    <w:rPr>
      <w:b/>
      <w:bCs/>
    </w:rPr>
  </w:style>
  <w:style w:type="character" w:customStyle="1" w:styleId="15">
    <w:name w:val="批注框文本 Char"/>
    <w:basedOn w:val="9"/>
    <w:link w:val="3"/>
    <w:semiHidden/>
    <w:qFormat/>
    <w:uiPriority w:val="0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583</Words>
  <Characters>633</Characters>
  <Lines>5</Lines>
  <Paragraphs>1</Paragraphs>
  <TotalTime>3</TotalTime>
  <ScaleCrop>false</ScaleCrop>
  <LinksUpToDate>false</LinksUpToDate>
  <CharactersWithSpaces>647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2018-08-15T02:36:00Z</dcterms:created>
  <dc:creator>Administrator</dc:creator>
  <cp:lastModifiedBy>Original Intention</cp:lastModifiedBy>
  <dcterms:modified xsi:type="dcterms:W3CDTF">2026-10-13T03:06:16Z</dcterms:modified>
  <dc:title>湖北省文物考古研究所2017年购买图书资料项目政府采购询价公告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eyJoZGlkIjoiYzhhOGNlYjBhZWM1YzlkNzAwODI0ZTY2YTM3MGM4ODQiLCJ1c2VySWQiOiIzOTQ3NTYzMDgifQ==</vt:lpwstr>
  </property>
  <property fmtid="{D5CDD505-2E9C-101B-9397-08002B2CF9AE}" pid="4" name="ICV">
    <vt:lpwstr>DC090306A1AD46148C7CF980F822EA66_12</vt:lpwstr>
  </property>
</Properties>
</file>