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F4A17">
      <w:pPr>
        <w:jc w:val="center"/>
        <w:rPr>
          <w:rFonts w:hint="eastAsia" w:ascii="宋体" w:hAnsi="宋体" w:cs="宋体"/>
          <w:b/>
          <w:sz w:val="48"/>
        </w:rPr>
      </w:pPr>
      <w:r>
        <w:rPr>
          <w:rFonts w:hint="eastAsia" w:ascii="宋体" w:hAnsi="宋体" w:cs="宋体"/>
          <w:b/>
          <w:sz w:val="48"/>
        </w:rPr>
        <w:t>询 价 单</w:t>
      </w:r>
    </w:p>
    <w:p w14:paraId="03A61AAB">
      <w:pPr>
        <w:ind w:right="1120"/>
        <w:jc w:val="center"/>
        <w:rPr>
          <w:rFonts w:hint="eastAsia" w:ascii="宋体" w:hAnsi="宋体" w:cs="宋体"/>
          <w:sz w:val="28"/>
          <w:szCs w:val="28"/>
        </w:rPr>
      </w:pPr>
      <w:r>
        <w:rPr>
          <w:rFonts w:hint="eastAsia" w:ascii="宋体" w:hAnsi="宋体" w:cs="宋体"/>
          <w:sz w:val="28"/>
          <w:szCs w:val="28"/>
          <w:lang w:val="en-US" w:eastAsia="zh-CN"/>
        </w:rPr>
        <w:t xml:space="preserve">                                                                                        </w:t>
      </w:r>
      <w:bookmarkStart w:id="0" w:name="_GoBack"/>
      <w:bookmarkEnd w:id="0"/>
      <w:r>
        <w:rPr>
          <w:rFonts w:hint="eastAsia" w:ascii="宋体" w:hAnsi="宋体" w:cs="宋体"/>
          <w:sz w:val="28"/>
          <w:szCs w:val="28"/>
        </w:rPr>
        <w:t>年   月    日</w:t>
      </w:r>
    </w:p>
    <w:tbl>
      <w:tblPr>
        <w:tblStyle w:val="9"/>
        <w:tblpPr w:leftFromText="180" w:rightFromText="180" w:vertAnchor="text" w:horzAnchor="page" w:tblpX="1267" w:tblpY="14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620"/>
        <w:gridCol w:w="991"/>
        <w:gridCol w:w="569"/>
        <w:gridCol w:w="1680"/>
        <w:gridCol w:w="675"/>
        <w:gridCol w:w="360"/>
        <w:gridCol w:w="990"/>
        <w:gridCol w:w="1575"/>
        <w:gridCol w:w="1380"/>
        <w:gridCol w:w="1050"/>
        <w:gridCol w:w="2690"/>
      </w:tblGrid>
      <w:tr w14:paraId="5864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4669" w:type="dxa"/>
            <w:gridSpan w:val="12"/>
            <w:noWrap w:val="0"/>
            <w:vAlign w:val="top"/>
          </w:tcPr>
          <w:p w14:paraId="44E1F46B">
            <w:pPr>
              <w:rPr>
                <w:rFonts w:hint="eastAsia" w:ascii="宋体" w:hAnsi="宋体" w:cs="宋体"/>
                <w:sz w:val="28"/>
                <w:szCs w:val="28"/>
              </w:rPr>
            </w:pPr>
            <w:r>
              <w:rPr>
                <w:rFonts w:hint="eastAsia" w:ascii="宋体" w:hAnsi="宋体" w:cs="宋体"/>
                <w:sz w:val="28"/>
                <w:szCs w:val="28"/>
              </w:rPr>
              <w:t>采购单位（加盖公章）：</w:t>
            </w:r>
          </w:p>
        </w:tc>
      </w:tr>
      <w:tr w14:paraId="5BDDF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4269" w:type="dxa"/>
            <w:gridSpan w:val="4"/>
            <w:noWrap w:val="0"/>
            <w:vAlign w:val="top"/>
          </w:tcPr>
          <w:p w14:paraId="5DFD863B">
            <w:pPr>
              <w:rPr>
                <w:rFonts w:hint="eastAsia" w:ascii="宋体" w:hAnsi="宋体" w:eastAsia="仿宋_GB2312" w:cs="宋体"/>
                <w:sz w:val="28"/>
                <w:szCs w:val="28"/>
                <w:lang w:eastAsia="zh-CN"/>
              </w:rPr>
            </w:pPr>
            <w:r>
              <w:rPr>
                <w:rFonts w:hint="eastAsia" w:ascii="宋体" w:hAnsi="宋体" w:cs="宋体"/>
                <w:sz w:val="28"/>
                <w:szCs w:val="28"/>
              </w:rPr>
              <w:t>联系人：</w:t>
            </w:r>
            <w:r>
              <w:rPr>
                <w:rFonts w:hint="eastAsia" w:ascii="宋体" w:hAnsi="宋体" w:cs="宋体"/>
                <w:sz w:val="28"/>
                <w:szCs w:val="28"/>
                <w:lang w:eastAsia="zh-CN"/>
              </w:rPr>
              <w:t>彭翮</w:t>
            </w:r>
          </w:p>
        </w:tc>
        <w:tc>
          <w:tcPr>
            <w:tcW w:w="5280" w:type="dxa"/>
            <w:gridSpan w:val="5"/>
            <w:noWrap w:val="0"/>
            <w:vAlign w:val="top"/>
          </w:tcPr>
          <w:p w14:paraId="0A75B299">
            <w:pPr>
              <w:rPr>
                <w:rFonts w:hint="default" w:ascii="宋体" w:hAnsi="宋体" w:eastAsia="宋体" w:cs="宋体"/>
                <w:sz w:val="28"/>
                <w:szCs w:val="28"/>
                <w:lang w:val="en-US" w:eastAsia="zh-CN"/>
              </w:rPr>
            </w:pPr>
            <w:r>
              <w:rPr>
                <w:rFonts w:hint="eastAsia" w:ascii="宋体" w:hAnsi="宋体" w:cs="宋体"/>
                <w:sz w:val="28"/>
                <w:szCs w:val="28"/>
              </w:rPr>
              <w:t>联系电话：027-</w:t>
            </w:r>
            <w:r>
              <w:rPr>
                <w:rFonts w:hint="eastAsia" w:ascii="宋体" w:hAnsi="宋体" w:cs="宋体"/>
                <w:sz w:val="28"/>
                <w:szCs w:val="28"/>
                <w:lang w:val="en-US" w:eastAsia="zh-CN"/>
              </w:rPr>
              <w:t>88992501</w:t>
            </w:r>
          </w:p>
        </w:tc>
        <w:tc>
          <w:tcPr>
            <w:tcW w:w="5120" w:type="dxa"/>
            <w:gridSpan w:val="3"/>
            <w:noWrap w:val="0"/>
            <w:vAlign w:val="top"/>
          </w:tcPr>
          <w:p w14:paraId="2C77AE40">
            <w:pPr>
              <w:rPr>
                <w:rFonts w:hint="eastAsia" w:ascii="宋体" w:hAnsi="宋体" w:cs="宋体"/>
                <w:sz w:val="28"/>
                <w:szCs w:val="28"/>
              </w:rPr>
            </w:pPr>
            <w:r>
              <w:rPr>
                <w:rFonts w:hint="eastAsia" w:ascii="宋体" w:hAnsi="宋体" w:cs="宋体"/>
                <w:sz w:val="28"/>
                <w:szCs w:val="28"/>
              </w:rPr>
              <w:t>传真：</w:t>
            </w:r>
          </w:p>
        </w:tc>
      </w:tr>
      <w:tr w14:paraId="4E54B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trPr>
        <w:tc>
          <w:tcPr>
            <w:tcW w:w="1089" w:type="dxa"/>
            <w:vMerge w:val="restart"/>
            <w:noWrap w:val="0"/>
            <w:vAlign w:val="center"/>
          </w:tcPr>
          <w:p w14:paraId="0FEECED0">
            <w:pPr>
              <w:jc w:val="center"/>
              <w:rPr>
                <w:rFonts w:hint="eastAsia" w:ascii="宋体" w:hAnsi="宋体" w:cs="宋体"/>
                <w:sz w:val="28"/>
                <w:szCs w:val="28"/>
              </w:rPr>
            </w:pPr>
            <w:r>
              <w:rPr>
                <w:rFonts w:hint="eastAsia" w:ascii="宋体" w:hAnsi="宋体" w:cs="宋体"/>
                <w:sz w:val="28"/>
                <w:szCs w:val="28"/>
              </w:rPr>
              <w:t>采</w:t>
            </w:r>
          </w:p>
          <w:p w14:paraId="2B8C71DA">
            <w:pPr>
              <w:jc w:val="center"/>
              <w:rPr>
                <w:rFonts w:hint="eastAsia" w:ascii="宋体" w:hAnsi="宋体" w:cs="宋体"/>
                <w:sz w:val="28"/>
                <w:szCs w:val="28"/>
              </w:rPr>
            </w:pPr>
            <w:r>
              <w:rPr>
                <w:rFonts w:hint="eastAsia" w:ascii="宋体" w:hAnsi="宋体" w:cs="宋体"/>
                <w:sz w:val="28"/>
                <w:szCs w:val="28"/>
              </w:rPr>
              <w:t>购</w:t>
            </w:r>
          </w:p>
          <w:p w14:paraId="51EEDD9E">
            <w:pPr>
              <w:jc w:val="center"/>
              <w:rPr>
                <w:rFonts w:hint="eastAsia" w:ascii="宋体" w:hAnsi="宋体" w:cs="宋体"/>
                <w:sz w:val="28"/>
                <w:szCs w:val="28"/>
              </w:rPr>
            </w:pPr>
            <w:r>
              <w:rPr>
                <w:rFonts w:hint="eastAsia" w:ascii="宋体" w:hAnsi="宋体" w:cs="宋体"/>
                <w:sz w:val="28"/>
                <w:szCs w:val="28"/>
              </w:rPr>
              <w:t>需</w:t>
            </w:r>
          </w:p>
          <w:p w14:paraId="3AAD8093">
            <w:pPr>
              <w:jc w:val="center"/>
              <w:rPr>
                <w:rFonts w:hint="eastAsia" w:ascii="宋体" w:hAnsi="宋体" w:cs="宋体"/>
                <w:sz w:val="28"/>
                <w:szCs w:val="28"/>
              </w:rPr>
            </w:pPr>
            <w:r>
              <w:rPr>
                <w:rFonts w:hint="eastAsia" w:ascii="宋体" w:hAnsi="宋体" w:cs="宋体"/>
                <w:sz w:val="28"/>
                <w:szCs w:val="28"/>
              </w:rPr>
              <w:t>求</w:t>
            </w:r>
          </w:p>
        </w:tc>
        <w:tc>
          <w:tcPr>
            <w:tcW w:w="1620" w:type="dxa"/>
            <w:noWrap w:val="0"/>
            <w:vAlign w:val="center"/>
          </w:tcPr>
          <w:p w14:paraId="374612D8">
            <w:pPr>
              <w:spacing w:line="440" w:lineRule="exact"/>
              <w:jc w:val="center"/>
              <w:rPr>
                <w:rFonts w:hint="eastAsia" w:ascii="宋体" w:hAnsi="宋体" w:cs="宋体"/>
                <w:sz w:val="28"/>
                <w:szCs w:val="28"/>
              </w:rPr>
            </w:pPr>
            <w:r>
              <w:rPr>
                <w:rFonts w:hint="eastAsia" w:ascii="宋体" w:hAnsi="宋体" w:cs="宋体"/>
                <w:sz w:val="28"/>
                <w:szCs w:val="28"/>
              </w:rPr>
              <w:t>商品（服务）</w:t>
            </w:r>
          </w:p>
          <w:p w14:paraId="3A0C3EC7">
            <w:pPr>
              <w:spacing w:line="440" w:lineRule="exact"/>
              <w:jc w:val="center"/>
              <w:rPr>
                <w:rFonts w:hint="eastAsia" w:ascii="宋体" w:hAnsi="宋体" w:cs="宋体"/>
                <w:sz w:val="28"/>
                <w:szCs w:val="28"/>
              </w:rPr>
            </w:pPr>
            <w:r>
              <w:rPr>
                <w:rFonts w:hint="eastAsia" w:ascii="宋体" w:hAnsi="宋体" w:cs="宋体"/>
                <w:sz w:val="28"/>
                <w:szCs w:val="28"/>
              </w:rPr>
              <w:t>名称</w:t>
            </w:r>
          </w:p>
        </w:tc>
        <w:tc>
          <w:tcPr>
            <w:tcW w:w="1560" w:type="dxa"/>
            <w:gridSpan w:val="2"/>
            <w:noWrap w:val="0"/>
            <w:vAlign w:val="center"/>
          </w:tcPr>
          <w:p w14:paraId="7B850334">
            <w:pPr>
              <w:spacing w:line="440" w:lineRule="exact"/>
              <w:jc w:val="center"/>
              <w:rPr>
                <w:rFonts w:hint="eastAsia" w:ascii="宋体" w:hAnsi="宋体" w:cs="宋体"/>
                <w:sz w:val="28"/>
                <w:szCs w:val="28"/>
              </w:rPr>
            </w:pPr>
            <w:r>
              <w:rPr>
                <w:rFonts w:hint="eastAsia" w:ascii="宋体" w:hAnsi="宋体" w:cs="宋体"/>
                <w:sz w:val="28"/>
                <w:szCs w:val="28"/>
              </w:rPr>
              <w:t>技术要求</w:t>
            </w:r>
          </w:p>
        </w:tc>
        <w:tc>
          <w:tcPr>
            <w:tcW w:w="1680" w:type="dxa"/>
            <w:noWrap w:val="0"/>
            <w:vAlign w:val="center"/>
          </w:tcPr>
          <w:p w14:paraId="79987CE2">
            <w:pPr>
              <w:spacing w:line="440" w:lineRule="exact"/>
              <w:jc w:val="center"/>
              <w:rPr>
                <w:rFonts w:hint="eastAsia" w:ascii="宋体" w:hAnsi="宋体" w:cs="宋体"/>
                <w:sz w:val="28"/>
                <w:szCs w:val="28"/>
              </w:rPr>
            </w:pPr>
            <w:r>
              <w:rPr>
                <w:rFonts w:hint="eastAsia" w:ascii="宋体" w:hAnsi="宋体" w:cs="宋体"/>
                <w:sz w:val="28"/>
                <w:szCs w:val="28"/>
              </w:rPr>
              <w:t>单价限价</w:t>
            </w:r>
          </w:p>
        </w:tc>
        <w:tc>
          <w:tcPr>
            <w:tcW w:w="1035" w:type="dxa"/>
            <w:gridSpan w:val="2"/>
            <w:noWrap w:val="0"/>
            <w:vAlign w:val="center"/>
          </w:tcPr>
          <w:p w14:paraId="1B5294AA">
            <w:pPr>
              <w:spacing w:line="440" w:lineRule="exact"/>
              <w:jc w:val="center"/>
              <w:rPr>
                <w:rFonts w:hint="eastAsia" w:ascii="宋体" w:hAnsi="宋体" w:cs="宋体"/>
                <w:sz w:val="28"/>
                <w:szCs w:val="28"/>
              </w:rPr>
            </w:pPr>
            <w:r>
              <w:rPr>
                <w:rFonts w:hint="eastAsia" w:ascii="宋体" w:hAnsi="宋体" w:cs="宋体"/>
                <w:sz w:val="28"/>
                <w:szCs w:val="28"/>
              </w:rPr>
              <w:t>数量</w:t>
            </w:r>
          </w:p>
        </w:tc>
        <w:tc>
          <w:tcPr>
            <w:tcW w:w="990" w:type="dxa"/>
            <w:noWrap w:val="0"/>
            <w:vAlign w:val="center"/>
          </w:tcPr>
          <w:p w14:paraId="5DFEF5F6">
            <w:pPr>
              <w:spacing w:line="440" w:lineRule="exact"/>
              <w:jc w:val="center"/>
              <w:rPr>
                <w:rFonts w:hint="eastAsia" w:ascii="宋体" w:hAnsi="宋体" w:cs="宋体"/>
                <w:sz w:val="28"/>
                <w:szCs w:val="28"/>
              </w:rPr>
            </w:pPr>
            <w:r>
              <w:rPr>
                <w:rFonts w:hint="eastAsia" w:ascii="宋体" w:hAnsi="宋体" w:cs="宋体"/>
                <w:sz w:val="28"/>
                <w:szCs w:val="28"/>
              </w:rPr>
              <w:t>报价</w:t>
            </w:r>
          </w:p>
          <w:p w14:paraId="14AF0981">
            <w:pPr>
              <w:spacing w:line="440" w:lineRule="exact"/>
              <w:jc w:val="center"/>
              <w:rPr>
                <w:rFonts w:hint="eastAsia" w:ascii="宋体" w:hAnsi="宋体" w:cs="宋体"/>
                <w:sz w:val="28"/>
                <w:szCs w:val="28"/>
              </w:rPr>
            </w:pPr>
            <w:r>
              <w:rPr>
                <w:rFonts w:hint="eastAsia" w:ascii="宋体" w:hAnsi="宋体" w:cs="宋体"/>
                <w:sz w:val="28"/>
                <w:szCs w:val="28"/>
              </w:rPr>
              <w:t>单价</w:t>
            </w:r>
          </w:p>
        </w:tc>
        <w:tc>
          <w:tcPr>
            <w:tcW w:w="1575" w:type="dxa"/>
            <w:noWrap w:val="0"/>
            <w:vAlign w:val="center"/>
          </w:tcPr>
          <w:p w14:paraId="7DEA40E3">
            <w:pPr>
              <w:spacing w:line="440" w:lineRule="exact"/>
              <w:jc w:val="center"/>
              <w:rPr>
                <w:rFonts w:hint="eastAsia" w:ascii="宋体" w:hAnsi="宋体" w:cs="宋体"/>
                <w:sz w:val="28"/>
                <w:szCs w:val="28"/>
              </w:rPr>
            </w:pPr>
            <w:r>
              <w:rPr>
                <w:rFonts w:hint="eastAsia" w:ascii="宋体" w:hAnsi="宋体" w:cs="宋体"/>
                <w:sz w:val="28"/>
                <w:szCs w:val="28"/>
              </w:rPr>
              <w:t>合计（元）</w:t>
            </w:r>
          </w:p>
        </w:tc>
        <w:tc>
          <w:tcPr>
            <w:tcW w:w="1380" w:type="dxa"/>
            <w:noWrap w:val="0"/>
            <w:vAlign w:val="center"/>
          </w:tcPr>
          <w:p w14:paraId="473E0AFC">
            <w:pPr>
              <w:spacing w:line="440" w:lineRule="exact"/>
              <w:jc w:val="center"/>
              <w:rPr>
                <w:rFonts w:hint="eastAsia" w:ascii="宋体" w:hAnsi="宋体" w:cs="宋体"/>
                <w:sz w:val="28"/>
                <w:szCs w:val="28"/>
              </w:rPr>
            </w:pPr>
            <w:r>
              <w:rPr>
                <w:rFonts w:hint="eastAsia" w:ascii="宋体" w:hAnsi="宋体" w:cs="宋体"/>
                <w:sz w:val="28"/>
                <w:szCs w:val="28"/>
              </w:rPr>
              <w:t>供货</w:t>
            </w:r>
          </w:p>
          <w:p w14:paraId="0E0A0DF7">
            <w:pPr>
              <w:spacing w:line="440" w:lineRule="exact"/>
              <w:jc w:val="center"/>
              <w:rPr>
                <w:rFonts w:hint="eastAsia" w:ascii="宋体" w:hAnsi="宋体" w:cs="宋体"/>
                <w:sz w:val="28"/>
                <w:szCs w:val="28"/>
              </w:rPr>
            </w:pPr>
            <w:r>
              <w:rPr>
                <w:rFonts w:hint="eastAsia" w:ascii="宋体" w:hAnsi="宋体" w:cs="宋体"/>
                <w:sz w:val="28"/>
                <w:szCs w:val="28"/>
              </w:rPr>
              <w:t>时间</w:t>
            </w:r>
          </w:p>
        </w:tc>
        <w:tc>
          <w:tcPr>
            <w:tcW w:w="1050" w:type="dxa"/>
            <w:noWrap w:val="0"/>
            <w:vAlign w:val="center"/>
          </w:tcPr>
          <w:p w14:paraId="0A11E126">
            <w:pPr>
              <w:spacing w:line="440" w:lineRule="exact"/>
              <w:jc w:val="center"/>
              <w:rPr>
                <w:rFonts w:hint="eastAsia" w:ascii="宋体" w:hAnsi="宋体" w:cs="宋体"/>
                <w:sz w:val="28"/>
                <w:szCs w:val="28"/>
              </w:rPr>
            </w:pPr>
            <w:r>
              <w:rPr>
                <w:rFonts w:hint="eastAsia" w:ascii="宋体" w:hAnsi="宋体" w:cs="宋体"/>
                <w:sz w:val="28"/>
                <w:szCs w:val="28"/>
              </w:rPr>
              <w:t>供货</w:t>
            </w:r>
          </w:p>
          <w:p w14:paraId="252964B3">
            <w:pPr>
              <w:spacing w:line="440" w:lineRule="exact"/>
              <w:jc w:val="center"/>
              <w:rPr>
                <w:rFonts w:hint="eastAsia" w:ascii="宋体" w:hAnsi="宋体" w:cs="宋体"/>
                <w:sz w:val="28"/>
                <w:szCs w:val="28"/>
              </w:rPr>
            </w:pPr>
            <w:r>
              <w:rPr>
                <w:rFonts w:hint="eastAsia" w:ascii="宋体" w:hAnsi="宋体" w:cs="宋体"/>
                <w:sz w:val="28"/>
                <w:szCs w:val="28"/>
              </w:rPr>
              <w:t>地点</w:t>
            </w:r>
          </w:p>
        </w:tc>
        <w:tc>
          <w:tcPr>
            <w:tcW w:w="2690" w:type="dxa"/>
            <w:noWrap w:val="0"/>
            <w:vAlign w:val="center"/>
          </w:tcPr>
          <w:p w14:paraId="0B193B49">
            <w:pPr>
              <w:spacing w:line="440" w:lineRule="exact"/>
              <w:jc w:val="center"/>
              <w:rPr>
                <w:rFonts w:hint="eastAsia" w:ascii="宋体" w:hAnsi="宋体" w:cs="宋体"/>
                <w:sz w:val="28"/>
                <w:szCs w:val="28"/>
              </w:rPr>
            </w:pPr>
            <w:r>
              <w:rPr>
                <w:rFonts w:hint="eastAsia" w:ascii="宋体" w:hAnsi="宋体" w:cs="宋体"/>
                <w:sz w:val="28"/>
                <w:szCs w:val="28"/>
              </w:rPr>
              <w:t>备注</w:t>
            </w:r>
          </w:p>
        </w:tc>
      </w:tr>
      <w:tr w14:paraId="75AAF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24" w:hRule="atLeast"/>
        </w:trPr>
        <w:tc>
          <w:tcPr>
            <w:tcW w:w="1089" w:type="dxa"/>
            <w:vMerge w:val="continue"/>
            <w:noWrap w:val="0"/>
            <w:vAlign w:val="top"/>
          </w:tcPr>
          <w:p w14:paraId="07762FE3">
            <w:pPr>
              <w:jc w:val="center"/>
              <w:rPr>
                <w:rFonts w:hint="eastAsia" w:ascii="宋体" w:hAnsi="宋体" w:cs="宋体"/>
                <w:sz w:val="28"/>
                <w:szCs w:val="28"/>
              </w:rPr>
            </w:pPr>
          </w:p>
        </w:tc>
        <w:tc>
          <w:tcPr>
            <w:tcW w:w="1620" w:type="dxa"/>
            <w:noWrap w:val="0"/>
            <w:vAlign w:val="center"/>
          </w:tcPr>
          <w:p w14:paraId="5C94651A">
            <w:pPr>
              <w:spacing w:line="440" w:lineRule="exact"/>
              <w:jc w:val="center"/>
              <w:rPr>
                <w:rFonts w:hint="eastAsia" w:ascii="宋体" w:hAnsi="宋体" w:eastAsia="仿宋_GB2312" w:cs="宋体"/>
                <w:sz w:val="28"/>
                <w:szCs w:val="28"/>
                <w:lang w:val="en-US" w:eastAsia="zh-CN"/>
              </w:rPr>
            </w:pPr>
            <w:r>
              <w:rPr>
                <w:rFonts w:hint="eastAsia" w:ascii="宋体" w:hAnsi="宋体" w:cs="宋体"/>
                <w:sz w:val="28"/>
                <w:szCs w:val="28"/>
                <w:lang w:val="en-US" w:eastAsia="zh-CN"/>
              </w:rPr>
              <w:t>液体检测仪</w:t>
            </w:r>
          </w:p>
        </w:tc>
        <w:tc>
          <w:tcPr>
            <w:tcW w:w="1560" w:type="dxa"/>
            <w:gridSpan w:val="2"/>
            <w:noWrap w:val="0"/>
            <w:vAlign w:val="center"/>
          </w:tcPr>
          <w:p w14:paraId="2CF9EB23">
            <w:pPr>
              <w:spacing w:line="440" w:lineRule="exact"/>
              <w:jc w:val="center"/>
              <w:rPr>
                <w:rFonts w:hint="eastAsia" w:ascii="宋体" w:hAnsi="宋体" w:eastAsia="仿宋_GB2312" w:cs="宋体"/>
                <w:sz w:val="28"/>
                <w:szCs w:val="28"/>
                <w:lang w:eastAsia="zh-CN"/>
              </w:rPr>
            </w:pPr>
            <w:r>
              <w:rPr>
                <w:rFonts w:hint="eastAsia" w:ascii="宋体" w:hAnsi="宋体" w:cs="宋体"/>
                <w:sz w:val="28"/>
                <w:szCs w:val="28"/>
                <w:lang w:eastAsia="zh-CN"/>
              </w:rPr>
              <w:t>详</w:t>
            </w:r>
            <w:r>
              <w:rPr>
                <w:rFonts w:hint="eastAsia" w:ascii="宋体" w:hAnsi="宋体" w:cs="宋体"/>
                <w:sz w:val="28"/>
                <w:szCs w:val="28"/>
              </w:rPr>
              <w:t>见</w:t>
            </w:r>
            <w:r>
              <w:rPr>
                <w:rFonts w:hint="eastAsia" w:ascii="宋体" w:hAnsi="宋体" w:cs="宋体"/>
                <w:sz w:val="28"/>
                <w:szCs w:val="28"/>
                <w:lang w:eastAsia="zh-CN"/>
              </w:rPr>
              <w:t>《</w:t>
            </w:r>
            <w:r>
              <w:rPr>
                <w:rFonts w:hint="eastAsia" w:ascii="宋体" w:hAnsi="宋体" w:cs="宋体"/>
                <w:sz w:val="28"/>
                <w:szCs w:val="28"/>
                <w:lang w:val="en-US" w:eastAsia="zh-CN"/>
              </w:rPr>
              <w:t>液体检测仪</w:t>
            </w:r>
            <w:r>
              <w:rPr>
                <w:rFonts w:hint="eastAsia" w:ascii="宋体" w:hAnsi="宋体" w:cs="宋体"/>
                <w:sz w:val="28"/>
                <w:szCs w:val="28"/>
                <w:lang w:eastAsia="zh-CN"/>
              </w:rPr>
              <w:t>项目采购需求》文件</w:t>
            </w:r>
          </w:p>
          <w:p w14:paraId="003B41AC">
            <w:pPr>
              <w:spacing w:line="440" w:lineRule="exact"/>
              <w:jc w:val="center"/>
              <w:rPr>
                <w:rFonts w:ascii="宋体" w:hAnsi="宋体" w:cs="宋体"/>
                <w:sz w:val="28"/>
                <w:szCs w:val="28"/>
              </w:rPr>
            </w:pPr>
          </w:p>
        </w:tc>
        <w:tc>
          <w:tcPr>
            <w:tcW w:w="1680" w:type="dxa"/>
            <w:noWrap w:val="0"/>
            <w:vAlign w:val="center"/>
          </w:tcPr>
          <w:p w14:paraId="6A6B526F">
            <w:pPr>
              <w:jc w:val="center"/>
              <w:rPr>
                <w:rFonts w:ascii="宋体" w:hAnsi="宋体" w:cs="宋体"/>
                <w:sz w:val="28"/>
                <w:szCs w:val="28"/>
              </w:rPr>
            </w:pPr>
            <w:r>
              <w:rPr>
                <w:rFonts w:hint="eastAsia" w:ascii="宋体" w:hAnsi="宋体" w:cs="宋体"/>
                <w:sz w:val="28"/>
                <w:szCs w:val="28"/>
                <w:lang w:val="en-US" w:eastAsia="zh-CN"/>
              </w:rPr>
              <w:t>35000</w:t>
            </w:r>
            <w:r>
              <w:rPr>
                <w:rFonts w:hint="eastAsia" w:ascii="宋体" w:hAnsi="宋体" w:cs="宋体"/>
                <w:sz w:val="28"/>
                <w:szCs w:val="28"/>
              </w:rPr>
              <w:t>/台</w:t>
            </w:r>
          </w:p>
        </w:tc>
        <w:tc>
          <w:tcPr>
            <w:tcW w:w="1035" w:type="dxa"/>
            <w:gridSpan w:val="2"/>
            <w:noWrap w:val="0"/>
            <w:vAlign w:val="center"/>
          </w:tcPr>
          <w:p w14:paraId="623E7A38">
            <w:pPr>
              <w:jc w:val="center"/>
              <w:rPr>
                <w:rFonts w:hint="eastAsia" w:ascii="宋体" w:hAnsi="宋体" w:eastAsia="仿宋_GB2312" w:cs="宋体"/>
                <w:sz w:val="28"/>
                <w:szCs w:val="28"/>
                <w:lang w:val="en-US" w:eastAsia="zh-CN"/>
              </w:rPr>
            </w:pPr>
            <w:r>
              <w:rPr>
                <w:rFonts w:hint="eastAsia" w:ascii="宋体" w:hAnsi="宋体" w:cs="宋体"/>
                <w:sz w:val="28"/>
                <w:szCs w:val="28"/>
                <w:lang w:val="en-US" w:eastAsia="zh-CN"/>
              </w:rPr>
              <w:t>4</w:t>
            </w:r>
          </w:p>
        </w:tc>
        <w:tc>
          <w:tcPr>
            <w:tcW w:w="990" w:type="dxa"/>
            <w:noWrap w:val="0"/>
            <w:vAlign w:val="top"/>
          </w:tcPr>
          <w:p w14:paraId="648EE598">
            <w:pPr>
              <w:spacing w:line="500" w:lineRule="exact"/>
              <w:jc w:val="center"/>
              <w:rPr>
                <w:rFonts w:ascii="宋体" w:hAnsi="宋体" w:cs="宋体"/>
                <w:sz w:val="28"/>
                <w:szCs w:val="28"/>
              </w:rPr>
            </w:pPr>
            <w:r>
              <w:rPr>
                <w:rFonts w:hint="eastAsia" w:ascii="宋体" w:hAnsi="宋体" w:cs="宋体"/>
                <w:sz w:val="28"/>
                <w:szCs w:val="28"/>
              </w:rPr>
              <w:t xml:space="preserve"> </w:t>
            </w:r>
          </w:p>
        </w:tc>
        <w:tc>
          <w:tcPr>
            <w:tcW w:w="1575" w:type="dxa"/>
            <w:noWrap w:val="0"/>
            <w:vAlign w:val="top"/>
          </w:tcPr>
          <w:p w14:paraId="254B3694">
            <w:pPr>
              <w:spacing w:line="500" w:lineRule="exact"/>
              <w:jc w:val="center"/>
              <w:rPr>
                <w:rFonts w:ascii="宋体" w:hAnsi="宋体" w:cs="宋体"/>
                <w:sz w:val="28"/>
                <w:szCs w:val="28"/>
              </w:rPr>
            </w:pPr>
          </w:p>
        </w:tc>
        <w:tc>
          <w:tcPr>
            <w:tcW w:w="1380" w:type="dxa"/>
            <w:noWrap w:val="0"/>
            <w:vAlign w:val="center"/>
          </w:tcPr>
          <w:p w14:paraId="59E10184">
            <w:pPr>
              <w:spacing w:line="500" w:lineRule="exact"/>
              <w:jc w:val="center"/>
              <w:rPr>
                <w:rFonts w:hint="eastAsia" w:ascii="宋体" w:hAnsi="宋体" w:cs="宋体"/>
                <w:sz w:val="28"/>
                <w:szCs w:val="28"/>
              </w:rPr>
            </w:pPr>
            <w:r>
              <w:rPr>
                <w:rFonts w:hint="eastAsia" w:ascii="宋体" w:hAnsi="宋体" w:cs="宋体"/>
                <w:sz w:val="28"/>
                <w:szCs w:val="28"/>
              </w:rPr>
              <w:t>合同签订后7天内完成供货</w:t>
            </w:r>
          </w:p>
        </w:tc>
        <w:tc>
          <w:tcPr>
            <w:tcW w:w="1050" w:type="dxa"/>
            <w:noWrap w:val="0"/>
            <w:vAlign w:val="center"/>
          </w:tcPr>
          <w:p w14:paraId="5F471A8B">
            <w:pPr>
              <w:spacing w:line="500" w:lineRule="exact"/>
              <w:jc w:val="center"/>
              <w:rPr>
                <w:rFonts w:hint="eastAsia" w:ascii="宋体" w:hAnsi="宋体" w:cs="宋体"/>
                <w:sz w:val="28"/>
                <w:szCs w:val="28"/>
              </w:rPr>
            </w:pPr>
            <w:r>
              <w:rPr>
                <w:rFonts w:hint="eastAsia" w:ascii="宋体" w:hAnsi="宋体" w:cs="宋体"/>
                <w:sz w:val="28"/>
                <w:szCs w:val="28"/>
              </w:rPr>
              <w:t>湖北省博物馆</w:t>
            </w:r>
          </w:p>
        </w:tc>
        <w:tc>
          <w:tcPr>
            <w:tcW w:w="2690" w:type="dxa"/>
            <w:noWrap w:val="0"/>
            <w:vAlign w:val="top"/>
          </w:tcPr>
          <w:p w14:paraId="35C10C86">
            <w:pPr>
              <w:jc w:val="left"/>
              <w:rPr>
                <w:rFonts w:hint="eastAsia" w:ascii="仿宋" w:hAnsi="仿宋" w:eastAsia="仿宋"/>
                <w:bCs/>
                <w:kern w:val="0"/>
                <w:sz w:val="18"/>
                <w:szCs w:val="18"/>
              </w:rPr>
            </w:pPr>
            <w:r>
              <w:rPr>
                <w:rFonts w:hint="eastAsia" w:ascii="宋体" w:hAnsi="宋体" w:eastAsia="宋体" w:cs="宋体"/>
                <w:sz w:val="18"/>
                <w:szCs w:val="18"/>
              </w:rPr>
              <w:t>本项目无预付款，项目实施完毕经验收合格后，中标人提供票据后15日之内，采购人按湖北省财政厅相关规定将款项从国库支付至中标人对公账户。中标人认可采购人按约定的付款时间向湖北省财政厅提出了资金支付申请，则视同采购人已履行了合同约定付款时间的义务。中标人必须按国家有关财税规定开具发票。</w:t>
            </w:r>
          </w:p>
        </w:tc>
      </w:tr>
      <w:tr w14:paraId="1F1B6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0" w:hRule="atLeast"/>
        </w:trPr>
        <w:tc>
          <w:tcPr>
            <w:tcW w:w="1089" w:type="dxa"/>
            <w:vMerge w:val="restart"/>
            <w:noWrap w:val="0"/>
            <w:vAlign w:val="center"/>
          </w:tcPr>
          <w:p w14:paraId="66B7B103">
            <w:pPr>
              <w:jc w:val="center"/>
              <w:rPr>
                <w:rFonts w:hint="eastAsia" w:ascii="宋体" w:hAnsi="宋体" w:cs="宋体"/>
                <w:sz w:val="28"/>
                <w:szCs w:val="28"/>
              </w:rPr>
            </w:pPr>
            <w:r>
              <w:rPr>
                <w:rFonts w:hint="eastAsia" w:ascii="宋体" w:hAnsi="宋体" w:cs="宋体"/>
                <w:sz w:val="28"/>
                <w:szCs w:val="28"/>
              </w:rPr>
              <w:t>供应商</w:t>
            </w:r>
          </w:p>
          <w:p w14:paraId="5675DAC6">
            <w:pPr>
              <w:jc w:val="center"/>
              <w:rPr>
                <w:rFonts w:hint="eastAsia" w:ascii="宋体" w:hAnsi="宋体" w:cs="宋体"/>
                <w:sz w:val="28"/>
                <w:szCs w:val="28"/>
              </w:rPr>
            </w:pPr>
            <w:r>
              <w:rPr>
                <w:rFonts w:hint="eastAsia" w:ascii="宋体" w:hAnsi="宋体" w:cs="宋体"/>
                <w:sz w:val="28"/>
                <w:szCs w:val="28"/>
              </w:rPr>
              <w:t>回复</w:t>
            </w:r>
          </w:p>
        </w:tc>
        <w:tc>
          <w:tcPr>
            <w:tcW w:w="10890" w:type="dxa"/>
            <w:gridSpan w:val="10"/>
            <w:vMerge w:val="restart"/>
            <w:noWrap w:val="0"/>
            <w:vAlign w:val="top"/>
          </w:tcPr>
          <w:p w14:paraId="6D38DF5B">
            <w:pPr>
              <w:spacing w:line="420" w:lineRule="exact"/>
              <w:jc w:val="left"/>
              <w:rPr>
                <w:rFonts w:hint="eastAsia" w:ascii="宋体" w:hAnsi="宋体" w:cs="宋体"/>
                <w:sz w:val="28"/>
                <w:szCs w:val="28"/>
              </w:rPr>
            </w:pPr>
          </w:p>
          <w:p w14:paraId="17C48DEA">
            <w:pPr>
              <w:spacing w:line="500" w:lineRule="exact"/>
              <w:rPr>
                <w:rFonts w:hint="eastAsia" w:ascii="宋体" w:hAnsi="宋体" w:cs="宋体"/>
                <w:sz w:val="28"/>
                <w:szCs w:val="28"/>
              </w:rPr>
            </w:pPr>
            <w:r>
              <w:rPr>
                <w:rFonts w:hint="eastAsia" w:ascii="宋体" w:hAnsi="宋体" w:cs="宋体"/>
                <w:sz w:val="28"/>
                <w:szCs w:val="28"/>
              </w:rPr>
              <w:t xml:space="preserve"> </w:t>
            </w:r>
          </w:p>
        </w:tc>
        <w:tc>
          <w:tcPr>
            <w:tcW w:w="2690" w:type="dxa"/>
            <w:noWrap w:val="0"/>
            <w:vAlign w:val="top"/>
          </w:tcPr>
          <w:p w14:paraId="26FD3D5B">
            <w:pPr>
              <w:jc w:val="center"/>
              <w:rPr>
                <w:rFonts w:hint="eastAsia" w:ascii="宋体" w:hAnsi="宋体" w:cs="宋体"/>
                <w:sz w:val="28"/>
                <w:szCs w:val="28"/>
              </w:rPr>
            </w:pPr>
            <w:r>
              <w:rPr>
                <w:rFonts w:hint="eastAsia" w:ascii="宋体" w:hAnsi="宋体" w:cs="宋体"/>
                <w:sz w:val="28"/>
                <w:szCs w:val="28"/>
              </w:rPr>
              <w:t>总价（元）</w:t>
            </w:r>
          </w:p>
        </w:tc>
      </w:tr>
      <w:tr w14:paraId="41A9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trPr>
        <w:tc>
          <w:tcPr>
            <w:tcW w:w="1089" w:type="dxa"/>
            <w:vMerge w:val="continue"/>
            <w:noWrap w:val="0"/>
            <w:vAlign w:val="top"/>
          </w:tcPr>
          <w:p w14:paraId="7D8E08A3">
            <w:pPr>
              <w:jc w:val="center"/>
              <w:rPr>
                <w:rFonts w:hint="eastAsia" w:ascii="宋体" w:hAnsi="宋体" w:cs="宋体"/>
                <w:sz w:val="28"/>
                <w:szCs w:val="28"/>
              </w:rPr>
            </w:pPr>
          </w:p>
        </w:tc>
        <w:tc>
          <w:tcPr>
            <w:tcW w:w="10890" w:type="dxa"/>
            <w:gridSpan w:val="10"/>
            <w:vMerge w:val="continue"/>
            <w:noWrap w:val="0"/>
            <w:vAlign w:val="top"/>
          </w:tcPr>
          <w:p w14:paraId="6FA11BAC">
            <w:pPr>
              <w:jc w:val="center"/>
              <w:rPr>
                <w:rFonts w:hint="eastAsia" w:ascii="宋体" w:hAnsi="宋体" w:cs="宋体"/>
                <w:sz w:val="28"/>
                <w:szCs w:val="28"/>
              </w:rPr>
            </w:pPr>
          </w:p>
        </w:tc>
        <w:tc>
          <w:tcPr>
            <w:tcW w:w="2690" w:type="dxa"/>
            <w:noWrap w:val="0"/>
            <w:vAlign w:val="top"/>
          </w:tcPr>
          <w:p w14:paraId="6E36AC6D">
            <w:pPr>
              <w:jc w:val="center"/>
              <w:rPr>
                <w:rFonts w:ascii="宋体" w:hAnsi="宋体" w:cs="宋体"/>
                <w:sz w:val="28"/>
                <w:szCs w:val="28"/>
              </w:rPr>
            </w:pPr>
          </w:p>
        </w:tc>
      </w:tr>
      <w:tr w14:paraId="5F36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trPr>
        <w:tc>
          <w:tcPr>
            <w:tcW w:w="3700" w:type="dxa"/>
            <w:gridSpan w:val="3"/>
            <w:noWrap w:val="0"/>
            <w:vAlign w:val="center"/>
          </w:tcPr>
          <w:p w14:paraId="0C1A61CC">
            <w:pPr>
              <w:jc w:val="left"/>
              <w:rPr>
                <w:rFonts w:hint="eastAsia" w:ascii="宋体" w:hAnsi="宋体" w:cs="宋体"/>
                <w:sz w:val="28"/>
              </w:rPr>
            </w:pPr>
            <w:r>
              <w:rPr>
                <w:rFonts w:hint="eastAsia" w:ascii="宋体" w:hAnsi="宋体" w:cs="宋体"/>
                <w:sz w:val="28"/>
              </w:rPr>
              <w:t>供应商（加盖印章）：</w:t>
            </w:r>
          </w:p>
        </w:tc>
        <w:tc>
          <w:tcPr>
            <w:tcW w:w="2924" w:type="dxa"/>
            <w:gridSpan w:val="3"/>
            <w:noWrap w:val="0"/>
            <w:vAlign w:val="center"/>
          </w:tcPr>
          <w:p w14:paraId="6BC67E2D">
            <w:pPr>
              <w:jc w:val="left"/>
              <w:rPr>
                <w:rFonts w:hint="eastAsia" w:ascii="宋体" w:hAnsi="宋体" w:cs="宋体"/>
                <w:sz w:val="28"/>
              </w:rPr>
            </w:pPr>
            <w:r>
              <w:rPr>
                <w:rFonts w:hint="eastAsia" w:ascii="宋体" w:hAnsi="宋体" w:cs="宋体"/>
                <w:sz w:val="28"/>
              </w:rPr>
              <w:t>联系人：</w:t>
            </w:r>
          </w:p>
        </w:tc>
        <w:tc>
          <w:tcPr>
            <w:tcW w:w="4305" w:type="dxa"/>
            <w:gridSpan w:val="4"/>
            <w:noWrap w:val="0"/>
            <w:vAlign w:val="center"/>
          </w:tcPr>
          <w:p w14:paraId="2BD2CAEB">
            <w:pPr>
              <w:jc w:val="left"/>
              <w:rPr>
                <w:rFonts w:hint="eastAsia" w:ascii="宋体" w:hAnsi="宋体" w:cs="宋体"/>
                <w:sz w:val="28"/>
              </w:rPr>
            </w:pPr>
            <w:r>
              <w:rPr>
                <w:rFonts w:hint="eastAsia" w:ascii="宋体" w:hAnsi="宋体" w:cs="宋体"/>
                <w:sz w:val="28"/>
              </w:rPr>
              <w:t>联系电话：</w:t>
            </w:r>
          </w:p>
        </w:tc>
        <w:tc>
          <w:tcPr>
            <w:tcW w:w="3740" w:type="dxa"/>
            <w:gridSpan w:val="2"/>
            <w:noWrap w:val="0"/>
            <w:vAlign w:val="center"/>
          </w:tcPr>
          <w:p w14:paraId="0A190B4E">
            <w:pPr>
              <w:jc w:val="left"/>
              <w:rPr>
                <w:rFonts w:hint="eastAsia" w:ascii="宋体" w:hAnsi="宋体" w:cs="宋体"/>
                <w:sz w:val="28"/>
              </w:rPr>
            </w:pPr>
            <w:r>
              <w:rPr>
                <w:rFonts w:hint="eastAsia" w:ascii="宋体" w:hAnsi="宋体" w:cs="宋体"/>
                <w:sz w:val="28"/>
              </w:rPr>
              <w:t>传真：</w:t>
            </w:r>
          </w:p>
        </w:tc>
      </w:tr>
    </w:tbl>
    <w:p w14:paraId="451D93F4">
      <w:pPr>
        <w:spacing w:line="800" w:lineRule="exact"/>
        <w:jc w:val="both"/>
        <w:rPr>
          <w:rFonts w:hint="eastAsia" w:ascii="仿宋_GB2312"/>
          <w:u w:val="thick" w:color="FF0000"/>
        </w:rPr>
      </w:pPr>
    </w:p>
    <w:sectPr>
      <w:footerReference r:id="rId3" w:type="default"/>
      <w:footerReference r:id="rId4" w:type="even"/>
      <w:pgSz w:w="16838" w:h="11906" w:orient="landscape"/>
      <w:pgMar w:top="720" w:right="720" w:bottom="720" w:left="720" w:header="851" w:footer="992"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1" w:fontKey="{4FB02661-64A5-46AE-8FE1-8F692D0A1CB3}"/>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embedRegular r:id="rId2" w:fontKey="{CEFE9B71-C148-4025-A0D3-92744684DB9C}"/>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5DDEA">
    <w:pPr>
      <w:pStyle w:val="7"/>
      <w:ind w:right="360" w:firstLine="360"/>
      <w:rPr>
        <w:rFonts w:hint="eastAsia"/>
      </w:rPr>
    </w:pPr>
    <w:r>
      <w:rPr>
        <w:rFonts w:hint="eastAsi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39E78D">
    <w:pPr>
      <w:pStyle w:val="7"/>
      <w:framePr w:wrap="around" w:vAnchor="text" w:hAnchor="margin" w:xAlign="outside" w:y="1"/>
      <w:rPr>
        <w:rStyle w:val="12"/>
      </w:rPr>
    </w:pPr>
    <w:r>
      <w:fldChar w:fldCharType="begin"/>
    </w:r>
    <w:r>
      <w:rPr>
        <w:rStyle w:val="12"/>
      </w:rPr>
      <w:instrText xml:space="preserve">PAGE  </w:instrText>
    </w:r>
    <w:r>
      <w:fldChar w:fldCharType="separate"/>
    </w:r>
    <w:r>
      <w:rPr>
        <w:rStyle w:val="12"/>
      </w:rPr>
      <w:t>1</w:t>
    </w:r>
    <w:r>
      <w:fldChar w:fldCharType="end"/>
    </w:r>
  </w:p>
  <w:p w14:paraId="7800262F">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yOTQ3OWE4YTAzYWZlNjAzNWUwZTMwMzQwMmU1MjcifQ=="/>
    <w:docVar w:name="KSO_WPS_MARK_KEY" w:val="3c73b0e1-bd81-42bf-b9f1-0b78a3ac608d"/>
  </w:docVars>
  <w:rsids>
    <w:rsidRoot w:val="001309D1"/>
    <w:rsid w:val="00001532"/>
    <w:rsid w:val="0002020C"/>
    <w:rsid w:val="00021160"/>
    <w:rsid w:val="000244A4"/>
    <w:rsid w:val="000464D7"/>
    <w:rsid w:val="00060378"/>
    <w:rsid w:val="0006548E"/>
    <w:rsid w:val="000670FD"/>
    <w:rsid w:val="00067320"/>
    <w:rsid w:val="00080D35"/>
    <w:rsid w:val="00094CBF"/>
    <w:rsid w:val="00097125"/>
    <w:rsid w:val="000D3EB5"/>
    <w:rsid w:val="00100F25"/>
    <w:rsid w:val="001062EE"/>
    <w:rsid w:val="001064C0"/>
    <w:rsid w:val="001164DF"/>
    <w:rsid w:val="00116C5A"/>
    <w:rsid w:val="00125CBD"/>
    <w:rsid w:val="001309D1"/>
    <w:rsid w:val="001331F1"/>
    <w:rsid w:val="00135155"/>
    <w:rsid w:val="0013639B"/>
    <w:rsid w:val="001402E2"/>
    <w:rsid w:val="00142C89"/>
    <w:rsid w:val="00165955"/>
    <w:rsid w:val="001726D9"/>
    <w:rsid w:val="00186913"/>
    <w:rsid w:val="00187792"/>
    <w:rsid w:val="00195920"/>
    <w:rsid w:val="001A1B96"/>
    <w:rsid w:val="001B181E"/>
    <w:rsid w:val="001D14F4"/>
    <w:rsid w:val="001E5A7B"/>
    <w:rsid w:val="001F0327"/>
    <w:rsid w:val="00207BBB"/>
    <w:rsid w:val="002124E7"/>
    <w:rsid w:val="00214C8A"/>
    <w:rsid w:val="002170F0"/>
    <w:rsid w:val="002339DC"/>
    <w:rsid w:val="00260CC8"/>
    <w:rsid w:val="00265A98"/>
    <w:rsid w:val="0027086B"/>
    <w:rsid w:val="00274DD4"/>
    <w:rsid w:val="0028406A"/>
    <w:rsid w:val="00291764"/>
    <w:rsid w:val="002B34FB"/>
    <w:rsid w:val="002B3BC4"/>
    <w:rsid w:val="002B5BA4"/>
    <w:rsid w:val="002B691E"/>
    <w:rsid w:val="002C0BB0"/>
    <w:rsid w:val="002C21EF"/>
    <w:rsid w:val="002C6904"/>
    <w:rsid w:val="002E1D63"/>
    <w:rsid w:val="002E215E"/>
    <w:rsid w:val="002E71D7"/>
    <w:rsid w:val="002F4E13"/>
    <w:rsid w:val="00300ACE"/>
    <w:rsid w:val="00304618"/>
    <w:rsid w:val="00320280"/>
    <w:rsid w:val="0032238D"/>
    <w:rsid w:val="00323E4E"/>
    <w:rsid w:val="00341043"/>
    <w:rsid w:val="00362AEA"/>
    <w:rsid w:val="0036543F"/>
    <w:rsid w:val="0037349C"/>
    <w:rsid w:val="00387B97"/>
    <w:rsid w:val="00392783"/>
    <w:rsid w:val="003A477D"/>
    <w:rsid w:val="003C24A1"/>
    <w:rsid w:val="003E1B79"/>
    <w:rsid w:val="003E3E85"/>
    <w:rsid w:val="00401B30"/>
    <w:rsid w:val="004023D2"/>
    <w:rsid w:val="004024D8"/>
    <w:rsid w:val="004106D5"/>
    <w:rsid w:val="0042636B"/>
    <w:rsid w:val="00440A9E"/>
    <w:rsid w:val="00444210"/>
    <w:rsid w:val="00455550"/>
    <w:rsid w:val="0048213C"/>
    <w:rsid w:val="0048258B"/>
    <w:rsid w:val="0049096D"/>
    <w:rsid w:val="004B339A"/>
    <w:rsid w:val="004C2A9F"/>
    <w:rsid w:val="004C2AA3"/>
    <w:rsid w:val="004C3D27"/>
    <w:rsid w:val="004C763F"/>
    <w:rsid w:val="004D00BD"/>
    <w:rsid w:val="004E2716"/>
    <w:rsid w:val="004F29F5"/>
    <w:rsid w:val="00502D16"/>
    <w:rsid w:val="00513086"/>
    <w:rsid w:val="00523B99"/>
    <w:rsid w:val="005345E7"/>
    <w:rsid w:val="0054185B"/>
    <w:rsid w:val="005509D1"/>
    <w:rsid w:val="00565FAD"/>
    <w:rsid w:val="005761F4"/>
    <w:rsid w:val="00584E32"/>
    <w:rsid w:val="00587CE7"/>
    <w:rsid w:val="00595335"/>
    <w:rsid w:val="005A2870"/>
    <w:rsid w:val="005A3EDA"/>
    <w:rsid w:val="005B40FE"/>
    <w:rsid w:val="005B78F2"/>
    <w:rsid w:val="005C4C62"/>
    <w:rsid w:val="005C770E"/>
    <w:rsid w:val="005D38FB"/>
    <w:rsid w:val="005D572E"/>
    <w:rsid w:val="005F33B7"/>
    <w:rsid w:val="006053FE"/>
    <w:rsid w:val="006115FB"/>
    <w:rsid w:val="0062314C"/>
    <w:rsid w:val="00625311"/>
    <w:rsid w:val="00644672"/>
    <w:rsid w:val="00651C91"/>
    <w:rsid w:val="00654BA7"/>
    <w:rsid w:val="00665241"/>
    <w:rsid w:val="00684142"/>
    <w:rsid w:val="006B34C0"/>
    <w:rsid w:val="006B4FBD"/>
    <w:rsid w:val="006C033C"/>
    <w:rsid w:val="006C2D3C"/>
    <w:rsid w:val="00722DF3"/>
    <w:rsid w:val="0072595C"/>
    <w:rsid w:val="00726383"/>
    <w:rsid w:val="00727E42"/>
    <w:rsid w:val="007351AA"/>
    <w:rsid w:val="00745F93"/>
    <w:rsid w:val="00755E47"/>
    <w:rsid w:val="00756088"/>
    <w:rsid w:val="00756BC9"/>
    <w:rsid w:val="00770F31"/>
    <w:rsid w:val="00781B2A"/>
    <w:rsid w:val="0078411C"/>
    <w:rsid w:val="00785FD2"/>
    <w:rsid w:val="0078657E"/>
    <w:rsid w:val="007A2D58"/>
    <w:rsid w:val="007D26FC"/>
    <w:rsid w:val="007F6C6F"/>
    <w:rsid w:val="00800B6C"/>
    <w:rsid w:val="00801C56"/>
    <w:rsid w:val="00814CA8"/>
    <w:rsid w:val="008211EB"/>
    <w:rsid w:val="0082481D"/>
    <w:rsid w:val="00826D61"/>
    <w:rsid w:val="00844757"/>
    <w:rsid w:val="00850E1A"/>
    <w:rsid w:val="008712D2"/>
    <w:rsid w:val="0087167E"/>
    <w:rsid w:val="00877F8B"/>
    <w:rsid w:val="008827B0"/>
    <w:rsid w:val="00897460"/>
    <w:rsid w:val="008A00E6"/>
    <w:rsid w:val="008A218C"/>
    <w:rsid w:val="008B72AA"/>
    <w:rsid w:val="008C0C42"/>
    <w:rsid w:val="008C777F"/>
    <w:rsid w:val="008F1CB6"/>
    <w:rsid w:val="008F26D8"/>
    <w:rsid w:val="008F4838"/>
    <w:rsid w:val="008F5904"/>
    <w:rsid w:val="00921521"/>
    <w:rsid w:val="00921A3C"/>
    <w:rsid w:val="00922DFF"/>
    <w:rsid w:val="00931BFE"/>
    <w:rsid w:val="0097101C"/>
    <w:rsid w:val="00971E75"/>
    <w:rsid w:val="009759D9"/>
    <w:rsid w:val="00997535"/>
    <w:rsid w:val="009A21CF"/>
    <w:rsid w:val="009A7EC0"/>
    <w:rsid w:val="009B4DA7"/>
    <w:rsid w:val="009F1E91"/>
    <w:rsid w:val="00A163DC"/>
    <w:rsid w:val="00A1669C"/>
    <w:rsid w:val="00A17D83"/>
    <w:rsid w:val="00A2546B"/>
    <w:rsid w:val="00A36872"/>
    <w:rsid w:val="00A42F93"/>
    <w:rsid w:val="00A4653E"/>
    <w:rsid w:val="00A517CE"/>
    <w:rsid w:val="00A61D17"/>
    <w:rsid w:val="00A65C14"/>
    <w:rsid w:val="00A8196E"/>
    <w:rsid w:val="00A86A7B"/>
    <w:rsid w:val="00A92522"/>
    <w:rsid w:val="00A95E70"/>
    <w:rsid w:val="00AB59A4"/>
    <w:rsid w:val="00AB6CEE"/>
    <w:rsid w:val="00AC03FD"/>
    <w:rsid w:val="00AC3AD7"/>
    <w:rsid w:val="00AC679F"/>
    <w:rsid w:val="00AE24E0"/>
    <w:rsid w:val="00AE472C"/>
    <w:rsid w:val="00B162F3"/>
    <w:rsid w:val="00B25DD1"/>
    <w:rsid w:val="00B4211C"/>
    <w:rsid w:val="00B46DAB"/>
    <w:rsid w:val="00B61F12"/>
    <w:rsid w:val="00B71D1B"/>
    <w:rsid w:val="00B7282C"/>
    <w:rsid w:val="00B91051"/>
    <w:rsid w:val="00B936B3"/>
    <w:rsid w:val="00B95306"/>
    <w:rsid w:val="00BC0E1E"/>
    <w:rsid w:val="00BC743C"/>
    <w:rsid w:val="00BE2A5C"/>
    <w:rsid w:val="00BE6801"/>
    <w:rsid w:val="00BF0AD3"/>
    <w:rsid w:val="00BF14FD"/>
    <w:rsid w:val="00C0274D"/>
    <w:rsid w:val="00C03E32"/>
    <w:rsid w:val="00C13749"/>
    <w:rsid w:val="00C22F45"/>
    <w:rsid w:val="00C27647"/>
    <w:rsid w:val="00C34E5B"/>
    <w:rsid w:val="00C37CF6"/>
    <w:rsid w:val="00C44D93"/>
    <w:rsid w:val="00C51608"/>
    <w:rsid w:val="00C7009B"/>
    <w:rsid w:val="00C832EF"/>
    <w:rsid w:val="00C86188"/>
    <w:rsid w:val="00CA0DBA"/>
    <w:rsid w:val="00CB19C7"/>
    <w:rsid w:val="00CC068B"/>
    <w:rsid w:val="00CC448E"/>
    <w:rsid w:val="00CC46E5"/>
    <w:rsid w:val="00CD5BDD"/>
    <w:rsid w:val="00CE1A39"/>
    <w:rsid w:val="00CE3765"/>
    <w:rsid w:val="00D00717"/>
    <w:rsid w:val="00D42A25"/>
    <w:rsid w:val="00D47043"/>
    <w:rsid w:val="00D47A14"/>
    <w:rsid w:val="00D6108D"/>
    <w:rsid w:val="00D7003E"/>
    <w:rsid w:val="00D75EC2"/>
    <w:rsid w:val="00D83EC3"/>
    <w:rsid w:val="00D849ED"/>
    <w:rsid w:val="00D923E5"/>
    <w:rsid w:val="00DA400E"/>
    <w:rsid w:val="00DB1380"/>
    <w:rsid w:val="00DE1E67"/>
    <w:rsid w:val="00DE650F"/>
    <w:rsid w:val="00DF7683"/>
    <w:rsid w:val="00E077BC"/>
    <w:rsid w:val="00E118C5"/>
    <w:rsid w:val="00E775E3"/>
    <w:rsid w:val="00E860D5"/>
    <w:rsid w:val="00E92129"/>
    <w:rsid w:val="00E9237D"/>
    <w:rsid w:val="00EA3FAF"/>
    <w:rsid w:val="00EB0A84"/>
    <w:rsid w:val="00EC6A40"/>
    <w:rsid w:val="00EE0715"/>
    <w:rsid w:val="00EE2430"/>
    <w:rsid w:val="00EE7DD4"/>
    <w:rsid w:val="00EF1EB4"/>
    <w:rsid w:val="00F1177C"/>
    <w:rsid w:val="00F229A3"/>
    <w:rsid w:val="00F27C13"/>
    <w:rsid w:val="00F3632A"/>
    <w:rsid w:val="00F42A1D"/>
    <w:rsid w:val="00F51433"/>
    <w:rsid w:val="00F53F67"/>
    <w:rsid w:val="00F67B42"/>
    <w:rsid w:val="00F72716"/>
    <w:rsid w:val="00F73B60"/>
    <w:rsid w:val="00F76ED5"/>
    <w:rsid w:val="00F852E1"/>
    <w:rsid w:val="00FA25A3"/>
    <w:rsid w:val="00FA5083"/>
    <w:rsid w:val="00FA76DA"/>
    <w:rsid w:val="00FB2668"/>
    <w:rsid w:val="00FE3FDC"/>
    <w:rsid w:val="00FF1CB3"/>
    <w:rsid w:val="013E5CAD"/>
    <w:rsid w:val="01537400"/>
    <w:rsid w:val="01580A68"/>
    <w:rsid w:val="01641DCA"/>
    <w:rsid w:val="01843200"/>
    <w:rsid w:val="01B424DF"/>
    <w:rsid w:val="01C20BC1"/>
    <w:rsid w:val="01EE7C08"/>
    <w:rsid w:val="02AF2B4F"/>
    <w:rsid w:val="03913E39"/>
    <w:rsid w:val="040B7D41"/>
    <w:rsid w:val="042E05E9"/>
    <w:rsid w:val="044A0F4D"/>
    <w:rsid w:val="04E909E2"/>
    <w:rsid w:val="04F76DD4"/>
    <w:rsid w:val="05810D93"/>
    <w:rsid w:val="058E1544"/>
    <w:rsid w:val="059E7B97"/>
    <w:rsid w:val="05A41053"/>
    <w:rsid w:val="05AE2707"/>
    <w:rsid w:val="06191684"/>
    <w:rsid w:val="06204BEB"/>
    <w:rsid w:val="06611A9C"/>
    <w:rsid w:val="06863363"/>
    <w:rsid w:val="06913791"/>
    <w:rsid w:val="06E573E1"/>
    <w:rsid w:val="07A85158"/>
    <w:rsid w:val="07F36358"/>
    <w:rsid w:val="082575E5"/>
    <w:rsid w:val="095075E5"/>
    <w:rsid w:val="095A5B83"/>
    <w:rsid w:val="099278CE"/>
    <w:rsid w:val="09DB3CA3"/>
    <w:rsid w:val="0A3E53FF"/>
    <w:rsid w:val="0AA61BFA"/>
    <w:rsid w:val="0AE65A9B"/>
    <w:rsid w:val="0B607FF7"/>
    <w:rsid w:val="0BFF2A12"/>
    <w:rsid w:val="0C5F4DFE"/>
    <w:rsid w:val="0C8B3227"/>
    <w:rsid w:val="0CB5356B"/>
    <w:rsid w:val="0D0515D2"/>
    <w:rsid w:val="0D3262DD"/>
    <w:rsid w:val="0D887163"/>
    <w:rsid w:val="0D902C97"/>
    <w:rsid w:val="0E972512"/>
    <w:rsid w:val="0EDAB5E0"/>
    <w:rsid w:val="0F2407EE"/>
    <w:rsid w:val="0F7F00F1"/>
    <w:rsid w:val="0F8C1CDC"/>
    <w:rsid w:val="108D3B48"/>
    <w:rsid w:val="1186707B"/>
    <w:rsid w:val="11AE4CBE"/>
    <w:rsid w:val="12CA09BD"/>
    <w:rsid w:val="12EC1A8B"/>
    <w:rsid w:val="1340415D"/>
    <w:rsid w:val="13F76DF0"/>
    <w:rsid w:val="14713C59"/>
    <w:rsid w:val="14F52C04"/>
    <w:rsid w:val="14FC2C53"/>
    <w:rsid w:val="153E069C"/>
    <w:rsid w:val="15415E49"/>
    <w:rsid w:val="156E4D7C"/>
    <w:rsid w:val="157064B4"/>
    <w:rsid w:val="1574621E"/>
    <w:rsid w:val="16504596"/>
    <w:rsid w:val="166C4EEC"/>
    <w:rsid w:val="16B852BF"/>
    <w:rsid w:val="16D71C57"/>
    <w:rsid w:val="16E14913"/>
    <w:rsid w:val="17047988"/>
    <w:rsid w:val="1733236A"/>
    <w:rsid w:val="17FE3CA0"/>
    <w:rsid w:val="18312EF5"/>
    <w:rsid w:val="186842CF"/>
    <w:rsid w:val="18864252"/>
    <w:rsid w:val="18B24772"/>
    <w:rsid w:val="19722A75"/>
    <w:rsid w:val="19AA220F"/>
    <w:rsid w:val="1A3F12C2"/>
    <w:rsid w:val="1A4F4905"/>
    <w:rsid w:val="1A531CF3"/>
    <w:rsid w:val="1A946938"/>
    <w:rsid w:val="1B34003C"/>
    <w:rsid w:val="1B4F3B2E"/>
    <w:rsid w:val="1BAF4208"/>
    <w:rsid w:val="1BB95234"/>
    <w:rsid w:val="1BF8644C"/>
    <w:rsid w:val="1C113F74"/>
    <w:rsid w:val="1C280E08"/>
    <w:rsid w:val="1C5F13F2"/>
    <w:rsid w:val="1CF90038"/>
    <w:rsid w:val="1D0A3BBC"/>
    <w:rsid w:val="1D703886"/>
    <w:rsid w:val="1F4B71D4"/>
    <w:rsid w:val="1F7D61E4"/>
    <w:rsid w:val="1F8C2F94"/>
    <w:rsid w:val="20067185"/>
    <w:rsid w:val="209B6D55"/>
    <w:rsid w:val="20CA72FE"/>
    <w:rsid w:val="20CB2EEA"/>
    <w:rsid w:val="2123408C"/>
    <w:rsid w:val="213056EF"/>
    <w:rsid w:val="21713EEE"/>
    <w:rsid w:val="21AE0521"/>
    <w:rsid w:val="21B834E7"/>
    <w:rsid w:val="224814A8"/>
    <w:rsid w:val="22601F23"/>
    <w:rsid w:val="22602F7B"/>
    <w:rsid w:val="23656715"/>
    <w:rsid w:val="237975FA"/>
    <w:rsid w:val="23AE0A31"/>
    <w:rsid w:val="25010D91"/>
    <w:rsid w:val="25AC6FA9"/>
    <w:rsid w:val="25AF6ABC"/>
    <w:rsid w:val="25F206D0"/>
    <w:rsid w:val="261C18BF"/>
    <w:rsid w:val="26681488"/>
    <w:rsid w:val="26B97F35"/>
    <w:rsid w:val="27683FBC"/>
    <w:rsid w:val="287A6599"/>
    <w:rsid w:val="289C18BC"/>
    <w:rsid w:val="28D757E7"/>
    <w:rsid w:val="28FA0DD6"/>
    <w:rsid w:val="2903232C"/>
    <w:rsid w:val="29F64FB2"/>
    <w:rsid w:val="2A56543D"/>
    <w:rsid w:val="2A797DC1"/>
    <w:rsid w:val="2A901D3B"/>
    <w:rsid w:val="2AC829A6"/>
    <w:rsid w:val="2AD043FB"/>
    <w:rsid w:val="2B097C5D"/>
    <w:rsid w:val="2C5855E8"/>
    <w:rsid w:val="2C5A0151"/>
    <w:rsid w:val="2CF71B3E"/>
    <w:rsid w:val="2D1C4D7A"/>
    <w:rsid w:val="2D66059F"/>
    <w:rsid w:val="2D8F6B46"/>
    <w:rsid w:val="2DCD42C6"/>
    <w:rsid w:val="2DDC4694"/>
    <w:rsid w:val="2E4F466B"/>
    <w:rsid w:val="2EB75081"/>
    <w:rsid w:val="2F8A22A1"/>
    <w:rsid w:val="2FA72543"/>
    <w:rsid w:val="2FD656B4"/>
    <w:rsid w:val="307F1A15"/>
    <w:rsid w:val="30F71D86"/>
    <w:rsid w:val="3140197F"/>
    <w:rsid w:val="314D409C"/>
    <w:rsid w:val="318F39DD"/>
    <w:rsid w:val="320A31CC"/>
    <w:rsid w:val="32BE4339"/>
    <w:rsid w:val="32F51B01"/>
    <w:rsid w:val="330E5A37"/>
    <w:rsid w:val="332653E5"/>
    <w:rsid w:val="33C56012"/>
    <w:rsid w:val="33CA0D17"/>
    <w:rsid w:val="33F425AD"/>
    <w:rsid w:val="340665FE"/>
    <w:rsid w:val="3442137E"/>
    <w:rsid w:val="347E1A27"/>
    <w:rsid w:val="34CF6B76"/>
    <w:rsid w:val="35860CED"/>
    <w:rsid w:val="35E0788C"/>
    <w:rsid w:val="362543C1"/>
    <w:rsid w:val="36377BEE"/>
    <w:rsid w:val="36415851"/>
    <w:rsid w:val="36B928DB"/>
    <w:rsid w:val="374D7DEF"/>
    <w:rsid w:val="37578EA8"/>
    <w:rsid w:val="37635922"/>
    <w:rsid w:val="395E2404"/>
    <w:rsid w:val="3A086314"/>
    <w:rsid w:val="3A341BD4"/>
    <w:rsid w:val="3A6B5876"/>
    <w:rsid w:val="3A8521B0"/>
    <w:rsid w:val="3ABF5EA9"/>
    <w:rsid w:val="3AFA1256"/>
    <w:rsid w:val="3AFC485D"/>
    <w:rsid w:val="3BDF3DFC"/>
    <w:rsid w:val="3BF7139F"/>
    <w:rsid w:val="3BFA4C19"/>
    <w:rsid w:val="3C745BEB"/>
    <w:rsid w:val="3C747098"/>
    <w:rsid w:val="3C8639E1"/>
    <w:rsid w:val="3C8E2D0E"/>
    <w:rsid w:val="3CA71022"/>
    <w:rsid w:val="3D0051DC"/>
    <w:rsid w:val="3DE92C09"/>
    <w:rsid w:val="3E2B306F"/>
    <w:rsid w:val="3E690CE2"/>
    <w:rsid w:val="3EA50FB9"/>
    <w:rsid w:val="3EB21725"/>
    <w:rsid w:val="3F34783E"/>
    <w:rsid w:val="3F880999"/>
    <w:rsid w:val="3F9C1246"/>
    <w:rsid w:val="40DD0786"/>
    <w:rsid w:val="414152C5"/>
    <w:rsid w:val="418177C1"/>
    <w:rsid w:val="41A47F1D"/>
    <w:rsid w:val="42BB6935"/>
    <w:rsid w:val="4311405D"/>
    <w:rsid w:val="436E31AC"/>
    <w:rsid w:val="43B92617"/>
    <w:rsid w:val="43D67301"/>
    <w:rsid w:val="43EF05DA"/>
    <w:rsid w:val="4443784A"/>
    <w:rsid w:val="448B4867"/>
    <w:rsid w:val="4662784A"/>
    <w:rsid w:val="467D2D4C"/>
    <w:rsid w:val="46DC4199"/>
    <w:rsid w:val="47356D0C"/>
    <w:rsid w:val="473A48D7"/>
    <w:rsid w:val="477FBF7A"/>
    <w:rsid w:val="47A0687C"/>
    <w:rsid w:val="47C56563"/>
    <w:rsid w:val="480D0FAE"/>
    <w:rsid w:val="489772F0"/>
    <w:rsid w:val="4A2A5A2A"/>
    <w:rsid w:val="4A325785"/>
    <w:rsid w:val="4A816B28"/>
    <w:rsid w:val="4AC17BE5"/>
    <w:rsid w:val="4BD2411B"/>
    <w:rsid w:val="4BD304AC"/>
    <w:rsid w:val="4D2426BC"/>
    <w:rsid w:val="4D5912F9"/>
    <w:rsid w:val="4D7D3373"/>
    <w:rsid w:val="4E437F61"/>
    <w:rsid w:val="4EC72940"/>
    <w:rsid w:val="4F0B1812"/>
    <w:rsid w:val="4F4A531F"/>
    <w:rsid w:val="4FB851EC"/>
    <w:rsid w:val="502E6B39"/>
    <w:rsid w:val="51027933"/>
    <w:rsid w:val="51046C9F"/>
    <w:rsid w:val="513A1EDF"/>
    <w:rsid w:val="519C6D04"/>
    <w:rsid w:val="52042FB6"/>
    <w:rsid w:val="52075749"/>
    <w:rsid w:val="525108D9"/>
    <w:rsid w:val="52CE65A8"/>
    <w:rsid w:val="53255094"/>
    <w:rsid w:val="53616EF8"/>
    <w:rsid w:val="538A6632"/>
    <w:rsid w:val="543B668F"/>
    <w:rsid w:val="54E54D3D"/>
    <w:rsid w:val="55033331"/>
    <w:rsid w:val="5547302F"/>
    <w:rsid w:val="56697872"/>
    <w:rsid w:val="568B06F7"/>
    <w:rsid w:val="56DA167E"/>
    <w:rsid w:val="57927CD2"/>
    <w:rsid w:val="57FDC214"/>
    <w:rsid w:val="584F3986"/>
    <w:rsid w:val="58BC25C9"/>
    <w:rsid w:val="58F679DB"/>
    <w:rsid w:val="596158CA"/>
    <w:rsid w:val="59A46FD1"/>
    <w:rsid w:val="5A9D065F"/>
    <w:rsid w:val="5B433C87"/>
    <w:rsid w:val="5B4778AB"/>
    <w:rsid w:val="5BBA0996"/>
    <w:rsid w:val="5BCB668C"/>
    <w:rsid w:val="5BE83CB3"/>
    <w:rsid w:val="5CB04D72"/>
    <w:rsid w:val="5D260D3F"/>
    <w:rsid w:val="5D6D0B56"/>
    <w:rsid w:val="5DB949BF"/>
    <w:rsid w:val="5E2356B9"/>
    <w:rsid w:val="5E4633EB"/>
    <w:rsid w:val="5E9D3A08"/>
    <w:rsid w:val="5FAD19DC"/>
    <w:rsid w:val="5FDB59F9"/>
    <w:rsid w:val="6059799D"/>
    <w:rsid w:val="60E53CF1"/>
    <w:rsid w:val="621237CD"/>
    <w:rsid w:val="6367594A"/>
    <w:rsid w:val="64B36AA3"/>
    <w:rsid w:val="64E536C8"/>
    <w:rsid w:val="662B3FF3"/>
    <w:rsid w:val="66BB0C2D"/>
    <w:rsid w:val="66EB46D4"/>
    <w:rsid w:val="67191078"/>
    <w:rsid w:val="67DE6D00"/>
    <w:rsid w:val="6844057C"/>
    <w:rsid w:val="690744A3"/>
    <w:rsid w:val="698E7361"/>
    <w:rsid w:val="6A2A4A08"/>
    <w:rsid w:val="6A6A06CD"/>
    <w:rsid w:val="6A8319BF"/>
    <w:rsid w:val="6A8B0477"/>
    <w:rsid w:val="6A9F1129"/>
    <w:rsid w:val="6AFA00CE"/>
    <w:rsid w:val="6AFB5D68"/>
    <w:rsid w:val="6B4D6456"/>
    <w:rsid w:val="6C6F6A3B"/>
    <w:rsid w:val="6CF546C4"/>
    <w:rsid w:val="6DE9247B"/>
    <w:rsid w:val="6DEC2796"/>
    <w:rsid w:val="6DFBD02C"/>
    <w:rsid w:val="6EFC1D3A"/>
    <w:rsid w:val="6F220321"/>
    <w:rsid w:val="6F382772"/>
    <w:rsid w:val="6F3F209E"/>
    <w:rsid w:val="70A62426"/>
    <w:rsid w:val="713006DA"/>
    <w:rsid w:val="71F91A53"/>
    <w:rsid w:val="72001DC1"/>
    <w:rsid w:val="73014FFB"/>
    <w:rsid w:val="732142EA"/>
    <w:rsid w:val="734B73D6"/>
    <w:rsid w:val="735B03D1"/>
    <w:rsid w:val="73E84E89"/>
    <w:rsid w:val="742808F0"/>
    <w:rsid w:val="75767FCD"/>
    <w:rsid w:val="75D70947"/>
    <w:rsid w:val="75D715BB"/>
    <w:rsid w:val="76733FD0"/>
    <w:rsid w:val="76C67ED0"/>
    <w:rsid w:val="77510B0F"/>
    <w:rsid w:val="77A34090"/>
    <w:rsid w:val="77B21A68"/>
    <w:rsid w:val="77B70EF4"/>
    <w:rsid w:val="78321BF7"/>
    <w:rsid w:val="789B0816"/>
    <w:rsid w:val="78A75A46"/>
    <w:rsid w:val="78D15FE5"/>
    <w:rsid w:val="795A39C9"/>
    <w:rsid w:val="797C1D3C"/>
    <w:rsid w:val="79EC41D8"/>
    <w:rsid w:val="7A107FD0"/>
    <w:rsid w:val="7A291E51"/>
    <w:rsid w:val="7ADEA79D"/>
    <w:rsid w:val="7B774F31"/>
    <w:rsid w:val="7B8F2363"/>
    <w:rsid w:val="7B94426E"/>
    <w:rsid w:val="7B9E3DFA"/>
    <w:rsid w:val="7BD31E71"/>
    <w:rsid w:val="7C874564"/>
    <w:rsid w:val="7C9061B7"/>
    <w:rsid w:val="7CA3482A"/>
    <w:rsid w:val="7CE0681F"/>
    <w:rsid w:val="7DD0562D"/>
    <w:rsid w:val="7E665702"/>
    <w:rsid w:val="7F5B238E"/>
    <w:rsid w:val="7FB7029B"/>
    <w:rsid w:val="D67C2839"/>
    <w:rsid w:val="DBEB6194"/>
    <w:rsid w:val="DF6BE6FD"/>
    <w:rsid w:val="DF7BD2C5"/>
    <w:rsid w:val="DFEFBFAA"/>
    <w:rsid w:val="EBF5EF4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spacing w:before="340" w:beforeLines="0" w:after="330" w:afterLines="0" w:line="300" w:lineRule="auto"/>
      <w:jc w:val="center"/>
      <w:outlineLvl w:val="0"/>
    </w:pPr>
    <w:rPr>
      <w:b/>
      <w:bCs/>
      <w:kern w:val="44"/>
      <w:sz w:val="32"/>
      <w:szCs w:val="44"/>
    </w:rPr>
  </w:style>
  <w:style w:type="paragraph" w:styleId="3">
    <w:name w:val="heading 2"/>
    <w:basedOn w:val="1"/>
    <w:next w:val="1"/>
    <w:autoRedefine/>
    <w:unhideWhenUsed/>
    <w:qFormat/>
    <w:uiPriority w:val="0"/>
    <w:pPr>
      <w:keepNext/>
      <w:keepLines/>
      <w:spacing w:before="260" w:after="260" w:line="416" w:lineRule="auto"/>
      <w:outlineLvl w:val="1"/>
    </w:pPr>
    <w:rPr>
      <w:rFonts w:ascii="Cambria" w:hAnsi="Cambria"/>
      <w:b/>
      <w:bCs/>
      <w:sz w:val="32"/>
      <w:szCs w:val="32"/>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after="120"/>
    </w:pPr>
  </w:style>
  <w:style w:type="paragraph" w:styleId="6">
    <w:name w:val="Balloon Text"/>
    <w:basedOn w:val="1"/>
    <w:link w:val="14"/>
    <w:autoRedefine/>
    <w:qFormat/>
    <w:uiPriority w:val="0"/>
    <w:rPr>
      <w:sz w:val="18"/>
      <w:szCs w:val="18"/>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next w:val="1"/>
    <w:link w:val="13"/>
    <w:autoRedefine/>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autoRedefine/>
    <w:qFormat/>
    <w:uiPriority w:val="0"/>
  </w:style>
  <w:style w:type="character" w:customStyle="1" w:styleId="13">
    <w:name w:val="页眉 Char"/>
    <w:link w:val="8"/>
    <w:autoRedefine/>
    <w:qFormat/>
    <w:uiPriority w:val="0"/>
    <w:rPr>
      <w:rFonts w:eastAsia="仿宋_GB2312"/>
      <w:kern w:val="2"/>
      <w:sz w:val="18"/>
      <w:szCs w:val="18"/>
    </w:rPr>
  </w:style>
  <w:style w:type="character" w:customStyle="1" w:styleId="14">
    <w:name w:val="批注框文本 Char"/>
    <w:link w:val="6"/>
    <w:autoRedefine/>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湖北省博物馆</Company>
  <Pages>1</Pages>
  <Words>287</Words>
  <Characters>304</Characters>
  <Lines>1</Lines>
  <Paragraphs>1</Paragraphs>
  <TotalTime>1</TotalTime>
  <ScaleCrop>false</ScaleCrop>
  <LinksUpToDate>false</LinksUpToDate>
  <CharactersWithSpaces>315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2009-03-14T11:24:00Z</dcterms:created>
  <dc:creator>jgp</dc:creator>
  <cp:lastModifiedBy>yoyo</cp:lastModifiedBy>
  <cp:lastPrinted>2025-03-20T03:36:00Z</cp:lastPrinted>
  <dcterms:modified xsi:type="dcterms:W3CDTF">2026-09-21T07:01:07Z</dcterms:modified>
  <dc:title>                                              </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2B09E54E1727416587B1CED84287CEC0_13</vt:lpwstr>
  </property>
  <property fmtid="{D5CDD505-2E9C-101B-9397-08002B2CF9AE}" pid="4" name="KSOTemplateDocerSaveRecord">
    <vt:lpwstr>eyJoZGlkIjoiYzhhOGNlYjBhZWM1YzlkNzAwODI0ZTY2YTM3MGM4ODQiLCJ1c2VySWQiOiIxNDg1ODI5NjYwIn0=</vt:lpwstr>
  </property>
</Properties>
</file>