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87C0F">
      <w:pPr>
        <w:jc w:val="center"/>
        <w:rPr>
          <w:color w:val="auto"/>
          <w:sz w:val="44"/>
        </w:rPr>
      </w:pPr>
    </w:p>
    <w:p w14:paraId="2AE071D8">
      <w:pPr>
        <w:jc w:val="center"/>
        <w:rPr>
          <w:color w:val="auto"/>
          <w:sz w:val="44"/>
        </w:rPr>
      </w:pPr>
    </w:p>
    <w:p w14:paraId="176729BC">
      <w:pPr>
        <w:jc w:val="center"/>
        <w:rPr>
          <w:color w:val="auto"/>
          <w:w w:val="66"/>
          <w:sz w:val="120"/>
          <w:szCs w:val="120"/>
        </w:rPr>
      </w:pPr>
      <w:r>
        <w:rPr>
          <w:bCs/>
          <w:color w:val="auto"/>
          <w:w w:val="66"/>
          <w:sz w:val="120"/>
          <w:szCs w:val="120"/>
        </w:rPr>
        <w:t>竞争性谈判文件</w:t>
      </w:r>
    </w:p>
    <w:p w14:paraId="41F2725D">
      <w:pPr>
        <w:jc w:val="center"/>
        <w:rPr>
          <w:color w:val="auto"/>
          <w:sz w:val="44"/>
        </w:rPr>
      </w:pPr>
    </w:p>
    <w:p w14:paraId="69E5B73D">
      <w:pPr>
        <w:ind w:firstLine="1440" w:firstLineChars="400"/>
        <w:rPr>
          <w:bCs/>
          <w:color w:val="auto"/>
          <w:sz w:val="36"/>
        </w:rPr>
      </w:pPr>
    </w:p>
    <w:p w14:paraId="3926C849">
      <w:pPr>
        <w:spacing w:line="480" w:lineRule="auto"/>
        <w:ind w:firstLine="960" w:firstLineChars="300"/>
        <w:rPr>
          <w:bCs/>
          <w:color w:val="auto"/>
          <w:sz w:val="32"/>
          <w:szCs w:val="32"/>
        </w:rPr>
      </w:pPr>
      <w:r>
        <w:rPr>
          <w:bCs/>
          <w:color w:val="auto"/>
          <w:sz w:val="32"/>
          <w:szCs w:val="32"/>
        </w:rPr>
        <w:t>项目编号：</w:t>
      </w:r>
    </w:p>
    <w:p w14:paraId="794DFEE5">
      <w:pPr>
        <w:spacing w:line="480" w:lineRule="auto"/>
        <w:ind w:left="2558" w:leftChars="342" w:hanging="1600" w:hangingChars="500"/>
        <w:rPr>
          <w:bCs/>
          <w:color w:val="auto"/>
          <w:sz w:val="32"/>
          <w:szCs w:val="32"/>
        </w:rPr>
      </w:pPr>
      <w:r>
        <w:rPr>
          <w:bCs/>
          <w:color w:val="auto"/>
          <w:sz w:val="32"/>
          <w:szCs w:val="32"/>
        </w:rPr>
        <w:t>项目名称：</w:t>
      </w:r>
      <w:r>
        <w:rPr>
          <w:rFonts w:hint="eastAsia"/>
          <w:bCs/>
          <w:color w:val="auto"/>
          <w:sz w:val="32"/>
          <w:szCs w:val="32"/>
          <w:lang w:eastAsia="zh-CN"/>
        </w:rPr>
        <w:t>湖北省博物馆</w:t>
      </w:r>
      <w:r>
        <w:rPr>
          <w:rFonts w:hint="eastAsia"/>
          <w:bCs/>
          <w:color w:val="auto"/>
          <w:sz w:val="32"/>
          <w:szCs w:val="32"/>
          <w:lang w:val="en-US" w:eastAsia="zh-CN"/>
        </w:rPr>
        <w:t>北</w:t>
      </w:r>
      <w:r>
        <w:rPr>
          <w:rFonts w:hint="eastAsia"/>
          <w:bCs/>
          <w:color w:val="auto"/>
          <w:sz w:val="32"/>
          <w:szCs w:val="32"/>
          <w:lang w:eastAsia="zh-CN"/>
        </w:rPr>
        <w:t>门安检房外安装电动遮阳棚</w:t>
      </w:r>
      <w:r>
        <w:rPr>
          <w:rFonts w:hint="eastAsia"/>
          <w:bCs/>
          <w:color w:val="auto"/>
          <w:sz w:val="32"/>
          <w:szCs w:val="32"/>
        </w:rPr>
        <w:t>项目</w:t>
      </w:r>
    </w:p>
    <w:p w14:paraId="4CB4B9E6">
      <w:pPr>
        <w:spacing w:line="480" w:lineRule="auto"/>
        <w:ind w:left="958" w:leftChars="342"/>
        <w:rPr>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lang w:val="en-US" w:eastAsia="zh-CN"/>
        </w:rPr>
        <w:t>北</w:t>
      </w:r>
      <w:r>
        <w:rPr>
          <w:rFonts w:hint="eastAsia"/>
          <w:bCs/>
          <w:color w:val="auto"/>
          <w:sz w:val="32"/>
          <w:szCs w:val="32"/>
          <w:lang w:eastAsia="zh-CN"/>
        </w:rPr>
        <w:t>门安检房外安装电动遮阳棚</w:t>
      </w:r>
    </w:p>
    <w:p w14:paraId="7697F865">
      <w:pPr>
        <w:tabs>
          <w:tab w:val="left" w:pos="2625"/>
        </w:tabs>
        <w:spacing w:line="480" w:lineRule="auto"/>
        <w:jc w:val="both"/>
        <w:rPr>
          <w:rFonts w:hint="default" w:eastAsia="宋体"/>
          <w:bCs/>
          <w:color w:val="auto"/>
          <w:sz w:val="32"/>
          <w:lang w:val="en-US" w:eastAsia="zh-CN"/>
        </w:rPr>
      </w:pPr>
      <w:r>
        <w:rPr>
          <w:rFonts w:hint="eastAsia"/>
          <w:bCs/>
          <w:color w:val="auto"/>
          <w:sz w:val="32"/>
          <w:lang w:val="en-US" w:eastAsia="zh-CN"/>
        </w:rPr>
        <w:t xml:space="preserve">                </w:t>
      </w:r>
    </w:p>
    <w:p w14:paraId="77E44CCF">
      <w:pPr>
        <w:tabs>
          <w:tab w:val="left" w:pos="2625"/>
        </w:tabs>
        <w:spacing w:line="520" w:lineRule="exact"/>
        <w:jc w:val="center"/>
        <w:rPr>
          <w:bCs/>
          <w:color w:val="auto"/>
          <w:sz w:val="32"/>
        </w:rPr>
      </w:pPr>
    </w:p>
    <w:p w14:paraId="568CA66A">
      <w:pPr>
        <w:tabs>
          <w:tab w:val="left" w:pos="2625"/>
        </w:tabs>
        <w:spacing w:line="520" w:lineRule="exact"/>
        <w:jc w:val="center"/>
        <w:rPr>
          <w:bCs/>
          <w:color w:val="auto"/>
          <w:sz w:val="32"/>
        </w:rPr>
      </w:pPr>
    </w:p>
    <w:p w14:paraId="59ACCB05">
      <w:pPr>
        <w:tabs>
          <w:tab w:val="left" w:pos="2625"/>
        </w:tabs>
        <w:spacing w:line="520" w:lineRule="exact"/>
        <w:jc w:val="center"/>
        <w:rPr>
          <w:color w:val="auto"/>
          <w:sz w:val="36"/>
        </w:rPr>
      </w:pPr>
    </w:p>
    <w:p w14:paraId="7DD489C3">
      <w:pPr>
        <w:tabs>
          <w:tab w:val="left" w:pos="2625"/>
        </w:tabs>
        <w:spacing w:line="520" w:lineRule="exact"/>
        <w:jc w:val="center"/>
        <w:rPr>
          <w:color w:val="auto"/>
          <w:sz w:val="36"/>
        </w:rPr>
      </w:pPr>
    </w:p>
    <w:p w14:paraId="5BCA2A5C">
      <w:pPr>
        <w:tabs>
          <w:tab w:val="left" w:pos="2625"/>
        </w:tabs>
        <w:spacing w:line="520" w:lineRule="exact"/>
        <w:rPr>
          <w:color w:val="auto"/>
          <w:sz w:val="36"/>
        </w:rPr>
      </w:pPr>
    </w:p>
    <w:p w14:paraId="5B5CA298">
      <w:pPr>
        <w:spacing w:line="520" w:lineRule="exact"/>
        <w:jc w:val="center"/>
        <w:rPr>
          <w:bCs/>
          <w:color w:val="auto"/>
          <w:sz w:val="32"/>
          <w:szCs w:val="32"/>
        </w:rPr>
      </w:pPr>
      <w:r>
        <w:rPr>
          <w:rFonts w:hint="eastAsia"/>
          <w:bCs/>
          <w:color w:val="auto"/>
          <w:sz w:val="32"/>
          <w:szCs w:val="32"/>
        </w:rPr>
        <w:t>湖北省博物馆</w:t>
      </w:r>
    </w:p>
    <w:p w14:paraId="51948F10">
      <w:pPr>
        <w:spacing w:line="520" w:lineRule="exact"/>
        <w:jc w:val="center"/>
        <w:rPr>
          <w:color w:val="auto"/>
          <w:sz w:val="32"/>
          <w:szCs w:val="32"/>
        </w:rPr>
        <w:sectPr>
          <w:footerReference r:id="rId3" w:type="default"/>
          <w:footerReference r:id="rId4"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7</w:t>
      </w:r>
      <w:r>
        <w:rPr>
          <w:color w:val="auto"/>
          <w:sz w:val="32"/>
          <w:szCs w:val="32"/>
        </w:rPr>
        <w:t>月</w:t>
      </w:r>
    </w:p>
    <w:p w14:paraId="374192D8">
      <w:pPr>
        <w:jc w:val="center"/>
        <w:rPr>
          <w:color w:val="auto"/>
          <w:sz w:val="36"/>
          <w:szCs w:val="36"/>
        </w:rPr>
      </w:pPr>
    </w:p>
    <w:p w14:paraId="420F30D1">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1F750F5E">
      <w:pPr>
        <w:rPr>
          <w:rFonts w:eastAsia="黑体"/>
          <w:color w:val="auto"/>
          <w:sz w:val="44"/>
          <w:szCs w:val="44"/>
        </w:rPr>
      </w:pPr>
    </w:p>
    <w:p w14:paraId="66A08D21">
      <w:pPr>
        <w:spacing w:line="480" w:lineRule="auto"/>
        <w:rPr>
          <w:color w:val="auto"/>
        </w:rPr>
      </w:pPr>
      <w:r>
        <w:rPr>
          <w:color w:val="auto"/>
        </w:rPr>
        <w:t>第一章</w:t>
      </w:r>
      <w:r>
        <w:rPr>
          <w:rFonts w:hint="eastAsia"/>
          <w:color w:val="auto"/>
        </w:rPr>
        <w:t xml:space="preserve">  </w:t>
      </w:r>
      <w:r>
        <w:rPr>
          <w:color w:val="auto"/>
        </w:rPr>
        <w:t>谈判邀请函</w:t>
      </w:r>
    </w:p>
    <w:p w14:paraId="24C5820B">
      <w:pPr>
        <w:spacing w:line="480" w:lineRule="auto"/>
        <w:rPr>
          <w:color w:val="auto"/>
        </w:rPr>
      </w:pPr>
      <w:r>
        <w:rPr>
          <w:color w:val="auto"/>
        </w:rPr>
        <w:t>第二章</w:t>
      </w:r>
      <w:r>
        <w:rPr>
          <w:rFonts w:hint="eastAsia"/>
          <w:color w:val="auto"/>
        </w:rPr>
        <w:t xml:space="preserve">  </w:t>
      </w:r>
      <w:r>
        <w:rPr>
          <w:color w:val="auto"/>
        </w:rPr>
        <w:t>谈判须知</w:t>
      </w:r>
    </w:p>
    <w:p w14:paraId="4E11B7EE">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661E3042">
      <w:pPr>
        <w:spacing w:line="480" w:lineRule="auto"/>
        <w:rPr>
          <w:color w:val="auto"/>
        </w:rPr>
      </w:pPr>
      <w:r>
        <w:rPr>
          <w:color w:val="auto"/>
        </w:rPr>
        <w:t>第四章</w:t>
      </w:r>
      <w:r>
        <w:rPr>
          <w:rFonts w:hint="eastAsia"/>
          <w:color w:val="auto"/>
        </w:rPr>
        <w:t xml:space="preserve">  </w:t>
      </w:r>
      <w:r>
        <w:rPr>
          <w:color w:val="auto"/>
        </w:rPr>
        <w:t>合同书（格式）</w:t>
      </w:r>
    </w:p>
    <w:p w14:paraId="7751B145">
      <w:pPr>
        <w:spacing w:line="480" w:lineRule="auto"/>
        <w:rPr>
          <w:color w:val="auto"/>
        </w:rPr>
        <w:sectPr>
          <w:headerReference r:id="rId5"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623F13D9">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43FC94EA">
      <w:pPr>
        <w:spacing w:line="500" w:lineRule="exact"/>
        <w:rPr>
          <w:bCs/>
          <w:color w:val="auto"/>
          <w:sz w:val="24"/>
        </w:rPr>
      </w:pPr>
    </w:p>
    <w:p w14:paraId="75745E08">
      <w:pPr>
        <w:spacing w:line="500" w:lineRule="exact"/>
        <w:rPr>
          <w:bCs/>
          <w:color w:val="auto"/>
          <w:sz w:val="24"/>
        </w:rPr>
      </w:pPr>
      <w:r>
        <w:rPr>
          <w:rFonts w:hint="eastAsia"/>
          <w:bCs/>
          <w:color w:val="auto"/>
          <w:sz w:val="24"/>
        </w:rPr>
        <w:t>受</w:t>
      </w:r>
      <w:r>
        <w:rPr>
          <w:bCs/>
          <w:color w:val="auto"/>
          <w:sz w:val="24"/>
        </w:rPr>
        <w:t>邀请供应商：</w:t>
      </w:r>
    </w:p>
    <w:p w14:paraId="5754284A">
      <w:pPr>
        <w:spacing w:line="480" w:lineRule="auto"/>
        <w:ind w:left="958" w:leftChars="342"/>
        <w:rPr>
          <w:rFonts w:hint="eastAsia"/>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w:t>
      </w:r>
      <w:r>
        <w:rPr>
          <w:rFonts w:hint="eastAsia"/>
          <w:bCs/>
          <w:color w:val="auto"/>
          <w:sz w:val="24"/>
          <w:u w:val="single"/>
          <w:lang w:val="en-US" w:eastAsia="zh-CN"/>
        </w:rPr>
        <w:t>北</w:t>
      </w:r>
      <w:r>
        <w:rPr>
          <w:rFonts w:hint="eastAsia"/>
          <w:bCs/>
          <w:color w:val="auto"/>
          <w:sz w:val="24"/>
          <w:u w:val="single"/>
          <w:lang w:eastAsia="zh-CN"/>
        </w:rPr>
        <w:t>门安检房外安装电动遮阳棚</w:t>
      </w:r>
    </w:p>
    <w:p w14:paraId="4CFAAED3">
      <w:pPr>
        <w:spacing w:line="440" w:lineRule="exact"/>
        <w:ind w:firstLine="480" w:firstLineChars="200"/>
        <w:rPr>
          <w:bCs/>
          <w:color w:val="auto"/>
          <w:sz w:val="24"/>
          <w:u w:val="single"/>
        </w:rPr>
      </w:pPr>
      <w:r>
        <w:rPr>
          <w:rFonts w:hint="eastAsia"/>
          <w:bCs/>
          <w:color w:val="auto"/>
          <w:sz w:val="24"/>
          <w:u w:val="single"/>
        </w:rPr>
        <w:t>项目</w:t>
      </w:r>
      <w:r>
        <w:rPr>
          <w:rFonts w:hint="eastAsia"/>
          <w:color w:val="auto"/>
          <w:sz w:val="24"/>
        </w:rPr>
        <w:t>）</w:t>
      </w:r>
      <w:r>
        <w:rPr>
          <w:bCs/>
          <w:color w:val="auto"/>
          <w:sz w:val="24"/>
        </w:rPr>
        <w:t>的谈判供应商，现邀请你公司参加谈判。</w:t>
      </w:r>
    </w:p>
    <w:p w14:paraId="4B0E4143">
      <w:pPr>
        <w:spacing w:line="440" w:lineRule="exact"/>
        <w:ind w:firstLine="480" w:firstLineChars="200"/>
        <w:rPr>
          <w:bCs/>
          <w:color w:val="auto"/>
          <w:sz w:val="24"/>
        </w:rPr>
      </w:pPr>
      <w:r>
        <w:rPr>
          <w:bCs/>
          <w:color w:val="auto"/>
          <w:sz w:val="24"/>
        </w:rPr>
        <w:t>一、项目编号：</w:t>
      </w:r>
    </w:p>
    <w:p w14:paraId="16E3EDE8">
      <w:pPr>
        <w:spacing w:line="480" w:lineRule="auto"/>
        <w:ind w:left="958" w:leftChars="342"/>
        <w:rPr>
          <w:bCs/>
          <w:color w:val="auto"/>
          <w:sz w:val="24"/>
          <w:u w:val="none"/>
        </w:rPr>
      </w:pPr>
      <w:r>
        <w:rPr>
          <w:bCs/>
          <w:color w:val="auto"/>
          <w:sz w:val="24"/>
        </w:rPr>
        <w:t>二、项目名称：</w:t>
      </w:r>
      <w:r>
        <w:rPr>
          <w:rFonts w:hint="eastAsia"/>
          <w:bCs/>
          <w:color w:val="auto"/>
          <w:sz w:val="24"/>
          <w:u w:val="none"/>
        </w:rPr>
        <w:t>湖北省博物馆</w:t>
      </w:r>
      <w:r>
        <w:rPr>
          <w:rFonts w:hint="eastAsia"/>
          <w:bCs/>
          <w:color w:val="auto"/>
          <w:sz w:val="24"/>
          <w:u w:val="none"/>
          <w:lang w:val="en-US" w:eastAsia="zh-CN"/>
        </w:rPr>
        <w:t>北</w:t>
      </w:r>
      <w:r>
        <w:rPr>
          <w:rFonts w:hint="eastAsia"/>
          <w:bCs/>
          <w:color w:val="auto"/>
          <w:sz w:val="24"/>
          <w:u w:val="none"/>
          <w:lang w:eastAsia="zh-CN"/>
        </w:rPr>
        <w:t>门安检房外安装电动遮阳棚</w:t>
      </w:r>
      <w:r>
        <w:rPr>
          <w:rFonts w:hint="eastAsia"/>
          <w:bCs/>
          <w:color w:val="auto"/>
          <w:sz w:val="24"/>
          <w:u w:val="none"/>
        </w:rPr>
        <w:t>项目</w:t>
      </w:r>
    </w:p>
    <w:p w14:paraId="10A8F386">
      <w:pPr>
        <w:spacing w:line="440" w:lineRule="exact"/>
        <w:ind w:firstLine="480" w:firstLineChars="200"/>
        <w:rPr>
          <w:bCs/>
          <w:color w:val="auto"/>
          <w:sz w:val="24"/>
        </w:rPr>
      </w:pPr>
      <w:r>
        <w:rPr>
          <w:bCs/>
          <w:color w:val="auto"/>
          <w:sz w:val="24"/>
        </w:rPr>
        <w:t>三、谈判内容：</w:t>
      </w:r>
    </w:p>
    <w:tbl>
      <w:tblPr>
        <w:tblStyle w:val="112"/>
        <w:tblW w:w="73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3740"/>
        <w:gridCol w:w="2785"/>
      </w:tblGrid>
      <w:tr w14:paraId="3F4B4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01" w:type="dxa"/>
            <w:shd w:val="clear" w:color="auto" w:fill="auto"/>
            <w:vAlign w:val="center"/>
          </w:tcPr>
          <w:p w14:paraId="63ED82E3">
            <w:pPr>
              <w:pStyle w:val="111"/>
              <w:spacing w:before="56" w:line="228" w:lineRule="auto"/>
              <w:ind w:left="115"/>
              <w:jc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3740" w:type="dxa"/>
            <w:shd w:val="clear" w:color="auto" w:fill="auto"/>
            <w:vAlign w:val="center"/>
          </w:tcPr>
          <w:p w14:paraId="070FD32E">
            <w:pPr>
              <w:pStyle w:val="111"/>
              <w:spacing w:before="56" w:line="228" w:lineRule="auto"/>
              <w:ind w:left="115"/>
              <w:jc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服务名称</w:t>
            </w:r>
          </w:p>
        </w:tc>
        <w:tc>
          <w:tcPr>
            <w:tcW w:w="2785" w:type="dxa"/>
            <w:shd w:val="clear" w:color="auto" w:fill="auto"/>
            <w:vAlign w:val="center"/>
          </w:tcPr>
          <w:p w14:paraId="5C653E97">
            <w:pPr>
              <w:pStyle w:val="111"/>
              <w:spacing w:before="56" w:line="228" w:lineRule="auto"/>
              <w:ind w:left="115"/>
              <w:jc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数量</w:t>
            </w:r>
          </w:p>
        </w:tc>
      </w:tr>
      <w:tr w14:paraId="224F0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801" w:type="dxa"/>
            <w:vAlign w:val="center"/>
          </w:tcPr>
          <w:p w14:paraId="14EBB488">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1</w:t>
            </w:r>
          </w:p>
        </w:tc>
        <w:tc>
          <w:tcPr>
            <w:tcW w:w="3740" w:type="dxa"/>
            <w:vAlign w:val="center"/>
          </w:tcPr>
          <w:p w14:paraId="6ECFEB79">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电动折叠天幕</w:t>
            </w:r>
          </w:p>
        </w:tc>
        <w:tc>
          <w:tcPr>
            <w:tcW w:w="2785" w:type="dxa"/>
            <w:vAlign w:val="center"/>
          </w:tcPr>
          <w:p w14:paraId="6E4EAEEA">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60</w:t>
            </w:r>
            <w:r>
              <w:rPr>
                <w:rFonts w:hint="eastAsia" w:ascii="Times New Roman" w:hAnsi="Times New Roman" w:eastAsia="宋体" w:cs="Times New Roman"/>
                <w:bCs/>
                <w:color w:val="auto"/>
                <w:kern w:val="2"/>
                <w:sz w:val="24"/>
                <w:szCs w:val="24"/>
                <w:u w:val="none"/>
                <w:lang w:val="en-US" w:eastAsia="zh-CN" w:bidi="ar-SA"/>
              </w:rPr>
              <w:t>㎡</w:t>
            </w:r>
          </w:p>
        </w:tc>
      </w:tr>
      <w:tr w14:paraId="23E04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01" w:type="dxa"/>
            <w:vAlign w:val="center"/>
          </w:tcPr>
          <w:p w14:paraId="4EA113B6">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p>
        </w:tc>
        <w:tc>
          <w:tcPr>
            <w:tcW w:w="3740" w:type="dxa"/>
            <w:vAlign w:val="center"/>
          </w:tcPr>
          <w:p w14:paraId="2B3DDE97">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电机</w:t>
            </w:r>
          </w:p>
        </w:tc>
        <w:tc>
          <w:tcPr>
            <w:tcW w:w="2785" w:type="dxa"/>
            <w:vAlign w:val="center"/>
          </w:tcPr>
          <w:p w14:paraId="422A6550">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 xml:space="preserve"> 组</w:t>
            </w:r>
          </w:p>
        </w:tc>
      </w:tr>
      <w:tr w14:paraId="5860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801" w:type="dxa"/>
            <w:vAlign w:val="center"/>
          </w:tcPr>
          <w:p w14:paraId="7E408A64">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3</w:t>
            </w:r>
          </w:p>
        </w:tc>
        <w:tc>
          <w:tcPr>
            <w:tcW w:w="3740" w:type="dxa"/>
            <w:vAlign w:val="center"/>
          </w:tcPr>
          <w:p w14:paraId="6186D4E3">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控制系统</w:t>
            </w:r>
          </w:p>
        </w:tc>
        <w:tc>
          <w:tcPr>
            <w:tcW w:w="2785" w:type="dxa"/>
            <w:vAlign w:val="center"/>
          </w:tcPr>
          <w:p w14:paraId="041893BB">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组</w:t>
            </w:r>
          </w:p>
        </w:tc>
      </w:tr>
      <w:tr w14:paraId="6D9C3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01" w:type="dxa"/>
            <w:vAlign w:val="center"/>
          </w:tcPr>
          <w:p w14:paraId="38A30CB8">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4</w:t>
            </w:r>
          </w:p>
        </w:tc>
        <w:tc>
          <w:tcPr>
            <w:tcW w:w="3740" w:type="dxa"/>
            <w:vAlign w:val="center"/>
          </w:tcPr>
          <w:p w14:paraId="0232A3C4">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立柱水槽横梁</w:t>
            </w:r>
          </w:p>
        </w:tc>
        <w:tc>
          <w:tcPr>
            <w:tcW w:w="2785" w:type="dxa"/>
            <w:vAlign w:val="center"/>
          </w:tcPr>
          <w:p w14:paraId="48195023">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20</w:t>
            </w:r>
            <w:r>
              <w:rPr>
                <w:rFonts w:hint="eastAsia" w:ascii="Times New Roman" w:hAnsi="Times New Roman" w:eastAsia="宋体" w:cs="Times New Roman"/>
                <w:bCs/>
                <w:color w:val="auto"/>
                <w:kern w:val="2"/>
                <w:sz w:val="24"/>
                <w:szCs w:val="24"/>
                <w:u w:val="none"/>
                <w:lang w:val="en-US" w:eastAsia="zh-CN" w:bidi="ar-SA"/>
              </w:rPr>
              <w:t>米</w:t>
            </w:r>
          </w:p>
        </w:tc>
      </w:tr>
      <w:tr w14:paraId="14A31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801" w:type="dxa"/>
            <w:vAlign w:val="center"/>
          </w:tcPr>
          <w:p w14:paraId="312BB89F">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5</w:t>
            </w:r>
          </w:p>
        </w:tc>
        <w:tc>
          <w:tcPr>
            <w:tcW w:w="3740" w:type="dxa"/>
            <w:vAlign w:val="center"/>
          </w:tcPr>
          <w:p w14:paraId="6A6C24E4">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镀锌钢管</w:t>
            </w:r>
          </w:p>
        </w:tc>
        <w:tc>
          <w:tcPr>
            <w:tcW w:w="2785" w:type="dxa"/>
            <w:vAlign w:val="center"/>
          </w:tcPr>
          <w:p w14:paraId="318D831E">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8米</w:t>
            </w:r>
          </w:p>
        </w:tc>
      </w:tr>
      <w:tr w14:paraId="54B66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801" w:type="dxa"/>
            <w:vAlign w:val="center"/>
          </w:tcPr>
          <w:p w14:paraId="3C4F1EA9">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6</w:t>
            </w:r>
          </w:p>
        </w:tc>
        <w:tc>
          <w:tcPr>
            <w:tcW w:w="3740" w:type="dxa"/>
            <w:vAlign w:val="center"/>
          </w:tcPr>
          <w:p w14:paraId="09EDB13C">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基础施工及恢复</w:t>
            </w:r>
          </w:p>
        </w:tc>
        <w:tc>
          <w:tcPr>
            <w:tcW w:w="2785" w:type="dxa"/>
            <w:vAlign w:val="center"/>
          </w:tcPr>
          <w:p w14:paraId="2AD937A9">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项</w:t>
            </w:r>
          </w:p>
        </w:tc>
      </w:tr>
    </w:tbl>
    <w:p w14:paraId="4B9C728A">
      <w:pPr>
        <w:spacing w:line="440" w:lineRule="exact"/>
        <w:rPr>
          <w:bCs/>
          <w:color w:val="auto"/>
          <w:sz w:val="24"/>
        </w:rPr>
      </w:pPr>
      <w:r>
        <w:rPr>
          <w:rFonts w:hint="eastAsia"/>
          <w:bCs/>
          <w:color w:val="auto"/>
          <w:sz w:val="24"/>
        </w:rPr>
        <w:t>备注：此项目服务包含人工费、</w:t>
      </w:r>
      <w:r>
        <w:rPr>
          <w:rFonts w:hint="eastAsia"/>
          <w:bCs/>
          <w:color w:val="auto"/>
          <w:sz w:val="24"/>
          <w:lang w:eastAsia="zh-CN"/>
        </w:rPr>
        <w:t>安装费</w:t>
      </w:r>
      <w:r>
        <w:rPr>
          <w:rFonts w:hint="eastAsia"/>
          <w:bCs/>
          <w:color w:val="auto"/>
          <w:sz w:val="24"/>
        </w:rPr>
        <w:t>、</w:t>
      </w:r>
      <w:r>
        <w:rPr>
          <w:rFonts w:hint="eastAsia" w:ascii="Times New Roman" w:hAnsi="Times New Roman" w:eastAsia="宋体" w:cs="Times New Roman"/>
          <w:bCs/>
          <w:color w:val="auto"/>
          <w:kern w:val="2"/>
          <w:sz w:val="24"/>
          <w:szCs w:val="24"/>
          <w:u w:val="none"/>
          <w:lang w:val="en-US" w:eastAsia="zh-CN" w:bidi="ar-SA"/>
        </w:rPr>
        <w:t>辅材</w:t>
      </w:r>
      <w:r>
        <w:rPr>
          <w:rFonts w:hint="eastAsia" w:cs="Times New Roman"/>
          <w:bCs/>
          <w:color w:val="auto"/>
          <w:kern w:val="2"/>
          <w:sz w:val="24"/>
          <w:szCs w:val="24"/>
          <w:u w:val="none"/>
          <w:lang w:val="en-US" w:eastAsia="zh-CN" w:bidi="ar-SA"/>
        </w:rPr>
        <w:t>费、</w:t>
      </w:r>
      <w:r>
        <w:rPr>
          <w:rFonts w:hint="eastAsia"/>
          <w:bCs/>
          <w:color w:val="auto"/>
          <w:sz w:val="24"/>
          <w:lang w:eastAsia="zh-CN"/>
        </w:rPr>
        <w:t>运输费、</w:t>
      </w:r>
      <w:r>
        <w:rPr>
          <w:rFonts w:hint="eastAsia"/>
          <w:bCs/>
          <w:color w:val="auto"/>
          <w:sz w:val="24"/>
        </w:rPr>
        <w:t>税费等。</w:t>
      </w:r>
    </w:p>
    <w:p w14:paraId="414E4116">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 xml:space="preserve"> 12</w:t>
      </w:r>
      <w:r>
        <w:rPr>
          <w:rFonts w:hint="eastAsia"/>
          <w:bCs/>
          <w:color w:val="auto"/>
          <w:sz w:val="24"/>
          <w:u w:val="single"/>
        </w:rPr>
        <w:t xml:space="preserve"> </w:t>
      </w:r>
      <w:r>
        <w:rPr>
          <w:rFonts w:hint="eastAsia"/>
          <w:bCs/>
          <w:color w:val="auto"/>
          <w:sz w:val="24"/>
          <w:u w:val="single"/>
          <w:lang w:val="en-US" w:eastAsia="zh-CN"/>
        </w:rPr>
        <w:t xml:space="preserve"> </w:t>
      </w:r>
      <w:r>
        <w:rPr>
          <w:rFonts w:hint="eastAsia"/>
          <w:bCs/>
          <w:color w:val="auto"/>
          <w:sz w:val="24"/>
        </w:rPr>
        <w:t>万元</w:t>
      </w:r>
    </w:p>
    <w:p w14:paraId="17E9FBA8">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639095E4">
      <w:pPr>
        <w:spacing w:line="440" w:lineRule="exact"/>
        <w:ind w:firstLine="480"/>
        <w:outlineLvl w:val="0"/>
        <w:rPr>
          <w:color w:val="auto"/>
          <w:sz w:val="24"/>
        </w:rPr>
      </w:pPr>
      <w:r>
        <w:rPr>
          <w:rFonts w:hint="eastAsia" w:cs="宋体"/>
          <w:color w:val="auto"/>
          <w:sz w:val="24"/>
        </w:rPr>
        <w:t>六、竞争性谈判文件的获得</w:t>
      </w:r>
    </w:p>
    <w:p w14:paraId="3E78AD01">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s="宋体"/>
          <w:color w:val="auto"/>
          <w:sz w:val="24"/>
          <w:lang w:val="en-US" w:eastAsia="zh-CN"/>
        </w:rPr>
        <w:t>7</w:t>
      </w:r>
      <w:r>
        <w:rPr>
          <w:rFonts w:hint="eastAsia" w:cs="宋体"/>
          <w:color w:val="auto"/>
          <w:sz w:val="24"/>
        </w:rPr>
        <w:t>月</w:t>
      </w:r>
      <w:r>
        <w:rPr>
          <w:rFonts w:hint="eastAsia" w:cs="宋体"/>
          <w:color w:val="auto"/>
          <w:sz w:val="24"/>
          <w:lang w:val="en-US" w:eastAsia="zh-CN"/>
        </w:rPr>
        <w:t>7</w:t>
      </w:r>
      <w:r>
        <w:rPr>
          <w:rFonts w:hint="eastAsia" w:cs="宋体"/>
          <w:color w:val="auto"/>
          <w:sz w:val="24"/>
        </w:rPr>
        <w:t>日（工作时间）。</w:t>
      </w:r>
    </w:p>
    <w:p w14:paraId="34AB10A3">
      <w:pPr>
        <w:spacing w:line="440" w:lineRule="exact"/>
        <w:ind w:firstLine="480"/>
        <w:rPr>
          <w:color w:val="auto"/>
          <w:sz w:val="24"/>
        </w:rPr>
      </w:pPr>
      <w:r>
        <w:rPr>
          <w:rFonts w:hint="eastAsia" w:cs="宋体"/>
          <w:color w:val="auto"/>
          <w:sz w:val="24"/>
        </w:rPr>
        <w:t>（二）领取方式：湖北省博物馆官网上获取。</w:t>
      </w:r>
    </w:p>
    <w:p w14:paraId="72F293EB">
      <w:pPr>
        <w:spacing w:line="440" w:lineRule="exact"/>
        <w:ind w:firstLine="480"/>
        <w:rPr>
          <w:color w:val="auto"/>
          <w:sz w:val="24"/>
        </w:rPr>
      </w:pPr>
      <w:r>
        <w:rPr>
          <w:rFonts w:hint="eastAsia" w:cs="宋体"/>
          <w:color w:val="auto"/>
          <w:sz w:val="24"/>
        </w:rPr>
        <w:t>七、递交响应文件截止时间和谈判时间：详见《供应商须知前附表》。</w:t>
      </w:r>
    </w:p>
    <w:p w14:paraId="6891DA86">
      <w:pPr>
        <w:spacing w:line="440" w:lineRule="exact"/>
        <w:ind w:firstLine="480"/>
        <w:rPr>
          <w:color w:val="auto"/>
          <w:sz w:val="24"/>
        </w:rPr>
      </w:pPr>
      <w:r>
        <w:rPr>
          <w:rFonts w:hint="eastAsia" w:cs="宋体"/>
          <w:color w:val="auto"/>
          <w:sz w:val="24"/>
        </w:rPr>
        <w:t>八、响应文件送达地点：详见《供应商须知前附表》。</w:t>
      </w:r>
    </w:p>
    <w:p w14:paraId="402393FC">
      <w:pPr>
        <w:spacing w:line="440" w:lineRule="exact"/>
        <w:ind w:firstLine="480" w:firstLineChars="200"/>
        <w:rPr>
          <w:color w:val="auto"/>
          <w:sz w:val="24"/>
        </w:rPr>
      </w:pPr>
      <w:r>
        <w:rPr>
          <w:rFonts w:hint="eastAsia" w:cs="宋体"/>
          <w:color w:val="auto"/>
          <w:sz w:val="24"/>
        </w:rPr>
        <w:t>九、联系方式：详见《供应商须知前附表》。</w:t>
      </w:r>
    </w:p>
    <w:p w14:paraId="5182E76A">
      <w:pPr>
        <w:spacing w:line="440" w:lineRule="exact"/>
        <w:jc w:val="right"/>
        <w:rPr>
          <w:color w:val="auto"/>
          <w:sz w:val="24"/>
        </w:rPr>
      </w:pPr>
    </w:p>
    <w:p w14:paraId="6076D2DA">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77021192">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7</w:t>
      </w:r>
      <w:r>
        <w:rPr>
          <w:color w:val="auto"/>
          <w:sz w:val="24"/>
        </w:rPr>
        <w:t>月</w:t>
      </w:r>
      <w:r>
        <w:rPr>
          <w:rFonts w:hint="eastAsia"/>
          <w:color w:val="auto"/>
          <w:sz w:val="24"/>
          <w:lang w:val="en-US" w:eastAsia="zh-CN"/>
        </w:rPr>
        <w:t>6</w:t>
      </w:r>
      <w:r>
        <w:rPr>
          <w:color w:val="auto"/>
          <w:sz w:val="24"/>
        </w:rPr>
        <w:t>日</w:t>
      </w:r>
    </w:p>
    <w:p w14:paraId="4195D376">
      <w:pPr>
        <w:widowControl/>
        <w:jc w:val="left"/>
        <w:rPr>
          <w:color w:val="auto"/>
          <w:sz w:val="24"/>
        </w:rPr>
      </w:pPr>
      <w:r>
        <w:rPr>
          <w:color w:val="auto"/>
          <w:sz w:val="24"/>
        </w:rPr>
        <w:br w:type="page"/>
      </w:r>
    </w:p>
    <w:p w14:paraId="300ACBD3">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14557375">
      <w:pPr>
        <w:jc w:val="center"/>
        <w:rPr>
          <w:color w:val="auto"/>
          <w:szCs w:val="28"/>
        </w:rPr>
      </w:pPr>
    </w:p>
    <w:p w14:paraId="42BCB592">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5CBA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30B2CFD0">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noWrap w:val="0"/>
            <w:vAlign w:val="center"/>
          </w:tcPr>
          <w:p w14:paraId="59F47C2F">
            <w:pPr>
              <w:jc w:val="center"/>
              <w:rPr>
                <w:color w:val="auto"/>
                <w:kern w:val="0"/>
                <w:sz w:val="24"/>
              </w:rPr>
            </w:pPr>
            <w:r>
              <w:rPr>
                <w:rFonts w:hint="eastAsia" w:cs="宋体"/>
                <w:color w:val="auto"/>
                <w:kern w:val="0"/>
                <w:sz w:val="24"/>
              </w:rPr>
              <w:t>名称</w:t>
            </w:r>
          </w:p>
        </w:tc>
        <w:tc>
          <w:tcPr>
            <w:tcW w:w="6429" w:type="dxa"/>
            <w:noWrap w:val="0"/>
            <w:vAlign w:val="center"/>
          </w:tcPr>
          <w:p w14:paraId="4FBB0884">
            <w:pPr>
              <w:jc w:val="center"/>
              <w:rPr>
                <w:color w:val="auto"/>
                <w:kern w:val="0"/>
                <w:sz w:val="24"/>
              </w:rPr>
            </w:pPr>
            <w:r>
              <w:rPr>
                <w:rFonts w:hint="eastAsia" w:cs="宋体"/>
                <w:color w:val="auto"/>
                <w:kern w:val="0"/>
                <w:sz w:val="24"/>
              </w:rPr>
              <w:t>内容</w:t>
            </w:r>
          </w:p>
        </w:tc>
      </w:tr>
      <w:tr w14:paraId="7B56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noWrap w:val="0"/>
            <w:vAlign w:val="center"/>
          </w:tcPr>
          <w:p w14:paraId="4FEBB669">
            <w:pPr>
              <w:jc w:val="center"/>
              <w:rPr>
                <w:color w:val="auto"/>
                <w:kern w:val="0"/>
                <w:sz w:val="24"/>
              </w:rPr>
            </w:pPr>
            <w:r>
              <w:rPr>
                <w:color w:val="auto"/>
                <w:kern w:val="0"/>
                <w:sz w:val="24"/>
              </w:rPr>
              <w:t>1.1</w:t>
            </w:r>
          </w:p>
        </w:tc>
        <w:tc>
          <w:tcPr>
            <w:tcW w:w="1277" w:type="dxa"/>
            <w:noWrap w:val="0"/>
            <w:vAlign w:val="center"/>
          </w:tcPr>
          <w:p w14:paraId="3B9B7731">
            <w:pPr>
              <w:rPr>
                <w:color w:val="auto"/>
                <w:kern w:val="0"/>
                <w:sz w:val="24"/>
              </w:rPr>
            </w:pPr>
            <w:r>
              <w:rPr>
                <w:rFonts w:hint="eastAsia" w:cs="宋体"/>
                <w:color w:val="auto"/>
                <w:kern w:val="0"/>
                <w:sz w:val="24"/>
              </w:rPr>
              <w:t>项目名称</w:t>
            </w:r>
          </w:p>
        </w:tc>
        <w:tc>
          <w:tcPr>
            <w:tcW w:w="6429" w:type="dxa"/>
            <w:noWrap w:val="0"/>
            <w:vAlign w:val="center"/>
          </w:tcPr>
          <w:p w14:paraId="64B2D4E3">
            <w:pPr>
              <w:rPr>
                <w:bCs/>
                <w:color w:val="auto"/>
                <w:kern w:val="0"/>
                <w:sz w:val="24"/>
              </w:rPr>
            </w:pPr>
            <w:r>
              <w:rPr>
                <w:rFonts w:hint="eastAsia"/>
                <w:bCs/>
                <w:color w:val="auto"/>
                <w:sz w:val="24"/>
                <w:u w:val="none"/>
                <w:lang w:eastAsia="zh-CN"/>
              </w:rPr>
              <w:t>湖北省博物馆</w:t>
            </w:r>
            <w:r>
              <w:rPr>
                <w:rFonts w:hint="eastAsia"/>
                <w:bCs/>
                <w:color w:val="auto"/>
                <w:sz w:val="24"/>
                <w:u w:val="none"/>
                <w:lang w:val="en-US" w:eastAsia="zh-CN"/>
              </w:rPr>
              <w:t>北</w:t>
            </w:r>
            <w:r>
              <w:rPr>
                <w:rFonts w:hint="eastAsia"/>
                <w:bCs/>
                <w:color w:val="auto"/>
                <w:sz w:val="24"/>
                <w:u w:val="none"/>
                <w:lang w:eastAsia="zh-CN"/>
              </w:rPr>
              <w:t>门安检房外安装电动遮阳棚</w:t>
            </w:r>
            <w:r>
              <w:rPr>
                <w:rFonts w:hint="eastAsia"/>
                <w:bCs/>
                <w:color w:val="auto"/>
                <w:sz w:val="24"/>
                <w:u w:val="none"/>
              </w:rPr>
              <w:t>项目</w:t>
            </w:r>
          </w:p>
        </w:tc>
      </w:tr>
      <w:tr w14:paraId="5655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center"/>
          </w:tcPr>
          <w:p w14:paraId="7B277733">
            <w:pPr>
              <w:jc w:val="center"/>
              <w:rPr>
                <w:color w:val="auto"/>
                <w:kern w:val="0"/>
                <w:sz w:val="24"/>
              </w:rPr>
            </w:pPr>
          </w:p>
        </w:tc>
        <w:tc>
          <w:tcPr>
            <w:tcW w:w="1277" w:type="dxa"/>
            <w:noWrap w:val="0"/>
            <w:vAlign w:val="center"/>
          </w:tcPr>
          <w:p w14:paraId="39A04E79">
            <w:pPr>
              <w:rPr>
                <w:color w:val="auto"/>
                <w:kern w:val="0"/>
                <w:sz w:val="24"/>
              </w:rPr>
            </w:pPr>
            <w:r>
              <w:rPr>
                <w:rFonts w:hint="eastAsia" w:cs="宋体"/>
                <w:color w:val="auto"/>
                <w:kern w:val="0"/>
                <w:sz w:val="24"/>
              </w:rPr>
              <w:t>采购内容</w:t>
            </w:r>
          </w:p>
        </w:tc>
        <w:tc>
          <w:tcPr>
            <w:tcW w:w="6429" w:type="dxa"/>
            <w:noWrap w:val="0"/>
            <w:vAlign w:val="center"/>
          </w:tcPr>
          <w:p w14:paraId="2418703C">
            <w:pPr>
              <w:rPr>
                <w:bCs/>
                <w:color w:val="auto"/>
                <w:kern w:val="0"/>
                <w:sz w:val="24"/>
              </w:rPr>
            </w:pPr>
            <w:r>
              <w:rPr>
                <w:rFonts w:hint="eastAsia"/>
                <w:bCs/>
                <w:color w:val="auto"/>
                <w:sz w:val="24"/>
                <w:u w:val="none"/>
                <w:lang w:val="en-US" w:eastAsia="zh-CN"/>
              </w:rPr>
              <w:t>北</w:t>
            </w:r>
            <w:r>
              <w:rPr>
                <w:rFonts w:hint="eastAsia"/>
                <w:bCs/>
                <w:color w:val="auto"/>
                <w:sz w:val="24"/>
                <w:u w:val="none"/>
                <w:lang w:eastAsia="zh-CN"/>
              </w:rPr>
              <w:t>门安检房外安装电动遮阳棚</w:t>
            </w:r>
          </w:p>
        </w:tc>
      </w:tr>
      <w:tr w14:paraId="2F22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center"/>
          </w:tcPr>
          <w:p w14:paraId="331F378D">
            <w:pPr>
              <w:jc w:val="center"/>
              <w:rPr>
                <w:color w:val="auto"/>
                <w:kern w:val="0"/>
                <w:sz w:val="24"/>
              </w:rPr>
            </w:pPr>
          </w:p>
        </w:tc>
        <w:tc>
          <w:tcPr>
            <w:tcW w:w="1277" w:type="dxa"/>
            <w:noWrap w:val="0"/>
            <w:vAlign w:val="center"/>
          </w:tcPr>
          <w:p w14:paraId="0415A281">
            <w:pPr>
              <w:rPr>
                <w:color w:val="auto"/>
                <w:kern w:val="0"/>
                <w:sz w:val="24"/>
              </w:rPr>
            </w:pPr>
            <w:r>
              <w:rPr>
                <w:rFonts w:hint="eastAsia" w:cs="宋体"/>
                <w:color w:val="auto"/>
                <w:kern w:val="0"/>
                <w:sz w:val="24"/>
              </w:rPr>
              <w:t>采购预算</w:t>
            </w:r>
          </w:p>
        </w:tc>
        <w:tc>
          <w:tcPr>
            <w:tcW w:w="6429" w:type="dxa"/>
            <w:noWrap w:val="0"/>
            <w:vAlign w:val="center"/>
          </w:tcPr>
          <w:p w14:paraId="0E03E484">
            <w:pPr>
              <w:rPr>
                <w:color w:val="auto"/>
                <w:kern w:val="0"/>
                <w:sz w:val="24"/>
              </w:rPr>
            </w:pPr>
            <w:r>
              <w:rPr>
                <w:rFonts w:hint="eastAsia" w:cs="宋体"/>
                <w:color w:val="auto"/>
                <w:kern w:val="0"/>
                <w:sz w:val="24"/>
                <w:lang w:val="en-US" w:eastAsia="zh-CN"/>
              </w:rPr>
              <w:t>12</w:t>
            </w:r>
            <w:r>
              <w:rPr>
                <w:rFonts w:hint="eastAsia" w:cs="宋体"/>
                <w:color w:val="auto"/>
                <w:kern w:val="0"/>
                <w:sz w:val="24"/>
              </w:rPr>
              <w:t>万元</w:t>
            </w:r>
          </w:p>
        </w:tc>
      </w:tr>
      <w:tr w14:paraId="388E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16" w:type="dxa"/>
            <w:vMerge w:val="continue"/>
            <w:noWrap w:val="0"/>
            <w:vAlign w:val="center"/>
          </w:tcPr>
          <w:p w14:paraId="78586317">
            <w:pPr>
              <w:jc w:val="center"/>
              <w:rPr>
                <w:color w:val="auto"/>
                <w:kern w:val="0"/>
                <w:sz w:val="24"/>
              </w:rPr>
            </w:pPr>
          </w:p>
        </w:tc>
        <w:tc>
          <w:tcPr>
            <w:tcW w:w="1277" w:type="dxa"/>
            <w:noWrap w:val="0"/>
            <w:vAlign w:val="center"/>
          </w:tcPr>
          <w:p w14:paraId="13004632">
            <w:pPr>
              <w:rPr>
                <w:strike/>
                <w:color w:val="auto"/>
                <w:kern w:val="0"/>
                <w:sz w:val="24"/>
              </w:rPr>
            </w:pPr>
            <w:r>
              <w:rPr>
                <w:rFonts w:hint="eastAsia" w:cs="宋体"/>
                <w:color w:val="auto"/>
                <w:kern w:val="0"/>
                <w:sz w:val="24"/>
              </w:rPr>
              <w:t>采购人</w:t>
            </w:r>
          </w:p>
        </w:tc>
        <w:tc>
          <w:tcPr>
            <w:tcW w:w="6429" w:type="dxa"/>
            <w:noWrap w:val="0"/>
            <w:vAlign w:val="center"/>
          </w:tcPr>
          <w:p w14:paraId="343DA118">
            <w:pPr>
              <w:rPr>
                <w:rFonts w:cs="宋体"/>
                <w:color w:val="auto"/>
                <w:kern w:val="0"/>
                <w:sz w:val="24"/>
              </w:rPr>
            </w:pPr>
            <w:r>
              <w:rPr>
                <w:color w:val="auto"/>
                <w:kern w:val="0"/>
                <w:sz w:val="24"/>
              </w:rPr>
              <w:fldChar w:fldCharType="begin"/>
            </w:r>
            <w:r>
              <w:rPr>
                <w:color w:val="auto"/>
                <w:kern w:val="0"/>
                <w:sz w:val="24"/>
              </w:rPr>
              <w:instrText xml:space="preserve">&lt;MK cmd="loop"&gt;&lt;def type="query" recs="buyers" site="1" line="1" istr="yes"&gt; "SELECT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color w:val="auto"/>
                <w:kern w:val="0"/>
                <w:sz w:val="24"/>
              </w:rPr>
              <w:fldChar w:fldCharType="separate"/>
            </w:r>
            <w:r>
              <w:rPr>
                <w:color w:val="auto"/>
                <w:kern w:val="0"/>
                <w:sz w:val="24"/>
              </w:rPr>
              <w:t>!</w:t>
            </w:r>
            <w:r>
              <w:rPr>
                <w:rFonts w:hint="eastAsia" w:cs="宋体"/>
                <w:color w:val="auto"/>
                <w:kern w:val="0"/>
                <w:sz w:val="24"/>
              </w:rPr>
              <w:t>异常的公式结尾</w:t>
            </w:r>
            <w:r>
              <w:rPr>
                <w:color w:val="auto"/>
                <w:kern w:val="0"/>
                <w:sz w:val="24"/>
              </w:rPr>
              <w:fldChar w:fldCharType="end"/>
            </w:r>
            <w:r>
              <w:rPr>
                <w:rFonts w:hint="eastAsia" w:cs="宋体"/>
                <w:color w:val="auto"/>
                <w:kern w:val="0"/>
                <w:sz w:val="24"/>
              </w:rPr>
              <w:t>名称：湖北省博物馆</w:t>
            </w:r>
          </w:p>
          <w:p w14:paraId="29E4620E">
            <w:pPr>
              <w:rPr>
                <w:rFonts w:hint="eastAsia" w:eastAsia="宋体"/>
                <w:color w:val="auto"/>
                <w:kern w:val="0"/>
                <w:sz w:val="24"/>
                <w:lang w:eastAsia="zh-CN"/>
              </w:rPr>
            </w:pPr>
            <w:r>
              <w:rPr>
                <w:rFonts w:hint="eastAsia" w:cs="宋体"/>
                <w:color w:val="auto"/>
                <w:kern w:val="0"/>
                <w:sz w:val="24"/>
              </w:rPr>
              <w:t>联系人：</w:t>
            </w:r>
            <w:r>
              <w:rPr>
                <w:rFonts w:hint="eastAsia" w:cs="宋体"/>
                <w:color w:val="auto"/>
                <w:kern w:val="0"/>
                <w:sz w:val="24"/>
                <w:lang w:eastAsia="zh-CN"/>
              </w:rPr>
              <w:t>彭翮</w:t>
            </w:r>
          </w:p>
          <w:p w14:paraId="153BAB7C">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13986055957</w:t>
            </w:r>
          </w:p>
          <w:p w14:paraId="42B24F50">
            <w:pPr>
              <w:rPr>
                <w:strike/>
                <w:color w:val="auto"/>
                <w:kern w:val="0"/>
                <w:sz w:val="24"/>
              </w:rPr>
            </w:pPr>
            <w:r>
              <w:rPr>
                <w:rFonts w:hint="eastAsia" w:cs="宋体"/>
                <w:color w:val="auto"/>
                <w:kern w:val="0"/>
                <w:sz w:val="24"/>
              </w:rPr>
              <w:t>地址：武汉市武昌区东湖路160号</w:t>
            </w:r>
          </w:p>
        </w:tc>
      </w:tr>
      <w:tr w14:paraId="2DAB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0DF0574C">
            <w:pPr>
              <w:jc w:val="center"/>
              <w:rPr>
                <w:color w:val="auto"/>
                <w:kern w:val="0"/>
                <w:sz w:val="24"/>
              </w:rPr>
            </w:pPr>
            <w:r>
              <w:rPr>
                <w:color w:val="auto"/>
                <w:kern w:val="0"/>
                <w:sz w:val="24"/>
              </w:rPr>
              <w:t>2.</w:t>
            </w:r>
            <w:r>
              <w:rPr>
                <w:rFonts w:hint="eastAsia"/>
                <w:color w:val="auto"/>
                <w:kern w:val="0"/>
                <w:sz w:val="24"/>
              </w:rPr>
              <w:t>1</w:t>
            </w:r>
          </w:p>
        </w:tc>
        <w:tc>
          <w:tcPr>
            <w:tcW w:w="1277" w:type="dxa"/>
            <w:noWrap w:val="0"/>
            <w:vAlign w:val="center"/>
          </w:tcPr>
          <w:p w14:paraId="038BE3DD">
            <w:pPr>
              <w:rPr>
                <w:color w:val="auto"/>
                <w:kern w:val="0"/>
                <w:sz w:val="24"/>
              </w:rPr>
            </w:pPr>
            <w:r>
              <w:rPr>
                <w:rFonts w:hint="eastAsia" w:cs="宋体"/>
                <w:color w:val="auto"/>
                <w:kern w:val="0"/>
                <w:sz w:val="24"/>
              </w:rPr>
              <w:t>供应商</w:t>
            </w:r>
          </w:p>
        </w:tc>
        <w:tc>
          <w:tcPr>
            <w:tcW w:w="6429" w:type="dxa"/>
            <w:noWrap w:val="0"/>
            <w:vAlign w:val="center"/>
          </w:tcPr>
          <w:p w14:paraId="0FB7C0E3">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449B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28E64C15">
            <w:pPr>
              <w:jc w:val="center"/>
              <w:rPr>
                <w:color w:val="auto"/>
                <w:kern w:val="0"/>
                <w:sz w:val="24"/>
              </w:rPr>
            </w:pPr>
            <w:r>
              <w:rPr>
                <w:color w:val="auto"/>
                <w:kern w:val="0"/>
                <w:sz w:val="24"/>
              </w:rPr>
              <w:t>2.</w:t>
            </w:r>
            <w:r>
              <w:rPr>
                <w:rFonts w:hint="eastAsia"/>
                <w:color w:val="auto"/>
                <w:kern w:val="0"/>
                <w:sz w:val="24"/>
              </w:rPr>
              <w:t>2</w:t>
            </w:r>
          </w:p>
        </w:tc>
        <w:tc>
          <w:tcPr>
            <w:tcW w:w="1277" w:type="dxa"/>
            <w:noWrap w:val="0"/>
            <w:vAlign w:val="center"/>
          </w:tcPr>
          <w:p w14:paraId="67AC6892">
            <w:pPr>
              <w:rPr>
                <w:color w:val="auto"/>
                <w:kern w:val="0"/>
                <w:sz w:val="24"/>
              </w:rPr>
            </w:pPr>
            <w:r>
              <w:rPr>
                <w:rFonts w:hint="eastAsia" w:cs="宋体"/>
                <w:color w:val="auto"/>
                <w:kern w:val="0"/>
                <w:sz w:val="24"/>
              </w:rPr>
              <w:t>供应商资格条件</w:t>
            </w:r>
          </w:p>
        </w:tc>
        <w:tc>
          <w:tcPr>
            <w:tcW w:w="6429" w:type="dxa"/>
            <w:noWrap w:val="0"/>
            <w:vAlign w:val="center"/>
          </w:tcPr>
          <w:p w14:paraId="79B6DC98">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0EAE5478">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5230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6" w:type="dxa"/>
            <w:noWrap w:val="0"/>
            <w:vAlign w:val="center"/>
          </w:tcPr>
          <w:p w14:paraId="70FD7381">
            <w:pPr>
              <w:jc w:val="center"/>
              <w:rPr>
                <w:color w:val="auto"/>
                <w:kern w:val="0"/>
                <w:sz w:val="24"/>
              </w:rPr>
            </w:pPr>
            <w:r>
              <w:rPr>
                <w:rFonts w:hint="eastAsia"/>
                <w:color w:val="auto"/>
                <w:kern w:val="0"/>
                <w:sz w:val="24"/>
              </w:rPr>
              <w:t>3</w:t>
            </w:r>
          </w:p>
        </w:tc>
        <w:tc>
          <w:tcPr>
            <w:tcW w:w="1277" w:type="dxa"/>
            <w:noWrap w:val="0"/>
            <w:vAlign w:val="center"/>
          </w:tcPr>
          <w:p w14:paraId="2FC75999">
            <w:pPr>
              <w:rPr>
                <w:color w:val="auto"/>
                <w:kern w:val="0"/>
                <w:sz w:val="24"/>
              </w:rPr>
            </w:pPr>
            <w:r>
              <w:rPr>
                <w:rFonts w:hint="eastAsia"/>
                <w:b w:val="0"/>
                <w:bCs/>
                <w:color w:val="000000" w:themeColor="text1"/>
                <w:sz w:val="24"/>
                <w14:textFill>
                  <w14:solidFill>
                    <w14:schemeClr w14:val="tx1"/>
                  </w14:solidFill>
                </w14:textFill>
              </w:rPr>
              <w:t>其他资格证明文件及资料</w:t>
            </w:r>
          </w:p>
        </w:tc>
        <w:tc>
          <w:tcPr>
            <w:tcW w:w="6429" w:type="dxa"/>
            <w:noWrap w:val="0"/>
            <w:vAlign w:val="center"/>
          </w:tcPr>
          <w:p w14:paraId="3637F620">
            <w:pPr>
              <w:pStyle w:val="15"/>
              <w:spacing w:line="240" w:lineRule="auto"/>
              <w:rPr>
                <w:rFonts w:hint="default" w:ascii="宋体" w:hAnsi="宋体" w:eastAsia="宋体" w:cs="宋体"/>
                <w:color w:val="auto"/>
                <w:lang w:val="en-US" w:eastAsia="zh-CN"/>
              </w:rPr>
            </w:pPr>
          </w:p>
        </w:tc>
      </w:tr>
      <w:tr w14:paraId="2B05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16" w:type="dxa"/>
            <w:noWrap w:val="0"/>
            <w:vAlign w:val="center"/>
          </w:tcPr>
          <w:p w14:paraId="5E870100">
            <w:pPr>
              <w:jc w:val="center"/>
              <w:rPr>
                <w:rFonts w:hint="eastAsia" w:eastAsia="宋体"/>
                <w:color w:val="auto"/>
                <w:kern w:val="0"/>
                <w:sz w:val="24"/>
                <w:lang w:val="en-US" w:eastAsia="zh-CN"/>
              </w:rPr>
            </w:pPr>
            <w:r>
              <w:rPr>
                <w:rFonts w:hint="eastAsia"/>
                <w:color w:val="auto"/>
                <w:kern w:val="0"/>
                <w:sz w:val="24"/>
                <w:lang w:val="en-US" w:eastAsia="zh-CN"/>
              </w:rPr>
              <w:t>4</w:t>
            </w:r>
          </w:p>
        </w:tc>
        <w:tc>
          <w:tcPr>
            <w:tcW w:w="1277" w:type="dxa"/>
            <w:noWrap w:val="0"/>
            <w:vAlign w:val="center"/>
          </w:tcPr>
          <w:p w14:paraId="791E6968">
            <w:pPr>
              <w:rPr>
                <w:rFonts w:hint="default" w:eastAsia="宋体"/>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踏勘现场</w:t>
            </w:r>
          </w:p>
        </w:tc>
        <w:tc>
          <w:tcPr>
            <w:tcW w:w="6429" w:type="dxa"/>
            <w:noWrap w:val="0"/>
            <w:vAlign w:val="center"/>
          </w:tcPr>
          <w:p w14:paraId="45A60C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pP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组织</w:t>
            </w:r>
            <w:r>
              <w:rPr>
                <w:rFonts w:hint="eastAsia" w:ascii="Segoe UI Symbol" w:hAnsi="Segoe UI Symbol" w:eastAsia="Segoe UI Symbol" w:cs="Segoe UI Symbol"/>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不组织 </w:t>
            </w:r>
            <w:r>
              <w:rPr>
                <w:rFonts w:hint="eastAsia" w:ascii="宋体" w:hAnsi="宋体" w:eastAsia="宋体" w:cs="宋体"/>
                <w:color w:val="000000"/>
                <w:kern w:val="0"/>
                <w:sz w:val="24"/>
                <w:szCs w:val="24"/>
                <w:lang w:val="en-US" w:eastAsia="zh-CN" w:bidi="ar"/>
              </w:rPr>
              <w:t xml:space="preserve"> </w:t>
            </w:r>
          </w:p>
          <w:p w14:paraId="089C84DD">
            <w:pPr>
              <w:pStyle w:val="15"/>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cs="宋体"/>
                <w:color w:val="auto"/>
                <w:lang w:val="en-US" w:eastAsia="zh-CN"/>
              </w:rPr>
            </w:pPr>
            <w:r>
              <w:rPr>
                <w:rFonts w:hint="eastAsia" w:ascii="宋体" w:hAnsi="宋体" w:cs="宋体"/>
                <w:color w:val="auto"/>
                <w:lang w:val="en-US" w:eastAsia="zh-CN"/>
              </w:rPr>
              <w:t>报名后自行联系采购人踏勘现场。</w:t>
            </w:r>
          </w:p>
        </w:tc>
      </w:tr>
      <w:tr w14:paraId="0AE6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16" w:type="dxa"/>
            <w:noWrap w:val="0"/>
            <w:vAlign w:val="center"/>
          </w:tcPr>
          <w:p w14:paraId="0D95C605">
            <w:pPr>
              <w:jc w:val="center"/>
              <w:rPr>
                <w:color w:val="auto"/>
                <w:kern w:val="0"/>
                <w:sz w:val="24"/>
              </w:rPr>
            </w:pPr>
            <w:r>
              <w:rPr>
                <w:rFonts w:hint="eastAsia"/>
                <w:color w:val="auto"/>
                <w:kern w:val="0"/>
                <w:sz w:val="24"/>
              </w:rPr>
              <w:t>5</w:t>
            </w:r>
          </w:p>
        </w:tc>
        <w:tc>
          <w:tcPr>
            <w:tcW w:w="1277" w:type="dxa"/>
            <w:noWrap w:val="0"/>
            <w:vAlign w:val="center"/>
          </w:tcPr>
          <w:p w14:paraId="1372C941">
            <w:pPr>
              <w:rPr>
                <w:color w:val="auto"/>
                <w:kern w:val="0"/>
                <w:sz w:val="24"/>
              </w:rPr>
            </w:pPr>
            <w:r>
              <w:rPr>
                <w:rFonts w:hint="eastAsia" w:cs="宋体"/>
                <w:color w:val="auto"/>
                <w:kern w:val="0"/>
                <w:sz w:val="24"/>
              </w:rPr>
              <w:t>响应文件有效期</w:t>
            </w:r>
          </w:p>
        </w:tc>
        <w:tc>
          <w:tcPr>
            <w:tcW w:w="6429" w:type="dxa"/>
            <w:noWrap w:val="0"/>
            <w:vAlign w:val="center"/>
          </w:tcPr>
          <w:p w14:paraId="06DB3080">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573E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noWrap w:val="0"/>
            <w:vAlign w:val="center"/>
          </w:tcPr>
          <w:p w14:paraId="06DB3B21">
            <w:pPr>
              <w:jc w:val="center"/>
              <w:rPr>
                <w:color w:val="auto"/>
                <w:kern w:val="0"/>
                <w:sz w:val="24"/>
              </w:rPr>
            </w:pPr>
            <w:r>
              <w:rPr>
                <w:rFonts w:hint="eastAsia"/>
                <w:color w:val="auto"/>
                <w:kern w:val="0"/>
                <w:sz w:val="24"/>
              </w:rPr>
              <w:t>6</w:t>
            </w:r>
          </w:p>
        </w:tc>
        <w:tc>
          <w:tcPr>
            <w:tcW w:w="1277" w:type="dxa"/>
            <w:noWrap w:val="0"/>
            <w:vAlign w:val="center"/>
          </w:tcPr>
          <w:p w14:paraId="7700E98D">
            <w:pPr>
              <w:rPr>
                <w:color w:val="auto"/>
                <w:kern w:val="0"/>
                <w:sz w:val="24"/>
              </w:rPr>
            </w:pPr>
            <w:r>
              <w:rPr>
                <w:rFonts w:hint="eastAsia" w:cs="宋体"/>
                <w:color w:val="auto"/>
                <w:kern w:val="0"/>
                <w:sz w:val="24"/>
              </w:rPr>
              <w:t>报价方式</w:t>
            </w:r>
          </w:p>
        </w:tc>
        <w:tc>
          <w:tcPr>
            <w:tcW w:w="6429" w:type="dxa"/>
            <w:noWrap w:val="0"/>
            <w:vAlign w:val="center"/>
          </w:tcPr>
          <w:p w14:paraId="65757B6F">
            <w:pPr>
              <w:rPr>
                <w:color w:val="auto"/>
                <w:kern w:val="0"/>
                <w:sz w:val="24"/>
              </w:rPr>
            </w:pPr>
            <w:r>
              <w:rPr>
                <w:rFonts w:hint="eastAsia" w:cs="宋体"/>
                <w:color w:val="auto"/>
                <w:kern w:val="0"/>
                <w:sz w:val="24"/>
              </w:rPr>
              <w:t>按综合报价方式，即交钥匙工程。</w:t>
            </w:r>
          </w:p>
        </w:tc>
      </w:tr>
      <w:tr w14:paraId="3BE7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816" w:type="dxa"/>
            <w:noWrap w:val="0"/>
            <w:vAlign w:val="center"/>
          </w:tcPr>
          <w:p w14:paraId="22F687B2">
            <w:pPr>
              <w:jc w:val="center"/>
              <w:rPr>
                <w:color w:val="auto"/>
                <w:kern w:val="0"/>
                <w:sz w:val="24"/>
              </w:rPr>
            </w:pPr>
            <w:r>
              <w:rPr>
                <w:rFonts w:hint="eastAsia"/>
                <w:color w:val="auto"/>
                <w:kern w:val="0"/>
                <w:sz w:val="24"/>
              </w:rPr>
              <w:t>7</w:t>
            </w:r>
          </w:p>
        </w:tc>
        <w:tc>
          <w:tcPr>
            <w:tcW w:w="1277" w:type="dxa"/>
            <w:noWrap w:val="0"/>
            <w:vAlign w:val="center"/>
          </w:tcPr>
          <w:p w14:paraId="57E5E5A0">
            <w:pPr>
              <w:pStyle w:val="104"/>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noWrap w:val="0"/>
            <w:vAlign w:val="center"/>
          </w:tcPr>
          <w:p w14:paraId="2922794D">
            <w:pPr>
              <w:pStyle w:val="104"/>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779EA2F3">
            <w:pPr>
              <w:pStyle w:val="104"/>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377B66B1">
            <w:pPr>
              <w:pStyle w:val="104"/>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1B1D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6" w:type="dxa"/>
            <w:noWrap w:val="0"/>
            <w:vAlign w:val="center"/>
          </w:tcPr>
          <w:p w14:paraId="69502939">
            <w:pPr>
              <w:jc w:val="center"/>
              <w:rPr>
                <w:color w:val="auto"/>
                <w:kern w:val="0"/>
                <w:sz w:val="24"/>
              </w:rPr>
            </w:pPr>
            <w:r>
              <w:rPr>
                <w:rFonts w:hint="eastAsia"/>
                <w:color w:val="auto"/>
                <w:kern w:val="0"/>
                <w:sz w:val="24"/>
              </w:rPr>
              <w:t>8</w:t>
            </w:r>
          </w:p>
        </w:tc>
        <w:tc>
          <w:tcPr>
            <w:tcW w:w="1277" w:type="dxa"/>
            <w:noWrap w:val="0"/>
            <w:vAlign w:val="center"/>
          </w:tcPr>
          <w:p w14:paraId="4EDB8D74">
            <w:pPr>
              <w:pStyle w:val="104"/>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noWrap w:val="0"/>
            <w:vAlign w:val="center"/>
          </w:tcPr>
          <w:p w14:paraId="1CB50FF9">
            <w:pPr>
              <w:pStyle w:val="104"/>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宋体"/>
                <w:color w:val="auto"/>
                <w:sz w:val="24"/>
                <w:szCs w:val="24"/>
                <w:lang w:val="en-US" w:eastAsia="zh-CN"/>
              </w:rPr>
              <w:t>7</w:t>
            </w:r>
            <w:r>
              <w:rPr>
                <w:rFonts w:hint="eastAsia" w:ascii="Times New Roman" w:hAnsi="Times New Roman" w:cs="宋体"/>
                <w:color w:val="auto"/>
                <w:sz w:val="24"/>
                <w:szCs w:val="24"/>
                <w:lang w:val="en-US"/>
              </w:rPr>
              <w:t>月</w:t>
            </w:r>
            <w:r>
              <w:rPr>
                <w:rFonts w:hint="eastAsia" w:ascii="Times New Roman" w:hAnsi="Times New Roman" w:cs="宋体"/>
                <w:color w:val="auto"/>
                <w:sz w:val="24"/>
                <w:szCs w:val="24"/>
                <w:lang w:val="en-US" w:eastAsia="zh-CN"/>
              </w:rPr>
              <w:t>10</w:t>
            </w:r>
            <w:r>
              <w:rPr>
                <w:rFonts w:hint="eastAsia" w:ascii="Times New Roman" w:hAnsi="Times New Roman" w:cs="宋体"/>
                <w:color w:val="auto"/>
                <w:sz w:val="24"/>
                <w:szCs w:val="24"/>
                <w:lang w:val="en-US"/>
              </w:rPr>
              <w:t>日</w:t>
            </w:r>
            <w:r>
              <w:rPr>
                <w:rFonts w:hint="eastAsia" w:ascii="Times New Roman" w:hAnsi="Times New Roman" w:cs="宋体"/>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宋体"/>
                <w:color w:val="auto"/>
                <w:sz w:val="24"/>
                <w:szCs w:val="24"/>
                <w:lang w:val="en-US" w:eastAsia="zh-CN"/>
              </w:rPr>
              <w:t>00</w:t>
            </w:r>
            <w:r>
              <w:rPr>
                <w:rFonts w:hint="eastAsia" w:ascii="Times New Roman" w:hAnsi="Times New Roman" w:cs="宋体"/>
                <w:color w:val="auto"/>
                <w:sz w:val="24"/>
                <w:szCs w:val="24"/>
                <w:lang w:val="en-US"/>
              </w:rPr>
              <w:t>分。</w:t>
            </w:r>
          </w:p>
          <w:p w14:paraId="7DD00A44">
            <w:pPr>
              <w:pStyle w:val="104"/>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55E1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621E30BC">
            <w:pPr>
              <w:jc w:val="center"/>
              <w:rPr>
                <w:color w:val="auto"/>
                <w:kern w:val="0"/>
                <w:sz w:val="24"/>
              </w:rPr>
            </w:pPr>
            <w:r>
              <w:rPr>
                <w:rFonts w:hint="eastAsia"/>
                <w:color w:val="auto"/>
                <w:kern w:val="0"/>
                <w:sz w:val="24"/>
              </w:rPr>
              <w:t>9</w:t>
            </w:r>
          </w:p>
        </w:tc>
        <w:tc>
          <w:tcPr>
            <w:tcW w:w="1277" w:type="dxa"/>
            <w:noWrap w:val="0"/>
            <w:vAlign w:val="center"/>
          </w:tcPr>
          <w:p w14:paraId="145FE916">
            <w:pPr>
              <w:pStyle w:val="104"/>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noWrap w:val="0"/>
            <w:vAlign w:val="center"/>
          </w:tcPr>
          <w:p w14:paraId="462F8EBD">
            <w:pPr>
              <w:pStyle w:val="104"/>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宋体"/>
                <w:color w:val="auto"/>
                <w:sz w:val="24"/>
                <w:szCs w:val="24"/>
                <w:lang w:val="en-US" w:eastAsia="zh-CN"/>
              </w:rPr>
              <w:t>7</w:t>
            </w:r>
            <w:r>
              <w:rPr>
                <w:rFonts w:hint="eastAsia" w:ascii="Times New Roman" w:hAnsi="Times New Roman" w:cs="宋体"/>
                <w:color w:val="auto"/>
                <w:sz w:val="24"/>
                <w:szCs w:val="24"/>
                <w:lang w:val="en-US"/>
              </w:rPr>
              <w:t>月</w:t>
            </w:r>
            <w:r>
              <w:rPr>
                <w:rFonts w:hint="eastAsia" w:ascii="Times New Roman" w:hAnsi="Times New Roman" w:cs="宋体"/>
                <w:color w:val="auto"/>
                <w:sz w:val="24"/>
                <w:szCs w:val="24"/>
                <w:lang w:val="en-US" w:eastAsia="zh-CN"/>
              </w:rPr>
              <w:t>10</w:t>
            </w:r>
            <w:r>
              <w:rPr>
                <w:rFonts w:hint="eastAsia" w:ascii="Times New Roman" w:hAnsi="Times New Roman" w:cs="宋体"/>
                <w:color w:val="auto"/>
                <w:sz w:val="24"/>
                <w:szCs w:val="24"/>
                <w:lang w:val="en-US"/>
              </w:rPr>
              <w:t>日</w:t>
            </w:r>
            <w:r>
              <w:rPr>
                <w:rFonts w:hint="eastAsia" w:ascii="Times New Roman" w:hAnsi="Times New Roman" w:cs="宋体"/>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宋体"/>
                <w:color w:val="auto"/>
                <w:sz w:val="24"/>
                <w:szCs w:val="24"/>
                <w:lang w:val="en-US" w:eastAsia="zh-CN"/>
              </w:rPr>
              <w:t>00</w:t>
            </w:r>
            <w:r>
              <w:rPr>
                <w:rFonts w:hint="eastAsia" w:ascii="Times New Roman" w:hAnsi="Times New Roman" w:cs="宋体"/>
                <w:color w:val="auto"/>
                <w:sz w:val="24"/>
                <w:szCs w:val="24"/>
                <w:lang w:val="en-US"/>
              </w:rPr>
              <w:t>分。</w:t>
            </w:r>
          </w:p>
          <w:p w14:paraId="1B1C6CED">
            <w:pPr>
              <w:pStyle w:val="104"/>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6507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noWrap w:val="0"/>
            <w:vAlign w:val="center"/>
          </w:tcPr>
          <w:p w14:paraId="6851AD4E">
            <w:pPr>
              <w:jc w:val="center"/>
              <w:rPr>
                <w:color w:val="auto"/>
                <w:kern w:val="0"/>
                <w:sz w:val="24"/>
              </w:rPr>
            </w:pPr>
            <w:r>
              <w:rPr>
                <w:rFonts w:hint="eastAsia"/>
                <w:color w:val="auto"/>
                <w:kern w:val="0"/>
                <w:sz w:val="24"/>
              </w:rPr>
              <w:t>10</w:t>
            </w:r>
          </w:p>
        </w:tc>
        <w:tc>
          <w:tcPr>
            <w:tcW w:w="1277" w:type="dxa"/>
            <w:noWrap w:val="0"/>
            <w:vAlign w:val="center"/>
          </w:tcPr>
          <w:p w14:paraId="7C94A381">
            <w:pPr>
              <w:pStyle w:val="104"/>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noWrap w:val="0"/>
            <w:vAlign w:val="center"/>
          </w:tcPr>
          <w:p w14:paraId="4FF8C459">
            <w:pPr>
              <w:pStyle w:val="104"/>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2948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noWrap w:val="0"/>
            <w:vAlign w:val="center"/>
          </w:tcPr>
          <w:p w14:paraId="7554D469">
            <w:pPr>
              <w:jc w:val="center"/>
              <w:rPr>
                <w:color w:val="auto"/>
                <w:kern w:val="0"/>
                <w:sz w:val="24"/>
              </w:rPr>
            </w:pPr>
            <w:r>
              <w:rPr>
                <w:rFonts w:hint="eastAsia"/>
                <w:color w:val="auto"/>
                <w:kern w:val="0"/>
                <w:sz w:val="24"/>
              </w:rPr>
              <w:t>11</w:t>
            </w:r>
          </w:p>
        </w:tc>
        <w:tc>
          <w:tcPr>
            <w:tcW w:w="1277" w:type="dxa"/>
            <w:noWrap w:val="0"/>
            <w:vAlign w:val="center"/>
          </w:tcPr>
          <w:p w14:paraId="2CB1A57A">
            <w:pPr>
              <w:pStyle w:val="104"/>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noWrap w:val="0"/>
            <w:vAlign w:val="center"/>
          </w:tcPr>
          <w:p w14:paraId="48F82B74">
            <w:pPr>
              <w:pStyle w:val="104"/>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305D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noWrap w:val="0"/>
            <w:vAlign w:val="center"/>
          </w:tcPr>
          <w:p w14:paraId="75176722">
            <w:pPr>
              <w:jc w:val="center"/>
              <w:rPr>
                <w:rFonts w:hint="eastAsia" w:eastAsia="宋体"/>
                <w:color w:val="auto"/>
                <w:kern w:val="0"/>
                <w:sz w:val="24"/>
                <w:lang w:eastAsia="zh-CN"/>
              </w:rPr>
            </w:pPr>
            <w:r>
              <w:rPr>
                <w:rFonts w:hint="eastAsia"/>
                <w:color w:val="auto"/>
                <w:kern w:val="0"/>
                <w:sz w:val="24"/>
              </w:rPr>
              <w:t>1</w:t>
            </w:r>
            <w:r>
              <w:rPr>
                <w:rFonts w:hint="eastAsia"/>
                <w:color w:val="auto"/>
                <w:kern w:val="0"/>
                <w:sz w:val="24"/>
                <w:lang w:val="en-US" w:eastAsia="zh-CN"/>
              </w:rPr>
              <w:t>2</w:t>
            </w:r>
          </w:p>
        </w:tc>
        <w:tc>
          <w:tcPr>
            <w:tcW w:w="1277" w:type="dxa"/>
            <w:noWrap w:val="0"/>
            <w:vAlign w:val="center"/>
          </w:tcPr>
          <w:p w14:paraId="232C20F0">
            <w:pPr>
              <w:pStyle w:val="104"/>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noWrap w:val="0"/>
            <w:vAlign w:val="center"/>
          </w:tcPr>
          <w:p w14:paraId="09282B6F">
            <w:pPr>
              <w:pStyle w:val="104"/>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399C625B">
      <w:pPr>
        <w:widowControl/>
        <w:jc w:val="center"/>
        <w:rPr>
          <w:rFonts w:eastAsia="仿宋_GB2312"/>
          <w:bCs/>
          <w:color w:val="auto"/>
          <w:sz w:val="24"/>
        </w:rPr>
      </w:pPr>
      <w:r>
        <w:rPr>
          <w:rFonts w:hint="eastAsia" w:cs="宋体"/>
          <w:color w:val="auto"/>
          <w:sz w:val="30"/>
          <w:szCs w:val="30"/>
        </w:rPr>
        <w:t>二、供应商须知</w:t>
      </w:r>
    </w:p>
    <w:p w14:paraId="6BC58F11">
      <w:pPr>
        <w:spacing w:line="440" w:lineRule="exact"/>
        <w:rPr>
          <w:rFonts w:eastAsia="黑体"/>
          <w:bCs/>
          <w:color w:val="auto"/>
          <w:sz w:val="24"/>
        </w:rPr>
      </w:pPr>
    </w:p>
    <w:p w14:paraId="629B33A5">
      <w:pPr>
        <w:spacing w:line="440" w:lineRule="exact"/>
        <w:rPr>
          <w:rFonts w:eastAsia="黑体"/>
          <w:bCs/>
          <w:color w:val="auto"/>
          <w:sz w:val="24"/>
        </w:rPr>
      </w:pPr>
      <w:r>
        <w:rPr>
          <w:rFonts w:eastAsia="黑体"/>
          <w:bCs/>
          <w:color w:val="auto"/>
          <w:sz w:val="24"/>
        </w:rPr>
        <w:t>一、总　则</w:t>
      </w:r>
    </w:p>
    <w:p w14:paraId="3B88BD63">
      <w:pPr>
        <w:spacing w:line="440" w:lineRule="exact"/>
        <w:ind w:left="420" w:hanging="420"/>
        <w:rPr>
          <w:bCs/>
          <w:color w:val="auto"/>
          <w:sz w:val="24"/>
        </w:rPr>
      </w:pPr>
      <w:r>
        <w:rPr>
          <w:rFonts w:hint="eastAsia"/>
          <w:bCs/>
          <w:color w:val="auto"/>
          <w:sz w:val="24"/>
        </w:rPr>
        <w:t>1.适用范围</w:t>
      </w:r>
    </w:p>
    <w:p w14:paraId="40FA35A5">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5D9930E2">
      <w:pPr>
        <w:spacing w:line="440" w:lineRule="exact"/>
        <w:ind w:left="420" w:hanging="420"/>
        <w:rPr>
          <w:bCs/>
          <w:color w:val="auto"/>
          <w:sz w:val="24"/>
        </w:rPr>
      </w:pPr>
      <w:r>
        <w:rPr>
          <w:rFonts w:hint="eastAsia"/>
          <w:bCs/>
          <w:color w:val="auto"/>
          <w:sz w:val="24"/>
        </w:rPr>
        <w:t>2.定义</w:t>
      </w:r>
    </w:p>
    <w:p w14:paraId="757C5E6C">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EC5D0AE">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794FB73">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7127EF3A">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0FC7416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13D57539">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5FC0E87E">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289209CA">
      <w:pPr>
        <w:spacing w:line="440" w:lineRule="exact"/>
        <w:ind w:left="420" w:hanging="420"/>
        <w:rPr>
          <w:bCs/>
          <w:color w:val="auto"/>
          <w:sz w:val="24"/>
        </w:rPr>
      </w:pPr>
      <w:r>
        <w:rPr>
          <w:rFonts w:hint="eastAsia"/>
          <w:bCs/>
          <w:color w:val="auto"/>
          <w:sz w:val="24"/>
        </w:rPr>
        <w:t>4. 费用</w:t>
      </w:r>
    </w:p>
    <w:p w14:paraId="00EFB199">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6235CB26">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4B8AED16">
      <w:pPr>
        <w:spacing w:line="440" w:lineRule="exact"/>
        <w:ind w:left="420" w:hanging="420"/>
        <w:rPr>
          <w:color w:val="auto"/>
          <w:sz w:val="24"/>
        </w:rPr>
      </w:pPr>
      <w:r>
        <w:rPr>
          <w:color w:val="auto"/>
          <w:sz w:val="24"/>
        </w:rPr>
        <w:t xml:space="preserve">5. </w:t>
      </w:r>
      <w:r>
        <w:rPr>
          <w:rFonts w:hint="eastAsia" w:cs="宋体"/>
          <w:color w:val="auto"/>
          <w:sz w:val="24"/>
        </w:rPr>
        <w:t>保密</w:t>
      </w:r>
    </w:p>
    <w:p w14:paraId="6550BE88">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6893CFCD">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53821636">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00B5EC47">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3789E04B">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256519F7">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707A1016">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5DD517BD">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79C8B5B2">
      <w:pPr>
        <w:spacing w:line="440" w:lineRule="exact"/>
        <w:ind w:left="420" w:hanging="420"/>
        <w:rPr>
          <w:bCs/>
          <w:color w:val="auto"/>
          <w:sz w:val="24"/>
        </w:rPr>
      </w:pPr>
    </w:p>
    <w:p w14:paraId="203A33B1">
      <w:pPr>
        <w:spacing w:line="440" w:lineRule="exact"/>
        <w:rPr>
          <w:rFonts w:eastAsia="黑体"/>
          <w:bCs/>
          <w:color w:val="auto"/>
          <w:sz w:val="24"/>
        </w:rPr>
      </w:pPr>
      <w:r>
        <w:rPr>
          <w:rFonts w:eastAsia="黑体"/>
          <w:bCs/>
          <w:color w:val="auto"/>
          <w:sz w:val="24"/>
        </w:rPr>
        <w:t>二、响应文件的编制</w:t>
      </w:r>
    </w:p>
    <w:p w14:paraId="647EFD29">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73634DCE">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45D9187A">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5ACC8D61">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5456CD4F">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0B4DB11D">
      <w:pPr>
        <w:spacing w:line="440" w:lineRule="exact"/>
        <w:ind w:left="363" w:leftChars="1" w:hanging="360" w:hangingChars="150"/>
        <w:rPr>
          <w:bCs/>
          <w:color w:val="auto"/>
          <w:sz w:val="24"/>
        </w:rPr>
      </w:pPr>
      <w:r>
        <w:rPr>
          <w:rFonts w:hint="eastAsia"/>
          <w:bCs/>
          <w:color w:val="auto"/>
          <w:sz w:val="24"/>
        </w:rPr>
        <w:t>8.5响应文件的组成</w:t>
      </w:r>
    </w:p>
    <w:p w14:paraId="78B018CB">
      <w:pPr>
        <w:spacing w:line="440" w:lineRule="exact"/>
        <w:ind w:left="364" w:leftChars="130"/>
        <w:rPr>
          <w:bCs/>
          <w:color w:val="auto"/>
          <w:sz w:val="24"/>
        </w:rPr>
      </w:pPr>
      <w:r>
        <w:rPr>
          <w:rFonts w:hint="eastAsia"/>
          <w:bCs/>
          <w:color w:val="auto"/>
          <w:sz w:val="24"/>
        </w:rPr>
        <w:t>不限于以下内容，如未提供，谈判小组有权拒绝其响应文件：</w:t>
      </w:r>
    </w:p>
    <w:p w14:paraId="2D2FEDEA">
      <w:pPr>
        <w:spacing w:line="440" w:lineRule="exact"/>
        <w:ind w:left="363" w:leftChars="1" w:hanging="360" w:hangingChars="150"/>
        <w:rPr>
          <w:bCs/>
          <w:color w:val="auto"/>
          <w:sz w:val="24"/>
        </w:rPr>
      </w:pPr>
      <w:r>
        <w:rPr>
          <w:rFonts w:hint="eastAsia"/>
          <w:bCs/>
          <w:color w:val="auto"/>
          <w:sz w:val="24"/>
        </w:rPr>
        <w:t>1）谈判书(附件1)；</w:t>
      </w:r>
    </w:p>
    <w:p w14:paraId="2BEB081B">
      <w:pPr>
        <w:spacing w:line="440" w:lineRule="exact"/>
        <w:ind w:left="363" w:leftChars="1" w:hanging="360" w:hangingChars="150"/>
        <w:rPr>
          <w:bCs/>
          <w:color w:val="auto"/>
          <w:sz w:val="24"/>
        </w:rPr>
      </w:pPr>
      <w:r>
        <w:rPr>
          <w:rFonts w:hint="eastAsia"/>
          <w:bCs/>
          <w:color w:val="auto"/>
          <w:sz w:val="24"/>
        </w:rPr>
        <w:t>2）报价组成情况表(附件2)；</w:t>
      </w:r>
    </w:p>
    <w:p w14:paraId="1534F38A">
      <w:pPr>
        <w:spacing w:line="440" w:lineRule="exact"/>
        <w:ind w:left="363" w:leftChars="1" w:hanging="360" w:hangingChars="150"/>
        <w:rPr>
          <w:bCs/>
          <w:color w:val="auto"/>
          <w:sz w:val="24"/>
        </w:rPr>
      </w:pPr>
      <w:r>
        <w:rPr>
          <w:rFonts w:hint="eastAsia"/>
          <w:bCs/>
          <w:color w:val="auto"/>
          <w:sz w:val="24"/>
        </w:rPr>
        <w:t>3）货物（服务）清单(附件3)；</w:t>
      </w:r>
    </w:p>
    <w:p w14:paraId="54121806">
      <w:pPr>
        <w:spacing w:line="440" w:lineRule="exact"/>
        <w:ind w:left="363" w:leftChars="1" w:hanging="360" w:hangingChars="150"/>
        <w:rPr>
          <w:bCs/>
          <w:color w:val="auto"/>
          <w:sz w:val="24"/>
        </w:rPr>
      </w:pPr>
      <w:r>
        <w:rPr>
          <w:rFonts w:hint="eastAsia"/>
          <w:bCs/>
          <w:color w:val="auto"/>
          <w:sz w:val="24"/>
        </w:rPr>
        <w:t>4）资格性符合性检查对照表(附件4)；</w:t>
      </w:r>
    </w:p>
    <w:p w14:paraId="464331A9">
      <w:pPr>
        <w:spacing w:line="440" w:lineRule="exact"/>
        <w:ind w:left="363" w:leftChars="1" w:hanging="360" w:hangingChars="150"/>
        <w:rPr>
          <w:bCs/>
          <w:color w:val="auto"/>
          <w:sz w:val="24"/>
        </w:rPr>
      </w:pPr>
      <w:r>
        <w:rPr>
          <w:rFonts w:hint="eastAsia"/>
          <w:bCs/>
          <w:color w:val="auto"/>
          <w:sz w:val="24"/>
        </w:rPr>
        <w:t>5）技术响应、偏离情况说明表(附件5)；</w:t>
      </w:r>
    </w:p>
    <w:p w14:paraId="286B7910">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23D2193D">
      <w:pPr>
        <w:spacing w:line="440" w:lineRule="exact"/>
        <w:ind w:left="363" w:leftChars="1" w:hanging="360" w:hangingChars="150"/>
        <w:rPr>
          <w:bCs/>
          <w:color w:val="auto"/>
          <w:sz w:val="24"/>
        </w:rPr>
      </w:pPr>
      <w:r>
        <w:rPr>
          <w:rFonts w:hint="eastAsia"/>
          <w:bCs/>
          <w:color w:val="auto"/>
          <w:sz w:val="24"/>
        </w:rPr>
        <w:t>7）法人（负责人）代表授权书(附件7)；</w:t>
      </w:r>
    </w:p>
    <w:p w14:paraId="2AAA9012">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59A3A692">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9B8C0E1">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2FE65375">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35160A36">
      <w:pPr>
        <w:spacing w:line="440" w:lineRule="exact"/>
        <w:rPr>
          <w:bCs/>
          <w:color w:val="auto"/>
          <w:sz w:val="24"/>
        </w:rPr>
      </w:pPr>
    </w:p>
    <w:p w14:paraId="131E9347">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0C7A2941">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79372F81">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07D98B28">
      <w:pPr>
        <w:spacing w:line="440" w:lineRule="exact"/>
        <w:outlineLvl w:val="0"/>
        <w:rPr>
          <w:color w:val="auto"/>
          <w:sz w:val="24"/>
        </w:rPr>
      </w:pPr>
    </w:p>
    <w:p w14:paraId="64DF7722">
      <w:pPr>
        <w:spacing w:line="440" w:lineRule="exact"/>
        <w:outlineLvl w:val="0"/>
        <w:rPr>
          <w:rFonts w:eastAsia="黑体"/>
          <w:color w:val="auto"/>
          <w:sz w:val="24"/>
        </w:rPr>
      </w:pPr>
      <w:r>
        <w:rPr>
          <w:rFonts w:eastAsia="黑体"/>
          <w:color w:val="auto"/>
          <w:sz w:val="24"/>
        </w:rPr>
        <w:t>四、报价要求</w:t>
      </w:r>
    </w:p>
    <w:p w14:paraId="2F251F89">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1829D2DB">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0CEE4813">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8A77698">
      <w:pPr>
        <w:spacing w:line="440" w:lineRule="exact"/>
        <w:ind w:left="420" w:hanging="420"/>
        <w:rPr>
          <w:bCs/>
          <w:color w:val="auto"/>
          <w:sz w:val="24"/>
        </w:rPr>
      </w:pPr>
    </w:p>
    <w:p w14:paraId="2344E5DB">
      <w:pPr>
        <w:spacing w:line="440" w:lineRule="exact"/>
        <w:ind w:left="420" w:hanging="420"/>
        <w:rPr>
          <w:rFonts w:eastAsia="黑体"/>
          <w:bCs/>
          <w:color w:val="auto"/>
          <w:sz w:val="24"/>
        </w:rPr>
      </w:pPr>
      <w:r>
        <w:rPr>
          <w:rFonts w:eastAsia="黑体"/>
          <w:bCs/>
          <w:color w:val="auto"/>
          <w:sz w:val="24"/>
        </w:rPr>
        <w:t>五、响应文件的份数、封装和递交</w:t>
      </w:r>
    </w:p>
    <w:p w14:paraId="2C7868B9">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08376919">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28E7DE0F">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0490309E">
      <w:pPr>
        <w:spacing w:line="440" w:lineRule="exact"/>
        <w:ind w:left="401"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7192C774">
      <w:pPr>
        <w:spacing w:line="440" w:lineRule="exact"/>
        <w:rPr>
          <w:bCs/>
          <w:color w:val="auto"/>
          <w:sz w:val="24"/>
        </w:rPr>
      </w:pPr>
    </w:p>
    <w:p w14:paraId="5DCF8948">
      <w:pPr>
        <w:spacing w:line="440" w:lineRule="exact"/>
        <w:rPr>
          <w:rFonts w:eastAsia="黑体"/>
          <w:bCs/>
          <w:color w:val="auto"/>
          <w:sz w:val="24"/>
        </w:rPr>
      </w:pPr>
      <w:r>
        <w:rPr>
          <w:rFonts w:eastAsia="黑体"/>
          <w:bCs/>
          <w:color w:val="auto"/>
          <w:sz w:val="24"/>
        </w:rPr>
        <w:t>六、谈判小组的组成</w:t>
      </w:r>
    </w:p>
    <w:p w14:paraId="0B92CE4A">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72EECF6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96113AF">
      <w:pPr>
        <w:spacing w:line="440" w:lineRule="exact"/>
        <w:rPr>
          <w:bCs/>
          <w:color w:val="auto"/>
          <w:sz w:val="24"/>
        </w:rPr>
      </w:pPr>
    </w:p>
    <w:p w14:paraId="7F25547A">
      <w:pPr>
        <w:spacing w:line="440" w:lineRule="exact"/>
        <w:rPr>
          <w:rFonts w:eastAsia="黑体"/>
          <w:bCs/>
          <w:color w:val="auto"/>
          <w:sz w:val="24"/>
        </w:rPr>
      </w:pPr>
      <w:r>
        <w:rPr>
          <w:rFonts w:eastAsia="黑体"/>
          <w:bCs/>
          <w:color w:val="auto"/>
          <w:sz w:val="24"/>
        </w:rPr>
        <w:t>七、谈判的步骤</w:t>
      </w:r>
    </w:p>
    <w:p w14:paraId="1066D068">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3AEEE41C">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7942008">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631C260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0ECDA6E0">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5D5E868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6142AC83">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744E6765">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1363DAE7">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75DBA2B4">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4AC7E8CC">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45CCC45">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14B8BB13">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368CDE3">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1F44D48A">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587149F">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1FE7C7C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39745C5E">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626FF901">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6C497E61">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3A5B296F">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0D46666D">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3DDA84CF">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78059111">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6B3C6F41">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22B8B36E">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5AB558F2">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3F0894A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5A7C3801">
      <w:pPr>
        <w:spacing w:line="440" w:lineRule="exact"/>
        <w:rPr>
          <w:rFonts w:eastAsia="黑体"/>
          <w:color w:val="auto"/>
          <w:sz w:val="24"/>
        </w:rPr>
      </w:pPr>
    </w:p>
    <w:p w14:paraId="618C1866">
      <w:pPr>
        <w:spacing w:line="440" w:lineRule="exact"/>
        <w:rPr>
          <w:rFonts w:eastAsia="黑体"/>
          <w:color w:val="auto"/>
          <w:sz w:val="24"/>
        </w:rPr>
      </w:pPr>
      <w:r>
        <w:rPr>
          <w:rFonts w:hint="eastAsia" w:eastAsia="黑体" w:cs="黑体"/>
          <w:color w:val="auto"/>
          <w:sz w:val="24"/>
        </w:rPr>
        <w:t>八、确定成交供应商</w:t>
      </w:r>
    </w:p>
    <w:p w14:paraId="73CBA96A">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18543E56">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02CA8E6">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831C1C9">
      <w:pPr>
        <w:spacing w:line="440" w:lineRule="exact"/>
        <w:ind w:left="360" w:hanging="360" w:hangingChars="150"/>
        <w:rPr>
          <w:color w:val="auto"/>
          <w:sz w:val="24"/>
        </w:rPr>
      </w:pPr>
    </w:p>
    <w:p w14:paraId="3634ABC4">
      <w:pPr>
        <w:spacing w:line="440" w:lineRule="exact"/>
        <w:rPr>
          <w:rFonts w:eastAsia="黑体"/>
          <w:color w:val="auto"/>
          <w:sz w:val="24"/>
        </w:rPr>
      </w:pPr>
      <w:r>
        <w:rPr>
          <w:rFonts w:hint="eastAsia" w:eastAsia="黑体" w:cs="黑体"/>
          <w:color w:val="auto"/>
          <w:sz w:val="24"/>
        </w:rPr>
        <w:t>九、发布成交公告</w:t>
      </w:r>
    </w:p>
    <w:p w14:paraId="540EC1E0">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524E6E03">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12834C10">
      <w:pPr>
        <w:spacing w:line="440" w:lineRule="exact"/>
        <w:rPr>
          <w:rFonts w:eastAsia="黑体"/>
          <w:color w:val="auto"/>
          <w:sz w:val="24"/>
        </w:rPr>
      </w:pPr>
    </w:p>
    <w:p w14:paraId="5670C8E6">
      <w:pPr>
        <w:spacing w:line="440" w:lineRule="exact"/>
        <w:rPr>
          <w:rFonts w:eastAsia="黑体"/>
          <w:color w:val="auto"/>
          <w:sz w:val="24"/>
        </w:rPr>
      </w:pPr>
      <w:r>
        <w:rPr>
          <w:rFonts w:hint="eastAsia" w:eastAsia="黑体" w:cs="黑体"/>
          <w:color w:val="auto"/>
          <w:sz w:val="24"/>
        </w:rPr>
        <w:t>十、签订合同</w:t>
      </w:r>
    </w:p>
    <w:p w14:paraId="1F48CD4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34CB8B06">
      <w:pPr>
        <w:spacing w:line="440" w:lineRule="exact"/>
        <w:rPr>
          <w:color w:val="auto"/>
          <w:sz w:val="24"/>
        </w:rPr>
      </w:pPr>
    </w:p>
    <w:p w14:paraId="1BD05169">
      <w:pPr>
        <w:spacing w:line="440" w:lineRule="exact"/>
        <w:rPr>
          <w:rFonts w:eastAsia="黑体"/>
          <w:color w:val="auto"/>
          <w:sz w:val="24"/>
        </w:rPr>
      </w:pPr>
      <w:r>
        <w:rPr>
          <w:rFonts w:hint="eastAsia" w:eastAsia="黑体" w:cs="黑体"/>
          <w:color w:val="auto"/>
          <w:sz w:val="24"/>
        </w:rPr>
        <w:t>十一、适用法律</w:t>
      </w:r>
    </w:p>
    <w:p w14:paraId="01DB5228">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38E7DC4D">
      <w:pPr>
        <w:spacing w:line="500" w:lineRule="exact"/>
        <w:jc w:val="center"/>
        <w:rPr>
          <w:color w:val="auto"/>
          <w:sz w:val="36"/>
          <w:szCs w:val="36"/>
        </w:rPr>
        <w:sectPr>
          <w:headerReference r:id="rId6" w:type="default"/>
          <w:pgSz w:w="11906" w:h="16838"/>
          <w:pgMar w:top="1440" w:right="1800" w:bottom="1440" w:left="1800" w:header="851" w:footer="992" w:gutter="0"/>
          <w:cols w:space="720" w:num="1"/>
          <w:docGrid w:type="lines" w:linePitch="312" w:charSpace="0"/>
        </w:sectPr>
      </w:pPr>
    </w:p>
    <w:p w14:paraId="4C03C40B">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71A743B9">
      <w:pPr>
        <w:spacing w:before="240" w:after="60"/>
        <w:jc w:val="left"/>
        <w:outlineLvl w:val="0"/>
        <w:rPr>
          <w:rFonts w:hint="eastAsia" w:ascii="宋体" w:hAnsi="宋体" w:cs="宋体"/>
          <w:color w:val="auto"/>
          <w:sz w:val="24"/>
        </w:rPr>
      </w:pPr>
      <w:r>
        <w:rPr>
          <w:rFonts w:hint="eastAsia" w:ascii="宋体" w:hAnsi="宋体" w:cs="宋体"/>
          <w:color w:val="auto"/>
          <w:sz w:val="24"/>
        </w:rPr>
        <w:t>一、采购服务具体技术参数及要求</w:t>
      </w:r>
    </w:p>
    <w:tbl>
      <w:tblPr>
        <w:tblStyle w:val="112"/>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2590"/>
        <w:gridCol w:w="4055"/>
        <w:gridCol w:w="865"/>
      </w:tblGrid>
      <w:tr w14:paraId="26D7B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9" w:type="dxa"/>
            <w:shd w:val="clear" w:color="auto" w:fill="DCE6F2" w:themeFill="accent1" w:themeFillTint="32"/>
            <w:vAlign w:val="top"/>
          </w:tcPr>
          <w:p w14:paraId="46D7255A">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产品型号</w:t>
            </w:r>
          </w:p>
        </w:tc>
        <w:tc>
          <w:tcPr>
            <w:tcW w:w="2590" w:type="dxa"/>
            <w:shd w:val="clear" w:color="auto" w:fill="DCE6F2" w:themeFill="accent1" w:themeFillTint="32"/>
            <w:vAlign w:val="top"/>
          </w:tcPr>
          <w:p w14:paraId="4EF468E4">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规格</w:t>
            </w:r>
          </w:p>
        </w:tc>
        <w:tc>
          <w:tcPr>
            <w:tcW w:w="4055" w:type="dxa"/>
            <w:shd w:val="clear" w:color="auto" w:fill="DCE6F2" w:themeFill="accent1" w:themeFillTint="32"/>
            <w:vAlign w:val="top"/>
          </w:tcPr>
          <w:p w14:paraId="6D5A201D">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宋体" w:hAnsi="宋体" w:cs="宋体"/>
                <w:color w:val="auto"/>
                <w:sz w:val="24"/>
              </w:rPr>
              <w:t>参数或指标需求</w:t>
            </w:r>
          </w:p>
        </w:tc>
        <w:tc>
          <w:tcPr>
            <w:tcW w:w="865" w:type="dxa"/>
            <w:shd w:val="clear" w:color="auto" w:fill="DCE6F2" w:themeFill="accent1" w:themeFillTint="32"/>
            <w:vAlign w:val="top"/>
          </w:tcPr>
          <w:p w14:paraId="63B62A42">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数量</w:t>
            </w:r>
          </w:p>
        </w:tc>
      </w:tr>
      <w:tr w14:paraId="16507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5" w:hRule="atLeast"/>
        </w:trPr>
        <w:tc>
          <w:tcPr>
            <w:tcW w:w="1509" w:type="dxa"/>
            <w:vAlign w:val="center"/>
          </w:tcPr>
          <w:p w14:paraId="3BA6305B">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电动折叠</w:t>
            </w:r>
          </w:p>
          <w:p w14:paraId="7726111F">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天幕</w:t>
            </w:r>
          </w:p>
        </w:tc>
        <w:tc>
          <w:tcPr>
            <w:tcW w:w="2590" w:type="dxa"/>
            <w:vAlign w:val="center"/>
          </w:tcPr>
          <w:p w14:paraId="301E9AE7">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12</w:t>
            </w:r>
            <w:r>
              <w:rPr>
                <w:rFonts w:hint="eastAsia" w:ascii="Times New Roman" w:hAnsi="Times New Roman" w:eastAsia="宋体" w:cs="Times New Roman"/>
                <w:bCs/>
                <w:color w:val="auto"/>
                <w:kern w:val="2"/>
                <w:sz w:val="24"/>
                <w:szCs w:val="24"/>
                <w:u w:val="none"/>
                <w:lang w:val="en-US" w:eastAsia="zh-CN" w:bidi="ar-SA"/>
              </w:rPr>
              <w:t>米（长）*5 米（宽）</w:t>
            </w:r>
          </w:p>
        </w:tc>
        <w:tc>
          <w:tcPr>
            <w:tcW w:w="4055" w:type="dxa"/>
            <w:vAlign w:val="center"/>
          </w:tcPr>
          <w:p w14:paraId="75E14A12">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w:t>
            </w:r>
            <w:r>
              <w:rPr>
                <w:rFonts w:hint="eastAsia" w:ascii="Times New Roman" w:hAnsi="Times New Roman" w:eastAsia="宋体" w:cs="Times New Roman"/>
                <w:bCs/>
                <w:color w:val="auto"/>
                <w:kern w:val="2"/>
                <w:sz w:val="24"/>
                <w:szCs w:val="24"/>
                <w:u w:val="none"/>
                <w:lang w:val="en-US" w:eastAsia="zh-CN" w:bidi="ar-SA"/>
              </w:rPr>
              <w:t>面料：PVDF3D 压纹面料；</w:t>
            </w:r>
          </w:p>
          <w:p w14:paraId="0DBB1D63">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轨道规格：125mm*65mm；</w:t>
            </w:r>
          </w:p>
          <w:p w14:paraId="1033B2FC">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3、</w:t>
            </w:r>
            <w:r>
              <w:rPr>
                <w:rFonts w:hint="eastAsia" w:ascii="Times New Roman" w:hAnsi="Times New Roman" w:eastAsia="宋体" w:cs="Times New Roman"/>
                <w:bCs/>
                <w:color w:val="auto"/>
                <w:kern w:val="2"/>
                <w:sz w:val="24"/>
                <w:szCs w:val="24"/>
                <w:u w:val="none"/>
                <w:lang w:val="en-US" w:eastAsia="zh-CN" w:bidi="ar-SA"/>
              </w:rPr>
              <w:t>中管规格：57mm*40mm；</w:t>
            </w:r>
          </w:p>
          <w:p w14:paraId="152A693B">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4、</w:t>
            </w:r>
            <w:r>
              <w:rPr>
                <w:rFonts w:hint="eastAsia" w:ascii="Times New Roman" w:hAnsi="Times New Roman" w:eastAsia="宋体" w:cs="Times New Roman"/>
                <w:bCs/>
                <w:color w:val="auto"/>
                <w:kern w:val="2"/>
                <w:sz w:val="24"/>
                <w:szCs w:val="24"/>
                <w:u w:val="none"/>
                <w:lang w:val="en-US" w:eastAsia="zh-CN" w:bidi="ar-SA"/>
              </w:rPr>
              <w:t>前后横管规格：95mm*45mm；</w:t>
            </w:r>
          </w:p>
          <w:p w14:paraId="7D5D7836">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5、</w:t>
            </w:r>
            <w:r>
              <w:rPr>
                <w:rFonts w:hint="eastAsia" w:ascii="Times New Roman" w:hAnsi="Times New Roman" w:eastAsia="宋体" w:cs="Times New Roman"/>
                <w:bCs/>
                <w:color w:val="auto"/>
                <w:kern w:val="2"/>
                <w:sz w:val="24"/>
                <w:szCs w:val="24"/>
                <w:u w:val="none"/>
                <w:lang w:val="en-US" w:eastAsia="zh-CN" w:bidi="ar-SA"/>
              </w:rPr>
              <w:t>钢管规格：80mm*40mm；</w:t>
            </w:r>
          </w:p>
          <w:p w14:paraId="4AE04455">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6、</w:t>
            </w:r>
            <w:r>
              <w:rPr>
                <w:rFonts w:hint="eastAsia" w:ascii="Times New Roman" w:hAnsi="Times New Roman" w:eastAsia="宋体" w:cs="Times New Roman"/>
                <w:bCs/>
                <w:color w:val="auto"/>
                <w:kern w:val="2"/>
                <w:sz w:val="24"/>
                <w:szCs w:val="24"/>
                <w:u w:val="none"/>
                <w:lang w:val="en-US" w:eastAsia="zh-CN" w:bidi="ar-SA"/>
              </w:rPr>
              <w:t>灯带：3500K。</w:t>
            </w:r>
          </w:p>
        </w:tc>
        <w:tc>
          <w:tcPr>
            <w:tcW w:w="865" w:type="dxa"/>
            <w:vAlign w:val="center"/>
          </w:tcPr>
          <w:p w14:paraId="6C142C3A">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60</w:t>
            </w:r>
            <w:r>
              <w:rPr>
                <w:rFonts w:hint="eastAsia" w:ascii="Times New Roman" w:hAnsi="Times New Roman" w:eastAsia="宋体" w:cs="Times New Roman"/>
                <w:bCs/>
                <w:color w:val="auto"/>
                <w:kern w:val="2"/>
                <w:sz w:val="24"/>
                <w:szCs w:val="24"/>
                <w:u w:val="none"/>
                <w:lang w:val="en-US" w:eastAsia="zh-CN" w:bidi="ar-SA"/>
              </w:rPr>
              <w:t>㎡</w:t>
            </w:r>
          </w:p>
        </w:tc>
      </w:tr>
      <w:tr w14:paraId="1E68C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09" w:type="dxa"/>
            <w:vAlign w:val="center"/>
          </w:tcPr>
          <w:p w14:paraId="5DE93A89">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电机</w:t>
            </w:r>
          </w:p>
        </w:tc>
        <w:tc>
          <w:tcPr>
            <w:tcW w:w="2590" w:type="dxa"/>
            <w:vAlign w:val="center"/>
          </w:tcPr>
          <w:p w14:paraId="12DB98A9">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DV64</w:t>
            </w:r>
          </w:p>
        </w:tc>
        <w:tc>
          <w:tcPr>
            <w:tcW w:w="4055" w:type="dxa"/>
            <w:vAlign w:val="center"/>
          </w:tcPr>
          <w:p w14:paraId="5758F2C7">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left"/>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w:t>
            </w:r>
            <w:r>
              <w:rPr>
                <w:rFonts w:hint="eastAsia" w:ascii="Times New Roman" w:hAnsi="Times New Roman" w:eastAsia="宋体" w:cs="Times New Roman"/>
                <w:bCs/>
                <w:color w:val="auto"/>
                <w:kern w:val="2"/>
                <w:sz w:val="24"/>
                <w:szCs w:val="24"/>
                <w:u w:val="none"/>
                <w:lang w:val="en-US" w:eastAsia="zh-CN" w:bidi="ar-SA"/>
              </w:rPr>
              <w:t>双头输出电机</w:t>
            </w:r>
            <w:r>
              <w:rPr>
                <w:rFonts w:hint="eastAsia" w:ascii="Times New Roman" w:hAnsi="Times New Roman" w:cs="Times New Roman"/>
                <w:bCs/>
                <w:color w:val="auto"/>
                <w:kern w:val="2"/>
                <w:sz w:val="24"/>
                <w:szCs w:val="24"/>
                <w:u w:val="none"/>
                <w:lang w:val="en-US" w:eastAsia="zh-CN" w:bidi="ar-SA"/>
              </w:rPr>
              <w:t>；</w:t>
            </w:r>
          </w:p>
          <w:p w14:paraId="4589C12D">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电压/功率:220V/490W</w:t>
            </w:r>
            <w:r>
              <w:rPr>
                <w:rFonts w:hint="eastAsia" w:ascii="Times New Roman" w:hAnsi="Times New Roman" w:cs="Times New Roman"/>
                <w:bCs/>
                <w:color w:val="auto"/>
                <w:kern w:val="2"/>
                <w:sz w:val="24"/>
                <w:szCs w:val="24"/>
                <w:u w:val="none"/>
                <w:lang w:val="en-US" w:eastAsia="zh-CN" w:bidi="ar-SA"/>
              </w:rPr>
              <w:t>；</w:t>
            </w:r>
          </w:p>
          <w:p w14:paraId="3C4845DA">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3、</w:t>
            </w:r>
            <w:r>
              <w:rPr>
                <w:rFonts w:hint="eastAsia" w:ascii="Times New Roman" w:hAnsi="Times New Roman" w:eastAsia="宋体" w:cs="Times New Roman"/>
                <w:bCs/>
                <w:color w:val="auto"/>
                <w:kern w:val="2"/>
                <w:sz w:val="24"/>
                <w:szCs w:val="24"/>
                <w:u w:val="none"/>
                <w:lang w:val="en-US" w:eastAsia="zh-CN" w:bidi="ar-SA"/>
              </w:rPr>
              <w:t>输出:50HZ</w:t>
            </w:r>
            <w:r>
              <w:rPr>
                <w:rFonts w:hint="eastAsia" w:ascii="Times New Roman" w:hAnsi="Times New Roman" w:cs="Times New Roman"/>
                <w:bCs/>
                <w:color w:val="auto"/>
                <w:kern w:val="2"/>
                <w:sz w:val="24"/>
                <w:szCs w:val="24"/>
                <w:u w:val="none"/>
                <w:lang w:val="en-US" w:eastAsia="zh-CN" w:bidi="ar-SA"/>
              </w:rPr>
              <w:t>。</w:t>
            </w:r>
          </w:p>
        </w:tc>
        <w:tc>
          <w:tcPr>
            <w:tcW w:w="865" w:type="dxa"/>
            <w:vAlign w:val="center"/>
          </w:tcPr>
          <w:p w14:paraId="55703EF4">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组</w:t>
            </w:r>
          </w:p>
        </w:tc>
      </w:tr>
      <w:tr w14:paraId="7C7D1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509" w:type="dxa"/>
            <w:vAlign w:val="center"/>
          </w:tcPr>
          <w:p w14:paraId="495E9BEA">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控制系统</w:t>
            </w:r>
          </w:p>
        </w:tc>
        <w:tc>
          <w:tcPr>
            <w:tcW w:w="2590" w:type="dxa"/>
            <w:vAlign w:val="center"/>
          </w:tcPr>
          <w:p w14:paraId="44E8866A">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遥控控制</w:t>
            </w:r>
          </w:p>
        </w:tc>
        <w:tc>
          <w:tcPr>
            <w:tcW w:w="4055" w:type="dxa"/>
            <w:vAlign w:val="center"/>
          </w:tcPr>
          <w:p w14:paraId="0301C137">
            <w:pPr>
              <w:pStyle w:val="111"/>
              <w:numPr>
                <w:ilvl w:val="0"/>
                <w:numId w:val="0"/>
              </w:numPr>
              <w:spacing w:before="73" w:line="184" w:lineRule="auto"/>
              <w:jc w:val="left"/>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w:t>
            </w:r>
            <w:r>
              <w:rPr>
                <w:rFonts w:hint="eastAsia" w:ascii="Times New Roman" w:hAnsi="Times New Roman" w:eastAsia="宋体" w:cs="Times New Roman"/>
                <w:bCs/>
                <w:color w:val="auto"/>
                <w:kern w:val="2"/>
                <w:sz w:val="24"/>
                <w:szCs w:val="24"/>
                <w:u w:val="none"/>
                <w:lang w:val="en-US" w:eastAsia="zh-CN" w:bidi="ar-SA"/>
              </w:rPr>
              <w:t>防雨开关电源：FY9400W-24V；</w:t>
            </w:r>
          </w:p>
          <w:p w14:paraId="694DE31D">
            <w:pPr>
              <w:pStyle w:val="111"/>
              <w:numPr>
                <w:ilvl w:val="0"/>
                <w:numId w:val="0"/>
              </w:numPr>
              <w:spacing w:before="73" w:line="184" w:lineRule="auto"/>
              <w:jc w:val="left"/>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接收器DC721G</w:t>
            </w:r>
            <w:r>
              <w:rPr>
                <w:rFonts w:hint="eastAsia" w:ascii="Times New Roman" w:hAnsi="Times New Roman" w:cs="Times New Roman"/>
                <w:bCs/>
                <w:color w:val="auto"/>
                <w:kern w:val="2"/>
                <w:sz w:val="24"/>
                <w:szCs w:val="24"/>
                <w:u w:val="none"/>
                <w:lang w:val="en-US" w:eastAsia="zh-CN" w:bidi="ar-SA"/>
              </w:rPr>
              <w:t>。</w:t>
            </w:r>
          </w:p>
        </w:tc>
        <w:tc>
          <w:tcPr>
            <w:tcW w:w="865" w:type="dxa"/>
            <w:vAlign w:val="center"/>
          </w:tcPr>
          <w:p w14:paraId="336F3A05">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 xml:space="preserve"> 组</w:t>
            </w:r>
          </w:p>
        </w:tc>
      </w:tr>
      <w:tr w14:paraId="0EA5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509" w:type="dxa"/>
            <w:vAlign w:val="center"/>
          </w:tcPr>
          <w:p w14:paraId="224F61E8">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立柱水槽</w:t>
            </w:r>
          </w:p>
          <w:p w14:paraId="0891B697">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横梁</w:t>
            </w:r>
          </w:p>
        </w:tc>
        <w:tc>
          <w:tcPr>
            <w:tcW w:w="2590" w:type="dxa"/>
            <w:vAlign w:val="center"/>
          </w:tcPr>
          <w:p w14:paraId="3BCD2C7F">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11*5.5</w:t>
            </w:r>
          </w:p>
        </w:tc>
        <w:tc>
          <w:tcPr>
            <w:tcW w:w="4055" w:type="dxa"/>
            <w:vAlign w:val="center"/>
          </w:tcPr>
          <w:p w14:paraId="082134EA">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both"/>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1、水槽规格：124mm*145mm；</w:t>
            </w:r>
          </w:p>
          <w:p w14:paraId="23779EF8">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both"/>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2、立柱规格：100mm*100mm；</w:t>
            </w:r>
          </w:p>
          <w:p w14:paraId="5F7744C7">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both"/>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3、横梁规格：100mm*100mm。</w:t>
            </w:r>
          </w:p>
        </w:tc>
        <w:tc>
          <w:tcPr>
            <w:tcW w:w="865" w:type="dxa"/>
            <w:vAlign w:val="center"/>
          </w:tcPr>
          <w:p w14:paraId="6442A4D9">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20 米</w:t>
            </w:r>
          </w:p>
        </w:tc>
      </w:tr>
      <w:tr w14:paraId="42006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09" w:type="dxa"/>
            <w:vAlign w:val="center"/>
          </w:tcPr>
          <w:p w14:paraId="4B749872">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钢管</w:t>
            </w:r>
          </w:p>
        </w:tc>
        <w:tc>
          <w:tcPr>
            <w:tcW w:w="2590" w:type="dxa"/>
            <w:vAlign w:val="center"/>
          </w:tcPr>
          <w:p w14:paraId="4875D5E6">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100mm*100mm</w:t>
            </w:r>
          </w:p>
        </w:tc>
        <w:tc>
          <w:tcPr>
            <w:tcW w:w="4055" w:type="dxa"/>
            <w:vAlign w:val="center"/>
          </w:tcPr>
          <w:p w14:paraId="16F7C78C">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both"/>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1、材料要求：高强度铝合金材质，表面处理，喷涂户外专用静电粉末；</w:t>
            </w:r>
          </w:p>
          <w:p w14:paraId="77DC9959">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left"/>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2、材料厚度要求：实际厚度≥2.5mm。</w:t>
            </w:r>
          </w:p>
        </w:tc>
        <w:tc>
          <w:tcPr>
            <w:tcW w:w="865" w:type="dxa"/>
            <w:vAlign w:val="center"/>
          </w:tcPr>
          <w:p w14:paraId="4723DF92">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8米</w:t>
            </w:r>
          </w:p>
        </w:tc>
      </w:tr>
      <w:tr w14:paraId="3C0FA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09" w:type="dxa"/>
            <w:vAlign w:val="center"/>
          </w:tcPr>
          <w:p w14:paraId="592D6893">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基础施工及恢 复</w:t>
            </w:r>
          </w:p>
        </w:tc>
        <w:tc>
          <w:tcPr>
            <w:tcW w:w="2590" w:type="dxa"/>
            <w:vAlign w:val="center"/>
          </w:tcPr>
          <w:p w14:paraId="20ACAF1F">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平整地面、排水处理、电缆线改道</w:t>
            </w:r>
          </w:p>
        </w:tc>
        <w:tc>
          <w:tcPr>
            <w:tcW w:w="4055" w:type="dxa"/>
            <w:vAlign w:val="center"/>
          </w:tcPr>
          <w:p w14:paraId="136AEB4F">
            <w:pPr>
              <w:pStyle w:val="111"/>
              <w:numPr>
                <w:ilvl w:val="0"/>
                <w:numId w:val="3"/>
              </w:numPr>
              <w:spacing w:before="73" w:line="184" w:lineRule="auto"/>
              <w:ind w:left="118"/>
              <w:jc w:val="left"/>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屋檐制作排水沟，沿两边排水；</w:t>
            </w:r>
          </w:p>
          <w:p w14:paraId="282AC044">
            <w:pPr>
              <w:pStyle w:val="111"/>
              <w:numPr>
                <w:ilvl w:val="0"/>
                <w:numId w:val="3"/>
              </w:numPr>
              <w:spacing w:before="73" w:line="184" w:lineRule="auto"/>
              <w:ind w:left="118"/>
              <w:jc w:val="left"/>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室外电缆线改道</w:t>
            </w:r>
            <w:r>
              <w:rPr>
                <w:rFonts w:hint="eastAsia" w:ascii="Times New Roman" w:hAnsi="Times New Roman" w:cs="Times New Roman"/>
                <w:bCs/>
                <w:color w:val="auto"/>
                <w:kern w:val="2"/>
                <w:sz w:val="24"/>
                <w:szCs w:val="24"/>
                <w:u w:val="none"/>
                <w:lang w:val="en-US" w:eastAsia="zh-CN" w:bidi="ar-SA"/>
              </w:rPr>
              <w:t>及规整；</w:t>
            </w:r>
          </w:p>
          <w:p w14:paraId="4D8F235B">
            <w:pPr>
              <w:pStyle w:val="111"/>
              <w:numPr>
                <w:ilvl w:val="0"/>
                <w:numId w:val="3"/>
              </w:numPr>
              <w:spacing w:before="73" w:line="184" w:lineRule="auto"/>
              <w:ind w:left="118"/>
              <w:jc w:val="left"/>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平整地面花坛及空调室外机移位。</w:t>
            </w:r>
          </w:p>
        </w:tc>
        <w:tc>
          <w:tcPr>
            <w:tcW w:w="865" w:type="dxa"/>
            <w:vAlign w:val="center"/>
          </w:tcPr>
          <w:p w14:paraId="13A223E8">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项</w:t>
            </w:r>
          </w:p>
        </w:tc>
      </w:tr>
    </w:tbl>
    <w:p w14:paraId="30BF7870">
      <w:pPr>
        <w:spacing w:line="440" w:lineRule="exact"/>
        <w:rPr>
          <w:rFonts w:hint="eastAsia"/>
        </w:rPr>
      </w:pPr>
      <w:r>
        <w:rPr>
          <w:rFonts w:hint="eastAsia" w:ascii="宋体" w:hAnsi="宋体"/>
          <w:color w:val="auto"/>
          <w:sz w:val="24"/>
          <w:szCs w:val="22"/>
        </w:rPr>
        <w:t>2.1交付需求：</w:t>
      </w:r>
    </w:p>
    <w:p w14:paraId="15D548F9">
      <w:pPr>
        <w:spacing w:line="440" w:lineRule="exact"/>
        <w:rPr>
          <w:rFonts w:hint="eastAsia" w:ascii="宋体" w:hAnsi="宋体"/>
          <w:b w:val="0"/>
          <w:bCs w:val="0"/>
          <w:color w:val="auto"/>
          <w:sz w:val="24"/>
          <w:szCs w:val="22"/>
        </w:rPr>
      </w:pPr>
      <w:r>
        <w:rPr>
          <w:rFonts w:hint="eastAsia" w:ascii="宋体" w:hAnsi="宋体"/>
          <w:b w:val="0"/>
          <w:bCs w:val="0"/>
          <w:color w:val="auto"/>
          <w:sz w:val="24"/>
          <w:szCs w:val="22"/>
        </w:rPr>
        <w:t>2.1.1交货时间：合同签订之日起</w:t>
      </w:r>
      <w:r>
        <w:rPr>
          <w:rFonts w:hint="eastAsia" w:ascii="宋体" w:hAnsi="宋体"/>
          <w:b/>
          <w:bCs/>
          <w:color w:val="auto"/>
          <w:sz w:val="24"/>
          <w:szCs w:val="22"/>
          <w:u w:val="single"/>
          <w:lang w:val="en-US" w:eastAsia="zh-CN"/>
        </w:rPr>
        <w:t>15</w:t>
      </w:r>
      <w:r>
        <w:rPr>
          <w:rFonts w:hint="eastAsia" w:ascii="宋体" w:hAnsi="宋体"/>
          <w:b/>
          <w:bCs/>
          <w:color w:val="auto"/>
          <w:sz w:val="24"/>
          <w:szCs w:val="22"/>
          <w:u w:val="single"/>
        </w:rPr>
        <w:t>个日历</w:t>
      </w:r>
      <w:r>
        <w:rPr>
          <w:rFonts w:hint="eastAsia" w:ascii="宋体" w:hAnsi="宋体"/>
          <w:b w:val="0"/>
          <w:bCs w:val="0"/>
          <w:color w:val="auto"/>
          <w:sz w:val="24"/>
          <w:szCs w:val="22"/>
        </w:rPr>
        <w:t>天内实施完毕。</w:t>
      </w:r>
    </w:p>
    <w:p w14:paraId="3A24CA07">
      <w:pPr>
        <w:spacing w:line="440" w:lineRule="exact"/>
        <w:rPr>
          <w:rFonts w:hint="eastAsia" w:ascii="宋体" w:hAnsi="宋体"/>
          <w:color w:val="auto"/>
          <w:sz w:val="24"/>
          <w:szCs w:val="22"/>
        </w:rPr>
      </w:pPr>
      <w:r>
        <w:rPr>
          <w:rFonts w:hint="eastAsia" w:ascii="宋体" w:hAnsi="宋体"/>
          <w:color w:val="auto"/>
          <w:sz w:val="24"/>
          <w:szCs w:val="22"/>
        </w:rPr>
        <w:t>2.1.2交货地点：湖北省博物馆(或采购人指定的地点) 。</w:t>
      </w:r>
    </w:p>
    <w:p w14:paraId="69B7E80F">
      <w:pPr>
        <w:spacing w:line="440" w:lineRule="exact"/>
        <w:ind w:left="240" w:hanging="240" w:hangingChars="100"/>
        <w:rPr>
          <w:rFonts w:hint="eastAsia"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7803AAA5">
      <w:pPr>
        <w:spacing w:line="440" w:lineRule="exact"/>
        <w:rPr>
          <w:rFonts w:hint="eastAsia" w:ascii="宋体" w:hAnsi="宋体"/>
          <w:color w:val="auto"/>
          <w:sz w:val="24"/>
          <w:szCs w:val="22"/>
        </w:rPr>
      </w:pPr>
      <w:r>
        <w:rPr>
          <w:rFonts w:hint="eastAsia" w:ascii="宋体" w:hAnsi="宋体"/>
          <w:color w:val="auto"/>
          <w:sz w:val="24"/>
          <w:szCs w:val="22"/>
        </w:rPr>
        <w:t>2.1.4验收要求：货物安装调试完毕，经采购人验收签字认可。</w:t>
      </w:r>
    </w:p>
    <w:p w14:paraId="5DE4BAC9">
      <w:pPr>
        <w:spacing w:line="440" w:lineRule="exact"/>
        <w:rPr>
          <w:rFonts w:hint="eastAsia" w:ascii="宋体" w:hAnsi="宋体"/>
          <w:color w:val="auto"/>
          <w:sz w:val="24"/>
          <w:szCs w:val="22"/>
        </w:rPr>
      </w:pPr>
      <w:r>
        <w:rPr>
          <w:rFonts w:hint="eastAsia" w:ascii="宋体" w:hAnsi="宋体"/>
          <w:color w:val="auto"/>
          <w:sz w:val="24"/>
          <w:szCs w:val="22"/>
        </w:rPr>
        <w:t>2.1.5合同签订及付款方式。</w:t>
      </w:r>
    </w:p>
    <w:p w14:paraId="774961CB">
      <w:pPr>
        <w:spacing w:line="440" w:lineRule="exact"/>
        <w:rPr>
          <w:rFonts w:hint="eastAsia" w:ascii="宋体" w:hAnsi="宋体"/>
          <w:color w:val="auto"/>
          <w:sz w:val="24"/>
          <w:szCs w:val="22"/>
        </w:rPr>
      </w:pPr>
      <w:r>
        <w:rPr>
          <w:rFonts w:hint="eastAsia" w:ascii="宋体" w:hAnsi="宋体"/>
          <w:color w:val="auto"/>
          <w:sz w:val="24"/>
          <w:szCs w:val="22"/>
        </w:rPr>
        <w:t>2.1.6本次采购合同由采购人与成交供应商签订。</w:t>
      </w:r>
    </w:p>
    <w:p w14:paraId="50F4C1DC">
      <w:pPr>
        <w:keepNext w:val="0"/>
        <w:keepLines w:val="0"/>
        <w:widowControl w:val="0"/>
        <w:suppressLineNumbers w:val="0"/>
        <w:spacing w:before="0" w:beforeAutospacing="0" w:after="0" w:afterAutospacing="0" w:line="360" w:lineRule="auto"/>
        <w:ind w:right="0"/>
        <w:jc w:val="both"/>
        <w:rPr>
          <w:rFonts w:hint="eastAsia" w:ascii="宋体" w:hAnsi="宋体"/>
          <w:color w:val="auto"/>
          <w:sz w:val="24"/>
          <w:szCs w:val="22"/>
          <w:highlight w:val="none"/>
        </w:rPr>
      </w:pPr>
      <w:r>
        <w:rPr>
          <w:rFonts w:hint="eastAsia" w:ascii="宋体" w:hAnsi="宋体"/>
          <w:color w:val="auto"/>
          <w:sz w:val="24"/>
          <w:szCs w:val="22"/>
          <w:highlight w:val="none"/>
        </w:rPr>
        <w:t>2.1.7</w:t>
      </w:r>
      <w:bookmarkStart w:id="0" w:name="_Hlk171934776"/>
      <w:r>
        <w:rPr>
          <w:rFonts w:hint="eastAsia" w:ascii="宋体" w:hAnsi="宋体"/>
          <w:color w:val="auto"/>
          <w:sz w:val="24"/>
          <w:szCs w:val="22"/>
          <w:highlight w:val="none"/>
        </w:rPr>
        <w:t>付款方式：</w:t>
      </w:r>
    </w:p>
    <w:p w14:paraId="22AB5A19">
      <w:pPr>
        <w:numPr>
          <w:ilvl w:val="0"/>
          <w:numId w:val="0"/>
        </w:numPr>
        <w:spacing w:line="440" w:lineRule="exact"/>
        <w:ind w:left="0" w:leftChars="0" w:firstLine="0" w:firstLineChars="0"/>
        <w:rPr>
          <w:rFonts w:hint="eastAsia" w:ascii="宋体" w:hAnsi="宋体"/>
          <w:color w:val="auto"/>
          <w:sz w:val="24"/>
          <w:szCs w:val="22"/>
          <w:highlight w:val="none"/>
        </w:rPr>
      </w:pPr>
      <w:r>
        <w:rPr>
          <w:rFonts w:hint="eastAsia" w:ascii="宋体" w:hAnsi="宋体"/>
          <w:color w:val="auto"/>
          <w:sz w:val="24"/>
          <w:szCs w:val="22"/>
        </w:rPr>
        <w:t>本项目无预付款</w:t>
      </w:r>
      <w:r>
        <w:rPr>
          <w:rFonts w:hint="eastAsia" w:ascii="宋体" w:hAnsi="宋体"/>
          <w:color w:val="auto"/>
          <w:sz w:val="24"/>
          <w:szCs w:val="22"/>
          <w:lang w:eastAsia="zh-CN"/>
        </w:rPr>
        <w:t>，</w:t>
      </w:r>
      <w:r>
        <w:rPr>
          <w:rFonts w:hint="eastAsia" w:ascii="宋体" w:hAnsi="宋体"/>
          <w:color w:val="auto"/>
          <w:sz w:val="24"/>
          <w:szCs w:val="22"/>
        </w:rPr>
        <w:t>经验收合格后，供应商提供发票后15个工作日内支付全款。</w:t>
      </w:r>
      <w:bookmarkEnd w:id="0"/>
      <w:r>
        <w:rPr>
          <w:rFonts w:hint="eastAsia" w:ascii="宋体" w:hAnsi="宋体"/>
          <w:color w:val="auto"/>
          <w:sz w:val="24"/>
          <w:szCs w:val="22"/>
          <w:highlight w:val="none"/>
        </w:rPr>
        <w:t>乙方认可甲方向湖北省财政厅提请支付款项，视同甲方履行付款义务。</w:t>
      </w:r>
    </w:p>
    <w:p w14:paraId="78C0E2FB">
      <w:pPr>
        <w:numPr>
          <w:ilvl w:val="0"/>
          <w:numId w:val="0"/>
        </w:numPr>
        <w:spacing w:line="440" w:lineRule="exact"/>
        <w:ind w:leftChars="0"/>
        <w:rPr>
          <w:rFonts w:hint="eastAsia" w:ascii="宋体" w:hAnsi="宋体"/>
          <w:color w:val="auto"/>
          <w:sz w:val="24"/>
          <w:szCs w:val="22"/>
          <w:highlight w:val="none"/>
        </w:rPr>
      </w:pPr>
      <w:r>
        <w:rPr>
          <w:rFonts w:hint="eastAsia" w:ascii="宋体" w:hAnsi="宋体"/>
          <w:color w:val="auto"/>
          <w:sz w:val="24"/>
          <w:szCs w:val="22"/>
          <w:highlight w:val="none"/>
        </w:rPr>
        <w:t>2.2售后服务需求</w:t>
      </w:r>
    </w:p>
    <w:p w14:paraId="29AF7B98">
      <w:pPr>
        <w:spacing w:line="360" w:lineRule="auto"/>
        <w:ind w:left="240" w:hanging="240" w:hangingChars="100"/>
        <w:rPr>
          <w:rFonts w:hint="eastAsia" w:ascii="宋体" w:hAnsi="宋体"/>
          <w:color w:val="auto"/>
          <w:sz w:val="24"/>
          <w:szCs w:val="22"/>
        </w:rPr>
      </w:pPr>
      <w:r>
        <w:rPr>
          <w:rFonts w:hint="eastAsia" w:ascii="宋体" w:hAnsi="宋体"/>
          <w:color w:val="auto"/>
          <w:sz w:val="24"/>
          <w:szCs w:val="22"/>
        </w:rPr>
        <w:t>2.2.1质保服务要求：成交供应商提供所投本单位生产产品</w:t>
      </w:r>
      <w:r>
        <w:rPr>
          <w:rFonts w:hint="eastAsia" w:ascii="宋体" w:hAnsi="宋体"/>
          <w:color w:val="auto"/>
          <w:sz w:val="24"/>
          <w:szCs w:val="22"/>
          <w:lang w:val="en-US" w:eastAsia="zh-CN"/>
        </w:rPr>
        <w:t>3</w:t>
      </w:r>
      <w:r>
        <w:rPr>
          <w:rFonts w:hint="eastAsia" w:ascii="宋体" w:hAnsi="宋体"/>
          <w:color w:val="auto"/>
          <w:sz w:val="24"/>
          <w:szCs w:val="22"/>
        </w:rPr>
        <w:t>年的免费上门保修。保修期自验收合格之日起计算</w:t>
      </w:r>
      <w:r>
        <w:rPr>
          <w:rFonts w:hint="eastAsia" w:ascii="宋体" w:hAnsi="宋体"/>
          <w:color w:val="auto"/>
          <w:sz w:val="24"/>
          <w:szCs w:val="22"/>
          <w:lang w:eastAsia="zh-CN"/>
        </w:rPr>
        <w:t>；</w:t>
      </w:r>
      <w:r>
        <w:rPr>
          <w:rFonts w:hint="eastAsia" w:ascii="宋体" w:hAnsi="宋体"/>
          <w:color w:val="auto"/>
          <w:sz w:val="24"/>
          <w:szCs w:val="22"/>
        </w:rPr>
        <w:t>若出现</w:t>
      </w:r>
      <w:r>
        <w:rPr>
          <w:rFonts w:hint="eastAsia" w:ascii="宋体" w:hAnsi="宋体"/>
          <w:color w:val="auto"/>
          <w:sz w:val="24"/>
          <w:szCs w:val="22"/>
          <w:lang w:eastAsia="zh-CN"/>
        </w:rPr>
        <w:t>质量或</w:t>
      </w:r>
      <w:r>
        <w:rPr>
          <w:rFonts w:hint="eastAsia" w:ascii="宋体" w:hAnsi="宋体"/>
          <w:color w:val="auto"/>
          <w:sz w:val="24"/>
          <w:szCs w:val="22"/>
        </w:rPr>
        <w:t>故障</w:t>
      </w:r>
      <w:r>
        <w:rPr>
          <w:rFonts w:hint="eastAsia" w:ascii="宋体" w:hAnsi="宋体"/>
          <w:color w:val="auto"/>
          <w:sz w:val="24"/>
          <w:szCs w:val="22"/>
          <w:lang w:eastAsia="zh-CN"/>
        </w:rPr>
        <w:t>问题</w:t>
      </w:r>
      <w:r>
        <w:rPr>
          <w:rFonts w:hint="eastAsia" w:ascii="宋体" w:hAnsi="宋体"/>
          <w:color w:val="auto"/>
          <w:sz w:val="24"/>
          <w:szCs w:val="22"/>
        </w:rPr>
        <w:t>，服务商应2小时内响应，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4E3BC332">
      <w:pPr>
        <w:spacing w:line="360" w:lineRule="auto"/>
        <w:ind w:left="240" w:hanging="240" w:hangingChars="100"/>
        <w:rPr>
          <w:rFonts w:hint="eastAsia"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w:t>
      </w:r>
      <w:r>
        <w:rPr>
          <w:rFonts w:hint="eastAsia" w:ascii="宋体" w:hAnsi="宋体"/>
          <w:color w:val="auto"/>
          <w:sz w:val="24"/>
          <w:szCs w:val="22"/>
          <w:lang w:eastAsia="zh-CN"/>
        </w:rPr>
        <w:t>产品</w:t>
      </w:r>
      <w:r>
        <w:rPr>
          <w:rFonts w:hint="eastAsia" w:ascii="宋体" w:hAnsi="宋体"/>
          <w:color w:val="auto"/>
          <w:sz w:val="24"/>
          <w:szCs w:val="22"/>
        </w:rPr>
        <w:t>出现故障，免费更换配件及维修。保修期外设备出现故障，厂家提供优于市场价的备品备件等内容的服务条款详细方案。</w:t>
      </w:r>
    </w:p>
    <w:p w14:paraId="3D9DCFEC">
      <w:pPr>
        <w:spacing w:line="360" w:lineRule="auto"/>
        <w:ind w:left="240" w:hanging="240" w:hangingChars="100"/>
        <w:rPr>
          <w:rFonts w:hint="eastAsia"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05ABE9C9">
      <w:pPr>
        <w:spacing w:before="240" w:after="60"/>
        <w:jc w:val="left"/>
        <w:outlineLvl w:val="0"/>
        <w:rPr>
          <w:rFonts w:hint="eastAsia" w:ascii="宋体" w:hAnsi="宋体" w:cs="宋体"/>
          <w:color w:val="auto"/>
          <w:sz w:val="24"/>
        </w:rPr>
      </w:pPr>
      <w:r>
        <w:rPr>
          <w:rFonts w:hint="eastAsia" w:ascii="宋体" w:hAnsi="宋体" w:cs="宋体"/>
          <w:color w:val="auto"/>
          <w:sz w:val="24"/>
        </w:rPr>
        <w:t>三、评审方法</w:t>
      </w:r>
    </w:p>
    <w:p w14:paraId="20A4F3A5">
      <w:pPr>
        <w:shd w:val="clear" w:color="auto" w:fill="FFFFFF"/>
        <w:spacing w:line="360" w:lineRule="auto"/>
        <w:ind w:firstLine="240" w:firstLineChars="100"/>
        <w:rPr>
          <w:rFonts w:hint="eastAsia"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035F4E06">
      <w:pPr>
        <w:shd w:val="clear" w:color="auto" w:fill="FFFFFF"/>
        <w:spacing w:line="360" w:lineRule="auto"/>
        <w:ind w:firstLine="240" w:firstLineChars="100"/>
        <w:rPr>
          <w:rFonts w:hint="eastAsia" w:ascii="宋体" w:hAnsi="宋体" w:cs="宋体"/>
          <w:caps/>
          <w:color w:val="auto"/>
          <w:sz w:val="24"/>
        </w:rPr>
      </w:pPr>
    </w:p>
    <w:p w14:paraId="0213869F">
      <w:pPr>
        <w:tabs>
          <w:tab w:val="left" w:pos="7665"/>
        </w:tabs>
        <w:jc w:val="both"/>
        <w:outlineLvl w:val="1"/>
        <w:rPr>
          <w:color w:val="auto"/>
          <w:sz w:val="36"/>
          <w:szCs w:val="36"/>
        </w:rPr>
      </w:pPr>
    </w:p>
    <w:p w14:paraId="01834C41">
      <w:pPr>
        <w:tabs>
          <w:tab w:val="left" w:pos="7665"/>
        </w:tabs>
        <w:jc w:val="both"/>
        <w:outlineLvl w:val="1"/>
        <w:rPr>
          <w:color w:val="auto"/>
          <w:sz w:val="36"/>
          <w:szCs w:val="36"/>
        </w:rPr>
      </w:pPr>
    </w:p>
    <w:p w14:paraId="1523CD86">
      <w:pPr>
        <w:tabs>
          <w:tab w:val="left" w:pos="7665"/>
        </w:tabs>
        <w:jc w:val="both"/>
        <w:outlineLvl w:val="1"/>
        <w:rPr>
          <w:color w:val="auto"/>
          <w:sz w:val="36"/>
          <w:szCs w:val="36"/>
        </w:rPr>
      </w:pPr>
    </w:p>
    <w:p w14:paraId="0CC0B436">
      <w:pPr>
        <w:tabs>
          <w:tab w:val="left" w:pos="7665"/>
        </w:tabs>
        <w:jc w:val="both"/>
        <w:outlineLvl w:val="1"/>
        <w:rPr>
          <w:color w:val="auto"/>
          <w:sz w:val="36"/>
          <w:szCs w:val="36"/>
        </w:rPr>
      </w:pPr>
    </w:p>
    <w:p w14:paraId="7FEAC522">
      <w:pPr>
        <w:tabs>
          <w:tab w:val="left" w:pos="7665"/>
        </w:tabs>
        <w:jc w:val="both"/>
        <w:outlineLvl w:val="1"/>
        <w:rPr>
          <w:color w:val="auto"/>
          <w:sz w:val="36"/>
          <w:szCs w:val="36"/>
        </w:rPr>
      </w:pPr>
    </w:p>
    <w:p w14:paraId="0CD19BF0">
      <w:pPr>
        <w:tabs>
          <w:tab w:val="left" w:pos="7665"/>
        </w:tabs>
        <w:jc w:val="both"/>
        <w:outlineLvl w:val="1"/>
        <w:rPr>
          <w:color w:val="auto"/>
          <w:sz w:val="36"/>
          <w:szCs w:val="36"/>
        </w:rPr>
      </w:pPr>
    </w:p>
    <w:p w14:paraId="0D1EED12">
      <w:pPr>
        <w:tabs>
          <w:tab w:val="left" w:pos="7665"/>
        </w:tabs>
        <w:jc w:val="both"/>
        <w:outlineLvl w:val="1"/>
        <w:rPr>
          <w:color w:val="auto"/>
          <w:sz w:val="36"/>
          <w:szCs w:val="36"/>
        </w:rPr>
      </w:pPr>
    </w:p>
    <w:p w14:paraId="0BFDAE25">
      <w:pPr>
        <w:tabs>
          <w:tab w:val="left" w:pos="7665"/>
        </w:tabs>
        <w:jc w:val="both"/>
        <w:outlineLvl w:val="1"/>
        <w:rPr>
          <w:color w:val="auto"/>
          <w:sz w:val="36"/>
          <w:szCs w:val="36"/>
        </w:rPr>
      </w:pPr>
    </w:p>
    <w:p w14:paraId="68532067">
      <w:pPr>
        <w:tabs>
          <w:tab w:val="left" w:pos="7665"/>
        </w:tabs>
        <w:jc w:val="both"/>
        <w:outlineLvl w:val="1"/>
        <w:rPr>
          <w:color w:val="auto"/>
          <w:sz w:val="36"/>
          <w:szCs w:val="36"/>
        </w:rPr>
      </w:pPr>
    </w:p>
    <w:p w14:paraId="1A8B4F1D">
      <w:pPr>
        <w:tabs>
          <w:tab w:val="left" w:pos="7665"/>
        </w:tabs>
        <w:jc w:val="both"/>
        <w:outlineLvl w:val="1"/>
        <w:rPr>
          <w:color w:val="auto"/>
          <w:sz w:val="36"/>
          <w:szCs w:val="36"/>
        </w:rPr>
      </w:pPr>
      <w:bookmarkStart w:id="1" w:name="_GoBack"/>
      <w:bookmarkEnd w:id="1"/>
    </w:p>
    <w:p w14:paraId="7FA719F2">
      <w:pPr>
        <w:tabs>
          <w:tab w:val="left" w:pos="7665"/>
        </w:tabs>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0451408D">
      <w:pPr>
        <w:spacing w:line="440" w:lineRule="exact"/>
        <w:jc w:val="center"/>
        <w:rPr>
          <w:rFonts w:eastAsia="仿宋_GB2312"/>
          <w:b/>
          <w:color w:val="auto"/>
          <w:sz w:val="44"/>
          <w:szCs w:val="44"/>
        </w:rPr>
      </w:pPr>
    </w:p>
    <w:p w14:paraId="1D961FFB">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4D949518">
      <w:pPr>
        <w:spacing w:line="300" w:lineRule="auto"/>
        <w:ind w:firstLine="539" w:firstLineChars="245"/>
        <w:rPr>
          <w:color w:val="auto"/>
          <w:spacing w:val="-10"/>
          <w:sz w:val="24"/>
        </w:rPr>
      </w:pPr>
    </w:p>
    <w:p w14:paraId="11B4D5CF">
      <w:pPr>
        <w:spacing w:line="500" w:lineRule="exact"/>
        <w:ind w:firstLine="540"/>
        <w:jc w:val="center"/>
        <w:rPr>
          <w:b/>
          <w:color w:val="auto"/>
          <w:kern w:val="0"/>
          <w:sz w:val="36"/>
          <w:szCs w:val="36"/>
        </w:rPr>
      </w:pPr>
      <w:r>
        <w:rPr>
          <w:b/>
          <w:color w:val="auto"/>
          <w:kern w:val="0"/>
          <w:sz w:val="36"/>
          <w:szCs w:val="36"/>
        </w:rPr>
        <w:t>合同书</w:t>
      </w:r>
    </w:p>
    <w:p w14:paraId="54BD41C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37C02BA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25778C8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40C9828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54ACB691">
      <w:pPr>
        <w:spacing w:line="500" w:lineRule="exact"/>
        <w:ind w:firstLine="480" w:firstLineChars="200"/>
        <w:rPr>
          <w:color w:val="auto"/>
          <w:sz w:val="24"/>
          <w:szCs w:val="20"/>
        </w:rPr>
      </w:pPr>
      <w:r>
        <w:rPr>
          <w:color w:val="auto"/>
          <w:sz w:val="24"/>
          <w:szCs w:val="20"/>
        </w:rPr>
        <w:t>本合同由（以下简称“需方”）与（以下简称“供方”）签订。</w:t>
      </w:r>
    </w:p>
    <w:p w14:paraId="20FD0363">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68E83A92">
      <w:pPr>
        <w:autoSpaceDE w:val="0"/>
        <w:autoSpaceDN w:val="0"/>
        <w:adjustRightInd w:val="0"/>
        <w:spacing w:line="500" w:lineRule="exact"/>
        <w:ind w:firstLine="470" w:firstLineChars="196"/>
        <w:rPr>
          <w:rFonts w:hint="eastAsia" w:ascii="宋体" w:hAnsi="宋体"/>
          <w:color w:val="auto"/>
          <w:kern w:val="0"/>
          <w:sz w:val="24"/>
          <w:szCs w:val="20"/>
        </w:rPr>
      </w:pPr>
      <w:r>
        <w:rPr>
          <w:rFonts w:ascii="宋体" w:hAnsi="宋体"/>
          <w:color w:val="auto"/>
          <w:kern w:val="0"/>
          <w:sz w:val="24"/>
          <w:szCs w:val="20"/>
        </w:rPr>
        <w:t>经双方协商，同意按下列条文执行：</w:t>
      </w:r>
    </w:p>
    <w:p w14:paraId="275F45B2">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291FE785">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0D2BBC29">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1CE3F554">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28D2B17C">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64EEDA4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5B00660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724F450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6D7BA5BC">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4BCE3AE5">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2310915">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4CF178C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603A14F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B6B89E2">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0D027700">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6231C510">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3D28F4E4">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2D83A29C">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4FC1863B">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40909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686D311F">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E5D11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0D0C49F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4C2B8E7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79942BB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4DD8C9DF">
      <w:pPr>
        <w:tabs>
          <w:tab w:val="left" w:pos="4860"/>
        </w:tabs>
        <w:autoSpaceDE w:val="0"/>
        <w:autoSpaceDN w:val="0"/>
        <w:adjustRightInd w:val="0"/>
        <w:spacing w:line="500" w:lineRule="exact"/>
        <w:ind w:firstLine="480" w:firstLineChars="200"/>
        <w:jc w:val="left"/>
        <w:rPr>
          <w:color w:val="auto"/>
          <w:kern w:val="0"/>
          <w:sz w:val="24"/>
          <w:szCs w:val="20"/>
        </w:rPr>
      </w:pPr>
    </w:p>
    <w:p w14:paraId="3ABEE7F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4F4F2E9F">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4603235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CF09BA5">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3C8BA9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25FFDAFC">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26EE103C">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189F8A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7CA99819">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794B728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22D178AF">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99C4C4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20D2B36B">
      <w:pPr>
        <w:adjustRightInd w:val="0"/>
        <w:snapToGrid w:val="0"/>
        <w:jc w:val="center"/>
        <w:outlineLvl w:val="0"/>
        <w:rPr>
          <w:b/>
          <w:color w:val="auto"/>
          <w:sz w:val="18"/>
          <w:szCs w:val="18"/>
        </w:rPr>
      </w:pPr>
    </w:p>
    <w:p w14:paraId="0FC107FD">
      <w:pPr>
        <w:adjustRightInd w:val="0"/>
        <w:snapToGrid w:val="0"/>
        <w:outlineLvl w:val="0"/>
        <w:rPr>
          <w:color w:val="auto"/>
          <w:szCs w:val="28"/>
        </w:rPr>
      </w:pPr>
      <w:r>
        <w:rPr>
          <w:color w:val="auto"/>
          <w:szCs w:val="28"/>
        </w:rPr>
        <w:t>封面：</w:t>
      </w:r>
    </w:p>
    <w:p w14:paraId="6091DAEE">
      <w:pPr>
        <w:pStyle w:val="18"/>
        <w:tabs>
          <w:tab w:val="left" w:pos="1260"/>
        </w:tabs>
        <w:jc w:val="center"/>
        <w:rPr>
          <w:rFonts w:ascii="Times New Roman" w:hAnsi="Times New Roman" w:cs="Times New Roman"/>
          <w:bCs/>
          <w:color w:val="auto"/>
          <w:spacing w:val="100"/>
          <w:w w:val="110"/>
          <w:kern w:val="0"/>
          <w:sz w:val="52"/>
          <w:szCs w:val="52"/>
        </w:rPr>
      </w:pPr>
    </w:p>
    <w:p w14:paraId="2A65861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76E7CE97">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35B87C0A">
      <w:pPr>
        <w:pStyle w:val="18"/>
        <w:jc w:val="center"/>
        <w:rPr>
          <w:rFonts w:ascii="Times New Roman" w:hAnsi="Times New Roman" w:cs="Times New Roman"/>
          <w:color w:val="auto"/>
          <w:sz w:val="44"/>
        </w:rPr>
      </w:pPr>
    </w:p>
    <w:p w14:paraId="3F822A8C">
      <w:pPr>
        <w:pStyle w:val="18"/>
        <w:jc w:val="center"/>
        <w:rPr>
          <w:rFonts w:ascii="Times New Roman" w:hAnsi="Times New Roman" w:cs="Times New Roman"/>
          <w:color w:val="auto"/>
          <w:sz w:val="44"/>
        </w:rPr>
      </w:pPr>
    </w:p>
    <w:p w14:paraId="7BC5BE4E">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25608201">
      <w:pPr>
        <w:pStyle w:val="16"/>
        <w:spacing w:line="360" w:lineRule="auto"/>
        <w:ind w:firstLine="1280" w:firstLineChars="400"/>
        <w:rPr>
          <w:color w:val="auto"/>
          <w:szCs w:val="32"/>
          <w:u w:val="single"/>
        </w:rPr>
      </w:pPr>
      <w:r>
        <w:rPr>
          <w:color w:val="auto"/>
          <w:szCs w:val="32"/>
        </w:rPr>
        <w:t>项目名称：</w:t>
      </w:r>
    </w:p>
    <w:p w14:paraId="57DE3F38">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1E1AE9CD">
      <w:pPr>
        <w:pStyle w:val="18"/>
        <w:ind w:firstLine="1320" w:firstLineChars="300"/>
        <w:rPr>
          <w:rFonts w:ascii="Times New Roman" w:hAnsi="Times New Roman" w:cs="Times New Roman"/>
          <w:color w:val="auto"/>
          <w:sz w:val="44"/>
        </w:rPr>
      </w:pPr>
    </w:p>
    <w:p w14:paraId="02FA0E51">
      <w:pPr>
        <w:pStyle w:val="18"/>
        <w:ind w:firstLine="1320" w:firstLineChars="300"/>
        <w:rPr>
          <w:rFonts w:ascii="Times New Roman" w:hAnsi="Times New Roman" w:cs="Times New Roman"/>
          <w:color w:val="auto"/>
          <w:sz w:val="44"/>
        </w:rPr>
      </w:pPr>
    </w:p>
    <w:p w14:paraId="67A2427B">
      <w:pPr>
        <w:pStyle w:val="18"/>
        <w:ind w:firstLine="1320" w:firstLineChars="300"/>
        <w:rPr>
          <w:rFonts w:ascii="Times New Roman" w:hAnsi="Times New Roman" w:cs="Times New Roman"/>
          <w:color w:val="auto"/>
          <w:sz w:val="44"/>
        </w:rPr>
      </w:pPr>
    </w:p>
    <w:p w14:paraId="427B7B00">
      <w:pPr>
        <w:pStyle w:val="18"/>
        <w:ind w:firstLine="1320" w:firstLineChars="300"/>
        <w:rPr>
          <w:rFonts w:ascii="Times New Roman" w:hAnsi="Times New Roman" w:cs="Times New Roman"/>
          <w:color w:val="auto"/>
          <w:sz w:val="44"/>
        </w:rPr>
      </w:pPr>
    </w:p>
    <w:p w14:paraId="0C155C4E">
      <w:pPr>
        <w:pStyle w:val="18"/>
        <w:ind w:firstLine="1320" w:firstLineChars="300"/>
        <w:rPr>
          <w:rFonts w:ascii="Times New Roman" w:hAnsi="Times New Roman" w:cs="Times New Roman"/>
          <w:color w:val="auto"/>
          <w:sz w:val="44"/>
        </w:rPr>
      </w:pPr>
    </w:p>
    <w:p w14:paraId="552772EA">
      <w:pPr>
        <w:pStyle w:val="18"/>
        <w:ind w:firstLine="1320" w:firstLineChars="300"/>
        <w:rPr>
          <w:rFonts w:ascii="Times New Roman" w:hAnsi="Times New Roman" w:cs="Times New Roman"/>
          <w:color w:val="auto"/>
          <w:sz w:val="44"/>
        </w:rPr>
      </w:pPr>
    </w:p>
    <w:p w14:paraId="719BCB4D">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6B82D20F">
      <w:pPr>
        <w:jc w:val="center"/>
        <w:rPr>
          <w:rFonts w:hint="eastAsia" w:ascii="宋体" w:hAnsi="宋体"/>
          <w:color w:val="auto"/>
          <w:sz w:val="32"/>
          <w:szCs w:val="32"/>
        </w:rPr>
      </w:pPr>
      <w:r>
        <w:rPr>
          <w:rFonts w:ascii="宋体" w:hAnsi="宋体"/>
          <w:color w:val="auto"/>
          <w:sz w:val="32"/>
          <w:szCs w:val="32"/>
        </w:rPr>
        <w:t>年  月  日</w:t>
      </w:r>
    </w:p>
    <w:p w14:paraId="09909CF3">
      <w:pPr>
        <w:adjustRightInd w:val="0"/>
        <w:snapToGrid w:val="0"/>
        <w:jc w:val="center"/>
        <w:outlineLvl w:val="0"/>
        <w:rPr>
          <w:color w:val="auto"/>
          <w:sz w:val="44"/>
          <w:szCs w:val="44"/>
        </w:rPr>
      </w:pPr>
      <w:r>
        <w:rPr>
          <w:color w:val="auto"/>
          <w:szCs w:val="21"/>
        </w:rPr>
        <w:br w:type="page"/>
      </w:r>
      <w:r>
        <w:rPr>
          <w:color w:val="auto"/>
          <w:sz w:val="44"/>
          <w:szCs w:val="44"/>
        </w:rPr>
        <w:t>目</w:t>
      </w:r>
      <w:r>
        <w:rPr>
          <w:rFonts w:hint="eastAsia"/>
          <w:color w:val="auto"/>
          <w:sz w:val="44"/>
          <w:szCs w:val="44"/>
        </w:rPr>
        <w:t xml:space="preserve">  </w:t>
      </w:r>
      <w:r>
        <w:rPr>
          <w:color w:val="auto"/>
          <w:sz w:val="44"/>
          <w:szCs w:val="44"/>
        </w:rPr>
        <w:t>录</w:t>
      </w:r>
    </w:p>
    <w:p w14:paraId="197501CD">
      <w:pPr>
        <w:bidi w:val="0"/>
        <w:rPr>
          <w:color w:val="auto"/>
          <w:szCs w:val="21"/>
        </w:rPr>
      </w:pPr>
    </w:p>
    <w:p w14:paraId="0E06612A">
      <w:pPr>
        <w:bidi w:val="0"/>
        <w:rPr>
          <w:color w:val="auto"/>
          <w:szCs w:val="21"/>
        </w:rPr>
      </w:pPr>
    </w:p>
    <w:p w14:paraId="4C6183A8">
      <w:pPr>
        <w:bidi w:val="0"/>
        <w:rPr>
          <w:color w:val="auto"/>
          <w:szCs w:val="21"/>
        </w:rPr>
      </w:pPr>
    </w:p>
    <w:p w14:paraId="6CB5AB43">
      <w:pPr>
        <w:bidi w:val="0"/>
        <w:rPr>
          <w:color w:val="auto"/>
          <w:szCs w:val="21"/>
        </w:rPr>
      </w:pPr>
    </w:p>
    <w:p w14:paraId="7621E921">
      <w:pPr>
        <w:bidi w:val="0"/>
        <w:rPr>
          <w:color w:val="auto"/>
          <w:szCs w:val="21"/>
        </w:rPr>
      </w:pPr>
    </w:p>
    <w:p w14:paraId="7D95D331">
      <w:pPr>
        <w:bidi w:val="0"/>
        <w:rPr>
          <w:color w:val="auto"/>
          <w:szCs w:val="21"/>
        </w:rPr>
      </w:pPr>
    </w:p>
    <w:p w14:paraId="173C804D">
      <w:pPr>
        <w:bidi w:val="0"/>
        <w:rPr>
          <w:color w:val="auto"/>
          <w:szCs w:val="21"/>
        </w:rPr>
      </w:pPr>
    </w:p>
    <w:p w14:paraId="437B3512">
      <w:pPr>
        <w:bidi w:val="0"/>
        <w:rPr>
          <w:color w:val="auto"/>
          <w:szCs w:val="21"/>
        </w:rPr>
      </w:pPr>
    </w:p>
    <w:p w14:paraId="361C7CD8">
      <w:pPr>
        <w:bidi w:val="0"/>
        <w:jc w:val="left"/>
        <w:rPr>
          <w:color w:val="auto"/>
          <w:sz w:val="24"/>
        </w:rPr>
      </w:pPr>
      <w:r>
        <w:rPr>
          <w:color w:val="auto"/>
          <w:szCs w:val="21"/>
        </w:rPr>
        <w:br w:type="page"/>
      </w:r>
      <w:r>
        <w:rPr>
          <w:color w:val="auto"/>
          <w:sz w:val="24"/>
        </w:rPr>
        <w:t>附件1</w:t>
      </w:r>
    </w:p>
    <w:p w14:paraId="5069B512">
      <w:pPr>
        <w:adjustRightInd w:val="0"/>
        <w:snapToGrid w:val="0"/>
        <w:jc w:val="center"/>
        <w:outlineLvl w:val="0"/>
        <w:rPr>
          <w:color w:val="auto"/>
          <w:sz w:val="32"/>
          <w:szCs w:val="32"/>
        </w:rPr>
      </w:pPr>
      <w:r>
        <w:rPr>
          <w:color w:val="auto"/>
          <w:sz w:val="32"/>
          <w:szCs w:val="32"/>
        </w:rPr>
        <w:t>谈判书</w:t>
      </w:r>
    </w:p>
    <w:p w14:paraId="6E78E2FD">
      <w:pPr>
        <w:spacing w:line="500" w:lineRule="exact"/>
        <w:ind w:left="-118" w:leftChars="-42"/>
        <w:rPr>
          <w:rFonts w:eastAsia="仿宋_GB2312"/>
          <w:color w:val="auto"/>
          <w:szCs w:val="28"/>
        </w:rPr>
      </w:pPr>
    </w:p>
    <w:p w14:paraId="28197803">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F1E2B68">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02A1693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F6979F">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47DF135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50A068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612C2464">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0EDC680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1142B1C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5D9C8395">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7498309B">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1D05AE4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75D31551">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06FF9E33">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5FCBFDD">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78F149B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39EDA258">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45C64DA5">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680B289B">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1D713147">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2D4ED6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64A8741F">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5B4A1570">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0D1CE6A8">
      <w:pPr>
        <w:pStyle w:val="18"/>
        <w:spacing w:line="440" w:lineRule="exact"/>
        <w:ind w:firstLine="840"/>
        <w:rPr>
          <w:rFonts w:hint="eastAsia" w:hAnsi="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hAnsi="宋体"/>
          <w:color w:val="auto"/>
          <w:sz w:val="24"/>
        </w:rPr>
        <w:t>附件2</w:t>
      </w:r>
    </w:p>
    <w:p w14:paraId="77A534E5">
      <w:pPr>
        <w:ind w:firstLine="3040" w:firstLineChars="950"/>
        <w:rPr>
          <w:color w:val="auto"/>
          <w:sz w:val="32"/>
          <w:szCs w:val="32"/>
        </w:rPr>
      </w:pPr>
      <w:r>
        <w:rPr>
          <w:color w:val="auto"/>
          <w:sz w:val="32"/>
          <w:szCs w:val="32"/>
        </w:rPr>
        <w:t>报价组成情况表</w:t>
      </w:r>
    </w:p>
    <w:p w14:paraId="0A08BCB0">
      <w:pPr>
        <w:spacing w:line="500" w:lineRule="exact"/>
        <w:rPr>
          <w:rFonts w:eastAsia="仿宋_GB2312"/>
          <w:color w:val="auto"/>
        </w:rPr>
      </w:pPr>
    </w:p>
    <w:p w14:paraId="33E66A16">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9F8C262">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694E14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37BC96AD">
            <w:pPr>
              <w:adjustRightInd w:val="0"/>
              <w:snapToGrid w:val="0"/>
              <w:ind w:left="-118" w:leftChars="-42"/>
              <w:jc w:val="center"/>
              <w:rPr>
                <w:color w:val="auto"/>
                <w:sz w:val="24"/>
              </w:rPr>
            </w:pPr>
            <w:r>
              <w:rPr>
                <w:color w:val="auto"/>
                <w:sz w:val="24"/>
              </w:rPr>
              <w:t>序号</w:t>
            </w:r>
          </w:p>
        </w:tc>
        <w:tc>
          <w:tcPr>
            <w:tcW w:w="1868" w:type="dxa"/>
            <w:noWrap w:val="0"/>
            <w:vAlign w:val="center"/>
          </w:tcPr>
          <w:p w14:paraId="7FD65B0C">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noWrap w:val="0"/>
            <w:vAlign w:val="center"/>
          </w:tcPr>
          <w:p w14:paraId="691AB7CC">
            <w:pPr>
              <w:adjustRightInd w:val="0"/>
              <w:snapToGrid w:val="0"/>
              <w:jc w:val="center"/>
              <w:rPr>
                <w:color w:val="auto"/>
                <w:sz w:val="24"/>
              </w:rPr>
            </w:pPr>
            <w:r>
              <w:rPr>
                <w:color w:val="auto"/>
                <w:sz w:val="24"/>
              </w:rPr>
              <w:t>规格型号</w:t>
            </w:r>
          </w:p>
        </w:tc>
        <w:tc>
          <w:tcPr>
            <w:tcW w:w="805" w:type="dxa"/>
            <w:noWrap w:val="0"/>
            <w:vAlign w:val="center"/>
          </w:tcPr>
          <w:p w14:paraId="4B015D2D">
            <w:pPr>
              <w:adjustRightInd w:val="0"/>
              <w:snapToGrid w:val="0"/>
              <w:jc w:val="center"/>
              <w:rPr>
                <w:color w:val="auto"/>
                <w:sz w:val="24"/>
              </w:rPr>
            </w:pPr>
            <w:r>
              <w:rPr>
                <w:color w:val="auto"/>
                <w:sz w:val="24"/>
              </w:rPr>
              <w:t>数量</w:t>
            </w:r>
          </w:p>
        </w:tc>
        <w:tc>
          <w:tcPr>
            <w:tcW w:w="1653" w:type="dxa"/>
            <w:noWrap w:val="0"/>
            <w:vAlign w:val="center"/>
          </w:tcPr>
          <w:p w14:paraId="758E6BCD">
            <w:pPr>
              <w:adjustRightInd w:val="0"/>
              <w:snapToGrid w:val="0"/>
              <w:jc w:val="center"/>
              <w:rPr>
                <w:color w:val="auto"/>
                <w:sz w:val="24"/>
              </w:rPr>
            </w:pPr>
            <w:r>
              <w:rPr>
                <w:color w:val="auto"/>
                <w:sz w:val="24"/>
              </w:rPr>
              <w:t>制造商</w:t>
            </w:r>
            <w:r>
              <w:rPr>
                <w:rFonts w:hint="eastAsia"/>
                <w:color w:val="auto"/>
                <w:sz w:val="24"/>
              </w:rPr>
              <w:t>名称</w:t>
            </w:r>
          </w:p>
        </w:tc>
        <w:tc>
          <w:tcPr>
            <w:tcW w:w="912" w:type="dxa"/>
            <w:noWrap w:val="0"/>
            <w:vAlign w:val="center"/>
          </w:tcPr>
          <w:p w14:paraId="4BEF96C0">
            <w:pPr>
              <w:adjustRightInd w:val="0"/>
              <w:snapToGrid w:val="0"/>
              <w:jc w:val="center"/>
              <w:rPr>
                <w:color w:val="auto"/>
                <w:sz w:val="24"/>
              </w:rPr>
            </w:pPr>
            <w:r>
              <w:rPr>
                <w:color w:val="auto"/>
                <w:sz w:val="24"/>
              </w:rPr>
              <w:t>单价</w:t>
            </w:r>
          </w:p>
        </w:tc>
        <w:tc>
          <w:tcPr>
            <w:tcW w:w="1136" w:type="dxa"/>
            <w:noWrap w:val="0"/>
            <w:vAlign w:val="center"/>
          </w:tcPr>
          <w:p w14:paraId="13337004">
            <w:pPr>
              <w:adjustRightInd w:val="0"/>
              <w:snapToGrid w:val="0"/>
              <w:jc w:val="center"/>
              <w:rPr>
                <w:color w:val="auto"/>
                <w:sz w:val="24"/>
              </w:rPr>
            </w:pPr>
            <w:r>
              <w:rPr>
                <w:color w:val="auto"/>
                <w:sz w:val="24"/>
              </w:rPr>
              <w:t>备注</w:t>
            </w:r>
          </w:p>
        </w:tc>
      </w:tr>
      <w:tr w14:paraId="14879D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noWrap w:val="0"/>
            <w:vAlign w:val="center"/>
          </w:tcPr>
          <w:p w14:paraId="2F81EEDE">
            <w:pPr>
              <w:adjustRightInd w:val="0"/>
              <w:snapToGrid w:val="0"/>
              <w:ind w:left="-118" w:leftChars="-42"/>
              <w:jc w:val="center"/>
              <w:rPr>
                <w:color w:val="auto"/>
                <w:sz w:val="24"/>
              </w:rPr>
            </w:pPr>
            <w:r>
              <w:rPr>
                <w:color w:val="auto"/>
                <w:sz w:val="24"/>
              </w:rPr>
              <w:t>1</w:t>
            </w:r>
          </w:p>
        </w:tc>
        <w:tc>
          <w:tcPr>
            <w:tcW w:w="1868" w:type="dxa"/>
            <w:noWrap w:val="0"/>
            <w:vAlign w:val="center"/>
          </w:tcPr>
          <w:p w14:paraId="63CE8E19">
            <w:pPr>
              <w:adjustRightInd w:val="0"/>
              <w:snapToGrid w:val="0"/>
              <w:ind w:left="-118" w:leftChars="-42"/>
              <w:jc w:val="center"/>
              <w:rPr>
                <w:color w:val="auto"/>
                <w:sz w:val="24"/>
              </w:rPr>
            </w:pPr>
          </w:p>
        </w:tc>
        <w:tc>
          <w:tcPr>
            <w:tcW w:w="1236" w:type="dxa"/>
            <w:noWrap w:val="0"/>
            <w:vAlign w:val="center"/>
          </w:tcPr>
          <w:p w14:paraId="553BD651">
            <w:pPr>
              <w:adjustRightInd w:val="0"/>
              <w:snapToGrid w:val="0"/>
              <w:jc w:val="center"/>
              <w:rPr>
                <w:color w:val="auto"/>
                <w:sz w:val="24"/>
              </w:rPr>
            </w:pPr>
          </w:p>
        </w:tc>
        <w:tc>
          <w:tcPr>
            <w:tcW w:w="805" w:type="dxa"/>
            <w:noWrap w:val="0"/>
            <w:vAlign w:val="center"/>
          </w:tcPr>
          <w:p w14:paraId="503F7D7E">
            <w:pPr>
              <w:adjustRightInd w:val="0"/>
              <w:snapToGrid w:val="0"/>
              <w:jc w:val="center"/>
              <w:rPr>
                <w:color w:val="auto"/>
                <w:sz w:val="24"/>
              </w:rPr>
            </w:pPr>
          </w:p>
        </w:tc>
        <w:tc>
          <w:tcPr>
            <w:tcW w:w="1653" w:type="dxa"/>
            <w:noWrap w:val="0"/>
            <w:vAlign w:val="center"/>
          </w:tcPr>
          <w:p w14:paraId="1F09685B">
            <w:pPr>
              <w:adjustRightInd w:val="0"/>
              <w:snapToGrid w:val="0"/>
              <w:jc w:val="center"/>
              <w:rPr>
                <w:color w:val="auto"/>
                <w:sz w:val="24"/>
              </w:rPr>
            </w:pPr>
          </w:p>
        </w:tc>
        <w:tc>
          <w:tcPr>
            <w:tcW w:w="912" w:type="dxa"/>
            <w:noWrap w:val="0"/>
            <w:vAlign w:val="center"/>
          </w:tcPr>
          <w:p w14:paraId="7CCE47EB">
            <w:pPr>
              <w:adjustRightInd w:val="0"/>
              <w:snapToGrid w:val="0"/>
              <w:jc w:val="center"/>
              <w:rPr>
                <w:color w:val="auto"/>
                <w:sz w:val="24"/>
              </w:rPr>
            </w:pPr>
          </w:p>
        </w:tc>
        <w:tc>
          <w:tcPr>
            <w:tcW w:w="1136" w:type="dxa"/>
            <w:noWrap w:val="0"/>
            <w:vAlign w:val="center"/>
          </w:tcPr>
          <w:p w14:paraId="3FAC38A4">
            <w:pPr>
              <w:adjustRightInd w:val="0"/>
              <w:snapToGrid w:val="0"/>
              <w:jc w:val="center"/>
              <w:rPr>
                <w:color w:val="auto"/>
                <w:sz w:val="24"/>
              </w:rPr>
            </w:pPr>
          </w:p>
        </w:tc>
      </w:tr>
      <w:tr w14:paraId="78FB8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noWrap w:val="0"/>
            <w:vAlign w:val="center"/>
          </w:tcPr>
          <w:p w14:paraId="4CBFCDEC">
            <w:pPr>
              <w:adjustRightInd w:val="0"/>
              <w:snapToGrid w:val="0"/>
              <w:ind w:left="-118" w:leftChars="-42"/>
              <w:jc w:val="center"/>
              <w:rPr>
                <w:color w:val="auto"/>
                <w:sz w:val="24"/>
              </w:rPr>
            </w:pPr>
            <w:r>
              <w:rPr>
                <w:color w:val="auto"/>
                <w:sz w:val="24"/>
              </w:rPr>
              <w:t>2</w:t>
            </w:r>
          </w:p>
        </w:tc>
        <w:tc>
          <w:tcPr>
            <w:tcW w:w="1868" w:type="dxa"/>
            <w:noWrap w:val="0"/>
            <w:vAlign w:val="center"/>
          </w:tcPr>
          <w:p w14:paraId="37FADC8E">
            <w:pPr>
              <w:adjustRightInd w:val="0"/>
              <w:snapToGrid w:val="0"/>
              <w:ind w:left="-118" w:leftChars="-42"/>
              <w:jc w:val="center"/>
              <w:rPr>
                <w:color w:val="auto"/>
                <w:sz w:val="24"/>
              </w:rPr>
            </w:pPr>
            <w:r>
              <w:rPr>
                <w:color w:val="auto"/>
                <w:sz w:val="24"/>
              </w:rPr>
              <w:t>…</w:t>
            </w:r>
          </w:p>
        </w:tc>
        <w:tc>
          <w:tcPr>
            <w:tcW w:w="1236" w:type="dxa"/>
            <w:noWrap w:val="0"/>
            <w:vAlign w:val="center"/>
          </w:tcPr>
          <w:p w14:paraId="4C3F62FD">
            <w:pPr>
              <w:adjustRightInd w:val="0"/>
              <w:snapToGrid w:val="0"/>
              <w:jc w:val="center"/>
              <w:rPr>
                <w:color w:val="auto"/>
                <w:sz w:val="24"/>
              </w:rPr>
            </w:pPr>
          </w:p>
        </w:tc>
        <w:tc>
          <w:tcPr>
            <w:tcW w:w="805" w:type="dxa"/>
            <w:noWrap w:val="0"/>
            <w:vAlign w:val="center"/>
          </w:tcPr>
          <w:p w14:paraId="24C905CA">
            <w:pPr>
              <w:adjustRightInd w:val="0"/>
              <w:snapToGrid w:val="0"/>
              <w:jc w:val="center"/>
              <w:rPr>
                <w:color w:val="auto"/>
                <w:sz w:val="24"/>
              </w:rPr>
            </w:pPr>
          </w:p>
        </w:tc>
        <w:tc>
          <w:tcPr>
            <w:tcW w:w="1653" w:type="dxa"/>
            <w:noWrap w:val="0"/>
            <w:vAlign w:val="center"/>
          </w:tcPr>
          <w:p w14:paraId="26D964B6">
            <w:pPr>
              <w:adjustRightInd w:val="0"/>
              <w:snapToGrid w:val="0"/>
              <w:jc w:val="center"/>
              <w:rPr>
                <w:color w:val="auto"/>
                <w:sz w:val="24"/>
              </w:rPr>
            </w:pPr>
          </w:p>
        </w:tc>
        <w:tc>
          <w:tcPr>
            <w:tcW w:w="912" w:type="dxa"/>
            <w:noWrap w:val="0"/>
            <w:vAlign w:val="center"/>
          </w:tcPr>
          <w:p w14:paraId="3A7E84F8">
            <w:pPr>
              <w:adjustRightInd w:val="0"/>
              <w:snapToGrid w:val="0"/>
              <w:jc w:val="center"/>
              <w:rPr>
                <w:color w:val="auto"/>
                <w:sz w:val="24"/>
              </w:rPr>
            </w:pPr>
          </w:p>
        </w:tc>
        <w:tc>
          <w:tcPr>
            <w:tcW w:w="1136" w:type="dxa"/>
            <w:noWrap w:val="0"/>
            <w:vAlign w:val="center"/>
          </w:tcPr>
          <w:p w14:paraId="0F73C66F">
            <w:pPr>
              <w:adjustRightInd w:val="0"/>
              <w:snapToGrid w:val="0"/>
              <w:jc w:val="center"/>
              <w:rPr>
                <w:color w:val="auto"/>
                <w:sz w:val="24"/>
              </w:rPr>
            </w:pPr>
          </w:p>
        </w:tc>
      </w:tr>
      <w:tr w14:paraId="0C5615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64DB5A25">
            <w:pPr>
              <w:adjustRightInd w:val="0"/>
              <w:snapToGrid w:val="0"/>
              <w:ind w:left="-118" w:leftChars="-42"/>
              <w:jc w:val="center"/>
              <w:rPr>
                <w:color w:val="auto"/>
                <w:sz w:val="24"/>
              </w:rPr>
            </w:pPr>
            <w:r>
              <w:rPr>
                <w:color w:val="auto"/>
                <w:sz w:val="24"/>
              </w:rPr>
              <w:t>3</w:t>
            </w:r>
          </w:p>
        </w:tc>
        <w:tc>
          <w:tcPr>
            <w:tcW w:w="1868" w:type="dxa"/>
            <w:noWrap w:val="0"/>
            <w:vAlign w:val="center"/>
          </w:tcPr>
          <w:p w14:paraId="64C8A7D2">
            <w:pPr>
              <w:adjustRightInd w:val="0"/>
              <w:snapToGrid w:val="0"/>
              <w:ind w:left="-118" w:leftChars="-42"/>
              <w:jc w:val="center"/>
              <w:rPr>
                <w:color w:val="auto"/>
                <w:sz w:val="24"/>
              </w:rPr>
            </w:pPr>
          </w:p>
        </w:tc>
        <w:tc>
          <w:tcPr>
            <w:tcW w:w="1236" w:type="dxa"/>
            <w:noWrap w:val="0"/>
            <w:vAlign w:val="center"/>
          </w:tcPr>
          <w:p w14:paraId="691EEE94">
            <w:pPr>
              <w:adjustRightInd w:val="0"/>
              <w:snapToGrid w:val="0"/>
              <w:jc w:val="center"/>
              <w:rPr>
                <w:color w:val="auto"/>
                <w:sz w:val="24"/>
              </w:rPr>
            </w:pPr>
          </w:p>
        </w:tc>
        <w:tc>
          <w:tcPr>
            <w:tcW w:w="805" w:type="dxa"/>
            <w:noWrap w:val="0"/>
            <w:vAlign w:val="center"/>
          </w:tcPr>
          <w:p w14:paraId="7CC140AA">
            <w:pPr>
              <w:adjustRightInd w:val="0"/>
              <w:snapToGrid w:val="0"/>
              <w:jc w:val="center"/>
              <w:rPr>
                <w:color w:val="auto"/>
                <w:sz w:val="24"/>
              </w:rPr>
            </w:pPr>
          </w:p>
        </w:tc>
        <w:tc>
          <w:tcPr>
            <w:tcW w:w="1653" w:type="dxa"/>
            <w:noWrap w:val="0"/>
            <w:vAlign w:val="center"/>
          </w:tcPr>
          <w:p w14:paraId="705C7481">
            <w:pPr>
              <w:adjustRightInd w:val="0"/>
              <w:snapToGrid w:val="0"/>
              <w:jc w:val="center"/>
              <w:rPr>
                <w:color w:val="auto"/>
                <w:sz w:val="24"/>
              </w:rPr>
            </w:pPr>
          </w:p>
        </w:tc>
        <w:tc>
          <w:tcPr>
            <w:tcW w:w="912" w:type="dxa"/>
            <w:noWrap w:val="0"/>
            <w:vAlign w:val="center"/>
          </w:tcPr>
          <w:p w14:paraId="2E795F07">
            <w:pPr>
              <w:adjustRightInd w:val="0"/>
              <w:snapToGrid w:val="0"/>
              <w:jc w:val="center"/>
              <w:rPr>
                <w:color w:val="auto"/>
                <w:sz w:val="24"/>
              </w:rPr>
            </w:pPr>
          </w:p>
        </w:tc>
        <w:tc>
          <w:tcPr>
            <w:tcW w:w="1136" w:type="dxa"/>
            <w:noWrap w:val="0"/>
            <w:vAlign w:val="center"/>
          </w:tcPr>
          <w:p w14:paraId="221E77F1">
            <w:pPr>
              <w:adjustRightInd w:val="0"/>
              <w:snapToGrid w:val="0"/>
              <w:jc w:val="center"/>
              <w:rPr>
                <w:color w:val="auto"/>
                <w:sz w:val="24"/>
              </w:rPr>
            </w:pPr>
          </w:p>
        </w:tc>
      </w:tr>
      <w:tr w14:paraId="2A7627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0C462C8A">
            <w:pPr>
              <w:adjustRightInd w:val="0"/>
              <w:snapToGrid w:val="0"/>
              <w:ind w:left="-118" w:leftChars="-42"/>
              <w:jc w:val="center"/>
              <w:rPr>
                <w:color w:val="auto"/>
                <w:sz w:val="24"/>
              </w:rPr>
            </w:pPr>
            <w:r>
              <w:rPr>
                <w:color w:val="auto"/>
                <w:sz w:val="24"/>
              </w:rPr>
              <w:t>4</w:t>
            </w:r>
          </w:p>
        </w:tc>
        <w:tc>
          <w:tcPr>
            <w:tcW w:w="1868" w:type="dxa"/>
            <w:noWrap w:val="0"/>
            <w:vAlign w:val="center"/>
          </w:tcPr>
          <w:p w14:paraId="208715EE">
            <w:pPr>
              <w:adjustRightInd w:val="0"/>
              <w:snapToGrid w:val="0"/>
              <w:ind w:left="-118" w:leftChars="-42"/>
              <w:jc w:val="center"/>
              <w:rPr>
                <w:color w:val="auto"/>
                <w:sz w:val="24"/>
              </w:rPr>
            </w:pPr>
          </w:p>
        </w:tc>
        <w:tc>
          <w:tcPr>
            <w:tcW w:w="1236" w:type="dxa"/>
            <w:noWrap w:val="0"/>
            <w:vAlign w:val="center"/>
          </w:tcPr>
          <w:p w14:paraId="17E67C20">
            <w:pPr>
              <w:adjustRightInd w:val="0"/>
              <w:snapToGrid w:val="0"/>
              <w:jc w:val="center"/>
              <w:rPr>
                <w:color w:val="auto"/>
                <w:sz w:val="24"/>
              </w:rPr>
            </w:pPr>
          </w:p>
        </w:tc>
        <w:tc>
          <w:tcPr>
            <w:tcW w:w="805" w:type="dxa"/>
            <w:noWrap w:val="0"/>
            <w:vAlign w:val="center"/>
          </w:tcPr>
          <w:p w14:paraId="76B694D1">
            <w:pPr>
              <w:adjustRightInd w:val="0"/>
              <w:snapToGrid w:val="0"/>
              <w:jc w:val="center"/>
              <w:rPr>
                <w:color w:val="auto"/>
                <w:sz w:val="24"/>
              </w:rPr>
            </w:pPr>
          </w:p>
        </w:tc>
        <w:tc>
          <w:tcPr>
            <w:tcW w:w="1653" w:type="dxa"/>
            <w:noWrap w:val="0"/>
            <w:vAlign w:val="center"/>
          </w:tcPr>
          <w:p w14:paraId="01324516">
            <w:pPr>
              <w:adjustRightInd w:val="0"/>
              <w:snapToGrid w:val="0"/>
              <w:jc w:val="center"/>
              <w:rPr>
                <w:color w:val="auto"/>
                <w:sz w:val="24"/>
              </w:rPr>
            </w:pPr>
          </w:p>
        </w:tc>
        <w:tc>
          <w:tcPr>
            <w:tcW w:w="912" w:type="dxa"/>
            <w:noWrap w:val="0"/>
            <w:vAlign w:val="center"/>
          </w:tcPr>
          <w:p w14:paraId="2E7C9A2F">
            <w:pPr>
              <w:adjustRightInd w:val="0"/>
              <w:snapToGrid w:val="0"/>
              <w:jc w:val="center"/>
              <w:rPr>
                <w:color w:val="auto"/>
                <w:sz w:val="24"/>
              </w:rPr>
            </w:pPr>
          </w:p>
        </w:tc>
        <w:tc>
          <w:tcPr>
            <w:tcW w:w="1136" w:type="dxa"/>
            <w:noWrap w:val="0"/>
            <w:vAlign w:val="center"/>
          </w:tcPr>
          <w:p w14:paraId="2DAB441D">
            <w:pPr>
              <w:adjustRightInd w:val="0"/>
              <w:snapToGrid w:val="0"/>
              <w:jc w:val="center"/>
              <w:rPr>
                <w:color w:val="auto"/>
                <w:sz w:val="24"/>
              </w:rPr>
            </w:pPr>
          </w:p>
        </w:tc>
      </w:tr>
      <w:tr w14:paraId="5B34C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4332A184">
            <w:pPr>
              <w:adjustRightInd w:val="0"/>
              <w:snapToGrid w:val="0"/>
              <w:ind w:left="-118" w:leftChars="-42"/>
              <w:jc w:val="center"/>
              <w:rPr>
                <w:color w:val="auto"/>
                <w:sz w:val="24"/>
              </w:rPr>
            </w:pPr>
            <w:r>
              <w:rPr>
                <w:color w:val="auto"/>
                <w:sz w:val="24"/>
              </w:rPr>
              <w:t>5</w:t>
            </w:r>
          </w:p>
        </w:tc>
        <w:tc>
          <w:tcPr>
            <w:tcW w:w="1868" w:type="dxa"/>
            <w:noWrap w:val="0"/>
            <w:vAlign w:val="center"/>
          </w:tcPr>
          <w:p w14:paraId="2AD2B4E2">
            <w:pPr>
              <w:adjustRightInd w:val="0"/>
              <w:snapToGrid w:val="0"/>
              <w:ind w:left="-118" w:leftChars="-42"/>
              <w:jc w:val="center"/>
              <w:rPr>
                <w:color w:val="auto"/>
                <w:sz w:val="24"/>
              </w:rPr>
            </w:pPr>
            <w:r>
              <w:rPr>
                <w:color w:val="auto"/>
                <w:sz w:val="24"/>
              </w:rPr>
              <w:t>…</w:t>
            </w:r>
          </w:p>
        </w:tc>
        <w:tc>
          <w:tcPr>
            <w:tcW w:w="1236" w:type="dxa"/>
            <w:noWrap w:val="0"/>
            <w:vAlign w:val="center"/>
          </w:tcPr>
          <w:p w14:paraId="414EA9E2">
            <w:pPr>
              <w:adjustRightInd w:val="0"/>
              <w:snapToGrid w:val="0"/>
              <w:jc w:val="center"/>
              <w:rPr>
                <w:color w:val="auto"/>
                <w:sz w:val="24"/>
              </w:rPr>
            </w:pPr>
          </w:p>
        </w:tc>
        <w:tc>
          <w:tcPr>
            <w:tcW w:w="805" w:type="dxa"/>
            <w:noWrap w:val="0"/>
            <w:vAlign w:val="center"/>
          </w:tcPr>
          <w:p w14:paraId="53C43358">
            <w:pPr>
              <w:adjustRightInd w:val="0"/>
              <w:snapToGrid w:val="0"/>
              <w:jc w:val="center"/>
              <w:rPr>
                <w:color w:val="auto"/>
                <w:sz w:val="24"/>
              </w:rPr>
            </w:pPr>
          </w:p>
        </w:tc>
        <w:tc>
          <w:tcPr>
            <w:tcW w:w="1653" w:type="dxa"/>
            <w:noWrap w:val="0"/>
            <w:vAlign w:val="center"/>
          </w:tcPr>
          <w:p w14:paraId="02E6D0A0">
            <w:pPr>
              <w:adjustRightInd w:val="0"/>
              <w:snapToGrid w:val="0"/>
              <w:jc w:val="center"/>
              <w:rPr>
                <w:color w:val="auto"/>
                <w:sz w:val="24"/>
              </w:rPr>
            </w:pPr>
          </w:p>
        </w:tc>
        <w:tc>
          <w:tcPr>
            <w:tcW w:w="912" w:type="dxa"/>
            <w:noWrap w:val="0"/>
            <w:vAlign w:val="center"/>
          </w:tcPr>
          <w:p w14:paraId="69BE4B83">
            <w:pPr>
              <w:adjustRightInd w:val="0"/>
              <w:snapToGrid w:val="0"/>
              <w:jc w:val="center"/>
              <w:rPr>
                <w:color w:val="auto"/>
                <w:sz w:val="24"/>
              </w:rPr>
            </w:pPr>
          </w:p>
        </w:tc>
        <w:tc>
          <w:tcPr>
            <w:tcW w:w="1136" w:type="dxa"/>
            <w:noWrap w:val="0"/>
            <w:vAlign w:val="center"/>
          </w:tcPr>
          <w:p w14:paraId="654DBAF3">
            <w:pPr>
              <w:adjustRightInd w:val="0"/>
              <w:snapToGrid w:val="0"/>
              <w:jc w:val="center"/>
              <w:rPr>
                <w:color w:val="auto"/>
                <w:sz w:val="24"/>
              </w:rPr>
            </w:pPr>
          </w:p>
        </w:tc>
      </w:tr>
      <w:tr w14:paraId="170A8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43211C34">
            <w:pPr>
              <w:adjustRightInd w:val="0"/>
              <w:snapToGrid w:val="0"/>
              <w:ind w:left="-118" w:leftChars="-42"/>
              <w:jc w:val="center"/>
              <w:rPr>
                <w:color w:val="auto"/>
                <w:sz w:val="24"/>
              </w:rPr>
            </w:pPr>
            <w:r>
              <w:rPr>
                <w:color w:val="auto"/>
                <w:sz w:val="24"/>
              </w:rPr>
              <w:t>6</w:t>
            </w:r>
          </w:p>
        </w:tc>
        <w:tc>
          <w:tcPr>
            <w:tcW w:w="1868" w:type="dxa"/>
            <w:noWrap w:val="0"/>
            <w:vAlign w:val="center"/>
          </w:tcPr>
          <w:p w14:paraId="3F095D61">
            <w:pPr>
              <w:adjustRightInd w:val="0"/>
              <w:snapToGrid w:val="0"/>
              <w:ind w:left="-118" w:leftChars="-42"/>
              <w:jc w:val="center"/>
              <w:rPr>
                <w:color w:val="auto"/>
                <w:sz w:val="24"/>
              </w:rPr>
            </w:pPr>
            <w:r>
              <w:rPr>
                <w:color w:val="auto"/>
                <w:sz w:val="24"/>
              </w:rPr>
              <w:t>其它</w:t>
            </w:r>
          </w:p>
        </w:tc>
        <w:tc>
          <w:tcPr>
            <w:tcW w:w="1236" w:type="dxa"/>
            <w:noWrap w:val="0"/>
            <w:vAlign w:val="center"/>
          </w:tcPr>
          <w:p w14:paraId="1A04A5AB">
            <w:pPr>
              <w:adjustRightInd w:val="0"/>
              <w:snapToGrid w:val="0"/>
              <w:jc w:val="center"/>
              <w:rPr>
                <w:color w:val="auto"/>
                <w:sz w:val="24"/>
              </w:rPr>
            </w:pPr>
          </w:p>
        </w:tc>
        <w:tc>
          <w:tcPr>
            <w:tcW w:w="805" w:type="dxa"/>
            <w:noWrap w:val="0"/>
            <w:vAlign w:val="center"/>
          </w:tcPr>
          <w:p w14:paraId="028ABB9B">
            <w:pPr>
              <w:adjustRightInd w:val="0"/>
              <w:snapToGrid w:val="0"/>
              <w:jc w:val="center"/>
              <w:rPr>
                <w:color w:val="auto"/>
                <w:sz w:val="24"/>
              </w:rPr>
            </w:pPr>
          </w:p>
        </w:tc>
        <w:tc>
          <w:tcPr>
            <w:tcW w:w="1653" w:type="dxa"/>
            <w:noWrap w:val="0"/>
            <w:vAlign w:val="center"/>
          </w:tcPr>
          <w:p w14:paraId="5B8FAD66">
            <w:pPr>
              <w:adjustRightInd w:val="0"/>
              <w:snapToGrid w:val="0"/>
              <w:jc w:val="center"/>
              <w:rPr>
                <w:color w:val="auto"/>
                <w:sz w:val="24"/>
              </w:rPr>
            </w:pPr>
          </w:p>
        </w:tc>
        <w:tc>
          <w:tcPr>
            <w:tcW w:w="912" w:type="dxa"/>
            <w:noWrap w:val="0"/>
            <w:vAlign w:val="center"/>
          </w:tcPr>
          <w:p w14:paraId="6A9B3D9A">
            <w:pPr>
              <w:adjustRightInd w:val="0"/>
              <w:snapToGrid w:val="0"/>
              <w:jc w:val="center"/>
              <w:rPr>
                <w:color w:val="auto"/>
                <w:sz w:val="24"/>
              </w:rPr>
            </w:pPr>
          </w:p>
        </w:tc>
        <w:tc>
          <w:tcPr>
            <w:tcW w:w="1136" w:type="dxa"/>
            <w:noWrap w:val="0"/>
            <w:vAlign w:val="center"/>
          </w:tcPr>
          <w:p w14:paraId="1CFA04BA">
            <w:pPr>
              <w:adjustRightInd w:val="0"/>
              <w:snapToGrid w:val="0"/>
              <w:jc w:val="center"/>
              <w:rPr>
                <w:color w:val="auto"/>
                <w:sz w:val="24"/>
              </w:rPr>
            </w:pPr>
          </w:p>
        </w:tc>
      </w:tr>
      <w:tr w14:paraId="047EFD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noWrap w:val="0"/>
            <w:vAlign w:val="center"/>
          </w:tcPr>
          <w:p w14:paraId="3D68E9A9">
            <w:pPr>
              <w:adjustRightInd w:val="0"/>
              <w:snapToGrid w:val="0"/>
              <w:jc w:val="center"/>
              <w:rPr>
                <w:color w:val="auto"/>
                <w:sz w:val="24"/>
              </w:rPr>
            </w:pPr>
            <w:r>
              <w:rPr>
                <w:color w:val="auto"/>
                <w:sz w:val="24"/>
              </w:rPr>
              <w:t>总计</w:t>
            </w:r>
          </w:p>
        </w:tc>
        <w:tc>
          <w:tcPr>
            <w:tcW w:w="2048" w:type="dxa"/>
            <w:gridSpan w:val="2"/>
            <w:noWrap w:val="0"/>
            <w:vAlign w:val="center"/>
          </w:tcPr>
          <w:p w14:paraId="0BD7969A">
            <w:pPr>
              <w:adjustRightInd w:val="0"/>
              <w:snapToGrid w:val="0"/>
              <w:jc w:val="center"/>
              <w:rPr>
                <w:color w:val="auto"/>
                <w:sz w:val="24"/>
              </w:rPr>
            </w:pPr>
          </w:p>
        </w:tc>
      </w:tr>
    </w:tbl>
    <w:p w14:paraId="65043A3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7EB71F25">
      <w:pPr>
        <w:pStyle w:val="18"/>
        <w:spacing w:line="500" w:lineRule="exact"/>
        <w:rPr>
          <w:rFonts w:ascii="Times New Roman" w:hAnsi="Times New Roman" w:cs="Times New Roman"/>
          <w:color w:val="auto"/>
          <w:sz w:val="24"/>
          <w:szCs w:val="24"/>
        </w:rPr>
      </w:pPr>
    </w:p>
    <w:p w14:paraId="3064E3F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139CC936">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857C11F">
      <w:pPr>
        <w:spacing w:line="480" w:lineRule="auto"/>
        <w:rPr>
          <w:color w:val="auto"/>
        </w:rPr>
      </w:pPr>
      <w:r>
        <w:rPr>
          <w:color w:val="auto"/>
          <w:sz w:val="24"/>
        </w:rPr>
        <w:t>时间：</w:t>
      </w:r>
    </w:p>
    <w:p w14:paraId="6D7E2693">
      <w:pPr>
        <w:pStyle w:val="18"/>
        <w:spacing w:line="440" w:lineRule="exact"/>
        <w:ind w:firstLine="840"/>
        <w:rPr>
          <w:rFonts w:ascii="Times New Roman" w:hAnsi="Times New Roman" w:eastAsia="仿宋_GB2312" w:cs="Times New Roman"/>
          <w:color w:val="auto"/>
        </w:rPr>
      </w:pPr>
    </w:p>
    <w:p w14:paraId="6D837D1E">
      <w:pPr>
        <w:spacing w:line="480" w:lineRule="auto"/>
        <w:jc w:val="center"/>
        <w:rPr>
          <w:rFonts w:eastAsia="仿宋_GB2312"/>
          <w:color w:val="auto"/>
        </w:rPr>
      </w:pPr>
    </w:p>
    <w:p w14:paraId="7E4FD4A3">
      <w:pPr>
        <w:pStyle w:val="18"/>
        <w:spacing w:line="440" w:lineRule="exact"/>
        <w:ind w:firstLine="840"/>
        <w:rPr>
          <w:bCs/>
          <w:color w:val="auto"/>
          <w:sz w:val="24"/>
        </w:rPr>
      </w:pPr>
      <w:r>
        <w:rPr>
          <w:bCs/>
          <w:color w:val="auto"/>
          <w:sz w:val="24"/>
        </w:rPr>
        <w:br w:type="page"/>
      </w:r>
      <w:r>
        <w:rPr>
          <w:bCs/>
          <w:color w:val="auto"/>
          <w:sz w:val="24"/>
        </w:rPr>
        <w:t>附件3</w:t>
      </w:r>
    </w:p>
    <w:p w14:paraId="061F3F92">
      <w:pPr>
        <w:jc w:val="center"/>
        <w:rPr>
          <w:color w:val="auto"/>
          <w:sz w:val="32"/>
          <w:szCs w:val="32"/>
        </w:rPr>
      </w:pPr>
      <w:r>
        <w:rPr>
          <w:rFonts w:hint="eastAsia"/>
          <w:color w:val="auto"/>
          <w:sz w:val="32"/>
          <w:szCs w:val="32"/>
        </w:rPr>
        <w:t>货物（</w:t>
      </w:r>
      <w:r>
        <w:rPr>
          <w:color w:val="auto"/>
          <w:sz w:val="32"/>
          <w:szCs w:val="32"/>
        </w:rPr>
        <w:t>服务</w:t>
      </w:r>
      <w:r>
        <w:rPr>
          <w:rFonts w:hint="eastAsia"/>
          <w:color w:val="auto"/>
          <w:sz w:val="32"/>
          <w:szCs w:val="32"/>
        </w:rPr>
        <w:t>）</w:t>
      </w:r>
      <w:r>
        <w:rPr>
          <w:color w:val="auto"/>
          <w:sz w:val="32"/>
          <w:szCs w:val="32"/>
        </w:rPr>
        <w:t>清单</w:t>
      </w:r>
    </w:p>
    <w:p w14:paraId="5865D092">
      <w:pPr>
        <w:spacing w:line="240" w:lineRule="atLeast"/>
        <w:rPr>
          <w:color w:val="auto"/>
          <w:sz w:val="24"/>
        </w:rPr>
      </w:pPr>
    </w:p>
    <w:p w14:paraId="2F5E752B">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9128A2A">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06EF4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393F46AB">
            <w:pPr>
              <w:adjustRightInd w:val="0"/>
              <w:snapToGrid w:val="0"/>
              <w:ind w:left="-118" w:leftChars="-42"/>
              <w:jc w:val="center"/>
              <w:rPr>
                <w:color w:val="auto"/>
                <w:sz w:val="24"/>
              </w:rPr>
            </w:pPr>
            <w:r>
              <w:rPr>
                <w:color w:val="auto"/>
                <w:sz w:val="24"/>
              </w:rPr>
              <w:t>序号</w:t>
            </w:r>
          </w:p>
        </w:tc>
        <w:tc>
          <w:tcPr>
            <w:tcW w:w="2187" w:type="dxa"/>
            <w:noWrap w:val="0"/>
            <w:vAlign w:val="center"/>
          </w:tcPr>
          <w:p w14:paraId="1BEEC7F8">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noWrap w:val="0"/>
            <w:vAlign w:val="center"/>
          </w:tcPr>
          <w:p w14:paraId="117BBD00">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noWrap w:val="0"/>
            <w:vAlign w:val="center"/>
          </w:tcPr>
          <w:p w14:paraId="4367402E">
            <w:pPr>
              <w:adjustRightInd w:val="0"/>
              <w:snapToGrid w:val="0"/>
              <w:jc w:val="center"/>
              <w:rPr>
                <w:color w:val="auto"/>
                <w:sz w:val="24"/>
              </w:rPr>
            </w:pPr>
            <w:r>
              <w:rPr>
                <w:color w:val="auto"/>
                <w:sz w:val="24"/>
              </w:rPr>
              <w:t>生产地</w:t>
            </w:r>
          </w:p>
        </w:tc>
        <w:tc>
          <w:tcPr>
            <w:tcW w:w="1701" w:type="dxa"/>
            <w:noWrap w:val="0"/>
            <w:vAlign w:val="center"/>
          </w:tcPr>
          <w:p w14:paraId="3688A1AE">
            <w:pPr>
              <w:adjustRightInd w:val="0"/>
              <w:snapToGrid w:val="0"/>
              <w:jc w:val="center"/>
              <w:rPr>
                <w:color w:val="auto"/>
                <w:sz w:val="24"/>
              </w:rPr>
            </w:pPr>
            <w:r>
              <w:rPr>
                <w:color w:val="auto"/>
                <w:sz w:val="24"/>
              </w:rPr>
              <w:t>规格型号</w:t>
            </w:r>
          </w:p>
        </w:tc>
        <w:tc>
          <w:tcPr>
            <w:tcW w:w="1134" w:type="dxa"/>
            <w:noWrap w:val="0"/>
            <w:vAlign w:val="center"/>
          </w:tcPr>
          <w:p w14:paraId="4FE4B80A">
            <w:pPr>
              <w:adjustRightInd w:val="0"/>
              <w:snapToGrid w:val="0"/>
              <w:jc w:val="center"/>
              <w:rPr>
                <w:color w:val="auto"/>
                <w:sz w:val="24"/>
              </w:rPr>
            </w:pPr>
            <w:r>
              <w:rPr>
                <w:color w:val="auto"/>
                <w:sz w:val="24"/>
              </w:rPr>
              <w:t>数量</w:t>
            </w:r>
          </w:p>
        </w:tc>
      </w:tr>
      <w:tr w14:paraId="18C9B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46AAF097">
            <w:pPr>
              <w:adjustRightInd w:val="0"/>
              <w:snapToGrid w:val="0"/>
              <w:ind w:left="-118" w:leftChars="-42"/>
              <w:jc w:val="center"/>
              <w:rPr>
                <w:color w:val="auto"/>
                <w:sz w:val="24"/>
              </w:rPr>
            </w:pPr>
            <w:r>
              <w:rPr>
                <w:color w:val="auto"/>
                <w:sz w:val="24"/>
              </w:rPr>
              <w:t>1</w:t>
            </w:r>
          </w:p>
        </w:tc>
        <w:tc>
          <w:tcPr>
            <w:tcW w:w="2187" w:type="dxa"/>
            <w:noWrap w:val="0"/>
            <w:vAlign w:val="center"/>
          </w:tcPr>
          <w:p w14:paraId="6EA00B30">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0AA73051">
            <w:pPr>
              <w:adjustRightInd w:val="0"/>
              <w:snapToGrid w:val="0"/>
              <w:jc w:val="center"/>
              <w:rPr>
                <w:color w:val="auto"/>
                <w:sz w:val="24"/>
              </w:rPr>
            </w:pPr>
          </w:p>
        </w:tc>
        <w:tc>
          <w:tcPr>
            <w:tcW w:w="1560" w:type="dxa"/>
            <w:tcBorders>
              <w:left w:val="single" w:color="auto" w:sz="4" w:space="0"/>
            </w:tcBorders>
            <w:noWrap w:val="0"/>
            <w:vAlign w:val="center"/>
          </w:tcPr>
          <w:p w14:paraId="7F8BD02A">
            <w:pPr>
              <w:adjustRightInd w:val="0"/>
              <w:snapToGrid w:val="0"/>
              <w:jc w:val="center"/>
              <w:rPr>
                <w:color w:val="auto"/>
                <w:sz w:val="24"/>
              </w:rPr>
            </w:pPr>
          </w:p>
        </w:tc>
        <w:tc>
          <w:tcPr>
            <w:tcW w:w="1701" w:type="dxa"/>
            <w:noWrap w:val="0"/>
            <w:vAlign w:val="center"/>
          </w:tcPr>
          <w:p w14:paraId="77793513">
            <w:pPr>
              <w:adjustRightInd w:val="0"/>
              <w:snapToGrid w:val="0"/>
              <w:jc w:val="center"/>
              <w:rPr>
                <w:color w:val="auto"/>
                <w:sz w:val="24"/>
              </w:rPr>
            </w:pPr>
          </w:p>
        </w:tc>
        <w:tc>
          <w:tcPr>
            <w:tcW w:w="1134" w:type="dxa"/>
            <w:noWrap w:val="0"/>
            <w:vAlign w:val="center"/>
          </w:tcPr>
          <w:p w14:paraId="3F06E6D7">
            <w:pPr>
              <w:adjustRightInd w:val="0"/>
              <w:snapToGrid w:val="0"/>
              <w:jc w:val="center"/>
              <w:rPr>
                <w:color w:val="auto"/>
                <w:sz w:val="24"/>
              </w:rPr>
            </w:pPr>
          </w:p>
        </w:tc>
      </w:tr>
      <w:tr w14:paraId="5A48A2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6C0D46F3">
            <w:pPr>
              <w:adjustRightInd w:val="0"/>
              <w:snapToGrid w:val="0"/>
              <w:ind w:left="-118" w:leftChars="-42"/>
              <w:jc w:val="center"/>
              <w:rPr>
                <w:color w:val="auto"/>
                <w:sz w:val="24"/>
              </w:rPr>
            </w:pPr>
            <w:r>
              <w:rPr>
                <w:color w:val="auto"/>
                <w:sz w:val="24"/>
              </w:rPr>
              <w:t>2</w:t>
            </w:r>
          </w:p>
        </w:tc>
        <w:tc>
          <w:tcPr>
            <w:tcW w:w="2187" w:type="dxa"/>
            <w:noWrap w:val="0"/>
            <w:vAlign w:val="center"/>
          </w:tcPr>
          <w:p w14:paraId="735D31D3">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42D04412">
            <w:pPr>
              <w:adjustRightInd w:val="0"/>
              <w:snapToGrid w:val="0"/>
              <w:jc w:val="center"/>
              <w:rPr>
                <w:color w:val="auto"/>
                <w:sz w:val="24"/>
              </w:rPr>
            </w:pPr>
          </w:p>
        </w:tc>
        <w:tc>
          <w:tcPr>
            <w:tcW w:w="1560" w:type="dxa"/>
            <w:tcBorders>
              <w:left w:val="single" w:color="auto" w:sz="4" w:space="0"/>
            </w:tcBorders>
            <w:noWrap w:val="0"/>
            <w:vAlign w:val="center"/>
          </w:tcPr>
          <w:p w14:paraId="01418919">
            <w:pPr>
              <w:adjustRightInd w:val="0"/>
              <w:snapToGrid w:val="0"/>
              <w:jc w:val="center"/>
              <w:rPr>
                <w:color w:val="auto"/>
                <w:sz w:val="24"/>
              </w:rPr>
            </w:pPr>
          </w:p>
        </w:tc>
        <w:tc>
          <w:tcPr>
            <w:tcW w:w="1701" w:type="dxa"/>
            <w:noWrap w:val="0"/>
            <w:vAlign w:val="center"/>
          </w:tcPr>
          <w:p w14:paraId="1B5EC13D">
            <w:pPr>
              <w:adjustRightInd w:val="0"/>
              <w:snapToGrid w:val="0"/>
              <w:jc w:val="center"/>
              <w:rPr>
                <w:color w:val="auto"/>
                <w:sz w:val="24"/>
              </w:rPr>
            </w:pPr>
          </w:p>
        </w:tc>
        <w:tc>
          <w:tcPr>
            <w:tcW w:w="1134" w:type="dxa"/>
            <w:noWrap w:val="0"/>
            <w:vAlign w:val="center"/>
          </w:tcPr>
          <w:p w14:paraId="76409D81">
            <w:pPr>
              <w:adjustRightInd w:val="0"/>
              <w:snapToGrid w:val="0"/>
              <w:jc w:val="center"/>
              <w:rPr>
                <w:color w:val="auto"/>
                <w:sz w:val="24"/>
              </w:rPr>
            </w:pPr>
          </w:p>
        </w:tc>
      </w:tr>
      <w:tr w14:paraId="00213D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74C4BF2F">
            <w:pPr>
              <w:adjustRightInd w:val="0"/>
              <w:snapToGrid w:val="0"/>
              <w:ind w:left="-118" w:leftChars="-42"/>
              <w:jc w:val="center"/>
              <w:rPr>
                <w:color w:val="auto"/>
                <w:sz w:val="24"/>
              </w:rPr>
            </w:pPr>
            <w:r>
              <w:rPr>
                <w:color w:val="auto"/>
                <w:sz w:val="24"/>
              </w:rPr>
              <w:t>3</w:t>
            </w:r>
          </w:p>
        </w:tc>
        <w:tc>
          <w:tcPr>
            <w:tcW w:w="2187" w:type="dxa"/>
            <w:noWrap w:val="0"/>
            <w:vAlign w:val="center"/>
          </w:tcPr>
          <w:p w14:paraId="03140B07">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7F9444CA">
            <w:pPr>
              <w:adjustRightInd w:val="0"/>
              <w:snapToGrid w:val="0"/>
              <w:jc w:val="center"/>
              <w:rPr>
                <w:color w:val="auto"/>
                <w:sz w:val="24"/>
              </w:rPr>
            </w:pPr>
          </w:p>
        </w:tc>
        <w:tc>
          <w:tcPr>
            <w:tcW w:w="1560" w:type="dxa"/>
            <w:tcBorders>
              <w:left w:val="single" w:color="auto" w:sz="4" w:space="0"/>
            </w:tcBorders>
            <w:noWrap w:val="0"/>
            <w:vAlign w:val="center"/>
          </w:tcPr>
          <w:p w14:paraId="274D5D65">
            <w:pPr>
              <w:adjustRightInd w:val="0"/>
              <w:snapToGrid w:val="0"/>
              <w:jc w:val="center"/>
              <w:rPr>
                <w:color w:val="auto"/>
                <w:sz w:val="24"/>
              </w:rPr>
            </w:pPr>
          </w:p>
        </w:tc>
        <w:tc>
          <w:tcPr>
            <w:tcW w:w="1701" w:type="dxa"/>
            <w:noWrap w:val="0"/>
            <w:vAlign w:val="center"/>
          </w:tcPr>
          <w:p w14:paraId="012CB267">
            <w:pPr>
              <w:adjustRightInd w:val="0"/>
              <w:snapToGrid w:val="0"/>
              <w:jc w:val="center"/>
              <w:rPr>
                <w:color w:val="auto"/>
                <w:sz w:val="24"/>
              </w:rPr>
            </w:pPr>
          </w:p>
        </w:tc>
        <w:tc>
          <w:tcPr>
            <w:tcW w:w="1134" w:type="dxa"/>
            <w:noWrap w:val="0"/>
            <w:vAlign w:val="center"/>
          </w:tcPr>
          <w:p w14:paraId="6E475383">
            <w:pPr>
              <w:adjustRightInd w:val="0"/>
              <w:snapToGrid w:val="0"/>
              <w:jc w:val="center"/>
              <w:rPr>
                <w:color w:val="auto"/>
                <w:sz w:val="24"/>
              </w:rPr>
            </w:pPr>
          </w:p>
        </w:tc>
      </w:tr>
      <w:tr w14:paraId="693B11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6F5A42C0">
            <w:pPr>
              <w:adjustRightInd w:val="0"/>
              <w:snapToGrid w:val="0"/>
              <w:ind w:left="-118" w:leftChars="-42"/>
              <w:jc w:val="center"/>
              <w:rPr>
                <w:color w:val="auto"/>
                <w:sz w:val="24"/>
              </w:rPr>
            </w:pPr>
            <w:r>
              <w:rPr>
                <w:color w:val="auto"/>
                <w:sz w:val="24"/>
              </w:rPr>
              <w:t>4</w:t>
            </w:r>
          </w:p>
        </w:tc>
        <w:tc>
          <w:tcPr>
            <w:tcW w:w="2187" w:type="dxa"/>
            <w:noWrap w:val="0"/>
            <w:vAlign w:val="center"/>
          </w:tcPr>
          <w:p w14:paraId="2C52AD87">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44360644">
            <w:pPr>
              <w:adjustRightInd w:val="0"/>
              <w:snapToGrid w:val="0"/>
              <w:jc w:val="center"/>
              <w:rPr>
                <w:color w:val="auto"/>
                <w:sz w:val="24"/>
              </w:rPr>
            </w:pPr>
          </w:p>
        </w:tc>
        <w:tc>
          <w:tcPr>
            <w:tcW w:w="1560" w:type="dxa"/>
            <w:tcBorders>
              <w:left w:val="single" w:color="auto" w:sz="4" w:space="0"/>
            </w:tcBorders>
            <w:noWrap w:val="0"/>
            <w:vAlign w:val="center"/>
          </w:tcPr>
          <w:p w14:paraId="1BEF47EF">
            <w:pPr>
              <w:adjustRightInd w:val="0"/>
              <w:snapToGrid w:val="0"/>
              <w:jc w:val="center"/>
              <w:rPr>
                <w:color w:val="auto"/>
                <w:sz w:val="24"/>
              </w:rPr>
            </w:pPr>
          </w:p>
        </w:tc>
        <w:tc>
          <w:tcPr>
            <w:tcW w:w="1701" w:type="dxa"/>
            <w:noWrap w:val="0"/>
            <w:vAlign w:val="center"/>
          </w:tcPr>
          <w:p w14:paraId="1BC680B7">
            <w:pPr>
              <w:adjustRightInd w:val="0"/>
              <w:snapToGrid w:val="0"/>
              <w:jc w:val="center"/>
              <w:rPr>
                <w:color w:val="auto"/>
                <w:sz w:val="24"/>
              </w:rPr>
            </w:pPr>
          </w:p>
        </w:tc>
        <w:tc>
          <w:tcPr>
            <w:tcW w:w="1134" w:type="dxa"/>
            <w:noWrap w:val="0"/>
            <w:vAlign w:val="center"/>
          </w:tcPr>
          <w:p w14:paraId="7AEB9909">
            <w:pPr>
              <w:adjustRightInd w:val="0"/>
              <w:snapToGrid w:val="0"/>
              <w:jc w:val="center"/>
              <w:rPr>
                <w:color w:val="auto"/>
                <w:sz w:val="24"/>
              </w:rPr>
            </w:pPr>
          </w:p>
        </w:tc>
      </w:tr>
      <w:tr w14:paraId="097144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20E5E4B8">
            <w:pPr>
              <w:adjustRightInd w:val="0"/>
              <w:snapToGrid w:val="0"/>
              <w:ind w:left="-118" w:leftChars="-42"/>
              <w:jc w:val="center"/>
              <w:rPr>
                <w:color w:val="auto"/>
                <w:sz w:val="24"/>
              </w:rPr>
            </w:pPr>
            <w:r>
              <w:rPr>
                <w:color w:val="auto"/>
                <w:sz w:val="24"/>
              </w:rPr>
              <w:t>5</w:t>
            </w:r>
          </w:p>
        </w:tc>
        <w:tc>
          <w:tcPr>
            <w:tcW w:w="2187" w:type="dxa"/>
            <w:noWrap w:val="0"/>
            <w:vAlign w:val="center"/>
          </w:tcPr>
          <w:p w14:paraId="08216636">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788FA281">
            <w:pPr>
              <w:adjustRightInd w:val="0"/>
              <w:snapToGrid w:val="0"/>
              <w:jc w:val="center"/>
              <w:rPr>
                <w:color w:val="auto"/>
                <w:sz w:val="24"/>
              </w:rPr>
            </w:pPr>
          </w:p>
        </w:tc>
        <w:tc>
          <w:tcPr>
            <w:tcW w:w="1560" w:type="dxa"/>
            <w:tcBorders>
              <w:left w:val="single" w:color="auto" w:sz="4" w:space="0"/>
            </w:tcBorders>
            <w:noWrap w:val="0"/>
            <w:vAlign w:val="center"/>
          </w:tcPr>
          <w:p w14:paraId="52FB0D26">
            <w:pPr>
              <w:adjustRightInd w:val="0"/>
              <w:snapToGrid w:val="0"/>
              <w:jc w:val="center"/>
              <w:rPr>
                <w:color w:val="auto"/>
                <w:sz w:val="24"/>
              </w:rPr>
            </w:pPr>
          </w:p>
        </w:tc>
        <w:tc>
          <w:tcPr>
            <w:tcW w:w="1701" w:type="dxa"/>
            <w:noWrap w:val="0"/>
            <w:vAlign w:val="center"/>
          </w:tcPr>
          <w:p w14:paraId="44318D5A">
            <w:pPr>
              <w:adjustRightInd w:val="0"/>
              <w:snapToGrid w:val="0"/>
              <w:jc w:val="center"/>
              <w:rPr>
                <w:color w:val="auto"/>
                <w:sz w:val="24"/>
              </w:rPr>
            </w:pPr>
          </w:p>
        </w:tc>
        <w:tc>
          <w:tcPr>
            <w:tcW w:w="1134" w:type="dxa"/>
            <w:noWrap w:val="0"/>
            <w:vAlign w:val="center"/>
          </w:tcPr>
          <w:p w14:paraId="1123CCAE">
            <w:pPr>
              <w:adjustRightInd w:val="0"/>
              <w:snapToGrid w:val="0"/>
              <w:jc w:val="center"/>
              <w:rPr>
                <w:color w:val="auto"/>
                <w:sz w:val="24"/>
              </w:rPr>
            </w:pPr>
          </w:p>
        </w:tc>
      </w:tr>
      <w:tr w14:paraId="7DCEA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2CDB0B0E">
            <w:pPr>
              <w:adjustRightInd w:val="0"/>
              <w:snapToGrid w:val="0"/>
              <w:ind w:left="-118" w:leftChars="-42"/>
              <w:jc w:val="center"/>
              <w:rPr>
                <w:color w:val="auto"/>
                <w:sz w:val="24"/>
              </w:rPr>
            </w:pPr>
            <w:r>
              <w:rPr>
                <w:color w:val="auto"/>
                <w:sz w:val="24"/>
              </w:rPr>
              <w:t>6</w:t>
            </w:r>
          </w:p>
        </w:tc>
        <w:tc>
          <w:tcPr>
            <w:tcW w:w="2187" w:type="dxa"/>
            <w:noWrap w:val="0"/>
            <w:vAlign w:val="center"/>
          </w:tcPr>
          <w:p w14:paraId="56648708">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60C2A679">
            <w:pPr>
              <w:adjustRightInd w:val="0"/>
              <w:snapToGrid w:val="0"/>
              <w:jc w:val="center"/>
              <w:rPr>
                <w:color w:val="auto"/>
                <w:sz w:val="24"/>
              </w:rPr>
            </w:pPr>
          </w:p>
        </w:tc>
        <w:tc>
          <w:tcPr>
            <w:tcW w:w="1560" w:type="dxa"/>
            <w:tcBorders>
              <w:left w:val="single" w:color="auto" w:sz="4" w:space="0"/>
            </w:tcBorders>
            <w:noWrap w:val="0"/>
            <w:vAlign w:val="center"/>
          </w:tcPr>
          <w:p w14:paraId="5D88F8CF">
            <w:pPr>
              <w:adjustRightInd w:val="0"/>
              <w:snapToGrid w:val="0"/>
              <w:jc w:val="center"/>
              <w:rPr>
                <w:color w:val="auto"/>
                <w:sz w:val="24"/>
              </w:rPr>
            </w:pPr>
          </w:p>
        </w:tc>
        <w:tc>
          <w:tcPr>
            <w:tcW w:w="1701" w:type="dxa"/>
            <w:noWrap w:val="0"/>
            <w:vAlign w:val="center"/>
          </w:tcPr>
          <w:p w14:paraId="21BC7275">
            <w:pPr>
              <w:adjustRightInd w:val="0"/>
              <w:snapToGrid w:val="0"/>
              <w:jc w:val="center"/>
              <w:rPr>
                <w:color w:val="auto"/>
                <w:sz w:val="24"/>
              </w:rPr>
            </w:pPr>
          </w:p>
        </w:tc>
        <w:tc>
          <w:tcPr>
            <w:tcW w:w="1134" w:type="dxa"/>
            <w:noWrap w:val="0"/>
            <w:vAlign w:val="center"/>
          </w:tcPr>
          <w:p w14:paraId="3B300E6F">
            <w:pPr>
              <w:adjustRightInd w:val="0"/>
              <w:snapToGrid w:val="0"/>
              <w:jc w:val="center"/>
              <w:rPr>
                <w:color w:val="auto"/>
                <w:sz w:val="24"/>
              </w:rPr>
            </w:pPr>
          </w:p>
        </w:tc>
      </w:tr>
      <w:tr w14:paraId="3B9C4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2357F432">
            <w:pPr>
              <w:adjustRightInd w:val="0"/>
              <w:snapToGrid w:val="0"/>
              <w:ind w:left="-118" w:leftChars="-42"/>
              <w:jc w:val="center"/>
              <w:rPr>
                <w:color w:val="auto"/>
                <w:sz w:val="24"/>
              </w:rPr>
            </w:pPr>
            <w:r>
              <w:rPr>
                <w:color w:val="auto"/>
                <w:sz w:val="24"/>
              </w:rPr>
              <w:t>7</w:t>
            </w:r>
          </w:p>
        </w:tc>
        <w:tc>
          <w:tcPr>
            <w:tcW w:w="2187" w:type="dxa"/>
            <w:noWrap w:val="0"/>
            <w:vAlign w:val="center"/>
          </w:tcPr>
          <w:p w14:paraId="67712E19">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2FD94415">
            <w:pPr>
              <w:adjustRightInd w:val="0"/>
              <w:snapToGrid w:val="0"/>
              <w:jc w:val="center"/>
              <w:rPr>
                <w:color w:val="auto"/>
                <w:sz w:val="24"/>
              </w:rPr>
            </w:pPr>
          </w:p>
        </w:tc>
        <w:tc>
          <w:tcPr>
            <w:tcW w:w="1560" w:type="dxa"/>
            <w:tcBorders>
              <w:left w:val="single" w:color="auto" w:sz="4" w:space="0"/>
            </w:tcBorders>
            <w:noWrap w:val="0"/>
            <w:vAlign w:val="center"/>
          </w:tcPr>
          <w:p w14:paraId="79EEB35A">
            <w:pPr>
              <w:adjustRightInd w:val="0"/>
              <w:snapToGrid w:val="0"/>
              <w:jc w:val="center"/>
              <w:rPr>
                <w:color w:val="auto"/>
                <w:sz w:val="24"/>
              </w:rPr>
            </w:pPr>
          </w:p>
        </w:tc>
        <w:tc>
          <w:tcPr>
            <w:tcW w:w="1701" w:type="dxa"/>
            <w:noWrap w:val="0"/>
            <w:vAlign w:val="center"/>
          </w:tcPr>
          <w:p w14:paraId="1113F3C0">
            <w:pPr>
              <w:adjustRightInd w:val="0"/>
              <w:snapToGrid w:val="0"/>
              <w:jc w:val="center"/>
              <w:rPr>
                <w:color w:val="auto"/>
                <w:sz w:val="24"/>
              </w:rPr>
            </w:pPr>
          </w:p>
        </w:tc>
        <w:tc>
          <w:tcPr>
            <w:tcW w:w="1134" w:type="dxa"/>
            <w:noWrap w:val="0"/>
            <w:vAlign w:val="center"/>
          </w:tcPr>
          <w:p w14:paraId="3ACA588B">
            <w:pPr>
              <w:adjustRightInd w:val="0"/>
              <w:snapToGrid w:val="0"/>
              <w:jc w:val="center"/>
              <w:rPr>
                <w:color w:val="auto"/>
                <w:sz w:val="24"/>
              </w:rPr>
            </w:pPr>
          </w:p>
        </w:tc>
      </w:tr>
      <w:tr w14:paraId="03290C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5A6B5D35">
            <w:pPr>
              <w:adjustRightInd w:val="0"/>
              <w:snapToGrid w:val="0"/>
              <w:ind w:left="-118" w:leftChars="-42"/>
              <w:jc w:val="center"/>
              <w:rPr>
                <w:color w:val="auto"/>
                <w:sz w:val="24"/>
              </w:rPr>
            </w:pPr>
            <w:r>
              <w:rPr>
                <w:color w:val="auto"/>
                <w:sz w:val="24"/>
              </w:rPr>
              <w:t>8</w:t>
            </w:r>
          </w:p>
        </w:tc>
        <w:tc>
          <w:tcPr>
            <w:tcW w:w="2187" w:type="dxa"/>
            <w:noWrap w:val="0"/>
            <w:vAlign w:val="center"/>
          </w:tcPr>
          <w:p w14:paraId="173B6A06">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7E5CF3DA">
            <w:pPr>
              <w:adjustRightInd w:val="0"/>
              <w:snapToGrid w:val="0"/>
              <w:jc w:val="center"/>
              <w:rPr>
                <w:color w:val="auto"/>
                <w:sz w:val="24"/>
              </w:rPr>
            </w:pPr>
          </w:p>
        </w:tc>
        <w:tc>
          <w:tcPr>
            <w:tcW w:w="1560" w:type="dxa"/>
            <w:tcBorders>
              <w:left w:val="single" w:color="auto" w:sz="4" w:space="0"/>
            </w:tcBorders>
            <w:noWrap w:val="0"/>
            <w:vAlign w:val="center"/>
          </w:tcPr>
          <w:p w14:paraId="23F71C84">
            <w:pPr>
              <w:adjustRightInd w:val="0"/>
              <w:snapToGrid w:val="0"/>
              <w:jc w:val="center"/>
              <w:rPr>
                <w:color w:val="auto"/>
                <w:sz w:val="24"/>
              </w:rPr>
            </w:pPr>
          </w:p>
        </w:tc>
        <w:tc>
          <w:tcPr>
            <w:tcW w:w="1701" w:type="dxa"/>
            <w:noWrap w:val="0"/>
            <w:vAlign w:val="center"/>
          </w:tcPr>
          <w:p w14:paraId="6B23FD16">
            <w:pPr>
              <w:adjustRightInd w:val="0"/>
              <w:snapToGrid w:val="0"/>
              <w:jc w:val="center"/>
              <w:rPr>
                <w:color w:val="auto"/>
                <w:sz w:val="24"/>
              </w:rPr>
            </w:pPr>
          </w:p>
        </w:tc>
        <w:tc>
          <w:tcPr>
            <w:tcW w:w="1134" w:type="dxa"/>
            <w:noWrap w:val="0"/>
            <w:vAlign w:val="center"/>
          </w:tcPr>
          <w:p w14:paraId="5A7EA934">
            <w:pPr>
              <w:adjustRightInd w:val="0"/>
              <w:snapToGrid w:val="0"/>
              <w:jc w:val="center"/>
              <w:rPr>
                <w:color w:val="auto"/>
                <w:sz w:val="24"/>
              </w:rPr>
            </w:pPr>
          </w:p>
        </w:tc>
      </w:tr>
      <w:tr w14:paraId="3A9A83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7A6B8C5D">
            <w:pPr>
              <w:adjustRightInd w:val="0"/>
              <w:snapToGrid w:val="0"/>
              <w:ind w:left="-118" w:leftChars="-42"/>
              <w:jc w:val="center"/>
              <w:rPr>
                <w:color w:val="auto"/>
                <w:sz w:val="24"/>
              </w:rPr>
            </w:pPr>
            <w:r>
              <w:rPr>
                <w:color w:val="auto"/>
                <w:sz w:val="24"/>
              </w:rPr>
              <w:t>…</w:t>
            </w:r>
          </w:p>
        </w:tc>
        <w:tc>
          <w:tcPr>
            <w:tcW w:w="2187" w:type="dxa"/>
            <w:noWrap w:val="0"/>
            <w:vAlign w:val="center"/>
          </w:tcPr>
          <w:p w14:paraId="6A1E76B4">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18F10F7D">
            <w:pPr>
              <w:adjustRightInd w:val="0"/>
              <w:snapToGrid w:val="0"/>
              <w:jc w:val="center"/>
              <w:rPr>
                <w:color w:val="auto"/>
                <w:sz w:val="24"/>
              </w:rPr>
            </w:pPr>
          </w:p>
        </w:tc>
        <w:tc>
          <w:tcPr>
            <w:tcW w:w="1560" w:type="dxa"/>
            <w:tcBorders>
              <w:left w:val="single" w:color="auto" w:sz="4" w:space="0"/>
            </w:tcBorders>
            <w:noWrap w:val="0"/>
            <w:vAlign w:val="center"/>
          </w:tcPr>
          <w:p w14:paraId="79B62518">
            <w:pPr>
              <w:adjustRightInd w:val="0"/>
              <w:snapToGrid w:val="0"/>
              <w:jc w:val="center"/>
              <w:rPr>
                <w:color w:val="auto"/>
                <w:sz w:val="24"/>
              </w:rPr>
            </w:pPr>
          </w:p>
        </w:tc>
        <w:tc>
          <w:tcPr>
            <w:tcW w:w="1701" w:type="dxa"/>
            <w:noWrap w:val="0"/>
            <w:vAlign w:val="center"/>
          </w:tcPr>
          <w:p w14:paraId="5A714F3F">
            <w:pPr>
              <w:adjustRightInd w:val="0"/>
              <w:snapToGrid w:val="0"/>
              <w:jc w:val="center"/>
              <w:rPr>
                <w:color w:val="auto"/>
                <w:sz w:val="24"/>
              </w:rPr>
            </w:pPr>
          </w:p>
        </w:tc>
        <w:tc>
          <w:tcPr>
            <w:tcW w:w="1134" w:type="dxa"/>
            <w:noWrap w:val="0"/>
            <w:vAlign w:val="center"/>
          </w:tcPr>
          <w:p w14:paraId="31446A03">
            <w:pPr>
              <w:adjustRightInd w:val="0"/>
              <w:snapToGrid w:val="0"/>
              <w:jc w:val="center"/>
              <w:rPr>
                <w:color w:val="auto"/>
                <w:sz w:val="24"/>
              </w:rPr>
            </w:pPr>
          </w:p>
        </w:tc>
      </w:tr>
    </w:tbl>
    <w:p w14:paraId="25CB7C57">
      <w:pPr>
        <w:spacing w:line="240" w:lineRule="atLeast"/>
        <w:ind w:firstLine="480" w:firstLineChars="200"/>
        <w:rPr>
          <w:color w:val="auto"/>
        </w:rPr>
      </w:pPr>
      <w:r>
        <w:rPr>
          <w:color w:val="auto"/>
          <w:sz w:val="24"/>
        </w:rPr>
        <w:t>说明：提供详细的货物和服务范围，包括货物和服务类别及制造（开发）商、备品备件等。</w:t>
      </w:r>
    </w:p>
    <w:p w14:paraId="1FB631AF">
      <w:pPr>
        <w:spacing w:line="500" w:lineRule="exact"/>
        <w:rPr>
          <w:rFonts w:eastAsia="仿宋_GB2312"/>
          <w:color w:val="auto"/>
          <w:sz w:val="24"/>
        </w:rPr>
      </w:pPr>
    </w:p>
    <w:p w14:paraId="101ED084">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08B0BF1E">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352092F">
      <w:pPr>
        <w:spacing w:line="480" w:lineRule="auto"/>
        <w:rPr>
          <w:color w:val="auto"/>
        </w:rPr>
      </w:pPr>
      <w:r>
        <w:rPr>
          <w:color w:val="auto"/>
          <w:sz w:val="24"/>
        </w:rPr>
        <w:t>时间：</w:t>
      </w:r>
    </w:p>
    <w:p w14:paraId="5BDD0775">
      <w:pPr>
        <w:spacing w:line="480" w:lineRule="auto"/>
        <w:rPr>
          <w:bCs/>
          <w:color w:val="auto"/>
          <w:sz w:val="24"/>
        </w:rPr>
      </w:pPr>
      <w:r>
        <w:rPr>
          <w:rFonts w:eastAsia="仿宋_GB2312"/>
          <w:bCs/>
          <w:color w:val="auto"/>
          <w:szCs w:val="28"/>
        </w:rPr>
        <w:br w:type="page"/>
      </w:r>
      <w:r>
        <w:rPr>
          <w:bCs/>
          <w:color w:val="auto"/>
          <w:sz w:val="24"/>
        </w:rPr>
        <w:t>附件4</w:t>
      </w:r>
    </w:p>
    <w:p w14:paraId="1E1F58B7">
      <w:pPr>
        <w:spacing w:line="480" w:lineRule="auto"/>
        <w:jc w:val="center"/>
        <w:rPr>
          <w:color w:val="auto"/>
          <w:sz w:val="32"/>
          <w:szCs w:val="32"/>
        </w:rPr>
      </w:pPr>
      <w:r>
        <w:rPr>
          <w:rFonts w:hint="eastAsia"/>
          <w:color w:val="auto"/>
          <w:sz w:val="32"/>
          <w:szCs w:val="32"/>
        </w:rPr>
        <w:t>资格性符合性检查对照表</w:t>
      </w:r>
    </w:p>
    <w:p w14:paraId="08A2DB7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3EF0A07A">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5FFE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6B932F17">
            <w:pPr>
              <w:jc w:val="center"/>
              <w:rPr>
                <w:rFonts w:ascii="Calibri" w:hAnsi="Calibri"/>
                <w:color w:val="auto"/>
                <w:kern w:val="0"/>
                <w:sz w:val="24"/>
                <w:szCs w:val="20"/>
              </w:rPr>
            </w:pPr>
            <w:r>
              <w:rPr>
                <w:rFonts w:hint="eastAsia" w:ascii="Calibri" w:hAnsi="Calibri"/>
                <w:color w:val="auto"/>
                <w:kern w:val="0"/>
                <w:sz w:val="24"/>
                <w:szCs w:val="20"/>
              </w:rPr>
              <w:t>序号</w:t>
            </w:r>
          </w:p>
        </w:tc>
        <w:tc>
          <w:tcPr>
            <w:tcW w:w="4164" w:type="dxa"/>
            <w:noWrap w:val="0"/>
            <w:vAlign w:val="center"/>
          </w:tcPr>
          <w:p w14:paraId="464FCA56">
            <w:pPr>
              <w:jc w:val="center"/>
              <w:rPr>
                <w:rFonts w:ascii="Calibri" w:hAnsi="Calibri"/>
                <w:color w:val="auto"/>
                <w:kern w:val="0"/>
                <w:sz w:val="24"/>
                <w:szCs w:val="20"/>
              </w:rPr>
            </w:pPr>
            <w:r>
              <w:rPr>
                <w:rFonts w:hint="eastAsia" w:ascii="Calibri" w:hAnsi="Calibri"/>
                <w:color w:val="auto"/>
                <w:kern w:val="0"/>
                <w:sz w:val="24"/>
                <w:szCs w:val="20"/>
              </w:rPr>
              <w:t>资格性符合性检查内容</w:t>
            </w:r>
          </w:p>
        </w:tc>
        <w:tc>
          <w:tcPr>
            <w:tcW w:w="1265" w:type="dxa"/>
            <w:noWrap w:val="0"/>
            <w:vAlign w:val="center"/>
          </w:tcPr>
          <w:p w14:paraId="1B383E57">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响应文件响应情况</w:t>
            </w:r>
          </w:p>
        </w:tc>
        <w:tc>
          <w:tcPr>
            <w:tcW w:w="1096" w:type="dxa"/>
            <w:noWrap w:val="0"/>
            <w:vAlign w:val="center"/>
          </w:tcPr>
          <w:p w14:paraId="56FAEADB">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偏离情况说明</w:t>
            </w:r>
          </w:p>
        </w:tc>
        <w:tc>
          <w:tcPr>
            <w:tcW w:w="1541" w:type="dxa"/>
            <w:noWrap w:val="0"/>
            <w:vAlign w:val="center"/>
          </w:tcPr>
          <w:p w14:paraId="25204265">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备注</w:t>
            </w:r>
          </w:p>
        </w:tc>
      </w:tr>
      <w:tr w14:paraId="5484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02D8123A">
            <w:pPr>
              <w:jc w:val="center"/>
              <w:rPr>
                <w:rFonts w:ascii="Calibri" w:hAnsi="Calibri"/>
                <w:color w:val="auto"/>
                <w:kern w:val="0"/>
                <w:sz w:val="24"/>
                <w:szCs w:val="20"/>
              </w:rPr>
            </w:pPr>
            <w:r>
              <w:rPr>
                <w:rFonts w:hint="eastAsia" w:ascii="Calibri" w:hAnsi="Calibri"/>
                <w:color w:val="auto"/>
                <w:kern w:val="0"/>
                <w:sz w:val="24"/>
                <w:szCs w:val="20"/>
              </w:rPr>
              <w:t>1</w:t>
            </w:r>
          </w:p>
        </w:tc>
        <w:tc>
          <w:tcPr>
            <w:tcW w:w="4164" w:type="dxa"/>
            <w:noWrap w:val="0"/>
            <w:vAlign w:val="top"/>
          </w:tcPr>
          <w:p w14:paraId="649689CC">
            <w:pPr>
              <w:rPr>
                <w:rFonts w:ascii="Calibri" w:hAnsi="Calibri"/>
                <w:color w:val="auto"/>
                <w:kern w:val="0"/>
                <w:sz w:val="24"/>
                <w:szCs w:val="20"/>
              </w:rPr>
            </w:pPr>
          </w:p>
        </w:tc>
        <w:tc>
          <w:tcPr>
            <w:tcW w:w="1265" w:type="dxa"/>
            <w:noWrap w:val="0"/>
            <w:vAlign w:val="top"/>
          </w:tcPr>
          <w:p w14:paraId="1355F38F">
            <w:pPr>
              <w:jc w:val="center"/>
              <w:rPr>
                <w:rFonts w:ascii="Calibri" w:hAnsi="Calibri"/>
                <w:color w:val="auto"/>
                <w:kern w:val="0"/>
                <w:sz w:val="24"/>
                <w:szCs w:val="20"/>
              </w:rPr>
            </w:pPr>
          </w:p>
        </w:tc>
        <w:tc>
          <w:tcPr>
            <w:tcW w:w="1096" w:type="dxa"/>
            <w:noWrap w:val="0"/>
            <w:vAlign w:val="top"/>
          </w:tcPr>
          <w:p w14:paraId="4C88DBFF">
            <w:pPr>
              <w:jc w:val="center"/>
              <w:rPr>
                <w:rFonts w:ascii="Calibri" w:hAnsi="Calibri"/>
                <w:color w:val="auto"/>
                <w:kern w:val="0"/>
                <w:sz w:val="24"/>
                <w:szCs w:val="20"/>
              </w:rPr>
            </w:pPr>
          </w:p>
        </w:tc>
        <w:tc>
          <w:tcPr>
            <w:tcW w:w="1541" w:type="dxa"/>
            <w:noWrap w:val="0"/>
            <w:vAlign w:val="center"/>
          </w:tcPr>
          <w:p w14:paraId="7A6341CD">
            <w:pPr>
              <w:ind w:left="-20" w:leftChars="-50" w:hanging="120" w:hangingChars="50"/>
              <w:jc w:val="center"/>
              <w:rPr>
                <w:rFonts w:ascii="Calibri" w:hAnsi="Calibri"/>
                <w:color w:val="auto"/>
                <w:kern w:val="0"/>
                <w:sz w:val="24"/>
                <w:szCs w:val="20"/>
              </w:rPr>
            </w:pPr>
          </w:p>
        </w:tc>
      </w:tr>
      <w:tr w14:paraId="0510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183E9404">
            <w:pPr>
              <w:jc w:val="center"/>
              <w:rPr>
                <w:rFonts w:ascii="Calibri" w:hAnsi="Calibri"/>
                <w:color w:val="auto"/>
                <w:kern w:val="0"/>
                <w:sz w:val="24"/>
                <w:szCs w:val="20"/>
              </w:rPr>
            </w:pPr>
            <w:r>
              <w:rPr>
                <w:rFonts w:hint="eastAsia" w:ascii="Calibri" w:hAnsi="Calibri"/>
                <w:color w:val="auto"/>
                <w:kern w:val="0"/>
                <w:sz w:val="24"/>
                <w:szCs w:val="20"/>
              </w:rPr>
              <w:t>2</w:t>
            </w:r>
          </w:p>
        </w:tc>
        <w:tc>
          <w:tcPr>
            <w:tcW w:w="4164" w:type="dxa"/>
            <w:noWrap w:val="0"/>
            <w:vAlign w:val="top"/>
          </w:tcPr>
          <w:p w14:paraId="0B173992">
            <w:pPr>
              <w:rPr>
                <w:rFonts w:ascii="Calibri" w:hAnsi="Calibri"/>
                <w:color w:val="auto"/>
                <w:kern w:val="0"/>
                <w:sz w:val="24"/>
                <w:szCs w:val="20"/>
              </w:rPr>
            </w:pPr>
          </w:p>
        </w:tc>
        <w:tc>
          <w:tcPr>
            <w:tcW w:w="1265" w:type="dxa"/>
            <w:noWrap w:val="0"/>
            <w:vAlign w:val="top"/>
          </w:tcPr>
          <w:p w14:paraId="17E4C23C">
            <w:pPr>
              <w:jc w:val="center"/>
              <w:rPr>
                <w:rFonts w:ascii="Calibri" w:hAnsi="Calibri"/>
                <w:color w:val="auto"/>
                <w:kern w:val="0"/>
                <w:sz w:val="24"/>
                <w:szCs w:val="20"/>
              </w:rPr>
            </w:pPr>
          </w:p>
        </w:tc>
        <w:tc>
          <w:tcPr>
            <w:tcW w:w="1096" w:type="dxa"/>
            <w:noWrap w:val="0"/>
            <w:vAlign w:val="top"/>
          </w:tcPr>
          <w:p w14:paraId="7DE21391">
            <w:pPr>
              <w:jc w:val="center"/>
              <w:rPr>
                <w:rFonts w:ascii="Calibri" w:hAnsi="Calibri"/>
                <w:color w:val="auto"/>
                <w:kern w:val="0"/>
                <w:sz w:val="24"/>
                <w:szCs w:val="20"/>
              </w:rPr>
            </w:pPr>
          </w:p>
        </w:tc>
        <w:tc>
          <w:tcPr>
            <w:tcW w:w="1541" w:type="dxa"/>
            <w:noWrap w:val="0"/>
            <w:vAlign w:val="center"/>
          </w:tcPr>
          <w:p w14:paraId="307E582F">
            <w:pPr>
              <w:jc w:val="center"/>
              <w:rPr>
                <w:rFonts w:ascii="Calibri" w:hAnsi="Calibri"/>
                <w:color w:val="auto"/>
                <w:kern w:val="0"/>
                <w:sz w:val="24"/>
                <w:szCs w:val="20"/>
              </w:rPr>
            </w:pPr>
          </w:p>
        </w:tc>
      </w:tr>
      <w:tr w14:paraId="1569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4F553119">
            <w:pPr>
              <w:jc w:val="center"/>
              <w:rPr>
                <w:rFonts w:ascii="Calibri" w:hAnsi="Calibri"/>
                <w:color w:val="auto"/>
                <w:kern w:val="0"/>
                <w:sz w:val="24"/>
                <w:szCs w:val="20"/>
              </w:rPr>
            </w:pPr>
            <w:r>
              <w:rPr>
                <w:rFonts w:hint="eastAsia" w:ascii="Calibri" w:hAnsi="Calibri"/>
                <w:color w:val="auto"/>
                <w:kern w:val="0"/>
                <w:sz w:val="24"/>
                <w:szCs w:val="20"/>
              </w:rPr>
              <w:t>3</w:t>
            </w:r>
          </w:p>
        </w:tc>
        <w:tc>
          <w:tcPr>
            <w:tcW w:w="4164" w:type="dxa"/>
            <w:noWrap w:val="0"/>
            <w:vAlign w:val="top"/>
          </w:tcPr>
          <w:p w14:paraId="2056D3B6">
            <w:pPr>
              <w:rPr>
                <w:rFonts w:ascii="Calibri" w:hAnsi="Calibri"/>
                <w:color w:val="auto"/>
                <w:kern w:val="0"/>
                <w:sz w:val="24"/>
                <w:szCs w:val="20"/>
              </w:rPr>
            </w:pPr>
          </w:p>
        </w:tc>
        <w:tc>
          <w:tcPr>
            <w:tcW w:w="1265" w:type="dxa"/>
            <w:noWrap w:val="0"/>
            <w:vAlign w:val="top"/>
          </w:tcPr>
          <w:p w14:paraId="1C4E9DE6">
            <w:pPr>
              <w:jc w:val="center"/>
              <w:rPr>
                <w:rFonts w:ascii="Calibri" w:hAnsi="Calibri"/>
                <w:color w:val="auto"/>
                <w:kern w:val="0"/>
                <w:sz w:val="24"/>
                <w:szCs w:val="20"/>
              </w:rPr>
            </w:pPr>
          </w:p>
        </w:tc>
        <w:tc>
          <w:tcPr>
            <w:tcW w:w="1096" w:type="dxa"/>
            <w:noWrap w:val="0"/>
            <w:vAlign w:val="top"/>
          </w:tcPr>
          <w:p w14:paraId="6B1DDCF5">
            <w:pPr>
              <w:jc w:val="center"/>
              <w:rPr>
                <w:rFonts w:ascii="Calibri" w:hAnsi="Calibri"/>
                <w:color w:val="auto"/>
                <w:kern w:val="0"/>
                <w:sz w:val="24"/>
                <w:szCs w:val="20"/>
              </w:rPr>
            </w:pPr>
          </w:p>
        </w:tc>
        <w:tc>
          <w:tcPr>
            <w:tcW w:w="1541" w:type="dxa"/>
            <w:noWrap w:val="0"/>
            <w:vAlign w:val="center"/>
          </w:tcPr>
          <w:p w14:paraId="30CAAF8C">
            <w:pPr>
              <w:jc w:val="center"/>
              <w:rPr>
                <w:rFonts w:ascii="Calibri" w:hAnsi="Calibri"/>
                <w:color w:val="auto"/>
                <w:kern w:val="0"/>
                <w:sz w:val="24"/>
                <w:szCs w:val="20"/>
              </w:rPr>
            </w:pPr>
          </w:p>
        </w:tc>
      </w:tr>
      <w:tr w14:paraId="0565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688C7D22">
            <w:pPr>
              <w:jc w:val="center"/>
              <w:rPr>
                <w:rFonts w:ascii="Calibri" w:hAnsi="Calibri"/>
                <w:color w:val="auto"/>
                <w:kern w:val="0"/>
                <w:sz w:val="24"/>
                <w:szCs w:val="20"/>
              </w:rPr>
            </w:pPr>
            <w:r>
              <w:rPr>
                <w:rFonts w:hint="eastAsia" w:ascii="Calibri" w:hAnsi="Calibri"/>
                <w:color w:val="auto"/>
                <w:kern w:val="0"/>
                <w:sz w:val="24"/>
                <w:szCs w:val="20"/>
              </w:rPr>
              <w:t>4</w:t>
            </w:r>
          </w:p>
        </w:tc>
        <w:tc>
          <w:tcPr>
            <w:tcW w:w="4164" w:type="dxa"/>
            <w:noWrap w:val="0"/>
            <w:vAlign w:val="top"/>
          </w:tcPr>
          <w:p w14:paraId="0A5E2DAC">
            <w:pPr>
              <w:rPr>
                <w:rFonts w:ascii="Calibri" w:hAnsi="Calibri"/>
                <w:color w:val="auto"/>
                <w:kern w:val="0"/>
                <w:sz w:val="24"/>
                <w:szCs w:val="20"/>
              </w:rPr>
            </w:pPr>
          </w:p>
        </w:tc>
        <w:tc>
          <w:tcPr>
            <w:tcW w:w="1265" w:type="dxa"/>
            <w:noWrap w:val="0"/>
            <w:vAlign w:val="top"/>
          </w:tcPr>
          <w:p w14:paraId="47CCBF77">
            <w:pPr>
              <w:jc w:val="center"/>
              <w:rPr>
                <w:rFonts w:ascii="Calibri" w:hAnsi="Calibri"/>
                <w:color w:val="auto"/>
                <w:kern w:val="0"/>
                <w:sz w:val="24"/>
                <w:szCs w:val="20"/>
              </w:rPr>
            </w:pPr>
          </w:p>
        </w:tc>
        <w:tc>
          <w:tcPr>
            <w:tcW w:w="1096" w:type="dxa"/>
            <w:noWrap w:val="0"/>
            <w:vAlign w:val="top"/>
          </w:tcPr>
          <w:p w14:paraId="0B6276C8">
            <w:pPr>
              <w:jc w:val="center"/>
              <w:rPr>
                <w:rFonts w:ascii="Calibri" w:hAnsi="Calibri"/>
                <w:color w:val="auto"/>
                <w:kern w:val="0"/>
                <w:sz w:val="24"/>
                <w:szCs w:val="20"/>
              </w:rPr>
            </w:pPr>
          </w:p>
        </w:tc>
        <w:tc>
          <w:tcPr>
            <w:tcW w:w="1541" w:type="dxa"/>
            <w:noWrap w:val="0"/>
            <w:vAlign w:val="center"/>
          </w:tcPr>
          <w:p w14:paraId="0521C62E">
            <w:pPr>
              <w:jc w:val="center"/>
              <w:rPr>
                <w:rFonts w:ascii="Calibri" w:hAnsi="Calibri"/>
                <w:color w:val="auto"/>
                <w:kern w:val="0"/>
                <w:sz w:val="24"/>
                <w:szCs w:val="20"/>
              </w:rPr>
            </w:pPr>
          </w:p>
        </w:tc>
      </w:tr>
      <w:tr w14:paraId="73F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18BFA650">
            <w:pPr>
              <w:jc w:val="center"/>
              <w:rPr>
                <w:rFonts w:ascii="Calibri" w:hAnsi="Calibri"/>
                <w:color w:val="auto"/>
                <w:kern w:val="0"/>
                <w:sz w:val="24"/>
                <w:szCs w:val="20"/>
              </w:rPr>
            </w:pPr>
            <w:r>
              <w:rPr>
                <w:rFonts w:hint="eastAsia" w:ascii="Calibri" w:hAnsi="Calibri"/>
                <w:color w:val="auto"/>
                <w:kern w:val="0"/>
                <w:sz w:val="24"/>
                <w:szCs w:val="20"/>
              </w:rPr>
              <w:t>5</w:t>
            </w:r>
          </w:p>
        </w:tc>
        <w:tc>
          <w:tcPr>
            <w:tcW w:w="4164" w:type="dxa"/>
            <w:noWrap w:val="0"/>
            <w:vAlign w:val="top"/>
          </w:tcPr>
          <w:p w14:paraId="4377DBC5">
            <w:pPr>
              <w:rPr>
                <w:rFonts w:ascii="Calibri" w:hAnsi="Calibri"/>
                <w:color w:val="auto"/>
                <w:kern w:val="0"/>
                <w:sz w:val="24"/>
                <w:szCs w:val="20"/>
              </w:rPr>
            </w:pPr>
          </w:p>
        </w:tc>
        <w:tc>
          <w:tcPr>
            <w:tcW w:w="1265" w:type="dxa"/>
            <w:noWrap w:val="0"/>
            <w:vAlign w:val="top"/>
          </w:tcPr>
          <w:p w14:paraId="5774E519">
            <w:pPr>
              <w:jc w:val="center"/>
              <w:rPr>
                <w:rFonts w:ascii="Calibri" w:hAnsi="Calibri"/>
                <w:color w:val="auto"/>
                <w:kern w:val="0"/>
                <w:sz w:val="24"/>
                <w:szCs w:val="20"/>
              </w:rPr>
            </w:pPr>
          </w:p>
        </w:tc>
        <w:tc>
          <w:tcPr>
            <w:tcW w:w="1096" w:type="dxa"/>
            <w:noWrap w:val="0"/>
            <w:vAlign w:val="top"/>
          </w:tcPr>
          <w:p w14:paraId="1B09E35D">
            <w:pPr>
              <w:jc w:val="center"/>
              <w:rPr>
                <w:rFonts w:ascii="Calibri" w:hAnsi="Calibri"/>
                <w:color w:val="auto"/>
                <w:kern w:val="0"/>
                <w:sz w:val="24"/>
                <w:szCs w:val="20"/>
              </w:rPr>
            </w:pPr>
          </w:p>
        </w:tc>
        <w:tc>
          <w:tcPr>
            <w:tcW w:w="1541" w:type="dxa"/>
            <w:noWrap w:val="0"/>
            <w:vAlign w:val="center"/>
          </w:tcPr>
          <w:p w14:paraId="37F5432F">
            <w:pPr>
              <w:jc w:val="center"/>
              <w:rPr>
                <w:rFonts w:ascii="Calibri" w:hAnsi="Calibri"/>
                <w:color w:val="auto"/>
                <w:kern w:val="0"/>
                <w:sz w:val="24"/>
                <w:szCs w:val="20"/>
              </w:rPr>
            </w:pPr>
          </w:p>
        </w:tc>
      </w:tr>
      <w:tr w14:paraId="77A7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7C0B6E22">
            <w:pPr>
              <w:jc w:val="center"/>
              <w:rPr>
                <w:rFonts w:ascii="Calibri" w:hAnsi="Calibri"/>
                <w:color w:val="auto"/>
                <w:kern w:val="0"/>
                <w:sz w:val="24"/>
                <w:szCs w:val="20"/>
              </w:rPr>
            </w:pPr>
            <w:r>
              <w:rPr>
                <w:rFonts w:hint="eastAsia" w:ascii="Calibri" w:hAnsi="Calibri"/>
                <w:color w:val="auto"/>
                <w:kern w:val="0"/>
                <w:sz w:val="24"/>
                <w:szCs w:val="20"/>
              </w:rPr>
              <w:t>6</w:t>
            </w:r>
          </w:p>
        </w:tc>
        <w:tc>
          <w:tcPr>
            <w:tcW w:w="4164" w:type="dxa"/>
            <w:noWrap w:val="0"/>
            <w:vAlign w:val="top"/>
          </w:tcPr>
          <w:p w14:paraId="1A697E3D">
            <w:pPr>
              <w:rPr>
                <w:rFonts w:ascii="Calibri" w:hAnsi="Calibri"/>
                <w:color w:val="auto"/>
                <w:kern w:val="0"/>
                <w:sz w:val="24"/>
                <w:szCs w:val="20"/>
              </w:rPr>
            </w:pPr>
          </w:p>
        </w:tc>
        <w:tc>
          <w:tcPr>
            <w:tcW w:w="1265" w:type="dxa"/>
            <w:noWrap w:val="0"/>
            <w:vAlign w:val="top"/>
          </w:tcPr>
          <w:p w14:paraId="68E0155B">
            <w:pPr>
              <w:jc w:val="left"/>
              <w:rPr>
                <w:rFonts w:ascii="Calibri" w:hAnsi="Calibri"/>
                <w:color w:val="auto"/>
                <w:kern w:val="0"/>
                <w:sz w:val="24"/>
                <w:szCs w:val="20"/>
              </w:rPr>
            </w:pPr>
          </w:p>
        </w:tc>
        <w:tc>
          <w:tcPr>
            <w:tcW w:w="1096" w:type="dxa"/>
            <w:noWrap w:val="0"/>
            <w:vAlign w:val="top"/>
          </w:tcPr>
          <w:p w14:paraId="0A9C0797">
            <w:pPr>
              <w:jc w:val="left"/>
              <w:rPr>
                <w:rFonts w:ascii="Calibri" w:hAnsi="Calibri"/>
                <w:color w:val="auto"/>
                <w:kern w:val="0"/>
                <w:sz w:val="24"/>
                <w:szCs w:val="20"/>
              </w:rPr>
            </w:pPr>
          </w:p>
        </w:tc>
        <w:tc>
          <w:tcPr>
            <w:tcW w:w="1541" w:type="dxa"/>
            <w:noWrap w:val="0"/>
            <w:vAlign w:val="center"/>
          </w:tcPr>
          <w:p w14:paraId="7FC7C6DC">
            <w:pPr>
              <w:jc w:val="center"/>
              <w:rPr>
                <w:rFonts w:ascii="Calibri" w:hAnsi="Calibri"/>
                <w:color w:val="auto"/>
                <w:kern w:val="0"/>
                <w:sz w:val="24"/>
                <w:szCs w:val="20"/>
              </w:rPr>
            </w:pPr>
          </w:p>
        </w:tc>
      </w:tr>
      <w:tr w14:paraId="065E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1B7162A3">
            <w:pPr>
              <w:jc w:val="center"/>
              <w:rPr>
                <w:rFonts w:ascii="Calibri" w:hAnsi="Calibri"/>
                <w:color w:val="auto"/>
                <w:kern w:val="0"/>
                <w:sz w:val="24"/>
                <w:szCs w:val="20"/>
              </w:rPr>
            </w:pPr>
            <w:r>
              <w:rPr>
                <w:rFonts w:hint="eastAsia" w:ascii="Calibri" w:hAnsi="Calibri"/>
                <w:color w:val="auto"/>
                <w:kern w:val="0"/>
                <w:sz w:val="24"/>
                <w:szCs w:val="20"/>
              </w:rPr>
              <w:t>7</w:t>
            </w:r>
          </w:p>
        </w:tc>
        <w:tc>
          <w:tcPr>
            <w:tcW w:w="4164" w:type="dxa"/>
            <w:noWrap w:val="0"/>
            <w:vAlign w:val="top"/>
          </w:tcPr>
          <w:p w14:paraId="2AAA8AE4">
            <w:pPr>
              <w:rPr>
                <w:rFonts w:ascii="Calibri" w:hAnsi="Calibri"/>
                <w:color w:val="auto"/>
                <w:kern w:val="0"/>
                <w:sz w:val="24"/>
                <w:szCs w:val="20"/>
              </w:rPr>
            </w:pPr>
          </w:p>
        </w:tc>
        <w:tc>
          <w:tcPr>
            <w:tcW w:w="1265" w:type="dxa"/>
            <w:noWrap w:val="0"/>
            <w:vAlign w:val="top"/>
          </w:tcPr>
          <w:p w14:paraId="511F4CBC">
            <w:pPr>
              <w:jc w:val="left"/>
              <w:rPr>
                <w:rFonts w:ascii="Calibri" w:hAnsi="Calibri"/>
                <w:color w:val="auto"/>
                <w:kern w:val="0"/>
                <w:sz w:val="24"/>
                <w:szCs w:val="20"/>
              </w:rPr>
            </w:pPr>
          </w:p>
        </w:tc>
        <w:tc>
          <w:tcPr>
            <w:tcW w:w="1096" w:type="dxa"/>
            <w:noWrap w:val="0"/>
            <w:vAlign w:val="top"/>
          </w:tcPr>
          <w:p w14:paraId="689BF2FB">
            <w:pPr>
              <w:jc w:val="left"/>
              <w:rPr>
                <w:rFonts w:ascii="Calibri" w:hAnsi="Calibri"/>
                <w:color w:val="auto"/>
                <w:kern w:val="0"/>
                <w:sz w:val="24"/>
                <w:szCs w:val="20"/>
              </w:rPr>
            </w:pPr>
          </w:p>
        </w:tc>
        <w:tc>
          <w:tcPr>
            <w:tcW w:w="1541" w:type="dxa"/>
            <w:noWrap w:val="0"/>
            <w:vAlign w:val="center"/>
          </w:tcPr>
          <w:p w14:paraId="037BE351">
            <w:pPr>
              <w:jc w:val="center"/>
              <w:rPr>
                <w:rFonts w:ascii="Calibri" w:hAnsi="Calibri"/>
                <w:color w:val="auto"/>
                <w:kern w:val="0"/>
                <w:sz w:val="24"/>
                <w:szCs w:val="20"/>
              </w:rPr>
            </w:pPr>
          </w:p>
        </w:tc>
      </w:tr>
      <w:tr w14:paraId="73B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73D67EE">
            <w:pPr>
              <w:jc w:val="center"/>
              <w:rPr>
                <w:rFonts w:ascii="Calibri" w:hAnsi="Calibri"/>
                <w:color w:val="auto"/>
                <w:kern w:val="0"/>
                <w:sz w:val="24"/>
                <w:szCs w:val="20"/>
              </w:rPr>
            </w:pPr>
            <w:r>
              <w:rPr>
                <w:rFonts w:hint="eastAsia" w:ascii="Calibri" w:hAnsi="Calibri"/>
                <w:color w:val="auto"/>
                <w:kern w:val="0"/>
                <w:sz w:val="24"/>
                <w:szCs w:val="20"/>
              </w:rPr>
              <w:t>8</w:t>
            </w:r>
          </w:p>
        </w:tc>
        <w:tc>
          <w:tcPr>
            <w:tcW w:w="4164" w:type="dxa"/>
            <w:noWrap w:val="0"/>
            <w:vAlign w:val="top"/>
          </w:tcPr>
          <w:p w14:paraId="08F5AF46">
            <w:pPr>
              <w:rPr>
                <w:rFonts w:ascii="Calibri" w:hAnsi="Calibri"/>
                <w:color w:val="auto"/>
                <w:kern w:val="0"/>
                <w:sz w:val="24"/>
                <w:szCs w:val="20"/>
              </w:rPr>
            </w:pPr>
          </w:p>
        </w:tc>
        <w:tc>
          <w:tcPr>
            <w:tcW w:w="1265" w:type="dxa"/>
            <w:noWrap w:val="0"/>
            <w:vAlign w:val="top"/>
          </w:tcPr>
          <w:p w14:paraId="69BAF86D">
            <w:pPr>
              <w:jc w:val="center"/>
              <w:rPr>
                <w:rFonts w:ascii="Calibri" w:hAnsi="Calibri"/>
                <w:color w:val="auto"/>
                <w:kern w:val="0"/>
                <w:sz w:val="24"/>
                <w:szCs w:val="20"/>
              </w:rPr>
            </w:pPr>
          </w:p>
        </w:tc>
        <w:tc>
          <w:tcPr>
            <w:tcW w:w="1096" w:type="dxa"/>
            <w:noWrap w:val="0"/>
            <w:vAlign w:val="top"/>
          </w:tcPr>
          <w:p w14:paraId="20DC8ADF">
            <w:pPr>
              <w:jc w:val="center"/>
              <w:rPr>
                <w:rFonts w:ascii="Calibri" w:hAnsi="Calibri"/>
                <w:color w:val="auto"/>
                <w:kern w:val="0"/>
                <w:sz w:val="24"/>
                <w:szCs w:val="20"/>
              </w:rPr>
            </w:pPr>
          </w:p>
        </w:tc>
        <w:tc>
          <w:tcPr>
            <w:tcW w:w="1541" w:type="dxa"/>
            <w:noWrap w:val="0"/>
            <w:vAlign w:val="center"/>
          </w:tcPr>
          <w:p w14:paraId="34EDE172">
            <w:pPr>
              <w:jc w:val="center"/>
              <w:rPr>
                <w:rFonts w:ascii="Calibri" w:hAnsi="Calibri"/>
                <w:color w:val="auto"/>
                <w:kern w:val="0"/>
                <w:sz w:val="24"/>
                <w:szCs w:val="20"/>
              </w:rPr>
            </w:pPr>
          </w:p>
        </w:tc>
      </w:tr>
      <w:tr w14:paraId="4F4B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55953B0E">
            <w:pPr>
              <w:jc w:val="center"/>
              <w:rPr>
                <w:rFonts w:ascii="Calibri" w:hAnsi="Calibri"/>
                <w:color w:val="auto"/>
                <w:kern w:val="0"/>
                <w:sz w:val="24"/>
                <w:szCs w:val="20"/>
              </w:rPr>
            </w:pPr>
            <w:r>
              <w:rPr>
                <w:rFonts w:hint="eastAsia" w:ascii="Calibri" w:hAnsi="Calibri"/>
                <w:color w:val="auto"/>
                <w:kern w:val="0"/>
                <w:sz w:val="24"/>
                <w:szCs w:val="20"/>
              </w:rPr>
              <w:t>9</w:t>
            </w:r>
          </w:p>
        </w:tc>
        <w:tc>
          <w:tcPr>
            <w:tcW w:w="4164" w:type="dxa"/>
            <w:noWrap w:val="0"/>
            <w:vAlign w:val="top"/>
          </w:tcPr>
          <w:p w14:paraId="119EF431">
            <w:pPr>
              <w:rPr>
                <w:rFonts w:ascii="Calibri" w:hAnsi="Calibri"/>
                <w:color w:val="auto"/>
                <w:kern w:val="0"/>
                <w:sz w:val="24"/>
                <w:szCs w:val="20"/>
              </w:rPr>
            </w:pPr>
          </w:p>
        </w:tc>
        <w:tc>
          <w:tcPr>
            <w:tcW w:w="1265" w:type="dxa"/>
            <w:noWrap w:val="0"/>
            <w:vAlign w:val="top"/>
          </w:tcPr>
          <w:p w14:paraId="5F16C16F">
            <w:pPr>
              <w:jc w:val="center"/>
              <w:rPr>
                <w:rFonts w:ascii="Calibri" w:hAnsi="Calibri"/>
                <w:color w:val="auto"/>
                <w:kern w:val="0"/>
                <w:sz w:val="24"/>
                <w:szCs w:val="20"/>
              </w:rPr>
            </w:pPr>
          </w:p>
        </w:tc>
        <w:tc>
          <w:tcPr>
            <w:tcW w:w="1096" w:type="dxa"/>
            <w:noWrap w:val="0"/>
            <w:vAlign w:val="top"/>
          </w:tcPr>
          <w:p w14:paraId="66C85E77">
            <w:pPr>
              <w:jc w:val="center"/>
              <w:rPr>
                <w:rFonts w:ascii="Calibri" w:hAnsi="Calibri"/>
                <w:color w:val="auto"/>
                <w:kern w:val="0"/>
                <w:sz w:val="24"/>
                <w:szCs w:val="20"/>
              </w:rPr>
            </w:pPr>
          </w:p>
        </w:tc>
        <w:tc>
          <w:tcPr>
            <w:tcW w:w="1541" w:type="dxa"/>
            <w:noWrap w:val="0"/>
            <w:vAlign w:val="center"/>
          </w:tcPr>
          <w:p w14:paraId="7D21C579">
            <w:pPr>
              <w:jc w:val="center"/>
              <w:rPr>
                <w:rFonts w:ascii="Calibri" w:hAnsi="Calibri"/>
                <w:color w:val="auto"/>
                <w:kern w:val="0"/>
                <w:sz w:val="24"/>
                <w:szCs w:val="20"/>
              </w:rPr>
            </w:pPr>
          </w:p>
        </w:tc>
      </w:tr>
      <w:tr w14:paraId="40FD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467FF923">
            <w:pPr>
              <w:jc w:val="center"/>
              <w:rPr>
                <w:rFonts w:ascii="Calibri" w:hAnsi="Calibri"/>
                <w:color w:val="auto"/>
                <w:kern w:val="0"/>
                <w:sz w:val="24"/>
                <w:szCs w:val="20"/>
              </w:rPr>
            </w:pPr>
            <w:r>
              <w:rPr>
                <w:rFonts w:ascii="Calibri" w:hAnsi="Calibri"/>
                <w:color w:val="auto"/>
                <w:kern w:val="0"/>
                <w:sz w:val="24"/>
                <w:szCs w:val="20"/>
              </w:rPr>
              <w:t>…</w:t>
            </w:r>
          </w:p>
        </w:tc>
        <w:tc>
          <w:tcPr>
            <w:tcW w:w="4164" w:type="dxa"/>
            <w:noWrap w:val="0"/>
            <w:vAlign w:val="top"/>
          </w:tcPr>
          <w:p w14:paraId="69D82A01">
            <w:pPr>
              <w:rPr>
                <w:rFonts w:ascii="Calibri" w:hAnsi="Calibri"/>
                <w:color w:val="auto"/>
                <w:kern w:val="0"/>
                <w:sz w:val="24"/>
                <w:szCs w:val="20"/>
              </w:rPr>
            </w:pPr>
          </w:p>
        </w:tc>
        <w:tc>
          <w:tcPr>
            <w:tcW w:w="1265" w:type="dxa"/>
            <w:noWrap w:val="0"/>
            <w:vAlign w:val="top"/>
          </w:tcPr>
          <w:p w14:paraId="47B07079">
            <w:pPr>
              <w:jc w:val="center"/>
              <w:rPr>
                <w:rFonts w:ascii="Calibri" w:hAnsi="Calibri"/>
                <w:color w:val="auto"/>
                <w:kern w:val="0"/>
                <w:sz w:val="24"/>
                <w:szCs w:val="20"/>
              </w:rPr>
            </w:pPr>
          </w:p>
        </w:tc>
        <w:tc>
          <w:tcPr>
            <w:tcW w:w="1096" w:type="dxa"/>
            <w:noWrap w:val="0"/>
            <w:vAlign w:val="top"/>
          </w:tcPr>
          <w:p w14:paraId="1CC0FEA4">
            <w:pPr>
              <w:jc w:val="center"/>
              <w:rPr>
                <w:rFonts w:ascii="Calibri" w:hAnsi="Calibri"/>
                <w:color w:val="auto"/>
                <w:kern w:val="0"/>
                <w:sz w:val="24"/>
                <w:szCs w:val="20"/>
              </w:rPr>
            </w:pPr>
          </w:p>
        </w:tc>
        <w:tc>
          <w:tcPr>
            <w:tcW w:w="1541" w:type="dxa"/>
            <w:noWrap w:val="0"/>
            <w:vAlign w:val="center"/>
          </w:tcPr>
          <w:p w14:paraId="78E7B64A">
            <w:pPr>
              <w:jc w:val="center"/>
              <w:rPr>
                <w:rFonts w:ascii="Calibri" w:hAnsi="Calibri"/>
                <w:color w:val="auto"/>
                <w:kern w:val="0"/>
                <w:sz w:val="24"/>
                <w:szCs w:val="20"/>
              </w:rPr>
            </w:pPr>
          </w:p>
        </w:tc>
      </w:tr>
      <w:tr w14:paraId="5D3B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noWrap w:val="0"/>
            <w:vAlign w:val="center"/>
          </w:tcPr>
          <w:p w14:paraId="434303EC">
            <w:pPr>
              <w:rPr>
                <w:rFonts w:ascii="Calibri" w:hAnsi="Calibri"/>
                <w:color w:val="auto"/>
                <w:kern w:val="0"/>
                <w:sz w:val="24"/>
                <w:szCs w:val="20"/>
              </w:rPr>
            </w:pPr>
            <w:r>
              <w:rPr>
                <w:rFonts w:hint="eastAsia" w:ascii="Calibri" w:hAnsi="Calibri"/>
                <w:color w:val="auto"/>
                <w:kern w:val="0"/>
                <w:sz w:val="24"/>
                <w:szCs w:val="20"/>
              </w:rPr>
              <w:t>自评结论</w:t>
            </w:r>
          </w:p>
        </w:tc>
        <w:tc>
          <w:tcPr>
            <w:tcW w:w="1265" w:type="dxa"/>
            <w:noWrap w:val="0"/>
            <w:vAlign w:val="top"/>
          </w:tcPr>
          <w:p w14:paraId="6F7D649F">
            <w:pPr>
              <w:jc w:val="center"/>
              <w:rPr>
                <w:rFonts w:ascii="Calibri" w:hAnsi="Calibri"/>
                <w:color w:val="auto"/>
                <w:kern w:val="0"/>
                <w:sz w:val="24"/>
                <w:szCs w:val="20"/>
              </w:rPr>
            </w:pPr>
          </w:p>
        </w:tc>
        <w:tc>
          <w:tcPr>
            <w:tcW w:w="1096" w:type="dxa"/>
            <w:noWrap w:val="0"/>
            <w:vAlign w:val="top"/>
          </w:tcPr>
          <w:p w14:paraId="7890D97F">
            <w:pPr>
              <w:jc w:val="center"/>
              <w:rPr>
                <w:rFonts w:ascii="Calibri" w:hAnsi="Calibri"/>
                <w:color w:val="auto"/>
                <w:kern w:val="0"/>
                <w:sz w:val="24"/>
                <w:szCs w:val="20"/>
              </w:rPr>
            </w:pPr>
          </w:p>
        </w:tc>
        <w:tc>
          <w:tcPr>
            <w:tcW w:w="1541" w:type="dxa"/>
            <w:noWrap w:val="0"/>
            <w:vAlign w:val="center"/>
          </w:tcPr>
          <w:p w14:paraId="07D3A9AD">
            <w:pPr>
              <w:jc w:val="center"/>
              <w:rPr>
                <w:rFonts w:ascii="Calibri" w:hAnsi="Calibri"/>
                <w:color w:val="auto"/>
                <w:kern w:val="0"/>
                <w:sz w:val="24"/>
                <w:szCs w:val="20"/>
              </w:rPr>
            </w:pPr>
          </w:p>
        </w:tc>
      </w:tr>
    </w:tbl>
    <w:p w14:paraId="320AE944">
      <w:pPr>
        <w:spacing w:line="240" w:lineRule="atLeast"/>
        <w:rPr>
          <w:color w:val="auto"/>
          <w:sz w:val="24"/>
        </w:rPr>
      </w:pPr>
      <w:r>
        <w:rPr>
          <w:color w:val="auto"/>
          <w:sz w:val="24"/>
        </w:rPr>
        <w:t>说明：</w:t>
      </w:r>
    </w:p>
    <w:p w14:paraId="16F1CB71">
      <w:pPr>
        <w:spacing w:line="240" w:lineRule="atLeast"/>
        <w:ind w:firstLine="480" w:firstLineChars="200"/>
        <w:rPr>
          <w:color w:val="auto"/>
          <w:sz w:val="24"/>
        </w:rPr>
      </w:pPr>
      <w:r>
        <w:rPr>
          <w:color w:val="auto"/>
          <w:sz w:val="24"/>
        </w:rPr>
        <w:t>1. 备注栏中应提供相关内容在响应文件中的页码。</w:t>
      </w:r>
    </w:p>
    <w:p w14:paraId="226C557E">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6D213ACF">
      <w:pPr>
        <w:spacing w:line="440" w:lineRule="exact"/>
        <w:rPr>
          <w:color w:val="auto"/>
          <w:sz w:val="24"/>
        </w:rPr>
      </w:pPr>
    </w:p>
    <w:p w14:paraId="7CF2337E">
      <w:pPr>
        <w:spacing w:line="440" w:lineRule="exact"/>
        <w:rPr>
          <w:color w:val="auto"/>
          <w:sz w:val="24"/>
        </w:rPr>
      </w:pPr>
    </w:p>
    <w:p w14:paraId="3BC8BB4D">
      <w:pPr>
        <w:spacing w:line="440" w:lineRule="exact"/>
        <w:rPr>
          <w:color w:val="auto"/>
          <w:sz w:val="24"/>
        </w:rPr>
      </w:pPr>
    </w:p>
    <w:p w14:paraId="5F110E10">
      <w:pPr>
        <w:spacing w:line="440" w:lineRule="exact"/>
        <w:rPr>
          <w:color w:val="auto"/>
          <w:sz w:val="24"/>
          <w:u w:val="single"/>
        </w:rPr>
      </w:pPr>
      <w:r>
        <w:rPr>
          <w:color w:val="auto"/>
          <w:sz w:val="24"/>
        </w:rPr>
        <w:t>供应商名称（公章）：</w:t>
      </w:r>
    </w:p>
    <w:p w14:paraId="40985528">
      <w:pPr>
        <w:spacing w:line="440" w:lineRule="exact"/>
        <w:rPr>
          <w:color w:val="auto"/>
          <w:sz w:val="24"/>
          <w:u w:val="single"/>
        </w:rPr>
      </w:pPr>
      <w:r>
        <w:rPr>
          <w:color w:val="auto"/>
          <w:sz w:val="24"/>
        </w:rPr>
        <w:t>授权代表（签字）</w:t>
      </w:r>
      <w:r>
        <w:rPr>
          <w:rFonts w:hint="eastAsia"/>
          <w:color w:val="auto"/>
          <w:sz w:val="24"/>
        </w:rPr>
        <w:t>：</w:t>
      </w:r>
    </w:p>
    <w:p w14:paraId="4B5C653C">
      <w:pPr>
        <w:spacing w:line="440" w:lineRule="exact"/>
        <w:rPr>
          <w:color w:val="auto"/>
          <w:sz w:val="24"/>
        </w:rPr>
      </w:pPr>
      <w:r>
        <w:rPr>
          <w:color w:val="auto"/>
          <w:sz w:val="24"/>
        </w:rPr>
        <w:t>时间：</w:t>
      </w:r>
    </w:p>
    <w:p w14:paraId="65D2A738">
      <w:pPr>
        <w:widowControl/>
        <w:jc w:val="left"/>
        <w:rPr>
          <w:bCs/>
          <w:color w:val="auto"/>
          <w:sz w:val="24"/>
        </w:rPr>
      </w:pPr>
    </w:p>
    <w:p w14:paraId="5A20B8F6">
      <w:pPr>
        <w:widowControl/>
        <w:jc w:val="left"/>
        <w:rPr>
          <w:bCs/>
          <w:color w:val="auto"/>
          <w:sz w:val="24"/>
        </w:rPr>
      </w:pPr>
      <w:r>
        <w:rPr>
          <w:bCs/>
          <w:color w:val="auto"/>
          <w:sz w:val="24"/>
        </w:rPr>
        <w:br w:type="page"/>
      </w:r>
    </w:p>
    <w:p w14:paraId="46D1C6C1">
      <w:pPr>
        <w:spacing w:line="480" w:lineRule="auto"/>
        <w:rPr>
          <w:bCs/>
          <w:color w:val="auto"/>
          <w:sz w:val="24"/>
        </w:rPr>
      </w:pPr>
      <w:r>
        <w:rPr>
          <w:rFonts w:hint="eastAsia"/>
          <w:bCs/>
          <w:color w:val="auto"/>
          <w:sz w:val="24"/>
        </w:rPr>
        <w:t>附件5</w:t>
      </w:r>
    </w:p>
    <w:p w14:paraId="3610142A">
      <w:pPr>
        <w:jc w:val="center"/>
        <w:rPr>
          <w:bCs/>
          <w:color w:val="auto"/>
          <w:sz w:val="32"/>
          <w:szCs w:val="32"/>
        </w:rPr>
      </w:pPr>
      <w:r>
        <w:rPr>
          <w:bCs/>
          <w:color w:val="auto"/>
          <w:sz w:val="32"/>
          <w:szCs w:val="32"/>
        </w:rPr>
        <w:t>技术响应、偏离情况说明表</w:t>
      </w:r>
    </w:p>
    <w:p w14:paraId="638CDA45">
      <w:pPr>
        <w:rPr>
          <w:bCs/>
          <w:color w:val="auto"/>
          <w:sz w:val="24"/>
        </w:rPr>
      </w:pPr>
      <w:r>
        <w:rPr>
          <w:bCs/>
          <w:color w:val="auto"/>
          <w:sz w:val="24"/>
        </w:rPr>
        <w:t>项目编号</w:t>
      </w:r>
      <w:r>
        <w:rPr>
          <w:rFonts w:hint="eastAsia"/>
          <w:color w:val="auto"/>
          <w:sz w:val="24"/>
        </w:rPr>
        <w:t>（包号）</w:t>
      </w:r>
      <w:r>
        <w:rPr>
          <w:bCs/>
          <w:color w:val="auto"/>
          <w:sz w:val="24"/>
        </w:rPr>
        <w:t>：</w:t>
      </w:r>
    </w:p>
    <w:p w14:paraId="4F888D6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611A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noWrap w:val="0"/>
            <w:vAlign w:val="center"/>
          </w:tcPr>
          <w:p w14:paraId="14C1E5CB">
            <w:pPr>
              <w:jc w:val="center"/>
              <w:rPr>
                <w:bCs/>
                <w:color w:val="auto"/>
                <w:sz w:val="24"/>
              </w:rPr>
            </w:pPr>
            <w:r>
              <w:rPr>
                <w:bCs/>
                <w:color w:val="auto"/>
                <w:sz w:val="24"/>
              </w:rPr>
              <w:t>序号</w:t>
            </w:r>
          </w:p>
        </w:tc>
        <w:tc>
          <w:tcPr>
            <w:tcW w:w="2204" w:type="dxa"/>
            <w:noWrap w:val="0"/>
            <w:vAlign w:val="center"/>
          </w:tcPr>
          <w:p w14:paraId="538DBA9C">
            <w:pPr>
              <w:rPr>
                <w:bCs/>
                <w:color w:val="auto"/>
                <w:sz w:val="24"/>
              </w:rPr>
            </w:pPr>
            <w:r>
              <w:rPr>
                <w:bCs/>
                <w:color w:val="auto"/>
                <w:sz w:val="24"/>
              </w:rPr>
              <w:t>谈判文件要求部分</w:t>
            </w:r>
          </w:p>
        </w:tc>
        <w:tc>
          <w:tcPr>
            <w:tcW w:w="2269" w:type="dxa"/>
            <w:noWrap w:val="0"/>
            <w:vAlign w:val="center"/>
          </w:tcPr>
          <w:p w14:paraId="6DC726D3">
            <w:pPr>
              <w:ind w:leftChars="-38" w:right="-106" w:rightChars="-38" w:hanging="105" w:hangingChars="44"/>
              <w:jc w:val="center"/>
              <w:rPr>
                <w:bCs/>
                <w:color w:val="auto"/>
                <w:sz w:val="24"/>
              </w:rPr>
            </w:pPr>
            <w:r>
              <w:rPr>
                <w:bCs/>
                <w:color w:val="auto"/>
                <w:sz w:val="24"/>
              </w:rPr>
              <w:t>响应文件的响应部分</w:t>
            </w:r>
          </w:p>
        </w:tc>
        <w:tc>
          <w:tcPr>
            <w:tcW w:w="1278" w:type="dxa"/>
            <w:noWrap w:val="0"/>
            <w:vAlign w:val="center"/>
          </w:tcPr>
          <w:p w14:paraId="2343325E">
            <w:pPr>
              <w:jc w:val="center"/>
              <w:rPr>
                <w:bCs/>
                <w:color w:val="auto"/>
                <w:sz w:val="24"/>
              </w:rPr>
            </w:pPr>
            <w:r>
              <w:rPr>
                <w:bCs/>
                <w:color w:val="auto"/>
                <w:sz w:val="24"/>
              </w:rPr>
              <w:t>偏离说明</w:t>
            </w:r>
          </w:p>
        </w:tc>
        <w:tc>
          <w:tcPr>
            <w:tcW w:w="2315" w:type="dxa"/>
            <w:noWrap w:val="0"/>
            <w:vAlign w:val="center"/>
          </w:tcPr>
          <w:p w14:paraId="31A35DA4">
            <w:pPr>
              <w:jc w:val="center"/>
              <w:rPr>
                <w:bCs/>
                <w:color w:val="auto"/>
                <w:sz w:val="24"/>
              </w:rPr>
            </w:pPr>
            <w:r>
              <w:rPr>
                <w:bCs/>
                <w:color w:val="auto"/>
                <w:sz w:val="24"/>
              </w:rPr>
              <w:t>备注</w:t>
            </w:r>
          </w:p>
        </w:tc>
      </w:tr>
      <w:tr w14:paraId="6063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0D4B451C">
            <w:pPr>
              <w:jc w:val="center"/>
              <w:rPr>
                <w:bCs/>
                <w:color w:val="auto"/>
                <w:sz w:val="24"/>
              </w:rPr>
            </w:pPr>
            <w:r>
              <w:rPr>
                <w:bCs/>
                <w:color w:val="auto"/>
                <w:sz w:val="24"/>
              </w:rPr>
              <w:t>1</w:t>
            </w:r>
          </w:p>
        </w:tc>
        <w:tc>
          <w:tcPr>
            <w:tcW w:w="2204" w:type="dxa"/>
            <w:noWrap w:val="0"/>
            <w:vAlign w:val="center"/>
          </w:tcPr>
          <w:p w14:paraId="09A9DE11">
            <w:pPr>
              <w:rPr>
                <w:bCs/>
                <w:color w:val="auto"/>
                <w:sz w:val="24"/>
              </w:rPr>
            </w:pPr>
          </w:p>
        </w:tc>
        <w:tc>
          <w:tcPr>
            <w:tcW w:w="2269" w:type="dxa"/>
            <w:noWrap w:val="0"/>
            <w:vAlign w:val="center"/>
          </w:tcPr>
          <w:p w14:paraId="18069D86">
            <w:pPr>
              <w:rPr>
                <w:bCs/>
                <w:color w:val="auto"/>
                <w:sz w:val="24"/>
              </w:rPr>
            </w:pPr>
          </w:p>
        </w:tc>
        <w:tc>
          <w:tcPr>
            <w:tcW w:w="1278" w:type="dxa"/>
            <w:noWrap w:val="0"/>
            <w:vAlign w:val="center"/>
          </w:tcPr>
          <w:p w14:paraId="1B598D31">
            <w:pPr>
              <w:rPr>
                <w:bCs/>
                <w:color w:val="auto"/>
                <w:sz w:val="24"/>
              </w:rPr>
            </w:pPr>
          </w:p>
        </w:tc>
        <w:tc>
          <w:tcPr>
            <w:tcW w:w="2315" w:type="dxa"/>
            <w:noWrap w:val="0"/>
            <w:vAlign w:val="center"/>
          </w:tcPr>
          <w:p w14:paraId="45FAE06F">
            <w:pPr>
              <w:jc w:val="center"/>
              <w:rPr>
                <w:bCs/>
                <w:color w:val="auto"/>
                <w:sz w:val="24"/>
              </w:rPr>
            </w:pPr>
          </w:p>
        </w:tc>
      </w:tr>
      <w:tr w14:paraId="7694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1263638">
            <w:pPr>
              <w:jc w:val="center"/>
              <w:rPr>
                <w:bCs/>
                <w:color w:val="auto"/>
                <w:sz w:val="24"/>
              </w:rPr>
            </w:pPr>
            <w:r>
              <w:rPr>
                <w:bCs/>
                <w:color w:val="auto"/>
                <w:sz w:val="24"/>
              </w:rPr>
              <w:t>2</w:t>
            </w:r>
          </w:p>
        </w:tc>
        <w:tc>
          <w:tcPr>
            <w:tcW w:w="2204" w:type="dxa"/>
            <w:noWrap w:val="0"/>
            <w:vAlign w:val="center"/>
          </w:tcPr>
          <w:p w14:paraId="7C5B1DC0">
            <w:pPr>
              <w:rPr>
                <w:bCs/>
                <w:color w:val="auto"/>
                <w:sz w:val="24"/>
              </w:rPr>
            </w:pPr>
          </w:p>
        </w:tc>
        <w:tc>
          <w:tcPr>
            <w:tcW w:w="2269" w:type="dxa"/>
            <w:noWrap w:val="0"/>
            <w:vAlign w:val="center"/>
          </w:tcPr>
          <w:p w14:paraId="3AB7AA73">
            <w:pPr>
              <w:rPr>
                <w:bCs/>
                <w:color w:val="auto"/>
                <w:sz w:val="24"/>
              </w:rPr>
            </w:pPr>
          </w:p>
        </w:tc>
        <w:tc>
          <w:tcPr>
            <w:tcW w:w="1278" w:type="dxa"/>
            <w:noWrap w:val="0"/>
            <w:vAlign w:val="center"/>
          </w:tcPr>
          <w:p w14:paraId="66BBDAD7">
            <w:pPr>
              <w:rPr>
                <w:bCs/>
                <w:color w:val="auto"/>
                <w:sz w:val="24"/>
              </w:rPr>
            </w:pPr>
          </w:p>
        </w:tc>
        <w:tc>
          <w:tcPr>
            <w:tcW w:w="2315" w:type="dxa"/>
            <w:noWrap w:val="0"/>
            <w:vAlign w:val="center"/>
          </w:tcPr>
          <w:p w14:paraId="5560F883">
            <w:pPr>
              <w:jc w:val="center"/>
              <w:rPr>
                <w:bCs/>
                <w:color w:val="auto"/>
                <w:sz w:val="24"/>
              </w:rPr>
            </w:pPr>
          </w:p>
        </w:tc>
      </w:tr>
      <w:tr w14:paraId="386B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6FB76F4">
            <w:pPr>
              <w:jc w:val="center"/>
              <w:rPr>
                <w:bCs/>
                <w:color w:val="auto"/>
                <w:sz w:val="24"/>
              </w:rPr>
            </w:pPr>
            <w:r>
              <w:rPr>
                <w:bCs/>
                <w:color w:val="auto"/>
                <w:sz w:val="24"/>
              </w:rPr>
              <w:t>3</w:t>
            </w:r>
          </w:p>
        </w:tc>
        <w:tc>
          <w:tcPr>
            <w:tcW w:w="2204" w:type="dxa"/>
            <w:noWrap w:val="0"/>
            <w:vAlign w:val="center"/>
          </w:tcPr>
          <w:p w14:paraId="59F8E63F">
            <w:pPr>
              <w:rPr>
                <w:bCs/>
                <w:color w:val="auto"/>
                <w:sz w:val="24"/>
              </w:rPr>
            </w:pPr>
          </w:p>
        </w:tc>
        <w:tc>
          <w:tcPr>
            <w:tcW w:w="2269" w:type="dxa"/>
            <w:noWrap w:val="0"/>
            <w:vAlign w:val="center"/>
          </w:tcPr>
          <w:p w14:paraId="33896EDE">
            <w:pPr>
              <w:rPr>
                <w:bCs/>
                <w:color w:val="auto"/>
                <w:sz w:val="24"/>
              </w:rPr>
            </w:pPr>
          </w:p>
        </w:tc>
        <w:tc>
          <w:tcPr>
            <w:tcW w:w="1278" w:type="dxa"/>
            <w:noWrap w:val="0"/>
            <w:vAlign w:val="center"/>
          </w:tcPr>
          <w:p w14:paraId="345B1EB1">
            <w:pPr>
              <w:rPr>
                <w:bCs/>
                <w:color w:val="auto"/>
                <w:sz w:val="24"/>
              </w:rPr>
            </w:pPr>
          </w:p>
        </w:tc>
        <w:tc>
          <w:tcPr>
            <w:tcW w:w="2315" w:type="dxa"/>
            <w:noWrap w:val="0"/>
            <w:vAlign w:val="center"/>
          </w:tcPr>
          <w:p w14:paraId="2BEB2966">
            <w:pPr>
              <w:jc w:val="center"/>
              <w:rPr>
                <w:bCs/>
                <w:color w:val="auto"/>
                <w:sz w:val="24"/>
              </w:rPr>
            </w:pPr>
          </w:p>
        </w:tc>
      </w:tr>
      <w:tr w14:paraId="6E32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3563362D">
            <w:pPr>
              <w:jc w:val="center"/>
              <w:rPr>
                <w:bCs/>
                <w:color w:val="auto"/>
                <w:sz w:val="24"/>
              </w:rPr>
            </w:pPr>
            <w:r>
              <w:rPr>
                <w:bCs/>
                <w:color w:val="auto"/>
                <w:sz w:val="24"/>
              </w:rPr>
              <w:t>4</w:t>
            </w:r>
          </w:p>
        </w:tc>
        <w:tc>
          <w:tcPr>
            <w:tcW w:w="2204" w:type="dxa"/>
            <w:noWrap w:val="0"/>
            <w:vAlign w:val="center"/>
          </w:tcPr>
          <w:p w14:paraId="7EF2BF80">
            <w:pPr>
              <w:rPr>
                <w:bCs/>
                <w:color w:val="auto"/>
                <w:sz w:val="24"/>
              </w:rPr>
            </w:pPr>
          </w:p>
        </w:tc>
        <w:tc>
          <w:tcPr>
            <w:tcW w:w="2269" w:type="dxa"/>
            <w:noWrap w:val="0"/>
            <w:vAlign w:val="center"/>
          </w:tcPr>
          <w:p w14:paraId="2E008927">
            <w:pPr>
              <w:rPr>
                <w:bCs/>
                <w:color w:val="auto"/>
                <w:sz w:val="24"/>
              </w:rPr>
            </w:pPr>
          </w:p>
        </w:tc>
        <w:tc>
          <w:tcPr>
            <w:tcW w:w="1278" w:type="dxa"/>
            <w:noWrap w:val="0"/>
            <w:vAlign w:val="center"/>
          </w:tcPr>
          <w:p w14:paraId="6FCF3098">
            <w:pPr>
              <w:rPr>
                <w:bCs/>
                <w:color w:val="auto"/>
                <w:sz w:val="24"/>
              </w:rPr>
            </w:pPr>
          </w:p>
        </w:tc>
        <w:tc>
          <w:tcPr>
            <w:tcW w:w="2315" w:type="dxa"/>
            <w:noWrap w:val="0"/>
            <w:vAlign w:val="center"/>
          </w:tcPr>
          <w:p w14:paraId="4AA2D1E5">
            <w:pPr>
              <w:jc w:val="center"/>
              <w:rPr>
                <w:bCs/>
                <w:color w:val="auto"/>
                <w:sz w:val="24"/>
              </w:rPr>
            </w:pPr>
          </w:p>
        </w:tc>
      </w:tr>
      <w:tr w14:paraId="461D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A373EC5">
            <w:pPr>
              <w:jc w:val="center"/>
              <w:rPr>
                <w:bCs/>
                <w:color w:val="auto"/>
                <w:sz w:val="24"/>
              </w:rPr>
            </w:pPr>
            <w:r>
              <w:rPr>
                <w:bCs/>
                <w:color w:val="auto"/>
                <w:sz w:val="24"/>
              </w:rPr>
              <w:t>5</w:t>
            </w:r>
          </w:p>
        </w:tc>
        <w:tc>
          <w:tcPr>
            <w:tcW w:w="2204" w:type="dxa"/>
            <w:noWrap w:val="0"/>
            <w:vAlign w:val="center"/>
          </w:tcPr>
          <w:p w14:paraId="1A4FE24C">
            <w:pPr>
              <w:rPr>
                <w:bCs/>
                <w:color w:val="auto"/>
                <w:sz w:val="24"/>
              </w:rPr>
            </w:pPr>
          </w:p>
        </w:tc>
        <w:tc>
          <w:tcPr>
            <w:tcW w:w="2269" w:type="dxa"/>
            <w:noWrap w:val="0"/>
            <w:vAlign w:val="center"/>
          </w:tcPr>
          <w:p w14:paraId="4C7D87E3">
            <w:pPr>
              <w:rPr>
                <w:bCs/>
                <w:color w:val="auto"/>
                <w:sz w:val="24"/>
              </w:rPr>
            </w:pPr>
          </w:p>
        </w:tc>
        <w:tc>
          <w:tcPr>
            <w:tcW w:w="1278" w:type="dxa"/>
            <w:noWrap w:val="0"/>
            <w:vAlign w:val="center"/>
          </w:tcPr>
          <w:p w14:paraId="48F6E628">
            <w:pPr>
              <w:rPr>
                <w:bCs/>
                <w:color w:val="auto"/>
                <w:sz w:val="24"/>
              </w:rPr>
            </w:pPr>
          </w:p>
        </w:tc>
        <w:tc>
          <w:tcPr>
            <w:tcW w:w="2315" w:type="dxa"/>
            <w:noWrap w:val="0"/>
            <w:vAlign w:val="center"/>
          </w:tcPr>
          <w:p w14:paraId="684D31B8">
            <w:pPr>
              <w:jc w:val="center"/>
              <w:rPr>
                <w:bCs/>
                <w:color w:val="auto"/>
                <w:sz w:val="24"/>
              </w:rPr>
            </w:pPr>
          </w:p>
        </w:tc>
      </w:tr>
      <w:tr w14:paraId="22F7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1EDD938">
            <w:pPr>
              <w:jc w:val="center"/>
              <w:rPr>
                <w:bCs/>
                <w:color w:val="auto"/>
                <w:sz w:val="24"/>
              </w:rPr>
            </w:pPr>
            <w:r>
              <w:rPr>
                <w:bCs/>
                <w:color w:val="auto"/>
                <w:sz w:val="24"/>
              </w:rPr>
              <w:t>6</w:t>
            </w:r>
          </w:p>
        </w:tc>
        <w:tc>
          <w:tcPr>
            <w:tcW w:w="2204" w:type="dxa"/>
            <w:noWrap w:val="0"/>
            <w:vAlign w:val="center"/>
          </w:tcPr>
          <w:p w14:paraId="79100834">
            <w:pPr>
              <w:rPr>
                <w:bCs/>
                <w:color w:val="auto"/>
                <w:sz w:val="24"/>
              </w:rPr>
            </w:pPr>
          </w:p>
        </w:tc>
        <w:tc>
          <w:tcPr>
            <w:tcW w:w="2269" w:type="dxa"/>
            <w:noWrap w:val="0"/>
            <w:vAlign w:val="center"/>
          </w:tcPr>
          <w:p w14:paraId="5D4693D9">
            <w:pPr>
              <w:rPr>
                <w:bCs/>
                <w:color w:val="auto"/>
                <w:sz w:val="24"/>
              </w:rPr>
            </w:pPr>
          </w:p>
        </w:tc>
        <w:tc>
          <w:tcPr>
            <w:tcW w:w="1278" w:type="dxa"/>
            <w:noWrap w:val="0"/>
            <w:vAlign w:val="center"/>
          </w:tcPr>
          <w:p w14:paraId="55433E0F">
            <w:pPr>
              <w:rPr>
                <w:bCs/>
                <w:color w:val="auto"/>
                <w:sz w:val="24"/>
              </w:rPr>
            </w:pPr>
          </w:p>
        </w:tc>
        <w:tc>
          <w:tcPr>
            <w:tcW w:w="2315" w:type="dxa"/>
            <w:noWrap w:val="0"/>
            <w:vAlign w:val="center"/>
          </w:tcPr>
          <w:p w14:paraId="2906AC23">
            <w:pPr>
              <w:jc w:val="center"/>
              <w:rPr>
                <w:bCs/>
                <w:color w:val="auto"/>
                <w:sz w:val="24"/>
              </w:rPr>
            </w:pPr>
          </w:p>
        </w:tc>
      </w:tr>
      <w:tr w14:paraId="354D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0A9EF485">
            <w:pPr>
              <w:jc w:val="center"/>
              <w:rPr>
                <w:bCs/>
                <w:color w:val="auto"/>
                <w:sz w:val="24"/>
              </w:rPr>
            </w:pPr>
            <w:r>
              <w:rPr>
                <w:bCs/>
                <w:color w:val="auto"/>
                <w:sz w:val="24"/>
              </w:rPr>
              <w:t>7</w:t>
            </w:r>
          </w:p>
        </w:tc>
        <w:tc>
          <w:tcPr>
            <w:tcW w:w="2204" w:type="dxa"/>
            <w:noWrap w:val="0"/>
            <w:vAlign w:val="center"/>
          </w:tcPr>
          <w:p w14:paraId="65FE324D">
            <w:pPr>
              <w:rPr>
                <w:bCs/>
                <w:color w:val="auto"/>
                <w:sz w:val="24"/>
              </w:rPr>
            </w:pPr>
          </w:p>
        </w:tc>
        <w:tc>
          <w:tcPr>
            <w:tcW w:w="2269" w:type="dxa"/>
            <w:noWrap w:val="0"/>
            <w:vAlign w:val="center"/>
          </w:tcPr>
          <w:p w14:paraId="083CE349">
            <w:pPr>
              <w:rPr>
                <w:bCs/>
                <w:color w:val="auto"/>
                <w:sz w:val="24"/>
              </w:rPr>
            </w:pPr>
          </w:p>
        </w:tc>
        <w:tc>
          <w:tcPr>
            <w:tcW w:w="1278" w:type="dxa"/>
            <w:noWrap w:val="0"/>
            <w:vAlign w:val="center"/>
          </w:tcPr>
          <w:p w14:paraId="2F3FCF45">
            <w:pPr>
              <w:rPr>
                <w:bCs/>
                <w:color w:val="auto"/>
                <w:sz w:val="24"/>
              </w:rPr>
            </w:pPr>
          </w:p>
        </w:tc>
        <w:tc>
          <w:tcPr>
            <w:tcW w:w="2315" w:type="dxa"/>
            <w:noWrap w:val="0"/>
            <w:vAlign w:val="center"/>
          </w:tcPr>
          <w:p w14:paraId="0E15CEFD">
            <w:pPr>
              <w:jc w:val="center"/>
              <w:rPr>
                <w:bCs/>
                <w:color w:val="auto"/>
                <w:sz w:val="24"/>
              </w:rPr>
            </w:pPr>
          </w:p>
        </w:tc>
      </w:tr>
      <w:tr w14:paraId="43F7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3D6B6027">
            <w:pPr>
              <w:jc w:val="center"/>
              <w:rPr>
                <w:bCs/>
                <w:color w:val="auto"/>
                <w:sz w:val="24"/>
              </w:rPr>
            </w:pPr>
            <w:r>
              <w:rPr>
                <w:bCs/>
                <w:color w:val="auto"/>
                <w:sz w:val="24"/>
              </w:rPr>
              <w:t>8</w:t>
            </w:r>
          </w:p>
        </w:tc>
        <w:tc>
          <w:tcPr>
            <w:tcW w:w="2204" w:type="dxa"/>
            <w:noWrap w:val="0"/>
            <w:vAlign w:val="center"/>
          </w:tcPr>
          <w:p w14:paraId="1E5D1C22">
            <w:pPr>
              <w:rPr>
                <w:bCs/>
                <w:color w:val="auto"/>
                <w:sz w:val="24"/>
              </w:rPr>
            </w:pPr>
          </w:p>
        </w:tc>
        <w:tc>
          <w:tcPr>
            <w:tcW w:w="2269" w:type="dxa"/>
            <w:noWrap w:val="0"/>
            <w:vAlign w:val="center"/>
          </w:tcPr>
          <w:p w14:paraId="6A9D9176">
            <w:pPr>
              <w:rPr>
                <w:bCs/>
                <w:color w:val="auto"/>
                <w:sz w:val="24"/>
              </w:rPr>
            </w:pPr>
          </w:p>
        </w:tc>
        <w:tc>
          <w:tcPr>
            <w:tcW w:w="1278" w:type="dxa"/>
            <w:noWrap w:val="0"/>
            <w:vAlign w:val="center"/>
          </w:tcPr>
          <w:p w14:paraId="58952333">
            <w:pPr>
              <w:rPr>
                <w:bCs/>
                <w:color w:val="auto"/>
                <w:sz w:val="24"/>
              </w:rPr>
            </w:pPr>
          </w:p>
        </w:tc>
        <w:tc>
          <w:tcPr>
            <w:tcW w:w="2315" w:type="dxa"/>
            <w:noWrap w:val="0"/>
            <w:vAlign w:val="center"/>
          </w:tcPr>
          <w:p w14:paraId="439B8080">
            <w:pPr>
              <w:jc w:val="center"/>
              <w:rPr>
                <w:bCs/>
                <w:color w:val="auto"/>
                <w:sz w:val="24"/>
              </w:rPr>
            </w:pPr>
          </w:p>
        </w:tc>
      </w:tr>
      <w:tr w14:paraId="3BA4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54A09D0F">
            <w:pPr>
              <w:jc w:val="center"/>
              <w:rPr>
                <w:bCs/>
                <w:color w:val="auto"/>
                <w:sz w:val="24"/>
              </w:rPr>
            </w:pPr>
            <w:r>
              <w:rPr>
                <w:bCs/>
                <w:color w:val="auto"/>
                <w:sz w:val="24"/>
              </w:rPr>
              <w:t>…</w:t>
            </w:r>
          </w:p>
        </w:tc>
        <w:tc>
          <w:tcPr>
            <w:tcW w:w="2204" w:type="dxa"/>
            <w:noWrap w:val="0"/>
            <w:vAlign w:val="center"/>
          </w:tcPr>
          <w:p w14:paraId="3D892727">
            <w:pPr>
              <w:rPr>
                <w:bCs/>
                <w:color w:val="auto"/>
                <w:sz w:val="24"/>
              </w:rPr>
            </w:pPr>
          </w:p>
        </w:tc>
        <w:tc>
          <w:tcPr>
            <w:tcW w:w="2269" w:type="dxa"/>
            <w:noWrap w:val="0"/>
            <w:vAlign w:val="center"/>
          </w:tcPr>
          <w:p w14:paraId="4B980FA3">
            <w:pPr>
              <w:rPr>
                <w:bCs/>
                <w:color w:val="auto"/>
                <w:sz w:val="24"/>
              </w:rPr>
            </w:pPr>
          </w:p>
        </w:tc>
        <w:tc>
          <w:tcPr>
            <w:tcW w:w="1278" w:type="dxa"/>
            <w:noWrap w:val="0"/>
            <w:vAlign w:val="center"/>
          </w:tcPr>
          <w:p w14:paraId="58852110">
            <w:pPr>
              <w:rPr>
                <w:bCs/>
                <w:color w:val="auto"/>
                <w:sz w:val="24"/>
              </w:rPr>
            </w:pPr>
          </w:p>
        </w:tc>
        <w:tc>
          <w:tcPr>
            <w:tcW w:w="2315" w:type="dxa"/>
            <w:noWrap w:val="0"/>
            <w:vAlign w:val="center"/>
          </w:tcPr>
          <w:p w14:paraId="63955027">
            <w:pPr>
              <w:jc w:val="center"/>
              <w:rPr>
                <w:bCs/>
                <w:color w:val="auto"/>
                <w:sz w:val="24"/>
              </w:rPr>
            </w:pPr>
          </w:p>
        </w:tc>
      </w:tr>
    </w:tbl>
    <w:p w14:paraId="5DC31A09">
      <w:pPr>
        <w:adjustRightInd w:val="0"/>
        <w:snapToGrid w:val="0"/>
        <w:ind w:left="720" w:hanging="720" w:hangingChars="300"/>
        <w:rPr>
          <w:rFonts w:hint="eastAsia" w:ascii="宋体" w:hAnsi="宋体"/>
          <w:color w:val="auto"/>
          <w:sz w:val="24"/>
        </w:rPr>
      </w:pPr>
      <w:r>
        <w:rPr>
          <w:rFonts w:ascii="宋体" w:hAnsi="宋体"/>
          <w:color w:val="auto"/>
          <w:sz w:val="24"/>
        </w:rPr>
        <w:t>说明：</w:t>
      </w:r>
    </w:p>
    <w:p w14:paraId="4E48B3BE">
      <w:pPr>
        <w:spacing w:line="300" w:lineRule="auto"/>
        <w:ind w:firstLine="480" w:firstLineChars="200"/>
        <w:rPr>
          <w:color w:val="auto"/>
          <w:sz w:val="24"/>
        </w:rPr>
      </w:pPr>
      <w:r>
        <w:rPr>
          <w:color w:val="auto"/>
          <w:sz w:val="24"/>
        </w:rPr>
        <w:t>1. 备注栏中应提供相关内容在响应文件中的页码。</w:t>
      </w:r>
    </w:p>
    <w:p w14:paraId="2C83A4ED">
      <w:pPr>
        <w:adjustRightInd w:val="0"/>
        <w:snapToGrid w:val="0"/>
        <w:ind w:firstLine="480" w:firstLineChars="200"/>
        <w:rPr>
          <w:rFonts w:hint="eastAsia"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3B3B1B61">
      <w:pPr>
        <w:rPr>
          <w:bCs/>
          <w:color w:val="auto"/>
          <w:szCs w:val="28"/>
        </w:rPr>
      </w:pPr>
    </w:p>
    <w:p w14:paraId="5E298F94">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61534AEE">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55420AF1">
      <w:pPr>
        <w:spacing w:line="480" w:lineRule="auto"/>
        <w:rPr>
          <w:color w:val="auto"/>
          <w:sz w:val="24"/>
          <w:u w:val="single"/>
        </w:rPr>
      </w:pPr>
      <w:r>
        <w:rPr>
          <w:color w:val="auto"/>
          <w:sz w:val="24"/>
        </w:rPr>
        <w:t>时间：</w:t>
      </w:r>
    </w:p>
    <w:p w14:paraId="758EB853">
      <w:pPr>
        <w:rPr>
          <w:bCs/>
          <w:color w:val="auto"/>
          <w:sz w:val="24"/>
        </w:rPr>
      </w:pPr>
      <w:r>
        <w:rPr>
          <w:bCs/>
          <w:color w:val="auto"/>
          <w:szCs w:val="28"/>
        </w:rPr>
        <w:br w:type="page"/>
      </w:r>
      <w:r>
        <w:rPr>
          <w:bCs/>
          <w:color w:val="auto"/>
          <w:sz w:val="24"/>
        </w:rPr>
        <w:t>附件</w:t>
      </w:r>
      <w:r>
        <w:rPr>
          <w:rFonts w:hint="eastAsia"/>
          <w:bCs/>
          <w:color w:val="auto"/>
          <w:sz w:val="24"/>
        </w:rPr>
        <w:t>6</w:t>
      </w:r>
    </w:p>
    <w:p w14:paraId="0D0293FA">
      <w:pPr>
        <w:jc w:val="center"/>
        <w:rPr>
          <w:bCs/>
          <w:color w:val="auto"/>
          <w:sz w:val="32"/>
          <w:szCs w:val="32"/>
        </w:rPr>
      </w:pPr>
      <w:r>
        <w:rPr>
          <w:bCs/>
          <w:color w:val="auto"/>
          <w:sz w:val="32"/>
          <w:szCs w:val="32"/>
        </w:rPr>
        <w:t>合同草案条款响应、偏离情况说明表</w:t>
      </w:r>
    </w:p>
    <w:p w14:paraId="75B77BFC">
      <w:pPr>
        <w:rPr>
          <w:bCs/>
          <w:color w:val="auto"/>
          <w:sz w:val="24"/>
        </w:rPr>
      </w:pPr>
      <w:r>
        <w:rPr>
          <w:bCs/>
          <w:color w:val="auto"/>
          <w:sz w:val="24"/>
        </w:rPr>
        <w:t>项目名称：</w:t>
      </w:r>
    </w:p>
    <w:p w14:paraId="39A37387">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2CF1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noWrap w:val="0"/>
            <w:vAlign w:val="center"/>
          </w:tcPr>
          <w:p w14:paraId="5EA1405E">
            <w:pPr>
              <w:rPr>
                <w:bCs/>
                <w:color w:val="auto"/>
                <w:sz w:val="24"/>
              </w:rPr>
            </w:pPr>
            <w:r>
              <w:rPr>
                <w:bCs/>
                <w:color w:val="auto"/>
                <w:sz w:val="24"/>
              </w:rPr>
              <w:t>序号</w:t>
            </w:r>
          </w:p>
        </w:tc>
        <w:tc>
          <w:tcPr>
            <w:tcW w:w="2061" w:type="dxa"/>
            <w:noWrap w:val="0"/>
            <w:vAlign w:val="center"/>
          </w:tcPr>
          <w:p w14:paraId="21717B4B">
            <w:pPr>
              <w:ind w:right="-106" w:rightChars="-38"/>
              <w:jc w:val="center"/>
              <w:rPr>
                <w:bCs/>
                <w:color w:val="auto"/>
                <w:sz w:val="24"/>
              </w:rPr>
            </w:pPr>
            <w:r>
              <w:rPr>
                <w:bCs/>
                <w:color w:val="auto"/>
                <w:sz w:val="24"/>
              </w:rPr>
              <w:t>谈判文件要求部分</w:t>
            </w:r>
          </w:p>
        </w:tc>
        <w:tc>
          <w:tcPr>
            <w:tcW w:w="2269" w:type="dxa"/>
            <w:noWrap w:val="0"/>
            <w:vAlign w:val="center"/>
          </w:tcPr>
          <w:p w14:paraId="1602C759">
            <w:pPr>
              <w:ind w:left="2" w:leftChars="-38" w:right="-106" w:rightChars="-38" w:hanging="108" w:hangingChars="45"/>
              <w:jc w:val="center"/>
              <w:rPr>
                <w:bCs/>
                <w:color w:val="auto"/>
                <w:sz w:val="24"/>
              </w:rPr>
            </w:pPr>
            <w:r>
              <w:rPr>
                <w:bCs/>
                <w:color w:val="auto"/>
                <w:sz w:val="24"/>
              </w:rPr>
              <w:t>响应文件的响应部分</w:t>
            </w:r>
          </w:p>
        </w:tc>
        <w:tc>
          <w:tcPr>
            <w:tcW w:w="1277" w:type="dxa"/>
            <w:noWrap w:val="0"/>
            <w:vAlign w:val="center"/>
          </w:tcPr>
          <w:p w14:paraId="253C465A">
            <w:pPr>
              <w:jc w:val="center"/>
              <w:rPr>
                <w:bCs/>
                <w:color w:val="auto"/>
                <w:sz w:val="24"/>
              </w:rPr>
            </w:pPr>
            <w:r>
              <w:rPr>
                <w:bCs/>
                <w:color w:val="auto"/>
                <w:sz w:val="24"/>
              </w:rPr>
              <w:t>偏离说明</w:t>
            </w:r>
          </w:p>
        </w:tc>
        <w:tc>
          <w:tcPr>
            <w:tcW w:w="2459" w:type="dxa"/>
            <w:noWrap w:val="0"/>
            <w:vAlign w:val="center"/>
          </w:tcPr>
          <w:p w14:paraId="3ED13E92">
            <w:pPr>
              <w:jc w:val="center"/>
              <w:rPr>
                <w:bCs/>
                <w:color w:val="auto"/>
                <w:sz w:val="24"/>
              </w:rPr>
            </w:pPr>
            <w:r>
              <w:rPr>
                <w:bCs/>
                <w:color w:val="auto"/>
                <w:sz w:val="24"/>
              </w:rPr>
              <w:t>备注</w:t>
            </w:r>
          </w:p>
        </w:tc>
      </w:tr>
      <w:tr w14:paraId="4FB9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289BF4CB">
            <w:pPr>
              <w:rPr>
                <w:bCs/>
                <w:color w:val="auto"/>
                <w:sz w:val="24"/>
              </w:rPr>
            </w:pPr>
            <w:r>
              <w:rPr>
                <w:bCs/>
                <w:color w:val="auto"/>
                <w:sz w:val="24"/>
              </w:rPr>
              <w:t>1</w:t>
            </w:r>
          </w:p>
        </w:tc>
        <w:tc>
          <w:tcPr>
            <w:tcW w:w="2061" w:type="dxa"/>
            <w:noWrap w:val="0"/>
            <w:vAlign w:val="center"/>
          </w:tcPr>
          <w:p w14:paraId="75F297D7">
            <w:pPr>
              <w:rPr>
                <w:bCs/>
                <w:color w:val="auto"/>
                <w:sz w:val="24"/>
              </w:rPr>
            </w:pPr>
          </w:p>
        </w:tc>
        <w:tc>
          <w:tcPr>
            <w:tcW w:w="2269" w:type="dxa"/>
            <w:noWrap w:val="0"/>
            <w:vAlign w:val="center"/>
          </w:tcPr>
          <w:p w14:paraId="138093D5">
            <w:pPr>
              <w:rPr>
                <w:bCs/>
                <w:color w:val="auto"/>
                <w:sz w:val="24"/>
              </w:rPr>
            </w:pPr>
          </w:p>
        </w:tc>
        <w:tc>
          <w:tcPr>
            <w:tcW w:w="1277" w:type="dxa"/>
            <w:noWrap w:val="0"/>
            <w:vAlign w:val="center"/>
          </w:tcPr>
          <w:p w14:paraId="56C52299">
            <w:pPr>
              <w:rPr>
                <w:bCs/>
                <w:color w:val="auto"/>
                <w:sz w:val="24"/>
              </w:rPr>
            </w:pPr>
          </w:p>
        </w:tc>
        <w:tc>
          <w:tcPr>
            <w:tcW w:w="2459" w:type="dxa"/>
            <w:noWrap w:val="0"/>
            <w:vAlign w:val="center"/>
          </w:tcPr>
          <w:p w14:paraId="322C3F31">
            <w:pPr>
              <w:jc w:val="center"/>
              <w:rPr>
                <w:bCs/>
                <w:color w:val="auto"/>
                <w:sz w:val="24"/>
              </w:rPr>
            </w:pPr>
          </w:p>
        </w:tc>
      </w:tr>
      <w:tr w14:paraId="6C15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19E658DE">
            <w:pPr>
              <w:rPr>
                <w:bCs/>
                <w:color w:val="auto"/>
                <w:sz w:val="24"/>
              </w:rPr>
            </w:pPr>
            <w:r>
              <w:rPr>
                <w:bCs/>
                <w:color w:val="auto"/>
                <w:sz w:val="24"/>
              </w:rPr>
              <w:t>2</w:t>
            </w:r>
          </w:p>
        </w:tc>
        <w:tc>
          <w:tcPr>
            <w:tcW w:w="2061" w:type="dxa"/>
            <w:noWrap w:val="0"/>
            <w:vAlign w:val="center"/>
          </w:tcPr>
          <w:p w14:paraId="644F0221">
            <w:pPr>
              <w:rPr>
                <w:bCs/>
                <w:color w:val="auto"/>
                <w:sz w:val="24"/>
              </w:rPr>
            </w:pPr>
          </w:p>
        </w:tc>
        <w:tc>
          <w:tcPr>
            <w:tcW w:w="2269" w:type="dxa"/>
            <w:noWrap w:val="0"/>
            <w:vAlign w:val="center"/>
          </w:tcPr>
          <w:p w14:paraId="32FB2B3D">
            <w:pPr>
              <w:rPr>
                <w:bCs/>
                <w:color w:val="auto"/>
                <w:sz w:val="24"/>
              </w:rPr>
            </w:pPr>
          </w:p>
        </w:tc>
        <w:tc>
          <w:tcPr>
            <w:tcW w:w="1277" w:type="dxa"/>
            <w:noWrap w:val="0"/>
            <w:vAlign w:val="center"/>
          </w:tcPr>
          <w:p w14:paraId="3BE609A2">
            <w:pPr>
              <w:rPr>
                <w:bCs/>
                <w:color w:val="auto"/>
                <w:sz w:val="24"/>
              </w:rPr>
            </w:pPr>
          </w:p>
        </w:tc>
        <w:tc>
          <w:tcPr>
            <w:tcW w:w="2459" w:type="dxa"/>
            <w:noWrap w:val="0"/>
            <w:vAlign w:val="center"/>
          </w:tcPr>
          <w:p w14:paraId="49255DD1">
            <w:pPr>
              <w:jc w:val="center"/>
              <w:rPr>
                <w:bCs/>
                <w:color w:val="auto"/>
                <w:sz w:val="24"/>
              </w:rPr>
            </w:pPr>
          </w:p>
        </w:tc>
      </w:tr>
      <w:tr w14:paraId="4DD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C050D76">
            <w:pPr>
              <w:rPr>
                <w:bCs/>
                <w:color w:val="auto"/>
                <w:sz w:val="24"/>
              </w:rPr>
            </w:pPr>
            <w:r>
              <w:rPr>
                <w:bCs/>
                <w:color w:val="auto"/>
                <w:sz w:val="24"/>
              </w:rPr>
              <w:t>3</w:t>
            </w:r>
          </w:p>
        </w:tc>
        <w:tc>
          <w:tcPr>
            <w:tcW w:w="2061" w:type="dxa"/>
            <w:noWrap w:val="0"/>
            <w:vAlign w:val="center"/>
          </w:tcPr>
          <w:p w14:paraId="0FA2ABBF">
            <w:pPr>
              <w:rPr>
                <w:bCs/>
                <w:color w:val="auto"/>
                <w:sz w:val="24"/>
              </w:rPr>
            </w:pPr>
          </w:p>
        </w:tc>
        <w:tc>
          <w:tcPr>
            <w:tcW w:w="2269" w:type="dxa"/>
            <w:noWrap w:val="0"/>
            <w:vAlign w:val="center"/>
          </w:tcPr>
          <w:p w14:paraId="7B60FD00">
            <w:pPr>
              <w:rPr>
                <w:bCs/>
                <w:color w:val="auto"/>
                <w:sz w:val="24"/>
              </w:rPr>
            </w:pPr>
          </w:p>
        </w:tc>
        <w:tc>
          <w:tcPr>
            <w:tcW w:w="1277" w:type="dxa"/>
            <w:noWrap w:val="0"/>
            <w:vAlign w:val="center"/>
          </w:tcPr>
          <w:p w14:paraId="3DC525FD">
            <w:pPr>
              <w:rPr>
                <w:bCs/>
                <w:color w:val="auto"/>
                <w:sz w:val="24"/>
              </w:rPr>
            </w:pPr>
          </w:p>
        </w:tc>
        <w:tc>
          <w:tcPr>
            <w:tcW w:w="2459" w:type="dxa"/>
            <w:noWrap w:val="0"/>
            <w:vAlign w:val="center"/>
          </w:tcPr>
          <w:p w14:paraId="1A1105B0">
            <w:pPr>
              <w:jc w:val="center"/>
              <w:rPr>
                <w:bCs/>
                <w:color w:val="auto"/>
                <w:sz w:val="24"/>
              </w:rPr>
            </w:pPr>
          </w:p>
        </w:tc>
      </w:tr>
      <w:tr w14:paraId="3487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5E14955A">
            <w:pPr>
              <w:rPr>
                <w:bCs/>
                <w:color w:val="auto"/>
                <w:sz w:val="24"/>
              </w:rPr>
            </w:pPr>
            <w:r>
              <w:rPr>
                <w:bCs/>
                <w:color w:val="auto"/>
                <w:sz w:val="24"/>
              </w:rPr>
              <w:t>4</w:t>
            </w:r>
          </w:p>
        </w:tc>
        <w:tc>
          <w:tcPr>
            <w:tcW w:w="2061" w:type="dxa"/>
            <w:noWrap w:val="0"/>
            <w:vAlign w:val="center"/>
          </w:tcPr>
          <w:p w14:paraId="655D6BF0">
            <w:pPr>
              <w:rPr>
                <w:bCs/>
                <w:color w:val="auto"/>
                <w:sz w:val="24"/>
              </w:rPr>
            </w:pPr>
          </w:p>
        </w:tc>
        <w:tc>
          <w:tcPr>
            <w:tcW w:w="2269" w:type="dxa"/>
            <w:noWrap w:val="0"/>
            <w:vAlign w:val="center"/>
          </w:tcPr>
          <w:p w14:paraId="576D86BF">
            <w:pPr>
              <w:rPr>
                <w:bCs/>
                <w:color w:val="auto"/>
                <w:sz w:val="24"/>
              </w:rPr>
            </w:pPr>
          </w:p>
        </w:tc>
        <w:tc>
          <w:tcPr>
            <w:tcW w:w="1277" w:type="dxa"/>
            <w:noWrap w:val="0"/>
            <w:vAlign w:val="center"/>
          </w:tcPr>
          <w:p w14:paraId="11473FDD">
            <w:pPr>
              <w:rPr>
                <w:bCs/>
                <w:color w:val="auto"/>
                <w:sz w:val="24"/>
              </w:rPr>
            </w:pPr>
          </w:p>
        </w:tc>
        <w:tc>
          <w:tcPr>
            <w:tcW w:w="2459" w:type="dxa"/>
            <w:noWrap w:val="0"/>
            <w:vAlign w:val="center"/>
          </w:tcPr>
          <w:p w14:paraId="39BD00D4">
            <w:pPr>
              <w:jc w:val="center"/>
              <w:rPr>
                <w:bCs/>
                <w:color w:val="auto"/>
                <w:sz w:val="24"/>
              </w:rPr>
            </w:pPr>
          </w:p>
        </w:tc>
      </w:tr>
      <w:tr w14:paraId="21D2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F0BD802">
            <w:pPr>
              <w:rPr>
                <w:bCs/>
                <w:color w:val="auto"/>
                <w:sz w:val="24"/>
              </w:rPr>
            </w:pPr>
            <w:r>
              <w:rPr>
                <w:bCs/>
                <w:color w:val="auto"/>
                <w:sz w:val="24"/>
              </w:rPr>
              <w:t>5</w:t>
            </w:r>
          </w:p>
        </w:tc>
        <w:tc>
          <w:tcPr>
            <w:tcW w:w="2061" w:type="dxa"/>
            <w:noWrap w:val="0"/>
            <w:vAlign w:val="center"/>
          </w:tcPr>
          <w:p w14:paraId="21FC6DBF">
            <w:pPr>
              <w:rPr>
                <w:bCs/>
                <w:color w:val="auto"/>
                <w:sz w:val="24"/>
              </w:rPr>
            </w:pPr>
          </w:p>
        </w:tc>
        <w:tc>
          <w:tcPr>
            <w:tcW w:w="2269" w:type="dxa"/>
            <w:noWrap w:val="0"/>
            <w:vAlign w:val="center"/>
          </w:tcPr>
          <w:p w14:paraId="23FB0F5E">
            <w:pPr>
              <w:rPr>
                <w:bCs/>
                <w:color w:val="auto"/>
                <w:sz w:val="24"/>
              </w:rPr>
            </w:pPr>
          </w:p>
        </w:tc>
        <w:tc>
          <w:tcPr>
            <w:tcW w:w="1277" w:type="dxa"/>
            <w:noWrap w:val="0"/>
            <w:vAlign w:val="center"/>
          </w:tcPr>
          <w:p w14:paraId="4F8E9B98">
            <w:pPr>
              <w:rPr>
                <w:bCs/>
                <w:color w:val="auto"/>
                <w:sz w:val="24"/>
              </w:rPr>
            </w:pPr>
          </w:p>
        </w:tc>
        <w:tc>
          <w:tcPr>
            <w:tcW w:w="2459" w:type="dxa"/>
            <w:noWrap w:val="0"/>
            <w:vAlign w:val="center"/>
          </w:tcPr>
          <w:p w14:paraId="4DE85389">
            <w:pPr>
              <w:jc w:val="center"/>
              <w:rPr>
                <w:bCs/>
                <w:color w:val="auto"/>
                <w:sz w:val="24"/>
              </w:rPr>
            </w:pPr>
          </w:p>
        </w:tc>
      </w:tr>
      <w:tr w14:paraId="5EA2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2138154">
            <w:pPr>
              <w:rPr>
                <w:bCs/>
                <w:color w:val="auto"/>
                <w:sz w:val="24"/>
              </w:rPr>
            </w:pPr>
            <w:r>
              <w:rPr>
                <w:bCs/>
                <w:color w:val="auto"/>
                <w:sz w:val="24"/>
              </w:rPr>
              <w:t>6</w:t>
            </w:r>
          </w:p>
        </w:tc>
        <w:tc>
          <w:tcPr>
            <w:tcW w:w="2061" w:type="dxa"/>
            <w:noWrap w:val="0"/>
            <w:vAlign w:val="center"/>
          </w:tcPr>
          <w:p w14:paraId="37955AD4">
            <w:pPr>
              <w:rPr>
                <w:bCs/>
                <w:color w:val="auto"/>
                <w:sz w:val="24"/>
              </w:rPr>
            </w:pPr>
          </w:p>
        </w:tc>
        <w:tc>
          <w:tcPr>
            <w:tcW w:w="2269" w:type="dxa"/>
            <w:noWrap w:val="0"/>
            <w:vAlign w:val="center"/>
          </w:tcPr>
          <w:p w14:paraId="22782081">
            <w:pPr>
              <w:rPr>
                <w:bCs/>
                <w:color w:val="auto"/>
                <w:sz w:val="24"/>
              </w:rPr>
            </w:pPr>
          </w:p>
        </w:tc>
        <w:tc>
          <w:tcPr>
            <w:tcW w:w="1277" w:type="dxa"/>
            <w:noWrap w:val="0"/>
            <w:vAlign w:val="center"/>
          </w:tcPr>
          <w:p w14:paraId="25B9DFD9">
            <w:pPr>
              <w:rPr>
                <w:bCs/>
                <w:color w:val="auto"/>
                <w:sz w:val="24"/>
              </w:rPr>
            </w:pPr>
          </w:p>
        </w:tc>
        <w:tc>
          <w:tcPr>
            <w:tcW w:w="2459" w:type="dxa"/>
            <w:noWrap w:val="0"/>
            <w:vAlign w:val="center"/>
          </w:tcPr>
          <w:p w14:paraId="7977584E">
            <w:pPr>
              <w:jc w:val="center"/>
              <w:rPr>
                <w:bCs/>
                <w:color w:val="auto"/>
                <w:sz w:val="24"/>
              </w:rPr>
            </w:pPr>
          </w:p>
        </w:tc>
      </w:tr>
      <w:tr w14:paraId="0F4D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EDA0C9E">
            <w:pPr>
              <w:rPr>
                <w:bCs/>
                <w:color w:val="auto"/>
                <w:sz w:val="24"/>
              </w:rPr>
            </w:pPr>
            <w:r>
              <w:rPr>
                <w:bCs/>
                <w:color w:val="auto"/>
                <w:sz w:val="24"/>
              </w:rPr>
              <w:t>7</w:t>
            </w:r>
          </w:p>
        </w:tc>
        <w:tc>
          <w:tcPr>
            <w:tcW w:w="2061" w:type="dxa"/>
            <w:noWrap w:val="0"/>
            <w:vAlign w:val="center"/>
          </w:tcPr>
          <w:p w14:paraId="7C48AD26">
            <w:pPr>
              <w:rPr>
                <w:bCs/>
                <w:color w:val="auto"/>
                <w:sz w:val="24"/>
              </w:rPr>
            </w:pPr>
          </w:p>
        </w:tc>
        <w:tc>
          <w:tcPr>
            <w:tcW w:w="2269" w:type="dxa"/>
            <w:noWrap w:val="0"/>
            <w:vAlign w:val="center"/>
          </w:tcPr>
          <w:p w14:paraId="112AFCCD">
            <w:pPr>
              <w:rPr>
                <w:bCs/>
                <w:color w:val="auto"/>
                <w:sz w:val="24"/>
              </w:rPr>
            </w:pPr>
          </w:p>
        </w:tc>
        <w:tc>
          <w:tcPr>
            <w:tcW w:w="1277" w:type="dxa"/>
            <w:noWrap w:val="0"/>
            <w:vAlign w:val="center"/>
          </w:tcPr>
          <w:p w14:paraId="5195847F">
            <w:pPr>
              <w:rPr>
                <w:bCs/>
                <w:color w:val="auto"/>
                <w:sz w:val="24"/>
              </w:rPr>
            </w:pPr>
          </w:p>
        </w:tc>
        <w:tc>
          <w:tcPr>
            <w:tcW w:w="2459" w:type="dxa"/>
            <w:noWrap w:val="0"/>
            <w:vAlign w:val="center"/>
          </w:tcPr>
          <w:p w14:paraId="01BD0894">
            <w:pPr>
              <w:jc w:val="center"/>
              <w:rPr>
                <w:bCs/>
                <w:color w:val="auto"/>
                <w:sz w:val="24"/>
              </w:rPr>
            </w:pPr>
          </w:p>
        </w:tc>
      </w:tr>
      <w:tr w14:paraId="3D19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298356CA">
            <w:pPr>
              <w:rPr>
                <w:bCs/>
                <w:color w:val="auto"/>
                <w:sz w:val="24"/>
              </w:rPr>
            </w:pPr>
            <w:r>
              <w:rPr>
                <w:bCs/>
                <w:color w:val="auto"/>
                <w:sz w:val="24"/>
              </w:rPr>
              <w:t>8</w:t>
            </w:r>
          </w:p>
        </w:tc>
        <w:tc>
          <w:tcPr>
            <w:tcW w:w="2061" w:type="dxa"/>
            <w:noWrap w:val="0"/>
            <w:vAlign w:val="center"/>
          </w:tcPr>
          <w:p w14:paraId="7B490D61">
            <w:pPr>
              <w:rPr>
                <w:bCs/>
                <w:color w:val="auto"/>
                <w:sz w:val="24"/>
              </w:rPr>
            </w:pPr>
          </w:p>
        </w:tc>
        <w:tc>
          <w:tcPr>
            <w:tcW w:w="2269" w:type="dxa"/>
            <w:noWrap w:val="0"/>
            <w:vAlign w:val="center"/>
          </w:tcPr>
          <w:p w14:paraId="3ADA2ED1">
            <w:pPr>
              <w:rPr>
                <w:bCs/>
                <w:color w:val="auto"/>
                <w:sz w:val="24"/>
              </w:rPr>
            </w:pPr>
          </w:p>
        </w:tc>
        <w:tc>
          <w:tcPr>
            <w:tcW w:w="1277" w:type="dxa"/>
            <w:noWrap w:val="0"/>
            <w:vAlign w:val="center"/>
          </w:tcPr>
          <w:p w14:paraId="750E1B10">
            <w:pPr>
              <w:rPr>
                <w:bCs/>
                <w:color w:val="auto"/>
                <w:sz w:val="24"/>
              </w:rPr>
            </w:pPr>
          </w:p>
        </w:tc>
        <w:tc>
          <w:tcPr>
            <w:tcW w:w="2459" w:type="dxa"/>
            <w:noWrap w:val="0"/>
            <w:vAlign w:val="center"/>
          </w:tcPr>
          <w:p w14:paraId="2D31C27D">
            <w:pPr>
              <w:jc w:val="center"/>
              <w:rPr>
                <w:bCs/>
                <w:color w:val="auto"/>
                <w:sz w:val="24"/>
              </w:rPr>
            </w:pPr>
          </w:p>
        </w:tc>
      </w:tr>
      <w:tr w14:paraId="354E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2B4EF996">
            <w:pPr>
              <w:rPr>
                <w:bCs/>
                <w:color w:val="auto"/>
                <w:sz w:val="24"/>
              </w:rPr>
            </w:pPr>
            <w:r>
              <w:rPr>
                <w:bCs/>
                <w:color w:val="auto"/>
                <w:sz w:val="24"/>
              </w:rPr>
              <w:t>…</w:t>
            </w:r>
          </w:p>
        </w:tc>
        <w:tc>
          <w:tcPr>
            <w:tcW w:w="2061" w:type="dxa"/>
            <w:noWrap w:val="0"/>
            <w:vAlign w:val="center"/>
          </w:tcPr>
          <w:p w14:paraId="62D2C04D">
            <w:pPr>
              <w:rPr>
                <w:bCs/>
                <w:color w:val="auto"/>
                <w:sz w:val="24"/>
              </w:rPr>
            </w:pPr>
          </w:p>
        </w:tc>
        <w:tc>
          <w:tcPr>
            <w:tcW w:w="2269" w:type="dxa"/>
            <w:noWrap w:val="0"/>
            <w:vAlign w:val="center"/>
          </w:tcPr>
          <w:p w14:paraId="626CC0BA">
            <w:pPr>
              <w:rPr>
                <w:bCs/>
                <w:color w:val="auto"/>
                <w:sz w:val="24"/>
              </w:rPr>
            </w:pPr>
          </w:p>
        </w:tc>
        <w:tc>
          <w:tcPr>
            <w:tcW w:w="1277" w:type="dxa"/>
            <w:noWrap w:val="0"/>
            <w:vAlign w:val="center"/>
          </w:tcPr>
          <w:p w14:paraId="6CE400E0">
            <w:pPr>
              <w:rPr>
                <w:bCs/>
                <w:color w:val="auto"/>
                <w:sz w:val="24"/>
              </w:rPr>
            </w:pPr>
          </w:p>
        </w:tc>
        <w:tc>
          <w:tcPr>
            <w:tcW w:w="2459" w:type="dxa"/>
            <w:noWrap w:val="0"/>
            <w:vAlign w:val="center"/>
          </w:tcPr>
          <w:p w14:paraId="6181623F">
            <w:pPr>
              <w:jc w:val="center"/>
              <w:rPr>
                <w:bCs/>
                <w:color w:val="auto"/>
                <w:sz w:val="24"/>
              </w:rPr>
            </w:pPr>
          </w:p>
        </w:tc>
      </w:tr>
    </w:tbl>
    <w:p w14:paraId="10F27C44">
      <w:pPr>
        <w:pStyle w:val="16"/>
        <w:spacing w:line="300" w:lineRule="auto"/>
        <w:ind w:firstLine="0"/>
        <w:rPr>
          <w:rFonts w:hint="eastAsia" w:ascii="宋体" w:hAnsi="宋体"/>
          <w:color w:val="auto"/>
          <w:sz w:val="24"/>
          <w:szCs w:val="24"/>
        </w:rPr>
      </w:pPr>
      <w:r>
        <w:rPr>
          <w:rFonts w:ascii="宋体" w:hAnsi="宋体"/>
          <w:color w:val="auto"/>
          <w:sz w:val="24"/>
          <w:szCs w:val="24"/>
        </w:rPr>
        <w:t>说明：</w:t>
      </w:r>
    </w:p>
    <w:p w14:paraId="189A1B07">
      <w:pPr>
        <w:spacing w:line="300" w:lineRule="auto"/>
        <w:ind w:firstLine="480" w:firstLineChars="200"/>
        <w:rPr>
          <w:color w:val="auto"/>
          <w:sz w:val="24"/>
        </w:rPr>
      </w:pPr>
      <w:r>
        <w:rPr>
          <w:color w:val="auto"/>
          <w:sz w:val="24"/>
        </w:rPr>
        <w:t>1. 备注栏中应提供相关内容在响应文件中的页码。</w:t>
      </w:r>
    </w:p>
    <w:p w14:paraId="1EC5E77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1EBF2348">
      <w:pPr>
        <w:spacing w:line="440" w:lineRule="exact"/>
        <w:rPr>
          <w:color w:val="auto"/>
          <w:sz w:val="24"/>
        </w:rPr>
      </w:pPr>
    </w:p>
    <w:p w14:paraId="71C1EBE1">
      <w:pPr>
        <w:spacing w:line="440" w:lineRule="exact"/>
        <w:rPr>
          <w:color w:val="auto"/>
          <w:sz w:val="24"/>
          <w:u w:val="single"/>
        </w:rPr>
      </w:pPr>
      <w:r>
        <w:rPr>
          <w:color w:val="auto"/>
          <w:sz w:val="24"/>
        </w:rPr>
        <w:t>供应商名称（公章）：</w:t>
      </w:r>
    </w:p>
    <w:p w14:paraId="4399CC40">
      <w:pPr>
        <w:spacing w:line="440" w:lineRule="exact"/>
        <w:rPr>
          <w:color w:val="auto"/>
          <w:sz w:val="24"/>
        </w:rPr>
      </w:pPr>
      <w:r>
        <w:rPr>
          <w:color w:val="auto"/>
          <w:sz w:val="24"/>
        </w:rPr>
        <w:t>授权代表（签字）：</w:t>
      </w:r>
    </w:p>
    <w:p w14:paraId="46B0F405">
      <w:pPr>
        <w:spacing w:line="440" w:lineRule="exact"/>
        <w:rPr>
          <w:color w:val="auto"/>
          <w:sz w:val="24"/>
        </w:rPr>
      </w:pPr>
      <w:r>
        <w:rPr>
          <w:color w:val="auto"/>
          <w:sz w:val="24"/>
        </w:rPr>
        <w:t>时间：</w:t>
      </w:r>
    </w:p>
    <w:p w14:paraId="42340545">
      <w:pPr>
        <w:ind w:firstLine="480" w:firstLineChars="200"/>
        <w:rPr>
          <w:rFonts w:hint="eastAsia" w:ascii="宋体" w:hAnsi="宋体"/>
          <w:color w:val="auto"/>
          <w:sz w:val="24"/>
        </w:rPr>
      </w:pPr>
    </w:p>
    <w:p w14:paraId="30C868D0">
      <w:pPr>
        <w:pStyle w:val="18"/>
        <w:spacing w:line="500" w:lineRule="exact"/>
        <w:rPr>
          <w:rFonts w:ascii="Times New Roman" w:hAnsi="Times New Roman" w:cs="Times New Roman"/>
          <w:color w:val="auto"/>
          <w:sz w:val="24"/>
          <w:szCs w:val="24"/>
        </w:rPr>
      </w:pPr>
    </w:p>
    <w:p w14:paraId="4437FDD7">
      <w:pPr>
        <w:rPr>
          <w:bCs/>
          <w:color w:val="auto"/>
          <w:sz w:val="24"/>
        </w:rPr>
      </w:pPr>
      <w:r>
        <w:rPr>
          <w:bCs/>
          <w:color w:val="auto"/>
          <w:sz w:val="24"/>
        </w:rPr>
        <w:t>附件</w:t>
      </w:r>
      <w:r>
        <w:rPr>
          <w:rFonts w:hint="eastAsia"/>
          <w:bCs/>
          <w:color w:val="auto"/>
          <w:sz w:val="24"/>
        </w:rPr>
        <w:t>7</w:t>
      </w:r>
    </w:p>
    <w:p w14:paraId="63D7B26F">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7116295D">
      <w:pPr>
        <w:spacing w:before="156" w:beforeLines="50" w:after="312" w:afterLines="100"/>
        <w:rPr>
          <w:bCs/>
          <w:color w:val="auto"/>
          <w:sz w:val="24"/>
        </w:rPr>
      </w:pPr>
    </w:p>
    <w:p w14:paraId="33EC99BE">
      <w:pPr>
        <w:spacing w:before="156" w:beforeLines="50" w:after="312"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756800A0">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716FDD37">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7525CA4F">
      <w:pPr>
        <w:spacing w:line="440" w:lineRule="exact"/>
        <w:ind w:firstLine="480" w:firstLineChars="200"/>
        <w:rPr>
          <w:bCs/>
          <w:color w:val="auto"/>
          <w:sz w:val="24"/>
        </w:rPr>
      </w:pPr>
      <w:r>
        <w:rPr>
          <w:bCs/>
          <w:color w:val="auto"/>
          <w:sz w:val="24"/>
        </w:rPr>
        <w:t>特此声明。</w:t>
      </w:r>
    </w:p>
    <w:p w14:paraId="030E48B1">
      <w:pPr>
        <w:spacing w:before="156" w:beforeLines="50" w:after="312" w:afterLines="100" w:line="440" w:lineRule="exact"/>
        <w:rPr>
          <w:bCs/>
          <w:color w:val="auto"/>
          <w:sz w:val="24"/>
        </w:rPr>
      </w:pPr>
    </w:p>
    <w:p w14:paraId="18AE88E2">
      <w:pPr>
        <w:spacing w:before="312"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6BF76804">
      <w:pPr>
        <w:spacing w:before="312"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75DEF8AB">
      <w:pPr>
        <w:spacing w:before="312" w:beforeLines="100" w:after="100" w:afterAutospacing="1"/>
        <w:ind w:firstLine="480" w:firstLineChars="200"/>
        <w:rPr>
          <w:bCs/>
          <w:color w:val="auto"/>
          <w:sz w:val="24"/>
          <w:u w:val="single"/>
        </w:rPr>
      </w:pPr>
      <w:r>
        <w:rPr>
          <w:bCs/>
          <w:color w:val="auto"/>
          <w:sz w:val="24"/>
        </w:rPr>
        <w:t>电话：电话（手机）：</w:t>
      </w:r>
    </w:p>
    <w:p w14:paraId="6F251D90">
      <w:pPr>
        <w:spacing w:before="312" w:beforeLines="100" w:after="100" w:afterAutospacing="1"/>
        <w:ind w:firstLine="480" w:firstLineChars="200"/>
        <w:rPr>
          <w:bCs/>
          <w:color w:val="auto"/>
          <w:sz w:val="24"/>
          <w:u w:val="single"/>
        </w:rPr>
      </w:pPr>
      <w:r>
        <w:rPr>
          <w:bCs/>
          <w:color w:val="auto"/>
          <w:sz w:val="24"/>
        </w:rPr>
        <w:t>传真：办公电话/传真：</w:t>
      </w:r>
    </w:p>
    <w:p w14:paraId="50F63CD1">
      <w:pPr>
        <w:spacing w:before="156" w:beforeLines="50" w:after="312"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A5B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noWrap w:val="0"/>
            <w:vAlign w:val="top"/>
          </w:tcPr>
          <w:p w14:paraId="31268240">
            <w:pPr>
              <w:spacing w:before="156" w:beforeLines="50" w:after="312" w:afterLines="100"/>
              <w:rPr>
                <w:bCs/>
                <w:color w:val="auto"/>
                <w:sz w:val="24"/>
              </w:rPr>
            </w:pPr>
            <w:r>
              <w:rPr>
                <w:bCs/>
                <w:color w:val="auto"/>
                <w:sz w:val="24"/>
              </w:rPr>
              <w:t>粘贴被授权人身份证（复印件）</w:t>
            </w:r>
          </w:p>
        </w:tc>
      </w:tr>
    </w:tbl>
    <w:p w14:paraId="4FE17DEE">
      <w:pPr>
        <w:spacing w:before="156" w:beforeLines="50" w:after="312" w:afterLines="100"/>
        <w:rPr>
          <w:bCs/>
          <w:color w:val="auto"/>
          <w:sz w:val="24"/>
        </w:rPr>
      </w:pPr>
    </w:p>
    <w:p w14:paraId="2BBC8B4F">
      <w:pPr>
        <w:spacing w:before="156" w:beforeLines="50" w:after="312"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5ABAB85D">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731A8F0D">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2EDA26DF">
      <w:pPr>
        <w:rPr>
          <w:rFonts w:eastAsia="仿宋_GB2312"/>
          <w:bCs/>
          <w:color w:val="auto"/>
          <w:szCs w:val="28"/>
        </w:rPr>
      </w:pPr>
    </w:p>
    <w:p w14:paraId="57DD9A7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11F0694">
      <w:pPr>
        <w:spacing w:line="440" w:lineRule="exact"/>
        <w:ind w:left="360" w:hanging="360" w:hangingChars="150"/>
        <w:rPr>
          <w:bCs/>
          <w:color w:val="auto"/>
          <w:sz w:val="24"/>
        </w:rPr>
      </w:pPr>
    </w:p>
    <w:p w14:paraId="476E63C9">
      <w:pPr>
        <w:widowControl/>
        <w:jc w:val="left"/>
        <w:rPr>
          <w:bCs/>
          <w:color w:val="auto"/>
          <w:sz w:val="24"/>
        </w:rPr>
      </w:pPr>
      <w:r>
        <w:rPr>
          <w:bCs/>
          <w:color w:val="auto"/>
          <w:sz w:val="24"/>
        </w:rPr>
        <w:br w:type="page"/>
      </w:r>
    </w:p>
    <w:p w14:paraId="50398359">
      <w:pPr>
        <w:spacing w:line="440" w:lineRule="exact"/>
        <w:ind w:left="360" w:hanging="360" w:hangingChars="150"/>
        <w:rPr>
          <w:bCs/>
          <w:color w:val="auto"/>
          <w:sz w:val="24"/>
        </w:rPr>
      </w:pPr>
      <w:r>
        <w:rPr>
          <w:bCs/>
          <w:color w:val="auto"/>
          <w:sz w:val="24"/>
        </w:rPr>
        <w:t>附件</w:t>
      </w:r>
      <w:r>
        <w:rPr>
          <w:rFonts w:hint="eastAsia"/>
          <w:bCs/>
          <w:color w:val="auto"/>
          <w:sz w:val="24"/>
        </w:rPr>
        <w:t>9</w:t>
      </w:r>
    </w:p>
    <w:p w14:paraId="63EB8FF3">
      <w:pPr>
        <w:spacing w:line="440" w:lineRule="exact"/>
        <w:ind w:left="3" w:leftChars="1" w:firstLine="480" w:firstLineChars="200"/>
        <w:rPr>
          <w:bCs/>
          <w:color w:val="auto"/>
          <w:sz w:val="24"/>
        </w:rPr>
      </w:pPr>
    </w:p>
    <w:p w14:paraId="7BF02F13">
      <w:pPr>
        <w:widowControl/>
        <w:jc w:val="left"/>
        <w:rPr>
          <w:bCs/>
          <w:color w:val="auto"/>
          <w:sz w:val="24"/>
        </w:rPr>
      </w:pPr>
    </w:p>
    <w:p w14:paraId="21604AC4">
      <w:pPr>
        <w:spacing w:line="440" w:lineRule="exact"/>
        <w:jc w:val="center"/>
        <w:rPr>
          <w:rFonts w:hint="eastAsia" w:ascii="宋体" w:hAnsi="宋体"/>
          <w:bCs/>
          <w:color w:val="auto"/>
          <w:sz w:val="32"/>
          <w:szCs w:val="32"/>
        </w:rPr>
      </w:pPr>
      <w:r>
        <w:rPr>
          <w:rFonts w:hint="eastAsia" w:ascii="宋体" w:hAnsi="宋体"/>
          <w:bCs/>
          <w:color w:val="auto"/>
          <w:sz w:val="32"/>
          <w:szCs w:val="32"/>
        </w:rPr>
        <w:t>具备履行合同所必需的设备和专业技术能力的</w:t>
      </w:r>
    </w:p>
    <w:p w14:paraId="2ACE0C2C">
      <w:pPr>
        <w:spacing w:line="440" w:lineRule="exact"/>
        <w:jc w:val="center"/>
        <w:rPr>
          <w:rFonts w:hint="eastAsia" w:ascii="宋体" w:hAnsi="宋体"/>
          <w:bCs/>
          <w:color w:val="auto"/>
          <w:sz w:val="32"/>
          <w:szCs w:val="32"/>
        </w:rPr>
      </w:pPr>
      <w:r>
        <w:rPr>
          <w:rFonts w:hint="eastAsia" w:ascii="宋体" w:hAnsi="宋体"/>
          <w:bCs/>
          <w:color w:val="auto"/>
          <w:sz w:val="32"/>
          <w:szCs w:val="32"/>
        </w:rPr>
        <w:t>证明材料</w:t>
      </w:r>
    </w:p>
    <w:p w14:paraId="79AB772E">
      <w:pPr>
        <w:spacing w:line="440" w:lineRule="exact"/>
        <w:jc w:val="center"/>
        <w:rPr>
          <w:rFonts w:hint="eastAsia" w:ascii="宋体" w:hAnsi="宋体"/>
          <w:bCs/>
          <w:color w:val="auto"/>
          <w:sz w:val="32"/>
          <w:szCs w:val="32"/>
        </w:rPr>
      </w:pPr>
    </w:p>
    <w:p w14:paraId="79937FBB">
      <w:pPr>
        <w:spacing w:line="500" w:lineRule="exact"/>
        <w:jc w:val="center"/>
        <w:rPr>
          <w:bCs/>
          <w:color w:val="auto"/>
          <w:sz w:val="24"/>
        </w:rPr>
      </w:pPr>
      <w:r>
        <w:rPr>
          <w:rFonts w:hint="eastAsia" w:ascii="宋体" w:hAnsi="宋体"/>
          <w:bCs/>
          <w:color w:val="auto"/>
          <w:sz w:val="24"/>
        </w:rPr>
        <w:t>（提供履行合同所必需的设备和专业技术能力的相关文件）</w:t>
      </w:r>
    </w:p>
    <w:p w14:paraId="3C0DC47C">
      <w:pPr>
        <w:widowControl/>
        <w:jc w:val="left"/>
        <w:rPr>
          <w:color w:val="auto"/>
          <w:sz w:val="24"/>
        </w:rPr>
      </w:pPr>
      <w:r>
        <w:rPr>
          <w:color w:val="auto"/>
          <w:sz w:val="24"/>
        </w:rPr>
        <w:br w:type="page"/>
      </w:r>
    </w:p>
    <w:p w14:paraId="6AEF9937">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7" w:type="default"/>
      <w:footerReference r:id="rId8" w:type="default"/>
      <w:foot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A1E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409B5754">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11D3">
    <w:pPr>
      <w:framePr w:wrap="around" w:vAnchor="text" w:hAnchor="margin" w:xAlign="right" w:y="1"/>
    </w:pPr>
    <w:r>
      <w:fldChar w:fldCharType="begin"/>
    </w:r>
    <w:r>
      <w:instrText xml:space="preserve">PAGE  </w:instrText>
    </w:r>
    <w:r>
      <w:fldChar w:fldCharType="end"/>
    </w:r>
  </w:p>
  <w:p w14:paraId="0D33D2DE">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F6B6">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9E8D">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74A006F7">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97DC">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6D47">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67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71CC9"/>
    <w:multiLevelType w:val="singleLevel"/>
    <w:tmpl w:val="ED571CC9"/>
    <w:lvl w:ilvl="0" w:tentative="0">
      <w:start w:val="1"/>
      <w:numFmt w:val="decimal"/>
      <w:suff w:val="nothing"/>
      <w:lvlText w:val="%1、"/>
      <w:lvlJc w:val="left"/>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2">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Nzk4NGU0OWQzYTVlYWRiY2VmNjEzZmE1OTA5MmYifQ=="/>
  </w:docVars>
  <w:rsids>
    <w:rsidRoot w:val="00B10CEE"/>
    <w:rsid w:val="00005FFD"/>
    <w:rsid w:val="000062F0"/>
    <w:rsid w:val="00011C41"/>
    <w:rsid w:val="000177F1"/>
    <w:rsid w:val="0002385B"/>
    <w:rsid w:val="00024E1A"/>
    <w:rsid w:val="00026127"/>
    <w:rsid w:val="00027B5C"/>
    <w:rsid w:val="000320DE"/>
    <w:rsid w:val="00032919"/>
    <w:rsid w:val="0003616F"/>
    <w:rsid w:val="00037800"/>
    <w:rsid w:val="000500D9"/>
    <w:rsid w:val="00050568"/>
    <w:rsid w:val="00053182"/>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4685"/>
    <w:rsid w:val="00137ED6"/>
    <w:rsid w:val="001444FE"/>
    <w:rsid w:val="00147D7B"/>
    <w:rsid w:val="00162F4E"/>
    <w:rsid w:val="001655DB"/>
    <w:rsid w:val="001733E1"/>
    <w:rsid w:val="001749F0"/>
    <w:rsid w:val="001770E0"/>
    <w:rsid w:val="00184FB4"/>
    <w:rsid w:val="0018521F"/>
    <w:rsid w:val="0018673E"/>
    <w:rsid w:val="00187A58"/>
    <w:rsid w:val="0019030E"/>
    <w:rsid w:val="001964EC"/>
    <w:rsid w:val="001A0A20"/>
    <w:rsid w:val="001B797A"/>
    <w:rsid w:val="001C2598"/>
    <w:rsid w:val="001C3B1B"/>
    <w:rsid w:val="001D06A7"/>
    <w:rsid w:val="001D0E8D"/>
    <w:rsid w:val="001D52B3"/>
    <w:rsid w:val="001D5BAD"/>
    <w:rsid w:val="001E365D"/>
    <w:rsid w:val="001F0893"/>
    <w:rsid w:val="001F7336"/>
    <w:rsid w:val="00204D70"/>
    <w:rsid w:val="00206EAC"/>
    <w:rsid w:val="00210735"/>
    <w:rsid w:val="00212BB5"/>
    <w:rsid w:val="00236ACA"/>
    <w:rsid w:val="00257A86"/>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870E4"/>
    <w:rsid w:val="003A16BC"/>
    <w:rsid w:val="003A33A7"/>
    <w:rsid w:val="003A7A9A"/>
    <w:rsid w:val="003B041C"/>
    <w:rsid w:val="003B3CDC"/>
    <w:rsid w:val="003B7BF3"/>
    <w:rsid w:val="003C4D79"/>
    <w:rsid w:val="003C6C22"/>
    <w:rsid w:val="003D133C"/>
    <w:rsid w:val="003D6B22"/>
    <w:rsid w:val="003E2520"/>
    <w:rsid w:val="003F12BA"/>
    <w:rsid w:val="003F50DE"/>
    <w:rsid w:val="00402CEB"/>
    <w:rsid w:val="004121CD"/>
    <w:rsid w:val="00427193"/>
    <w:rsid w:val="00432073"/>
    <w:rsid w:val="00433066"/>
    <w:rsid w:val="0043567F"/>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230"/>
    <w:rsid w:val="005569C8"/>
    <w:rsid w:val="00560C50"/>
    <w:rsid w:val="00565346"/>
    <w:rsid w:val="00573399"/>
    <w:rsid w:val="005777EA"/>
    <w:rsid w:val="00584BF5"/>
    <w:rsid w:val="0058596B"/>
    <w:rsid w:val="0058757A"/>
    <w:rsid w:val="005A1C15"/>
    <w:rsid w:val="005A1D9A"/>
    <w:rsid w:val="005A3ED1"/>
    <w:rsid w:val="005A6987"/>
    <w:rsid w:val="005B5AF8"/>
    <w:rsid w:val="005B5EBA"/>
    <w:rsid w:val="005C5EEA"/>
    <w:rsid w:val="005D0A3B"/>
    <w:rsid w:val="005D132B"/>
    <w:rsid w:val="005D4689"/>
    <w:rsid w:val="005D6296"/>
    <w:rsid w:val="005D7A94"/>
    <w:rsid w:val="005E033E"/>
    <w:rsid w:val="005E1832"/>
    <w:rsid w:val="005E66E3"/>
    <w:rsid w:val="005F7153"/>
    <w:rsid w:val="006124B6"/>
    <w:rsid w:val="006152F9"/>
    <w:rsid w:val="006157DD"/>
    <w:rsid w:val="00617B2D"/>
    <w:rsid w:val="006208ED"/>
    <w:rsid w:val="00625ADB"/>
    <w:rsid w:val="00631884"/>
    <w:rsid w:val="00635655"/>
    <w:rsid w:val="00636196"/>
    <w:rsid w:val="00636576"/>
    <w:rsid w:val="00641CF1"/>
    <w:rsid w:val="00646836"/>
    <w:rsid w:val="00661A3B"/>
    <w:rsid w:val="0066645A"/>
    <w:rsid w:val="0066685A"/>
    <w:rsid w:val="00666BBB"/>
    <w:rsid w:val="0067140B"/>
    <w:rsid w:val="00671465"/>
    <w:rsid w:val="00675420"/>
    <w:rsid w:val="0067700A"/>
    <w:rsid w:val="006871F1"/>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8FF"/>
    <w:rsid w:val="00741CFF"/>
    <w:rsid w:val="00743C97"/>
    <w:rsid w:val="00751368"/>
    <w:rsid w:val="00751D76"/>
    <w:rsid w:val="00754E0A"/>
    <w:rsid w:val="00766B73"/>
    <w:rsid w:val="00776770"/>
    <w:rsid w:val="00784E0E"/>
    <w:rsid w:val="00786F69"/>
    <w:rsid w:val="0079176F"/>
    <w:rsid w:val="007A0A46"/>
    <w:rsid w:val="007A4516"/>
    <w:rsid w:val="007B5F63"/>
    <w:rsid w:val="007C0B2D"/>
    <w:rsid w:val="007C414E"/>
    <w:rsid w:val="007C5316"/>
    <w:rsid w:val="007C67FD"/>
    <w:rsid w:val="007D01BC"/>
    <w:rsid w:val="007D7E94"/>
    <w:rsid w:val="007E173B"/>
    <w:rsid w:val="007E2328"/>
    <w:rsid w:val="007F0145"/>
    <w:rsid w:val="007F5F9E"/>
    <w:rsid w:val="00801764"/>
    <w:rsid w:val="008038AC"/>
    <w:rsid w:val="008073C3"/>
    <w:rsid w:val="00812748"/>
    <w:rsid w:val="0081731D"/>
    <w:rsid w:val="00824951"/>
    <w:rsid w:val="00832A35"/>
    <w:rsid w:val="00832F19"/>
    <w:rsid w:val="008338A4"/>
    <w:rsid w:val="00837418"/>
    <w:rsid w:val="00837E74"/>
    <w:rsid w:val="008433C2"/>
    <w:rsid w:val="00847324"/>
    <w:rsid w:val="00855EE4"/>
    <w:rsid w:val="0086300C"/>
    <w:rsid w:val="00872177"/>
    <w:rsid w:val="00872450"/>
    <w:rsid w:val="00872C3F"/>
    <w:rsid w:val="00874934"/>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4F2D"/>
    <w:rsid w:val="008F5276"/>
    <w:rsid w:val="008F57E8"/>
    <w:rsid w:val="0090149B"/>
    <w:rsid w:val="00912A90"/>
    <w:rsid w:val="00913A31"/>
    <w:rsid w:val="00920AD3"/>
    <w:rsid w:val="00921D6F"/>
    <w:rsid w:val="009224B9"/>
    <w:rsid w:val="00925A4E"/>
    <w:rsid w:val="00931341"/>
    <w:rsid w:val="00945509"/>
    <w:rsid w:val="00945F7B"/>
    <w:rsid w:val="00950080"/>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1423"/>
    <w:rsid w:val="009C421D"/>
    <w:rsid w:val="009C5142"/>
    <w:rsid w:val="009D7C8B"/>
    <w:rsid w:val="009E2048"/>
    <w:rsid w:val="009E27BB"/>
    <w:rsid w:val="009F534E"/>
    <w:rsid w:val="009F57DF"/>
    <w:rsid w:val="009F7AC1"/>
    <w:rsid w:val="00A00264"/>
    <w:rsid w:val="00A0152C"/>
    <w:rsid w:val="00A016C8"/>
    <w:rsid w:val="00A07EEF"/>
    <w:rsid w:val="00A202BE"/>
    <w:rsid w:val="00A21260"/>
    <w:rsid w:val="00A270CB"/>
    <w:rsid w:val="00A3361A"/>
    <w:rsid w:val="00A50381"/>
    <w:rsid w:val="00A51053"/>
    <w:rsid w:val="00A517EE"/>
    <w:rsid w:val="00A56502"/>
    <w:rsid w:val="00A57452"/>
    <w:rsid w:val="00A6103E"/>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09B3"/>
    <w:rsid w:val="00B5126F"/>
    <w:rsid w:val="00B56A08"/>
    <w:rsid w:val="00B637E4"/>
    <w:rsid w:val="00B658A1"/>
    <w:rsid w:val="00B764A0"/>
    <w:rsid w:val="00B80E29"/>
    <w:rsid w:val="00B80EFB"/>
    <w:rsid w:val="00B86C97"/>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1515A"/>
    <w:rsid w:val="00C2578E"/>
    <w:rsid w:val="00C27B89"/>
    <w:rsid w:val="00C353F0"/>
    <w:rsid w:val="00C440DA"/>
    <w:rsid w:val="00C47BFB"/>
    <w:rsid w:val="00C53379"/>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1652D"/>
    <w:rsid w:val="00D235CB"/>
    <w:rsid w:val="00D37451"/>
    <w:rsid w:val="00D404AE"/>
    <w:rsid w:val="00D43DA9"/>
    <w:rsid w:val="00D509A3"/>
    <w:rsid w:val="00D51765"/>
    <w:rsid w:val="00D53242"/>
    <w:rsid w:val="00D53B2D"/>
    <w:rsid w:val="00D56690"/>
    <w:rsid w:val="00D71C8E"/>
    <w:rsid w:val="00D74E7D"/>
    <w:rsid w:val="00D840A2"/>
    <w:rsid w:val="00D851A6"/>
    <w:rsid w:val="00D93C3A"/>
    <w:rsid w:val="00DA5C39"/>
    <w:rsid w:val="00DC0115"/>
    <w:rsid w:val="00DC05A5"/>
    <w:rsid w:val="00DC2FAA"/>
    <w:rsid w:val="00DC3AEE"/>
    <w:rsid w:val="00DC6AAA"/>
    <w:rsid w:val="00DD0272"/>
    <w:rsid w:val="00DE01BE"/>
    <w:rsid w:val="00DE287A"/>
    <w:rsid w:val="00DF0F26"/>
    <w:rsid w:val="00DF7C2F"/>
    <w:rsid w:val="00E00192"/>
    <w:rsid w:val="00E04346"/>
    <w:rsid w:val="00E06966"/>
    <w:rsid w:val="00E226F3"/>
    <w:rsid w:val="00E239AC"/>
    <w:rsid w:val="00E24FB2"/>
    <w:rsid w:val="00E45EBF"/>
    <w:rsid w:val="00E46BE6"/>
    <w:rsid w:val="00E47A7A"/>
    <w:rsid w:val="00E519EC"/>
    <w:rsid w:val="00E70662"/>
    <w:rsid w:val="00E94523"/>
    <w:rsid w:val="00E96947"/>
    <w:rsid w:val="00EA1AEA"/>
    <w:rsid w:val="00EA3C4A"/>
    <w:rsid w:val="00EA5809"/>
    <w:rsid w:val="00EB39FE"/>
    <w:rsid w:val="00EC0AA5"/>
    <w:rsid w:val="00ED2180"/>
    <w:rsid w:val="00ED3DD9"/>
    <w:rsid w:val="00ED4AFE"/>
    <w:rsid w:val="00EE2D0A"/>
    <w:rsid w:val="00EE36EB"/>
    <w:rsid w:val="00EE48A1"/>
    <w:rsid w:val="00EE61CD"/>
    <w:rsid w:val="00EE63B1"/>
    <w:rsid w:val="00EF3523"/>
    <w:rsid w:val="00F01ACB"/>
    <w:rsid w:val="00F12BC1"/>
    <w:rsid w:val="00F24530"/>
    <w:rsid w:val="00F34045"/>
    <w:rsid w:val="00F35895"/>
    <w:rsid w:val="00F360DA"/>
    <w:rsid w:val="00F41141"/>
    <w:rsid w:val="00F42FBE"/>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1161381"/>
    <w:rsid w:val="01E55EBE"/>
    <w:rsid w:val="022E118C"/>
    <w:rsid w:val="025F4185"/>
    <w:rsid w:val="03B60F38"/>
    <w:rsid w:val="07E64191"/>
    <w:rsid w:val="08377685"/>
    <w:rsid w:val="0A03366B"/>
    <w:rsid w:val="0A171CC6"/>
    <w:rsid w:val="0A26225F"/>
    <w:rsid w:val="0A73514E"/>
    <w:rsid w:val="0AAB0D8C"/>
    <w:rsid w:val="0AC57437"/>
    <w:rsid w:val="0B5E072D"/>
    <w:rsid w:val="0BCE43C3"/>
    <w:rsid w:val="0BDD4B0E"/>
    <w:rsid w:val="0C440E85"/>
    <w:rsid w:val="0C4D19CF"/>
    <w:rsid w:val="0C5603C3"/>
    <w:rsid w:val="0C735804"/>
    <w:rsid w:val="0CD76572"/>
    <w:rsid w:val="0E433864"/>
    <w:rsid w:val="0E5337A2"/>
    <w:rsid w:val="0EA6231D"/>
    <w:rsid w:val="0FD801A0"/>
    <w:rsid w:val="106A142E"/>
    <w:rsid w:val="107514F4"/>
    <w:rsid w:val="10C34EAD"/>
    <w:rsid w:val="12EF0FB2"/>
    <w:rsid w:val="13974083"/>
    <w:rsid w:val="13E65DFE"/>
    <w:rsid w:val="145D64FE"/>
    <w:rsid w:val="146975C2"/>
    <w:rsid w:val="147A23E7"/>
    <w:rsid w:val="14E1184E"/>
    <w:rsid w:val="15763E24"/>
    <w:rsid w:val="15EE2487"/>
    <w:rsid w:val="15F76998"/>
    <w:rsid w:val="16AC1F8E"/>
    <w:rsid w:val="16B02D0E"/>
    <w:rsid w:val="17233A58"/>
    <w:rsid w:val="1803764E"/>
    <w:rsid w:val="180C0521"/>
    <w:rsid w:val="1840688C"/>
    <w:rsid w:val="1890063D"/>
    <w:rsid w:val="189605E0"/>
    <w:rsid w:val="18CB590D"/>
    <w:rsid w:val="19960E59"/>
    <w:rsid w:val="1A2C356C"/>
    <w:rsid w:val="1AE65D37"/>
    <w:rsid w:val="1B650AE3"/>
    <w:rsid w:val="1B83540D"/>
    <w:rsid w:val="1BA82C15"/>
    <w:rsid w:val="1C076BC1"/>
    <w:rsid w:val="1C9D4437"/>
    <w:rsid w:val="1EC93DFC"/>
    <w:rsid w:val="1F05627E"/>
    <w:rsid w:val="1F0D3433"/>
    <w:rsid w:val="1F281DCF"/>
    <w:rsid w:val="1F485898"/>
    <w:rsid w:val="1F4E7AE0"/>
    <w:rsid w:val="1FD132C2"/>
    <w:rsid w:val="1FD75D28"/>
    <w:rsid w:val="1FFB7C68"/>
    <w:rsid w:val="207C3442"/>
    <w:rsid w:val="21637D9A"/>
    <w:rsid w:val="22C94FB3"/>
    <w:rsid w:val="2378512C"/>
    <w:rsid w:val="23805B40"/>
    <w:rsid w:val="24AD52A9"/>
    <w:rsid w:val="24E72569"/>
    <w:rsid w:val="253720AC"/>
    <w:rsid w:val="25C32FD6"/>
    <w:rsid w:val="25E6112E"/>
    <w:rsid w:val="26241C3C"/>
    <w:rsid w:val="26B32C26"/>
    <w:rsid w:val="26B80661"/>
    <w:rsid w:val="276E3D15"/>
    <w:rsid w:val="29137F65"/>
    <w:rsid w:val="29232F1E"/>
    <w:rsid w:val="293E4722"/>
    <w:rsid w:val="29755792"/>
    <w:rsid w:val="29A30A29"/>
    <w:rsid w:val="29B91531"/>
    <w:rsid w:val="2A557F75"/>
    <w:rsid w:val="2A586304"/>
    <w:rsid w:val="2ABA62BC"/>
    <w:rsid w:val="2B152059"/>
    <w:rsid w:val="2B1D729B"/>
    <w:rsid w:val="2B370255"/>
    <w:rsid w:val="2B493B97"/>
    <w:rsid w:val="2C0559CB"/>
    <w:rsid w:val="2C626979"/>
    <w:rsid w:val="2C994A91"/>
    <w:rsid w:val="2D393907"/>
    <w:rsid w:val="2DB16695"/>
    <w:rsid w:val="2DB651CE"/>
    <w:rsid w:val="2DDE0719"/>
    <w:rsid w:val="2DDF7E96"/>
    <w:rsid w:val="2EE6563F"/>
    <w:rsid w:val="2FAA2B11"/>
    <w:rsid w:val="30135F84"/>
    <w:rsid w:val="30FD5F50"/>
    <w:rsid w:val="31592A40"/>
    <w:rsid w:val="31AD68E8"/>
    <w:rsid w:val="32160058"/>
    <w:rsid w:val="32526D27"/>
    <w:rsid w:val="328A51AB"/>
    <w:rsid w:val="33C024F3"/>
    <w:rsid w:val="342015F4"/>
    <w:rsid w:val="352C092F"/>
    <w:rsid w:val="35E6061B"/>
    <w:rsid w:val="364D260A"/>
    <w:rsid w:val="37815514"/>
    <w:rsid w:val="381D00EB"/>
    <w:rsid w:val="38403681"/>
    <w:rsid w:val="384A3708"/>
    <w:rsid w:val="38573674"/>
    <w:rsid w:val="39170FF4"/>
    <w:rsid w:val="39875C71"/>
    <w:rsid w:val="3B223EA3"/>
    <w:rsid w:val="3C190BE8"/>
    <w:rsid w:val="3D534889"/>
    <w:rsid w:val="3D7048F2"/>
    <w:rsid w:val="3E09759C"/>
    <w:rsid w:val="3E2609B2"/>
    <w:rsid w:val="3ECC2AA4"/>
    <w:rsid w:val="3F2105CE"/>
    <w:rsid w:val="3F711B47"/>
    <w:rsid w:val="41C83213"/>
    <w:rsid w:val="41DB7B41"/>
    <w:rsid w:val="42AE354F"/>
    <w:rsid w:val="43580B32"/>
    <w:rsid w:val="43B45753"/>
    <w:rsid w:val="43C958C0"/>
    <w:rsid w:val="4497145E"/>
    <w:rsid w:val="461A28EF"/>
    <w:rsid w:val="46B8390E"/>
    <w:rsid w:val="46E75F0B"/>
    <w:rsid w:val="47AA594C"/>
    <w:rsid w:val="47B5320C"/>
    <w:rsid w:val="485E1274"/>
    <w:rsid w:val="490A36DF"/>
    <w:rsid w:val="497658F9"/>
    <w:rsid w:val="498765BC"/>
    <w:rsid w:val="4A111CB3"/>
    <w:rsid w:val="4A1B7C72"/>
    <w:rsid w:val="4A780A57"/>
    <w:rsid w:val="4ADC3C91"/>
    <w:rsid w:val="4C9557AE"/>
    <w:rsid w:val="4CF11927"/>
    <w:rsid w:val="4D0C05A9"/>
    <w:rsid w:val="4D92310A"/>
    <w:rsid w:val="4DF23BA9"/>
    <w:rsid w:val="4EAC3D58"/>
    <w:rsid w:val="4EDE10C3"/>
    <w:rsid w:val="4EF61477"/>
    <w:rsid w:val="4F637D7D"/>
    <w:rsid w:val="50972637"/>
    <w:rsid w:val="50976DA1"/>
    <w:rsid w:val="50A218B6"/>
    <w:rsid w:val="5147093D"/>
    <w:rsid w:val="51F7178E"/>
    <w:rsid w:val="52650DED"/>
    <w:rsid w:val="5278232A"/>
    <w:rsid w:val="53000485"/>
    <w:rsid w:val="536E33AD"/>
    <w:rsid w:val="53A63AD7"/>
    <w:rsid w:val="54D87AAF"/>
    <w:rsid w:val="5598344D"/>
    <w:rsid w:val="57176402"/>
    <w:rsid w:val="57545744"/>
    <w:rsid w:val="58461706"/>
    <w:rsid w:val="5869013B"/>
    <w:rsid w:val="58800E20"/>
    <w:rsid w:val="589E290C"/>
    <w:rsid w:val="58F20645"/>
    <w:rsid w:val="59CA7165"/>
    <w:rsid w:val="5A5C0D28"/>
    <w:rsid w:val="5B4B23CB"/>
    <w:rsid w:val="5BAC6543"/>
    <w:rsid w:val="5BC008DF"/>
    <w:rsid w:val="5BC96C60"/>
    <w:rsid w:val="5BD963A8"/>
    <w:rsid w:val="5C6A49BE"/>
    <w:rsid w:val="5C723888"/>
    <w:rsid w:val="5D1458EA"/>
    <w:rsid w:val="5D4929E8"/>
    <w:rsid w:val="5D650B7A"/>
    <w:rsid w:val="5F09639B"/>
    <w:rsid w:val="5F555F85"/>
    <w:rsid w:val="60145305"/>
    <w:rsid w:val="60746E29"/>
    <w:rsid w:val="60AA172A"/>
    <w:rsid w:val="60D46992"/>
    <w:rsid w:val="61444E12"/>
    <w:rsid w:val="61ED04B8"/>
    <w:rsid w:val="639F5300"/>
    <w:rsid w:val="63B62065"/>
    <w:rsid w:val="64606C6E"/>
    <w:rsid w:val="6488096B"/>
    <w:rsid w:val="64FA277A"/>
    <w:rsid w:val="64FB189E"/>
    <w:rsid w:val="65B67155"/>
    <w:rsid w:val="66320C5D"/>
    <w:rsid w:val="672076A9"/>
    <w:rsid w:val="67951162"/>
    <w:rsid w:val="67E45EB9"/>
    <w:rsid w:val="67FE2F2F"/>
    <w:rsid w:val="682D1F86"/>
    <w:rsid w:val="6932049A"/>
    <w:rsid w:val="695E4102"/>
    <w:rsid w:val="6C160C90"/>
    <w:rsid w:val="6C7C7008"/>
    <w:rsid w:val="6CDF1345"/>
    <w:rsid w:val="6D036DE1"/>
    <w:rsid w:val="6D3E250F"/>
    <w:rsid w:val="6DF1359C"/>
    <w:rsid w:val="6E435DED"/>
    <w:rsid w:val="6F502086"/>
    <w:rsid w:val="6F9B51CC"/>
    <w:rsid w:val="6FD564D7"/>
    <w:rsid w:val="7124415D"/>
    <w:rsid w:val="718E43A1"/>
    <w:rsid w:val="727A5781"/>
    <w:rsid w:val="72D25191"/>
    <w:rsid w:val="738A025C"/>
    <w:rsid w:val="744852A6"/>
    <w:rsid w:val="74CF0EEE"/>
    <w:rsid w:val="75680129"/>
    <w:rsid w:val="764324A5"/>
    <w:rsid w:val="76C54DED"/>
    <w:rsid w:val="775F555C"/>
    <w:rsid w:val="77F5750D"/>
    <w:rsid w:val="78872FBC"/>
    <w:rsid w:val="78897FF7"/>
    <w:rsid w:val="79540212"/>
    <w:rsid w:val="796E7CD8"/>
    <w:rsid w:val="7AFC2C69"/>
    <w:rsid w:val="7B917FAE"/>
    <w:rsid w:val="7DDA457F"/>
    <w:rsid w:val="7E2915C0"/>
    <w:rsid w:val="7E30493E"/>
    <w:rsid w:val="7F115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35"/>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36"/>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37"/>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38"/>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39"/>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40"/>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41"/>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42"/>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43"/>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44"/>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45"/>
    <w:semiHidden/>
    <w:qFormat/>
    <w:uiPriority w:val="0"/>
    <w:rPr>
      <w:rFonts w:ascii="Heiti SC Light" w:hAnsi="Calibri" w:eastAsia="Times New Roman"/>
      <w:sz w:val="24"/>
    </w:rPr>
  </w:style>
  <w:style w:type="paragraph" w:styleId="14">
    <w:name w:val="annotation text"/>
    <w:basedOn w:val="1"/>
    <w:link w:val="46"/>
    <w:qFormat/>
    <w:uiPriority w:val="0"/>
    <w:pPr>
      <w:jc w:val="left"/>
    </w:pPr>
    <w:rPr>
      <w:rFonts w:ascii="Calibri" w:hAnsi="Calibri" w:cs="黑体"/>
      <w:szCs w:val="22"/>
    </w:rPr>
  </w:style>
  <w:style w:type="paragraph" w:styleId="15">
    <w:name w:val="Body Text"/>
    <w:basedOn w:val="1"/>
    <w:next w:val="1"/>
    <w:link w:val="47"/>
    <w:qFormat/>
    <w:uiPriority w:val="0"/>
    <w:pPr>
      <w:spacing w:line="420" w:lineRule="auto"/>
    </w:pPr>
    <w:rPr>
      <w:sz w:val="24"/>
    </w:rPr>
  </w:style>
  <w:style w:type="paragraph" w:styleId="16">
    <w:name w:val="Body Text Indent"/>
    <w:basedOn w:val="1"/>
    <w:link w:val="48"/>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49"/>
    <w:qFormat/>
    <w:uiPriority w:val="0"/>
    <w:rPr>
      <w:rFonts w:ascii="宋体" w:hAnsi="Courier New" w:cs="Courier New"/>
      <w:sz w:val="21"/>
      <w:szCs w:val="21"/>
    </w:rPr>
  </w:style>
  <w:style w:type="paragraph" w:styleId="19">
    <w:name w:val="Balloon Text"/>
    <w:basedOn w:val="1"/>
    <w:link w:val="50"/>
    <w:unhideWhenUsed/>
    <w:qFormat/>
    <w:uiPriority w:val="0"/>
    <w:rPr>
      <w:sz w:val="18"/>
      <w:szCs w:val="18"/>
    </w:rPr>
  </w:style>
  <w:style w:type="paragraph" w:styleId="20">
    <w:name w:val="footer"/>
    <w:basedOn w:val="1"/>
    <w:link w:val="51"/>
    <w:qFormat/>
    <w:uiPriority w:val="99"/>
    <w:pPr>
      <w:tabs>
        <w:tab w:val="center" w:pos="4153"/>
        <w:tab w:val="right" w:pos="8306"/>
      </w:tabs>
      <w:snapToGrid w:val="0"/>
      <w:jc w:val="left"/>
    </w:pPr>
    <w:rPr>
      <w:sz w:val="18"/>
      <w:szCs w:val="18"/>
    </w:rPr>
  </w:style>
  <w:style w:type="paragraph" w:styleId="2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53"/>
    <w:qFormat/>
    <w:uiPriority w:val="0"/>
    <w:pPr>
      <w:spacing w:after="120"/>
      <w:ind w:left="420" w:leftChars="200"/>
    </w:pPr>
    <w:rPr>
      <w:sz w:val="16"/>
      <w:szCs w:val="16"/>
    </w:rPr>
  </w:style>
  <w:style w:type="paragraph" w:styleId="24">
    <w:name w:val="Normal (Web)"/>
    <w:basedOn w:val="1"/>
    <w:qFormat/>
    <w:uiPriority w:val="0"/>
    <w:pPr>
      <w:spacing w:before="0" w:beforeAutospacing="1" w:after="0" w:afterAutospacing="1"/>
      <w:ind w:left="0" w:right="0"/>
      <w:jc w:val="left"/>
    </w:pPr>
    <w:rPr>
      <w:kern w:val="0"/>
      <w:sz w:val="24"/>
      <w:szCs w:val="20"/>
      <w:lang w:val="en-US" w:eastAsia="zh-CN" w:bidi="ar"/>
    </w:rPr>
  </w:style>
  <w:style w:type="paragraph" w:styleId="25">
    <w:name w:val="Title"/>
    <w:basedOn w:val="1"/>
    <w:next w:val="1"/>
    <w:link w:val="5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55"/>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标题 1 字符"/>
    <w:basedOn w:val="29"/>
    <w:link w:val="2"/>
    <w:qFormat/>
    <w:uiPriority w:val="0"/>
    <w:rPr>
      <w:rFonts w:ascii="Calibri" w:hAnsi="Calibri" w:eastAsia="仿宋" w:cs="Times New Roman"/>
      <w:b/>
      <w:bCs/>
      <w:kern w:val="44"/>
      <w:sz w:val="30"/>
      <w:szCs w:val="44"/>
    </w:rPr>
  </w:style>
  <w:style w:type="character" w:customStyle="1" w:styleId="36">
    <w:name w:val="标题 2 字符"/>
    <w:basedOn w:val="29"/>
    <w:link w:val="3"/>
    <w:qFormat/>
    <w:uiPriority w:val="0"/>
    <w:rPr>
      <w:rFonts w:ascii="Cambria" w:hAnsi="Cambria" w:eastAsia="宋体" w:cs="Times New Roman"/>
      <w:b/>
      <w:bCs/>
      <w:sz w:val="28"/>
      <w:szCs w:val="32"/>
    </w:rPr>
  </w:style>
  <w:style w:type="character" w:customStyle="1" w:styleId="37">
    <w:name w:val="标题 3 字符"/>
    <w:basedOn w:val="29"/>
    <w:link w:val="4"/>
    <w:qFormat/>
    <w:uiPriority w:val="0"/>
    <w:rPr>
      <w:rFonts w:ascii="Calibri" w:hAnsi="Calibri" w:eastAsia="宋体" w:cs="Times New Roman"/>
      <w:b/>
      <w:bCs/>
      <w:sz w:val="32"/>
      <w:szCs w:val="32"/>
    </w:rPr>
  </w:style>
  <w:style w:type="character" w:customStyle="1" w:styleId="38">
    <w:name w:val="标题 4 字符"/>
    <w:basedOn w:val="29"/>
    <w:link w:val="5"/>
    <w:qFormat/>
    <w:uiPriority w:val="0"/>
    <w:rPr>
      <w:rFonts w:ascii="Cambria" w:hAnsi="Cambria" w:eastAsia="宋体" w:cs="Times New Roman"/>
      <w:b/>
      <w:bCs/>
      <w:sz w:val="28"/>
      <w:szCs w:val="28"/>
    </w:rPr>
  </w:style>
  <w:style w:type="character" w:customStyle="1" w:styleId="39">
    <w:name w:val="标题 5 字符"/>
    <w:basedOn w:val="29"/>
    <w:link w:val="6"/>
    <w:qFormat/>
    <w:uiPriority w:val="0"/>
    <w:rPr>
      <w:rFonts w:ascii="Times New Roman" w:hAnsi="Times New Roman" w:eastAsia="宋体" w:cs="Times New Roman"/>
      <w:b/>
      <w:bCs/>
      <w:kern w:val="0"/>
      <w:sz w:val="28"/>
      <w:szCs w:val="28"/>
    </w:rPr>
  </w:style>
  <w:style w:type="character" w:customStyle="1" w:styleId="40">
    <w:name w:val="标题 6 字符"/>
    <w:basedOn w:val="29"/>
    <w:link w:val="7"/>
    <w:qFormat/>
    <w:uiPriority w:val="0"/>
    <w:rPr>
      <w:rFonts w:ascii="Arial" w:hAnsi="Arial" w:eastAsia="黑体" w:cs="Times New Roman"/>
      <w:b/>
      <w:bCs/>
      <w:kern w:val="0"/>
      <w:sz w:val="24"/>
      <w:szCs w:val="24"/>
    </w:rPr>
  </w:style>
  <w:style w:type="character" w:customStyle="1" w:styleId="41">
    <w:name w:val="标题 7 字符"/>
    <w:basedOn w:val="29"/>
    <w:link w:val="8"/>
    <w:qFormat/>
    <w:uiPriority w:val="0"/>
    <w:rPr>
      <w:rFonts w:ascii="Times New Roman" w:hAnsi="Times New Roman" w:eastAsia="宋体" w:cs="Times New Roman"/>
      <w:b/>
      <w:bCs/>
      <w:kern w:val="0"/>
      <w:sz w:val="24"/>
      <w:szCs w:val="24"/>
    </w:rPr>
  </w:style>
  <w:style w:type="character" w:customStyle="1" w:styleId="42">
    <w:name w:val="标题 8 字符"/>
    <w:basedOn w:val="29"/>
    <w:link w:val="9"/>
    <w:qFormat/>
    <w:uiPriority w:val="0"/>
    <w:rPr>
      <w:rFonts w:ascii="Arial" w:hAnsi="Arial" w:eastAsia="黑体" w:cs="Times New Roman"/>
      <w:kern w:val="0"/>
      <w:sz w:val="24"/>
      <w:szCs w:val="24"/>
    </w:rPr>
  </w:style>
  <w:style w:type="character" w:customStyle="1" w:styleId="43">
    <w:name w:val="标题 9 字符"/>
    <w:basedOn w:val="29"/>
    <w:link w:val="10"/>
    <w:qFormat/>
    <w:uiPriority w:val="0"/>
    <w:rPr>
      <w:rFonts w:ascii="Arial" w:hAnsi="Arial" w:eastAsia="黑体" w:cs="Times New Roman"/>
      <w:kern w:val="0"/>
      <w:szCs w:val="21"/>
    </w:rPr>
  </w:style>
  <w:style w:type="character" w:customStyle="1" w:styleId="44">
    <w:name w:val="正文缩进 字符"/>
    <w:link w:val="11"/>
    <w:qFormat/>
    <w:uiPriority w:val="0"/>
  </w:style>
  <w:style w:type="character" w:customStyle="1" w:styleId="45">
    <w:name w:val="文档结构图 字符"/>
    <w:basedOn w:val="29"/>
    <w:link w:val="13"/>
    <w:semiHidden/>
    <w:qFormat/>
    <w:uiPriority w:val="0"/>
    <w:rPr>
      <w:rFonts w:ascii="Heiti SC Light" w:hAnsi="Calibri" w:eastAsia="Times New Roman" w:cs="Times New Roman"/>
      <w:sz w:val="24"/>
      <w:szCs w:val="24"/>
    </w:rPr>
  </w:style>
  <w:style w:type="character" w:customStyle="1" w:styleId="46">
    <w:name w:val="批注文字 字符"/>
    <w:link w:val="14"/>
    <w:qFormat/>
    <w:uiPriority w:val="0"/>
    <w:rPr>
      <w:sz w:val="28"/>
    </w:rPr>
  </w:style>
  <w:style w:type="character" w:customStyle="1" w:styleId="47">
    <w:name w:val="正文文本 字符"/>
    <w:basedOn w:val="29"/>
    <w:link w:val="15"/>
    <w:qFormat/>
    <w:uiPriority w:val="0"/>
    <w:rPr>
      <w:rFonts w:ascii="Times New Roman" w:hAnsi="Times New Roman" w:eastAsia="宋体" w:cs="Times New Roman"/>
      <w:sz w:val="24"/>
      <w:szCs w:val="24"/>
    </w:rPr>
  </w:style>
  <w:style w:type="character" w:customStyle="1" w:styleId="48">
    <w:name w:val="正文文本缩进 字符"/>
    <w:basedOn w:val="29"/>
    <w:link w:val="16"/>
    <w:qFormat/>
    <w:uiPriority w:val="0"/>
    <w:rPr>
      <w:rFonts w:ascii="Times New Roman" w:hAnsi="Times New Roman" w:eastAsia="宋体" w:cs="Times New Roman"/>
      <w:sz w:val="32"/>
      <w:szCs w:val="20"/>
    </w:rPr>
  </w:style>
  <w:style w:type="character" w:customStyle="1" w:styleId="49">
    <w:name w:val="纯文本 字符"/>
    <w:basedOn w:val="29"/>
    <w:link w:val="18"/>
    <w:qFormat/>
    <w:uiPriority w:val="0"/>
    <w:rPr>
      <w:rFonts w:ascii="宋体" w:hAnsi="Courier New" w:eastAsia="宋体" w:cs="Courier New"/>
      <w:szCs w:val="21"/>
    </w:rPr>
  </w:style>
  <w:style w:type="character" w:customStyle="1" w:styleId="50">
    <w:name w:val="批注框文本 字符"/>
    <w:basedOn w:val="29"/>
    <w:link w:val="19"/>
    <w:qFormat/>
    <w:uiPriority w:val="0"/>
    <w:rPr>
      <w:rFonts w:ascii="Times New Roman" w:hAnsi="Times New Roman" w:eastAsia="宋体" w:cs="Times New Roman"/>
      <w:sz w:val="18"/>
      <w:szCs w:val="18"/>
    </w:rPr>
  </w:style>
  <w:style w:type="character" w:customStyle="1" w:styleId="51">
    <w:name w:val="页脚 字符"/>
    <w:basedOn w:val="29"/>
    <w:link w:val="20"/>
    <w:qFormat/>
    <w:uiPriority w:val="99"/>
    <w:rPr>
      <w:rFonts w:ascii="Times New Roman" w:hAnsi="Times New Roman" w:eastAsia="宋体" w:cs="Times New Roman"/>
      <w:sz w:val="18"/>
      <w:szCs w:val="18"/>
    </w:rPr>
  </w:style>
  <w:style w:type="character" w:customStyle="1" w:styleId="52">
    <w:name w:val="页眉 字符"/>
    <w:basedOn w:val="29"/>
    <w:link w:val="21"/>
    <w:qFormat/>
    <w:uiPriority w:val="0"/>
    <w:rPr>
      <w:rFonts w:ascii="Times New Roman" w:hAnsi="Times New Roman" w:eastAsia="宋体" w:cs="Times New Roman"/>
      <w:sz w:val="18"/>
      <w:szCs w:val="18"/>
    </w:rPr>
  </w:style>
  <w:style w:type="character" w:customStyle="1" w:styleId="53">
    <w:name w:val="正文文本缩进 3 字符"/>
    <w:basedOn w:val="29"/>
    <w:link w:val="23"/>
    <w:qFormat/>
    <w:uiPriority w:val="0"/>
    <w:rPr>
      <w:rFonts w:ascii="Times New Roman" w:hAnsi="Times New Roman" w:eastAsia="宋体" w:cs="Times New Roman"/>
      <w:sz w:val="16"/>
      <w:szCs w:val="16"/>
    </w:rPr>
  </w:style>
  <w:style w:type="character" w:customStyle="1" w:styleId="54">
    <w:name w:val="标题 字符"/>
    <w:basedOn w:val="29"/>
    <w:link w:val="25"/>
    <w:qFormat/>
    <w:uiPriority w:val="0"/>
    <w:rPr>
      <w:rFonts w:ascii="Cambria" w:hAnsi="Cambria" w:eastAsia="宋体" w:cs="Times New Roman"/>
      <w:b/>
      <w:bCs/>
      <w:sz w:val="32"/>
      <w:szCs w:val="32"/>
    </w:rPr>
  </w:style>
  <w:style w:type="character" w:customStyle="1" w:styleId="55">
    <w:name w:val="批注主题 字符"/>
    <w:basedOn w:val="46"/>
    <w:link w:val="26"/>
    <w:semiHidden/>
    <w:qFormat/>
    <w:uiPriority w:val="99"/>
    <w:rPr>
      <w:rFonts w:ascii="Times New Roman" w:hAnsi="Times New Roman" w:eastAsia="宋体" w:cs="Times New Roman"/>
      <w:b/>
      <w:bCs/>
      <w:sz w:val="28"/>
      <w:szCs w:val="24"/>
    </w:rPr>
  </w:style>
  <w:style w:type="paragraph" w:customStyle="1" w:styleId="56">
    <w:name w:val="列表段落1"/>
    <w:basedOn w:val="1"/>
    <w:qFormat/>
    <w:uiPriority w:val="0"/>
    <w:pPr>
      <w:ind w:firstLine="420" w:firstLineChars="200"/>
    </w:pPr>
  </w:style>
  <w:style w:type="paragraph" w:customStyle="1" w:styleId="57">
    <w:name w:val="列出段落1"/>
    <w:basedOn w:val="1"/>
    <w:qFormat/>
    <w:uiPriority w:val="0"/>
    <w:pPr>
      <w:ind w:firstLine="420" w:firstLineChars="200"/>
    </w:pPr>
    <w:rPr>
      <w:rFonts w:ascii="Calibri" w:hAnsi="Calibri"/>
      <w:sz w:val="21"/>
      <w:szCs w:val="22"/>
    </w:rPr>
  </w:style>
  <w:style w:type="paragraph" w:customStyle="1" w:styleId="5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Char Char"/>
    <w:basedOn w:val="1"/>
    <w:qFormat/>
    <w:uiPriority w:val="0"/>
    <w:rPr>
      <w:rFonts w:ascii="Tahoma" w:hAnsi="Tahoma"/>
      <w:sz w:val="24"/>
      <w:szCs w:val="20"/>
    </w:rPr>
  </w:style>
  <w:style w:type="paragraph" w:customStyle="1" w:styleId="60">
    <w:name w:val="大汉方案正文"/>
    <w:basedOn w:val="1"/>
    <w:qFormat/>
    <w:uiPriority w:val="0"/>
    <w:pPr>
      <w:spacing w:line="360" w:lineRule="auto"/>
      <w:ind w:firstLine="200" w:firstLineChars="200"/>
    </w:pPr>
    <w:rPr>
      <w:rFonts w:ascii="Arial" w:hAnsi="Arial"/>
      <w:sz w:val="24"/>
      <w:szCs w:val="20"/>
    </w:rPr>
  </w:style>
  <w:style w:type="paragraph" w:customStyle="1" w:styleId="61">
    <w:name w:val="retrait3"/>
    <w:basedOn w:val="1"/>
    <w:qFormat/>
    <w:uiPriority w:val="0"/>
    <w:pPr>
      <w:widowControl/>
      <w:spacing w:before="20" w:after="20"/>
      <w:ind w:left="851"/>
      <w:jc w:val="left"/>
    </w:pPr>
    <w:rPr>
      <w:rFonts w:ascii="Arial" w:hAnsi="Arial"/>
      <w:kern w:val="0"/>
      <w:sz w:val="24"/>
      <w:szCs w:val="20"/>
    </w:rPr>
  </w:style>
  <w:style w:type="paragraph" w:customStyle="1" w:styleId="6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列出段落2"/>
    <w:basedOn w:val="1"/>
    <w:qFormat/>
    <w:uiPriority w:val="0"/>
    <w:pPr>
      <w:ind w:firstLine="420" w:firstLineChars="200"/>
    </w:pPr>
    <w:rPr>
      <w:rFonts w:ascii="Calibri" w:hAnsi="Calibri"/>
      <w:sz w:val="21"/>
      <w:szCs w:val="22"/>
    </w:rPr>
  </w:style>
  <w:style w:type="paragraph" w:customStyle="1" w:styleId="6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Char Char11 Char Char Char Char"/>
    <w:basedOn w:val="1"/>
    <w:qFormat/>
    <w:uiPriority w:val="0"/>
    <w:pPr>
      <w:tabs>
        <w:tab w:val="left" w:pos="360"/>
      </w:tabs>
    </w:pPr>
    <w:rPr>
      <w:sz w:val="21"/>
    </w:rPr>
  </w:style>
  <w:style w:type="paragraph" w:customStyle="1" w:styleId="67">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68">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9">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0">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1">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2">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3">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75">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6">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8">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0">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1">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3">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4">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5">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6">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7">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8">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9">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0">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1">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2">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3">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4">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5">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0">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1">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2">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4">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105">
    <w:name w:val="纯文本 Char1"/>
    <w:qFormat/>
    <w:uiPriority w:val="0"/>
    <w:rPr>
      <w:rFonts w:ascii="宋体" w:hAnsi="Courier New" w:cs="Courier New"/>
      <w:kern w:val="2"/>
      <w:sz w:val="21"/>
      <w:szCs w:val="21"/>
    </w:rPr>
  </w:style>
  <w:style w:type="character" w:customStyle="1" w:styleId="106">
    <w:name w:val="批注文字 Char1"/>
    <w:basedOn w:val="29"/>
    <w:qFormat/>
    <w:uiPriority w:val="0"/>
    <w:rPr>
      <w:rFonts w:ascii="Times New Roman" w:hAnsi="Times New Roman" w:eastAsia="宋体" w:cs="Times New Roman"/>
      <w:sz w:val="28"/>
      <w:szCs w:val="24"/>
    </w:rPr>
  </w:style>
  <w:style w:type="character" w:customStyle="1" w:styleId="107">
    <w:name w:val="apple-converted-space"/>
    <w:qFormat/>
    <w:uiPriority w:val="0"/>
  </w:style>
  <w:style w:type="character" w:customStyle="1" w:styleId="108">
    <w:name w:val="标题 3 Char1"/>
    <w:qFormat/>
    <w:uiPriority w:val="0"/>
    <w:rPr>
      <w:rFonts w:ascii="Times New Roman" w:hAnsi="Times New Roman" w:eastAsia="宋体" w:cs="Times New Roman"/>
      <w:sz w:val="24"/>
      <w:szCs w:val="20"/>
    </w:rPr>
  </w:style>
  <w:style w:type="table" w:customStyle="1" w:styleId="109">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0">
    <w:name w:val="List Paragraph"/>
    <w:basedOn w:val="1"/>
    <w:qFormat/>
    <w:uiPriority w:val="34"/>
    <w:pPr>
      <w:ind w:firstLine="420" w:firstLineChars="200"/>
    </w:pPr>
    <w:rPr>
      <w:rFonts w:ascii="Calibri" w:hAnsi="Calibri" w:eastAsia="宋体" w:cs="Times New Roman"/>
      <w:sz w:val="21"/>
      <w:szCs w:val="22"/>
    </w:rPr>
  </w:style>
  <w:style w:type="paragraph" w:customStyle="1" w:styleId="111">
    <w:name w:val="Table Text"/>
    <w:basedOn w:val="1"/>
    <w:semiHidden/>
    <w:qFormat/>
    <w:uiPriority w:val="0"/>
    <w:rPr>
      <w:rFonts w:ascii="宋体" w:hAnsi="宋体" w:eastAsia="宋体" w:cs="宋体"/>
      <w:sz w:val="24"/>
      <w:szCs w:val="24"/>
      <w:lang w:val="en-US" w:eastAsia="en-US" w:bidi="ar-SA"/>
    </w:rPr>
  </w:style>
  <w:style w:type="table" w:customStyle="1" w:styleId="1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8588</Words>
  <Characters>9050</Characters>
  <Lines>81</Lines>
  <Paragraphs>22</Paragraphs>
  <TotalTime>3</TotalTime>
  <ScaleCrop>false</ScaleCrop>
  <LinksUpToDate>false</LinksUpToDate>
  <CharactersWithSpaces>9338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2026-07-06T06:19:00Z</cp:lastPrinted>
  <dcterms:modified xsi:type="dcterms:W3CDTF">2026-07-06T08:03:18Z</dcterms:modified>
  <dc:title>竞争性谈判文件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EBC894977C684ABABA3E700F79106E7D_13</vt:lpwstr>
  </property>
  <property fmtid="{D5CDD505-2E9C-101B-9397-08002B2CF9AE}" pid="4" name="KSOTemplateDocerSaveRecord">
    <vt:lpwstr>eyJoZGlkIjoiYzhhOGNlYjBhZWM1YzlkNzAwODI0ZTY2YTM3MGM4ODQiLCJ1c2VySWQiOiIxNDg1ODI5NjYwIn0=</vt:lpwstr>
  </property>
</Properties>
</file>