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sz w:val="44"/>
        </w:rPr>
      </w:pPr>
    </w:p>
    <w:p w14:paraId="595A8B1D">
      <w:pPr>
        <w:jc w:val="center"/>
        <w:rPr>
          <w:sz w:val="44"/>
        </w:rPr>
      </w:pPr>
    </w:p>
    <w:p w14:paraId="0C1C1288">
      <w:pPr>
        <w:jc w:val="center"/>
        <w:rPr>
          <w:w w:val="66"/>
          <w:sz w:val="120"/>
          <w:szCs w:val="120"/>
        </w:rPr>
      </w:pPr>
      <w:r>
        <w:rPr>
          <w:bCs/>
          <w:w w:val="66"/>
          <w:sz w:val="120"/>
          <w:szCs w:val="120"/>
        </w:rPr>
        <w:t>竞争性谈判文件</w:t>
      </w:r>
    </w:p>
    <w:p w14:paraId="31E4C55D">
      <w:pPr>
        <w:jc w:val="center"/>
        <w:rPr>
          <w:sz w:val="44"/>
        </w:rPr>
      </w:pPr>
    </w:p>
    <w:p w14:paraId="030C5E87">
      <w:pPr>
        <w:jc w:val="center"/>
        <w:rPr>
          <w:sz w:val="44"/>
        </w:rPr>
      </w:pPr>
    </w:p>
    <w:p w14:paraId="443904E0">
      <w:pPr>
        <w:ind w:firstLine="1440" w:firstLineChars="400"/>
        <w:rPr>
          <w:bCs/>
          <w:sz w:val="36"/>
        </w:rPr>
      </w:pPr>
    </w:p>
    <w:p w14:paraId="4805C92B">
      <w:pPr>
        <w:spacing w:line="480" w:lineRule="auto"/>
        <w:ind w:firstLine="960" w:firstLineChars="300"/>
        <w:rPr>
          <w:bCs/>
          <w:sz w:val="32"/>
          <w:szCs w:val="32"/>
        </w:rPr>
      </w:pPr>
      <w:r>
        <w:rPr>
          <w:bCs/>
          <w:sz w:val="32"/>
          <w:szCs w:val="32"/>
        </w:rPr>
        <w:t>项目编号：</w:t>
      </w:r>
    </w:p>
    <w:p w14:paraId="4147AC7E">
      <w:pPr>
        <w:spacing w:line="480" w:lineRule="auto"/>
        <w:ind w:left="958" w:leftChars="342"/>
        <w:rPr>
          <w:bCs/>
          <w:color w:val="FF0000"/>
          <w:sz w:val="32"/>
          <w:szCs w:val="32"/>
        </w:rPr>
      </w:pPr>
      <w:r>
        <w:rPr>
          <w:bCs/>
          <w:sz w:val="32"/>
          <w:szCs w:val="32"/>
        </w:rPr>
        <w:t>项目名称：</w:t>
      </w:r>
      <w:r>
        <w:rPr>
          <w:rFonts w:hint="eastAsia"/>
          <w:bCs/>
          <w:color w:val="FF0000"/>
          <w:sz w:val="32"/>
          <w:szCs w:val="32"/>
        </w:rPr>
        <w:t>湖北省博物馆</w:t>
      </w:r>
      <w:r>
        <w:rPr>
          <w:rFonts w:hint="eastAsia"/>
          <w:bCs/>
          <w:color w:val="FF0000"/>
          <w:sz w:val="32"/>
          <w:szCs w:val="32"/>
          <w:lang w:val="en-US" w:eastAsia="zh-CN"/>
        </w:rPr>
        <w:t>机械停车位维保</w:t>
      </w:r>
      <w:r>
        <w:rPr>
          <w:rFonts w:hint="eastAsia"/>
          <w:bCs/>
          <w:color w:val="FF0000"/>
          <w:sz w:val="32"/>
          <w:szCs w:val="32"/>
        </w:rPr>
        <w:t>项目</w:t>
      </w:r>
    </w:p>
    <w:p w14:paraId="5C6985C3">
      <w:pPr>
        <w:spacing w:line="480" w:lineRule="auto"/>
        <w:ind w:left="958" w:leftChars="342"/>
        <w:rPr>
          <w:rFonts w:hint="default" w:eastAsia="宋体"/>
          <w:bCs/>
          <w:sz w:val="32"/>
          <w:szCs w:val="32"/>
          <w:lang w:val="en-US" w:eastAsia="zh-CN"/>
        </w:rPr>
      </w:pPr>
      <w:r>
        <w:rPr>
          <w:rFonts w:hint="eastAsia"/>
          <w:bCs/>
          <w:sz w:val="32"/>
          <w:szCs w:val="32"/>
        </w:rPr>
        <w:t>谈判</w:t>
      </w:r>
      <w:r>
        <w:rPr>
          <w:bCs/>
          <w:sz w:val="32"/>
          <w:szCs w:val="32"/>
        </w:rPr>
        <w:t>内容：</w:t>
      </w:r>
      <w:r>
        <w:rPr>
          <w:rFonts w:hint="eastAsia"/>
          <w:bCs/>
          <w:color w:val="FF0000"/>
          <w:sz w:val="32"/>
          <w:szCs w:val="32"/>
          <w:lang w:val="en-US" w:eastAsia="zh-CN"/>
        </w:rPr>
        <w:t>机械停车位维保</w:t>
      </w:r>
    </w:p>
    <w:p w14:paraId="69064CB9">
      <w:pPr>
        <w:tabs>
          <w:tab w:val="left" w:pos="2625"/>
        </w:tabs>
        <w:spacing w:line="480" w:lineRule="auto"/>
        <w:jc w:val="center"/>
        <w:rPr>
          <w:bCs/>
          <w:sz w:val="32"/>
        </w:rPr>
      </w:pPr>
    </w:p>
    <w:p w14:paraId="02CB2414">
      <w:pPr>
        <w:tabs>
          <w:tab w:val="left" w:pos="2625"/>
        </w:tabs>
        <w:spacing w:line="520" w:lineRule="exact"/>
        <w:jc w:val="center"/>
        <w:rPr>
          <w:bCs/>
          <w:sz w:val="32"/>
        </w:rPr>
      </w:pPr>
    </w:p>
    <w:p w14:paraId="5E7840F9">
      <w:pPr>
        <w:tabs>
          <w:tab w:val="left" w:pos="2625"/>
        </w:tabs>
        <w:spacing w:line="520" w:lineRule="exact"/>
        <w:jc w:val="center"/>
        <w:rPr>
          <w:bCs/>
          <w:sz w:val="32"/>
        </w:rPr>
      </w:pPr>
    </w:p>
    <w:p w14:paraId="62FB828D">
      <w:pPr>
        <w:tabs>
          <w:tab w:val="left" w:pos="2625"/>
        </w:tabs>
        <w:spacing w:line="520" w:lineRule="exact"/>
        <w:jc w:val="center"/>
        <w:rPr>
          <w:sz w:val="36"/>
        </w:rPr>
      </w:pPr>
    </w:p>
    <w:p w14:paraId="3F8C00E7">
      <w:pPr>
        <w:tabs>
          <w:tab w:val="left" w:pos="2625"/>
        </w:tabs>
        <w:spacing w:line="520" w:lineRule="exact"/>
        <w:jc w:val="center"/>
        <w:rPr>
          <w:sz w:val="36"/>
        </w:rPr>
      </w:pPr>
    </w:p>
    <w:p w14:paraId="58A96529">
      <w:pPr>
        <w:tabs>
          <w:tab w:val="left" w:pos="2625"/>
        </w:tabs>
        <w:spacing w:line="520" w:lineRule="exact"/>
        <w:rPr>
          <w:sz w:val="36"/>
        </w:rPr>
      </w:pPr>
    </w:p>
    <w:p w14:paraId="2EB524AC">
      <w:pPr>
        <w:spacing w:line="520" w:lineRule="exact"/>
        <w:jc w:val="center"/>
        <w:rPr>
          <w:bCs/>
          <w:color w:val="FF0000"/>
          <w:sz w:val="32"/>
          <w:szCs w:val="32"/>
        </w:rPr>
      </w:pPr>
      <w:r>
        <w:rPr>
          <w:rFonts w:hint="eastAsia"/>
          <w:bCs/>
          <w:color w:val="FF0000"/>
          <w:sz w:val="32"/>
          <w:szCs w:val="32"/>
        </w:rPr>
        <w:t>湖北省博物馆</w:t>
      </w:r>
    </w:p>
    <w:p w14:paraId="3E70C236">
      <w:pPr>
        <w:spacing w:line="520" w:lineRule="exact"/>
        <w:jc w:val="center"/>
        <w:rPr>
          <w:color w:val="FF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FF0000"/>
          <w:sz w:val="32"/>
          <w:szCs w:val="32"/>
        </w:rPr>
        <w:t>202</w:t>
      </w:r>
      <w:r>
        <w:rPr>
          <w:rFonts w:hint="eastAsia"/>
          <w:color w:val="FF0000"/>
          <w:sz w:val="32"/>
          <w:szCs w:val="32"/>
          <w:lang w:val="en-US" w:eastAsia="zh-CN"/>
        </w:rPr>
        <w:t>6</w:t>
      </w:r>
      <w:r>
        <w:rPr>
          <w:color w:val="FF0000"/>
          <w:sz w:val="32"/>
          <w:szCs w:val="32"/>
        </w:rPr>
        <w:t>年</w:t>
      </w:r>
      <w:r>
        <w:rPr>
          <w:rFonts w:hint="eastAsia"/>
          <w:color w:val="FF0000"/>
          <w:sz w:val="32"/>
          <w:szCs w:val="32"/>
          <w:lang w:val="en-US" w:eastAsia="zh-CN"/>
        </w:rPr>
        <w:t>4</w:t>
      </w:r>
      <w:r>
        <w:rPr>
          <w:color w:val="FF0000"/>
          <w:sz w:val="32"/>
          <w:szCs w:val="32"/>
        </w:rPr>
        <w:t>月</w:t>
      </w:r>
    </w:p>
    <w:p w14:paraId="04A76890">
      <w:pPr>
        <w:jc w:val="center"/>
        <w:rPr>
          <w:sz w:val="36"/>
          <w:szCs w:val="36"/>
        </w:rPr>
      </w:pPr>
    </w:p>
    <w:p w14:paraId="06D5A84C">
      <w:pPr>
        <w:jc w:val="center"/>
        <w:rPr>
          <w:sz w:val="36"/>
          <w:szCs w:val="36"/>
        </w:rPr>
      </w:pPr>
      <w:r>
        <w:rPr>
          <w:sz w:val="36"/>
          <w:szCs w:val="36"/>
        </w:rPr>
        <w:t>目</w:t>
      </w:r>
      <w:r>
        <w:rPr>
          <w:rFonts w:hint="eastAsia"/>
          <w:sz w:val="36"/>
          <w:szCs w:val="36"/>
        </w:rPr>
        <w:t xml:space="preserve">  </w:t>
      </w:r>
      <w:r>
        <w:rPr>
          <w:sz w:val="36"/>
          <w:szCs w:val="36"/>
        </w:rPr>
        <w:t>录</w:t>
      </w:r>
    </w:p>
    <w:p w14:paraId="04E0ADDE">
      <w:pPr>
        <w:rPr>
          <w:rFonts w:eastAsia="黑体"/>
          <w:sz w:val="44"/>
          <w:szCs w:val="44"/>
        </w:rPr>
      </w:pPr>
    </w:p>
    <w:p w14:paraId="104B006B">
      <w:pPr>
        <w:spacing w:line="480" w:lineRule="auto"/>
      </w:pPr>
      <w:r>
        <w:t>第一章</w:t>
      </w:r>
      <w:r>
        <w:rPr>
          <w:rFonts w:hint="eastAsia"/>
        </w:rPr>
        <w:t xml:space="preserve">  </w:t>
      </w:r>
      <w:r>
        <w:t>谈判邀请函</w:t>
      </w:r>
    </w:p>
    <w:p w14:paraId="09B2717D">
      <w:pPr>
        <w:spacing w:line="480" w:lineRule="auto"/>
      </w:pPr>
      <w:r>
        <w:t>第二章</w:t>
      </w:r>
      <w:r>
        <w:rPr>
          <w:rFonts w:hint="eastAsia"/>
        </w:rPr>
        <w:t xml:space="preserve">  </w:t>
      </w:r>
      <w:r>
        <w:t>谈判须知</w:t>
      </w:r>
    </w:p>
    <w:p w14:paraId="362B2084">
      <w:pPr>
        <w:spacing w:line="480" w:lineRule="auto"/>
      </w:pPr>
      <w:r>
        <w:t>第三章</w:t>
      </w:r>
      <w:r>
        <w:rPr>
          <w:rFonts w:hint="eastAsia"/>
        </w:rPr>
        <w:t xml:space="preserve">  </w:t>
      </w:r>
      <w:r>
        <w:t>采购货物（服务）技术规格、参数及要求</w:t>
      </w:r>
    </w:p>
    <w:p w14:paraId="0FE7B3A7">
      <w:pPr>
        <w:spacing w:line="480" w:lineRule="auto"/>
      </w:pPr>
      <w:r>
        <w:t>第四章</w:t>
      </w:r>
      <w:r>
        <w:rPr>
          <w:rFonts w:hint="eastAsia"/>
        </w:rPr>
        <w:t xml:space="preserve">  </w:t>
      </w:r>
      <w:r>
        <w:t>合同书（格式）</w:t>
      </w:r>
    </w:p>
    <w:p w14:paraId="51B8EAA1">
      <w:pPr>
        <w:spacing w:line="480" w:lineRule="auto"/>
        <w:sectPr>
          <w:headerReference r:id="rId9"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032F1052">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306CC097">
      <w:pPr>
        <w:spacing w:line="500" w:lineRule="exact"/>
        <w:rPr>
          <w:bCs/>
          <w:sz w:val="24"/>
        </w:rPr>
      </w:pPr>
    </w:p>
    <w:p w14:paraId="4E61F28F">
      <w:pPr>
        <w:spacing w:line="500" w:lineRule="exact"/>
        <w:rPr>
          <w:bCs/>
          <w:sz w:val="24"/>
        </w:rPr>
      </w:pPr>
      <w:r>
        <w:rPr>
          <w:rFonts w:hint="eastAsia"/>
          <w:bCs/>
          <w:sz w:val="24"/>
        </w:rPr>
        <w:t>受</w:t>
      </w:r>
      <w:r>
        <w:rPr>
          <w:bCs/>
          <w:sz w:val="24"/>
        </w:rPr>
        <w:t>邀请供应商：</w:t>
      </w:r>
    </w:p>
    <w:p w14:paraId="2A06D6EA">
      <w:pPr>
        <w:spacing w:line="440" w:lineRule="exact"/>
        <w:ind w:firstLine="480" w:firstLineChars="200"/>
        <w:rPr>
          <w:bCs/>
          <w:sz w:val="24"/>
          <w:u w:val="single"/>
        </w:rPr>
      </w:pPr>
      <w:r>
        <w:rPr>
          <w:bCs/>
          <w:sz w:val="24"/>
        </w:rPr>
        <w:t>谈判小组确定你公司为</w:t>
      </w:r>
      <w:r>
        <w:rPr>
          <w:rFonts w:hint="eastAsia"/>
          <w:color w:val="FF0000"/>
          <w:sz w:val="24"/>
        </w:rPr>
        <w:t>（</w:t>
      </w:r>
      <w:r>
        <w:rPr>
          <w:rFonts w:hint="eastAsia"/>
          <w:bCs/>
          <w:color w:val="FF0000"/>
          <w:sz w:val="24"/>
          <w:u w:val="single"/>
        </w:rPr>
        <w:t>湖北省博物馆</w:t>
      </w:r>
      <w:r>
        <w:rPr>
          <w:rFonts w:hint="eastAsia"/>
          <w:bCs/>
          <w:color w:val="FF0000"/>
          <w:sz w:val="24"/>
          <w:u w:val="single"/>
          <w:lang w:val="en-US" w:eastAsia="zh-CN"/>
        </w:rPr>
        <w:t>机械停车位维保</w:t>
      </w:r>
      <w:r>
        <w:rPr>
          <w:rFonts w:hint="eastAsia"/>
          <w:bCs/>
          <w:color w:val="FF0000"/>
          <w:sz w:val="24"/>
          <w:u w:val="single"/>
        </w:rPr>
        <w:t>项目</w:t>
      </w:r>
      <w:r>
        <w:rPr>
          <w:rFonts w:hint="eastAsia"/>
          <w:color w:val="FF0000"/>
          <w:sz w:val="24"/>
        </w:rPr>
        <w:t>）</w:t>
      </w:r>
      <w:r>
        <w:rPr>
          <w:bCs/>
          <w:sz w:val="24"/>
        </w:rPr>
        <w:t>的谈判供应商，现邀请你公司参加谈判。</w:t>
      </w:r>
    </w:p>
    <w:p w14:paraId="42AE6C7D">
      <w:pPr>
        <w:spacing w:line="440" w:lineRule="exact"/>
        <w:ind w:firstLine="480" w:firstLineChars="200"/>
        <w:rPr>
          <w:bCs/>
          <w:sz w:val="24"/>
        </w:rPr>
      </w:pPr>
      <w:r>
        <w:rPr>
          <w:bCs/>
          <w:sz w:val="24"/>
        </w:rPr>
        <w:t>一、项目编号：</w:t>
      </w:r>
    </w:p>
    <w:p w14:paraId="6CD0473A">
      <w:pPr>
        <w:spacing w:line="440" w:lineRule="exact"/>
        <w:ind w:firstLine="480" w:firstLineChars="200"/>
        <w:rPr>
          <w:bCs/>
          <w:color w:val="FF0000"/>
          <w:sz w:val="24"/>
        </w:rPr>
      </w:pPr>
      <w:r>
        <w:rPr>
          <w:bCs/>
          <w:sz w:val="24"/>
        </w:rPr>
        <w:t>二、项目名称：</w:t>
      </w:r>
      <w:r>
        <w:rPr>
          <w:rFonts w:hint="eastAsia"/>
          <w:bCs/>
          <w:color w:val="FF0000"/>
          <w:sz w:val="24"/>
        </w:rPr>
        <w:t>湖北省博物馆</w:t>
      </w:r>
      <w:r>
        <w:rPr>
          <w:rFonts w:hint="eastAsia"/>
          <w:bCs/>
          <w:color w:val="FF0000"/>
          <w:sz w:val="24"/>
          <w:lang w:val="en-US" w:eastAsia="zh-CN"/>
        </w:rPr>
        <w:t>机械停车位维保</w:t>
      </w:r>
      <w:r>
        <w:rPr>
          <w:rFonts w:hint="eastAsia"/>
          <w:bCs/>
          <w:color w:val="FF0000"/>
          <w:sz w:val="24"/>
        </w:rPr>
        <w:t>项目</w:t>
      </w:r>
    </w:p>
    <w:p w14:paraId="3555E5D4">
      <w:pPr>
        <w:spacing w:line="440" w:lineRule="exact"/>
        <w:ind w:firstLine="480" w:firstLineChars="200"/>
        <w:rPr>
          <w:bCs/>
          <w:sz w:val="24"/>
        </w:rPr>
      </w:pPr>
      <w:r>
        <w:rPr>
          <w:bCs/>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1</w:t>
            </w:r>
          </w:p>
        </w:tc>
        <w:tc>
          <w:tcPr>
            <w:tcW w:w="5124" w:type="dxa"/>
            <w:tcBorders>
              <w:top w:val="single" w:color="000000" w:sz="4" w:space="0"/>
              <w:left w:val="nil"/>
              <w:right w:val="single" w:color="000000" w:sz="4" w:space="0"/>
            </w:tcBorders>
            <w:vAlign w:val="center"/>
          </w:tcPr>
          <w:p w14:paraId="5318F004">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机械停车位维保</w:t>
            </w:r>
          </w:p>
        </w:tc>
        <w:tc>
          <w:tcPr>
            <w:tcW w:w="2246" w:type="dxa"/>
            <w:tcBorders>
              <w:top w:val="single" w:color="000000" w:sz="4" w:space="0"/>
              <w:left w:val="nil"/>
              <w:right w:val="single" w:color="000000" w:sz="4" w:space="0"/>
            </w:tcBorders>
            <w:vAlign w:val="center"/>
          </w:tcPr>
          <w:p w14:paraId="6F78DF3C">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285</w:t>
            </w:r>
          </w:p>
        </w:tc>
      </w:tr>
    </w:tbl>
    <w:p w14:paraId="58EF84D8">
      <w:pPr>
        <w:spacing w:line="440" w:lineRule="exact"/>
        <w:ind w:firstLine="480" w:firstLineChars="200"/>
        <w:rPr>
          <w:bCs/>
          <w:sz w:val="24"/>
        </w:rPr>
      </w:pPr>
    </w:p>
    <w:p w14:paraId="5888E4EC">
      <w:pPr>
        <w:spacing w:line="440" w:lineRule="exact"/>
        <w:ind w:firstLine="480" w:firstLineChars="200"/>
        <w:rPr>
          <w:bCs/>
          <w:color w:val="FF0000"/>
          <w:sz w:val="24"/>
        </w:rPr>
      </w:pPr>
      <w:r>
        <w:rPr>
          <w:bCs/>
          <w:color w:val="FF0000"/>
          <w:sz w:val="24"/>
        </w:rPr>
        <w:t>四、采购预算：</w:t>
      </w:r>
      <w:r>
        <w:rPr>
          <w:rFonts w:hint="eastAsia"/>
          <w:bCs/>
          <w:color w:val="FF0000"/>
          <w:sz w:val="24"/>
          <w:u w:val="single"/>
        </w:rPr>
        <w:t xml:space="preserve">  </w:t>
      </w:r>
      <w:r>
        <w:rPr>
          <w:rFonts w:hint="eastAsia"/>
          <w:bCs/>
          <w:color w:val="FF0000"/>
          <w:sz w:val="24"/>
          <w:u w:val="single"/>
          <w:lang w:val="en-US" w:eastAsia="zh-CN"/>
        </w:rPr>
        <w:t>14.65万</w:t>
      </w:r>
      <w:r>
        <w:rPr>
          <w:rFonts w:hint="eastAsia"/>
          <w:bCs/>
          <w:color w:val="FF0000"/>
          <w:sz w:val="24"/>
        </w:rPr>
        <w:t>元</w:t>
      </w:r>
    </w:p>
    <w:p w14:paraId="56A690F7">
      <w:pPr>
        <w:spacing w:line="440" w:lineRule="exact"/>
        <w:ind w:firstLine="480" w:firstLineChars="200"/>
        <w:rPr>
          <w:sz w:val="24"/>
        </w:rPr>
      </w:pPr>
      <w:r>
        <w:rPr>
          <w:bCs/>
          <w:sz w:val="24"/>
        </w:rPr>
        <w:t>五、供应商资格条件</w:t>
      </w:r>
      <w:r>
        <w:rPr>
          <w:rFonts w:hint="eastAsia" w:cs="宋体"/>
          <w:sz w:val="24"/>
        </w:rPr>
        <w:t>：详见《供应商须知前附表》。</w:t>
      </w:r>
    </w:p>
    <w:p w14:paraId="328CB8ED">
      <w:pPr>
        <w:spacing w:line="440" w:lineRule="exact"/>
        <w:ind w:firstLine="480"/>
        <w:outlineLvl w:val="0"/>
        <w:rPr>
          <w:sz w:val="24"/>
        </w:rPr>
      </w:pPr>
      <w:r>
        <w:rPr>
          <w:rFonts w:hint="eastAsia" w:cs="宋体"/>
          <w:sz w:val="24"/>
        </w:rPr>
        <w:t>六、竞争性谈判文件的获得</w:t>
      </w:r>
    </w:p>
    <w:p w14:paraId="622B145A">
      <w:pPr>
        <w:spacing w:line="440" w:lineRule="exact"/>
        <w:ind w:firstLine="480"/>
        <w:rPr>
          <w:sz w:val="24"/>
        </w:rPr>
      </w:pPr>
      <w:r>
        <w:rPr>
          <w:rFonts w:hint="eastAsia" w:cs="宋体"/>
          <w:sz w:val="24"/>
        </w:rPr>
        <w:t>（一）获取时间：</w:t>
      </w:r>
      <w:r>
        <w:rPr>
          <w:sz w:val="24"/>
        </w:rPr>
        <w:t>20</w:t>
      </w:r>
      <w:r>
        <w:rPr>
          <w:rFonts w:hint="eastAsia"/>
          <w:sz w:val="24"/>
        </w:rPr>
        <w:t>2</w:t>
      </w:r>
      <w:r>
        <w:rPr>
          <w:rFonts w:hint="eastAsia"/>
          <w:sz w:val="24"/>
          <w:lang w:val="en-US" w:eastAsia="zh-CN"/>
        </w:rPr>
        <w:t>6</w:t>
      </w:r>
      <w:r>
        <w:rPr>
          <w:rFonts w:hint="eastAsia" w:cs="宋体"/>
          <w:sz w:val="24"/>
        </w:rPr>
        <w:t>年</w:t>
      </w:r>
      <w:r>
        <w:rPr>
          <w:rFonts w:hint="eastAsia"/>
          <w:sz w:val="24"/>
          <w:lang w:val="en-US" w:eastAsia="zh-CN"/>
        </w:rPr>
        <w:t>4</w:t>
      </w:r>
      <w:r>
        <w:rPr>
          <w:rFonts w:hint="eastAsia" w:cs="宋体"/>
          <w:sz w:val="24"/>
        </w:rPr>
        <w:t>月</w:t>
      </w:r>
      <w:r>
        <w:rPr>
          <w:rFonts w:hint="eastAsia"/>
          <w:sz w:val="24"/>
          <w:lang w:val="en-US" w:eastAsia="zh-CN"/>
        </w:rPr>
        <w:t>14</w:t>
      </w:r>
      <w:r>
        <w:rPr>
          <w:rFonts w:hint="eastAsia" w:cs="宋体"/>
          <w:sz w:val="24"/>
        </w:rPr>
        <w:t>日（工作时间）。</w:t>
      </w:r>
    </w:p>
    <w:p w14:paraId="35E5BC0E">
      <w:pPr>
        <w:spacing w:line="440" w:lineRule="exact"/>
        <w:ind w:firstLine="480"/>
        <w:rPr>
          <w:sz w:val="24"/>
        </w:rPr>
      </w:pPr>
      <w:r>
        <w:rPr>
          <w:rFonts w:hint="eastAsia" w:cs="宋体"/>
          <w:sz w:val="24"/>
        </w:rPr>
        <w:t>（二）领取方式：湖北省博物馆官网上获取。</w:t>
      </w:r>
    </w:p>
    <w:p w14:paraId="320C2DFC">
      <w:pPr>
        <w:spacing w:line="440" w:lineRule="exact"/>
        <w:ind w:firstLine="480"/>
        <w:rPr>
          <w:sz w:val="24"/>
        </w:rPr>
      </w:pPr>
      <w:r>
        <w:rPr>
          <w:rFonts w:hint="eastAsia" w:cs="宋体"/>
          <w:sz w:val="24"/>
        </w:rPr>
        <w:t>七、递交响应文件截止时间和谈判时间：详见《供应商须知前附表》。</w:t>
      </w:r>
    </w:p>
    <w:p w14:paraId="0C2C58F9">
      <w:pPr>
        <w:spacing w:line="440" w:lineRule="exact"/>
        <w:ind w:firstLine="480"/>
        <w:rPr>
          <w:sz w:val="24"/>
        </w:rPr>
      </w:pPr>
      <w:r>
        <w:rPr>
          <w:rFonts w:hint="eastAsia" w:cs="宋体"/>
          <w:sz w:val="24"/>
        </w:rPr>
        <w:t>八、响应文件送达地点：详见《供应商须知前附表》。</w:t>
      </w:r>
    </w:p>
    <w:p w14:paraId="317676EC">
      <w:pPr>
        <w:spacing w:line="440" w:lineRule="exact"/>
        <w:ind w:firstLine="480" w:firstLineChars="200"/>
        <w:rPr>
          <w:sz w:val="24"/>
        </w:rPr>
      </w:pPr>
      <w:r>
        <w:rPr>
          <w:rFonts w:hint="eastAsia" w:cs="宋体"/>
          <w:sz w:val="24"/>
        </w:rPr>
        <w:t>九、联系方式：详见《供应商须知前附表》。</w:t>
      </w:r>
    </w:p>
    <w:p w14:paraId="37B01EE8">
      <w:pPr>
        <w:spacing w:line="440" w:lineRule="exact"/>
        <w:jc w:val="right"/>
        <w:rPr>
          <w:sz w:val="24"/>
        </w:rPr>
      </w:pPr>
    </w:p>
    <w:p w14:paraId="1FF4FB31">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589E5F5B">
      <w:pPr>
        <w:spacing w:line="440" w:lineRule="exact"/>
        <w:ind w:firstLine="6240" w:firstLineChars="2600"/>
        <w:outlineLvl w:val="0"/>
        <w:rPr>
          <w:sz w:val="24"/>
        </w:rPr>
      </w:pPr>
      <w:r>
        <w:rPr>
          <w:sz w:val="24"/>
        </w:rPr>
        <w:t>20</w:t>
      </w:r>
      <w:r>
        <w:rPr>
          <w:rFonts w:hint="eastAsia"/>
          <w:sz w:val="24"/>
        </w:rPr>
        <w:t>2</w:t>
      </w:r>
      <w:r>
        <w:rPr>
          <w:rFonts w:hint="eastAsia"/>
          <w:sz w:val="24"/>
          <w:lang w:val="en-US" w:eastAsia="zh-CN"/>
        </w:rPr>
        <w:t>6</w:t>
      </w:r>
      <w:r>
        <w:rPr>
          <w:sz w:val="24"/>
        </w:rPr>
        <w:t>年</w:t>
      </w:r>
      <w:r>
        <w:rPr>
          <w:rFonts w:hint="eastAsia"/>
          <w:sz w:val="24"/>
          <w:lang w:val="en-US" w:eastAsia="zh-CN"/>
        </w:rPr>
        <w:t>4</w:t>
      </w:r>
      <w:r>
        <w:rPr>
          <w:sz w:val="24"/>
        </w:rPr>
        <w:t>月</w:t>
      </w:r>
      <w:r>
        <w:rPr>
          <w:rFonts w:hint="eastAsia"/>
          <w:sz w:val="24"/>
          <w:lang w:val="en-US" w:eastAsia="zh-CN"/>
        </w:rPr>
        <w:t>13</w:t>
      </w:r>
      <w:r>
        <w:rPr>
          <w:sz w:val="24"/>
        </w:rPr>
        <w:t>日</w:t>
      </w:r>
    </w:p>
    <w:p w14:paraId="6A2B622D">
      <w:pPr>
        <w:widowControl/>
        <w:jc w:val="left"/>
        <w:rPr>
          <w:sz w:val="24"/>
        </w:rPr>
      </w:pPr>
      <w:r>
        <w:rPr>
          <w:sz w:val="24"/>
        </w:rPr>
        <w:br w:type="page"/>
      </w:r>
    </w:p>
    <w:p w14:paraId="7215D6DA">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667BA21F">
      <w:pPr>
        <w:jc w:val="center"/>
        <w:rPr>
          <w:szCs w:val="28"/>
        </w:rPr>
      </w:pPr>
    </w:p>
    <w:p w14:paraId="24A7B690">
      <w:pPr>
        <w:jc w:val="center"/>
        <w:rPr>
          <w:szCs w:val="28"/>
        </w:rPr>
      </w:pPr>
      <w:r>
        <w:rPr>
          <w:rFonts w:hint="eastAsia"/>
          <w:szCs w:val="28"/>
        </w:rPr>
        <w:t>一、供应商</w:t>
      </w:r>
      <w:r>
        <w:rPr>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6378CBCD">
            <w:pPr>
              <w:jc w:val="center"/>
              <w:rPr>
                <w:kern w:val="0"/>
                <w:sz w:val="24"/>
              </w:rPr>
            </w:pPr>
            <w:r>
              <w:rPr>
                <w:rFonts w:hint="eastAsia" w:cs="宋体"/>
                <w:kern w:val="0"/>
                <w:sz w:val="24"/>
              </w:rPr>
              <w:t>名称</w:t>
            </w:r>
          </w:p>
        </w:tc>
        <w:tc>
          <w:tcPr>
            <w:tcW w:w="6429" w:type="dxa"/>
            <w:vAlign w:val="center"/>
          </w:tcPr>
          <w:p w14:paraId="24071780">
            <w:pPr>
              <w:jc w:val="center"/>
              <w:rPr>
                <w:kern w:val="0"/>
                <w:sz w:val="24"/>
              </w:rPr>
            </w:pPr>
            <w:r>
              <w:rPr>
                <w:rFonts w:hint="eastAsia" w:cs="宋体"/>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kern w:val="0"/>
                <w:sz w:val="24"/>
              </w:rPr>
            </w:pPr>
            <w:r>
              <w:rPr>
                <w:kern w:val="0"/>
                <w:sz w:val="24"/>
              </w:rPr>
              <w:t>1.1</w:t>
            </w:r>
          </w:p>
        </w:tc>
        <w:tc>
          <w:tcPr>
            <w:tcW w:w="1277" w:type="dxa"/>
            <w:vAlign w:val="center"/>
          </w:tcPr>
          <w:p w14:paraId="17E3E1AD">
            <w:pPr>
              <w:rPr>
                <w:color w:val="FF0000"/>
                <w:kern w:val="0"/>
                <w:sz w:val="24"/>
              </w:rPr>
            </w:pPr>
            <w:r>
              <w:rPr>
                <w:rFonts w:hint="eastAsia" w:cs="宋体"/>
                <w:color w:val="FF0000"/>
                <w:kern w:val="0"/>
                <w:sz w:val="24"/>
              </w:rPr>
              <w:t>项目名称</w:t>
            </w:r>
          </w:p>
        </w:tc>
        <w:tc>
          <w:tcPr>
            <w:tcW w:w="6429" w:type="dxa"/>
            <w:vAlign w:val="center"/>
          </w:tcPr>
          <w:p w14:paraId="2096E765">
            <w:pPr>
              <w:rPr>
                <w:bCs/>
                <w:kern w:val="0"/>
                <w:sz w:val="24"/>
              </w:rPr>
            </w:pPr>
            <w:r>
              <w:rPr>
                <w:rFonts w:hint="eastAsia"/>
                <w:bCs/>
                <w:kern w:val="0"/>
                <w:sz w:val="24"/>
              </w:rPr>
              <w:t>湖北省博物馆</w:t>
            </w:r>
            <w:r>
              <w:rPr>
                <w:rFonts w:hint="eastAsia"/>
                <w:bCs/>
                <w:kern w:val="0"/>
                <w:sz w:val="24"/>
                <w:lang w:val="en-US" w:eastAsia="zh-CN"/>
              </w:rPr>
              <w:t>机械停车位维保</w:t>
            </w:r>
            <w:r>
              <w:rPr>
                <w:rFonts w:hint="eastAsia"/>
                <w:bCs/>
                <w:kern w:val="0"/>
                <w:sz w:val="24"/>
              </w:rPr>
              <w:t>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kern w:val="0"/>
                <w:sz w:val="24"/>
              </w:rPr>
            </w:pPr>
          </w:p>
        </w:tc>
        <w:tc>
          <w:tcPr>
            <w:tcW w:w="1277" w:type="dxa"/>
            <w:vAlign w:val="center"/>
          </w:tcPr>
          <w:p w14:paraId="34D247B6">
            <w:pPr>
              <w:rPr>
                <w:color w:val="FF0000"/>
                <w:kern w:val="0"/>
                <w:sz w:val="24"/>
              </w:rPr>
            </w:pPr>
            <w:r>
              <w:rPr>
                <w:rFonts w:hint="eastAsia" w:cs="宋体"/>
                <w:color w:val="FF0000"/>
                <w:kern w:val="0"/>
                <w:sz w:val="24"/>
              </w:rPr>
              <w:t>采购内容</w:t>
            </w:r>
          </w:p>
        </w:tc>
        <w:tc>
          <w:tcPr>
            <w:tcW w:w="6429" w:type="dxa"/>
            <w:vAlign w:val="center"/>
          </w:tcPr>
          <w:p w14:paraId="7E4F0DAB">
            <w:pPr>
              <w:rPr>
                <w:rFonts w:hint="default" w:eastAsia="宋体"/>
                <w:bCs/>
                <w:kern w:val="0"/>
                <w:sz w:val="24"/>
                <w:lang w:val="en-US" w:eastAsia="zh-CN"/>
              </w:rPr>
            </w:pPr>
            <w:r>
              <w:rPr>
                <w:rFonts w:hint="eastAsia"/>
                <w:bCs/>
                <w:kern w:val="0"/>
                <w:sz w:val="24"/>
                <w:lang w:val="en-US" w:eastAsia="zh-CN"/>
              </w:rPr>
              <w:t>机械停车位维保</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kern w:val="0"/>
                <w:sz w:val="24"/>
              </w:rPr>
            </w:pPr>
          </w:p>
        </w:tc>
        <w:tc>
          <w:tcPr>
            <w:tcW w:w="1277" w:type="dxa"/>
            <w:vAlign w:val="center"/>
          </w:tcPr>
          <w:p w14:paraId="06AE6A9C">
            <w:pPr>
              <w:rPr>
                <w:color w:val="FF0000"/>
                <w:kern w:val="0"/>
                <w:sz w:val="24"/>
              </w:rPr>
            </w:pPr>
            <w:r>
              <w:rPr>
                <w:rFonts w:hint="eastAsia" w:cs="宋体"/>
                <w:color w:val="FF0000"/>
                <w:kern w:val="0"/>
                <w:sz w:val="24"/>
              </w:rPr>
              <w:t>采购预算</w:t>
            </w:r>
          </w:p>
        </w:tc>
        <w:tc>
          <w:tcPr>
            <w:tcW w:w="6429" w:type="dxa"/>
            <w:vAlign w:val="center"/>
          </w:tcPr>
          <w:p w14:paraId="66C32BC2">
            <w:pPr>
              <w:rPr>
                <w:kern w:val="0"/>
                <w:sz w:val="24"/>
              </w:rPr>
            </w:pPr>
            <w:r>
              <w:rPr>
                <w:rFonts w:hint="eastAsia" w:cs="宋体"/>
                <w:kern w:val="0"/>
                <w:sz w:val="24"/>
                <w:lang w:val="en-US" w:eastAsia="zh-CN"/>
              </w:rPr>
              <w:t>14.65</w:t>
            </w:r>
            <w:r>
              <w:rPr>
                <w:rFonts w:hint="eastAsia" w:cs="宋体"/>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kern w:val="0"/>
                <w:sz w:val="24"/>
              </w:rPr>
            </w:pPr>
          </w:p>
        </w:tc>
        <w:tc>
          <w:tcPr>
            <w:tcW w:w="1277" w:type="dxa"/>
            <w:vAlign w:val="center"/>
          </w:tcPr>
          <w:p w14:paraId="6A18E522">
            <w:pPr>
              <w:rPr>
                <w:strike/>
                <w:kern w:val="0"/>
                <w:sz w:val="24"/>
              </w:rPr>
            </w:pPr>
            <w:r>
              <w:rPr>
                <w:rFonts w:hint="eastAsia" w:cs="宋体"/>
                <w:color w:val="FF0000"/>
                <w:kern w:val="0"/>
                <w:sz w:val="24"/>
              </w:rPr>
              <w:t>采购人</w:t>
            </w:r>
          </w:p>
        </w:tc>
        <w:tc>
          <w:tcPr>
            <w:tcW w:w="6429" w:type="dxa"/>
            <w:vAlign w:val="center"/>
          </w:tcPr>
          <w:p w14:paraId="3048E3E5">
            <w:pPr>
              <w:rPr>
                <w:rFonts w:cs="宋体"/>
                <w:kern w:val="0"/>
                <w:sz w:val="24"/>
              </w:rPr>
            </w:pPr>
            <w:r>
              <w:rPr>
                <w:rFonts w:hint="eastAsia" w:cs="宋体"/>
                <w:kern w:val="0"/>
                <w:sz w:val="24"/>
              </w:rPr>
              <w:t>名称：湖北省博物馆</w:t>
            </w:r>
          </w:p>
          <w:p w14:paraId="2E3CE086">
            <w:pPr>
              <w:rPr>
                <w:kern w:val="0"/>
                <w:sz w:val="24"/>
              </w:rPr>
            </w:pPr>
            <w:r>
              <w:rPr>
                <w:rFonts w:hint="eastAsia" w:cs="宋体"/>
                <w:kern w:val="0"/>
                <w:sz w:val="24"/>
              </w:rPr>
              <w:t>联系人：</w:t>
            </w:r>
            <w:r>
              <w:rPr>
                <w:rFonts w:hint="eastAsia" w:cs="宋体"/>
                <w:kern w:val="0"/>
                <w:sz w:val="24"/>
                <w:lang w:val="en-US" w:eastAsia="zh-CN"/>
              </w:rPr>
              <w:t>刘辉</w:t>
            </w:r>
            <w:r>
              <w:rPr>
                <w:kern w:val="0"/>
                <w:sz w:val="24"/>
              </w:rPr>
              <w:fldChar w:fldCharType="begin"/>
            </w:r>
            <w:r>
              <w:rPr>
                <w:kern w:val="0"/>
                <w:sz w:val="24"/>
              </w:rPr>
              <w:instrText xml:space="preserve">&lt;MK&gt;buyers.ownerlinkman &lt;/MK&gt;</w:instrText>
            </w:r>
            <w:r>
              <w:rPr>
                <w:kern w:val="0"/>
                <w:sz w:val="24"/>
              </w:rPr>
              <w:fldChar w:fldCharType="end"/>
            </w:r>
          </w:p>
          <w:p w14:paraId="3E0264EF">
            <w:pPr>
              <w:rPr>
                <w:rFonts w:hint="default" w:eastAsia="宋体"/>
                <w:kern w:val="0"/>
                <w:sz w:val="24"/>
                <w:lang w:val="en-US" w:eastAsia="zh-CN"/>
              </w:rPr>
            </w:pPr>
            <w:r>
              <w:rPr>
                <w:rFonts w:hint="eastAsia" w:cs="宋体"/>
                <w:kern w:val="0"/>
                <w:sz w:val="24"/>
              </w:rPr>
              <w:t>联系方式：</w:t>
            </w:r>
            <w:r>
              <w:rPr>
                <w:rFonts w:cs="宋体"/>
                <w:kern w:val="0"/>
                <w:sz w:val="24"/>
              </w:rPr>
              <w:t>1</w:t>
            </w:r>
            <w:r>
              <w:rPr>
                <w:rFonts w:hint="eastAsia" w:cs="宋体"/>
                <w:kern w:val="0"/>
                <w:sz w:val="24"/>
                <w:lang w:val="en-US" w:eastAsia="zh-CN"/>
              </w:rPr>
              <w:t>5271987333</w:t>
            </w:r>
          </w:p>
          <w:p w14:paraId="3A78317F">
            <w:pPr>
              <w:rPr>
                <w:strike/>
                <w:kern w:val="0"/>
                <w:sz w:val="24"/>
              </w:rPr>
            </w:pPr>
            <w:r>
              <w:rPr>
                <w:rFonts w:hint="eastAsia" w:cs="宋体"/>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kern w:val="0"/>
                <w:sz w:val="24"/>
              </w:rPr>
            </w:pPr>
            <w:r>
              <w:rPr>
                <w:kern w:val="0"/>
                <w:sz w:val="24"/>
              </w:rPr>
              <w:t>2.</w:t>
            </w:r>
            <w:r>
              <w:rPr>
                <w:rFonts w:hint="eastAsia"/>
                <w:kern w:val="0"/>
                <w:sz w:val="24"/>
              </w:rPr>
              <w:t>1</w:t>
            </w:r>
          </w:p>
        </w:tc>
        <w:tc>
          <w:tcPr>
            <w:tcW w:w="1277" w:type="dxa"/>
            <w:vAlign w:val="center"/>
          </w:tcPr>
          <w:p w14:paraId="7A45795D">
            <w:pPr>
              <w:rPr>
                <w:kern w:val="0"/>
                <w:sz w:val="24"/>
              </w:rPr>
            </w:pPr>
            <w:r>
              <w:rPr>
                <w:rFonts w:hint="eastAsia" w:cs="宋体"/>
                <w:kern w:val="0"/>
                <w:sz w:val="24"/>
              </w:rPr>
              <w:t>供应商</w:t>
            </w:r>
          </w:p>
        </w:tc>
        <w:tc>
          <w:tcPr>
            <w:tcW w:w="6429" w:type="dxa"/>
            <w:vAlign w:val="center"/>
          </w:tcPr>
          <w:p w14:paraId="2091CCCD">
            <w:pPr>
              <w:rPr>
                <w:kern w:val="0"/>
                <w:sz w:val="24"/>
              </w:rPr>
            </w:pPr>
            <w:r>
              <w:rPr>
                <w:rFonts w:hint="eastAsia" w:cs="宋体"/>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kern w:val="0"/>
                <w:sz w:val="24"/>
              </w:rPr>
            </w:pPr>
            <w:r>
              <w:rPr>
                <w:kern w:val="0"/>
                <w:sz w:val="24"/>
              </w:rPr>
              <w:t>2.</w:t>
            </w:r>
            <w:r>
              <w:rPr>
                <w:rFonts w:hint="eastAsia"/>
                <w:kern w:val="0"/>
                <w:sz w:val="24"/>
              </w:rPr>
              <w:t>2</w:t>
            </w:r>
          </w:p>
        </w:tc>
        <w:tc>
          <w:tcPr>
            <w:tcW w:w="1277" w:type="dxa"/>
            <w:vAlign w:val="center"/>
          </w:tcPr>
          <w:p w14:paraId="01023B70">
            <w:pPr>
              <w:rPr>
                <w:kern w:val="0"/>
                <w:sz w:val="24"/>
              </w:rPr>
            </w:pPr>
            <w:r>
              <w:rPr>
                <w:rFonts w:hint="eastAsia" w:cs="宋体"/>
                <w:kern w:val="0"/>
                <w:sz w:val="24"/>
              </w:rPr>
              <w:t>供应商资格条件</w:t>
            </w:r>
          </w:p>
        </w:tc>
        <w:tc>
          <w:tcPr>
            <w:tcW w:w="6429" w:type="dxa"/>
            <w:vAlign w:val="center"/>
          </w:tcPr>
          <w:p w14:paraId="1B023770">
            <w:pPr>
              <w:spacing w:line="0" w:lineRule="atLeast"/>
              <w:rPr>
                <w:rFonts w:hint="eastAsia"/>
                <w:color w:val="000000"/>
                <w:sz w:val="24"/>
                <w:szCs w:val="24"/>
              </w:rPr>
            </w:pPr>
            <w:r>
              <w:rPr>
                <w:color w:val="000000"/>
                <w:sz w:val="24"/>
                <w:szCs w:val="24"/>
              </w:rPr>
              <w:t>1</w:t>
            </w:r>
            <w:r>
              <w:rPr>
                <w:rFonts w:hint="eastAsia"/>
                <w:color w:val="000000"/>
                <w:sz w:val="24"/>
                <w:szCs w:val="24"/>
              </w:rPr>
              <w:t>．投标人应具备《政府采购法》第二十二条规定的条件。</w:t>
            </w:r>
          </w:p>
          <w:p w14:paraId="6A00D18D">
            <w:pPr>
              <w:spacing w:line="0" w:lineRule="atLeast"/>
              <w:rPr>
                <w:rFonts w:hint="eastAsia" w:eastAsia="宋体"/>
                <w:color w:val="000000"/>
                <w:sz w:val="24"/>
                <w:szCs w:val="24"/>
                <w:lang w:val="en-US" w:eastAsia="zh-CN"/>
              </w:rPr>
            </w:pPr>
            <w:r>
              <w:rPr>
                <w:rFonts w:hint="eastAsia"/>
                <w:color w:val="000000"/>
                <w:sz w:val="24"/>
                <w:szCs w:val="24"/>
                <w:lang w:val="en-US" w:eastAsia="zh-CN"/>
              </w:rPr>
              <w:t>2</w:t>
            </w:r>
            <w:r>
              <w:rPr>
                <w:rFonts w:hint="eastAsia"/>
                <w:color w:val="000000"/>
                <w:sz w:val="24"/>
                <w:szCs w:val="24"/>
              </w:rPr>
              <w:t>．</w:t>
            </w:r>
            <w:r>
              <w:rPr>
                <w:rFonts w:hint="eastAsia" w:cs="宋体"/>
                <w:kern w:val="0"/>
                <w:sz w:val="24"/>
              </w:rPr>
              <w:t>未被列入“信用中国”网站（</w:t>
            </w:r>
            <w:r>
              <w:rPr>
                <w:rFonts w:cs="宋体"/>
                <w:kern w:val="0"/>
                <w:sz w:val="24"/>
              </w:rPr>
              <w:t>www.creditchina.gov.cn</w:t>
            </w:r>
            <w:r>
              <w:rPr>
                <w:rFonts w:hint="eastAsia" w:cs="宋体"/>
                <w:kern w:val="0"/>
                <w:sz w:val="24"/>
              </w:rPr>
              <w:t>）失信被执行人、重大税收违法案件当事人名单、政府采购严重违法失信行为记录名单</w:t>
            </w:r>
            <w:r>
              <w:rPr>
                <w:rFonts w:hint="eastAsia" w:cs="宋体"/>
                <w:kern w:val="0"/>
                <w:sz w:val="24"/>
                <w:lang w:eastAsia="zh-CN"/>
              </w:rPr>
              <w:t>。</w:t>
            </w:r>
          </w:p>
          <w:p w14:paraId="4FE3D6FF">
            <w:pPr>
              <w:ind w:left="600" w:hanging="600" w:hangingChars="250"/>
              <w:rPr>
                <w:rFonts w:cs="宋体"/>
                <w:kern w:val="0"/>
                <w:sz w:val="24"/>
              </w:rPr>
            </w:pP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kern w:val="0"/>
                <w:sz w:val="24"/>
              </w:rPr>
            </w:pPr>
            <w:r>
              <w:rPr>
                <w:rFonts w:hint="eastAsia"/>
                <w:kern w:val="0"/>
                <w:sz w:val="24"/>
              </w:rPr>
              <w:t>3</w:t>
            </w:r>
          </w:p>
        </w:tc>
        <w:tc>
          <w:tcPr>
            <w:tcW w:w="1277" w:type="dxa"/>
            <w:vAlign w:val="center"/>
          </w:tcPr>
          <w:p w14:paraId="1223F361">
            <w:pPr>
              <w:rPr>
                <w:color w:val="FF0000"/>
                <w:kern w:val="0"/>
                <w:sz w:val="24"/>
              </w:rPr>
            </w:pPr>
            <w:r>
              <w:rPr>
                <w:rFonts w:hint="eastAsia"/>
                <w:bCs/>
                <w:color w:val="FF0000"/>
                <w:sz w:val="24"/>
              </w:rPr>
              <w:t>其他资格证明文件及资料</w:t>
            </w:r>
          </w:p>
        </w:tc>
        <w:tc>
          <w:tcPr>
            <w:tcW w:w="6429" w:type="dxa"/>
            <w:vAlign w:val="center"/>
          </w:tcPr>
          <w:p w14:paraId="6A29747A">
            <w:pPr>
              <w:spacing w:line="0" w:lineRule="atLeast"/>
              <w:rPr>
                <w:rFonts w:hint="eastAsia"/>
                <w:color w:val="000000"/>
                <w:sz w:val="24"/>
                <w:szCs w:val="24"/>
                <w:lang w:val="en-US" w:eastAsia="zh-CN"/>
              </w:rPr>
            </w:pPr>
            <w:r>
              <w:rPr>
                <w:rFonts w:hint="eastAsia"/>
                <w:color w:val="000000"/>
                <w:sz w:val="24"/>
                <w:szCs w:val="24"/>
                <w:lang w:val="en-US" w:eastAsia="zh-CN"/>
              </w:rPr>
              <w:t>1</w:t>
            </w:r>
            <w:r>
              <w:rPr>
                <w:rFonts w:hint="eastAsia"/>
                <w:color w:val="000000"/>
                <w:sz w:val="24"/>
                <w:szCs w:val="24"/>
              </w:rPr>
              <w:t>．</w:t>
            </w:r>
            <w:r>
              <w:rPr>
                <w:rFonts w:hint="eastAsia"/>
                <w:color w:val="000000"/>
                <w:sz w:val="24"/>
                <w:szCs w:val="24"/>
                <w:lang w:val="en-US" w:eastAsia="zh-CN"/>
              </w:rPr>
              <w:t>投标人具有机械式停车设备生产许可证，开标当日提供原件备查。</w:t>
            </w:r>
          </w:p>
          <w:p w14:paraId="4AA25DFA">
            <w:pPr>
              <w:spacing w:line="0" w:lineRule="atLeast"/>
              <w:rPr>
                <w:rFonts w:hint="eastAsia"/>
                <w:color w:val="000000"/>
                <w:sz w:val="24"/>
                <w:szCs w:val="24"/>
                <w:lang w:val="en-US" w:eastAsia="zh-CN"/>
              </w:rPr>
            </w:pPr>
            <w:r>
              <w:rPr>
                <w:rFonts w:hint="eastAsia"/>
                <w:color w:val="000000"/>
                <w:sz w:val="24"/>
                <w:szCs w:val="24"/>
                <w:lang w:val="en-US" w:eastAsia="zh-CN"/>
              </w:rPr>
              <w:t>2</w:t>
            </w:r>
            <w:r>
              <w:rPr>
                <w:rFonts w:hint="eastAsia"/>
                <w:color w:val="000000"/>
                <w:sz w:val="24"/>
                <w:szCs w:val="24"/>
              </w:rPr>
              <w:t>．</w:t>
            </w:r>
            <w:r>
              <w:rPr>
                <w:rFonts w:hint="eastAsia"/>
                <w:color w:val="000000"/>
                <w:sz w:val="24"/>
                <w:szCs w:val="24"/>
                <w:lang w:val="en-US" w:eastAsia="zh-CN"/>
              </w:rPr>
              <w:t>投标人在武汉有服务网点并提供营业执照。</w:t>
            </w:r>
          </w:p>
          <w:p w14:paraId="7CF00A83">
            <w:pPr>
              <w:rPr>
                <w:kern w:val="0"/>
                <w:sz w:val="24"/>
              </w:rPr>
            </w:pPr>
            <w:r>
              <w:rPr>
                <w:rFonts w:hint="eastAsia"/>
                <w:color w:val="000000"/>
                <w:sz w:val="24"/>
                <w:szCs w:val="24"/>
                <w:lang w:val="en-US" w:eastAsia="zh-CN"/>
              </w:rPr>
              <w:t>3</w:t>
            </w:r>
            <w:r>
              <w:rPr>
                <w:rFonts w:hint="eastAsia"/>
                <w:color w:val="000000"/>
                <w:sz w:val="24"/>
                <w:szCs w:val="24"/>
              </w:rPr>
              <w:t>．</w:t>
            </w:r>
            <w:r>
              <w:rPr>
                <w:rFonts w:hint="eastAsia"/>
                <w:color w:val="000000"/>
                <w:sz w:val="24"/>
                <w:szCs w:val="24"/>
                <w:lang w:eastAsia="zh-CN"/>
              </w:rPr>
              <w:t>有相关维保经验并提供三个机械停车位维保服务项目合同备查。</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kern w:val="0"/>
                <w:sz w:val="24"/>
              </w:rPr>
            </w:pPr>
            <w:r>
              <w:rPr>
                <w:rFonts w:hint="eastAsia"/>
                <w:kern w:val="0"/>
                <w:sz w:val="24"/>
              </w:rPr>
              <w:t>4</w:t>
            </w:r>
          </w:p>
        </w:tc>
        <w:tc>
          <w:tcPr>
            <w:tcW w:w="1277" w:type="dxa"/>
            <w:vAlign w:val="center"/>
          </w:tcPr>
          <w:p w14:paraId="32100EF2">
            <w:pPr>
              <w:rPr>
                <w:kern w:val="0"/>
                <w:sz w:val="24"/>
              </w:rPr>
            </w:pPr>
            <w:r>
              <w:rPr>
                <w:rFonts w:hint="eastAsia" w:cs="宋体"/>
                <w:kern w:val="0"/>
                <w:sz w:val="24"/>
              </w:rPr>
              <w:t>响应文件有效期</w:t>
            </w:r>
          </w:p>
        </w:tc>
        <w:tc>
          <w:tcPr>
            <w:tcW w:w="6429" w:type="dxa"/>
            <w:vAlign w:val="center"/>
          </w:tcPr>
          <w:p w14:paraId="1FDC1E0E">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kern w:val="0"/>
                <w:sz w:val="24"/>
              </w:rPr>
            </w:pPr>
            <w:r>
              <w:rPr>
                <w:rFonts w:hint="eastAsia"/>
                <w:kern w:val="0"/>
                <w:sz w:val="24"/>
              </w:rPr>
              <w:t>5</w:t>
            </w:r>
          </w:p>
        </w:tc>
        <w:tc>
          <w:tcPr>
            <w:tcW w:w="1277" w:type="dxa"/>
            <w:vAlign w:val="center"/>
          </w:tcPr>
          <w:p w14:paraId="1DF07D99">
            <w:pPr>
              <w:rPr>
                <w:kern w:val="0"/>
                <w:sz w:val="24"/>
              </w:rPr>
            </w:pPr>
            <w:r>
              <w:rPr>
                <w:rFonts w:hint="eastAsia" w:cs="宋体"/>
                <w:kern w:val="0"/>
                <w:sz w:val="24"/>
              </w:rPr>
              <w:t>报价方式</w:t>
            </w:r>
          </w:p>
        </w:tc>
        <w:tc>
          <w:tcPr>
            <w:tcW w:w="6429" w:type="dxa"/>
            <w:vAlign w:val="center"/>
          </w:tcPr>
          <w:p w14:paraId="19AE650A">
            <w:pPr>
              <w:rPr>
                <w:kern w:val="0"/>
                <w:sz w:val="24"/>
              </w:rPr>
            </w:pPr>
            <w:r>
              <w:rPr>
                <w:rFonts w:hint="eastAsia" w:cs="宋体"/>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kern w:val="0"/>
                <w:sz w:val="24"/>
              </w:rPr>
            </w:pPr>
            <w:r>
              <w:rPr>
                <w:rFonts w:hint="eastAsia"/>
                <w:kern w:val="0"/>
                <w:sz w:val="24"/>
              </w:rPr>
              <w:t>6</w:t>
            </w:r>
          </w:p>
        </w:tc>
        <w:tc>
          <w:tcPr>
            <w:tcW w:w="1277" w:type="dxa"/>
            <w:vAlign w:val="center"/>
          </w:tcPr>
          <w:p w14:paraId="34CA2F4E">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0E093A48">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42926A99">
            <w:pPr>
              <w:pStyle w:val="82"/>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374E36C">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kern w:val="0"/>
                <w:sz w:val="24"/>
              </w:rPr>
            </w:pPr>
            <w:r>
              <w:rPr>
                <w:rFonts w:hint="eastAsia"/>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hint="eastAsia" w:ascii="Times New Roman" w:hAnsi="Times New Roman" w:cs="Times New Roman"/>
                <w:sz w:val="24"/>
                <w:szCs w:val="24"/>
                <w:lang w:val="en-US" w:eastAsia="zh-CN"/>
              </w:rPr>
              <w:t>2026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4</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17</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127E9702">
            <w:pPr>
              <w:pStyle w:val="82"/>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kern w:val="0"/>
                <w:sz w:val="24"/>
              </w:rPr>
            </w:pPr>
            <w:r>
              <w:rPr>
                <w:rFonts w:hint="eastAsia"/>
                <w:kern w:val="0"/>
                <w:sz w:val="24"/>
              </w:rPr>
              <w:t>8</w:t>
            </w:r>
          </w:p>
        </w:tc>
        <w:tc>
          <w:tcPr>
            <w:tcW w:w="1277" w:type="dxa"/>
            <w:vAlign w:val="center"/>
          </w:tcPr>
          <w:p w14:paraId="14550BAE">
            <w:pPr>
              <w:pStyle w:val="82"/>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hint="eastAsia" w:ascii="Times New Roman" w:hAnsi="Times New Roman" w:cs="Times New Roman"/>
                <w:sz w:val="24"/>
                <w:szCs w:val="24"/>
                <w:lang w:val="en-US" w:eastAsia="zh-CN"/>
              </w:rPr>
              <w:t>2026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4</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17</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520BA9BA">
            <w:pPr>
              <w:pStyle w:val="82"/>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kern w:val="0"/>
                <w:sz w:val="24"/>
              </w:rPr>
            </w:pPr>
            <w:r>
              <w:rPr>
                <w:rFonts w:hint="eastAsia"/>
                <w:kern w:val="0"/>
                <w:sz w:val="24"/>
              </w:rPr>
              <w:t>9</w:t>
            </w:r>
          </w:p>
        </w:tc>
        <w:tc>
          <w:tcPr>
            <w:tcW w:w="1277" w:type="dxa"/>
            <w:vAlign w:val="center"/>
          </w:tcPr>
          <w:p w14:paraId="096A80E2">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4FD60DC4">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kern w:val="0"/>
                <w:sz w:val="24"/>
              </w:rPr>
            </w:pPr>
            <w:r>
              <w:rPr>
                <w:rFonts w:hint="eastAsia"/>
                <w:kern w:val="0"/>
                <w:sz w:val="24"/>
              </w:rPr>
              <w:t>10</w:t>
            </w:r>
          </w:p>
        </w:tc>
        <w:tc>
          <w:tcPr>
            <w:tcW w:w="1277" w:type="dxa"/>
            <w:vAlign w:val="center"/>
          </w:tcPr>
          <w:p w14:paraId="23F43DF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5D66CF7B">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kern w:val="0"/>
                <w:sz w:val="24"/>
              </w:rPr>
            </w:pPr>
            <w:r>
              <w:rPr>
                <w:rFonts w:hint="eastAsia"/>
                <w:kern w:val="0"/>
                <w:sz w:val="24"/>
              </w:rPr>
              <w:t>11</w:t>
            </w:r>
          </w:p>
        </w:tc>
        <w:tc>
          <w:tcPr>
            <w:tcW w:w="1277" w:type="dxa"/>
            <w:vAlign w:val="center"/>
          </w:tcPr>
          <w:p w14:paraId="4483E24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53AFF9FE">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7B5D0139">
      <w:pPr>
        <w:widowControl/>
        <w:jc w:val="center"/>
        <w:rPr>
          <w:rFonts w:eastAsia="仿宋_GB2312"/>
          <w:bCs/>
          <w:sz w:val="24"/>
        </w:rPr>
      </w:pPr>
      <w:r>
        <w:rPr>
          <w:rFonts w:hint="eastAsia" w:cs="宋体"/>
          <w:sz w:val="30"/>
          <w:szCs w:val="30"/>
        </w:rPr>
        <w:t>二、供应商须知</w:t>
      </w:r>
    </w:p>
    <w:p w14:paraId="52DE1089">
      <w:pPr>
        <w:spacing w:line="440" w:lineRule="exact"/>
        <w:rPr>
          <w:rFonts w:eastAsia="黑体"/>
          <w:bCs/>
          <w:sz w:val="24"/>
        </w:rPr>
      </w:pPr>
    </w:p>
    <w:p w14:paraId="52E292D8">
      <w:pPr>
        <w:spacing w:line="440" w:lineRule="exact"/>
        <w:rPr>
          <w:rFonts w:eastAsia="黑体"/>
          <w:bCs/>
          <w:sz w:val="24"/>
        </w:rPr>
      </w:pPr>
      <w:r>
        <w:rPr>
          <w:rFonts w:eastAsia="黑体"/>
          <w:bCs/>
          <w:sz w:val="24"/>
        </w:rPr>
        <w:t>一、总　则</w:t>
      </w:r>
    </w:p>
    <w:p w14:paraId="0F86D9F9">
      <w:pPr>
        <w:spacing w:line="440" w:lineRule="exact"/>
        <w:ind w:left="420" w:hanging="420"/>
        <w:rPr>
          <w:bCs/>
          <w:sz w:val="24"/>
        </w:rPr>
      </w:pPr>
      <w:r>
        <w:rPr>
          <w:rFonts w:hint="eastAsia"/>
          <w:bCs/>
          <w:sz w:val="24"/>
        </w:rPr>
        <w:t>1.适用范围</w:t>
      </w:r>
    </w:p>
    <w:p w14:paraId="407DC201">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077E72A2">
      <w:pPr>
        <w:spacing w:line="440" w:lineRule="exact"/>
        <w:ind w:left="420" w:hanging="420"/>
        <w:rPr>
          <w:bCs/>
          <w:sz w:val="24"/>
        </w:rPr>
      </w:pPr>
      <w:r>
        <w:rPr>
          <w:rFonts w:hint="eastAsia"/>
          <w:bCs/>
          <w:sz w:val="24"/>
        </w:rPr>
        <w:t>2.定义</w:t>
      </w:r>
    </w:p>
    <w:p w14:paraId="37D16C16">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C885580">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064AC31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59C08FE0">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1CC169E5">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5B3E81D6">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3C1ACF6">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07ECCF58">
      <w:pPr>
        <w:spacing w:line="440" w:lineRule="exact"/>
        <w:ind w:left="420" w:hanging="420"/>
        <w:rPr>
          <w:bCs/>
          <w:sz w:val="24"/>
        </w:rPr>
      </w:pPr>
      <w:r>
        <w:rPr>
          <w:rFonts w:hint="eastAsia"/>
          <w:bCs/>
          <w:sz w:val="24"/>
        </w:rPr>
        <w:t>4. 费用</w:t>
      </w:r>
    </w:p>
    <w:p w14:paraId="6B037DEF">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sz w:val="24"/>
        </w:rPr>
      </w:pPr>
      <w:r>
        <w:rPr>
          <w:rFonts w:hint="eastAsia"/>
          <w:bCs/>
          <w:sz w:val="24"/>
        </w:rPr>
        <w:t>4.2采购机构不向成交供应商收取服务费</w:t>
      </w:r>
      <w:r>
        <w:rPr>
          <w:bCs/>
          <w:sz w:val="24"/>
        </w:rPr>
        <w:t>。</w:t>
      </w:r>
    </w:p>
    <w:p w14:paraId="5471D659">
      <w:pPr>
        <w:spacing w:line="440" w:lineRule="exact"/>
        <w:ind w:left="420" w:hanging="420"/>
        <w:rPr>
          <w:sz w:val="24"/>
        </w:rPr>
      </w:pPr>
      <w:r>
        <w:rPr>
          <w:sz w:val="24"/>
        </w:rPr>
        <w:t xml:space="preserve">5. </w:t>
      </w:r>
      <w:r>
        <w:rPr>
          <w:rFonts w:hint="eastAsia" w:cs="宋体"/>
          <w:sz w:val="24"/>
        </w:rPr>
        <w:t>保密</w:t>
      </w:r>
    </w:p>
    <w:p w14:paraId="5F52283E">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2C41DB69">
      <w:pPr>
        <w:spacing w:line="440" w:lineRule="exact"/>
        <w:ind w:left="420" w:hanging="420"/>
        <w:rPr>
          <w:sz w:val="24"/>
        </w:rPr>
      </w:pPr>
      <w:r>
        <w:rPr>
          <w:sz w:val="24"/>
        </w:rPr>
        <w:t xml:space="preserve">6. </w:t>
      </w:r>
      <w:r>
        <w:rPr>
          <w:rFonts w:hint="eastAsia" w:cs="宋体"/>
          <w:sz w:val="24"/>
        </w:rPr>
        <w:t>计量单位</w:t>
      </w:r>
    </w:p>
    <w:p w14:paraId="2C1036E2">
      <w:pPr>
        <w:spacing w:line="440" w:lineRule="exact"/>
        <w:ind w:left="420" w:hanging="420"/>
        <w:rPr>
          <w:sz w:val="24"/>
        </w:rPr>
      </w:pPr>
      <w:r>
        <w:rPr>
          <w:sz w:val="24"/>
        </w:rPr>
        <w:t>6.1</w:t>
      </w:r>
      <w:r>
        <w:rPr>
          <w:rFonts w:hint="eastAsia" w:cs="宋体"/>
          <w:sz w:val="24"/>
        </w:rPr>
        <w:t>所有计量均采用中华人民共和国法定计量单位。</w:t>
      </w:r>
    </w:p>
    <w:p w14:paraId="5859DF88">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5FA6AA4E">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4989BE42">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4F824292">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sz w:val="24"/>
        </w:rPr>
      </w:pPr>
    </w:p>
    <w:p w14:paraId="33AAE206">
      <w:pPr>
        <w:spacing w:line="440" w:lineRule="exact"/>
        <w:rPr>
          <w:rFonts w:eastAsia="黑体"/>
          <w:bCs/>
          <w:sz w:val="24"/>
        </w:rPr>
      </w:pPr>
      <w:r>
        <w:rPr>
          <w:rFonts w:eastAsia="黑体"/>
          <w:bCs/>
          <w:sz w:val="24"/>
        </w:rPr>
        <w:t>二、响应文件的编制</w:t>
      </w:r>
    </w:p>
    <w:p w14:paraId="32849D23">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1D610F82">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11F9713">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594264E8">
      <w:pPr>
        <w:spacing w:line="440" w:lineRule="exact"/>
        <w:ind w:left="363" w:leftChars="1" w:hanging="360" w:hangingChars="150"/>
        <w:rPr>
          <w:bCs/>
          <w:sz w:val="24"/>
        </w:rPr>
      </w:pPr>
      <w:r>
        <w:rPr>
          <w:rFonts w:hint="eastAsia"/>
          <w:bCs/>
          <w:sz w:val="24"/>
        </w:rPr>
        <w:t>8.5响应文件的组成</w:t>
      </w:r>
    </w:p>
    <w:p w14:paraId="2C325229">
      <w:pPr>
        <w:spacing w:line="440" w:lineRule="exact"/>
        <w:ind w:left="364" w:leftChars="130"/>
        <w:rPr>
          <w:bCs/>
          <w:sz w:val="24"/>
        </w:rPr>
      </w:pPr>
      <w:r>
        <w:rPr>
          <w:rFonts w:hint="eastAsia"/>
          <w:bCs/>
          <w:sz w:val="24"/>
        </w:rPr>
        <w:t>不限于以下内容，如未提供，谈判小组有权拒绝其响应文件：</w:t>
      </w:r>
    </w:p>
    <w:p w14:paraId="64935A9D">
      <w:pPr>
        <w:spacing w:line="440" w:lineRule="exact"/>
        <w:ind w:left="363" w:leftChars="1" w:hanging="360" w:hangingChars="150"/>
        <w:rPr>
          <w:bCs/>
          <w:sz w:val="24"/>
        </w:rPr>
      </w:pPr>
      <w:r>
        <w:rPr>
          <w:rFonts w:hint="eastAsia"/>
          <w:bCs/>
          <w:sz w:val="24"/>
        </w:rPr>
        <w:t>1）谈判书(附件1)；</w:t>
      </w:r>
    </w:p>
    <w:p w14:paraId="183EDEBB">
      <w:pPr>
        <w:spacing w:line="440" w:lineRule="exact"/>
        <w:ind w:left="363" w:leftChars="1" w:hanging="360" w:hangingChars="150"/>
        <w:rPr>
          <w:bCs/>
          <w:sz w:val="24"/>
        </w:rPr>
      </w:pPr>
      <w:r>
        <w:rPr>
          <w:rFonts w:hint="eastAsia"/>
          <w:bCs/>
          <w:sz w:val="24"/>
        </w:rPr>
        <w:t>2）报价组成情况表(附件2)；</w:t>
      </w:r>
    </w:p>
    <w:p w14:paraId="7638002F">
      <w:pPr>
        <w:spacing w:line="440" w:lineRule="exact"/>
        <w:ind w:left="363" w:leftChars="1" w:hanging="360" w:hangingChars="150"/>
        <w:rPr>
          <w:bCs/>
          <w:sz w:val="24"/>
        </w:rPr>
      </w:pPr>
      <w:r>
        <w:rPr>
          <w:rFonts w:hint="eastAsia"/>
          <w:bCs/>
          <w:sz w:val="24"/>
        </w:rPr>
        <w:t>3）货物（服务）清单(附件3)；</w:t>
      </w:r>
    </w:p>
    <w:p w14:paraId="26E6F64F">
      <w:pPr>
        <w:spacing w:line="440" w:lineRule="exact"/>
        <w:ind w:left="363" w:leftChars="1" w:hanging="360" w:hangingChars="150"/>
        <w:rPr>
          <w:bCs/>
          <w:sz w:val="24"/>
        </w:rPr>
      </w:pPr>
      <w:r>
        <w:rPr>
          <w:rFonts w:hint="eastAsia"/>
          <w:bCs/>
          <w:sz w:val="24"/>
        </w:rPr>
        <w:t>4）资格性符合性检查对照表(附件4)；</w:t>
      </w:r>
    </w:p>
    <w:p w14:paraId="781E813D">
      <w:pPr>
        <w:spacing w:line="440" w:lineRule="exact"/>
        <w:ind w:left="363" w:leftChars="1" w:hanging="360" w:hangingChars="150"/>
        <w:rPr>
          <w:bCs/>
          <w:sz w:val="24"/>
        </w:rPr>
      </w:pPr>
      <w:r>
        <w:rPr>
          <w:rFonts w:hint="eastAsia"/>
          <w:bCs/>
          <w:sz w:val="24"/>
        </w:rPr>
        <w:t>5）技术响应、偏离情况说明表(附件5)；</w:t>
      </w:r>
    </w:p>
    <w:p w14:paraId="46E7ED65">
      <w:pPr>
        <w:spacing w:line="440" w:lineRule="exact"/>
        <w:ind w:left="363" w:leftChars="1" w:hanging="360" w:hangingChars="150"/>
        <w:rPr>
          <w:bCs/>
          <w:sz w:val="24"/>
        </w:rPr>
      </w:pPr>
      <w:r>
        <w:rPr>
          <w:rFonts w:hint="eastAsia"/>
          <w:bCs/>
          <w:sz w:val="24"/>
        </w:rPr>
        <w:t>6）合同草案条款响应、偏离情况说明表(附件6)；</w:t>
      </w:r>
    </w:p>
    <w:p w14:paraId="03B93441">
      <w:pPr>
        <w:spacing w:line="440" w:lineRule="exact"/>
        <w:ind w:left="363" w:leftChars="1" w:hanging="360" w:hangingChars="150"/>
        <w:rPr>
          <w:bCs/>
          <w:sz w:val="24"/>
        </w:rPr>
      </w:pPr>
      <w:r>
        <w:rPr>
          <w:rFonts w:hint="eastAsia"/>
          <w:bCs/>
          <w:sz w:val="24"/>
        </w:rPr>
        <w:t>7）法人（负责人）代表授权书(附件7)；</w:t>
      </w:r>
    </w:p>
    <w:p w14:paraId="120823D9">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4B91607F">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7F7993A6">
      <w:pPr>
        <w:spacing w:line="440" w:lineRule="exact"/>
        <w:ind w:left="363" w:leftChars="1" w:hanging="360" w:hangingChars="150"/>
        <w:rPr>
          <w:bCs/>
          <w:sz w:val="24"/>
        </w:rPr>
      </w:pPr>
      <w:r>
        <w:rPr>
          <w:rFonts w:hint="eastAsia"/>
          <w:bCs/>
          <w:sz w:val="24"/>
        </w:rPr>
        <w:t>10）供应商认为需要提供的其他资格证明文件及资料。</w:t>
      </w:r>
    </w:p>
    <w:p w14:paraId="5F85B52B">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7C338B30">
      <w:pPr>
        <w:spacing w:line="440" w:lineRule="exact"/>
        <w:rPr>
          <w:bCs/>
          <w:sz w:val="24"/>
        </w:rPr>
      </w:pPr>
    </w:p>
    <w:p w14:paraId="0D9C5FCD">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26F3F1A7">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sz w:val="24"/>
        </w:rPr>
      </w:pPr>
    </w:p>
    <w:p w14:paraId="220473D1">
      <w:pPr>
        <w:spacing w:line="440" w:lineRule="exact"/>
        <w:outlineLvl w:val="0"/>
        <w:rPr>
          <w:rFonts w:eastAsia="黑体"/>
          <w:sz w:val="24"/>
        </w:rPr>
      </w:pPr>
      <w:r>
        <w:rPr>
          <w:rFonts w:eastAsia="黑体"/>
          <w:sz w:val="24"/>
        </w:rPr>
        <w:t>四、报价要求</w:t>
      </w:r>
    </w:p>
    <w:p w14:paraId="45D121B1">
      <w:pPr>
        <w:spacing w:line="440" w:lineRule="exact"/>
        <w:ind w:left="360" w:hanging="360" w:hangingChars="150"/>
        <w:rPr>
          <w:sz w:val="24"/>
        </w:rPr>
      </w:pPr>
      <w:r>
        <w:rPr>
          <w:rFonts w:hint="eastAsia"/>
          <w:sz w:val="24"/>
        </w:rPr>
        <w:t>11</w:t>
      </w:r>
      <w:r>
        <w:rPr>
          <w:sz w:val="24"/>
        </w:rPr>
        <w:t>. 报价以人民币报价。</w:t>
      </w:r>
    </w:p>
    <w:p w14:paraId="6022924E">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BF54595">
      <w:pPr>
        <w:spacing w:line="440" w:lineRule="exact"/>
        <w:ind w:left="420" w:hanging="420"/>
        <w:rPr>
          <w:bCs/>
          <w:sz w:val="24"/>
        </w:rPr>
      </w:pPr>
    </w:p>
    <w:p w14:paraId="7352D5FA">
      <w:pPr>
        <w:spacing w:line="440" w:lineRule="exact"/>
        <w:ind w:left="420" w:hanging="420"/>
        <w:rPr>
          <w:rFonts w:eastAsia="黑体"/>
          <w:bCs/>
          <w:sz w:val="24"/>
        </w:rPr>
      </w:pPr>
      <w:r>
        <w:rPr>
          <w:rFonts w:eastAsia="黑体"/>
          <w:bCs/>
          <w:sz w:val="24"/>
        </w:rPr>
        <w:t>五、响应文件的份数、封装和递交</w:t>
      </w:r>
    </w:p>
    <w:p w14:paraId="5408FF8A">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20086F10">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46382240">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96562BD">
      <w:pPr>
        <w:spacing w:line="440" w:lineRule="exact"/>
        <w:ind w:left="398"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15E4F58B">
      <w:pPr>
        <w:spacing w:line="440" w:lineRule="exact"/>
        <w:rPr>
          <w:bCs/>
          <w:sz w:val="24"/>
        </w:rPr>
      </w:pPr>
    </w:p>
    <w:p w14:paraId="45304A60">
      <w:pPr>
        <w:spacing w:line="440" w:lineRule="exact"/>
        <w:rPr>
          <w:rFonts w:eastAsia="黑体"/>
          <w:bCs/>
          <w:sz w:val="24"/>
        </w:rPr>
      </w:pPr>
      <w:r>
        <w:rPr>
          <w:rFonts w:eastAsia="黑体"/>
          <w:bCs/>
          <w:sz w:val="24"/>
        </w:rPr>
        <w:t>六、谈判小组的组成</w:t>
      </w:r>
    </w:p>
    <w:p w14:paraId="1939B006">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48F2E9D9">
      <w:pPr>
        <w:spacing w:line="440" w:lineRule="exact"/>
        <w:rPr>
          <w:bCs/>
          <w:sz w:val="24"/>
        </w:rPr>
      </w:pPr>
    </w:p>
    <w:p w14:paraId="70B96B83">
      <w:pPr>
        <w:spacing w:line="440" w:lineRule="exact"/>
        <w:rPr>
          <w:rFonts w:eastAsia="黑体"/>
          <w:bCs/>
          <w:sz w:val="24"/>
        </w:rPr>
      </w:pPr>
      <w:r>
        <w:rPr>
          <w:rFonts w:eastAsia="黑体"/>
          <w:bCs/>
          <w:sz w:val="24"/>
        </w:rPr>
        <w:t>七、谈判的步骤</w:t>
      </w:r>
    </w:p>
    <w:p w14:paraId="626F117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0DC0E51A">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1460D447">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22C39BD7">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35B11CC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3932D65C">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6A3E4DB2">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21CF16FE">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7CCFFBD7">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AF47BC6">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1B3687C5">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017F6B2C">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7D135293">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6EDBD6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EDDC11F">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590AD1C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7E689A08">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32761CD1">
      <w:pPr>
        <w:spacing w:line="440" w:lineRule="exact"/>
        <w:rPr>
          <w:rFonts w:eastAsia="黑体"/>
          <w:sz w:val="24"/>
        </w:rPr>
      </w:pPr>
    </w:p>
    <w:p w14:paraId="62836E98">
      <w:pPr>
        <w:spacing w:line="440" w:lineRule="exact"/>
        <w:rPr>
          <w:rFonts w:eastAsia="黑体"/>
          <w:sz w:val="24"/>
        </w:rPr>
      </w:pPr>
      <w:r>
        <w:rPr>
          <w:rFonts w:hint="eastAsia" w:eastAsia="黑体" w:cs="黑体"/>
          <w:sz w:val="24"/>
        </w:rPr>
        <w:t>八、确定成交供应商</w:t>
      </w:r>
    </w:p>
    <w:p w14:paraId="5C52F8BF">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3910B5EE">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76466D06">
      <w:pPr>
        <w:spacing w:line="440" w:lineRule="exact"/>
        <w:ind w:left="360" w:hanging="360" w:hangingChars="150"/>
        <w:rPr>
          <w:sz w:val="24"/>
        </w:rPr>
      </w:pPr>
    </w:p>
    <w:p w14:paraId="220BECD2">
      <w:pPr>
        <w:spacing w:line="440" w:lineRule="exact"/>
        <w:rPr>
          <w:rFonts w:eastAsia="黑体"/>
          <w:sz w:val="24"/>
        </w:rPr>
      </w:pPr>
      <w:r>
        <w:rPr>
          <w:rFonts w:hint="eastAsia" w:eastAsia="黑体" w:cs="黑体"/>
          <w:sz w:val="24"/>
        </w:rPr>
        <w:t>九、发布成交公告</w:t>
      </w:r>
    </w:p>
    <w:p w14:paraId="476937E6">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13ABC44A">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2217DFD9">
      <w:pPr>
        <w:spacing w:line="440" w:lineRule="exact"/>
        <w:rPr>
          <w:rFonts w:eastAsia="黑体"/>
          <w:sz w:val="24"/>
        </w:rPr>
      </w:pPr>
    </w:p>
    <w:p w14:paraId="672F684A">
      <w:pPr>
        <w:spacing w:line="440" w:lineRule="exact"/>
        <w:rPr>
          <w:rFonts w:eastAsia="黑体"/>
          <w:sz w:val="24"/>
        </w:rPr>
      </w:pPr>
      <w:r>
        <w:rPr>
          <w:rFonts w:hint="eastAsia" w:eastAsia="黑体" w:cs="黑体"/>
          <w:sz w:val="24"/>
        </w:rPr>
        <w:t>十、签订合同</w:t>
      </w:r>
    </w:p>
    <w:p w14:paraId="0F9146F4">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55EC974F">
      <w:pPr>
        <w:spacing w:line="440" w:lineRule="exact"/>
        <w:rPr>
          <w:sz w:val="24"/>
        </w:rPr>
      </w:pPr>
    </w:p>
    <w:p w14:paraId="224195D8">
      <w:pPr>
        <w:spacing w:line="440" w:lineRule="exact"/>
        <w:rPr>
          <w:rFonts w:eastAsia="黑体"/>
          <w:sz w:val="24"/>
        </w:rPr>
      </w:pPr>
      <w:r>
        <w:rPr>
          <w:rFonts w:hint="eastAsia" w:eastAsia="黑体" w:cs="黑体"/>
          <w:sz w:val="24"/>
        </w:rPr>
        <w:t>十</w:t>
      </w:r>
      <w:r>
        <w:rPr>
          <w:rFonts w:hint="eastAsia" w:eastAsia="黑体" w:cs="黑体"/>
          <w:sz w:val="24"/>
          <w:lang w:eastAsia="zh-CN"/>
        </w:rPr>
        <w:t>一</w:t>
      </w:r>
      <w:r>
        <w:rPr>
          <w:rFonts w:hint="eastAsia" w:eastAsia="黑体" w:cs="黑体"/>
          <w:sz w:val="24"/>
        </w:rPr>
        <w:t>、适用法律</w:t>
      </w:r>
    </w:p>
    <w:p w14:paraId="12D27784">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FF0000"/>
          <w:sz w:val="36"/>
          <w:szCs w:val="36"/>
        </w:rPr>
      </w:pPr>
      <w:r>
        <w:rPr>
          <w:color w:val="FF0000"/>
          <w:sz w:val="36"/>
          <w:szCs w:val="36"/>
        </w:rPr>
        <w:t>第三章</w:t>
      </w:r>
      <w:r>
        <w:rPr>
          <w:rFonts w:hint="eastAsia"/>
          <w:color w:val="FF0000"/>
          <w:sz w:val="36"/>
          <w:szCs w:val="36"/>
        </w:rPr>
        <w:t xml:space="preserve">  </w:t>
      </w:r>
      <w:r>
        <w:rPr>
          <w:color w:val="FF0000"/>
          <w:sz w:val="36"/>
          <w:szCs w:val="36"/>
        </w:rPr>
        <w:t>采购货物（服务）技术规格、参数及要求</w:t>
      </w:r>
    </w:p>
    <w:p w14:paraId="3A112AF1">
      <w:pPr>
        <w:spacing w:before="240" w:after="60"/>
        <w:jc w:val="left"/>
        <w:outlineLvl w:val="0"/>
        <w:rPr>
          <w:rFonts w:ascii="宋体" w:hAnsi="宋体" w:cs="宋体"/>
          <w:sz w:val="24"/>
        </w:rPr>
      </w:pPr>
      <w:r>
        <w:rPr>
          <w:rFonts w:hint="eastAsia" w:ascii="宋体" w:hAnsi="宋体" w:cs="宋体"/>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ascii="宋体" w:hAnsi="宋体" w:cs="宋体"/>
                <w:sz w:val="24"/>
              </w:rPr>
            </w:pPr>
            <w:r>
              <w:rPr>
                <w:rFonts w:hint="eastAsia" w:ascii="宋体" w:hAnsi="宋体" w:cs="宋体"/>
                <w:sz w:val="24"/>
              </w:rPr>
              <w:t>序号</w:t>
            </w:r>
          </w:p>
        </w:tc>
        <w:tc>
          <w:tcPr>
            <w:tcW w:w="1750" w:type="dxa"/>
            <w:shd w:val="clear" w:color="auto" w:fill="D6DCE5"/>
            <w:vAlign w:val="center"/>
          </w:tcPr>
          <w:p w14:paraId="08011B79">
            <w:pPr>
              <w:jc w:val="center"/>
              <w:rPr>
                <w:rFonts w:ascii="宋体" w:hAnsi="宋体" w:cs="宋体"/>
                <w:sz w:val="24"/>
              </w:rPr>
            </w:pPr>
            <w:r>
              <w:rPr>
                <w:rFonts w:hint="eastAsia" w:ascii="宋体" w:hAnsi="宋体" w:cs="宋体"/>
                <w:sz w:val="24"/>
              </w:rPr>
              <w:t>货物名称</w:t>
            </w:r>
          </w:p>
        </w:tc>
        <w:tc>
          <w:tcPr>
            <w:tcW w:w="1117" w:type="dxa"/>
            <w:shd w:val="clear" w:color="auto" w:fill="D6DCE5"/>
            <w:vAlign w:val="center"/>
          </w:tcPr>
          <w:p w14:paraId="671C7FF7">
            <w:pPr>
              <w:jc w:val="center"/>
              <w:rPr>
                <w:rFonts w:ascii="宋体" w:hAnsi="宋体" w:cs="宋体"/>
                <w:sz w:val="24"/>
              </w:rPr>
            </w:pPr>
            <w:r>
              <w:rPr>
                <w:rFonts w:hint="eastAsia" w:ascii="宋体" w:hAnsi="宋体" w:cs="宋体"/>
                <w:sz w:val="24"/>
              </w:rPr>
              <w:t>采购数量</w:t>
            </w:r>
          </w:p>
        </w:tc>
        <w:tc>
          <w:tcPr>
            <w:tcW w:w="5730" w:type="dxa"/>
            <w:shd w:val="clear" w:color="auto" w:fill="D6DCE5"/>
            <w:vAlign w:val="center"/>
          </w:tcPr>
          <w:p w14:paraId="424AFA97">
            <w:pPr>
              <w:jc w:val="center"/>
              <w:rPr>
                <w:rFonts w:ascii="宋体" w:hAnsi="宋体" w:cs="宋体"/>
                <w:sz w:val="24"/>
              </w:rPr>
            </w:pPr>
            <w:r>
              <w:rPr>
                <w:rFonts w:hint="eastAsia" w:ascii="宋体" w:hAnsi="宋体" w:cs="宋体"/>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jc w:val="center"/>
              <w:rPr>
                <w:rFonts w:ascii="宋体" w:hAnsi="宋体"/>
                <w:caps/>
                <w:sz w:val="24"/>
              </w:rPr>
            </w:pPr>
            <w:r>
              <w:rPr>
                <w:rFonts w:hint="eastAsia" w:ascii="宋体" w:hAnsi="宋体"/>
                <w:caps/>
                <w:sz w:val="24"/>
              </w:rPr>
              <w:t>1</w:t>
            </w:r>
          </w:p>
        </w:tc>
        <w:tc>
          <w:tcPr>
            <w:tcW w:w="1750" w:type="dxa"/>
            <w:vAlign w:val="center"/>
          </w:tcPr>
          <w:p w14:paraId="5725F784">
            <w:pPr>
              <w:jc w:val="center"/>
              <w:rPr>
                <w:rFonts w:hint="default" w:ascii="宋体" w:hAnsi="宋体" w:eastAsia="宋体"/>
                <w:caps/>
                <w:sz w:val="24"/>
                <w:lang w:val="en-US" w:eastAsia="zh-CN"/>
              </w:rPr>
            </w:pPr>
            <w:r>
              <w:rPr>
                <w:rFonts w:hint="eastAsia" w:ascii="宋体" w:hAnsi="宋体"/>
                <w:caps/>
                <w:sz w:val="24"/>
                <w:lang w:val="en-US" w:eastAsia="zh-CN"/>
              </w:rPr>
              <w:t>机械式停车位</w:t>
            </w:r>
          </w:p>
        </w:tc>
        <w:tc>
          <w:tcPr>
            <w:tcW w:w="1117" w:type="dxa"/>
            <w:vAlign w:val="center"/>
          </w:tcPr>
          <w:p w14:paraId="13E922B2">
            <w:pPr>
              <w:jc w:val="center"/>
              <w:rPr>
                <w:rFonts w:hint="default" w:ascii="宋体" w:hAnsi="宋体" w:eastAsia="宋体"/>
                <w:caps/>
                <w:sz w:val="24"/>
                <w:lang w:val="en-US" w:eastAsia="zh-CN"/>
              </w:rPr>
            </w:pPr>
            <w:r>
              <w:rPr>
                <w:rFonts w:hint="eastAsia" w:ascii="宋体" w:hAnsi="宋体"/>
                <w:caps/>
                <w:sz w:val="24"/>
                <w:lang w:val="en-US" w:eastAsia="zh-CN"/>
              </w:rPr>
              <w:t>285</w:t>
            </w:r>
          </w:p>
        </w:tc>
        <w:tc>
          <w:tcPr>
            <w:tcW w:w="5730" w:type="dxa"/>
            <w:shd w:val="clear" w:color="auto" w:fill="auto"/>
            <w:vAlign w:val="center"/>
          </w:tcPr>
          <w:p w14:paraId="76E50F11">
            <w:pPr>
              <w:pStyle w:val="109"/>
              <w:keepNext w:val="0"/>
              <w:keepLines w:val="0"/>
              <w:pageBreakBefore w:val="0"/>
              <w:widowControl w:val="0"/>
              <w:kinsoku/>
              <w:wordWrap/>
              <w:overflowPunct/>
              <w:topLinePunct w:val="0"/>
              <w:bidi w:val="0"/>
              <w:spacing w:line="400" w:lineRule="exact"/>
              <w:ind w:left="0" w:leftChars="0" w:firstLine="0" w:firstLineChars="0"/>
              <w:textAlignment w:val="auto"/>
              <w:rPr>
                <w:rFonts w:hint="default" w:ascii="宋体" w:hAnsi="宋体" w:eastAsia="宋体" w:cs="Times New Roman"/>
                <w:sz w:val="21"/>
                <w:szCs w:val="18"/>
                <w:lang w:val="en-US" w:eastAsia="zh-CN" w:bidi="ar-SA"/>
              </w:rPr>
            </w:pPr>
            <w:r>
              <w:rPr>
                <w:rFonts w:hint="eastAsia" w:ascii="宋体" w:hAnsi="宋体"/>
                <w:sz w:val="21"/>
                <w:szCs w:val="18"/>
                <w:lang w:val="en-US" w:eastAsia="zh-CN"/>
              </w:rPr>
              <w:t>对全馆机械停车位进行日常维护保养、检查维修，培训相关设备操作技术人员，建立安全技术档案，开展日常安全评估和申报机械停车设备检验审核。</w:t>
            </w:r>
            <w:r>
              <w:rPr>
                <w:rFonts w:hint="eastAsia" w:hAnsi="宋体"/>
                <w:sz w:val="21"/>
                <w:szCs w:val="18"/>
                <w:lang w:val="en-US" w:eastAsia="zh-CN"/>
              </w:rPr>
              <w:t>对</w:t>
            </w:r>
            <w:r>
              <w:rPr>
                <w:rFonts w:hint="eastAsia" w:ascii="宋体" w:hAnsi="宋体"/>
                <w:sz w:val="21"/>
                <w:szCs w:val="18"/>
                <w:lang w:val="en-US" w:eastAsia="zh-CN"/>
              </w:rPr>
              <w:t>机械停车设备建设、运行、日常管理提出专业化建议。</w:t>
            </w:r>
          </w:p>
        </w:tc>
      </w:tr>
    </w:tbl>
    <w:p w14:paraId="71C3B78E">
      <w:pPr>
        <w:spacing w:line="440" w:lineRule="exact"/>
        <w:rPr>
          <w:rFonts w:ascii="宋体" w:hAnsi="宋体"/>
          <w:sz w:val="24"/>
          <w:szCs w:val="22"/>
        </w:rPr>
      </w:pPr>
      <w:r>
        <w:rPr>
          <w:rFonts w:hint="eastAsia" w:ascii="宋体" w:hAnsi="宋体"/>
          <w:sz w:val="24"/>
          <w:szCs w:val="22"/>
        </w:rPr>
        <w:t>总体要求：</w:t>
      </w:r>
      <w:r>
        <w:rPr>
          <w:rFonts w:hint="eastAsia" w:ascii="宋体" w:hAnsi="宋体"/>
          <w:sz w:val="24"/>
          <w:szCs w:val="22"/>
          <w:lang w:val="en-US" w:eastAsia="zh-CN"/>
        </w:rPr>
        <w:t>保证全馆285个机械停车位正常运行，确保开放安全。</w:t>
      </w:r>
    </w:p>
    <w:p w14:paraId="135CDF0F">
      <w:pPr>
        <w:spacing w:line="440" w:lineRule="exact"/>
        <w:rPr>
          <w:rFonts w:ascii="宋体" w:hAnsi="宋体"/>
          <w:sz w:val="24"/>
          <w:szCs w:val="22"/>
        </w:rPr>
      </w:pPr>
      <w:r>
        <w:rPr>
          <w:rFonts w:hint="eastAsia" w:ascii="宋体" w:hAnsi="宋体"/>
          <w:sz w:val="24"/>
          <w:szCs w:val="22"/>
        </w:rPr>
        <w:t>二、合同草案条款</w:t>
      </w:r>
    </w:p>
    <w:p w14:paraId="05EFF20A">
      <w:pPr>
        <w:spacing w:line="440" w:lineRule="exact"/>
        <w:rPr>
          <w:rFonts w:ascii="宋体" w:hAnsi="宋体"/>
          <w:sz w:val="24"/>
          <w:szCs w:val="22"/>
        </w:rPr>
      </w:pPr>
      <w:r>
        <w:rPr>
          <w:rFonts w:hint="eastAsia" w:ascii="宋体" w:hAnsi="宋体"/>
          <w:sz w:val="24"/>
          <w:szCs w:val="22"/>
        </w:rPr>
        <w:t>2.1交付需求：</w:t>
      </w:r>
    </w:p>
    <w:p w14:paraId="00F9955F">
      <w:pPr>
        <w:spacing w:line="440" w:lineRule="exact"/>
        <w:rPr>
          <w:rFonts w:ascii="宋体" w:hAnsi="宋体"/>
          <w:sz w:val="24"/>
          <w:szCs w:val="22"/>
        </w:rPr>
      </w:pPr>
      <w:r>
        <w:rPr>
          <w:rFonts w:hint="eastAsia" w:ascii="宋体" w:hAnsi="宋体"/>
          <w:sz w:val="24"/>
          <w:szCs w:val="22"/>
        </w:rPr>
        <w:t>2.1.1交货时间：合同签订之日起</w:t>
      </w:r>
      <w:r>
        <w:rPr>
          <w:rFonts w:hint="eastAsia" w:ascii="宋体" w:hAnsi="宋体"/>
          <w:sz w:val="24"/>
          <w:szCs w:val="22"/>
          <w:lang w:val="en-US" w:eastAsia="zh-CN"/>
        </w:rPr>
        <w:t>一年</w:t>
      </w:r>
      <w:r>
        <w:rPr>
          <w:rFonts w:hint="eastAsia" w:ascii="宋体" w:hAnsi="宋体"/>
          <w:sz w:val="24"/>
          <w:szCs w:val="22"/>
        </w:rPr>
        <w:t>。</w:t>
      </w:r>
    </w:p>
    <w:p w14:paraId="0BEB1648">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58249ABD">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28F14455">
      <w:pPr>
        <w:spacing w:line="440" w:lineRule="exact"/>
        <w:rPr>
          <w:rFonts w:ascii="宋体" w:hAnsi="宋体"/>
          <w:sz w:val="24"/>
          <w:szCs w:val="22"/>
        </w:rPr>
      </w:pPr>
      <w:r>
        <w:rPr>
          <w:rFonts w:hint="eastAsia" w:ascii="宋体" w:hAnsi="宋体"/>
          <w:sz w:val="24"/>
          <w:szCs w:val="22"/>
        </w:rPr>
        <w:t>2.1.5合同签订及付款方式。</w:t>
      </w:r>
    </w:p>
    <w:p w14:paraId="42EEC2F3">
      <w:pPr>
        <w:spacing w:line="440" w:lineRule="exact"/>
        <w:rPr>
          <w:rFonts w:ascii="宋体" w:hAnsi="宋体"/>
          <w:sz w:val="24"/>
          <w:szCs w:val="22"/>
          <w:highlight w:val="none"/>
        </w:rPr>
      </w:pPr>
      <w:r>
        <w:rPr>
          <w:rFonts w:hint="eastAsia" w:ascii="宋体" w:hAnsi="宋体"/>
          <w:sz w:val="24"/>
          <w:szCs w:val="22"/>
          <w:highlight w:val="none"/>
        </w:rPr>
        <w:t>2.1.6本次采购合同由采购人与成交供应商签订。</w:t>
      </w:r>
    </w:p>
    <w:p w14:paraId="29498281">
      <w:pPr>
        <w:spacing w:line="440" w:lineRule="exact"/>
        <w:ind w:left="240" w:hanging="240" w:hangingChars="100"/>
        <w:rPr>
          <w:rFonts w:ascii="宋体" w:hAnsi="宋体"/>
          <w:sz w:val="24"/>
          <w:szCs w:val="22"/>
          <w:highlight w:val="none"/>
        </w:rPr>
      </w:pPr>
      <w:r>
        <w:rPr>
          <w:rFonts w:hint="eastAsia" w:ascii="宋体" w:hAnsi="宋体"/>
          <w:sz w:val="24"/>
          <w:szCs w:val="22"/>
          <w:highlight w:val="none"/>
        </w:rPr>
        <w:t>2.1.7付款方式：本项目无预付款。</w:t>
      </w:r>
      <w:r>
        <w:rPr>
          <w:rFonts w:hint="eastAsia" w:ascii="宋体" w:hAnsi="宋体"/>
          <w:sz w:val="24"/>
          <w:szCs w:val="22"/>
          <w:highlight w:val="none"/>
          <w:lang w:val="en-US" w:eastAsia="zh-CN"/>
        </w:rPr>
        <w:t>一年维保期结束后，经采购人</w:t>
      </w:r>
      <w:r>
        <w:rPr>
          <w:rFonts w:hint="eastAsia" w:ascii="宋体" w:hAnsi="宋体"/>
          <w:sz w:val="24"/>
          <w:szCs w:val="22"/>
          <w:highlight w:val="none"/>
        </w:rPr>
        <w:t>经验收合格后，</w:t>
      </w:r>
      <w:r>
        <w:rPr>
          <w:rFonts w:hint="eastAsia" w:ascii="宋体" w:hAnsi="宋体"/>
          <w:sz w:val="24"/>
          <w:szCs w:val="22"/>
          <w:highlight w:val="none"/>
          <w:lang w:eastAsia="zh-CN"/>
        </w:rPr>
        <w:t>供应商提供发票后</w:t>
      </w:r>
      <w:r>
        <w:rPr>
          <w:rFonts w:hint="eastAsia" w:ascii="宋体" w:hAnsi="宋体"/>
          <w:sz w:val="24"/>
          <w:szCs w:val="22"/>
          <w:highlight w:val="none"/>
          <w:lang w:val="en-US" w:eastAsia="zh-CN"/>
        </w:rPr>
        <w:t>15个工作日内</w:t>
      </w:r>
      <w:r>
        <w:rPr>
          <w:rFonts w:hint="eastAsia" w:ascii="宋体" w:hAnsi="宋体"/>
          <w:sz w:val="24"/>
          <w:szCs w:val="22"/>
          <w:highlight w:val="none"/>
        </w:rPr>
        <w:t>支付全款。</w:t>
      </w:r>
    </w:p>
    <w:p w14:paraId="6FD51F68">
      <w:pPr>
        <w:spacing w:before="100" w:beforeAutospacing="1" w:line="360" w:lineRule="auto"/>
        <w:rPr>
          <w:rFonts w:ascii="宋体" w:hAnsi="宋体"/>
          <w:sz w:val="24"/>
          <w:szCs w:val="22"/>
        </w:rPr>
      </w:pPr>
      <w:r>
        <w:rPr>
          <w:rFonts w:hint="eastAsia" w:ascii="宋体" w:hAnsi="宋体"/>
          <w:sz w:val="24"/>
          <w:szCs w:val="22"/>
        </w:rPr>
        <w:t>2.2售后服务需求</w:t>
      </w:r>
    </w:p>
    <w:p w14:paraId="35BB7980">
      <w:pPr>
        <w:spacing w:line="360" w:lineRule="auto"/>
        <w:ind w:left="240" w:hanging="240" w:hangingChars="100"/>
        <w:rPr>
          <w:rFonts w:ascii="宋体" w:hAnsi="宋体"/>
          <w:sz w:val="24"/>
          <w:szCs w:val="22"/>
        </w:rPr>
      </w:pPr>
      <w:r>
        <w:rPr>
          <w:rFonts w:hint="eastAsia" w:ascii="宋体" w:hAnsi="宋体"/>
          <w:sz w:val="24"/>
          <w:szCs w:val="22"/>
        </w:rPr>
        <w:t>2.2.1质保服务要求：成交供应商提供所投本单位生产产品</w:t>
      </w:r>
      <w:r>
        <w:rPr>
          <w:rFonts w:ascii="宋体" w:hAnsi="宋体"/>
          <w:sz w:val="24"/>
          <w:szCs w:val="22"/>
        </w:rPr>
        <w:t>1</w:t>
      </w:r>
      <w:r>
        <w:rPr>
          <w:rFonts w:hint="eastAsia" w:ascii="宋体" w:hAnsi="宋体"/>
          <w:sz w:val="24"/>
          <w:szCs w:val="22"/>
        </w:rPr>
        <w:t>年的免费上门保修，终身维修。保修期自验收合格之日起计算。供应商在此项目后期的维护中，若出现系统故障，服务商应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7406187C">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sz w:val="24"/>
          <w:szCs w:val="22"/>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548DD4"/>
          <w:sz w:val="24"/>
        </w:rPr>
      </w:pPr>
    </w:p>
    <w:p w14:paraId="5D73DBF6">
      <w:pPr>
        <w:spacing w:before="240" w:after="60"/>
        <w:jc w:val="left"/>
        <w:outlineLvl w:val="0"/>
        <w:rPr>
          <w:rFonts w:ascii="宋体" w:hAnsi="宋体" w:cs="宋体"/>
          <w:sz w:val="24"/>
        </w:rPr>
      </w:pPr>
      <w:r>
        <w:rPr>
          <w:rFonts w:hint="eastAsia" w:ascii="宋体" w:hAnsi="宋体" w:cs="宋体"/>
          <w:sz w:val="24"/>
        </w:rPr>
        <w:t>三、评审方法</w:t>
      </w:r>
    </w:p>
    <w:p w14:paraId="6F2DDCBC">
      <w:pPr>
        <w:shd w:val="clear" w:color="auto" w:fill="FFFFFF"/>
        <w:spacing w:line="360" w:lineRule="auto"/>
        <w:ind w:firstLine="240" w:firstLineChars="100"/>
        <w:rPr>
          <w:rFonts w:ascii="宋体" w:hAnsi="宋体" w:cs="宋体"/>
          <w:caps/>
          <w:color w:val="000000"/>
          <w:sz w:val="24"/>
        </w:rPr>
      </w:pPr>
      <w:r>
        <w:rPr>
          <w:rFonts w:hint="eastAsia" w:ascii="宋体" w:hAnsi="宋体" w:cs="宋体"/>
          <w:caps/>
          <w:color w:val="000000"/>
          <w:sz w:val="24"/>
        </w:rPr>
        <w:t>根据符合采购需求、质量和服务相等且报价（评审价）最低的原则确定成交候选供应商。</w:t>
      </w:r>
    </w:p>
    <w:p w14:paraId="558B4563">
      <w:pPr>
        <w:shd w:val="clear" w:color="auto" w:fill="FFFFFF"/>
        <w:spacing w:line="360" w:lineRule="auto"/>
        <w:ind w:firstLine="240" w:firstLineChars="100"/>
        <w:rPr>
          <w:rFonts w:ascii="宋体" w:hAnsi="宋体" w:cs="宋体"/>
          <w:caps/>
          <w:color w:val="000000"/>
          <w:sz w:val="24"/>
        </w:rPr>
      </w:pPr>
    </w:p>
    <w:p w14:paraId="788F8007">
      <w:pPr>
        <w:shd w:val="clear" w:color="auto" w:fill="FFFFFF"/>
        <w:spacing w:line="360" w:lineRule="auto"/>
        <w:ind w:firstLine="240" w:firstLineChars="100"/>
        <w:rPr>
          <w:rFonts w:ascii="宋体" w:hAnsi="宋体" w:cs="宋体"/>
          <w:caps/>
          <w:color w:val="000000"/>
          <w:sz w:val="24"/>
        </w:rPr>
      </w:pPr>
    </w:p>
    <w:p w14:paraId="12F32FE6">
      <w:pPr>
        <w:shd w:val="clear" w:color="auto" w:fill="FFFFFF"/>
        <w:spacing w:line="360" w:lineRule="auto"/>
        <w:ind w:firstLine="240" w:firstLineChars="100"/>
        <w:rPr>
          <w:rFonts w:ascii="宋体" w:hAnsi="宋体" w:cs="宋体"/>
          <w:caps/>
          <w:color w:val="000000"/>
          <w:sz w:val="24"/>
        </w:rPr>
      </w:pPr>
    </w:p>
    <w:p w14:paraId="7A6B3755">
      <w:pPr>
        <w:shd w:val="clear" w:color="auto" w:fill="FFFFFF"/>
        <w:spacing w:line="360" w:lineRule="auto"/>
        <w:ind w:firstLine="240" w:firstLineChars="100"/>
        <w:rPr>
          <w:rFonts w:ascii="宋体" w:hAnsi="宋体" w:cs="宋体"/>
          <w:caps/>
          <w:color w:val="000000"/>
          <w:sz w:val="24"/>
        </w:rPr>
      </w:pPr>
    </w:p>
    <w:p w14:paraId="28E7D708">
      <w:pPr>
        <w:shd w:val="clear" w:color="auto" w:fill="FFFFFF"/>
        <w:spacing w:line="360" w:lineRule="auto"/>
        <w:ind w:firstLine="240" w:firstLineChars="100"/>
        <w:rPr>
          <w:rFonts w:ascii="宋体" w:hAnsi="宋体" w:cs="宋体"/>
          <w:caps/>
          <w:color w:val="000000"/>
          <w:sz w:val="24"/>
        </w:rPr>
      </w:pPr>
    </w:p>
    <w:p w14:paraId="61012319">
      <w:pPr>
        <w:shd w:val="clear" w:color="auto" w:fill="FFFFFF"/>
        <w:spacing w:line="360" w:lineRule="auto"/>
        <w:ind w:firstLine="240" w:firstLineChars="100"/>
        <w:rPr>
          <w:rFonts w:ascii="宋体" w:hAnsi="宋体" w:cs="宋体"/>
          <w:caps/>
          <w:color w:val="000000"/>
          <w:sz w:val="24"/>
        </w:rPr>
      </w:pPr>
    </w:p>
    <w:p w14:paraId="6F8FB896">
      <w:pPr>
        <w:shd w:val="clear" w:color="auto" w:fill="FFFFFF"/>
        <w:spacing w:line="360" w:lineRule="auto"/>
        <w:ind w:firstLine="240" w:firstLineChars="100"/>
        <w:rPr>
          <w:rFonts w:ascii="宋体" w:hAnsi="宋体" w:cs="宋体"/>
          <w:caps/>
          <w:color w:val="000000"/>
          <w:sz w:val="24"/>
        </w:rPr>
      </w:pPr>
    </w:p>
    <w:p w14:paraId="1E45DCDA">
      <w:pPr>
        <w:shd w:val="clear" w:color="auto" w:fill="FFFFFF"/>
        <w:spacing w:line="360" w:lineRule="auto"/>
        <w:ind w:firstLine="240" w:firstLineChars="100"/>
        <w:rPr>
          <w:rFonts w:ascii="宋体" w:hAnsi="宋体" w:cs="宋体"/>
          <w:caps/>
          <w:color w:val="000000"/>
          <w:sz w:val="24"/>
        </w:rPr>
      </w:pPr>
    </w:p>
    <w:p w14:paraId="1C21A660">
      <w:pPr>
        <w:shd w:val="clear" w:color="auto" w:fill="FFFFFF"/>
        <w:spacing w:line="360" w:lineRule="auto"/>
        <w:ind w:firstLine="240" w:firstLineChars="100"/>
        <w:rPr>
          <w:rFonts w:ascii="宋体" w:hAnsi="宋体" w:cs="宋体"/>
          <w:caps/>
          <w:color w:val="000000"/>
          <w:sz w:val="24"/>
        </w:rPr>
      </w:pPr>
    </w:p>
    <w:p w14:paraId="4C4D3832">
      <w:pPr>
        <w:shd w:val="clear" w:color="auto" w:fill="FFFFFF"/>
        <w:spacing w:line="360" w:lineRule="auto"/>
        <w:ind w:firstLine="240" w:firstLineChars="100"/>
        <w:rPr>
          <w:rFonts w:ascii="宋体" w:hAnsi="宋体" w:cs="宋体"/>
          <w:caps/>
          <w:color w:val="000000"/>
          <w:sz w:val="24"/>
        </w:rPr>
      </w:pPr>
    </w:p>
    <w:p w14:paraId="79C4A525">
      <w:pPr>
        <w:shd w:val="clear" w:color="auto" w:fill="FFFFFF"/>
        <w:spacing w:line="360" w:lineRule="auto"/>
        <w:ind w:firstLine="240" w:firstLineChars="100"/>
        <w:rPr>
          <w:rFonts w:ascii="宋体" w:hAnsi="宋体" w:cs="宋体"/>
          <w:caps/>
          <w:color w:val="000000"/>
          <w:sz w:val="24"/>
        </w:rPr>
      </w:pPr>
    </w:p>
    <w:p w14:paraId="5B1F10B0">
      <w:pPr>
        <w:shd w:val="clear" w:color="auto" w:fill="FFFFFF"/>
        <w:spacing w:line="360" w:lineRule="auto"/>
        <w:ind w:firstLine="240" w:firstLineChars="100"/>
        <w:rPr>
          <w:rFonts w:hint="eastAsia" w:ascii="宋体" w:hAnsi="宋体" w:cs="宋体"/>
          <w:color w:val="000000"/>
          <w:sz w:val="24"/>
        </w:rPr>
      </w:pPr>
    </w:p>
    <w:p w14:paraId="3819CA0C">
      <w:pPr>
        <w:shd w:val="clear" w:color="auto" w:fill="FFFFFF"/>
        <w:spacing w:line="360" w:lineRule="auto"/>
        <w:ind w:firstLine="240" w:firstLineChars="100"/>
        <w:rPr>
          <w:rFonts w:hint="eastAsia" w:ascii="宋体" w:hAnsi="宋体" w:cs="宋体"/>
          <w:color w:val="000000"/>
          <w:sz w:val="24"/>
        </w:rPr>
      </w:pPr>
    </w:p>
    <w:p w14:paraId="394794B2">
      <w:pPr>
        <w:shd w:val="clear" w:color="auto" w:fill="FFFFFF"/>
        <w:spacing w:line="360" w:lineRule="auto"/>
        <w:ind w:firstLine="240" w:firstLineChars="100"/>
        <w:rPr>
          <w:rFonts w:ascii="宋体" w:hAnsi="宋体" w:cs="宋体"/>
          <w:color w:val="000000"/>
          <w:sz w:val="24"/>
        </w:rPr>
      </w:pPr>
    </w:p>
    <w:p w14:paraId="46C61AD0">
      <w:pPr>
        <w:shd w:val="clear" w:color="auto" w:fill="FFFFFF"/>
        <w:spacing w:line="360" w:lineRule="auto"/>
        <w:ind w:firstLine="240" w:firstLineChars="100"/>
        <w:rPr>
          <w:rFonts w:ascii="宋体" w:hAnsi="宋体" w:cs="宋体"/>
          <w:color w:val="000000"/>
          <w:sz w:val="24"/>
        </w:rPr>
      </w:pPr>
    </w:p>
    <w:p w14:paraId="4B20BBCB">
      <w:pPr>
        <w:shd w:val="clear" w:color="auto" w:fill="FFFFFF"/>
        <w:spacing w:line="360" w:lineRule="auto"/>
        <w:ind w:firstLine="240" w:firstLineChars="100"/>
        <w:rPr>
          <w:rFonts w:ascii="宋体" w:hAnsi="宋体" w:cs="宋体"/>
          <w:color w:val="000000"/>
          <w:sz w:val="24"/>
        </w:rPr>
      </w:pPr>
    </w:p>
    <w:p w14:paraId="27DBE722">
      <w:pPr>
        <w:shd w:val="clear" w:color="auto" w:fill="FFFFFF"/>
        <w:spacing w:line="360" w:lineRule="auto"/>
        <w:ind w:firstLine="240" w:firstLineChars="100"/>
        <w:rPr>
          <w:rFonts w:ascii="宋体" w:hAnsi="宋体" w:cs="宋体"/>
          <w:color w:val="000000"/>
          <w:sz w:val="24"/>
        </w:rPr>
      </w:pPr>
    </w:p>
    <w:p w14:paraId="5C32DED7">
      <w:pPr>
        <w:shd w:val="clear" w:color="auto" w:fill="FFFFFF"/>
        <w:spacing w:line="360" w:lineRule="auto"/>
        <w:ind w:firstLine="240" w:firstLineChars="100"/>
        <w:rPr>
          <w:rFonts w:ascii="宋体" w:hAnsi="宋体" w:cs="宋体"/>
          <w:color w:val="000000"/>
          <w:sz w:val="24"/>
        </w:rPr>
      </w:pPr>
    </w:p>
    <w:p w14:paraId="02F90DF4">
      <w:pPr>
        <w:shd w:val="clear" w:color="auto" w:fill="FFFFFF"/>
        <w:spacing w:line="360" w:lineRule="auto"/>
        <w:ind w:firstLine="240" w:firstLineChars="100"/>
        <w:rPr>
          <w:rFonts w:ascii="宋体" w:hAnsi="宋体" w:cs="宋体"/>
          <w:color w:val="000000"/>
          <w:sz w:val="24"/>
        </w:rPr>
      </w:pPr>
    </w:p>
    <w:p w14:paraId="52629C64">
      <w:pPr>
        <w:shd w:val="clear" w:color="auto" w:fill="FFFFFF"/>
        <w:spacing w:line="360" w:lineRule="auto"/>
        <w:ind w:firstLine="240" w:firstLineChars="100"/>
        <w:rPr>
          <w:rFonts w:ascii="宋体" w:hAnsi="宋体" w:cs="宋体"/>
          <w:color w:val="000000"/>
          <w:sz w:val="24"/>
        </w:rPr>
      </w:pPr>
    </w:p>
    <w:p w14:paraId="380C433B">
      <w:pPr>
        <w:shd w:val="clear" w:color="auto" w:fill="FFFFFF"/>
        <w:spacing w:line="360" w:lineRule="auto"/>
        <w:ind w:firstLine="240" w:firstLineChars="100"/>
        <w:rPr>
          <w:rFonts w:ascii="宋体" w:hAnsi="宋体" w:cs="宋体"/>
          <w:color w:val="000000"/>
          <w:sz w:val="24"/>
        </w:rPr>
      </w:pPr>
    </w:p>
    <w:p w14:paraId="15C56755">
      <w:pPr>
        <w:tabs>
          <w:tab w:val="left" w:pos="7665"/>
        </w:tabs>
        <w:ind w:firstLine="705" w:firstLineChars="196"/>
        <w:jc w:val="center"/>
        <w:outlineLvl w:val="1"/>
        <w:rPr>
          <w:color w:val="FF0000"/>
          <w:sz w:val="36"/>
          <w:szCs w:val="36"/>
        </w:rPr>
      </w:pPr>
    </w:p>
    <w:p w14:paraId="3931D237">
      <w:pPr>
        <w:tabs>
          <w:tab w:val="left" w:pos="7665"/>
        </w:tabs>
        <w:ind w:firstLine="705" w:firstLineChars="196"/>
        <w:jc w:val="center"/>
        <w:outlineLvl w:val="1"/>
        <w:rPr>
          <w:rFonts w:eastAsia="仿宋_GB2312"/>
          <w:color w:val="FF0000"/>
          <w:sz w:val="44"/>
          <w:szCs w:val="44"/>
        </w:rPr>
      </w:pPr>
      <w:r>
        <w:rPr>
          <w:color w:val="FF0000"/>
          <w:sz w:val="36"/>
          <w:szCs w:val="36"/>
        </w:rPr>
        <w:t>第四章</w:t>
      </w:r>
      <w:r>
        <w:rPr>
          <w:rFonts w:hint="eastAsia"/>
          <w:color w:val="FF0000"/>
          <w:sz w:val="36"/>
          <w:szCs w:val="36"/>
        </w:rPr>
        <w:t xml:space="preserve">  </w:t>
      </w:r>
      <w:r>
        <w:rPr>
          <w:color w:val="FF0000"/>
          <w:sz w:val="36"/>
          <w:szCs w:val="36"/>
        </w:rPr>
        <w:t>合同书（格式）</w:t>
      </w:r>
    </w:p>
    <w:p w14:paraId="28B5DBF3">
      <w:pPr>
        <w:spacing w:line="440" w:lineRule="exact"/>
        <w:jc w:val="center"/>
        <w:rPr>
          <w:rFonts w:eastAsia="仿宋_GB2312"/>
          <w:b/>
          <w:sz w:val="44"/>
          <w:szCs w:val="44"/>
        </w:rPr>
      </w:pPr>
    </w:p>
    <w:p w14:paraId="087253E7">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spacing w:val="-10"/>
          <w:sz w:val="24"/>
        </w:rPr>
      </w:pPr>
    </w:p>
    <w:p w14:paraId="7B2FE1E1">
      <w:pPr>
        <w:spacing w:line="500" w:lineRule="exact"/>
        <w:ind w:firstLine="540"/>
        <w:jc w:val="center"/>
        <w:rPr>
          <w:b/>
          <w:kern w:val="0"/>
          <w:sz w:val="36"/>
          <w:szCs w:val="36"/>
        </w:rPr>
      </w:pPr>
      <w:r>
        <w:rPr>
          <w:b/>
          <w:kern w:val="0"/>
          <w:sz w:val="36"/>
          <w:szCs w:val="36"/>
        </w:rPr>
        <w:t>合同书</w:t>
      </w:r>
    </w:p>
    <w:p w14:paraId="418EFDB4">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1C4B6EB5">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0F97B3B2">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37D63D98">
      <w:pPr>
        <w:autoSpaceDE w:val="0"/>
        <w:autoSpaceDN w:val="0"/>
        <w:adjustRightInd w:val="0"/>
        <w:spacing w:line="500" w:lineRule="exact"/>
        <w:ind w:firstLine="480" w:firstLineChars="200"/>
        <w:rPr>
          <w:kern w:val="0"/>
          <w:sz w:val="24"/>
          <w:szCs w:val="20"/>
        </w:rPr>
      </w:pPr>
      <w:r>
        <w:rPr>
          <w:kern w:val="0"/>
          <w:sz w:val="24"/>
          <w:szCs w:val="20"/>
        </w:rPr>
        <w:t>签订合同地点：</w:t>
      </w:r>
    </w:p>
    <w:p w14:paraId="135062FD">
      <w:pPr>
        <w:spacing w:line="500" w:lineRule="exact"/>
        <w:ind w:firstLine="480" w:firstLineChars="200"/>
        <w:rPr>
          <w:sz w:val="24"/>
          <w:szCs w:val="20"/>
        </w:rPr>
      </w:pPr>
      <w:r>
        <w:rPr>
          <w:sz w:val="24"/>
          <w:szCs w:val="20"/>
        </w:rPr>
        <w:t>本合同由（以下简称“需方”）与（以下简称“供方”）签订。</w:t>
      </w:r>
    </w:p>
    <w:p w14:paraId="55DD63CB">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14:paraId="7A1BA690">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w:t>
      </w:r>
      <w:r>
        <w:rPr>
          <w:rFonts w:hint="eastAsia"/>
          <w:kern w:val="0"/>
          <w:sz w:val="24"/>
          <w:szCs w:val="20"/>
          <w:lang w:eastAsia="zh-CN"/>
        </w:rPr>
        <w:t>式支</w:t>
      </w:r>
      <w:r>
        <w:rPr>
          <w:kern w:val="0"/>
          <w:sz w:val="24"/>
          <w:szCs w:val="20"/>
        </w:rPr>
        <w:t>付给供方到期应付的金额，并承担应负的责任和义务。</w:t>
      </w:r>
    </w:p>
    <w:p w14:paraId="647CD782">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5E40B7FB">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4E28EC33">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09D94F07">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26A482E9">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4788E482">
      <w:pPr>
        <w:autoSpaceDE w:val="0"/>
        <w:autoSpaceDN w:val="0"/>
        <w:adjustRightInd w:val="0"/>
        <w:spacing w:line="500" w:lineRule="exact"/>
        <w:ind w:firstLine="480" w:firstLineChars="200"/>
        <w:rPr>
          <w:kern w:val="0"/>
          <w:sz w:val="24"/>
          <w:szCs w:val="20"/>
        </w:rPr>
      </w:pPr>
      <w:r>
        <w:rPr>
          <w:kern w:val="0"/>
          <w:sz w:val="24"/>
          <w:szCs w:val="20"/>
        </w:rPr>
        <w:t>4.4合同条款；</w:t>
      </w:r>
    </w:p>
    <w:p w14:paraId="3D0C1666">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6F20B1D3">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3A038A6D">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7E9C4AAB">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kern w:val="0"/>
          <w:sz w:val="24"/>
          <w:szCs w:val="20"/>
        </w:rPr>
      </w:pPr>
      <w:r>
        <w:rPr>
          <w:kern w:val="0"/>
          <w:sz w:val="24"/>
          <w:szCs w:val="20"/>
        </w:rPr>
        <w:t>7.付款方式</w:t>
      </w:r>
    </w:p>
    <w:p w14:paraId="06AA2293">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4D5C3003">
      <w:pPr>
        <w:autoSpaceDE w:val="0"/>
        <w:autoSpaceDN w:val="0"/>
        <w:adjustRightInd w:val="0"/>
        <w:spacing w:line="500" w:lineRule="exact"/>
        <w:ind w:firstLine="480" w:firstLineChars="200"/>
        <w:rPr>
          <w:kern w:val="0"/>
          <w:sz w:val="24"/>
          <w:szCs w:val="20"/>
        </w:rPr>
      </w:pPr>
      <w:r>
        <w:rPr>
          <w:kern w:val="0"/>
          <w:sz w:val="24"/>
          <w:szCs w:val="20"/>
        </w:rPr>
        <w:t>8.合同金额</w:t>
      </w:r>
    </w:p>
    <w:p w14:paraId="615D8D49">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64E198B6">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21F8A59B">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kern w:val="0"/>
          <w:sz w:val="24"/>
          <w:szCs w:val="20"/>
        </w:rPr>
      </w:pPr>
      <w:r>
        <w:rPr>
          <w:kern w:val="0"/>
          <w:sz w:val="24"/>
          <w:szCs w:val="20"/>
        </w:rPr>
        <w:t>10.合同生效</w:t>
      </w:r>
    </w:p>
    <w:p w14:paraId="4CCAB66C">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1233B891">
      <w:pPr>
        <w:autoSpaceDE w:val="0"/>
        <w:autoSpaceDN w:val="0"/>
        <w:adjustRightInd w:val="0"/>
        <w:spacing w:line="500" w:lineRule="exact"/>
        <w:ind w:firstLine="480" w:firstLineChars="200"/>
        <w:jc w:val="left"/>
        <w:rPr>
          <w:rFonts w:hint="eastAsia" w:eastAsia="宋体"/>
          <w:kern w:val="0"/>
          <w:sz w:val="24"/>
          <w:szCs w:val="20"/>
          <w:lang w:eastAsia="zh-CN"/>
        </w:rPr>
      </w:pPr>
      <w:r>
        <w:rPr>
          <w:kern w:val="0"/>
          <w:sz w:val="24"/>
          <w:szCs w:val="20"/>
        </w:rPr>
        <w:t>本合同正本一式　　份，需方执　　份，供方执　　份；副本一式　　份，需方执　　份，供方执　　份</w:t>
      </w:r>
      <w:r>
        <w:rPr>
          <w:rFonts w:hint="eastAsia"/>
          <w:kern w:val="0"/>
          <w:sz w:val="24"/>
          <w:szCs w:val="20"/>
          <w:lang w:eastAsia="zh-CN"/>
        </w:rPr>
        <w:t>。</w:t>
      </w:r>
    </w:p>
    <w:p w14:paraId="02E15735">
      <w:pPr>
        <w:tabs>
          <w:tab w:val="left" w:pos="4860"/>
        </w:tabs>
        <w:autoSpaceDE w:val="0"/>
        <w:autoSpaceDN w:val="0"/>
        <w:adjustRightInd w:val="0"/>
        <w:spacing w:line="500" w:lineRule="exact"/>
        <w:ind w:firstLine="480" w:firstLineChars="200"/>
        <w:jc w:val="left"/>
        <w:rPr>
          <w:kern w:val="0"/>
          <w:sz w:val="24"/>
          <w:szCs w:val="20"/>
        </w:rPr>
      </w:pPr>
      <w:bookmarkStart w:id="0" w:name="_GoBack"/>
      <w:bookmarkEnd w:id="0"/>
    </w:p>
    <w:p w14:paraId="37D0C5B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66E59B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274A872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5987C09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176002B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555BDF6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6668365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0784F43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64262B83">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465C85CA">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527B04F1">
      <w:pPr>
        <w:adjustRightInd w:val="0"/>
        <w:snapToGrid w:val="0"/>
        <w:jc w:val="center"/>
        <w:outlineLvl w:val="0"/>
        <w:rPr>
          <w:b/>
          <w:sz w:val="18"/>
          <w:szCs w:val="18"/>
        </w:rPr>
      </w:pPr>
    </w:p>
    <w:p w14:paraId="279C09DD">
      <w:pPr>
        <w:adjustRightInd w:val="0"/>
        <w:snapToGrid w:val="0"/>
        <w:outlineLvl w:val="0"/>
        <w:rPr>
          <w:szCs w:val="28"/>
        </w:rPr>
      </w:pPr>
      <w:r>
        <w:rPr>
          <w:szCs w:val="28"/>
        </w:rPr>
        <w:t>封面：</w:t>
      </w:r>
    </w:p>
    <w:p w14:paraId="5F9583C8">
      <w:pPr>
        <w:pStyle w:val="18"/>
        <w:tabs>
          <w:tab w:val="left" w:pos="1260"/>
        </w:tabs>
        <w:jc w:val="center"/>
        <w:rPr>
          <w:rFonts w:ascii="Times New Roman" w:hAnsi="Times New Roman" w:cs="Times New Roman"/>
          <w:bCs/>
          <w:spacing w:val="100"/>
          <w:w w:val="110"/>
          <w:kern w:val="0"/>
          <w:sz w:val="52"/>
          <w:szCs w:val="52"/>
        </w:rPr>
      </w:pPr>
    </w:p>
    <w:p w14:paraId="37D6A70D">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0D7C306C">
      <w:pPr>
        <w:pStyle w:val="18"/>
        <w:jc w:val="center"/>
        <w:rPr>
          <w:rFonts w:ascii="Times New Roman" w:hAnsi="Times New Roman" w:cs="Times New Roman"/>
          <w:sz w:val="44"/>
        </w:rPr>
      </w:pPr>
      <w:r>
        <w:rPr>
          <w:rFonts w:ascii="Times New Roman" w:hAnsi="Times New Roman" w:cs="Times New Roman"/>
          <w:sz w:val="44"/>
        </w:rPr>
        <w:t>（正本）</w:t>
      </w:r>
    </w:p>
    <w:p w14:paraId="205B8201">
      <w:pPr>
        <w:pStyle w:val="18"/>
        <w:jc w:val="center"/>
        <w:rPr>
          <w:rFonts w:ascii="Times New Roman" w:hAnsi="Times New Roman" w:cs="Times New Roman"/>
          <w:sz w:val="44"/>
        </w:rPr>
      </w:pPr>
    </w:p>
    <w:p w14:paraId="00FA273D">
      <w:pPr>
        <w:pStyle w:val="18"/>
        <w:jc w:val="center"/>
        <w:rPr>
          <w:rFonts w:ascii="Times New Roman" w:hAnsi="Times New Roman" w:cs="Times New Roman"/>
          <w:sz w:val="44"/>
        </w:rPr>
      </w:pPr>
    </w:p>
    <w:p w14:paraId="6900D4A4">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22B85F5">
      <w:pPr>
        <w:pStyle w:val="16"/>
        <w:spacing w:line="360" w:lineRule="auto"/>
        <w:ind w:firstLine="1280" w:firstLineChars="400"/>
        <w:rPr>
          <w:szCs w:val="32"/>
          <w:u w:val="single"/>
        </w:rPr>
      </w:pPr>
      <w:r>
        <w:rPr>
          <w:szCs w:val="32"/>
        </w:rPr>
        <w:t>项目名称：</w:t>
      </w:r>
    </w:p>
    <w:p w14:paraId="4F66D08F">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4CB45789">
      <w:pPr>
        <w:pStyle w:val="18"/>
        <w:ind w:firstLine="1320" w:firstLineChars="300"/>
        <w:rPr>
          <w:rFonts w:ascii="Times New Roman" w:hAnsi="Times New Roman" w:cs="Times New Roman"/>
          <w:sz w:val="44"/>
        </w:rPr>
      </w:pPr>
    </w:p>
    <w:p w14:paraId="1D8362A9">
      <w:pPr>
        <w:pStyle w:val="18"/>
        <w:ind w:firstLine="1320" w:firstLineChars="300"/>
        <w:rPr>
          <w:rFonts w:ascii="Times New Roman" w:hAnsi="Times New Roman" w:cs="Times New Roman"/>
          <w:sz w:val="44"/>
        </w:rPr>
      </w:pPr>
    </w:p>
    <w:p w14:paraId="7816CC61">
      <w:pPr>
        <w:pStyle w:val="18"/>
        <w:ind w:firstLine="1320" w:firstLineChars="300"/>
        <w:rPr>
          <w:rFonts w:ascii="Times New Roman" w:hAnsi="Times New Roman" w:cs="Times New Roman"/>
          <w:sz w:val="44"/>
        </w:rPr>
      </w:pPr>
    </w:p>
    <w:p w14:paraId="4B9E14A4">
      <w:pPr>
        <w:pStyle w:val="18"/>
        <w:ind w:firstLine="1320" w:firstLineChars="300"/>
        <w:rPr>
          <w:rFonts w:ascii="Times New Roman" w:hAnsi="Times New Roman" w:cs="Times New Roman"/>
          <w:sz w:val="44"/>
        </w:rPr>
      </w:pPr>
    </w:p>
    <w:p w14:paraId="4FE74447">
      <w:pPr>
        <w:pStyle w:val="18"/>
        <w:ind w:firstLine="1320" w:firstLineChars="300"/>
        <w:rPr>
          <w:rFonts w:ascii="Times New Roman" w:hAnsi="Times New Roman" w:cs="Times New Roman"/>
          <w:sz w:val="44"/>
        </w:rPr>
      </w:pPr>
    </w:p>
    <w:p w14:paraId="337478EE">
      <w:pPr>
        <w:pStyle w:val="18"/>
        <w:ind w:firstLine="1320" w:firstLineChars="300"/>
        <w:rPr>
          <w:rFonts w:ascii="Times New Roman" w:hAnsi="Times New Roman" w:cs="Times New Roman"/>
          <w:sz w:val="44"/>
        </w:rPr>
      </w:pPr>
    </w:p>
    <w:p w14:paraId="77D7F638">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4746ADE1">
      <w:pPr>
        <w:jc w:val="center"/>
        <w:rPr>
          <w:rFonts w:ascii="宋体" w:hAnsi="宋体"/>
          <w:sz w:val="32"/>
          <w:szCs w:val="32"/>
        </w:rPr>
      </w:pPr>
      <w:r>
        <w:rPr>
          <w:rFonts w:ascii="宋体" w:hAnsi="宋体"/>
          <w:sz w:val="32"/>
          <w:szCs w:val="32"/>
        </w:rPr>
        <w:t>年  月  日</w:t>
      </w:r>
    </w:p>
    <w:p w14:paraId="0240FA6A">
      <w:pPr>
        <w:adjustRightInd w:val="0"/>
        <w:snapToGrid w:val="0"/>
        <w:jc w:val="center"/>
        <w:outlineLvl w:val="0"/>
        <w:rPr>
          <w:rFonts w:eastAsia="宋体"/>
          <w:sz w:val="44"/>
          <w:szCs w:val="44"/>
        </w:rPr>
      </w:pPr>
      <w:r>
        <w:rPr>
          <w:szCs w:val="21"/>
        </w:rPr>
        <w:br w:type="page"/>
      </w:r>
      <w:r>
        <w:rPr>
          <w:rFonts w:eastAsia="宋体"/>
          <w:sz w:val="44"/>
          <w:szCs w:val="44"/>
        </w:rPr>
        <w:t>目</w:t>
      </w:r>
      <w:r>
        <w:rPr>
          <w:rFonts w:hint="eastAsia" w:eastAsia="宋体"/>
          <w:sz w:val="44"/>
          <w:szCs w:val="44"/>
        </w:rPr>
        <w:t xml:space="preserve">  </w:t>
      </w:r>
      <w:r>
        <w:rPr>
          <w:rFonts w:eastAsia="宋体"/>
          <w:sz w:val="44"/>
          <w:szCs w:val="44"/>
        </w:rPr>
        <w:t>录</w:t>
      </w:r>
    </w:p>
    <w:p w14:paraId="46DCF21D">
      <w:pPr>
        <w:adjustRightInd w:val="0"/>
        <w:snapToGrid w:val="0"/>
        <w:outlineLvl w:val="0"/>
        <w:rPr>
          <w:sz w:val="24"/>
        </w:rPr>
      </w:pPr>
      <w:r>
        <w:rPr>
          <w:szCs w:val="21"/>
        </w:rPr>
        <w:br w:type="page"/>
      </w:r>
      <w:r>
        <w:rPr>
          <w:sz w:val="24"/>
        </w:rPr>
        <w:t>附件1</w:t>
      </w:r>
    </w:p>
    <w:p w14:paraId="20F1BBB6">
      <w:pPr>
        <w:adjustRightInd w:val="0"/>
        <w:snapToGrid w:val="0"/>
        <w:jc w:val="center"/>
        <w:outlineLvl w:val="0"/>
        <w:rPr>
          <w:sz w:val="32"/>
          <w:szCs w:val="32"/>
        </w:rPr>
      </w:pPr>
      <w:r>
        <w:rPr>
          <w:sz w:val="32"/>
          <w:szCs w:val="32"/>
        </w:rPr>
        <w:t>谈判书</w:t>
      </w:r>
    </w:p>
    <w:p w14:paraId="19B6113A">
      <w:pPr>
        <w:spacing w:line="500" w:lineRule="exact"/>
        <w:ind w:left="-118" w:leftChars="-42"/>
        <w:rPr>
          <w:rFonts w:eastAsia="仿宋_GB2312"/>
          <w:szCs w:val="28"/>
        </w:rPr>
      </w:pPr>
    </w:p>
    <w:p w14:paraId="435624A0">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284A844C">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65663169">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2328499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1B1E623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65F8D4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0448AFE1">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4F214B06">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0CA5813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7F74378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06546FFC">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48860F39">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75F336BC">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684D3614">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C205C86">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576EB911">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12F6090">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08C4CD4C">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3B6A31D8">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38EEDCF6">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67FC9E53">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516C02AF">
      <w:pPr>
        <w:pStyle w:val="18"/>
        <w:spacing w:line="440" w:lineRule="exact"/>
        <w:ind w:firstLine="840"/>
        <w:rPr>
          <w:rFonts w:ascii="宋体" w:hAnsi="宋体" w:eastAsia="宋体"/>
          <w:sz w:val="24"/>
        </w:rPr>
      </w:pPr>
      <w:r>
        <w:rPr>
          <w:rFonts w:ascii="Times New Roman" w:hAnsi="Times New Roman" w:cs="Times New Roman"/>
          <w:sz w:val="24"/>
        </w:rPr>
        <w:t>日期：</w:t>
      </w:r>
      <w:r>
        <w:rPr>
          <w:rFonts w:ascii="Times New Roman" w:hAnsi="Times New Roman" w:cs="Times New Roman"/>
          <w:sz w:val="24"/>
        </w:rPr>
        <w:br w:type="page"/>
      </w:r>
      <w:r>
        <w:rPr>
          <w:rFonts w:ascii="宋体" w:hAnsi="宋体" w:eastAsia="宋体"/>
          <w:sz w:val="24"/>
        </w:rPr>
        <w:t>附件2</w:t>
      </w:r>
    </w:p>
    <w:p w14:paraId="4CBF1DF7">
      <w:pPr>
        <w:ind w:firstLine="3040" w:firstLineChars="950"/>
        <w:rPr>
          <w:rFonts w:eastAsia="宋体"/>
          <w:sz w:val="32"/>
          <w:szCs w:val="32"/>
        </w:rPr>
      </w:pPr>
      <w:r>
        <w:rPr>
          <w:rFonts w:eastAsia="宋体"/>
          <w:sz w:val="32"/>
          <w:szCs w:val="32"/>
        </w:rPr>
        <w:t>报价组成情况表</w:t>
      </w:r>
    </w:p>
    <w:p w14:paraId="1322BA5A">
      <w:pPr>
        <w:spacing w:line="500" w:lineRule="exact"/>
        <w:rPr>
          <w:rFonts w:eastAsia="仿宋_GB2312"/>
        </w:rPr>
      </w:pPr>
    </w:p>
    <w:p w14:paraId="6F5A6633">
      <w:pPr>
        <w:spacing w:line="240" w:lineRule="atLeast"/>
        <w:rPr>
          <w:sz w:val="24"/>
          <w:u w:val="single"/>
        </w:rPr>
      </w:pPr>
      <w:r>
        <w:rPr>
          <w:sz w:val="24"/>
        </w:rPr>
        <w:t>项目编号</w:t>
      </w:r>
      <w:r>
        <w:rPr>
          <w:rFonts w:hint="eastAsia"/>
          <w:sz w:val="24"/>
        </w:rPr>
        <w:t>（包号）</w:t>
      </w:r>
      <w:r>
        <w:rPr>
          <w:sz w:val="24"/>
        </w:rPr>
        <w:t>：</w:t>
      </w:r>
    </w:p>
    <w:p w14:paraId="2CBFC964">
      <w:pPr>
        <w:spacing w:line="240" w:lineRule="atLeast"/>
        <w:rPr>
          <w:rFonts w:eastAsia="仿宋_GB2312"/>
          <w:sz w:val="24"/>
          <w:u w:val="single"/>
        </w:rPr>
      </w:pPr>
      <w:r>
        <w:rPr>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sz w:val="24"/>
              </w:rPr>
            </w:pPr>
            <w:r>
              <w:rPr>
                <w:sz w:val="24"/>
              </w:rPr>
              <w:t>序号</w:t>
            </w:r>
          </w:p>
        </w:tc>
        <w:tc>
          <w:tcPr>
            <w:tcW w:w="1868" w:type="dxa"/>
            <w:vAlign w:val="center"/>
          </w:tcPr>
          <w:p w14:paraId="3DE07AFB">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607388B0">
            <w:pPr>
              <w:adjustRightInd w:val="0"/>
              <w:snapToGrid w:val="0"/>
              <w:jc w:val="center"/>
              <w:rPr>
                <w:sz w:val="24"/>
              </w:rPr>
            </w:pPr>
            <w:r>
              <w:rPr>
                <w:sz w:val="24"/>
              </w:rPr>
              <w:t>规格型号</w:t>
            </w:r>
          </w:p>
        </w:tc>
        <w:tc>
          <w:tcPr>
            <w:tcW w:w="805" w:type="dxa"/>
            <w:vAlign w:val="center"/>
          </w:tcPr>
          <w:p w14:paraId="5D784D90">
            <w:pPr>
              <w:adjustRightInd w:val="0"/>
              <w:snapToGrid w:val="0"/>
              <w:jc w:val="center"/>
              <w:rPr>
                <w:sz w:val="24"/>
              </w:rPr>
            </w:pPr>
            <w:r>
              <w:rPr>
                <w:sz w:val="24"/>
              </w:rPr>
              <w:t>数量</w:t>
            </w:r>
          </w:p>
        </w:tc>
        <w:tc>
          <w:tcPr>
            <w:tcW w:w="1653" w:type="dxa"/>
            <w:vAlign w:val="center"/>
          </w:tcPr>
          <w:p w14:paraId="4CA791CD">
            <w:pPr>
              <w:adjustRightInd w:val="0"/>
              <w:snapToGrid w:val="0"/>
              <w:jc w:val="center"/>
              <w:rPr>
                <w:sz w:val="24"/>
              </w:rPr>
            </w:pPr>
            <w:r>
              <w:rPr>
                <w:sz w:val="24"/>
              </w:rPr>
              <w:t>制造商</w:t>
            </w:r>
            <w:r>
              <w:rPr>
                <w:rFonts w:hint="eastAsia"/>
                <w:sz w:val="24"/>
              </w:rPr>
              <w:t>名称</w:t>
            </w:r>
          </w:p>
        </w:tc>
        <w:tc>
          <w:tcPr>
            <w:tcW w:w="912" w:type="dxa"/>
            <w:vAlign w:val="center"/>
          </w:tcPr>
          <w:p w14:paraId="21CE3E45">
            <w:pPr>
              <w:adjustRightInd w:val="0"/>
              <w:snapToGrid w:val="0"/>
              <w:jc w:val="center"/>
              <w:rPr>
                <w:sz w:val="24"/>
              </w:rPr>
            </w:pPr>
            <w:r>
              <w:rPr>
                <w:sz w:val="24"/>
              </w:rPr>
              <w:t>单价</w:t>
            </w:r>
          </w:p>
        </w:tc>
        <w:tc>
          <w:tcPr>
            <w:tcW w:w="1136" w:type="dxa"/>
            <w:vAlign w:val="center"/>
          </w:tcPr>
          <w:p w14:paraId="0BC5C71D">
            <w:pPr>
              <w:adjustRightInd w:val="0"/>
              <w:snapToGrid w:val="0"/>
              <w:jc w:val="center"/>
              <w:rPr>
                <w:sz w:val="24"/>
              </w:rPr>
            </w:pPr>
            <w:r>
              <w:rPr>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sz w:val="24"/>
              </w:rPr>
            </w:pPr>
            <w:r>
              <w:rPr>
                <w:sz w:val="24"/>
              </w:rPr>
              <w:t>1</w:t>
            </w:r>
          </w:p>
        </w:tc>
        <w:tc>
          <w:tcPr>
            <w:tcW w:w="1868" w:type="dxa"/>
            <w:vAlign w:val="center"/>
          </w:tcPr>
          <w:p w14:paraId="6C13336E">
            <w:pPr>
              <w:adjustRightInd w:val="0"/>
              <w:snapToGrid w:val="0"/>
              <w:ind w:left="-118" w:leftChars="-42"/>
              <w:jc w:val="center"/>
              <w:rPr>
                <w:sz w:val="24"/>
              </w:rPr>
            </w:pPr>
          </w:p>
        </w:tc>
        <w:tc>
          <w:tcPr>
            <w:tcW w:w="1236" w:type="dxa"/>
            <w:vAlign w:val="center"/>
          </w:tcPr>
          <w:p w14:paraId="69B22561">
            <w:pPr>
              <w:adjustRightInd w:val="0"/>
              <w:snapToGrid w:val="0"/>
              <w:jc w:val="center"/>
              <w:rPr>
                <w:sz w:val="24"/>
              </w:rPr>
            </w:pPr>
          </w:p>
        </w:tc>
        <w:tc>
          <w:tcPr>
            <w:tcW w:w="805" w:type="dxa"/>
            <w:vAlign w:val="center"/>
          </w:tcPr>
          <w:p w14:paraId="3FBE80B8">
            <w:pPr>
              <w:adjustRightInd w:val="0"/>
              <w:snapToGrid w:val="0"/>
              <w:jc w:val="center"/>
              <w:rPr>
                <w:sz w:val="24"/>
              </w:rPr>
            </w:pPr>
          </w:p>
        </w:tc>
        <w:tc>
          <w:tcPr>
            <w:tcW w:w="1653" w:type="dxa"/>
            <w:vAlign w:val="center"/>
          </w:tcPr>
          <w:p w14:paraId="571B0DD9">
            <w:pPr>
              <w:adjustRightInd w:val="0"/>
              <w:snapToGrid w:val="0"/>
              <w:jc w:val="center"/>
              <w:rPr>
                <w:sz w:val="24"/>
              </w:rPr>
            </w:pPr>
          </w:p>
        </w:tc>
        <w:tc>
          <w:tcPr>
            <w:tcW w:w="912" w:type="dxa"/>
            <w:vAlign w:val="center"/>
          </w:tcPr>
          <w:p w14:paraId="15C8A33F">
            <w:pPr>
              <w:adjustRightInd w:val="0"/>
              <w:snapToGrid w:val="0"/>
              <w:jc w:val="center"/>
              <w:rPr>
                <w:sz w:val="24"/>
              </w:rPr>
            </w:pPr>
          </w:p>
        </w:tc>
        <w:tc>
          <w:tcPr>
            <w:tcW w:w="1136" w:type="dxa"/>
            <w:vAlign w:val="center"/>
          </w:tcPr>
          <w:p w14:paraId="3E0F5799">
            <w:pPr>
              <w:adjustRightInd w:val="0"/>
              <w:snapToGrid w:val="0"/>
              <w:jc w:val="center"/>
              <w:rPr>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sz w:val="24"/>
              </w:rPr>
            </w:pPr>
            <w:r>
              <w:rPr>
                <w:sz w:val="24"/>
              </w:rPr>
              <w:t>2</w:t>
            </w:r>
          </w:p>
        </w:tc>
        <w:tc>
          <w:tcPr>
            <w:tcW w:w="1868" w:type="dxa"/>
            <w:vAlign w:val="center"/>
          </w:tcPr>
          <w:p w14:paraId="6FA718ED">
            <w:pPr>
              <w:adjustRightInd w:val="0"/>
              <w:snapToGrid w:val="0"/>
              <w:ind w:left="-118" w:leftChars="-42"/>
              <w:jc w:val="center"/>
              <w:rPr>
                <w:sz w:val="24"/>
              </w:rPr>
            </w:pPr>
            <w:r>
              <w:rPr>
                <w:sz w:val="24"/>
              </w:rPr>
              <w:t>…</w:t>
            </w:r>
          </w:p>
        </w:tc>
        <w:tc>
          <w:tcPr>
            <w:tcW w:w="1236" w:type="dxa"/>
            <w:vAlign w:val="center"/>
          </w:tcPr>
          <w:p w14:paraId="4A27527C">
            <w:pPr>
              <w:adjustRightInd w:val="0"/>
              <w:snapToGrid w:val="0"/>
              <w:jc w:val="center"/>
              <w:rPr>
                <w:sz w:val="24"/>
              </w:rPr>
            </w:pPr>
          </w:p>
        </w:tc>
        <w:tc>
          <w:tcPr>
            <w:tcW w:w="805" w:type="dxa"/>
            <w:vAlign w:val="center"/>
          </w:tcPr>
          <w:p w14:paraId="4AE0D38E">
            <w:pPr>
              <w:adjustRightInd w:val="0"/>
              <w:snapToGrid w:val="0"/>
              <w:jc w:val="center"/>
              <w:rPr>
                <w:sz w:val="24"/>
              </w:rPr>
            </w:pPr>
          </w:p>
        </w:tc>
        <w:tc>
          <w:tcPr>
            <w:tcW w:w="1653" w:type="dxa"/>
            <w:vAlign w:val="center"/>
          </w:tcPr>
          <w:p w14:paraId="2F55B546">
            <w:pPr>
              <w:adjustRightInd w:val="0"/>
              <w:snapToGrid w:val="0"/>
              <w:jc w:val="center"/>
              <w:rPr>
                <w:sz w:val="24"/>
              </w:rPr>
            </w:pPr>
          </w:p>
        </w:tc>
        <w:tc>
          <w:tcPr>
            <w:tcW w:w="912" w:type="dxa"/>
            <w:vAlign w:val="center"/>
          </w:tcPr>
          <w:p w14:paraId="4EBADE7E">
            <w:pPr>
              <w:adjustRightInd w:val="0"/>
              <w:snapToGrid w:val="0"/>
              <w:jc w:val="center"/>
              <w:rPr>
                <w:sz w:val="24"/>
              </w:rPr>
            </w:pPr>
          </w:p>
        </w:tc>
        <w:tc>
          <w:tcPr>
            <w:tcW w:w="1136" w:type="dxa"/>
            <w:vAlign w:val="center"/>
          </w:tcPr>
          <w:p w14:paraId="73165FDE">
            <w:pPr>
              <w:adjustRightInd w:val="0"/>
              <w:snapToGrid w:val="0"/>
              <w:jc w:val="center"/>
              <w:rPr>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sz w:val="24"/>
              </w:rPr>
            </w:pPr>
            <w:r>
              <w:rPr>
                <w:sz w:val="24"/>
              </w:rPr>
              <w:t>3</w:t>
            </w:r>
          </w:p>
        </w:tc>
        <w:tc>
          <w:tcPr>
            <w:tcW w:w="1868" w:type="dxa"/>
            <w:vAlign w:val="center"/>
          </w:tcPr>
          <w:p w14:paraId="05A3486C">
            <w:pPr>
              <w:adjustRightInd w:val="0"/>
              <w:snapToGrid w:val="0"/>
              <w:ind w:left="-118" w:leftChars="-42"/>
              <w:jc w:val="center"/>
              <w:rPr>
                <w:sz w:val="24"/>
              </w:rPr>
            </w:pPr>
          </w:p>
        </w:tc>
        <w:tc>
          <w:tcPr>
            <w:tcW w:w="1236" w:type="dxa"/>
            <w:vAlign w:val="center"/>
          </w:tcPr>
          <w:p w14:paraId="2EF0D65A">
            <w:pPr>
              <w:adjustRightInd w:val="0"/>
              <w:snapToGrid w:val="0"/>
              <w:jc w:val="center"/>
              <w:rPr>
                <w:sz w:val="24"/>
              </w:rPr>
            </w:pPr>
          </w:p>
        </w:tc>
        <w:tc>
          <w:tcPr>
            <w:tcW w:w="805" w:type="dxa"/>
            <w:vAlign w:val="center"/>
          </w:tcPr>
          <w:p w14:paraId="6A52BEDF">
            <w:pPr>
              <w:adjustRightInd w:val="0"/>
              <w:snapToGrid w:val="0"/>
              <w:jc w:val="center"/>
              <w:rPr>
                <w:sz w:val="24"/>
              </w:rPr>
            </w:pPr>
          </w:p>
        </w:tc>
        <w:tc>
          <w:tcPr>
            <w:tcW w:w="1653" w:type="dxa"/>
            <w:vAlign w:val="center"/>
          </w:tcPr>
          <w:p w14:paraId="0C4045B4">
            <w:pPr>
              <w:adjustRightInd w:val="0"/>
              <w:snapToGrid w:val="0"/>
              <w:jc w:val="center"/>
              <w:rPr>
                <w:sz w:val="24"/>
              </w:rPr>
            </w:pPr>
          </w:p>
        </w:tc>
        <w:tc>
          <w:tcPr>
            <w:tcW w:w="912" w:type="dxa"/>
            <w:vAlign w:val="center"/>
          </w:tcPr>
          <w:p w14:paraId="7201CB4D">
            <w:pPr>
              <w:adjustRightInd w:val="0"/>
              <w:snapToGrid w:val="0"/>
              <w:jc w:val="center"/>
              <w:rPr>
                <w:sz w:val="24"/>
              </w:rPr>
            </w:pPr>
          </w:p>
        </w:tc>
        <w:tc>
          <w:tcPr>
            <w:tcW w:w="1136" w:type="dxa"/>
            <w:vAlign w:val="center"/>
          </w:tcPr>
          <w:p w14:paraId="45AF4F54">
            <w:pPr>
              <w:adjustRightInd w:val="0"/>
              <w:snapToGrid w:val="0"/>
              <w:jc w:val="center"/>
              <w:rPr>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sz w:val="24"/>
              </w:rPr>
            </w:pPr>
            <w:r>
              <w:rPr>
                <w:sz w:val="24"/>
              </w:rPr>
              <w:t>4</w:t>
            </w:r>
          </w:p>
        </w:tc>
        <w:tc>
          <w:tcPr>
            <w:tcW w:w="1868" w:type="dxa"/>
            <w:vAlign w:val="center"/>
          </w:tcPr>
          <w:p w14:paraId="1FC1BC0B">
            <w:pPr>
              <w:adjustRightInd w:val="0"/>
              <w:snapToGrid w:val="0"/>
              <w:ind w:left="-118" w:leftChars="-42"/>
              <w:jc w:val="center"/>
              <w:rPr>
                <w:sz w:val="24"/>
              </w:rPr>
            </w:pPr>
          </w:p>
        </w:tc>
        <w:tc>
          <w:tcPr>
            <w:tcW w:w="1236" w:type="dxa"/>
            <w:vAlign w:val="center"/>
          </w:tcPr>
          <w:p w14:paraId="4C551B5F">
            <w:pPr>
              <w:adjustRightInd w:val="0"/>
              <w:snapToGrid w:val="0"/>
              <w:jc w:val="center"/>
              <w:rPr>
                <w:sz w:val="24"/>
              </w:rPr>
            </w:pPr>
          </w:p>
        </w:tc>
        <w:tc>
          <w:tcPr>
            <w:tcW w:w="805" w:type="dxa"/>
            <w:vAlign w:val="center"/>
          </w:tcPr>
          <w:p w14:paraId="2515CA2D">
            <w:pPr>
              <w:adjustRightInd w:val="0"/>
              <w:snapToGrid w:val="0"/>
              <w:jc w:val="center"/>
              <w:rPr>
                <w:sz w:val="24"/>
              </w:rPr>
            </w:pPr>
          </w:p>
        </w:tc>
        <w:tc>
          <w:tcPr>
            <w:tcW w:w="1653" w:type="dxa"/>
            <w:vAlign w:val="center"/>
          </w:tcPr>
          <w:p w14:paraId="2CE161E5">
            <w:pPr>
              <w:adjustRightInd w:val="0"/>
              <w:snapToGrid w:val="0"/>
              <w:jc w:val="center"/>
              <w:rPr>
                <w:sz w:val="24"/>
              </w:rPr>
            </w:pPr>
          </w:p>
        </w:tc>
        <w:tc>
          <w:tcPr>
            <w:tcW w:w="912" w:type="dxa"/>
            <w:vAlign w:val="center"/>
          </w:tcPr>
          <w:p w14:paraId="74A47267">
            <w:pPr>
              <w:adjustRightInd w:val="0"/>
              <w:snapToGrid w:val="0"/>
              <w:jc w:val="center"/>
              <w:rPr>
                <w:sz w:val="24"/>
              </w:rPr>
            </w:pPr>
          </w:p>
        </w:tc>
        <w:tc>
          <w:tcPr>
            <w:tcW w:w="1136" w:type="dxa"/>
            <w:vAlign w:val="center"/>
          </w:tcPr>
          <w:p w14:paraId="357E59A0">
            <w:pPr>
              <w:adjustRightInd w:val="0"/>
              <w:snapToGrid w:val="0"/>
              <w:jc w:val="center"/>
              <w:rPr>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sz w:val="24"/>
              </w:rPr>
            </w:pPr>
            <w:r>
              <w:rPr>
                <w:sz w:val="24"/>
              </w:rPr>
              <w:t>5</w:t>
            </w:r>
          </w:p>
        </w:tc>
        <w:tc>
          <w:tcPr>
            <w:tcW w:w="1868" w:type="dxa"/>
            <w:vAlign w:val="center"/>
          </w:tcPr>
          <w:p w14:paraId="487CA0FC">
            <w:pPr>
              <w:adjustRightInd w:val="0"/>
              <w:snapToGrid w:val="0"/>
              <w:ind w:left="-118" w:leftChars="-42"/>
              <w:jc w:val="center"/>
              <w:rPr>
                <w:sz w:val="24"/>
              </w:rPr>
            </w:pPr>
            <w:r>
              <w:rPr>
                <w:sz w:val="24"/>
              </w:rPr>
              <w:t>…</w:t>
            </w:r>
          </w:p>
        </w:tc>
        <w:tc>
          <w:tcPr>
            <w:tcW w:w="1236" w:type="dxa"/>
            <w:vAlign w:val="center"/>
          </w:tcPr>
          <w:p w14:paraId="5C968066">
            <w:pPr>
              <w:adjustRightInd w:val="0"/>
              <w:snapToGrid w:val="0"/>
              <w:jc w:val="center"/>
              <w:rPr>
                <w:sz w:val="24"/>
              </w:rPr>
            </w:pPr>
          </w:p>
        </w:tc>
        <w:tc>
          <w:tcPr>
            <w:tcW w:w="805" w:type="dxa"/>
            <w:vAlign w:val="center"/>
          </w:tcPr>
          <w:p w14:paraId="1116B2A4">
            <w:pPr>
              <w:adjustRightInd w:val="0"/>
              <w:snapToGrid w:val="0"/>
              <w:jc w:val="center"/>
              <w:rPr>
                <w:sz w:val="24"/>
              </w:rPr>
            </w:pPr>
          </w:p>
        </w:tc>
        <w:tc>
          <w:tcPr>
            <w:tcW w:w="1653" w:type="dxa"/>
            <w:vAlign w:val="center"/>
          </w:tcPr>
          <w:p w14:paraId="5AC3D0A8">
            <w:pPr>
              <w:adjustRightInd w:val="0"/>
              <w:snapToGrid w:val="0"/>
              <w:jc w:val="center"/>
              <w:rPr>
                <w:sz w:val="24"/>
              </w:rPr>
            </w:pPr>
          </w:p>
        </w:tc>
        <w:tc>
          <w:tcPr>
            <w:tcW w:w="912" w:type="dxa"/>
            <w:vAlign w:val="center"/>
          </w:tcPr>
          <w:p w14:paraId="60A5B4BF">
            <w:pPr>
              <w:adjustRightInd w:val="0"/>
              <w:snapToGrid w:val="0"/>
              <w:jc w:val="center"/>
              <w:rPr>
                <w:sz w:val="24"/>
              </w:rPr>
            </w:pPr>
          </w:p>
        </w:tc>
        <w:tc>
          <w:tcPr>
            <w:tcW w:w="1136" w:type="dxa"/>
            <w:vAlign w:val="center"/>
          </w:tcPr>
          <w:p w14:paraId="0026FAAD">
            <w:pPr>
              <w:adjustRightInd w:val="0"/>
              <w:snapToGrid w:val="0"/>
              <w:jc w:val="center"/>
              <w:rPr>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sz w:val="24"/>
              </w:rPr>
            </w:pPr>
            <w:r>
              <w:rPr>
                <w:sz w:val="24"/>
              </w:rPr>
              <w:t>6</w:t>
            </w:r>
          </w:p>
        </w:tc>
        <w:tc>
          <w:tcPr>
            <w:tcW w:w="1868" w:type="dxa"/>
            <w:vAlign w:val="center"/>
          </w:tcPr>
          <w:p w14:paraId="5B8D361C">
            <w:pPr>
              <w:adjustRightInd w:val="0"/>
              <w:snapToGrid w:val="0"/>
              <w:ind w:left="-118" w:leftChars="-42"/>
              <w:jc w:val="center"/>
              <w:rPr>
                <w:sz w:val="24"/>
              </w:rPr>
            </w:pPr>
            <w:r>
              <w:rPr>
                <w:sz w:val="24"/>
              </w:rPr>
              <w:t>其它</w:t>
            </w:r>
          </w:p>
        </w:tc>
        <w:tc>
          <w:tcPr>
            <w:tcW w:w="1236" w:type="dxa"/>
            <w:vAlign w:val="center"/>
          </w:tcPr>
          <w:p w14:paraId="32124294">
            <w:pPr>
              <w:adjustRightInd w:val="0"/>
              <w:snapToGrid w:val="0"/>
              <w:jc w:val="center"/>
              <w:rPr>
                <w:sz w:val="24"/>
              </w:rPr>
            </w:pPr>
          </w:p>
        </w:tc>
        <w:tc>
          <w:tcPr>
            <w:tcW w:w="805" w:type="dxa"/>
            <w:vAlign w:val="center"/>
          </w:tcPr>
          <w:p w14:paraId="47952421">
            <w:pPr>
              <w:adjustRightInd w:val="0"/>
              <w:snapToGrid w:val="0"/>
              <w:jc w:val="center"/>
              <w:rPr>
                <w:sz w:val="24"/>
              </w:rPr>
            </w:pPr>
          </w:p>
        </w:tc>
        <w:tc>
          <w:tcPr>
            <w:tcW w:w="1653" w:type="dxa"/>
            <w:vAlign w:val="center"/>
          </w:tcPr>
          <w:p w14:paraId="18380875">
            <w:pPr>
              <w:adjustRightInd w:val="0"/>
              <w:snapToGrid w:val="0"/>
              <w:jc w:val="center"/>
              <w:rPr>
                <w:sz w:val="24"/>
              </w:rPr>
            </w:pPr>
          </w:p>
        </w:tc>
        <w:tc>
          <w:tcPr>
            <w:tcW w:w="912" w:type="dxa"/>
            <w:vAlign w:val="center"/>
          </w:tcPr>
          <w:p w14:paraId="1A3F5A9C">
            <w:pPr>
              <w:adjustRightInd w:val="0"/>
              <w:snapToGrid w:val="0"/>
              <w:jc w:val="center"/>
              <w:rPr>
                <w:sz w:val="24"/>
              </w:rPr>
            </w:pPr>
          </w:p>
        </w:tc>
        <w:tc>
          <w:tcPr>
            <w:tcW w:w="1136" w:type="dxa"/>
            <w:vAlign w:val="center"/>
          </w:tcPr>
          <w:p w14:paraId="47EFD5EE">
            <w:pPr>
              <w:adjustRightInd w:val="0"/>
              <w:snapToGrid w:val="0"/>
              <w:jc w:val="center"/>
              <w:rPr>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sz w:val="24"/>
              </w:rPr>
            </w:pPr>
            <w:r>
              <w:rPr>
                <w:sz w:val="24"/>
              </w:rPr>
              <w:t>总计</w:t>
            </w:r>
          </w:p>
        </w:tc>
        <w:tc>
          <w:tcPr>
            <w:tcW w:w="2048" w:type="dxa"/>
            <w:gridSpan w:val="2"/>
            <w:vAlign w:val="center"/>
          </w:tcPr>
          <w:p w14:paraId="47EB1507">
            <w:pPr>
              <w:adjustRightInd w:val="0"/>
              <w:snapToGrid w:val="0"/>
              <w:jc w:val="center"/>
              <w:rPr>
                <w:sz w:val="24"/>
              </w:rPr>
            </w:pPr>
          </w:p>
        </w:tc>
      </w:tr>
    </w:tbl>
    <w:p w14:paraId="7DF0331E">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4B20991F">
      <w:pPr>
        <w:pStyle w:val="18"/>
        <w:spacing w:line="500" w:lineRule="exact"/>
        <w:rPr>
          <w:rFonts w:ascii="Times New Roman" w:hAnsi="Times New Roman" w:cs="Times New Roman"/>
          <w:sz w:val="24"/>
          <w:szCs w:val="24"/>
        </w:rPr>
      </w:pPr>
    </w:p>
    <w:p w14:paraId="5383D0E0">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7B9DF4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76DA026">
      <w:pPr>
        <w:spacing w:line="480" w:lineRule="auto"/>
      </w:pPr>
      <w:r>
        <w:rPr>
          <w:sz w:val="24"/>
        </w:rPr>
        <w:t>时间：</w:t>
      </w:r>
    </w:p>
    <w:p w14:paraId="25AC433D">
      <w:pPr>
        <w:pStyle w:val="18"/>
        <w:spacing w:line="440" w:lineRule="exact"/>
        <w:ind w:firstLine="840"/>
        <w:rPr>
          <w:rFonts w:ascii="Times New Roman" w:hAnsi="Times New Roman" w:eastAsia="仿宋_GB2312" w:cs="Times New Roman"/>
        </w:rPr>
      </w:pPr>
    </w:p>
    <w:p w14:paraId="5A842834">
      <w:pPr>
        <w:spacing w:line="480" w:lineRule="auto"/>
        <w:jc w:val="center"/>
        <w:rPr>
          <w:rFonts w:eastAsia="仿宋_GB2312"/>
        </w:rPr>
      </w:pPr>
    </w:p>
    <w:p w14:paraId="758C96D3">
      <w:pPr>
        <w:pStyle w:val="18"/>
        <w:spacing w:line="440" w:lineRule="exact"/>
        <w:ind w:firstLine="840"/>
        <w:rPr>
          <w:bCs/>
          <w:sz w:val="24"/>
        </w:rPr>
      </w:pPr>
      <w:r>
        <w:rPr>
          <w:bCs/>
          <w:sz w:val="24"/>
        </w:rPr>
        <w:br w:type="page"/>
      </w:r>
      <w:r>
        <w:rPr>
          <w:bCs/>
          <w:sz w:val="24"/>
        </w:rPr>
        <w:t>附件3</w:t>
      </w:r>
    </w:p>
    <w:p w14:paraId="5B0AB33E">
      <w:pPr>
        <w:jc w:val="center"/>
        <w:rPr>
          <w:rFonts w:eastAsia="宋体"/>
          <w:sz w:val="32"/>
          <w:szCs w:val="32"/>
        </w:rPr>
      </w:pPr>
      <w:r>
        <w:rPr>
          <w:rFonts w:hint="eastAsia" w:eastAsia="宋体"/>
          <w:sz w:val="32"/>
          <w:szCs w:val="32"/>
        </w:rPr>
        <w:t>货物（</w:t>
      </w:r>
      <w:r>
        <w:rPr>
          <w:rFonts w:eastAsia="宋体"/>
          <w:sz w:val="32"/>
          <w:szCs w:val="32"/>
        </w:rPr>
        <w:t>服务</w:t>
      </w:r>
      <w:r>
        <w:rPr>
          <w:rFonts w:hint="eastAsia" w:eastAsia="宋体"/>
          <w:sz w:val="32"/>
          <w:szCs w:val="32"/>
        </w:rPr>
        <w:t>）</w:t>
      </w:r>
      <w:r>
        <w:rPr>
          <w:rFonts w:eastAsia="宋体"/>
          <w:sz w:val="32"/>
          <w:szCs w:val="32"/>
        </w:rPr>
        <w:t>清单</w:t>
      </w:r>
    </w:p>
    <w:p w14:paraId="76A3A8AF">
      <w:pPr>
        <w:spacing w:line="240" w:lineRule="atLeast"/>
        <w:rPr>
          <w:sz w:val="24"/>
        </w:rPr>
      </w:pPr>
    </w:p>
    <w:p w14:paraId="69E9C3E7">
      <w:pPr>
        <w:spacing w:line="240" w:lineRule="atLeast"/>
        <w:rPr>
          <w:sz w:val="24"/>
        </w:rPr>
      </w:pPr>
      <w:r>
        <w:rPr>
          <w:sz w:val="24"/>
        </w:rPr>
        <w:t>项目编号</w:t>
      </w:r>
      <w:r>
        <w:rPr>
          <w:rFonts w:hint="eastAsia"/>
          <w:sz w:val="24"/>
        </w:rPr>
        <w:t>（包号）</w:t>
      </w:r>
      <w:r>
        <w:rPr>
          <w:sz w:val="24"/>
        </w:rPr>
        <w:t>：</w:t>
      </w:r>
    </w:p>
    <w:p w14:paraId="5A75ABCC">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sz w:val="24"/>
              </w:rPr>
            </w:pPr>
            <w:r>
              <w:rPr>
                <w:sz w:val="24"/>
              </w:rPr>
              <w:t>序号</w:t>
            </w:r>
          </w:p>
        </w:tc>
        <w:tc>
          <w:tcPr>
            <w:tcW w:w="2187" w:type="dxa"/>
            <w:vAlign w:val="center"/>
          </w:tcPr>
          <w:p w14:paraId="1808E71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4F3E187">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5C70624C">
            <w:pPr>
              <w:adjustRightInd w:val="0"/>
              <w:snapToGrid w:val="0"/>
              <w:jc w:val="center"/>
              <w:rPr>
                <w:sz w:val="24"/>
              </w:rPr>
            </w:pPr>
            <w:r>
              <w:rPr>
                <w:sz w:val="24"/>
              </w:rPr>
              <w:t>生产地</w:t>
            </w:r>
          </w:p>
        </w:tc>
        <w:tc>
          <w:tcPr>
            <w:tcW w:w="1701" w:type="dxa"/>
            <w:vAlign w:val="center"/>
          </w:tcPr>
          <w:p w14:paraId="592CD07E">
            <w:pPr>
              <w:adjustRightInd w:val="0"/>
              <w:snapToGrid w:val="0"/>
              <w:jc w:val="center"/>
              <w:rPr>
                <w:sz w:val="24"/>
              </w:rPr>
            </w:pPr>
            <w:r>
              <w:rPr>
                <w:sz w:val="24"/>
              </w:rPr>
              <w:t>规格型号</w:t>
            </w:r>
          </w:p>
        </w:tc>
        <w:tc>
          <w:tcPr>
            <w:tcW w:w="1134" w:type="dxa"/>
            <w:vAlign w:val="center"/>
          </w:tcPr>
          <w:p w14:paraId="70ADB2E6">
            <w:pPr>
              <w:adjustRightInd w:val="0"/>
              <w:snapToGrid w:val="0"/>
              <w:jc w:val="center"/>
              <w:rPr>
                <w:sz w:val="24"/>
              </w:rPr>
            </w:pPr>
            <w:r>
              <w:rPr>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sz w:val="24"/>
              </w:rPr>
            </w:pPr>
            <w:r>
              <w:rPr>
                <w:sz w:val="24"/>
              </w:rPr>
              <w:t>1</w:t>
            </w:r>
          </w:p>
        </w:tc>
        <w:tc>
          <w:tcPr>
            <w:tcW w:w="2187" w:type="dxa"/>
            <w:vAlign w:val="center"/>
          </w:tcPr>
          <w:p w14:paraId="52A9CD99">
            <w:pPr>
              <w:adjustRightInd w:val="0"/>
              <w:snapToGrid w:val="0"/>
              <w:ind w:left="-118" w:leftChars="-42"/>
              <w:jc w:val="center"/>
              <w:rPr>
                <w:sz w:val="24"/>
              </w:rPr>
            </w:pPr>
          </w:p>
        </w:tc>
        <w:tc>
          <w:tcPr>
            <w:tcW w:w="1559" w:type="dxa"/>
            <w:tcBorders>
              <w:right w:val="single" w:color="auto" w:sz="4" w:space="0"/>
            </w:tcBorders>
            <w:vAlign w:val="center"/>
          </w:tcPr>
          <w:p w14:paraId="472177F0">
            <w:pPr>
              <w:adjustRightInd w:val="0"/>
              <w:snapToGrid w:val="0"/>
              <w:jc w:val="center"/>
              <w:rPr>
                <w:sz w:val="24"/>
              </w:rPr>
            </w:pPr>
          </w:p>
        </w:tc>
        <w:tc>
          <w:tcPr>
            <w:tcW w:w="1560" w:type="dxa"/>
            <w:tcBorders>
              <w:left w:val="single" w:color="auto" w:sz="4" w:space="0"/>
            </w:tcBorders>
            <w:vAlign w:val="center"/>
          </w:tcPr>
          <w:p w14:paraId="1FE12241">
            <w:pPr>
              <w:adjustRightInd w:val="0"/>
              <w:snapToGrid w:val="0"/>
              <w:jc w:val="center"/>
              <w:rPr>
                <w:sz w:val="24"/>
              </w:rPr>
            </w:pPr>
          </w:p>
        </w:tc>
        <w:tc>
          <w:tcPr>
            <w:tcW w:w="1701" w:type="dxa"/>
            <w:vAlign w:val="center"/>
          </w:tcPr>
          <w:p w14:paraId="1A20D4E4">
            <w:pPr>
              <w:adjustRightInd w:val="0"/>
              <w:snapToGrid w:val="0"/>
              <w:jc w:val="center"/>
              <w:rPr>
                <w:sz w:val="24"/>
              </w:rPr>
            </w:pPr>
          </w:p>
        </w:tc>
        <w:tc>
          <w:tcPr>
            <w:tcW w:w="1134" w:type="dxa"/>
            <w:vAlign w:val="center"/>
          </w:tcPr>
          <w:p w14:paraId="007DCFD3">
            <w:pPr>
              <w:adjustRightInd w:val="0"/>
              <w:snapToGrid w:val="0"/>
              <w:jc w:val="center"/>
              <w:rPr>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sz w:val="24"/>
              </w:rPr>
            </w:pPr>
            <w:r>
              <w:rPr>
                <w:sz w:val="24"/>
              </w:rPr>
              <w:t>2</w:t>
            </w:r>
          </w:p>
        </w:tc>
        <w:tc>
          <w:tcPr>
            <w:tcW w:w="2187" w:type="dxa"/>
            <w:vAlign w:val="center"/>
          </w:tcPr>
          <w:p w14:paraId="07AE0A60">
            <w:pPr>
              <w:adjustRightInd w:val="0"/>
              <w:snapToGrid w:val="0"/>
              <w:ind w:left="-118" w:leftChars="-42"/>
              <w:jc w:val="center"/>
              <w:rPr>
                <w:sz w:val="24"/>
              </w:rPr>
            </w:pPr>
          </w:p>
        </w:tc>
        <w:tc>
          <w:tcPr>
            <w:tcW w:w="1559" w:type="dxa"/>
            <w:tcBorders>
              <w:right w:val="single" w:color="auto" w:sz="4" w:space="0"/>
            </w:tcBorders>
            <w:vAlign w:val="center"/>
          </w:tcPr>
          <w:p w14:paraId="3912E8CE">
            <w:pPr>
              <w:adjustRightInd w:val="0"/>
              <w:snapToGrid w:val="0"/>
              <w:jc w:val="center"/>
              <w:rPr>
                <w:sz w:val="24"/>
              </w:rPr>
            </w:pPr>
          </w:p>
        </w:tc>
        <w:tc>
          <w:tcPr>
            <w:tcW w:w="1560" w:type="dxa"/>
            <w:tcBorders>
              <w:left w:val="single" w:color="auto" w:sz="4" w:space="0"/>
            </w:tcBorders>
            <w:vAlign w:val="center"/>
          </w:tcPr>
          <w:p w14:paraId="6EF7513F">
            <w:pPr>
              <w:adjustRightInd w:val="0"/>
              <w:snapToGrid w:val="0"/>
              <w:jc w:val="center"/>
              <w:rPr>
                <w:sz w:val="24"/>
              </w:rPr>
            </w:pPr>
          </w:p>
        </w:tc>
        <w:tc>
          <w:tcPr>
            <w:tcW w:w="1701" w:type="dxa"/>
            <w:vAlign w:val="center"/>
          </w:tcPr>
          <w:p w14:paraId="20901351">
            <w:pPr>
              <w:adjustRightInd w:val="0"/>
              <w:snapToGrid w:val="0"/>
              <w:jc w:val="center"/>
              <w:rPr>
                <w:sz w:val="24"/>
              </w:rPr>
            </w:pPr>
          </w:p>
        </w:tc>
        <w:tc>
          <w:tcPr>
            <w:tcW w:w="1134" w:type="dxa"/>
            <w:vAlign w:val="center"/>
          </w:tcPr>
          <w:p w14:paraId="354A1904">
            <w:pPr>
              <w:adjustRightInd w:val="0"/>
              <w:snapToGrid w:val="0"/>
              <w:jc w:val="center"/>
              <w:rPr>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sz w:val="24"/>
              </w:rPr>
            </w:pPr>
            <w:r>
              <w:rPr>
                <w:sz w:val="24"/>
              </w:rPr>
              <w:t>3</w:t>
            </w:r>
          </w:p>
        </w:tc>
        <w:tc>
          <w:tcPr>
            <w:tcW w:w="2187" w:type="dxa"/>
            <w:vAlign w:val="center"/>
          </w:tcPr>
          <w:p w14:paraId="260BB5FC">
            <w:pPr>
              <w:adjustRightInd w:val="0"/>
              <w:snapToGrid w:val="0"/>
              <w:ind w:left="-118" w:leftChars="-42"/>
              <w:jc w:val="center"/>
              <w:rPr>
                <w:sz w:val="24"/>
              </w:rPr>
            </w:pPr>
          </w:p>
        </w:tc>
        <w:tc>
          <w:tcPr>
            <w:tcW w:w="1559" w:type="dxa"/>
            <w:tcBorders>
              <w:right w:val="single" w:color="auto" w:sz="4" w:space="0"/>
            </w:tcBorders>
            <w:vAlign w:val="center"/>
          </w:tcPr>
          <w:p w14:paraId="31F2A99F">
            <w:pPr>
              <w:adjustRightInd w:val="0"/>
              <w:snapToGrid w:val="0"/>
              <w:jc w:val="center"/>
              <w:rPr>
                <w:sz w:val="24"/>
              </w:rPr>
            </w:pPr>
          </w:p>
        </w:tc>
        <w:tc>
          <w:tcPr>
            <w:tcW w:w="1560" w:type="dxa"/>
            <w:tcBorders>
              <w:left w:val="single" w:color="auto" w:sz="4" w:space="0"/>
            </w:tcBorders>
            <w:vAlign w:val="center"/>
          </w:tcPr>
          <w:p w14:paraId="064A9C5A">
            <w:pPr>
              <w:adjustRightInd w:val="0"/>
              <w:snapToGrid w:val="0"/>
              <w:jc w:val="center"/>
              <w:rPr>
                <w:sz w:val="24"/>
              </w:rPr>
            </w:pPr>
          </w:p>
        </w:tc>
        <w:tc>
          <w:tcPr>
            <w:tcW w:w="1701" w:type="dxa"/>
            <w:vAlign w:val="center"/>
          </w:tcPr>
          <w:p w14:paraId="1642AE45">
            <w:pPr>
              <w:adjustRightInd w:val="0"/>
              <w:snapToGrid w:val="0"/>
              <w:jc w:val="center"/>
              <w:rPr>
                <w:sz w:val="24"/>
              </w:rPr>
            </w:pPr>
          </w:p>
        </w:tc>
        <w:tc>
          <w:tcPr>
            <w:tcW w:w="1134" w:type="dxa"/>
            <w:vAlign w:val="center"/>
          </w:tcPr>
          <w:p w14:paraId="61DBD3AF">
            <w:pPr>
              <w:adjustRightInd w:val="0"/>
              <w:snapToGrid w:val="0"/>
              <w:jc w:val="center"/>
              <w:rPr>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sz w:val="24"/>
              </w:rPr>
            </w:pPr>
            <w:r>
              <w:rPr>
                <w:sz w:val="24"/>
              </w:rPr>
              <w:t>4</w:t>
            </w:r>
          </w:p>
        </w:tc>
        <w:tc>
          <w:tcPr>
            <w:tcW w:w="2187" w:type="dxa"/>
            <w:vAlign w:val="center"/>
          </w:tcPr>
          <w:p w14:paraId="0F7F1875">
            <w:pPr>
              <w:adjustRightInd w:val="0"/>
              <w:snapToGrid w:val="0"/>
              <w:ind w:left="-118" w:leftChars="-42"/>
              <w:jc w:val="center"/>
              <w:rPr>
                <w:sz w:val="24"/>
              </w:rPr>
            </w:pPr>
          </w:p>
        </w:tc>
        <w:tc>
          <w:tcPr>
            <w:tcW w:w="1559" w:type="dxa"/>
            <w:tcBorders>
              <w:right w:val="single" w:color="auto" w:sz="4" w:space="0"/>
            </w:tcBorders>
            <w:vAlign w:val="center"/>
          </w:tcPr>
          <w:p w14:paraId="670CC79A">
            <w:pPr>
              <w:adjustRightInd w:val="0"/>
              <w:snapToGrid w:val="0"/>
              <w:jc w:val="center"/>
              <w:rPr>
                <w:sz w:val="24"/>
              </w:rPr>
            </w:pPr>
          </w:p>
        </w:tc>
        <w:tc>
          <w:tcPr>
            <w:tcW w:w="1560" w:type="dxa"/>
            <w:tcBorders>
              <w:left w:val="single" w:color="auto" w:sz="4" w:space="0"/>
            </w:tcBorders>
            <w:vAlign w:val="center"/>
          </w:tcPr>
          <w:p w14:paraId="5A1691E5">
            <w:pPr>
              <w:adjustRightInd w:val="0"/>
              <w:snapToGrid w:val="0"/>
              <w:jc w:val="center"/>
              <w:rPr>
                <w:sz w:val="24"/>
              </w:rPr>
            </w:pPr>
          </w:p>
        </w:tc>
        <w:tc>
          <w:tcPr>
            <w:tcW w:w="1701" w:type="dxa"/>
            <w:vAlign w:val="center"/>
          </w:tcPr>
          <w:p w14:paraId="0889728C">
            <w:pPr>
              <w:adjustRightInd w:val="0"/>
              <w:snapToGrid w:val="0"/>
              <w:jc w:val="center"/>
              <w:rPr>
                <w:sz w:val="24"/>
              </w:rPr>
            </w:pPr>
          </w:p>
        </w:tc>
        <w:tc>
          <w:tcPr>
            <w:tcW w:w="1134" w:type="dxa"/>
            <w:vAlign w:val="center"/>
          </w:tcPr>
          <w:p w14:paraId="44B639CB">
            <w:pPr>
              <w:adjustRightInd w:val="0"/>
              <w:snapToGrid w:val="0"/>
              <w:jc w:val="center"/>
              <w:rPr>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sz w:val="24"/>
              </w:rPr>
            </w:pPr>
            <w:r>
              <w:rPr>
                <w:sz w:val="24"/>
              </w:rPr>
              <w:t>5</w:t>
            </w:r>
          </w:p>
        </w:tc>
        <w:tc>
          <w:tcPr>
            <w:tcW w:w="2187" w:type="dxa"/>
            <w:vAlign w:val="center"/>
          </w:tcPr>
          <w:p w14:paraId="68CAA2B1">
            <w:pPr>
              <w:adjustRightInd w:val="0"/>
              <w:snapToGrid w:val="0"/>
              <w:ind w:left="-118" w:leftChars="-42"/>
              <w:jc w:val="center"/>
              <w:rPr>
                <w:sz w:val="24"/>
              </w:rPr>
            </w:pPr>
          </w:p>
        </w:tc>
        <w:tc>
          <w:tcPr>
            <w:tcW w:w="1559" w:type="dxa"/>
            <w:tcBorders>
              <w:right w:val="single" w:color="auto" w:sz="4" w:space="0"/>
            </w:tcBorders>
            <w:vAlign w:val="center"/>
          </w:tcPr>
          <w:p w14:paraId="1049C3BE">
            <w:pPr>
              <w:adjustRightInd w:val="0"/>
              <w:snapToGrid w:val="0"/>
              <w:jc w:val="center"/>
              <w:rPr>
                <w:sz w:val="24"/>
              </w:rPr>
            </w:pPr>
          </w:p>
        </w:tc>
        <w:tc>
          <w:tcPr>
            <w:tcW w:w="1560" w:type="dxa"/>
            <w:tcBorders>
              <w:left w:val="single" w:color="auto" w:sz="4" w:space="0"/>
            </w:tcBorders>
            <w:vAlign w:val="center"/>
          </w:tcPr>
          <w:p w14:paraId="0F69A2B7">
            <w:pPr>
              <w:adjustRightInd w:val="0"/>
              <w:snapToGrid w:val="0"/>
              <w:jc w:val="center"/>
              <w:rPr>
                <w:sz w:val="24"/>
              </w:rPr>
            </w:pPr>
          </w:p>
        </w:tc>
        <w:tc>
          <w:tcPr>
            <w:tcW w:w="1701" w:type="dxa"/>
            <w:vAlign w:val="center"/>
          </w:tcPr>
          <w:p w14:paraId="74A74F89">
            <w:pPr>
              <w:adjustRightInd w:val="0"/>
              <w:snapToGrid w:val="0"/>
              <w:jc w:val="center"/>
              <w:rPr>
                <w:sz w:val="24"/>
              </w:rPr>
            </w:pPr>
          </w:p>
        </w:tc>
        <w:tc>
          <w:tcPr>
            <w:tcW w:w="1134" w:type="dxa"/>
            <w:vAlign w:val="center"/>
          </w:tcPr>
          <w:p w14:paraId="12F1BBB9">
            <w:pPr>
              <w:adjustRightInd w:val="0"/>
              <w:snapToGrid w:val="0"/>
              <w:jc w:val="center"/>
              <w:rPr>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sz w:val="24"/>
              </w:rPr>
            </w:pPr>
            <w:r>
              <w:rPr>
                <w:sz w:val="24"/>
              </w:rPr>
              <w:t>6</w:t>
            </w:r>
          </w:p>
        </w:tc>
        <w:tc>
          <w:tcPr>
            <w:tcW w:w="2187" w:type="dxa"/>
            <w:vAlign w:val="center"/>
          </w:tcPr>
          <w:p w14:paraId="3DE54EC6">
            <w:pPr>
              <w:adjustRightInd w:val="0"/>
              <w:snapToGrid w:val="0"/>
              <w:ind w:left="-118" w:leftChars="-42"/>
              <w:jc w:val="center"/>
              <w:rPr>
                <w:sz w:val="24"/>
              </w:rPr>
            </w:pPr>
          </w:p>
        </w:tc>
        <w:tc>
          <w:tcPr>
            <w:tcW w:w="1559" w:type="dxa"/>
            <w:tcBorders>
              <w:right w:val="single" w:color="auto" w:sz="4" w:space="0"/>
            </w:tcBorders>
            <w:vAlign w:val="center"/>
          </w:tcPr>
          <w:p w14:paraId="2B7BD4B9">
            <w:pPr>
              <w:adjustRightInd w:val="0"/>
              <w:snapToGrid w:val="0"/>
              <w:jc w:val="center"/>
              <w:rPr>
                <w:sz w:val="24"/>
              </w:rPr>
            </w:pPr>
          </w:p>
        </w:tc>
        <w:tc>
          <w:tcPr>
            <w:tcW w:w="1560" w:type="dxa"/>
            <w:tcBorders>
              <w:left w:val="single" w:color="auto" w:sz="4" w:space="0"/>
            </w:tcBorders>
            <w:vAlign w:val="center"/>
          </w:tcPr>
          <w:p w14:paraId="7C3A98AF">
            <w:pPr>
              <w:adjustRightInd w:val="0"/>
              <w:snapToGrid w:val="0"/>
              <w:jc w:val="center"/>
              <w:rPr>
                <w:sz w:val="24"/>
              </w:rPr>
            </w:pPr>
          </w:p>
        </w:tc>
        <w:tc>
          <w:tcPr>
            <w:tcW w:w="1701" w:type="dxa"/>
            <w:vAlign w:val="center"/>
          </w:tcPr>
          <w:p w14:paraId="6C7F516D">
            <w:pPr>
              <w:adjustRightInd w:val="0"/>
              <w:snapToGrid w:val="0"/>
              <w:jc w:val="center"/>
              <w:rPr>
                <w:sz w:val="24"/>
              </w:rPr>
            </w:pPr>
          </w:p>
        </w:tc>
        <w:tc>
          <w:tcPr>
            <w:tcW w:w="1134" w:type="dxa"/>
            <w:vAlign w:val="center"/>
          </w:tcPr>
          <w:p w14:paraId="6C26A70D">
            <w:pPr>
              <w:adjustRightInd w:val="0"/>
              <w:snapToGrid w:val="0"/>
              <w:jc w:val="center"/>
              <w:rPr>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sz w:val="24"/>
              </w:rPr>
            </w:pPr>
            <w:r>
              <w:rPr>
                <w:sz w:val="24"/>
              </w:rPr>
              <w:t>7</w:t>
            </w:r>
          </w:p>
        </w:tc>
        <w:tc>
          <w:tcPr>
            <w:tcW w:w="2187" w:type="dxa"/>
            <w:vAlign w:val="center"/>
          </w:tcPr>
          <w:p w14:paraId="2838FBB3">
            <w:pPr>
              <w:adjustRightInd w:val="0"/>
              <w:snapToGrid w:val="0"/>
              <w:ind w:left="-118" w:leftChars="-42"/>
              <w:jc w:val="center"/>
              <w:rPr>
                <w:sz w:val="24"/>
              </w:rPr>
            </w:pPr>
          </w:p>
        </w:tc>
        <w:tc>
          <w:tcPr>
            <w:tcW w:w="1559" w:type="dxa"/>
            <w:tcBorders>
              <w:right w:val="single" w:color="auto" w:sz="4" w:space="0"/>
            </w:tcBorders>
            <w:vAlign w:val="center"/>
          </w:tcPr>
          <w:p w14:paraId="5B271549">
            <w:pPr>
              <w:adjustRightInd w:val="0"/>
              <w:snapToGrid w:val="0"/>
              <w:jc w:val="center"/>
              <w:rPr>
                <w:sz w:val="24"/>
              </w:rPr>
            </w:pPr>
          </w:p>
        </w:tc>
        <w:tc>
          <w:tcPr>
            <w:tcW w:w="1560" w:type="dxa"/>
            <w:tcBorders>
              <w:left w:val="single" w:color="auto" w:sz="4" w:space="0"/>
            </w:tcBorders>
            <w:vAlign w:val="center"/>
          </w:tcPr>
          <w:p w14:paraId="467B963D">
            <w:pPr>
              <w:adjustRightInd w:val="0"/>
              <w:snapToGrid w:val="0"/>
              <w:jc w:val="center"/>
              <w:rPr>
                <w:sz w:val="24"/>
              </w:rPr>
            </w:pPr>
          </w:p>
        </w:tc>
        <w:tc>
          <w:tcPr>
            <w:tcW w:w="1701" w:type="dxa"/>
            <w:vAlign w:val="center"/>
          </w:tcPr>
          <w:p w14:paraId="58E62081">
            <w:pPr>
              <w:adjustRightInd w:val="0"/>
              <w:snapToGrid w:val="0"/>
              <w:jc w:val="center"/>
              <w:rPr>
                <w:sz w:val="24"/>
              </w:rPr>
            </w:pPr>
          </w:p>
        </w:tc>
        <w:tc>
          <w:tcPr>
            <w:tcW w:w="1134" w:type="dxa"/>
            <w:vAlign w:val="center"/>
          </w:tcPr>
          <w:p w14:paraId="5E4A8D9B">
            <w:pPr>
              <w:adjustRightInd w:val="0"/>
              <w:snapToGrid w:val="0"/>
              <w:jc w:val="center"/>
              <w:rPr>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sz w:val="24"/>
              </w:rPr>
            </w:pPr>
            <w:r>
              <w:rPr>
                <w:sz w:val="24"/>
              </w:rPr>
              <w:t>8</w:t>
            </w:r>
          </w:p>
        </w:tc>
        <w:tc>
          <w:tcPr>
            <w:tcW w:w="2187" w:type="dxa"/>
            <w:vAlign w:val="center"/>
          </w:tcPr>
          <w:p w14:paraId="5CBE7A11">
            <w:pPr>
              <w:adjustRightInd w:val="0"/>
              <w:snapToGrid w:val="0"/>
              <w:ind w:left="-118" w:leftChars="-42"/>
              <w:jc w:val="center"/>
              <w:rPr>
                <w:sz w:val="24"/>
              </w:rPr>
            </w:pPr>
          </w:p>
        </w:tc>
        <w:tc>
          <w:tcPr>
            <w:tcW w:w="1559" w:type="dxa"/>
            <w:tcBorders>
              <w:right w:val="single" w:color="auto" w:sz="4" w:space="0"/>
            </w:tcBorders>
            <w:vAlign w:val="center"/>
          </w:tcPr>
          <w:p w14:paraId="003C553E">
            <w:pPr>
              <w:adjustRightInd w:val="0"/>
              <w:snapToGrid w:val="0"/>
              <w:jc w:val="center"/>
              <w:rPr>
                <w:sz w:val="24"/>
              </w:rPr>
            </w:pPr>
          </w:p>
        </w:tc>
        <w:tc>
          <w:tcPr>
            <w:tcW w:w="1560" w:type="dxa"/>
            <w:tcBorders>
              <w:left w:val="single" w:color="auto" w:sz="4" w:space="0"/>
            </w:tcBorders>
            <w:vAlign w:val="center"/>
          </w:tcPr>
          <w:p w14:paraId="1706676D">
            <w:pPr>
              <w:adjustRightInd w:val="0"/>
              <w:snapToGrid w:val="0"/>
              <w:jc w:val="center"/>
              <w:rPr>
                <w:sz w:val="24"/>
              </w:rPr>
            </w:pPr>
          </w:p>
        </w:tc>
        <w:tc>
          <w:tcPr>
            <w:tcW w:w="1701" w:type="dxa"/>
            <w:vAlign w:val="center"/>
          </w:tcPr>
          <w:p w14:paraId="72A9653C">
            <w:pPr>
              <w:adjustRightInd w:val="0"/>
              <w:snapToGrid w:val="0"/>
              <w:jc w:val="center"/>
              <w:rPr>
                <w:sz w:val="24"/>
              </w:rPr>
            </w:pPr>
          </w:p>
        </w:tc>
        <w:tc>
          <w:tcPr>
            <w:tcW w:w="1134" w:type="dxa"/>
            <w:vAlign w:val="center"/>
          </w:tcPr>
          <w:p w14:paraId="32254932">
            <w:pPr>
              <w:adjustRightInd w:val="0"/>
              <w:snapToGrid w:val="0"/>
              <w:jc w:val="center"/>
              <w:rPr>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sz w:val="24"/>
              </w:rPr>
            </w:pPr>
            <w:r>
              <w:rPr>
                <w:sz w:val="24"/>
              </w:rPr>
              <w:t>…</w:t>
            </w:r>
          </w:p>
        </w:tc>
        <w:tc>
          <w:tcPr>
            <w:tcW w:w="2187" w:type="dxa"/>
            <w:vAlign w:val="center"/>
          </w:tcPr>
          <w:p w14:paraId="2B41A738">
            <w:pPr>
              <w:adjustRightInd w:val="0"/>
              <w:snapToGrid w:val="0"/>
              <w:ind w:left="-118" w:leftChars="-42"/>
              <w:jc w:val="center"/>
              <w:rPr>
                <w:sz w:val="24"/>
              </w:rPr>
            </w:pPr>
          </w:p>
        </w:tc>
        <w:tc>
          <w:tcPr>
            <w:tcW w:w="1559" w:type="dxa"/>
            <w:tcBorders>
              <w:right w:val="single" w:color="auto" w:sz="4" w:space="0"/>
            </w:tcBorders>
            <w:vAlign w:val="center"/>
          </w:tcPr>
          <w:p w14:paraId="03870AA1">
            <w:pPr>
              <w:adjustRightInd w:val="0"/>
              <w:snapToGrid w:val="0"/>
              <w:jc w:val="center"/>
              <w:rPr>
                <w:sz w:val="24"/>
              </w:rPr>
            </w:pPr>
          </w:p>
        </w:tc>
        <w:tc>
          <w:tcPr>
            <w:tcW w:w="1560" w:type="dxa"/>
            <w:tcBorders>
              <w:left w:val="single" w:color="auto" w:sz="4" w:space="0"/>
            </w:tcBorders>
            <w:vAlign w:val="center"/>
          </w:tcPr>
          <w:p w14:paraId="4A71F998">
            <w:pPr>
              <w:adjustRightInd w:val="0"/>
              <w:snapToGrid w:val="0"/>
              <w:jc w:val="center"/>
              <w:rPr>
                <w:sz w:val="24"/>
              </w:rPr>
            </w:pPr>
          </w:p>
        </w:tc>
        <w:tc>
          <w:tcPr>
            <w:tcW w:w="1701" w:type="dxa"/>
            <w:vAlign w:val="center"/>
          </w:tcPr>
          <w:p w14:paraId="15F01CA9">
            <w:pPr>
              <w:adjustRightInd w:val="0"/>
              <w:snapToGrid w:val="0"/>
              <w:jc w:val="center"/>
              <w:rPr>
                <w:sz w:val="24"/>
              </w:rPr>
            </w:pPr>
          </w:p>
        </w:tc>
        <w:tc>
          <w:tcPr>
            <w:tcW w:w="1134" w:type="dxa"/>
            <w:vAlign w:val="center"/>
          </w:tcPr>
          <w:p w14:paraId="3C2FE4A2">
            <w:pPr>
              <w:adjustRightInd w:val="0"/>
              <w:snapToGrid w:val="0"/>
              <w:jc w:val="center"/>
              <w:rPr>
                <w:sz w:val="24"/>
              </w:rPr>
            </w:pPr>
          </w:p>
        </w:tc>
      </w:tr>
    </w:tbl>
    <w:p w14:paraId="35B8E4F4">
      <w:pPr>
        <w:spacing w:line="240" w:lineRule="atLeast"/>
        <w:ind w:firstLine="480" w:firstLineChars="200"/>
      </w:pPr>
      <w:r>
        <w:rPr>
          <w:sz w:val="24"/>
        </w:rPr>
        <w:t>说明：提供详细的货物和服务范围，包括货物和服务类别及制造（开发）商、备品备件等。</w:t>
      </w:r>
    </w:p>
    <w:p w14:paraId="1A6AFD91">
      <w:pPr>
        <w:spacing w:line="500" w:lineRule="exact"/>
        <w:rPr>
          <w:rFonts w:eastAsia="仿宋_GB2312"/>
          <w:sz w:val="24"/>
        </w:rPr>
      </w:pPr>
    </w:p>
    <w:p w14:paraId="3604DA93">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AC439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464171E">
      <w:pPr>
        <w:spacing w:line="480" w:lineRule="auto"/>
      </w:pPr>
      <w:r>
        <w:rPr>
          <w:sz w:val="24"/>
        </w:rPr>
        <w:t>时间：</w:t>
      </w:r>
    </w:p>
    <w:p w14:paraId="1C3B4348">
      <w:pPr>
        <w:spacing w:line="480" w:lineRule="auto"/>
        <w:rPr>
          <w:bCs/>
          <w:sz w:val="24"/>
        </w:rPr>
      </w:pPr>
      <w:r>
        <w:rPr>
          <w:rFonts w:eastAsia="仿宋_GB2312"/>
          <w:bCs/>
          <w:szCs w:val="28"/>
        </w:rPr>
        <w:br w:type="page"/>
      </w:r>
      <w:r>
        <w:rPr>
          <w:bCs/>
          <w:sz w:val="24"/>
        </w:rPr>
        <w:t>附件4</w:t>
      </w:r>
    </w:p>
    <w:p w14:paraId="1559DE69">
      <w:pPr>
        <w:spacing w:line="480" w:lineRule="auto"/>
        <w:jc w:val="center"/>
        <w:rPr>
          <w:sz w:val="32"/>
          <w:szCs w:val="32"/>
        </w:rPr>
      </w:pPr>
      <w:r>
        <w:rPr>
          <w:rFonts w:hint="eastAsia"/>
          <w:sz w:val="32"/>
          <w:szCs w:val="32"/>
        </w:rPr>
        <w:t>资格性符合性检查对照表</w:t>
      </w:r>
    </w:p>
    <w:p w14:paraId="181938AE">
      <w:pPr>
        <w:spacing w:line="240" w:lineRule="atLeast"/>
        <w:rPr>
          <w:sz w:val="24"/>
          <w:u w:val="single"/>
        </w:rPr>
      </w:pPr>
      <w:r>
        <w:rPr>
          <w:sz w:val="24"/>
        </w:rPr>
        <w:t>项目编号</w:t>
      </w:r>
      <w:r>
        <w:rPr>
          <w:rFonts w:hint="eastAsia"/>
          <w:sz w:val="24"/>
        </w:rPr>
        <w:t>（包号）</w:t>
      </w:r>
      <w:r>
        <w:rPr>
          <w:sz w:val="24"/>
        </w:rPr>
        <w:t>：</w:t>
      </w:r>
    </w:p>
    <w:p w14:paraId="045998D9">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序号</w:t>
            </w:r>
          </w:p>
        </w:tc>
        <w:tc>
          <w:tcPr>
            <w:tcW w:w="4164" w:type="dxa"/>
            <w:vAlign w:val="center"/>
          </w:tcPr>
          <w:p w14:paraId="6D41EA27">
            <w:pPr>
              <w:jc w:val="center"/>
              <w:rPr>
                <w:rFonts w:ascii="Calibri" w:hAnsi="Calibri" w:eastAsia="宋体" w:cs="Times New Roman"/>
                <w:kern w:val="0"/>
                <w:sz w:val="24"/>
                <w:szCs w:val="20"/>
              </w:rPr>
            </w:pPr>
            <w:r>
              <w:rPr>
                <w:rFonts w:hint="eastAsia" w:ascii="Calibri" w:hAnsi="Calibri" w:eastAsia="宋体" w:cs="Times New Roman"/>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kern w:val="0"/>
                <w:sz w:val="24"/>
                <w:szCs w:val="20"/>
              </w:rPr>
            </w:pPr>
            <w:r>
              <w:rPr>
                <w:rFonts w:hint="eastAsia" w:ascii="Calibri" w:hAnsi="Calibri" w:eastAsia="宋体" w:cs="Times New Roman"/>
                <w:kern w:val="0"/>
                <w:sz w:val="24"/>
                <w:szCs w:val="20"/>
              </w:rPr>
              <w:t>1</w:t>
            </w:r>
          </w:p>
        </w:tc>
        <w:tc>
          <w:tcPr>
            <w:tcW w:w="4164" w:type="dxa"/>
            <w:vAlign w:val="top"/>
          </w:tcPr>
          <w:p w14:paraId="2177E050">
            <w:pPr>
              <w:rPr>
                <w:rFonts w:ascii="Calibri" w:hAnsi="Calibri" w:eastAsia="宋体" w:cs="Times New Roman"/>
                <w:kern w:val="0"/>
                <w:sz w:val="24"/>
                <w:szCs w:val="20"/>
              </w:rPr>
            </w:pPr>
          </w:p>
        </w:tc>
        <w:tc>
          <w:tcPr>
            <w:tcW w:w="1265" w:type="dxa"/>
            <w:vAlign w:val="top"/>
          </w:tcPr>
          <w:p w14:paraId="6AA821A2">
            <w:pPr>
              <w:jc w:val="center"/>
              <w:rPr>
                <w:rFonts w:ascii="Calibri" w:hAnsi="Calibri" w:eastAsia="宋体" w:cs="Times New Roman"/>
                <w:kern w:val="0"/>
                <w:sz w:val="24"/>
                <w:szCs w:val="20"/>
              </w:rPr>
            </w:pPr>
          </w:p>
        </w:tc>
        <w:tc>
          <w:tcPr>
            <w:tcW w:w="1096" w:type="dxa"/>
            <w:vAlign w:val="top"/>
          </w:tcPr>
          <w:p w14:paraId="5DADF2CC">
            <w:pPr>
              <w:jc w:val="center"/>
              <w:rPr>
                <w:rFonts w:ascii="Calibri" w:hAnsi="Calibri" w:eastAsia="宋体" w:cs="Times New Roman"/>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kern w:val="0"/>
                <w:sz w:val="24"/>
                <w:szCs w:val="20"/>
              </w:rPr>
            </w:pPr>
            <w:r>
              <w:rPr>
                <w:rFonts w:hint="eastAsia" w:ascii="Calibri" w:hAnsi="Calibri" w:eastAsia="宋体" w:cs="Times New Roman"/>
                <w:kern w:val="0"/>
                <w:sz w:val="24"/>
                <w:szCs w:val="20"/>
              </w:rPr>
              <w:t>2</w:t>
            </w:r>
          </w:p>
        </w:tc>
        <w:tc>
          <w:tcPr>
            <w:tcW w:w="4164" w:type="dxa"/>
            <w:vAlign w:val="top"/>
          </w:tcPr>
          <w:p w14:paraId="5319DE7A">
            <w:pPr>
              <w:rPr>
                <w:rFonts w:ascii="Calibri" w:hAnsi="Calibri" w:eastAsia="宋体" w:cs="Times New Roman"/>
                <w:kern w:val="0"/>
                <w:sz w:val="24"/>
                <w:szCs w:val="20"/>
              </w:rPr>
            </w:pPr>
          </w:p>
        </w:tc>
        <w:tc>
          <w:tcPr>
            <w:tcW w:w="1265" w:type="dxa"/>
            <w:vAlign w:val="top"/>
          </w:tcPr>
          <w:p w14:paraId="037A25BA">
            <w:pPr>
              <w:jc w:val="center"/>
              <w:rPr>
                <w:rFonts w:ascii="Calibri" w:hAnsi="Calibri" w:eastAsia="宋体" w:cs="Times New Roman"/>
                <w:kern w:val="0"/>
                <w:sz w:val="24"/>
                <w:szCs w:val="20"/>
              </w:rPr>
            </w:pPr>
          </w:p>
        </w:tc>
        <w:tc>
          <w:tcPr>
            <w:tcW w:w="1096" w:type="dxa"/>
            <w:vAlign w:val="top"/>
          </w:tcPr>
          <w:p w14:paraId="3B4953A5">
            <w:pPr>
              <w:jc w:val="center"/>
              <w:rPr>
                <w:rFonts w:ascii="Calibri" w:hAnsi="Calibri" w:eastAsia="宋体" w:cs="Times New Roman"/>
                <w:kern w:val="0"/>
                <w:sz w:val="24"/>
                <w:szCs w:val="20"/>
              </w:rPr>
            </w:pPr>
          </w:p>
        </w:tc>
        <w:tc>
          <w:tcPr>
            <w:tcW w:w="1541" w:type="dxa"/>
            <w:vAlign w:val="center"/>
          </w:tcPr>
          <w:p w14:paraId="1917D060">
            <w:pPr>
              <w:jc w:val="center"/>
              <w:rPr>
                <w:rFonts w:ascii="Calibri" w:hAnsi="Calibri" w:eastAsia="宋体" w:cs="Times New Roman"/>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kern w:val="0"/>
                <w:sz w:val="24"/>
                <w:szCs w:val="20"/>
              </w:rPr>
            </w:pPr>
            <w:r>
              <w:rPr>
                <w:rFonts w:hint="eastAsia" w:ascii="Calibri" w:hAnsi="Calibri" w:eastAsia="宋体" w:cs="Times New Roman"/>
                <w:kern w:val="0"/>
                <w:sz w:val="24"/>
                <w:szCs w:val="20"/>
              </w:rPr>
              <w:t>3</w:t>
            </w:r>
          </w:p>
        </w:tc>
        <w:tc>
          <w:tcPr>
            <w:tcW w:w="4164" w:type="dxa"/>
            <w:vAlign w:val="top"/>
          </w:tcPr>
          <w:p w14:paraId="25D15852">
            <w:pPr>
              <w:rPr>
                <w:rFonts w:ascii="Calibri" w:hAnsi="Calibri" w:eastAsia="宋体" w:cs="Times New Roman"/>
                <w:kern w:val="0"/>
                <w:sz w:val="24"/>
                <w:szCs w:val="20"/>
              </w:rPr>
            </w:pPr>
          </w:p>
        </w:tc>
        <w:tc>
          <w:tcPr>
            <w:tcW w:w="1265" w:type="dxa"/>
            <w:vAlign w:val="top"/>
          </w:tcPr>
          <w:p w14:paraId="71D62E8E">
            <w:pPr>
              <w:jc w:val="center"/>
              <w:rPr>
                <w:rFonts w:ascii="Calibri" w:hAnsi="Calibri" w:eastAsia="宋体" w:cs="Times New Roman"/>
                <w:kern w:val="0"/>
                <w:sz w:val="24"/>
                <w:szCs w:val="20"/>
              </w:rPr>
            </w:pPr>
          </w:p>
        </w:tc>
        <w:tc>
          <w:tcPr>
            <w:tcW w:w="1096" w:type="dxa"/>
            <w:vAlign w:val="top"/>
          </w:tcPr>
          <w:p w14:paraId="5E29C96A">
            <w:pPr>
              <w:jc w:val="center"/>
              <w:rPr>
                <w:rFonts w:ascii="Calibri" w:hAnsi="Calibri" w:eastAsia="宋体" w:cs="Times New Roman"/>
                <w:kern w:val="0"/>
                <w:sz w:val="24"/>
                <w:szCs w:val="20"/>
              </w:rPr>
            </w:pPr>
          </w:p>
        </w:tc>
        <w:tc>
          <w:tcPr>
            <w:tcW w:w="1541" w:type="dxa"/>
            <w:vAlign w:val="center"/>
          </w:tcPr>
          <w:p w14:paraId="650696B7">
            <w:pPr>
              <w:jc w:val="center"/>
              <w:rPr>
                <w:rFonts w:ascii="Calibri" w:hAnsi="Calibri" w:eastAsia="宋体" w:cs="Times New Roman"/>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kern w:val="0"/>
                <w:sz w:val="24"/>
                <w:szCs w:val="20"/>
              </w:rPr>
            </w:pPr>
            <w:r>
              <w:rPr>
                <w:rFonts w:hint="eastAsia" w:ascii="Calibri" w:hAnsi="Calibri" w:eastAsia="宋体" w:cs="Times New Roman"/>
                <w:kern w:val="0"/>
                <w:sz w:val="24"/>
                <w:szCs w:val="20"/>
              </w:rPr>
              <w:t>4</w:t>
            </w:r>
          </w:p>
        </w:tc>
        <w:tc>
          <w:tcPr>
            <w:tcW w:w="4164" w:type="dxa"/>
            <w:vAlign w:val="top"/>
          </w:tcPr>
          <w:p w14:paraId="7C691C38">
            <w:pPr>
              <w:rPr>
                <w:rFonts w:ascii="Calibri" w:hAnsi="Calibri" w:eastAsia="宋体" w:cs="Times New Roman"/>
                <w:kern w:val="0"/>
                <w:sz w:val="24"/>
                <w:szCs w:val="20"/>
              </w:rPr>
            </w:pPr>
          </w:p>
        </w:tc>
        <w:tc>
          <w:tcPr>
            <w:tcW w:w="1265" w:type="dxa"/>
            <w:vAlign w:val="top"/>
          </w:tcPr>
          <w:p w14:paraId="475AE544">
            <w:pPr>
              <w:jc w:val="center"/>
              <w:rPr>
                <w:rFonts w:ascii="Calibri" w:hAnsi="Calibri" w:eastAsia="宋体" w:cs="Times New Roman"/>
                <w:kern w:val="0"/>
                <w:sz w:val="24"/>
                <w:szCs w:val="20"/>
              </w:rPr>
            </w:pPr>
          </w:p>
        </w:tc>
        <w:tc>
          <w:tcPr>
            <w:tcW w:w="1096" w:type="dxa"/>
            <w:vAlign w:val="top"/>
          </w:tcPr>
          <w:p w14:paraId="4A396B85">
            <w:pPr>
              <w:jc w:val="center"/>
              <w:rPr>
                <w:rFonts w:ascii="Calibri" w:hAnsi="Calibri" w:eastAsia="宋体" w:cs="Times New Roman"/>
                <w:kern w:val="0"/>
                <w:sz w:val="24"/>
                <w:szCs w:val="20"/>
              </w:rPr>
            </w:pPr>
          </w:p>
        </w:tc>
        <w:tc>
          <w:tcPr>
            <w:tcW w:w="1541" w:type="dxa"/>
            <w:vAlign w:val="center"/>
          </w:tcPr>
          <w:p w14:paraId="2271E508">
            <w:pPr>
              <w:jc w:val="center"/>
              <w:rPr>
                <w:rFonts w:ascii="Calibri" w:hAnsi="Calibri" w:eastAsia="宋体" w:cs="Times New Roman"/>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5</w:t>
            </w:r>
          </w:p>
        </w:tc>
        <w:tc>
          <w:tcPr>
            <w:tcW w:w="4164" w:type="dxa"/>
            <w:vAlign w:val="top"/>
          </w:tcPr>
          <w:p w14:paraId="051A74E5">
            <w:pPr>
              <w:rPr>
                <w:rFonts w:ascii="Calibri" w:hAnsi="Calibri" w:eastAsia="宋体" w:cs="Times New Roman"/>
                <w:kern w:val="0"/>
                <w:sz w:val="24"/>
                <w:szCs w:val="20"/>
              </w:rPr>
            </w:pPr>
          </w:p>
        </w:tc>
        <w:tc>
          <w:tcPr>
            <w:tcW w:w="1265" w:type="dxa"/>
            <w:vAlign w:val="top"/>
          </w:tcPr>
          <w:p w14:paraId="6FEC0C29">
            <w:pPr>
              <w:jc w:val="center"/>
              <w:rPr>
                <w:rFonts w:ascii="Calibri" w:hAnsi="Calibri" w:eastAsia="宋体" w:cs="Times New Roman"/>
                <w:kern w:val="0"/>
                <w:sz w:val="24"/>
                <w:szCs w:val="20"/>
              </w:rPr>
            </w:pPr>
          </w:p>
        </w:tc>
        <w:tc>
          <w:tcPr>
            <w:tcW w:w="1096" w:type="dxa"/>
            <w:vAlign w:val="top"/>
          </w:tcPr>
          <w:p w14:paraId="6401C3A2">
            <w:pPr>
              <w:jc w:val="center"/>
              <w:rPr>
                <w:rFonts w:ascii="Calibri" w:hAnsi="Calibri" w:eastAsia="宋体" w:cs="Times New Roman"/>
                <w:kern w:val="0"/>
                <w:sz w:val="24"/>
                <w:szCs w:val="20"/>
              </w:rPr>
            </w:pPr>
          </w:p>
        </w:tc>
        <w:tc>
          <w:tcPr>
            <w:tcW w:w="1541" w:type="dxa"/>
            <w:vAlign w:val="center"/>
          </w:tcPr>
          <w:p w14:paraId="3351873E">
            <w:pPr>
              <w:jc w:val="center"/>
              <w:rPr>
                <w:rFonts w:ascii="Calibri" w:hAnsi="Calibri" w:eastAsia="宋体" w:cs="Times New Roman"/>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6</w:t>
            </w:r>
          </w:p>
        </w:tc>
        <w:tc>
          <w:tcPr>
            <w:tcW w:w="4164" w:type="dxa"/>
            <w:vAlign w:val="top"/>
          </w:tcPr>
          <w:p w14:paraId="3718E8A2">
            <w:pPr>
              <w:rPr>
                <w:rFonts w:ascii="Calibri" w:hAnsi="Calibri" w:eastAsia="宋体" w:cs="Times New Roman"/>
                <w:kern w:val="0"/>
                <w:sz w:val="24"/>
                <w:szCs w:val="20"/>
              </w:rPr>
            </w:pPr>
          </w:p>
        </w:tc>
        <w:tc>
          <w:tcPr>
            <w:tcW w:w="1265" w:type="dxa"/>
            <w:vAlign w:val="top"/>
          </w:tcPr>
          <w:p w14:paraId="640EDDC7">
            <w:pPr>
              <w:jc w:val="left"/>
              <w:rPr>
                <w:rFonts w:ascii="Calibri" w:hAnsi="Calibri" w:eastAsia="宋体" w:cs="Times New Roman"/>
                <w:kern w:val="0"/>
                <w:sz w:val="24"/>
                <w:szCs w:val="20"/>
              </w:rPr>
            </w:pPr>
          </w:p>
        </w:tc>
        <w:tc>
          <w:tcPr>
            <w:tcW w:w="1096" w:type="dxa"/>
            <w:vAlign w:val="top"/>
          </w:tcPr>
          <w:p w14:paraId="653B7A90">
            <w:pPr>
              <w:jc w:val="left"/>
              <w:rPr>
                <w:rFonts w:ascii="Calibri" w:hAnsi="Calibri" w:eastAsia="宋体" w:cs="Times New Roman"/>
                <w:kern w:val="0"/>
                <w:sz w:val="24"/>
                <w:szCs w:val="20"/>
              </w:rPr>
            </w:pPr>
          </w:p>
        </w:tc>
        <w:tc>
          <w:tcPr>
            <w:tcW w:w="1541" w:type="dxa"/>
            <w:vAlign w:val="center"/>
          </w:tcPr>
          <w:p w14:paraId="3B20335D">
            <w:pPr>
              <w:jc w:val="center"/>
              <w:rPr>
                <w:rFonts w:ascii="Calibri" w:hAnsi="Calibri" w:eastAsia="宋体" w:cs="Times New Roman"/>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7</w:t>
            </w:r>
          </w:p>
        </w:tc>
        <w:tc>
          <w:tcPr>
            <w:tcW w:w="4164" w:type="dxa"/>
            <w:vAlign w:val="top"/>
          </w:tcPr>
          <w:p w14:paraId="76A75C9B">
            <w:pPr>
              <w:rPr>
                <w:rFonts w:ascii="Calibri" w:hAnsi="Calibri" w:eastAsia="宋体" w:cs="Times New Roman"/>
                <w:kern w:val="0"/>
                <w:sz w:val="24"/>
                <w:szCs w:val="20"/>
              </w:rPr>
            </w:pPr>
          </w:p>
        </w:tc>
        <w:tc>
          <w:tcPr>
            <w:tcW w:w="1265" w:type="dxa"/>
            <w:vAlign w:val="top"/>
          </w:tcPr>
          <w:p w14:paraId="3DBA3F73">
            <w:pPr>
              <w:jc w:val="left"/>
              <w:rPr>
                <w:rFonts w:ascii="Calibri" w:hAnsi="Calibri" w:eastAsia="宋体" w:cs="Times New Roman"/>
                <w:kern w:val="0"/>
                <w:sz w:val="24"/>
                <w:szCs w:val="20"/>
              </w:rPr>
            </w:pPr>
          </w:p>
        </w:tc>
        <w:tc>
          <w:tcPr>
            <w:tcW w:w="1096" w:type="dxa"/>
            <w:vAlign w:val="top"/>
          </w:tcPr>
          <w:p w14:paraId="748425FB">
            <w:pPr>
              <w:jc w:val="left"/>
              <w:rPr>
                <w:rFonts w:ascii="Calibri" w:hAnsi="Calibri" w:eastAsia="宋体" w:cs="Times New Roman"/>
                <w:kern w:val="0"/>
                <w:sz w:val="24"/>
                <w:szCs w:val="20"/>
              </w:rPr>
            </w:pPr>
          </w:p>
        </w:tc>
        <w:tc>
          <w:tcPr>
            <w:tcW w:w="1541" w:type="dxa"/>
            <w:vAlign w:val="center"/>
          </w:tcPr>
          <w:p w14:paraId="2EE1CBBB">
            <w:pPr>
              <w:jc w:val="center"/>
              <w:rPr>
                <w:rFonts w:ascii="Calibri" w:hAnsi="Calibri" w:eastAsia="宋体" w:cs="Times New Roman"/>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kern w:val="0"/>
                <w:sz w:val="24"/>
                <w:szCs w:val="20"/>
              </w:rPr>
            </w:pPr>
            <w:r>
              <w:rPr>
                <w:rFonts w:hint="eastAsia" w:ascii="Calibri" w:hAnsi="Calibri" w:eastAsia="宋体" w:cs="Times New Roman"/>
                <w:kern w:val="0"/>
                <w:sz w:val="24"/>
                <w:szCs w:val="20"/>
              </w:rPr>
              <w:t>8</w:t>
            </w:r>
          </w:p>
        </w:tc>
        <w:tc>
          <w:tcPr>
            <w:tcW w:w="4164" w:type="dxa"/>
            <w:vAlign w:val="top"/>
          </w:tcPr>
          <w:p w14:paraId="19D7B1DA">
            <w:pPr>
              <w:rPr>
                <w:rFonts w:ascii="Calibri" w:hAnsi="Calibri" w:eastAsia="宋体" w:cs="Times New Roman"/>
                <w:kern w:val="0"/>
                <w:sz w:val="24"/>
                <w:szCs w:val="20"/>
              </w:rPr>
            </w:pPr>
          </w:p>
        </w:tc>
        <w:tc>
          <w:tcPr>
            <w:tcW w:w="1265" w:type="dxa"/>
            <w:vAlign w:val="top"/>
          </w:tcPr>
          <w:p w14:paraId="5CA157A1">
            <w:pPr>
              <w:jc w:val="center"/>
              <w:rPr>
                <w:rFonts w:ascii="Calibri" w:hAnsi="Calibri" w:eastAsia="宋体" w:cs="Times New Roman"/>
                <w:kern w:val="0"/>
                <w:sz w:val="24"/>
                <w:szCs w:val="20"/>
              </w:rPr>
            </w:pPr>
          </w:p>
        </w:tc>
        <w:tc>
          <w:tcPr>
            <w:tcW w:w="1096" w:type="dxa"/>
            <w:vAlign w:val="top"/>
          </w:tcPr>
          <w:p w14:paraId="4EA797EF">
            <w:pPr>
              <w:jc w:val="center"/>
              <w:rPr>
                <w:rFonts w:ascii="Calibri" w:hAnsi="Calibri" w:eastAsia="宋体" w:cs="Times New Roman"/>
                <w:kern w:val="0"/>
                <w:sz w:val="24"/>
                <w:szCs w:val="20"/>
              </w:rPr>
            </w:pPr>
          </w:p>
        </w:tc>
        <w:tc>
          <w:tcPr>
            <w:tcW w:w="1541" w:type="dxa"/>
            <w:vAlign w:val="center"/>
          </w:tcPr>
          <w:p w14:paraId="0BEC4654">
            <w:pPr>
              <w:jc w:val="center"/>
              <w:rPr>
                <w:rFonts w:ascii="Calibri" w:hAnsi="Calibri" w:eastAsia="宋体" w:cs="Times New Roman"/>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9</w:t>
            </w:r>
          </w:p>
        </w:tc>
        <w:tc>
          <w:tcPr>
            <w:tcW w:w="4164" w:type="dxa"/>
            <w:vAlign w:val="top"/>
          </w:tcPr>
          <w:p w14:paraId="5F479E95">
            <w:pPr>
              <w:rPr>
                <w:rFonts w:ascii="Calibri" w:hAnsi="Calibri" w:eastAsia="宋体" w:cs="Times New Roman"/>
                <w:kern w:val="0"/>
                <w:sz w:val="24"/>
                <w:szCs w:val="20"/>
              </w:rPr>
            </w:pPr>
          </w:p>
        </w:tc>
        <w:tc>
          <w:tcPr>
            <w:tcW w:w="1265" w:type="dxa"/>
            <w:vAlign w:val="top"/>
          </w:tcPr>
          <w:p w14:paraId="46446FD2">
            <w:pPr>
              <w:jc w:val="center"/>
              <w:rPr>
                <w:rFonts w:ascii="Calibri" w:hAnsi="Calibri" w:eastAsia="宋体" w:cs="Times New Roman"/>
                <w:kern w:val="0"/>
                <w:sz w:val="24"/>
                <w:szCs w:val="20"/>
              </w:rPr>
            </w:pPr>
          </w:p>
        </w:tc>
        <w:tc>
          <w:tcPr>
            <w:tcW w:w="1096" w:type="dxa"/>
            <w:vAlign w:val="top"/>
          </w:tcPr>
          <w:p w14:paraId="3FA2652D">
            <w:pPr>
              <w:jc w:val="center"/>
              <w:rPr>
                <w:rFonts w:ascii="Calibri" w:hAnsi="Calibri" w:eastAsia="宋体" w:cs="Times New Roman"/>
                <w:kern w:val="0"/>
                <w:sz w:val="24"/>
                <w:szCs w:val="20"/>
              </w:rPr>
            </w:pPr>
          </w:p>
        </w:tc>
        <w:tc>
          <w:tcPr>
            <w:tcW w:w="1541" w:type="dxa"/>
            <w:vAlign w:val="center"/>
          </w:tcPr>
          <w:p w14:paraId="5D4CB1AF">
            <w:pPr>
              <w:jc w:val="center"/>
              <w:rPr>
                <w:rFonts w:ascii="Calibri" w:hAnsi="Calibri" w:eastAsia="宋体" w:cs="Times New Roman"/>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kern w:val="0"/>
                <w:sz w:val="24"/>
                <w:szCs w:val="20"/>
              </w:rPr>
            </w:pPr>
            <w:r>
              <w:rPr>
                <w:rFonts w:ascii="Calibri" w:hAnsi="Calibri" w:eastAsia="宋体" w:cs="Times New Roman"/>
                <w:kern w:val="0"/>
                <w:sz w:val="24"/>
                <w:szCs w:val="20"/>
              </w:rPr>
              <w:t>…</w:t>
            </w:r>
          </w:p>
        </w:tc>
        <w:tc>
          <w:tcPr>
            <w:tcW w:w="4164" w:type="dxa"/>
            <w:vAlign w:val="top"/>
          </w:tcPr>
          <w:p w14:paraId="54A59076">
            <w:pPr>
              <w:rPr>
                <w:rFonts w:ascii="Calibri" w:hAnsi="Calibri" w:eastAsia="宋体" w:cs="Times New Roman"/>
                <w:kern w:val="0"/>
                <w:sz w:val="24"/>
                <w:szCs w:val="20"/>
              </w:rPr>
            </w:pPr>
          </w:p>
        </w:tc>
        <w:tc>
          <w:tcPr>
            <w:tcW w:w="1265" w:type="dxa"/>
            <w:vAlign w:val="top"/>
          </w:tcPr>
          <w:p w14:paraId="70E89312">
            <w:pPr>
              <w:jc w:val="center"/>
              <w:rPr>
                <w:rFonts w:ascii="Calibri" w:hAnsi="Calibri" w:eastAsia="宋体" w:cs="Times New Roman"/>
                <w:kern w:val="0"/>
                <w:sz w:val="24"/>
                <w:szCs w:val="20"/>
              </w:rPr>
            </w:pPr>
          </w:p>
        </w:tc>
        <w:tc>
          <w:tcPr>
            <w:tcW w:w="1096" w:type="dxa"/>
            <w:vAlign w:val="top"/>
          </w:tcPr>
          <w:p w14:paraId="7DDD407B">
            <w:pPr>
              <w:jc w:val="center"/>
              <w:rPr>
                <w:rFonts w:ascii="Calibri" w:hAnsi="Calibri" w:eastAsia="宋体" w:cs="Times New Roman"/>
                <w:kern w:val="0"/>
                <w:sz w:val="24"/>
                <w:szCs w:val="20"/>
              </w:rPr>
            </w:pPr>
          </w:p>
        </w:tc>
        <w:tc>
          <w:tcPr>
            <w:tcW w:w="1541" w:type="dxa"/>
            <w:vAlign w:val="center"/>
          </w:tcPr>
          <w:p w14:paraId="56A99DE9">
            <w:pPr>
              <w:jc w:val="center"/>
              <w:rPr>
                <w:rFonts w:ascii="Calibri" w:hAnsi="Calibri" w:eastAsia="宋体" w:cs="Times New Roman"/>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kern w:val="0"/>
                <w:sz w:val="24"/>
                <w:szCs w:val="20"/>
              </w:rPr>
            </w:pPr>
            <w:r>
              <w:rPr>
                <w:rFonts w:hint="eastAsia" w:ascii="Calibri" w:hAnsi="Calibri" w:eastAsia="宋体" w:cs="Times New Roman"/>
                <w:kern w:val="0"/>
                <w:sz w:val="24"/>
                <w:szCs w:val="20"/>
              </w:rPr>
              <w:t>自评结论</w:t>
            </w:r>
          </w:p>
        </w:tc>
        <w:tc>
          <w:tcPr>
            <w:tcW w:w="1265" w:type="dxa"/>
            <w:vAlign w:val="top"/>
          </w:tcPr>
          <w:p w14:paraId="138EA586">
            <w:pPr>
              <w:jc w:val="center"/>
              <w:rPr>
                <w:rFonts w:ascii="Calibri" w:hAnsi="Calibri" w:eastAsia="宋体" w:cs="Times New Roman"/>
                <w:kern w:val="0"/>
                <w:sz w:val="24"/>
                <w:szCs w:val="20"/>
              </w:rPr>
            </w:pPr>
          </w:p>
        </w:tc>
        <w:tc>
          <w:tcPr>
            <w:tcW w:w="1096" w:type="dxa"/>
            <w:vAlign w:val="top"/>
          </w:tcPr>
          <w:p w14:paraId="6B15E278">
            <w:pPr>
              <w:jc w:val="center"/>
              <w:rPr>
                <w:rFonts w:ascii="Calibri" w:hAnsi="Calibri" w:eastAsia="宋体" w:cs="Times New Roman"/>
                <w:kern w:val="0"/>
                <w:sz w:val="24"/>
                <w:szCs w:val="20"/>
              </w:rPr>
            </w:pPr>
          </w:p>
        </w:tc>
        <w:tc>
          <w:tcPr>
            <w:tcW w:w="1541" w:type="dxa"/>
            <w:vAlign w:val="center"/>
          </w:tcPr>
          <w:p w14:paraId="5857F7B2">
            <w:pPr>
              <w:jc w:val="center"/>
              <w:rPr>
                <w:rFonts w:ascii="Calibri" w:hAnsi="Calibri" w:eastAsia="宋体" w:cs="Times New Roman"/>
                <w:kern w:val="0"/>
                <w:sz w:val="24"/>
                <w:szCs w:val="20"/>
              </w:rPr>
            </w:pPr>
          </w:p>
        </w:tc>
      </w:tr>
    </w:tbl>
    <w:p w14:paraId="32020123">
      <w:pPr>
        <w:spacing w:line="240" w:lineRule="atLeast"/>
        <w:rPr>
          <w:sz w:val="24"/>
        </w:rPr>
      </w:pPr>
      <w:r>
        <w:rPr>
          <w:sz w:val="24"/>
        </w:rPr>
        <w:t>说明：</w:t>
      </w:r>
    </w:p>
    <w:p w14:paraId="0ECDC6F2">
      <w:pPr>
        <w:spacing w:line="240" w:lineRule="atLeast"/>
        <w:ind w:firstLine="480" w:firstLineChars="200"/>
        <w:rPr>
          <w:sz w:val="24"/>
        </w:rPr>
      </w:pPr>
      <w:r>
        <w:rPr>
          <w:sz w:val="24"/>
        </w:rPr>
        <w:t>1. 备注栏中应提供相关内容在响应文件中的页码。</w:t>
      </w:r>
    </w:p>
    <w:p w14:paraId="575B16FD">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3AA5BFDB">
      <w:pPr>
        <w:spacing w:line="440" w:lineRule="exact"/>
        <w:rPr>
          <w:sz w:val="24"/>
        </w:rPr>
      </w:pPr>
    </w:p>
    <w:p w14:paraId="7C908C92">
      <w:pPr>
        <w:spacing w:line="440" w:lineRule="exact"/>
        <w:rPr>
          <w:sz w:val="24"/>
        </w:rPr>
      </w:pPr>
    </w:p>
    <w:p w14:paraId="2A17A10C">
      <w:pPr>
        <w:spacing w:line="440" w:lineRule="exact"/>
        <w:rPr>
          <w:sz w:val="24"/>
        </w:rPr>
      </w:pPr>
    </w:p>
    <w:p w14:paraId="1FF88FA1">
      <w:pPr>
        <w:spacing w:line="440" w:lineRule="exact"/>
        <w:rPr>
          <w:sz w:val="24"/>
          <w:u w:val="single"/>
        </w:rPr>
      </w:pPr>
      <w:r>
        <w:rPr>
          <w:sz w:val="24"/>
        </w:rPr>
        <w:t>供应商名称（公章）：</w:t>
      </w:r>
    </w:p>
    <w:p w14:paraId="7E983D93">
      <w:pPr>
        <w:spacing w:line="440" w:lineRule="exact"/>
        <w:rPr>
          <w:sz w:val="24"/>
          <w:u w:val="single"/>
        </w:rPr>
      </w:pPr>
      <w:r>
        <w:rPr>
          <w:sz w:val="24"/>
        </w:rPr>
        <w:t>授权代表（签字）</w:t>
      </w:r>
      <w:r>
        <w:rPr>
          <w:rFonts w:hint="eastAsia"/>
          <w:sz w:val="24"/>
        </w:rPr>
        <w:t>：</w:t>
      </w:r>
    </w:p>
    <w:p w14:paraId="50020FFC">
      <w:pPr>
        <w:spacing w:line="440" w:lineRule="exact"/>
        <w:rPr>
          <w:sz w:val="24"/>
        </w:rPr>
      </w:pPr>
      <w:r>
        <w:rPr>
          <w:sz w:val="24"/>
        </w:rPr>
        <w:t>时间：</w:t>
      </w:r>
    </w:p>
    <w:p w14:paraId="30DA8DED">
      <w:pPr>
        <w:widowControl/>
        <w:jc w:val="left"/>
        <w:rPr>
          <w:bCs/>
          <w:sz w:val="24"/>
        </w:rPr>
      </w:pPr>
    </w:p>
    <w:p w14:paraId="67A64DB7">
      <w:pPr>
        <w:widowControl/>
        <w:jc w:val="left"/>
        <w:rPr>
          <w:bCs/>
          <w:sz w:val="24"/>
        </w:rPr>
      </w:pPr>
      <w:r>
        <w:rPr>
          <w:bCs/>
          <w:sz w:val="24"/>
        </w:rPr>
        <w:br w:type="page"/>
      </w:r>
    </w:p>
    <w:p w14:paraId="5BE63453">
      <w:pPr>
        <w:spacing w:line="480" w:lineRule="auto"/>
        <w:rPr>
          <w:bCs/>
          <w:sz w:val="24"/>
        </w:rPr>
      </w:pPr>
      <w:r>
        <w:rPr>
          <w:rFonts w:hint="eastAsia"/>
          <w:bCs/>
          <w:sz w:val="24"/>
        </w:rPr>
        <w:t>附件5</w:t>
      </w:r>
    </w:p>
    <w:p w14:paraId="15F3C6CF">
      <w:pPr>
        <w:jc w:val="center"/>
        <w:rPr>
          <w:bCs/>
          <w:sz w:val="32"/>
          <w:szCs w:val="32"/>
        </w:rPr>
      </w:pPr>
      <w:r>
        <w:rPr>
          <w:bCs/>
          <w:sz w:val="32"/>
          <w:szCs w:val="32"/>
        </w:rPr>
        <w:t>技术响应、偏离情况说明表</w:t>
      </w:r>
    </w:p>
    <w:p w14:paraId="716550B2">
      <w:pPr>
        <w:rPr>
          <w:bCs/>
          <w:sz w:val="24"/>
        </w:rPr>
      </w:pPr>
      <w:r>
        <w:rPr>
          <w:bCs/>
          <w:sz w:val="24"/>
        </w:rPr>
        <w:t>项目编号</w:t>
      </w:r>
      <w:r>
        <w:rPr>
          <w:rFonts w:hint="eastAsia"/>
          <w:sz w:val="24"/>
        </w:rPr>
        <w:t>（包号）</w:t>
      </w:r>
      <w:r>
        <w:rPr>
          <w:bCs/>
          <w:sz w:val="24"/>
        </w:rPr>
        <w:t>：</w:t>
      </w:r>
    </w:p>
    <w:p w14:paraId="0B978272">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sz w:val="24"/>
              </w:rPr>
            </w:pPr>
            <w:r>
              <w:rPr>
                <w:bCs/>
                <w:sz w:val="24"/>
              </w:rPr>
              <w:t>序号</w:t>
            </w:r>
          </w:p>
        </w:tc>
        <w:tc>
          <w:tcPr>
            <w:tcW w:w="2204" w:type="dxa"/>
            <w:vAlign w:val="center"/>
          </w:tcPr>
          <w:p w14:paraId="1EE37455">
            <w:pPr>
              <w:rPr>
                <w:bCs/>
                <w:sz w:val="24"/>
              </w:rPr>
            </w:pPr>
            <w:r>
              <w:rPr>
                <w:bCs/>
                <w:sz w:val="24"/>
              </w:rPr>
              <w:t>谈判文件要求部分</w:t>
            </w:r>
          </w:p>
        </w:tc>
        <w:tc>
          <w:tcPr>
            <w:tcW w:w="2269" w:type="dxa"/>
            <w:vAlign w:val="center"/>
          </w:tcPr>
          <w:p w14:paraId="5A0CA887">
            <w:pPr>
              <w:ind w:leftChars="-38" w:right="-106" w:rightChars="-38" w:hanging="105" w:hangingChars="44"/>
              <w:jc w:val="center"/>
              <w:rPr>
                <w:bCs/>
                <w:sz w:val="24"/>
              </w:rPr>
            </w:pPr>
            <w:r>
              <w:rPr>
                <w:bCs/>
                <w:sz w:val="24"/>
              </w:rPr>
              <w:t>响应文件的响应部分</w:t>
            </w:r>
          </w:p>
        </w:tc>
        <w:tc>
          <w:tcPr>
            <w:tcW w:w="1278" w:type="dxa"/>
            <w:vAlign w:val="center"/>
          </w:tcPr>
          <w:p w14:paraId="45C1F211">
            <w:pPr>
              <w:jc w:val="center"/>
              <w:rPr>
                <w:bCs/>
                <w:sz w:val="24"/>
              </w:rPr>
            </w:pPr>
            <w:r>
              <w:rPr>
                <w:bCs/>
                <w:sz w:val="24"/>
              </w:rPr>
              <w:t>偏离说明</w:t>
            </w:r>
          </w:p>
        </w:tc>
        <w:tc>
          <w:tcPr>
            <w:tcW w:w="2315" w:type="dxa"/>
            <w:vAlign w:val="center"/>
          </w:tcPr>
          <w:p w14:paraId="07DD10CC">
            <w:pPr>
              <w:jc w:val="center"/>
              <w:rPr>
                <w:bCs/>
                <w:sz w:val="24"/>
              </w:rPr>
            </w:pPr>
            <w:r>
              <w:rPr>
                <w:bCs/>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sz w:val="24"/>
              </w:rPr>
            </w:pPr>
            <w:r>
              <w:rPr>
                <w:bCs/>
                <w:sz w:val="24"/>
              </w:rPr>
              <w:t>1</w:t>
            </w:r>
          </w:p>
        </w:tc>
        <w:tc>
          <w:tcPr>
            <w:tcW w:w="2204" w:type="dxa"/>
            <w:vAlign w:val="center"/>
          </w:tcPr>
          <w:p w14:paraId="766B471F">
            <w:pPr>
              <w:rPr>
                <w:bCs/>
                <w:sz w:val="24"/>
              </w:rPr>
            </w:pPr>
          </w:p>
        </w:tc>
        <w:tc>
          <w:tcPr>
            <w:tcW w:w="2269" w:type="dxa"/>
            <w:vAlign w:val="center"/>
          </w:tcPr>
          <w:p w14:paraId="15D08DBA">
            <w:pPr>
              <w:rPr>
                <w:bCs/>
                <w:sz w:val="24"/>
              </w:rPr>
            </w:pPr>
          </w:p>
        </w:tc>
        <w:tc>
          <w:tcPr>
            <w:tcW w:w="1278" w:type="dxa"/>
            <w:vAlign w:val="center"/>
          </w:tcPr>
          <w:p w14:paraId="119B82AD">
            <w:pPr>
              <w:rPr>
                <w:bCs/>
                <w:sz w:val="24"/>
              </w:rPr>
            </w:pPr>
          </w:p>
        </w:tc>
        <w:tc>
          <w:tcPr>
            <w:tcW w:w="2315" w:type="dxa"/>
            <w:vAlign w:val="center"/>
          </w:tcPr>
          <w:p w14:paraId="0C7FB4B4">
            <w:pPr>
              <w:jc w:val="center"/>
              <w:rPr>
                <w:bCs/>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sz w:val="24"/>
              </w:rPr>
            </w:pPr>
            <w:r>
              <w:rPr>
                <w:bCs/>
                <w:sz w:val="24"/>
              </w:rPr>
              <w:t>2</w:t>
            </w:r>
          </w:p>
        </w:tc>
        <w:tc>
          <w:tcPr>
            <w:tcW w:w="2204" w:type="dxa"/>
            <w:vAlign w:val="center"/>
          </w:tcPr>
          <w:p w14:paraId="6395D55B">
            <w:pPr>
              <w:rPr>
                <w:bCs/>
                <w:sz w:val="24"/>
              </w:rPr>
            </w:pPr>
          </w:p>
        </w:tc>
        <w:tc>
          <w:tcPr>
            <w:tcW w:w="2269" w:type="dxa"/>
            <w:vAlign w:val="center"/>
          </w:tcPr>
          <w:p w14:paraId="41D9045A">
            <w:pPr>
              <w:rPr>
                <w:bCs/>
                <w:sz w:val="24"/>
              </w:rPr>
            </w:pPr>
          </w:p>
        </w:tc>
        <w:tc>
          <w:tcPr>
            <w:tcW w:w="1278" w:type="dxa"/>
            <w:vAlign w:val="center"/>
          </w:tcPr>
          <w:p w14:paraId="49C8B3D2">
            <w:pPr>
              <w:rPr>
                <w:bCs/>
                <w:sz w:val="24"/>
              </w:rPr>
            </w:pPr>
          </w:p>
        </w:tc>
        <w:tc>
          <w:tcPr>
            <w:tcW w:w="2315" w:type="dxa"/>
            <w:vAlign w:val="center"/>
          </w:tcPr>
          <w:p w14:paraId="0595C966">
            <w:pPr>
              <w:jc w:val="center"/>
              <w:rPr>
                <w:bCs/>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sz w:val="24"/>
              </w:rPr>
            </w:pPr>
            <w:r>
              <w:rPr>
                <w:bCs/>
                <w:sz w:val="24"/>
              </w:rPr>
              <w:t>3</w:t>
            </w:r>
          </w:p>
        </w:tc>
        <w:tc>
          <w:tcPr>
            <w:tcW w:w="2204" w:type="dxa"/>
            <w:vAlign w:val="center"/>
          </w:tcPr>
          <w:p w14:paraId="3FB447FC">
            <w:pPr>
              <w:rPr>
                <w:bCs/>
                <w:sz w:val="24"/>
              </w:rPr>
            </w:pPr>
          </w:p>
        </w:tc>
        <w:tc>
          <w:tcPr>
            <w:tcW w:w="2269" w:type="dxa"/>
            <w:vAlign w:val="center"/>
          </w:tcPr>
          <w:p w14:paraId="7EC01BC9">
            <w:pPr>
              <w:rPr>
                <w:bCs/>
                <w:sz w:val="24"/>
              </w:rPr>
            </w:pPr>
          </w:p>
        </w:tc>
        <w:tc>
          <w:tcPr>
            <w:tcW w:w="1278" w:type="dxa"/>
            <w:vAlign w:val="center"/>
          </w:tcPr>
          <w:p w14:paraId="7C18BAEE">
            <w:pPr>
              <w:rPr>
                <w:bCs/>
                <w:sz w:val="24"/>
              </w:rPr>
            </w:pPr>
          </w:p>
        </w:tc>
        <w:tc>
          <w:tcPr>
            <w:tcW w:w="2315" w:type="dxa"/>
            <w:vAlign w:val="center"/>
          </w:tcPr>
          <w:p w14:paraId="02B7E813">
            <w:pPr>
              <w:jc w:val="center"/>
              <w:rPr>
                <w:bCs/>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sz w:val="24"/>
              </w:rPr>
            </w:pPr>
            <w:r>
              <w:rPr>
                <w:bCs/>
                <w:sz w:val="24"/>
              </w:rPr>
              <w:t>4</w:t>
            </w:r>
          </w:p>
        </w:tc>
        <w:tc>
          <w:tcPr>
            <w:tcW w:w="2204" w:type="dxa"/>
            <w:vAlign w:val="center"/>
          </w:tcPr>
          <w:p w14:paraId="78C195BD">
            <w:pPr>
              <w:rPr>
                <w:bCs/>
                <w:sz w:val="24"/>
              </w:rPr>
            </w:pPr>
          </w:p>
        </w:tc>
        <w:tc>
          <w:tcPr>
            <w:tcW w:w="2269" w:type="dxa"/>
            <w:vAlign w:val="center"/>
          </w:tcPr>
          <w:p w14:paraId="2FA241D5">
            <w:pPr>
              <w:rPr>
                <w:bCs/>
                <w:sz w:val="24"/>
              </w:rPr>
            </w:pPr>
          </w:p>
        </w:tc>
        <w:tc>
          <w:tcPr>
            <w:tcW w:w="1278" w:type="dxa"/>
            <w:vAlign w:val="center"/>
          </w:tcPr>
          <w:p w14:paraId="05E51F45">
            <w:pPr>
              <w:rPr>
                <w:bCs/>
                <w:sz w:val="24"/>
              </w:rPr>
            </w:pPr>
          </w:p>
        </w:tc>
        <w:tc>
          <w:tcPr>
            <w:tcW w:w="2315" w:type="dxa"/>
            <w:vAlign w:val="center"/>
          </w:tcPr>
          <w:p w14:paraId="57DFCE26">
            <w:pPr>
              <w:jc w:val="center"/>
              <w:rPr>
                <w:bCs/>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sz w:val="24"/>
              </w:rPr>
            </w:pPr>
            <w:r>
              <w:rPr>
                <w:bCs/>
                <w:sz w:val="24"/>
              </w:rPr>
              <w:t>5</w:t>
            </w:r>
          </w:p>
        </w:tc>
        <w:tc>
          <w:tcPr>
            <w:tcW w:w="2204" w:type="dxa"/>
            <w:vAlign w:val="center"/>
          </w:tcPr>
          <w:p w14:paraId="5E25D594">
            <w:pPr>
              <w:rPr>
                <w:bCs/>
                <w:sz w:val="24"/>
              </w:rPr>
            </w:pPr>
          </w:p>
        </w:tc>
        <w:tc>
          <w:tcPr>
            <w:tcW w:w="2269" w:type="dxa"/>
            <w:vAlign w:val="center"/>
          </w:tcPr>
          <w:p w14:paraId="3A8A364E">
            <w:pPr>
              <w:rPr>
                <w:bCs/>
                <w:sz w:val="24"/>
              </w:rPr>
            </w:pPr>
          </w:p>
        </w:tc>
        <w:tc>
          <w:tcPr>
            <w:tcW w:w="1278" w:type="dxa"/>
            <w:vAlign w:val="center"/>
          </w:tcPr>
          <w:p w14:paraId="187CC0C9">
            <w:pPr>
              <w:rPr>
                <w:bCs/>
                <w:sz w:val="24"/>
              </w:rPr>
            </w:pPr>
          </w:p>
        </w:tc>
        <w:tc>
          <w:tcPr>
            <w:tcW w:w="2315" w:type="dxa"/>
            <w:vAlign w:val="center"/>
          </w:tcPr>
          <w:p w14:paraId="0ACF1C59">
            <w:pPr>
              <w:jc w:val="center"/>
              <w:rPr>
                <w:bCs/>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sz w:val="24"/>
              </w:rPr>
            </w:pPr>
            <w:r>
              <w:rPr>
                <w:bCs/>
                <w:sz w:val="24"/>
              </w:rPr>
              <w:t>6</w:t>
            </w:r>
          </w:p>
        </w:tc>
        <w:tc>
          <w:tcPr>
            <w:tcW w:w="2204" w:type="dxa"/>
            <w:vAlign w:val="center"/>
          </w:tcPr>
          <w:p w14:paraId="6FF460FA">
            <w:pPr>
              <w:rPr>
                <w:bCs/>
                <w:sz w:val="24"/>
              </w:rPr>
            </w:pPr>
          </w:p>
        </w:tc>
        <w:tc>
          <w:tcPr>
            <w:tcW w:w="2269" w:type="dxa"/>
            <w:vAlign w:val="center"/>
          </w:tcPr>
          <w:p w14:paraId="3013A297">
            <w:pPr>
              <w:rPr>
                <w:bCs/>
                <w:sz w:val="24"/>
              </w:rPr>
            </w:pPr>
          </w:p>
        </w:tc>
        <w:tc>
          <w:tcPr>
            <w:tcW w:w="1278" w:type="dxa"/>
            <w:vAlign w:val="center"/>
          </w:tcPr>
          <w:p w14:paraId="3A348911">
            <w:pPr>
              <w:rPr>
                <w:bCs/>
                <w:sz w:val="24"/>
              </w:rPr>
            </w:pPr>
          </w:p>
        </w:tc>
        <w:tc>
          <w:tcPr>
            <w:tcW w:w="2315" w:type="dxa"/>
            <w:vAlign w:val="center"/>
          </w:tcPr>
          <w:p w14:paraId="5EFE47DA">
            <w:pPr>
              <w:jc w:val="center"/>
              <w:rPr>
                <w:bCs/>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sz w:val="24"/>
              </w:rPr>
            </w:pPr>
            <w:r>
              <w:rPr>
                <w:bCs/>
                <w:sz w:val="24"/>
              </w:rPr>
              <w:t>7</w:t>
            </w:r>
          </w:p>
        </w:tc>
        <w:tc>
          <w:tcPr>
            <w:tcW w:w="2204" w:type="dxa"/>
            <w:vAlign w:val="center"/>
          </w:tcPr>
          <w:p w14:paraId="72A25D37">
            <w:pPr>
              <w:rPr>
                <w:bCs/>
                <w:sz w:val="24"/>
              </w:rPr>
            </w:pPr>
          </w:p>
        </w:tc>
        <w:tc>
          <w:tcPr>
            <w:tcW w:w="2269" w:type="dxa"/>
            <w:vAlign w:val="center"/>
          </w:tcPr>
          <w:p w14:paraId="6A79D2CE">
            <w:pPr>
              <w:rPr>
                <w:bCs/>
                <w:sz w:val="24"/>
              </w:rPr>
            </w:pPr>
          </w:p>
        </w:tc>
        <w:tc>
          <w:tcPr>
            <w:tcW w:w="1278" w:type="dxa"/>
            <w:vAlign w:val="center"/>
          </w:tcPr>
          <w:p w14:paraId="04CE55D6">
            <w:pPr>
              <w:rPr>
                <w:bCs/>
                <w:sz w:val="24"/>
              </w:rPr>
            </w:pPr>
          </w:p>
        </w:tc>
        <w:tc>
          <w:tcPr>
            <w:tcW w:w="2315" w:type="dxa"/>
            <w:vAlign w:val="center"/>
          </w:tcPr>
          <w:p w14:paraId="0C950E7F">
            <w:pPr>
              <w:jc w:val="center"/>
              <w:rPr>
                <w:bCs/>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sz w:val="24"/>
              </w:rPr>
            </w:pPr>
            <w:r>
              <w:rPr>
                <w:bCs/>
                <w:sz w:val="24"/>
              </w:rPr>
              <w:t>8</w:t>
            </w:r>
          </w:p>
        </w:tc>
        <w:tc>
          <w:tcPr>
            <w:tcW w:w="2204" w:type="dxa"/>
            <w:vAlign w:val="center"/>
          </w:tcPr>
          <w:p w14:paraId="5A9BD437">
            <w:pPr>
              <w:rPr>
                <w:bCs/>
                <w:sz w:val="24"/>
              </w:rPr>
            </w:pPr>
          </w:p>
        </w:tc>
        <w:tc>
          <w:tcPr>
            <w:tcW w:w="2269" w:type="dxa"/>
            <w:vAlign w:val="center"/>
          </w:tcPr>
          <w:p w14:paraId="15067453">
            <w:pPr>
              <w:rPr>
                <w:bCs/>
                <w:sz w:val="24"/>
              </w:rPr>
            </w:pPr>
          </w:p>
        </w:tc>
        <w:tc>
          <w:tcPr>
            <w:tcW w:w="1278" w:type="dxa"/>
            <w:vAlign w:val="center"/>
          </w:tcPr>
          <w:p w14:paraId="344EB853">
            <w:pPr>
              <w:rPr>
                <w:bCs/>
                <w:sz w:val="24"/>
              </w:rPr>
            </w:pPr>
          </w:p>
        </w:tc>
        <w:tc>
          <w:tcPr>
            <w:tcW w:w="2315" w:type="dxa"/>
            <w:vAlign w:val="center"/>
          </w:tcPr>
          <w:p w14:paraId="0BF348DB">
            <w:pPr>
              <w:jc w:val="center"/>
              <w:rPr>
                <w:bCs/>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sz w:val="24"/>
              </w:rPr>
            </w:pPr>
            <w:r>
              <w:rPr>
                <w:bCs/>
                <w:sz w:val="24"/>
              </w:rPr>
              <w:t>…</w:t>
            </w:r>
          </w:p>
        </w:tc>
        <w:tc>
          <w:tcPr>
            <w:tcW w:w="2204" w:type="dxa"/>
            <w:vAlign w:val="center"/>
          </w:tcPr>
          <w:p w14:paraId="19BC88BF">
            <w:pPr>
              <w:rPr>
                <w:bCs/>
                <w:sz w:val="24"/>
              </w:rPr>
            </w:pPr>
          </w:p>
        </w:tc>
        <w:tc>
          <w:tcPr>
            <w:tcW w:w="2269" w:type="dxa"/>
            <w:vAlign w:val="center"/>
          </w:tcPr>
          <w:p w14:paraId="6AD8FA00">
            <w:pPr>
              <w:rPr>
                <w:bCs/>
                <w:sz w:val="24"/>
              </w:rPr>
            </w:pPr>
          </w:p>
        </w:tc>
        <w:tc>
          <w:tcPr>
            <w:tcW w:w="1278" w:type="dxa"/>
            <w:vAlign w:val="center"/>
          </w:tcPr>
          <w:p w14:paraId="58A5C849">
            <w:pPr>
              <w:rPr>
                <w:bCs/>
                <w:sz w:val="24"/>
              </w:rPr>
            </w:pPr>
          </w:p>
        </w:tc>
        <w:tc>
          <w:tcPr>
            <w:tcW w:w="2315" w:type="dxa"/>
            <w:vAlign w:val="center"/>
          </w:tcPr>
          <w:p w14:paraId="6C4B72AC">
            <w:pPr>
              <w:jc w:val="center"/>
              <w:rPr>
                <w:bCs/>
                <w:sz w:val="24"/>
              </w:rPr>
            </w:pPr>
          </w:p>
        </w:tc>
      </w:tr>
    </w:tbl>
    <w:p w14:paraId="4EEA8637">
      <w:pPr>
        <w:adjustRightInd w:val="0"/>
        <w:snapToGrid w:val="0"/>
        <w:ind w:left="720" w:hanging="720" w:hangingChars="300"/>
        <w:rPr>
          <w:rFonts w:ascii="宋体" w:hAnsi="宋体"/>
          <w:sz w:val="24"/>
        </w:rPr>
      </w:pPr>
      <w:r>
        <w:rPr>
          <w:rFonts w:ascii="宋体" w:hAnsi="宋体"/>
          <w:sz w:val="24"/>
        </w:rPr>
        <w:t>说明：</w:t>
      </w:r>
    </w:p>
    <w:p w14:paraId="48C225B2">
      <w:pPr>
        <w:spacing w:line="300" w:lineRule="auto"/>
        <w:ind w:firstLine="480" w:firstLineChars="200"/>
        <w:rPr>
          <w:sz w:val="24"/>
        </w:rPr>
      </w:pPr>
      <w:r>
        <w:rPr>
          <w:sz w:val="24"/>
        </w:rPr>
        <w:t>1. 备注栏中应提供相关内容在响应文件中的页码。</w:t>
      </w:r>
    </w:p>
    <w:p w14:paraId="7E1D2DD2">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52238950">
      <w:pPr>
        <w:rPr>
          <w:bCs/>
          <w:szCs w:val="28"/>
        </w:rPr>
      </w:pPr>
    </w:p>
    <w:p w14:paraId="253D5B2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5CF74217">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119DFBE">
      <w:pPr>
        <w:spacing w:line="480" w:lineRule="auto"/>
        <w:rPr>
          <w:sz w:val="24"/>
          <w:u w:val="single"/>
        </w:rPr>
      </w:pPr>
      <w:r>
        <w:rPr>
          <w:sz w:val="24"/>
        </w:rPr>
        <w:t>时间：</w:t>
      </w:r>
    </w:p>
    <w:p w14:paraId="1D608E02">
      <w:pPr>
        <w:rPr>
          <w:bCs/>
          <w:sz w:val="24"/>
        </w:rPr>
      </w:pPr>
      <w:r>
        <w:rPr>
          <w:bCs/>
          <w:szCs w:val="28"/>
        </w:rPr>
        <w:br w:type="page"/>
      </w:r>
      <w:r>
        <w:rPr>
          <w:bCs/>
          <w:sz w:val="24"/>
        </w:rPr>
        <w:t>附件</w:t>
      </w:r>
      <w:r>
        <w:rPr>
          <w:rFonts w:hint="eastAsia"/>
          <w:bCs/>
          <w:sz w:val="24"/>
        </w:rPr>
        <w:t>6</w:t>
      </w:r>
    </w:p>
    <w:p w14:paraId="0FC48FB4">
      <w:pPr>
        <w:jc w:val="center"/>
        <w:rPr>
          <w:bCs/>
          <w:sz w:val="32"/>
          <w:szCs w:val="32"/>
        </w:rPr>
      </w:pPr>
      <w:r>
        <w:rPr>
          <w:bCs/>
          <w:sz w:val="32"/>
          <w:szCs w:val="32"/>
        </w:rPr>
        <w:t>合同草案条款响应、偏离情况说明表</w:t>
      </w:r>
    </w:p>
    <w:p w14:paraId="56200B60">
      <w:pPr>
        <w:rPr>
          <w:bCs/>
          <w:sz w:val="24"/>
        </w:rPr>
      </w:pPr>
      <w:r>
        <w:rPr>
          <w:bCs/>
          <w:sz w:val="24"/>
        </w:rPr>
        <w:t>项目名称：</w:t>
      </w:r>
    </w:p>
    <w:p w14:paraId="598C31F0">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sz w:val="24"/>
              </w:rPr>
            </w:pPr>
            <w:r>
              <w:rPr>
                <w:bCs/>
                <w:sz w:val="24"/>
              </w:rPr>
              <w:t>序号</w:t>
            </w:r>
          </w:p>
        </w:tc>
        <w:tc>
          <w:tcPr>
            <w:tcW w:w="2061" w:type="dxa"/>
            <w:vAlign w:val="center"/>
          </w:tcPr>
          <w:p w14:paraId="4019ACBE">
            <w:pPr>
              <w:ind w:right="-106" w:rightChars="-38"/>
              <w:jc w:val="center"/>
              <w:rPr>
                <w:bCs/>
                <w:sz w:val="24"/>
              </w:rPr>
            </w:pPr>
            <w:r>
              <w:rPr>
                <w:bCs/>
                <w:sz w:val="24"/>
              </w:rPr>
              <w:t>谈判文件要求部分</w:t>
            </w:r>
          </w:p>
        </w:tc>
        <w:tc>
          <w:tcPr>
            <w:tcW w:w="2269" w:type="dxa"/>
            <w:vAlign w:val="center"/>
          </w:tcPr>
          <w:p w14:paraId="7440752C">
            <w:pPr>
              <w:ind w:left="2" w:leftChars="-38" w:right="-106" w:rightChars="-38" w:hanging="108" w:hangingChars="45"/>
              <w:jc w:val="center"/>
              <w:rPr>
                <w:bCs/>
                <w:sz w:val="24"/>
              </w:rPr>
            </w:pPr>
            <w:r>
              <w:rPr>
                <w:bCs/>
                <w:sz w:val="24"/>
              </w:rPr>
              <w:t>响应文件的响应部分</w:t>
            </w:r>
          </w:p>
        </w:tc>
        <w:tc>
          <w:tcPr>
            <w:tcW w:w="1277" w:type="dxa"/>
            <w:vAlign w:val="center"/>
          </w:tcPr>
          <w:p w14:paraId="7EA79851">
            <w:pPr>
              <w:jc w:val="center"/>
              <w:rPr>
                <w:bCs/>
                <w:sz w:val="24"/>
              </w:rPr>
            </w:pPr>
            <w:r>
              <w:rPr>
                <w:bCs/>
                <w:sz w:val="24"/>
              </w:rPr>
              <w:t>偏离说明</w:t>
            </w:r>
          </w:p>
        </w:tc>
        <w:tc>
          <w:tcPr>
            <w:tcW w:w="2459" w:type="dxa"/>
            <w:vAlign w:val="center"/>
          </w:tcPr>
          <w:p w14:paraId="7640C8DC">
            <w:pPr>
              <w:jc w:val="center"/>
              <w:rPr>
                <w:bCs/>
                <w:sz w:val="24"/>
              </w:rPr>
            </w:pPr>
            <w:r>
              <w:rPr>
                <w:bCs/>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sz w:val="24"/>
              </w:rPr>
            </w:pPr>
            <w:r>
              <w:rPr>
                <w:bCs/>
                <w:sz w:val="24"/>
              </w:rPr>
              <w:t>1</w:t>
            </w:r>
          </w:p>
        </w:tc>
        <w:tc>
          <w:tcPr>
            <w:tcW w:w="2061" w:type="dxa"/>
            <w:vAlign w:val="center"/>
          </w:tcPr>
          <w:p w14:paraId="4C942DEA">
            <w:pPr>
              <w:rPr>
                <w:bCs/>
                <w:sz w:val="24"/>
              </w:rPr>
            </w:pPr>
          </w:p>
        </w:tc>
        <w:tc>
          <w:tcPr>
            <w:tcW w:w="2269" w:type="dxa"/>
            <w:vAlign w:val="center"/>
          </w:tcPr>
          <w:p w14:paraId="5D2886C7">
            <w:pPr>
              <w:rPr>
                <w:bCs/>
                <w:sz w:val="24"/>
              </w:rPr>
            </w:pPr>
          </w:p>
        </w:tc>
        <w:tc>
          <w:tcPr>
            <w:tcW w:w="1277" w:type="dxa"/>
            <w:vAlign w:val="center"/>
          </w:tcPr>
          <w:p w14:paraId="430E0520">
            <w:pPr>
              <w:rPr>
                <w:bCs/>
                <w:sz w:val="24"/>
              </w:rPr>
            </w:pPr>
          </w:p>
        </w:tc>
        <w:tc>
          <w:tcPr>
            <w:tcW w:w="2459" w:type="dxa"/>
            <w:vAlign w:val="center"/>
          </w:tcPr>
          <w:p w14:paraId="3610DD7C">
            <w:pPr>
              <w:jc w:val="center"/>
              <w:rPr>
                <w:bCs/>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sz w:val="24"/>
              </w:rPr>
            </w:pPr>
            <w:r>
              <w:rPr>
                <w:bCs/>
                <w:sz w:val="24"/>
              </w:rPr>
              <w:t>2</w:t>
            </w:r>
          </w:p>
        </w:tc>
        <w:tc>
          <w:tcPr>
            <w:tcW w:w="2061" w:type="dxa"/>
            <w:vAlign w:val="center"/>
          </w:tcPr>
          <w:p w14:paraId="09D2A814">
            <w:pPr>
              <w:rPr>
                <w:bCs/>
                <w:sz w:val="24"/>
              </w:rPr>
            </w:pPr>
          </w:p>
        </w:tc>
        <w:tc>
          <w:tcPr>
            <w:tcW w:w="2269" w:type="dxa"/>
            <w:vAlign w:val="center"/>
          </w:tcPr>
          <w:p w14:paraId="0E8C09AF">
            <w:pPr>
              <w:rPr>
                <w:bCs/>
                <w:sz w:val="24"/>
              </w:rPr>
            </w:pPr>
          </w:p>
        </w:tc>
        <w:tc>
          <w:tcPr>
            <w:tcW w:w="1277" w:type="dxa"/>
            <w:vAlign w:val="center"/>
          </w:tcPr>
          <w:p w14:paraId="1275EA3C">
            <w:pPr>
              <w:rPr>
                <w:bCs/>
                <w:sz w:val="24"/>
              </w:rPr>
            </w:pPr>
          </w:p>
        </w:tc>
        <w:tc>
          <w:tcPr>
            <w:tcW w:w="2459" w:type="dxa"/>
            <w:vAlign w:val="center"/>
          </w:tcPr>
          <w:p w14:paraId="4579B2B0">
            <w:pPr>
              <w:jc w:val="center"/>
              <w:rPr>
                <w:bCs/>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sz w:val="24"/>
              </w:rPr>
            </w:pPr>
            <w:r>
              <w:rPr>
                <w:bCs/>
                <w:sz w:val="24"/>
              </w:rPr>
              <w:t>3</w:t>
            </w:r>
          </w:p>
        </w:tc>
        <w:tc>
          <w:tcPr>
            <w:tcW w:w="2061" w:type="dxa"/>
            <w:vAlign w:val="center"/>
          </w:tcPr>
          <w:p w14:paraId="5B61853D">
            <w:pPr>
              <w:rPr>
                <w:bCs/>
                <w:sz w:val="24"/>
              </w:rPr>
            </w:pPr>
          </w:p>
        </w:tc>
        <w:tc>
          <w:tcPr>
            <w:tcW w:w="2269" w:type="dxa"/>
            <w:vAlign w:val="center"/>
          </w:tcPr>
          <w:p w14:paraId="6FFB9B31">
            <w:pPr>
              <w:rPr>
                <w:bCs/>
                <w:sz w:val="24"/>
              </w:rPr>
            </w:pPr>
          </w:p>
        </w:tc>
        <w:tc>
          <w:tcPr>
            <w:tcW w:w="1277" w:type="dxa"/>
            <w:vAlign w:val="center"/>
          </w:tcPr>
          <w:p w14:paraId="567A8A81">
            <w:pPr>
              <w:rPr>
                <w:bCs/>
                <w:sz w:val="24"/>
              </w:rPr>
            </w:pPr>
          </w:p>
        </w:tc>
        <w:tc>
          <w:tcPr>
            <w:tcW w:w="2459" w:type="dxa"/>
            <w:vAlign w:val="center"/>
          </w:tcPr>
          <w:p w14:paraId="41C46702">
            <w:pPr>
              <w:jc w:val="center"/>
              <w:rPr>
                <w:bCs/>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sz w:val="24"/>
              </w:rPr>
            </w:pPr>
            <w:r>
              <w:rPr>
                <w:bCs/>
                <w:sz w:val="24"/>
              </w:rPr>
              <w:t>4</w:t>
            </w:r>
          </w:p>
        </w:tc>
        <w:tc>
          <w:tcPr>
            <w:tcW w:w="2061" w:type="dxa"/>
            <w:vAlign w:val="center"/>
          </w:tcPr>
          <w:p w14:paraId="20B1F4E5">
            <w:pPr>
              <w:rPr>
                <w:bCs/>
                <w:sz w:val="24"/>
              </w:rPr>
            </w:pPr>
          </w:p>
        </w:tc>
        <w:tc>
          <w:tcPr>
            <w:tcW w:w="2269" w:type="dxa"/>
            <w:vAlign w:val="center"/>
          </w:tcPr>
          <w:p w14:paraId="25A2AB57">
            <w:pPr>
              <w:rPr>
                <w:bCs/>
                <w:sz w:val="24"/>
              </w:rPr>
            </w:pPr>
          </w:p>
        </w:tc>
        <w:tc>
          <w:tcPr>
            <w:tcW w:w="1277" w:type="dxa"/>
            <w:vAlign w:val="center"/>
          </w:tcPr>
          <w:p w14:paraId="3A6083C5">
            <w:pPr>
              <w:rPr>
                <w:bCs/>
                <w:sz w:val="24"/>
              </w:rPr>
            </w:pPr>
          </w:p>
        </w:tc>
        <w:tc>
          <w:tcPr>
            <w:tcW w:w="2459" w:type="dxa"/>
            <w:vAlign w:val="center"/>
          </w:tcPr>
          <w:p w14:paraId="2C755BEE">
            <w:pPr>
              <w:jc w:val="center"/>
              <w:rPr>
                <w:bCs/>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sz w:val="24"/>
              </w:rPr>
            </w:pPr>
            <w:r>
              <w:rPr>
                <w:bCs/>
                <w:sz w:val="24"/>
              </w:rPr>
              <w:t>5</w:t>
            </w:r>
          </w:p>
        </w:tc>
        <w:tc>
          <w:tcPr>
            <w:tcW w:w="2061" w:type="dxa"/>
            <w:vAlign w:val="center"/>
          </w:tcPr>
          <w:p w14:paraId="22402950">
            <w:pPr>
              <w:rPr>
                <w:bCs/>
                <w:sz w:val="24"/>
              </w:rPr>
            </w:pPr>
          </w:p>
        </w:tc>
        <w:tc>
          <w:tcPr>
            <w:tcW w:w="2269" w:type="dxa"/>
            <w:vAlign w:val="center"/>
          </w:tcPr>
          <w:p w14:paraId="7E6644FD">
            <w:pPr>
              <w:rPr>
                <w:bCs/>
                <w:sz w:val="24"/>
              </w:rPr>
            </w:pPr>
          </w:p>
        </w:tc>
        <w:tc>
          <w:tcPr>
            <w:tcW w:w="1277" w:type="dxa"/>
            <w:vAlign w:val="center"/>
          </w:tcPr>
          <w:p w14:paraId="1FE1909A">
            <w:pPr>
              <w:rPr>
                <w:bCs/>
                <w:sz w:val="24"/>
              </w:rPr>
            </w:pPr>
          </w:p>
        </w:tc>
        <w:tc>
          <w:tcPr>
            <w:tcW w:w="2459" w:type="dxa"/>
            <w:vAlign w:val="center"/>
          </w:tcPr>
          <w:p w14:paraId="36652CFD">
            <w:pPr>
              <w:jc w:val="center"/>
              <w:rPr>
                <w:bCs/>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sz w:val="24"/>
              </w:rPr>
            </w:pPr>
            <w:r>
              <w:rPr>
                <w:bCs/>
                <w:sz w:val="24"/>
              </w:rPr>
              <w:t>6</w:t>
            </w:r>
          </w:p>
        </w:tc>
        <w:tc>
          <w:tcPr>
            <w:tcW w:w="2061" w:type="dxa"/>
            <w:vAlign w:val="center"/>
          </w:tcPr>
          <w:p w14:paraId="26596206">
            <w:pPr>
              <w:rPr>
                <w:bCs/>
                <w:sz w:val="24"/>
              </w:rPr>
            </w:pPr>
          </w:p>
        </w:tc>
        <w:tc>
          <w:tcPr>
            <w:tcW w:w="2269" w:type="dxa"/>
            <w:vAlign w:val="center"/>
          </w:tcPr>
          <w:p w14:paraId="44D15C96">
            <w:pPr>
              <w:rPr>
                <w:bCs/>
                <w:sz w:val="24"/>
              </w:rPr>
            </w:pPr>
          </w:p>
        </w:tc>
        <w:tc>
          <w:tcPr>
            <w:tcW w:w="1277" w:type="dxa"/>
            <w:vAlign w:val="center"/>
          </w:tcPr>
          <w:p w14:paraId="37C4C333">
            <w:pPr>
              <w:rPr>
                <w:bCs/>
                <w:sz w:val="24"/>
              </w:rPr>
            </w:pPr>
          </w:p>
        </w:tc>
        <w:tc>
          <w:tcPr>
            <w:tcW w:w="2459" w:type="dxa"/>
            <w:vAlign w:val="center"/>
          </w:tcPr>
          <w:p w14:paraId="299CF22A">
            <w:pPr>
              <w:jc w:val="center"/>
              <w:rPr>
                <w:bCs/>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sz w:val="24"/>
              </w:rPr>
            </w:pPr>
            <w:r>
              <w:rPr>
                <w:bCs/>
                <w:sz w:val="24"/>
              </w:rPr>
              <w:t>7</w:t>
            </w:r>
          </w:p>
        </w:tc>
        <w:tc>
          <w:tcPr>
            <w:tcW w:w="2061" w:type="dxa"/>
            <w:vAlign w:val="center"/>
          </w:tcPr>
          <w:p w14:paraId="33265871">
            <w:pPr>
              <w:rPr>
                <w:bCs/>
                <w:sz w:val="24"/>
              </w:rPr>
            </w:pPr>
          </w:p>
        </w:tc>
        <w:tc>
          <w:tcPr>
            <w:tcW w:w="2269" w:type="dxa"/>
            <w:vAlign w:val="center"/>
          </w:tcPr>
          <w:p w14:paraId="4FF6257C">
            <w:pPr>
              <w:rPr>
                <w:bCs/>
                <w:sz w:val="24"/>
              </w:rPr>
            </w:pPr>
          </w:p>
        </w:tc>
        <w:tc>
          <w:tcPr>
            <w:tcW w:w="1277" w:type="dxa"/>
            <w:vAlign w:val="center"/>
          </w:tcPr>
          <w:p w14:paraId="70A77923">
            <w:pPr>
              <w:rPr>
                <w:bCs/>
                <w:sz w:val="24"/>
              </w:rPr>
            </w:pPr>
          </w:p>
        </w:tc>
        <w:tc>
          <w:tcPr>
            <w:tcW w:w="2459" w:type="dxa"/>
            <w:vAlign w:val="center"/>
          </w:tcPr>
          <w:p w14:paraId="70F06323">
            <w:pPr>
              <w:jc w:val="center"/>
              <w:rPr>
                <w:bCs/>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sz w:val="24"/>
              </w:rPr>
            </w:pPr>
            <w:r>
              <w:rPr>
                <w:bCs/>
                <w:sz w:val="24"/>
              </w:rPr>
              <w:t>8</w:t>
            </w:r>
          </w:p>
        </w:tc>
        <w:tc>
          <w:tcPr>
            <w:tcW w:w="2061" w:type="dxa"/>
            <w:vAlign w:val="center"/>
          </w:tcPr>
          <w:p w14:paraId="58BD17AE">
            <w:pPr>
              <w:rPr>
                <w:bCs/>
                <w:sz w:val="24"/>
              </w:rPr>
            </w:pPr>
          </w:p>
        </w:tc>
        <w:tc>
          <w:tcPr>
            <w:tcW w:w="2269" w:type="dxa"/>
            <w:vAlign w:val="center"/>
          </w:tcPr>
          <w:p w14:paraId="5CEE62EA">
            <w:pPr>
              <w:rPr>
                <w:bCs/>
                <w:sz w:val="24"/>
              </w:rPr>
            </w:pPr>
          </w:p>
        </w:tc>
        <w:tc>
          <w:tcPr>
            <w:tcW w:w="1277" w:type="dxa"/>
            <w:vAlign w:val="center"/>
          </w:tcPr>
          <w:p w14:paraId="38BDF45E">
            <w:pPr>
              <w:rPr>
                <w:bCs/>
                <w:sz w:val="24"/>
              </w:rPr>
            </w:pPr>
          </w:p>
        </w:tc>
        <w:tc>
          <w:tcPr>
            <w:tcW w:w="2459" w:type="dxa"/>
            <w:vAlign w:val="center"/>
          </w:tcPr>
          <w:p w14:paraId="5808B3A7">
            <w:pPr>
              <w:jc w:val="center"/>
              <w:rPr>
                <w:bCs/>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sz w:val="24"/>
              </w:rPr>
            </w:pPr>
            <w:r>
              <w:rPr>
                <w:bCs/>
                <w:sz w:val="24"/>
              </w:rPr>
              <w:t>…</w:t>
            </w:r>
          </w:p>
        </w:tc>
        <w:tc>
          <w:tcPr>
            <w:tcW w:w="2061" w:type="dxa"/>
            <w:vAlign w:val="center"/>
          </w:tcPr>
          <w:p w14:paraId="08FE1592">
            <w:pPr>
              <w:rPr>
                <w:bCs/>
                <w:sz w:val="24"/>
              </w:rPr>
            </w:pPr>
          </w:p>
        </w:tc>
        <w:tc>
          <w:tcPr>
            <w:tcW w:w="2269" w:type="dxa"/>
            <w:vAlign w:val="center"/>
          </w:tcPr>
          <w:p w14:paraId="07284AC0">
            <w:pPr>
              <w:rPr>
                <w:bCs/>
                <w:sz w:val="24"/>
              </w:rPr>
            </w:pPr>
          </w:p>
        </w:tc>
        <w:tc>
          <w:tcPr>
            <w:tcW w:w="1277" w:type="dxa"/>
            <w:vAlign w:val="center"/>
          </w:tcPr>
          <w:p w14:paraId="30577FB9">
            <w:pPr>
              <w:rPr>
                <w:bCs/>
                <w:sz w:val="24"/>
              </w:rPr>
            </w:pPr>
          </w:p>
        </w:tc>
        <w:tc>
          <w:tcPr>
            <w:tcW w:w="2459" w:type="dxa"/>
            <w:vAlign w:val="center"/>
          </w:tcPr>
          <w:p w14:paraId="1623E2B1">
            <w:pPr>
              <w:jc w:val="center"/>
              <w:rPr>
                <w:bCs/>
                <w:sz w:val="24"/>
              </w:rPr>
            </w:pPr>
          </w:p>
        </w:tc>
      </w:tr>
    </w:tbl>
    <w:p w14:paraId="41C633BB">
      <w:pPr>
        <w:pStyle w:val="16"/>
        <w:spacing w:line="300" w:lineRule="auto"/>
        <w:ind w:firstLine="0"/>
        <w:rPr>
          <w:rFonts w:ascii="宋体" w:hAnsi="宋体"/>
          <w:sz w:val="24"/>
          <w:szCs w:val="24"/>
        </w:rPr>
      </w:pPr>
      <w:r>
        <w:rPr>
          <w:rFonts w:ascii="宋体" w:hAnsi="宋体"/>
          <w:sz w:val="24"/>
          <w:szCs w:val="24"/>
        </w:rPr>
        <w:t>说明：</w:t>
      </w:r>
    </w:p>
    <w:p w14:paraId="5F94490C">
      <w:pPr>
        <w:spacing w:line="300" w:lineRule="auto"/>
        <w:ind w:firstLine="480" w:firstLineChars="200"/>
        <w:rPr>
          <w:sz w:val="24"/>
        </w:rPr>
      </w:pPr>
      <w:r>
        <w:rPr>
          <w:sz w:val="24"/>
        </w:rPr>
        <w:t>1. 备注栏中应提供相关内容在响应文件中的页码。</w:t>
      </w:r>
    </w:p>
    <w:p w14:paraId="04A98A3E">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44334A56">
      <w:pPr>
        <w:spacing w:line="440" w:lineRule="exact"/>
        <w:rPr>
          <w:sz w:val="24"/>
        </w:rPr>
      </w:pPr>
    </w:p>
    <w:p w14:paraId="7BCAFA90">
      <w:pPr>
        <w:spacing w:line="440" w:lineRule="exact"/>
        <w:rPr>
          <w:sz w:val="24"/>
          <w:u w:val="single"/>
        </w:rPr>
      </w:pPr>
      <w:r>
        <w:rPr>
          <w:sz w:val="24"/>
        </w:rPr>
        <w:t>供应商名称（公章）：</w:t>
      </w:r>
    </w:p>
    <w:p w14:paraId="64A6A457">
      <w:pPr>
        <w:spacing w:line="440" w:lineRule="exact"/>
        <w:rPr>
          <w:sz w:val="24"/>
        </w:rPr>
      </w:pPr>
      <w:r>
        <w:rPr>
          <w:sz w:val="24"/>
        </w:rPr>
        <w:t>授权代表（签字）：</w:t>
      </w:r>
    </w:p>
    <w:p w14:paraId="6D94A99C">
      <w:pPr>
        <w:spacing w:line="440" w:lineRule="exact"/>
        <w:rPr>
          <w:sz w:val="24"/>
        </w:rPr>
      </w:pPr>
      <w:r>
        <w:rPr>
          <w:sz w:val="24"/>
        </w:rPr>
        <w:t>时间：</w:t>
      </w:r>
    </w:p>
    <w:p w14:paraId="2D44C4ED">
      <w:pPr>
        <w:ind w:firstLine="480" w:firstLineChars="200"/>
        <w:rPr>
          <w:rFonts w:ascii="宋体" w:hAnsi="宋体"/>
          <w:sz w:val="24"/>
        </w:rPr>
      </w:pPr>
    </w:p>
    <w:p w14:paraId="4548DCFD">
      <w:pPr>
        <w:pStyle w:val="18"/>
        <w:spacing w:line="500" w:lineRule="exact"/>
        <w:rPr>
          <w:rFonts w:ascii="Times New Roman" w:hAnsi="Times New Roman" w:cs="Times New Roman"/>
          <w:sz w:val="24"/>
          <w:szCs w:val="24"/>
        </w:rPr>
      </w:pPr>
    </w:p>
    <w:p w14:paraId="15B186C8">
      <w:pPr>
        <w:rPr>
          <w:bCs/>
          <w:sz w:val="24"/>
        </w:rPr>
      </w:pPr>
      <w:r>
        <w:rPr>
          <w:bCs/>
          <w:sz w:val="24"/>
        </w:rPr>
        <w:t>附件</w:t>
      </w:r>
      <w:r>
        <w:rPr>
          <w:rFonts w:hint="eastAsia"/>
          <w:bCs/>
          <w:sz w:val="24"/>
        </w:rPr>
        <w:t>7</w:t>
      </w:r>
    </w:p>
    <w:p w14:paraId="3099CAF0">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2682CEE4">
      <w:pPr>
        <w:spacing w:beforeLines="50" w:afterLines="100"/>
        <w:rPr>
          <w:bCs/>
          <w:sz w:val="24"/>
        </w:rPr>
      </w:pPr>
    </w:p>
    <w:p w14:paraId="4C077013">
      <w:pPr>
        <w:spacing w:beforeLines="50" w:afterLines="100"/>
        <w:rPr>
          <w:bCs/>
          <w:sz w:val="24"/>
        </w:rPr>
      </w:pPr>
      <w:r>
        <w:rPr>
          <w:rFonts w:hint="eastAsia"/>
          <w:bCs/>
          <w:sz w:val="24"/>
        </w:rPr>
        <w:t>（</w:t>
      </w:r>
      <w:r>
        <w:rPr>
          <w:rFonts w:hint="eastAsia"/>
          <w:bCs/>
          <w:sz w:val="24"/>
          <w:lang w:eastAsia="zh-CN"/>
        </w:rPr>
        <w:t>湖北省博物馆</w:t>
      </w:r>
      <w:r>
        <w:rPr>
          <w:rFonts w:hint="eastAsia"/>
          <w:bCs/>
          <w:sz w:val="24"/>
        </w:rPr>
        <w:t>）</w:t>
      </w:r>
      <w:r>
        <w:rPr>
          <w:bCs/>
          <w:sz w:val="24"/>
        </w:rPr>
        <w:t>：</w:t>
      </w:r>
    </w:p>
    <w:p w14:paraId="00581A09">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3840AEF8">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5E56A23A">
      <w:pPr>
        <w:spacing w:line="440" w:lineRule="exact"/>
        <w:ind w:firstLine="480" w:firstLineChars="200"/>
        <w:rPr>
          <w:bCs/>
          <w:sz w:val="24"/>
        </w:rPr>
      </w:pPr>
      <w:r>
        <w:rPr>
          <w:bCs/>
          <w:sz w:val="24"/>
        </w:rPr>
        <w:t>特此声明。</w:t>
      </w:r>
    </w:p>
    <w:p w14:paraId="1A10B18B">
      <w:pPr>
        <w:spacing w:beforeLines="50" w:afterLines="100" w:line="440" w:lineRule="exact"/>
        <w:rPr>
          <w:bCs/>
          <w:sz w:val="24"/>
        </w:rPr>
      </w:pPr>
    </w:p>
    <w:p w14:paraId="0A7AD30D">
      <w:pPr>
        <w:spacing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38340175">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3866F1A4">
      <w:pPr>
        <w:spacing w:beforeLines="100" w:after="100" w:afterAutospacing="1"/>
        <w:ind w:firstLine="480" w:firstLineChars="200"/>
        <w:rPr>
          <w:bCs/>
          <w:sz w:val="24"/>
          <w:u w:val="single"/>
        </w:rPr>
      </w:pPr>
      <w:r>
        <w:rPr>
          <w:bCs/>
          <w:sz w:val="24"/>
        </w:rPr>
        <w:t>电话：电话（手机）：</w:t>
      </w:r>
    </w:p>
    <w:p w14:paraId="0B82CDF0">
      <w:pPr>
        <w:spacing w:beforeLines="100" w:after="100" w:afterAutospacing="1"/>
        <w:ind w:firstLine="480" w:firstLineChars="200"/>
        <w:rPr>
          <w:bCs/>
          <w:sz w:val="24"/>
          <w:u w:val="single"/>
        </w:rPr>
      </w:pPr>
      <w:r>
        <w:rPr>
          <w:bCs/>
          <w:sz w:val="24"/>
        </w:rPr>
        <w:t>传真：办公电话/传真：</w:t>
      </w:r>
    </w:p>
    <w:p w14:paraId="5F665714">
      <w:pPr>
        <w:spacing w:beforeLines="50"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sz w:val="24"/>
              </w:rPr>
            </w:pPr>
            <w:r>
              <w:rPr>
                <w:bCs/>
                <w:sz w:val="24"/>
              </w:rPr>
              <w:t>粘贴被授权人身份证（复印件）</w:t>
            </w:r>
          </w:p>
        </w:tc>
      </w:tr>
    </w:tbl>
    <w:p w14:paraId="07C75F9C">
      <w:pPr>
        <w:spacing w:beforeLines="50" w:afterLines="100"/>
        <w:rPr>
          <w:bCs/>
          <w:sz w:val="24"/>
        </w:rPr>
      </w:pPr>
    </w:p>
    <w:p w14:paraId="4350384E">
      <w:pPr>
        <w:spacing w:beforeLines="50" w:afterLines="100"/>
        <w:rPr>
          <w:bCs/>
          <w:sz w:val="24"/>
        </w:rPr>
      </w:pPr>
      <w:r>
        <w:rPr>
          <w:rFonts w:eastAsia="仿宋_GB2312"/>
          <w:bCs/>
          <w:sz w:val="24"/>
        </w:rPr>
        <w:br w:type="page"/>
      </w:r>
      <w:r>
        <w:rPr>
          <w:bCs/>
          <w:sz w:val="24"/>
        </w:rPr>
        <w:t>附件</w:t>
      </w:r>
      <w:r>
        <w:rPr>
          <w:rFonts w:hint="eastAsia"/>
          <w:bCs/>
          <w:sz w:val="24"/>
        </w:rPr>
        <w:t>8</w:t>
      </w:r>
    </w:p>
    <w:p w14:paraId="4EF7F74B">
      <w:pPr>
        <w:spacing w:line="500" w:lineRule="exact"/>
        <w:jc w:val="center"/>
        <w:rPr>
          <w:bCs/>
          <w:sz w:val="32"/>
          <w:szCs w:val="32"/>
        </w:rPr>
      </w:pPr>
      <w:r>
        <w:rPr>
          <w:rFonts w:hint="eastAsia"/>
          <w:bCs/>
          <w:sz w:val="32"/>
          <w:szCs w:val="32"/>
        </w:rPr>
        <w:t>法人或者其他组织的营业执照等证明文件，自然人的</w:t>
      </w:r>
    </w:p>
    <w:p w14:paraId="5DFA3CC0">
      <w:pPr>
        <w:spacing w:line="500" w:lineRule="exact"/>
        <w:jc w:val="center"/>
        <w:rPr>
          <w:bCs/>
          <w:sz w:val="32"/>
          <w:szCs w:val="32"/>
        </w:rPr>
      </w:pPr>
      <w:r>
        <w:rPr>
          <w:rFonts w:hint="eastAsia"/>
          <w:bCs/>
          <w:sz w:val="32"/>
          <w:szCs w:val="32"/>
        </w:rPr>
        <w:t>身份证明等</w:t>
      </w:r>
      <w:r>
        <w:rPr>
          <w:bCs/>
          <w:sz w:val="32"/>
          <w:szCs w:val="32"/>
        </w:rPr>
        <w:t>证明材料</w:t>
      </w:r>
    </w:p>
    <w:p w14:paraId="0322D981">
      <w:pPr>
        <w:rPr>
          <w:rFonts w:eastAsia="仿宋_GB2312"/>
          <w:bCs/>
          <w:szCs w:val="28"/>
        </w:rPr>
      </w:pPr>
    </w:p>
    <w:p w14:paraId="60AB443A">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6A772135">
      <w:pPr>
        <w:spacing w:line="440" w:lineRule="exact"/>
        <w:ind w:left="360" w:hanging="360" w:hangingChars="150"/>
        <w:rPr>
          <w:bCs/>
          <w:sz w:val="24"/>
        </w:rPr>
      </w:pPr>
    </w:p>
    <w:p w14:paraId="6058086F">
      <w:pPr>
        <w:widowControl/>
        <w:jc w:val="left"/>
        <w:rPr>
          <w:bCs/>
          <w:sz w:val="24"/>
        </w:rPr>
      </w:pPr>
      <w:r>
        <w:rPr>
          <w:bCs/>
          <w:sz w:val="24"/>
        </w:rPr>
        <w:br w:type="page"/>
      </w:r>
    </w:p>
    <w:p w14:paraId="3AA52D01">
      <w:pPr>
        <w:spacing w:line="440" w:lineRule="exact"/>
        <w:ind w:left="360" w:hanging="360" w:hangingChars="150"/>
        <w:rPr>
          <w:bCs/>
          <w:sz w:val="24"/>
        </w:rPr>
      </w:pPr>
      <w:r>
        <w:rPr>
          <w:bCs/>
          <w:sz w:val="24"/>
        </w:rPr>
        <w:t>附件</w:t>
      </w:r>
      <w:r>
        <w:rPr>
          <w:rFonts w:hint="eastAsia"/>
          <w:bCs/>
          <w:sz w:val="24"/>
        </w:rPr>
        <w:t>9</w:t>
      </w:r>
    </w:p>
    <w:p w14:paraId="32DB73CF">
      <w:pPr>
        <w:spacing w:line="440" w:lineRule="exact"/>
        <w:ind w:left="3" w:leftChars="1" w:firstLine="480" w:firstLineChars="200"/>
        <w:rPr>
          <w:bCs/>
          <w:sz w:val="24"/>
        </w:rPr>
      </w:pPr>
    </w:p>
    <w:p w14:paraId="372DCEAE">
      <w:pPr>
        <w:widowControl/>
        <w:jc w:val="left"/>
        <w:rPr>
          <w:bCs/>
          <w:sz w:val="24"/>
        </w:rPr>
      </w:pPr>
    </w:p>
    <w:p w14:paraId="55928708">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15FC5E5D">
      <w:pPr>
        <w:spacing w:line="440" w:lineRule="exact"/>
        <w:jc w:val="center"/>
        <w:rPr>
          <w:rFonts w:ascii="宋体" w:hAnsi="宋体"/>
          <w:bCs/>
          <w:sz w:val="32"/>
          <w:szCs w:val="32"/>
        </w:rPr>
      </w:pPr>
      <w:r>
        <w:rPr>
          <w:rFonts w:hint="eastAsia" w:ascii="宋体" w:hAnsi="宋体"/>
          <w:bCs/>
          <w:sz w:val="32"/>
          <w:szCs w:val="32"/>
        </w:rPr>
        <w:t>证明材料</w:t>
      </w:r>
    </w:p>
    <w:p w14:paraId="1453E76E">
      <w:pPr>
        <w:spacing w:line="440" w:lineRule="exact"/>
        <w:jc w:val="center"/>
        <w:rPr>
          <w:rFonts w:ascii="宋体" w:hAnsi="宋体"/>
          <w:bCs/>
          <w:sz w:val="32"/>
          <w:szCs w:val="32"/>
        </w:rPr>
      </w:pPr>
    </w:p>
    <w:p w14:paraId="1CC7C7CA">
      <w:pPr>
        <w:spacing w:line="500" w:lineRule="exact"/>
        <w:jc w:val="center"/>
        <w:rPr>
          <w:rFonts w:eastAsia="宋体"/>
          <w:bCs/>
          <w:sz w:val="24"/>
        </w:rPr>
      </w:pPr>
      <w:r>
        <w:rPr>
          <w:rFonts w:hint="eastAsia" w:ascii="宋体" w:hAnsi="宋体"/>
          <w:bCs/>
          <w:sz w:val="24"/>
        </w:rPr>
        <w:t>（提供履行合同所必需的设备和专业技术能力的相关文件）</w:t>
      </w:r>
    </w:p>
    <w:p w14:paraId="57C947CE">
      <w:pPr>
        <w:widowControl/>
        <w:jc w:val="left"/>
        <w:rPr>
          <w:sz w:val="24"/>
        </w:rPr>
      </w:pPr>
      <w:r>
        <w:rPr>
          <w:sz w:val="24"/>
        </w:rPr>
        <w:br w:type="page"/>
      </w:r>
    </w:p>
    <w:p w14:paraId="72725759">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48CF"/>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3C84F93"/>
    <w:rsid w:val="0EFC079A"/>
    <w:rsid w:val="15EE2487"/>
    <w:rsid w:val="17D1024F"/>
    <w:rsid w:val="18B93191"/>
    <w:rsid w:val="2D8C01C0"/>
    <w:rsid w:val="33C024F3"/>
    <w:rsid w:val="38573674"/>
    <w:rsid w:val="45E14D15"/>
    <w:rsid w:val="5E013E24"/>
    <w:rsid w:val="690E1BE8"/>
    <w:rsid w:val="6EF17AF9"/>
    <w:rsid w:val="72D25191"/>
    <w:rsid w:val="7D397D38"/>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34a134fe-fbdd-4fa6-8a0b-d89d28fd3004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1B023770</paraID>
      <start>0</start>
      <end>2</end>
      <status>unmodified</status>
      <modifiedWord/>
      <trackRevisions>false</trackRevisions>
    </reviewItem>
    <reviewItem>
      <errorID>acb860c9-1a1c-47f5-b6a7-912b50292b1d</errorID>
      <errorWord>《政府采购法》</errorWord>
      <group>L1_Word</group>
      <groupName>字词问题</groupName>
      <ability>L2_Typo</ability>
      <abilityName>字词错误</abilityName>
      <candidateList>
        <item>《中华人民共和国政府采购法》</item>
      </candidateList>
      <explain/>
      <paraID>1B023770</paraID>
      <start>8</start>
      <end>15</end>
      <status>unmodified</status>
      <modifiedWord/>
      <trackRevisions>false</trackRevisions>
    </reviewItem>
    <reviewItem>
      <errorID>0686efd8-51e1-4484-a115-2879a025759a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6A00D18D</paraID>
      <start>0</start>
      <end>2</end>
      <status>unmodified</status>
      <modifiedWord/>
      <trackRevisions>false</trackRevisions>
    </reviewItem>
    <reviewItem>
      <errorID>1148093b-5025-41df-acf4-fbd327267a76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7F31C049</paraID>
      <start>0</start>
      <end>2</end>
      <status>unmodified</status>
      <modifiedWord/>
      <trackRevisions>false</trackRevisions>
    </reviewItem>
    <reviewItem>
      <errorID>e5def58d-1e51-4d78-8f1f-045397124877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458BFA38</paraID>
      <start>0</start>
      <end>2</end>
      <status>unmodified</status>
      <modifiedWord/>
      <trackRevisions>false</trackRevisions>
    </reviewItem>
    <reviewItem>
      <errorID>306d5991-6e5c-41f9-846b-e344edb4399f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4FE3D6FF</paraID>
      <start>0</start>
      <end>2</end>
      <status>unmodified</status>
      <modifiedWord/>
      <trackRevisions>false</trackRevisions>
    </reviewItem>
    <reviewItem>
      <errorID>446156b3-8777-4aa0-9de7-83ac747d0fdf</errorID>
      <errorWord>。。</errorWord>
      <group>L1_Punc</group>
      <groupName>标点问题</groupName>
      <ability>L2_Punc</ability>
      <abilityName>标点符号检查</abilityName>
      <candidateList>
        <item>。</item>
      </candidateList>
      <explain/>
      <paraID> E093A48</paraID>
      <start>10</start>
      <end>12</end>
      <status>unmodified</status>
      <modifiedWord/>
      <trackRevisions>false</trackRevisions>
    </reviewItem>
    <reviewItem>
      <errorID>0db982a4-863d-4d8b-ab29-e3e7c7bf7283</errorID>
      <errorWord>,</errorWord>
      <group>L1_Format</group>
      <groupName>格式问题</groupName>
      <ability>L2_HalfPunc</ability>
      <abilityName>全半角检查</abilityName>
      <candidateList>
        <item>，</item>
      </candidateList>
      <explain>文本全半角错误。</explain>
      <paraID> 64AC311</paraID>
      <start>68</start>
      <end>69</end>
      <status>unmodified</status>
      <modifiedWord/>
      <trackRevisions>false</trackRevisions>
    </reviewItem>
    <reviewItem>
      <errorID>bfc12926-0d67-45c6-8978-3d6e74558912</errorID>
      <errorWord>《政府采购法》</errorWord>
      <group>L1_Word</group>
      <groupName>字词问题</groupName>
      <ability>L2_Typo</ability>
      <abilityName>字词错误</abilityName>
      <candidateList>
        <item>《中华人民共和国政府采购法》</item>
      </candidateList>
      <explain/>
      <paraID>59C08FE0</paraID>
      <start>42</start>
      <end>49</end>
      <status>unmodified</status>
      <modifiedWord/>
      <trackRevisions>false</trackRevisions>
    </reviewItem>
    <reviewItem>
      <errorID>7da38476-3186-4631-ae5b-bc2649acaf37</errorID>
      <errorWord>供应商的</errorWord>
      <group>L1_Word</group>
      <groupName>字词问题</groupName>
      <ability>L2_Typo</ability>
      <abilityName>字词错误</abilityName>
      <candidateList>
        <item>供应商</item>
      </candidateList>
      <explain/>
      <paraID>63C1ACF6</paraID>
      <start>3</start>
      <end>7</end>
      <status>unmodified</status>
      <modifiedWord/>
      <trackRevisions>false</trackRevisions>
    </reviewItem>
    <reviewItem>
      <errorID>152e0876-72b6-464e-9e3b-27035d032795</errorID>
      <errorWord>,</errorWord>
      <group>L1_Format</group>
      <groupName>格式问题</groupName>
      <ability>L2_HalfPunc</ability>
      <abilityName>全半角检查</abilityName>
      <candidateList>
        <item>，</item>
      </candidateList>
      <explain>文本全半角错误。</explain>
      <paraID>63C1ACF6</paraID>
      <start>27</start>
      <end>28</end>
      <status>unmodified</status>
      <modifiedWord/>
      <trackRevisions>false</trackRevisions>
    </reviewItem>
    <reviewItem>
      <errorID>457556f1-4779-48fd-a5e7-8892fce6e522</errorID>
      <errorWord>,</errorWord>
      <group>L1_Format</group>
      <groupName>格式问题</groupName>
      <ability>L2_HalfPunc</ability>
      <abilityName>全半角检查</abilityName>
      <candidateList>
        <item>，</item>
      </candidateList>
      <explain>文本全半角错误。</explain>
      <paraID>63C1ACF6</paraID>
      <start>37</start>
      <end>38</end>
      <status>unmodified</status>
      <modifiedWord/>
      <trackRevisions>false</trackRevisions>
    </reviewItem>
    <reviewItem>
      <errorID>44fe01bb-889a-4443-9f36-d8021a9d5b1a</errorID>
      <errorWord>。</errorWord>
      <group>L1_Grammar</group>
      <groupName>语法问题</groupName>
      <ability>L2_Confusion</ability>
      <abilityName>结构混乱</abilityName>
      <candidateList>
        <item>采购人。</item>
      </candidateList>
      <explain>句子中可能存在两种以上的句法结构，导致结构混乱。</explain>
      <paraID>4F824292</paraID>
      <start>147</start>
      <end>148</end>
      <status>unmodified</status>
      <modifiedWord/>
      <trackRevisions>false</trackRevisions>
    </reviewItem>
    <reviewItem>
      <errorID>afa2e434-903a-4513-b489-214e426eff5c</errorID>
      <errorWord>。</errorWord>
      <group>L1_Grammar</group>
      <groupName>语法问题</groupName>
      <ability>L2_Order</ability>
      <abilityName>语序不当</abilityName>
      <candidateList>
        <item>要求。</item>
      </candidateList>
      <explain>句子可能没有遵循时空、逻辑顺序，或者介词、关联词等位置不当。</explain>
      <paraID>69E0143A</paraID>
      <start>40</start>
      <end>41</end>
      <status>unmodified</status>
      <modifiedWord/>
      <trackRevisions>false</trackRevisions>
    </reviewItem>
    <reviewItem>
      <errorID>345ba2c4-baaf-45f4-af1e-5d2423db0fda</errorID>
      <errorWord>(</errorWord>
      <group>L1_Format</group>
      <groupName>格式问题</groupName>
      <ability>L2_HalfPunc</ability>
      <abilityName>全半角检查</abilityName>
      <candidateList>
        <item>（</item>
      </candidateList>
      <explain>文本全半角错误。</explain>
      <paraID>64935A9D</paraID>
      <start>5</start>
      <end>6</end>
      <status>unmodified</status>
      <modifiedWord/>
      <trackRevisions>false</trackRevisions>
    </reviewItem>
    <reviewItem>
      <errorID>1e784ab0-1272-4029-b714-524dddf22e81</errorID>
      <errorWord>)</errorWord>
      <group>L1_Format</group>
      <groupName>格式问题</groupName>
      <ability>L2_HalfPunc</ability>
      <abilityName>全半角检查</abilityName>
      <candidateList>
        <item>）</item>
      </candidateList>
      <explain>文本全半角错误。</explain>
      <paraID>64935A9D</paraID>
      <start>9</start>
      <end>10</end>
      <status>unmodified</status>
      <modifiedWord/>
      <trackRevisions>false</trackRevisions>
    </reviewItem>
    <reviewItem>
      <errorID>0840954f-8b0c-428e-a6d7-193f88dcd914</errorID>
      <errorWord>(</errorWord>
      <group>L1_Format</group>
      <groupName>格式问题</groupName>
      <ability>L2_HalfPunc</ability>
      <abilityName>全半角检查</abilityName>
      <candidateList>
        <item>（</item>
      </candidateList>
      <explain>文本全半角错误。</explain>
      <paraID>183EDEBB</paraID>
      <start>9</start>
      <end>10</end>
      <status>unmodified</status>
      <modifiedWord/>
      <trackRevisions>false</trackRevisions>
    </reviewItem>
    <reviewItem>
      <errorID>86f8e90e-1ba7-4022-848f-204561179707</errorID>
      <errorWord>)</errorWord>
      <group>L1_Format</group>
      <groupName>格式问题</groupName>
      <ability>L2_HalfPunc</ability>
      <abilityName>全半角检查</abilityName>
      <candidateList>
        <item>）</item>
      </candidateList>
      <explain>文本全半角错误。</explain>
      <paraID>183EDEBB</paraID>
      <start>13</start>
      <end>14</end>
      <status>unmodified</status>
      <modifiedWord/>
      <trackRevisions>false</trackRevisions>
    </reviewItem>
    <reviewItem>
      <errorID>9bfd1900-55f7-4bf0-a429-1b3a54b36231</errorID>
      <errorWord>(</errorWord>
      <group>L1_Format</group>
      <groupName>格式问题</groupName>
      <ability>L2_HalfPunc</ability>
      <abilityName>全半角检查</abilityName>
      <candidateList>
        <item>（</item>
      </candidateList>
      <explain>文本全半角错误。</explain>
      <paraID>7638002F</paraID>
      <start>10</start>
      <end>11</end>
      <status>unmodified</status>
      <modifiedWord/>
      <trackRevisions>false</trackRevisions>
    </reviewItem>
    <reviewItem>
      <errorID>45383f42-05df-458a-8742-204d805d7cb6</errorID>
      <errorWord>)</errorWord>
      <group>L1_Format</group>
      <groupName>格式问题</groupName>
      <ability>L2_HalfPunc</ability>
      <abilityName>全半角检查</abilityName>
      <candidateList>
        <item>）</item>
      </candidateList>
      <explain>文本全半角错误。</explain>
      <paraID>7638002F</paraID>
      <start>14</start>
      <end>15</end>
      <status>unmodified</status>
      <modifiedWord/>
      <trackRevisions>false</trackRevisions>
    </reviewItem>
    <reviewItem>
      <errorID>66fb8b55-9eb0-45f2-a6cd-646e3374e242</errorID>
      <errorWord>(</errorWord>
      <group>L1_Format</group>
      <groupName>格式问题</groupName>
      <ability>L2_HalfPunc</ability>
      <abilityName>全半角检查</abilityName>
      <candidateList>
        <item>（</item>
      </candidateList>
      <explain>文本全半角错误。</explain>
      <paraID>26E6F64F</paraID>
      <start>13</start>
      <end>14</end>
      <status>unmodified</status>
      <modifiedWord/>
      <trackRevisions>false</trackRevisions>
    </reviewItem>
    <reviewItem>
      <errorID>6c74eaa5-eced-446e-abc0-f0063995382e</errorID>
      <errorWord>)</errorWord>
      <group>L1_Format</group>
      <groupName>格式问题</groupName>
      <ability>L2_HalfPunc</ability>
      <abilityName>全半角检查</abilityName>
      <candidateList>
        <item>）</item>
      </candidateList>
      <explain>文本全半角错误。</explain>
      <paraID>26E6F64F</paraID>
      <start>17</start>
      <end>18</end>
      <status>unmodified</status>
      <modifiedWord/>
      <trackRevisions>false</trackRevisions>
    </reviewItem>
    <reviewItem>
      <errorID>25ec6bb9-84a6-4f68-9d15-16958944f2d3</errorID>
      <errorWord>(</errorWord>
      <group>L1_Format</group>
      <groupName>格式问题</groupName>
      <ability>L2_HalfPunc</ability>
      <abilityName>全半角检查</abilityName>
      <candidateList>
        <item>（</item>
      </candidateList>
      <explain>文本全半角错误。</explain>
      <paraID>781E813D</paraID>
      <start>14</start>
      <end>15</end>
      <status>unmodified</status>
      <modifiedWord/>
      <trackRevisions>false</trackRevisions>
    </reviewItem>
    <reviewItem>
      <errorID>a9c5d946-605d-45ce-84f2-567197ea3e95</errorID>
      <errorWord>)</errorWord>
      <group>L1_Format</group>
      <groupName>格式问题</groupName>
      <ability>L2_HalfPunc</ability>
      <abilityName>全半角检查</abilityName>
      <candidateList>
        <item>）</item>
      </candidateList>
      <explain>文本全半角错误。</explain>
      <paraID>781E813D</paraID>
      <start>18</start>
      <end>19</end>
      <status>unmodified</status>
      <modifiedWord/>
      <trackRevisions>false</trackRevisions>
    </reviewItem>
    <reviewItem>
      <errorID>221c1442-c8ef-4576-84aa-a04f36ea58e0</errorID>
      <errorWord>(</errorWord>
      <group>L1_Format</group>
      <groupName>格式问题</groupName>
      <ability>L2_HalfPunc</ability>
      <abilityName>全半角检查</abilityName>
      <candidateList>
        <item>（</item>
      </candidateList>
      <explain>文本全半角错误。</explain>
      <paraID>46E7ED65</paraID>
      <start>18</start>
      <end>19</end>
      <status>unmodified</status>
      <modifiedWord/>
      <trackRevisions>false</trackRevisions>
    </reviewItem>
    <reviewItem>
      <errorID>68820d9a-7cf9-49fd-935f-907492dc67a6</errorID>
      <errorWord>)</errorWord>
      <group>L1_Format</group>
      <groupName>格式问题</groupName>
      <ability>L2_HalfPunc</ability>
      <abilityName>全半角检查</abilityName>
      <candidateList>
        <item>）</item>
      </candidateList>
      <explain>文本全半角错误。</explain>
      <paraID>46E7ED65</paraID>
      <start>22</start>
      <end>23</end>
      <status>unmodified</status>
      <modifiedWord/>
      <trackRevisions>false</trackRevisions>
    </reviewItem>
    <reviewItem>
      <errorID>2cf40cea-a1dc-4f72-bc1b-42d0c47b8da5</errorID>
      <errorWord>(</errorWord>
      <group>L1_Format</group>
      <groupName>格式问题</groupName>
      <ability>L2_HalfPunc</ability>
      <abilityName>全半角检查</abilityName>
      <candidateList>
        <item>（</item>
      </candidateList>
      <explain>文本全半角错误。</explain>
      <paraID> 3B93441</paraID>
      <start>14</start>
      <end>15</end>
      <status>unmodified</status>
      <modifiedWord/>
      <trackRevisions>false</trackRevisions>
    </reviewItem>
    <reviewItem>
      <errorID>34ae8ab3-7267-4667-b59b-0991229f6ca7</errorID>
      <errorWord>)</errorWord>
      <group>L1_Format</group>
      <groupName>格式问题</groupName>
      <ability>L2_HalfPunc</ability>
      <abilityName>全半角检查</abilityName>
      <candidateList>
        <item>）</item>
      </candidateList>
      <explain>文本全半角错误。</explain>
      <paraID> 3B93441</paraID>
      <start>18</start>
      <end>19</end>
      <status>unmodified</status>
      <modifiedWord/>
      <trackRevisions>false</trackRevisions>
    </reviewItem>
    <reviewItem>
      <errorID>6c0a570d-82bf-46e9-aa1c-94b562f287f0</errorID>
      <errorWord>(</errorWord>
      <group>L1_Format</group>
      <groupName>格式问题</groupName>
      <ability>L2_HalfPunc</ability>
      <abilityName>全半角检查</abilityName>
      <candidateList>
        <item>（</item>
      </candidateList>
      <explain>文本全半角错误。</explain>
      <paraID>120823D9</paraID>
      <start>29</start>
      <end>30</end>
      <status>unmodified</status>
      <modifiedWord/>
      <trackRevisions>false</trackRevisions>
    </reviewItem>
    <reviewItem>
      <errorID>5d1f81ef-d7d5-4536-a71c-e5b1eb6595dd</errorID>
      <errorWord>)</errorWord>
      <group>L1_Format</group>
      <groupName>格式问题</groupName>
      <ability>L2_HalfPunc</ability>
      <abilityName>全半角检查</abilityName>
      <candidateList>
        <item>）</item>
      </candidateList>
      <explain>文本全半角错误。</explain>
      <paraID>120823D9</paraID>
      <start>33</start>
      <end>34</end>
      <status>unmodified</status>
      <modifiedWord/>
      <trackRevisions>false</trackRevisions>
    </reviewItem>
    <reviewItem>
      <errorID>1870fe81-6b9d-48b6-8d88-b467c1b4d34c</errorID>
      <errorWord>(</errorWord>
      <group>L1_Format</group>
      <groupName>格式问题</groupName>
      <ability>L2_HalfPunc</ability>
      <abilityName>全半角检查</abilityName>
      <candidateList>
        <item>（</item>
      </candidateList>
      <explain>文本全半角错误。</explain>
      <paraID>4B91607F</paraID>
      <start>26</start>
      <end>27</end>
      <status>unmodified</status>
      <modifiedWord/>
      <trackRevisions>false</trackRevisions>
    </reviewItem>
    <reviewItem>
      <errorID>8192a081-0458-4da7-90fd-d660be47bb6b</errorID>
      <errorWord>)</errorWord>
      <group>L1_Format</group>
      <groupName>格式问题</groupName>
      <ability>L2_HalfPunc</ability>
      <abilityName>全半角检查</abilityName>
      <candidateList>
        <item>）</item>
      </candidateList>
      <explain>文本全半角错误。</explain>
      <paraID>4B91607F</paraID>
      <start>31</start>
      <end>32</end>
      <status>unmodified</status>
      <modifiedWord/>
      <trackRevisions>false</trackRevisions>
    </reviewItem>
    <reviewItem>
      <errorID>185b27a6-43db-4547-9575-0a27d67bcab4</errorID>
      <errorWord>期间内</errorWord>
      <group>L1_Grammar</group>
      <groupName>语法问题</groupName>
      <ability>L2_Confusion</ability>
      <abilityName>结构混乱</abilityName>
      <candidateList>
        <item>期间</item>
      </candidateList>
      <explain>句子中可能存在两种以上的句法结构，导致结构混乱。</explain>
      <paraID>26F3F1A7</paraID>
      <start>25</start>
      <end>28</end>
      <status>unmodified</status>
      <modifiedWord/>
      <trackRevisions>false</trackRevisions>
    </reviewItem>
    <reviewItem>
      <errorID>a9909747-c4c5-4c30-ae53-7fa358c8cf11</errorID>
      <errorWord>的等内容</errorWord>
      <group>L1_Word</group>
      <groupName>字词问题</groupName>
      <ability>L2_Typo</ability>
      <abilityName>字词错误</abilityName>
      <candidateList>
        <item>等内容</item>
      </candidateList>
      <explain/>
      <paraID>3932D65C</paraID>
      <start>45</start>
      <end>49</end>
      <status>unmodified</status>
      <modifiedWord/>
      <trackRevisions>false</trackRevisions>
    </reviewItem>
    <reviewItem>
      <errorID>c55d4d7f-5464-449f-bae4-ecea0cbce117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12D27784</paraID>
      <start>31</start>
      <end>34</end>
      <status>unmodified</status>
      <modifiedWord/>
      <trackRevisions>false</trackRevisions>
    </reviewItem>
    <reviewItem>
      <errorID>70b01756-882a-4377-aeed-4178fb5cbbed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12D27784</paraID>
      <start>50</start>
      <end>53</end>
      <status>unmodified</status>
      <modifiedWord/>
      <trackRevisions>false</trackRevisions>
    </reviewItem>
    <reviewItem>
      <errorID>b851daea-aeb9-41dc-b013-f715b1e801c1</errorID>
      <errorWord>(</errorWord>
      <group>L1_Format</group>
      <groupName>格式问题</groupName>
      <ability>L2_HalfPunc</ability>
      <abilityName>全半角检查</abilityName>
      <candidateList>
        <item>（</item>
      </candidateList>
      <explain>文本全半角错误。</explain>
      <paraID> BEB1648</paraID>
      <start>16</start>
      <end>17</end>
      <status>unmodified</status>
      <modifiedWord/>
      <trackRevisions>false</trackRevisions>
    </reviewItem>
    <reviewItem>
      <errorID>c63004c2-4129-438f-ad2d-6282d13cc7aa</errorID>
      <errorWord>)</errorWord>
      <group>L1_Format</group>
      <groupName>格式问题</groupName>
      <ability>L2_HalfPunc</ability>
      <abilityName>全半角检查</abilityName>
      <candidateList>
        <item>）</item>
      </candidateList>
      <explain>文本全半角错误。</explain>
      <paraID> BEB1648</paraID>
      <start>26</start>
      <end>27</end>
      <status>unmodified</status>
      <modifiedWord/>
      <trackRevisions>false</trackRevisions>
    </reviewItem>
    <reviewItem>
      <errorID>f05893a1-134f-449b-bf5d-0260c1513496</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58249ABD</paraID>
      <start>102</start>
      <end>107</end>
      <status>unmodified</status>
      <modifiedWord/>
      <trackRevisions>false</trackRevisions>
    </reviewItem>
    <reviewItem>
      <errorID>7490055b-eba7-4dd3-ade7-1032f81fe3e0</errorID>
      <errorWord>经验</errorWord>
      <group>L1_Word</group>
      <groupName>字词问题</groupName>
      <ability>L2_Typo</ability>
      <abilityName>字词错误</abilityName>
      <candidateList>
        <item>验</item>
      </candidateList>
      <explain/>
      <paraID>29498281</paraID>
      <start>31</start>
      <end>33</end>
      <status>unmodified</status>
      <modifiedWord/>
      <trackRevisions>false</trackRevisions>
    </reviewItem>
    <reviewItem>
      <errorID>85430a3c-8377-4954-a765-619ad99aff17</errorID>
      <errorWord>应</errorWord>
      <group>L1_Word</group>
      <groupName>字词问题</groupName>
      <ability>L2_Typo</ability>
      <abilityName>字词错误</abilityName>
      <candidateList>
        <item>应在</item>
      </candidateList>
      <explain/>
      <paraID>35BB7980</paraID>
      <start>82</start>
      <end>83</end>
      <status>unmodified</status>
      <modifiedWord/>
      <trackRevisions>false</trackRevisions>
    </reviewItem>
    <reviewItem>
      <errorID>edcb0d53-0274-4415-b6a7-b3f4eaa5ec51</errorID>
      <errorWord>《政府采购法》</errorWord>
      <group>L1_Word</group>
      <groupName>字词问题</groupName>
      <ability>L2_Typo</ability>
      <abilityName>字词错误</abilityName>
      <candidateList>
        <item>《中华人民共和国政府采购法》</item>
      </candidateList>
      <explain/>
      <paraID> 87253E7</paraID>
      <start>2</start>
      <end>9</end>
      <status>unmodified</status>
      <modifiedWord/>
      <trackRevisions>false</trackRevisions>
    </reviewItem>
    <reviewItem>
      <errorID>967b8393-6f1f-453f-ba0d-b7401f5cb643</errorID>
      <errorWord>合同法</errorWord>
      <group>L1_Knowledge</group>
      <groupName>知识性问题</groupName>
      <ability>L2_Knowledge</ability>
      <abilityName>其他知识</abilityName>
      <candidateList/>
      <explain>已废止</explain>
      <paraID> 87253E7</paraID>
      <start>11</start>
      <end>14</end>
      <status>unmodified</status>
      <modifiedWord/>
      <trackRevisions>false</trackRevisions>
    </reviewItem>
    <reviewItem>
      <errorID>03bc1d16-7f61-448f-9013-51f5433c2eb4</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7A1BA690</paraID>
      <start>20</start>
      <end>30</end>
      <status>unmodified</status>
      <modifiedWord/>
      <trackRevisions>false</trackRevisions>
    </reviewItem>
    <reviewItem>
      <errorID>48ba852f-0f78-4366-9e8a-2e2366a9c451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7A1BA690</paraID>
      <start>30</start>
      <end>33</end>
      <status>unmodified</status>
      <modifiedWord/>
      <trackRevisions>false</trackRevisions>
    </reviewItem>
    <reviewItem>
      <errorID>6aefbeb0-08fc-4058-935e-14d2ed1271e4</errorID>
      <errorWord>式</errorWord>
      <group>L1_Word</group>
      <groupName>字词问题</groupName>
      <ability>L2_Typo</ability>
      <abilityName>字词错误</abilityName>
      <candidateList>
        <item>式支</item>
      </candidateList>
      <explain/>
      <paraID>7E752A83</paraID>
      <start>18</start>
      <end>20</end>
      <status>modified</status>
      <modifiedWord>式支</modifiedWord>
      <trackRevisions>false</trackRevisions>
    </reviewItem>
    <reviewItem>
      <errorID>5a178337-e41c-4d2a-878c-d0f87a12c6e7</errorID>
      <errorWord>(</errorWord>
      <group>L1_Format</group>
      <groupName>格式问题</groupName>
      <ability>L2_HalfPunc</ability>
      <abilityName>全半角检查</abilityName>
      <candidateList>
        <item>（</item>
      </candidateList>
      <explain>文本全半角错误。</explain>
      <paraID>4E28EC33</paraID>
      <start>7</start>
      <end>8</end>
      <status>unmodified</status>
      <modifiedWord/>
      <trackRevisions>false</trackRevisions>
    </reviewItem>
    <reviewItem>
      <errorID>bf6a7a44-f4fe-49ed-9253-98f8565b808b</errorID>
      <errorWord>)</errorWord>
      <group>L1_Format</group>
      <groupName>格式问题</groupName>
      <ability>L2_HalfPunc</ability>
      <abilityName>全半角检查</abilityName>
      <candidateList>
        <item>）</item>
      </candidateList>
      <explain>文本全半角错误。</explain>
      <paraID>4E28EC33</paraID>
      <start>15</start>
      <end>16</end>
      <status>unmodified</status>
      <modifiedWord/>
      <trackRevisions>false</trackRevisions>
    </reviewItem>
    <reviewItem>
      <errorID>4df07a8c-6dfc-4240-9dfb-fe48321e1c6c</errorID>
      <errorWord>(</errorWord>
      <group>L1_Format</group>
      <groupName>格式问题</groupName>
      <ability>L2_HalfPunc</ability>
      <abilityName>全半角检查</abilityName>
      <candidateList>
        <item>（</item>
      </candidateList>
      <explain>文本全半角错误。</explain>
      <paraID>274A8723</paraID>
      <start>12</start>
      <end>13</end>
      <status>unmodified</status>
      <modifiedWord/>
      <trackRevisions>false</trackRevisions>
    </reviewItem>
    <reviewItem>
      <errorID>7ee61e78-4ea1-41ae-80c3-2639d3fb5b8a</errorID>
      <errorWord>)</errorWord>
      <group>L1_Format</group>
      <groupName>格式问题</groupName>
      <ability>L2_HalfPunc</ability>
      <abilityName>全半角检查</abilityName>
      <candidateList>
        <item>）</item>
      </candidateList>
      <explain>文本全半角错误。</explain>
      <paraID>274A8723</paraID>
      <start>15</start>
      <end>16</end>
      <status>unmodified</status>
      <modifiedWord/>
      <trackRevisions>false</trackRevisions>
    </reviewItem>
    <reviewItem>
      <errorID>7680bded-4432-4924-94c8-d5ae78e69325</errorID>
      <errorWord>(</errorWord>
      <group>L1_Format</group>
      <groupName>格式问题</groupName>
      <ability>L2_HalfPunc</ability>
      <abilityName>全半角检查</abilityName>
      <candidateList>
        <item>（</item>
      </candidateList>
      <explain>文本全半角错误。</explain>
      <paraID>274A8723</paraID>
      <start>30</start>
      <end>31</end>
      <status>unmodified</status>
      <modifiedWord/>
      <trackRevisions>false</trackRevisions>
    </reviewItem>
    <reviewItem>
      <errorID>57eee354-813b-45f3-ace8-d4e860417e97</errorID>
      <errorWord>)</errorWord>
      <group>L1_Format</group>
      <groupName>格式问题</groupName>
      <ability>L2_HalfPunc</ability>
      <abilityName>全半角检查</abilityName>
      <candidateList>
        <item>）</item>
      </candidateList>
      <explain>文本全半角错误。</explain>
      <paraID>274A8723</paraID>
      <start>33</start>
      <end>34</end>
      <status>unmodified</status>
      <modifiedWord/>
      <trackRevisions>false</trackRevisions>
    </reviewItem>
    <reviewItem>
      <errorID>5f3bcd5c-6369-4c94-8bb0-9a6ed49a94de</errorID>
      <errorWord>(</errorWord>
      <group>L1_Format</group>
      <groupName>格式问题</groupName>
      <ability>L2_HalfPunc</ability>
      <abilityName>全半角检查</abilityName>
      <candidateList>
        <item>（</item>
      </candidateList>
      <explain>文本全半角错误。</explain>
      <paraID>435624A0</paraID>
      <start>2</start>
      <end>3</end>
      <status>unmodified</status>
      <modifiedWord/>
      <trackRevisions>false</trackRevisions>
    </reviewItem>
    <reviewItem>
      <errorID>c6ade311-3614-4a0a-8b1a-8f923dddf117</errorID>
      <errorWord>)</errorWord>
      <group>L1_Format</group>
      <groupName>格式问题</groupName>
      <ability>L2_HalfPunc</ability>
      <abilityName>全半角检查</abilityName>
      <candidateList>
        <item>）</item>
      </candidateList>
      <explain>文本全半角错误。</explain>
      <paraID>435624A0</paraID>
      <start>9</start>
      <end>10</end>
      <status>unmodified</status>
      <modifiedWord/>
      <trackRevisions>false</trackRevisions>
    </reviewItem>
    <reviewItem>
      <errorID>e171898e-f6e8-4c44-8fd8-5ae815113d50</errorID>
      <errorWord>(</errorWord>
      <group>L1_Format</group>
      <groupName>格式问题</groupName>
      <ability>L2_HalfPunc</ability>
      <abilityName>全半角检查</abilityName>
      <candidateList>
        <item>（</item>
      </candidateList>
      <explain>文本全半角错误。</explain>
      <paraID>65663169</paraID>
      <start>5</start>
      <end>6</end>
      <status>unmodified</status>
      <modifiedWord/>
      <trackRevisions>false</trackRevisions>
    </reviewItem>
    <reviewItem>
      <errorID>fdf9a62a-44a8-4728-a002-50d80dbbdfee</errorID>
      <errorWord>)</errorWord>
      <group>L1_Format</group>
      <groupName>格式问题</groupName>
      <ability>L2_HalfPunc</ability>
      <abilityName>全半角检查</abilityName>
      <candidateList>
        <item>）</item>
      </candidateList>
      <explain>文本全半角错误。</explain>
      <paraID>65663169</paraID>
      <start>9</start>
      <end>10</end>
      <status>unmodified</status>
      <modifiedWord/>
      <trackRevisions>false</trackRevisions>
    </reviewItem>
    <reviewItem>
      <errorID>400bd01f-e05e-4acc-9448-2c95156c0c3d</errorID>
      <errorWord>(</errorWord>
      <group>L1_Format</group>
      <groupName>格式问题</groupName>
      <ability>L2_HalfPunc</ability>
      <abilityName>全半角检查</abilityName>
      <candidateList>
        <item>（</item>
      </candidateList>
      <explain>文本全半角错误。</explain>
      <paraID>2328499A</paraID>
      <start>9</start>
      <end>10</end>
      <status>unmodified</status>
      <modifiedWord/>
      <trackRevisions>false</trackRevisions>
    </reviewItem>
    <reviewItem>
      <errorID>92b5f8b7-faa9-40f4-9a07-0ff118650422</errorID>
      <errorWord>)</errorWord>
      <group>L1_Format</group>
      <groupName>格式问题</groupName>
      <ability>L2_HalfPunc</ability>
      <abilityName>全半角检查</abilityName>
      <candidateList>
        <item>）</item>
      </candidateList>
      <explain>文本全半角错误。</explain>
      <paraID>2328499A</paraID>
      <start>13</start>
      <end>14</end>
      <status>unmodified</status>
      <modifiedWord/>
      <trackRevisions>false</trackRevisions>
    </reviewItem>
    <reviewItem>
      <errorID>73739196-9f0c-40a6-b4ab-ebab84dc16e6</errorID>
      <errorWord>(</errorWord>
      <group>L1_Format</group>
      <groupName>格式问题</groupName>
      <ability>L2_HalfPunc</ability>
      <abilityName>全半角检查</abilityName>
      <candidateList>
        <item>（</item>
      </candidateList>
      <explain>文本全半角错误。</explain>
      <paraID>1B1E6237</paraID>
      <start>10</start>
      <end>11</end>
      <status>unmodified</status>
      <modifiedWord/>
      <trackRevisions>false</trackRevisions>
    </reviewItem>
    <reviewItem>
      <errorID>8427aa2b-d949-4802-a9a5-3a058b111589</errorID>
      <errorWord>)</errorWord>
      <group>L1_Format</group>
      <groupName>格式问题</groupName>
      <ability>L2_HalfPunc</ability>
      <abilityName>全半角检查</abilityName>
      <candidateList>
        <item>）</item>
      </candidateList>
      <explain>文本全半角错误。</explain>
      <paraID>1B1E6237</paraID>
      <start>14</start>
      <end>15</end>
      <status>unmodified</status>
      <modifiedWord/>
      <trackRevisions>false</trackRevisions>
    </reviewItem>
    <reviewItem>
      <errorID>3eee3384-10fb-4e66-a8ce-f5237a7b1c47</errorID>
      <errorWord>(</errorWord>
      <group>L1_Format</group>
      <groupName>格式问题</groupName>
      <ability>L2_HalfPunc</ability>
      <abilityName>全半角检查</abilityName>
      <candidateList>
        <item>（</item>
      </candidateList>
      <explain>文本全半角错误。</explain>
      <paraID>65F8D473</paraID>
      <start>13</start>
      <end>14</end>
      <status>unmodified</status>
      <modifiedWord/>
      <trackRevisions>false</trackRevisions>
    </reviewItem>
    <reviewItem>
      <errorID>073490b3-250f-4d16-98f7-57b077ca5baa</errorID>
      <errorWord>)</errorWord>
      <group>L1_Format</group>
      <groupName>格式问题</groupName>
      <ability>L2_HalfPunc</ability>
      <abilityName>全半角检查</abilityName>
      <candidateList>
        <item>）</item>
      </candidateList>
      <explain>文本全半角错误。</explain>
      <paraID>65F8D473</paraID>
      <start>17</start>
      <end>18</end>
      <status>unmodified</status>
      <modifiedWord/>
      <trackRevisions>false</trackRevisions>
    </reviewItem>
    <reviewItem>
      <errorID>ca5f5435-e57d-4be6-94a2-8275417c4c69</errorID>
      <errorWord>(</errorWord>
      <group>L1_Format</group>
      <groupName>格式问题</groupName>
      <ability>L2_HalfPunc</ability>
      <abilityName>全半角检查</abilityName>
      <candidateList>
        <item>（</item>
      </candidateList>
      <explain>文本全半角错误。</explain>
      <paraID> 448AFE1</paraID>
      <start>14</start>
      <end>15</end>
      <status>unmodified</status>
      <modifiedWord/>
      <trackRevisions>false</trackRevisions>
    </reviewItem>
    <reviewItem>
      <errorID>22b95ab8-862e-474b-a574-c43cf85edaaa</errorID>
      <errorWord>)</errorWord>
      <group>L1_Format</group>
      <groupName>格式问题</groupName>
      <ability>L2_HalfPunc</ability>
      <abilityName>全半角检查</abilityName>
      <candidateList>
        <item>）</item>
      </candidateList>
      <explain>文本全半角错误。</explain>
      <paraID> 448AFE1</paraID>
      <start>18</start>
      <end>19</end>
      <status>unmodified</status>
      <modifiedWord/>
      <trackRevisions>false</trackRevisions>
    </reviewItem>
    <reviewItem>
      <errorID>90d0b7f1-d911-481d-b573-60ea9ffa86eb</errorID>
      <errorWord>(</errorWord>
      <group>L1_Format</group>
      <groupName>格式问题</groupName>
      <ability>L2_HalfPunc</ability>
      <abilityName>全半角检查</abilityName>
      <candidateList>
        <item>（</item>
      </candidateList>
      <explain>文本全半角错误。</explain>
      <paraID>4F214B06</paraID>
      <start>18</start>
      <end>19</end>
      <status>unmodified</status>
      <modifiedWord/>
      <trackRevisions>false</trackRevisions>
    </reviewItem>
    <reviewItem>
      <errorID>3af980fe-91f6-4c31-8157-202175a6bdf6</errorID>
      <errorWord>)</errorWord>
      <group>L1_Format</group>
      <groupName>格式问题</groupName>
      <ability>L2_HalfPunc</ability>
      <abilityName>全半角检查</abilityName>
      <candidateList>
        <item>）</item>
      </candidateList>
      <explain>文本全半角错误。</explain>
      <paraID>4F214B06</paraID>
      <start>22</start>
      <end>23</end>
      <status>unmodified</status>
      <modifiedWord/>
      <trackRevisions>false</trackRevisions>
    </reviewItem>
    <reviewItem>
      <errorID>396387d4-177b-4a76-9837-fffc849887f8</errorID>
      <errorWord>(</errorWord>
      <group>L1_Format</group>
      <groupName>格式问题</groupName>
      <ability>L2_HalfPunc</ability>
      <abilityName>全半角检查</abilityName>
      <candidateList>
        <item>（</item>
      </candidateList>
      <explain>文本全半角错误。</explain>
      <paraID> CA58130</paraID>
      <start>14</start>
      <end>15</end>
      <status>unmodified</status>
      <modifiedWord/>
      <trackRevisions>false</trackRevisions>
    </reviewItem>
    <reviewItem>
      <errorID>3cebe490-2b88-4234-ad6d-69c79d80be64</errorID>
      <errorWord>)</errorWord>
      <group>L1_Format</group>
      <groupName>格式问题</groupName>
      <ability>L2_HalfPunc</ability>
      <abilityName>全半角检查</abilityName>
      <candidateList>
        <item>）</item>
      </candidateList>
      <explain>文本全半角错误。</explain>
      <paraID> CA58130</paraID>
      <start>18</start>
      <end>19</end>
      <status>unmodified</status>
      <modifiedWord/>
      <trackRevisions>false</trackRevisions>
    </reviewItem>
    <reviewItem>
      <errorID>a2c32a90-5edd-4f5c-8493-561a2661d7db</errorID>
      <errorWord>(</errorWord>
      <group>L1_Format</group>
      <groupName>格式问题</groupName>
      <ability>L2_HalfPunc</ability>
      <abilityName>全半角检查</abilityName>
      <candidateList>
        <item>（</item>
      </candidateList>
      <explain>文本全半角错误。</explain>
      <paraID>7F743788</paraID>
      <start>29</start>
      <end>30</end>
      <status>unmodified</status>
      <modifiedWord/>
      <trackRevisions>false</trackRevisions>
    </reviewItem>
    <reviewItem>
      <errorID>04640d49-0133-4398-ad6a-577fc9c7c1e6</errorID>
      <errorWord>)</errorWord>
      <group>L1_Format</group>
      <groupName>格式问题</groupName>
      <ability>L2_HalfPunc</ability>
      <abilityName>全半角检查</abilityName>
      <candidateList>
        <item>）</item>
      </candidateList>
      <explain>文本全半角错误。</explain>
      <paraID>7F743788</paraID>
      <start>33</start>
      <end>34</end>
      <status>unmodified</status>
      <modifiedWord/>
      <trackRevisions>false</trackRevisions>
    </reviewItem>
    <reviewItem>
      <errorID>832145d2-7351-44e2-aad2-b29fd80df2b5</errorID>
      <errorWord>(</errorWord>
      <group>L1_Format</group>
      <groupName>格式问题</groupName>
      <ability>L2_HalfPunc</ability>
      <abilityName>全半角检查</abilityName>
      <candidateList>
        <item>（</item>
      </candidateList>
      <explain>文本全半角错误。</explain>
      <paraID>6344846E</paraID>
      <start>26</start>
      <end>27</end>
      <status>unmodified</status>
      <modifiedWord/>
      <trackRevisions>false</trackRevisions>
    </reviewItem>
    <reviewItem>
      <errorID>53c120ec-22d6-4dbc-bb93-451f4c59c925</errorID>
      <errorWord>)</errorWord>
      <group>L1_Format</group>
      <groupName>格式问题</groupName>
      <ability>L2_HalfPunc</ability>
      <abilityName>全半角检查</abilityName>
      <candidateList>
        <item>）</item>
      </candidateList>
      <explain>文本全半角错误。</explain>
      <paraID>6344846E</paraID>
      <start>30</start>
      <end>31</end>
      <status>unmodified</status>
      <modifiedWord/>
      <trackRevisions>false</trackRevisions>
    </reviewItem>
    <reviewItem>
      <errorID>27827384-775d-4de9-af63-9913a8fcef1d</errorID>
      <errorWord>其它</errorWord>
      <group>L1_Word</group>
      <groupName>字词问题</groupName>
      <ability>L2_Alias</ability>
      <abilityName>也作/曾用词</abilityName>
      <candidateList>
        <item>其他</item>
      </candidateList>
      <explain>词汇[其它]为不规范表述或旧称，其规范书面表述为[其他]。</explain>
      <paraID>5B8D361C</paraID>
      <start>0</start>
      <end>2</end>
      <status>unmodified</status>
      <modifiedWord/>
      <trackRevisions>false</trackRevisions>
    </reviewItem>
    <reviewItem>
      <errorID>3cd874bc-8436-43f9-9b75-12969b22813b</errorID>
      <errorWord>:</errorWord>
      <group>L1_Format</group>
      <groupName>格式问题</groupName>
      <ability>L2_HalfPunc</ability>
      <abilityName>全半角检查</abilityName>
      <candidateList>
        <item>：</item>
      </candidateList>
      <explain>文本全半角错误。</explain>
      <paraID>37B9DF4B</paraID>
      <start>8</start>
      <end>9</end>
      <status>unmodified</status>
      <modifiedWord/>
      <trackRevisions>false</trackRevisions>
    </reviewItem>
    <reviewItem>
      <errorID>3d7d6e51-c346-4e27-b7fe-0f461ec9850a</errorID>
      <errorWord>:</errorWord>
      <group>L1_Format</group>
      <groupName>格式问题</groupName>
      <ability>L2_HalfPunc</ability>
      <abilityName>全半角检查</abilityName>
      <candidateList>
        <item>：</item>
      </candidateList>
      <explain>文本全半角错误。</explain>
      <paraID>3AC439B9</paraID>
      <start>8</start>
      <end>9</end>
      <status>unmodified</status>
      <modifiedWord/>
      <trackRevisions>false</trackRevisions>
    </reviewItem>
    <reviewItem>
      <errorID>e6f1c852-95eb-424e-adca-697d8c1dd55c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575B16FD</paraID>
      <start>61</start>
      <end>64</end>
      <status>unmodified</status>
      <modifiedWord/>
      <trackRevisions>false</trackRevisions>
    </reviewItem>
    <reviewItem>
      <errorID>25cc4a06-509e-41f9-9055-ae90f27432a0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7E1D2DD2</paraID>
      <start>83</start>
      <end>86</end>
      <status>unmodified</status>
      <modifiedWord/>
      <trackRevisions>false</trackRevisions>
    </reviewItem>
    <reviewItem>
      <errorID>948f6d39-7136-43f3-aafb-82f897073497</errorID>
      <errorWord>:</errorWord>
      <group>L1_Format</group>
      <groupName>格式问题</groupName>
      <ability>L2_HalfPunc</ability>
      <abilityName>全半角检查</abilityName>
      <candidateList>
        <item>：</item>
      </candidateList>
      <explain>文本全半角错误。</explain>
      <paraID>5CF74217</paraID>
      <start>8</start>
      <end>9</end>
      <status>unmodified</status>
      <modifiedWord/>
      <trackRevisions>false</trackRevisions>
    </reviewItem>
    <reviewItem>
      <errorID>4cee6854-50df-4cb2-91c6-0d92c67a35e2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4A98A3E</paraID>
      <start>87</start>
      <end>90</end>
      <status>unmodified</status>
      <modifiedWord/>
      <trackRevisions>false</trackRevisions>
    </reviewItem>
  </reviewItems>
  <config/>
</contractReview>
</file>

<file path=customXml/itemProps1.xml><?xml version="1.0" encoding="utf-8"?>
<ds:datastoreItem xmlns:ds="http://schemas.openxmlformats.org/officeDocument/2006/customXml" ds:itemID="{1af85c71-8466-4ae8-b515-eb5f09d4864c}">
  <ds:schemaRefs/>
</ds:datastoreItem>
</file>

<file path=docProps/app.xml><?xml version="1.0" encoding="utf-8"?>
<Properties xmlns="http://schemas.openxmlformats.org/officeDocument/2006/extended-properties" xmlns:vt="http://schemas.openxmlformats.org/officeDocument/2006/docPropsVTypes">
  <Template>Normal</Template>
  <Pages>26</Pages>
  <Words>8372</Words>
  <Characters>8716</Characters>
  <Lines>72</Lines>
  <Paragraphs>20</Paragraphs>
  <TotalTime>1</TotalTime>
  <ScaleCrop>false</ScaleCrop>
  <LinksUpToDate>false</LinksUpToDate>
  <CharactersWithSpaces>8993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2026-04-09T01:43:00Z</cp:lastPrinted>
  <dcterms:modified xsi:type="dcterms:W3CDTF">2026-04-13T06:49:35Z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A3AD669671214D1AA23B133FF4CD2F25_13</vt:lpwstr>
  </property>
  <property fmtid="{D5CDD505-2E9C-101B-9397-08002B2CF9AE}" pid="4" name="KSOTemplateDocerSaveRecord">
    <vt:lpwstr>eyJoZGlkIjoiYzhhOGNlYjBhZWM1YzlkNzAwODI0ZTY2YTM3MGM4ODQiLCJ1c2VySWQiOiIxNDg1ODI5NjYwIn0=</vt:lpwstr>
  </property>
</Properties>
</file>