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1B06D180">
      <w:pPr>
        <w:spacing w:line="480" w:lineRule="auto"/>
        <w:ind w:left="958" w:leftChars="342"/>
        <w:rPr>
          <w:rFonts w:hint="eastAsia"/>
          <w:bCs/>
          <w:color w:val="auto"/>
          <w:sz w:val="32"/>
          <w:szCs w:val="32"/>
        </w:rPr>
      </w:pPr>
      <w:r>
        <w:rPr>
          <w:bCs/>
          <w:color w:val="auto"/>
          <w:sz w:val="32"/>
          <w:szCs w:val="32"/>
        </w:rPr>
        <w:t>项目名称：</w:t>
      </w:r>
      <w:r>
        <w:rPr>
          <w:rFonts w:hint="eastAsia"/>
          <w:bCs/>
          <w:color w:val="auto"/>
          <w:sz w:val="32"/>
          <w:szCs w:val="32"/>
        </w:rPr>
        <w:t>2026年湖北省博物馆高压供电设备试验</w:t>
      </w:r>
    </w:p>
    <w:p w14:paraId="17A16E14">
      <w:pPr>
        <w:spacing w:line="480" w:lineRule="auto"/>
        <w:ind w:left="958" w:leftChars="342"/>
        <w:rPr>
          <w:rFonts w:hint="eastAsia"/>
          <w:bCs/>
          <w:color w:val="auto"/>
          <w:sz w:val="32"/>
          <w:szCs w:val="32"/>
        </w:rPr>
      </w:pPr>
      <w:r>
        <w:rPr>
          <w:rFonts w:hint="eastAsia"/>
          <w:bCs/>
          <w:color w:val="auto"/>
          <w:sz w:val="32"/>
          <w:szCs w:val="32"/>
        </w:rPr>
        <w:t>检测项目</w:t>
      </w:r>
    </w:p>
    <w:p w14:paraId="5C6985C3">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高压供电设备试验检测</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2026年湖北省博物馆高压供电设备试验检测</w:t>
      </w:r>
      <w:r>
        <w:rPr>
          <w:rFonts w:hint="eastAsia"/>
          <w:bCs/>
          <w:color w:val="auto"/>
          <w:sz w:val="24"/>
          <w:u w:val="single"/>
          <w:lang w:val="en-US" w:eastAsia="zh-CN"/>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rFonts w:hint="eastAsia"/>
          <w:bCs/>
          <w:color w:val="auto"/>
          <w:sz w:val="24"/>
        </w:rPr>
      </w:pPr>
      <w:r>
        <w:rPr>
          <w:bCs/>
          <w:color w:val="auto"/>
          <w:sz w:val="24"/>
        </w:rPr>
        <w:t>二、项目名称：</w:t>
      </w:r>
      <w:r>
        <w:rPr>
          <w:rFonts w:hint="eastAsia"/>
          <w:bCs/>
          <w:color w:val="auto"/>
          <w:sz w:val="24"/>
        </w:rPr>
        <w:t>2026年湖北省博物馆高压供电设备试验检测项目</w:t>
      </w:r>
    </w:p>
    <w:p w14:paraId="4E601633">
      <w:pPr>
        <w:spacing w:line="440" w:lineRule="exact"/>
        <w:ind w:firstLine="480" w:firstLineChars="200"/>
        <w:rPr>
          <w:bCs/>
          <w:color w:val="auto"/>
          <w:sz w:val="24"/>
        </w:rPr>
      </w:pPr>
      <w:r>
        <w:rPr>
          <w:bCs/>
          <w:color w:val="auto"/>
          <w:sz w:val="24"/>
        </w:rPr>
        <w:t>三、谈判内容</w:t>
      </w:r>
      <w:r>
        <w:rPr>
          <w:rFonts w:hint="eastAsia"/>
          <w:bCs/>
          <w:color w:val="auto"/>
          <w:sz w:val="24"/>
        </w:rPr>
        <w:t>清单</w:t>
      </w:r>
      <w:r>
        <w:rPr>
          <w:bCs/>
          <w:color w:val="auto"/>
          <w:sz w:val="24"/>
        </w:rPr>
        <w:t>：</w:t>
      </w:r>
    </w:p>
    <w:tbl>
      <w:tblPr>
        <w:tblStyle w:val="27"/>
        <w:tblW w:w="9506" w:type="dxa"/>
        <w:jc w:val="center"/>
        <w:tblLayout w:type="fixed"/>
        <w:tblCellMar>
          <w:top w:w="0" w:type="dxa"/>
          <w:left w:w="0" w:type="dxa"/>
          <w:bottom w:w="0" w:type="dxa"/>
          <w:right w:w="0" w:type="dxa"/>
        </w:tblCellMar>
      </w:tblPr>
      <w:tblGrid>
        <w:gridCol w:w="1640"/>
        <w:gridCol w:w="3831"/>
        <w:gridCol w:w="963"/>
        <w:gridCol w:w="963"/>
        <w:gridCol w:w="2109"/>
      </w:tblGrid>
      <w:tr w14:paraId="600C79CB">
        <w:tblPrEx>
          <w:tblCellMar>
            <w:top w:w="0" w:type="dxa"/>
            <w:left w:w="0" w:type="dxa"/>
            <w:bottom w:w="0" w:type="dxa"/>
            <w:right w:w="0" w:type="dxa"/>
          </w:tblCellMar>
        </w:tblPrEx>
        <w:trPr>
          <w:trHeight w:val="398" w:hRule="atLeast"/>
          <w:jc w:val="center"/>
        </w:trPr>
        <w:tc>
          <w:tcPr>
            <w:tcW w:w="1640" w:type="dxa"/>
            <w:tcBorders>
              <w:top w:val="single" w:color="000000" w:sz="8"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0618F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配电房名称</w:t>
            </w:r>
          </w:p>
        </w:tc>
        <w:tc>
          <w:tcPr>
            <w:tcW w:w="3831"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47426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实验项目及内容</w:t>
            </w:r>
          </w:p>
        </w:tc>
        <w:tc>
          <w:tcPr>
            <w:tcW w:w="963"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01402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数量</w:t>
            </w:r>
          </w:p>
        </w:tc>
        <w:tc>
          <w:tcPr>
            <w:tcW w:w="963"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449E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单位</w:t>
            </w:r>
          </w:p>
        </w:tc>
        <w:tc>
          <w:tcPr>
            <w:tcW w:w="2109" w:type="dxa"/>
            <w:tcBorders>
              <w:top w:val="single" w:color="000000" w:sz="8"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C74BF5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 xml:space="preserve">     柜体位置</w:t>
            </w:r>
          </w:p>
        </w:tc>
      </w:tr>
      <w:tr w14:paraId="051A8356">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37F228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设备楼供电设备</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6D31E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中心配电房主供高压进线柜检测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2393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94013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1C7C9F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AE1BBE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B537809">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DEFB2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中心配电房主供高压计量柜检测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32D5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7C01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CEED9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671FCC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A872C7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5EDA627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中心配电房主供负控提升柜检测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50BAD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7BABF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822C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793BA37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2B9AB54">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21F97A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中心配电房主供高压PT柜检测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16429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5F4E9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0D6C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5D1D44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DFB7583">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752C6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中心配电房1TM高压馈线柜检测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CB8C7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C249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8096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B0CA3B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037938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571DD7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中心配电房3TM高压馈线柜检测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95C74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949BCB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A241B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3ACC8A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D548975">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255053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中心配电房7TM高压馈线柜检测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9252A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80235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73FB2E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17C8C1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2723F4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782158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中心配电房9TM高压馈线柜检测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B4C0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EB54D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73169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A0FCD9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93A87B2">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789CA9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中心配电房主供高压母联柜检测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1D8DE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EAF6A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B1B7E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20C5049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C29E04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58854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中心配电房主供高压联络提升柜检测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3749F8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F093B8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CBDB4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77A35AE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96D497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4043B2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中心配电房备供高压进线柜检测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545E10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CE3BB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9C863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38FC572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B42A600">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632FB03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中心配电房备供高压计量柜检测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6B3D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FB97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C1FB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7610A56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0CADB98">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0DA4E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中心配电房备供负控提升柜检测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D8177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EF15F6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BBC04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6475BCF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8ED373D">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3CAEE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中心配电房备供高压PT柜检测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42E6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0D2D59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95352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0588F1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78A12CC">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69699A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中心配电房2TM高压馈线柜检测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64427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B632F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0FC1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09AFBF4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9923BF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68F42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中心配电房4TM高压馈线柜检测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D4ABF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9C9A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9190E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58403A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F3A24C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56AA24C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中心配电房6TM高压馈线柜检测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8461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EB9B28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6B3AE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6BCD1AB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F21C2C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00739B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中心配电房8TM高压馈线柜检测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89FB0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029E1C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F35F15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D9FE8B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5901A10">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A27C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中心配电房母线耐压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198C6E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44ACD1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段</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9E9D2D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2E90BE1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C03C6B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E72B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中心配电房出现电缆检测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72683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1A87D3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条</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97655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10277EB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75FDB65">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6ED0E3E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微机综合保护装置检测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6A4320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3A7FC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3AB96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0C56B3A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7C858DD">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F28FAB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蓄电池自动充电装置检测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C97D55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859EF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9E52E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45F9623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06139A2">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5BE747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高压柜接地系统检测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96F51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A085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系统</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2A9F6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0849BC0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B5DD0D5">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CEA9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安全工具检测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94125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28149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项</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75B091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1D52B32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859749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9A0630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干式变压器1600KVA(1#变、2#变)检测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A26C7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77F7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E72C1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5B9C39D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9DEDB97">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67CD5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干式变压器1250KVA(3#变、4#变)检测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8BEE6A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D0E5E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E0553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设备楼配电房</w:t>
            </w:r>
          </w:p>
        </w:tc>
      </w:tr>
      <w:tr w14:paraId="7BFB4C8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35B844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8C95CF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F6CD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B3FA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19BA0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设备楼值班室</w:t>
            </w:r>
          </w:p>
        </w:tc>
      </w:tr>
      <w:tr w14:paraId="2A87D99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1D6280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226BC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DEAL1柜检测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5F7B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08CF6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5E57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设备楼-1层走道</w:t>
            </w:r>
          </w:p>
        </w:tc>
      </w:tr>
      <w:tr w14:paraId="4CD3A91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2E16025">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2C37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GLAK1柜检测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676590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231F4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6C051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设备楼-1层走道</w:t>
            </w:r>
          </w:p>
        </w:tc>
      </w:tr>
      <w:tr w14:paraId="07F00F9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5BFEFE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3299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D2AL1柜检测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1EEA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863A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F7EA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设备楼-2层走道</w:t>
            </w:r>
          </w:p>
        </w:tc>
      </w:tr>
      <w:tr w14:paraId="024C9EC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63D2FD8">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B523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A6C4B8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A7FB4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C5BC9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设备楼-2层走道</w:t>
            </w:r>
          </w:p>
        </w:tc>
      </w:tr>
      <w:tr w14:paraId="5BB59264">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7E534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楚文化馆供电设备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7B3B7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一号柜检测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76E3B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18EB8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B98355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楚文化馆配电室</w:t>
            </w:r>
          </w:p>
        </w:tc>
      </w:tr>
      <w:tr w14:paraId="59EA2198">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B97017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4EBAE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85F9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2DE548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B5DE54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楚文化馆配电室</w:t>
            </w:r>
          </w:p>
        </w:tc>
      </w:tr>
      <w:tr w14:paraId="699319F2">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182957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44F2C8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E7D99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E555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F90262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楚文化馆配电室</w:t>
            </w:r>
          </w:p>
        </w:tc>
      </w:tr>
      <w:tr w14:paraId="684698E6">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5173F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FB5E83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AEP-Z1柜检测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C4884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42E3C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A2FF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73B32514">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1CD12C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ADB2F5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AL-Z1柜检测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10D526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E8F3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50A6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5DA3B468">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49A579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E862A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AT-Z1柜检测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C9E3D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B5E90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12F1A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36FDF60F">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63F4AF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8E12A9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AEP-Z2柜检测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42E97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7A16A3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5AF57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4B8BE83A">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BD1650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1A2B4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1AP1抽屉柜检测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BBA8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12A53E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7C6C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117C600E">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704ABB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D0583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1AP2抽屉柜检测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4D657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CD913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DB15EC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编钟馆配电房</w:t>
            </w:r>
          </w:p>
        </w:tc>
      </w:tr>
      <w:tr w14:paraId="26E53EFD">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7F56331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B7C370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0F3D7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82C297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77921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21D0A848">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00ABC36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72BD40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AP2柜检测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90E2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EC6C9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9DC7BC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04CCCA4D">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7698CC9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0F6CE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AP3柜检测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89457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412D1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455254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364FECA7">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3EDCDD2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B43847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AP4柜检测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F5162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ED371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0A55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2791F767">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4013F86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BE6E0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AP5柜检测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1A3B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3D31FD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2B58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2EC0ECA6">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2AB5A30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ABB527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AP6柜检测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36DB3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C7C6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AD634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7D900EFA">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11B1E2A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74DBCA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AP7柜检测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C1B27A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2F3E8B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77F68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2F6B4E67">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6DC3B35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7BF01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AP8柜检测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E217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CE080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BE223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5DDA2255">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1F915D4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319E5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AP9柜检测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558C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3B48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4400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008C80B5">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2C3C58C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DBEE8F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AP10柜检测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24FA1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D5B9B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3B68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综合馆二级配电房</w:t>
            </w:r>
          </w:p>
        </w:tc>
      </w:tr>
      <w:tr w14:paraId="176F58FD">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A2D024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文展大楼电力设备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AB73A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A99485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A1699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29FF3B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1号强电井-1层</w:t>
            </w:r>
          </w:p>
        </w:tc>
      </w:tr>
      <w:tr w14:paraId="22FCB54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0ECEB6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7F1F0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9F3FC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7067B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F236F0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1号强电井2层</w:t>
            </w:r>
          </w:p>
        </w:tc>
      </w:tr>
      <w:tr w14:paraId="454B8BF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C2F007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C06D6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E4ALE1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DD34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B2BD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2FAE11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5号强电井4层</w:t>
            </w:r>
          </w:p>
        </w:tc>
      </w:tr>
      <w:tr w14:paraId="5638461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35633C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A5C21A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0BE5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10410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228D7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6号强电井-1层</w:t>
            </w:r>
          </w:p>
        </w:tc>
      </w:tr>
      <w:tr w14:paraId="022B539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7A72DBC">
            <w:pPr>
              <w:jc w:val="center"/>
              <w:rPr>
                <w:rFonts w:ascii="宋体" w:hAnsi="宋体" w:cs="宋体"/>
                <w:color w:val="auto"/>
                <w:sz w:val="22"/>
                <w:szCs w:val="22"/>
              </w:rPr>
            </w:pPr>
          </w:p>
        </w:tc>
        <w:tc>
          <w:tcPr>
            <w:tcW w:w="3831" w:type="dxa"/>
            <w:tcBorders>
              <w:top w:val="single" w:color="000000" w:sz="4" w:space="0"/>
              <w:left w:val="single" w:color="000000" w:sz="4" w:space="0"/>
              <w:bottom w:val="single" w:color="auto" w:sz="4" w:space="0"/>
              <w:right w:val="nil"/>
            </w:tcBorders>
            <w:shd w:val="clear" w:color="auto" w:fill="auto"/>
            <w:tcMar>
              <w:top w:w="5" w:type="dxa"/>
              <w:left w:w="5" w:type="dxa"/>
              <w:right w:w="5" w:type="dxa"/>
            </w:tcMar>
            <w:vAlign w:val="center"/>
          </w:tcPr>
          <w:p w14:paraId="76ACF9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F2ALE1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EDB04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72F08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A9D88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6号强电井2层</w:t>
            </w:r>
          </w:p>
        </w:tc>
      </w:tr>
      <w:tr w14:paraId="32895DB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auto" w:sz="4" w:space="0"/>
            </w:tcBorders>
            <w:shd w:val="clear" w:color="auto" w:fill="auto"/>
            <w:tcMar>
              <w:top w:w="5" w:type="dxa"/>
              <w:left w:w="5" w:type="dxa"/>
              <w:right w:w="5" w:type="dxa"/>
            </w:tcMar>
            <w:vAlign w:val="center"/>
          </w:tcPr>
          <w:p w14:paraId="74F3DA7C">
            <w:pPr>
              <w:jc w:val="center"/>
              <w:rPr>
                <w:rFonts w:ascii="宋体" w:hAnsi="宋体" w:cs="宋体"/>
                <w:color w:val="auto"/>
                <w:sz w:val="22"/>
                <w:szCs w:val="22"/>
              </w:rPr>
            </w:pPr>
          </w:p>
        </w:tc>
        <w:tc>
          <w:tcPr>
            <w:tcW w:w="3831" w:type="dxa"/>
            <w:tcBorders>
              <w:top w:val="single" w:color="auto" w:sz="4" w:space="0"/>
              <w:left w:val="single" w:color="auto" w:sz="4" w:space="0"/>
              <w:bottom w:val="single" w:color="auto" w:sz="4" w:space="0"/>
              <w:right w:val="single" w:color="auto" w:sz="4" w:space="0"/>
            </w:tcBorders>
            <w:shd w:val="clear" w:color="auto" w:fill="auto"/>
            <w:tcMar>
              <w:top w:w="5" w:type="dxa"/>
              <w:left w:w="5" w:type="dxa"/>
              <w:right w:w="5" w:type="dxa"/>
            </w:tcMar>
            <w:vAlign w:val="center"/>
          </w:tcPr>
          <w:p w14:paraId="416A8D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GD1ALE1</w:t>
            </w:r>
          </w:p>
        </w:tc>
        <w:tc>
          <w:tcPr>
            <w:tcW w:w="963" w:type="dxa"/>
            <w:tcBorders>
              <w:top w:val="single" w:color="000000" w:sz="4" w:space="0"/>
              <w:left w:val="single" w:color="auto" w:sz="4" w:space="0"/>
              <w:bottom w:val="single" w:color="000000" w:sz="4" w:space="0"/>
              <w:right w:val="single" w:color="000000" w:sz="4" w:space="0"/>
            </w:tcBorders>
            <w:shd w:val="clear" w:color="auto" w:fill="auto"/>
            <w:tcMar>
              <w:top w:w="5" w:type="dxa"/>
              <w:left w:w="5" w:type="dxa"/>
              <w:right w:w="5" w:type="dxa"/>
            </w:tcMar>
            <w:vAlign w:val="center"/>
          </w:tcPr>
          <w:p w14:paraId="1FDD8F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23A9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C4EA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7号强电井-1层</w:t>
            </w:r>
          </w:p>
        </w:tc>
      </w:tr>
      <w:tr w14:paraId="1C8F339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D84F474">
            <w:pPr>
              <w:jc w:val="center"/>
              <w:rPr>
                <w:rFonts w:ascii="宋体" w:hAnsi="宋体" w:cs="宋体"/>
                <w:color w:val="auto"/>
                <w:sz w:val="22"/>
                <w:szCs w:val="22"/>
              </w:rPr>
            </w:pPr>
          </w:p>
        </w:tc>
        <w:tc>
          <w:tcPr>
            <w:tcW w:w="3831" w:type="dxa"/>
            <w:tcBorders>
              <w:top w:val="single" w:color="auto" w:sz="4" w:space="0"/>
              <w:left w:val="single" w:color="000000" w:sz="4" w:space="0"/>
              <w:bottom w:val="nil"/>
              <w:right w:val="nil"/>
            </w:tcBorders>
            <w:shd w:val="clear" w:color="auto" w:fill="auto"/>
            <w:tcMar>
              <w:top w:w="5" w:type="dxa"/>
              <w:left w:w="5" w:type="dxa"/>
              <w:right w:w="5" w:type="dxa"/>
            </w:tcMar>
            <w:vAlign w:val="center"/>
          </w:tcPr>
          <w:p w14:paraId="4BC1354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19DA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6E2E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ADBCCA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1F7B09D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ADB371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7D29D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HD1ALE2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52DF2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E00E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1A92B8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74FD762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07E0F2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FAC4B4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B6D7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705A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B589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4号强电井-1层</w:t>
            </w:r>
          </w:p>
        </w:tc>
      </w:tr>
      <w:tr w14:paraId="5ECB3BD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9D63E5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33AF8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42281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B321E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532CF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4号强电井2层</w:t>
            </w:r>
          </w:p>
        </w:tc>
      </w:tr>
      <w:tr w14:paraId="0B3EF9C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A685BD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A518A8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C3ALE1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A909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A2D0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5E2D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3号强电井3层</w:t>
            </w:r>
          </w:p>
        </w:tc>
      </w:tr>
      <w:tr w14:paraId="143BF7B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FE3DE7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140DCC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FC9D0B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AC33E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5D301D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3号强电井-1层</w:t>
            </w:r>
          </w:p>
        </w:tc>
      </w:tr>
      <w:tr w14:paraId="117B8DA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BAFA88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9E93F4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B4ALE1/B1ALE1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20EB2E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0FC4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AD7B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2号强电井4层/1层</w:t>
            </w:r>
          </w:p>
        </w:tc>
      </w:tr>
      <w:tr w14:paraId="0745BC1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A71292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2ACB70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AD1ALV1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20929A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E15809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F7565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1号强电井-1层</w:t>
            </w:r>
          </w:p>
        </w:tc>
      </w:tr>
      <w:tr w14:paraId="02514B2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CE60BD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8B6FD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AD3ALV1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D9423D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B8C51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B477B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1号强电井-3层</w:t>
            </w:r>
          </w:p>
        </w:tc>
      </w:tr>
      <w:tr w14:paraId="536E08A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58A1F4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481C60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E8459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75E6C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309C56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2号强电井4层</w:t>
            </w:r>
          </w:p>
        </w:tc>
      </w:tr>
      <w:tr w14:paraId="54D28A8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E919BC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35603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B1ATZ1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130882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0A4A5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61FB3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2号强电井1层</w:t>
            </w:r>
          </w:p>
        </w:tc>
      </w:tr>
      <w:tr w14:paraId="1B6374E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747239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5E3A0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E3ATZ1/E4ATZ1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3E6206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095D42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94E4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5号强电井3层/4层</w:t>
            </w:r>
          </w:p>
        </w:tc>
      </w:tr>
      <w:tr w14:paraId="41B153F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F20618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31158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22E67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459A6C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375FC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4号强电井2层</w:t>
            </w:r>
          </w:p>
        </w:tc>
      </w:tr>
      <w:tr w14:paraId="74BC5F8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0D786F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B7A41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7F6E2C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0EFC2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6A35B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6号强电井-1层</w:t>
            </w:r>
          </w:p>
        </w:tc>
      </w:tr>
      <w:tr w14:paraId="1A6796C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DE3879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68D27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A2AT3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E8513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A3F9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07CE37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1号强电井2层</w:t>
            </w:r>
          </w:p>
        </w:tc>
      </w:tr>
      <w:tr w14:paraId="602F70E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B929A8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08B571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A407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0495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7B7DA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2号强电井4层</w:t>
            </w:r>
          </w:p>
        </w:tc>
      </w:tr>
      <w:tr w14:paraId="10AE08C2">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4D85E9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2B4D1A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B4AK1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C4F604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9A41AF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4FD5E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2号强电井4层</w:t>
            </w:r>
          </w:p>
        </w:tc>
      </w:tr>
      <w:tr w14:paraId="7DFD95A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558B04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60A04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E4AL1\E2AL1\E1AL1\ED1AL1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3F71D6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CEDE8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D9414D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5号强电井4层/2层/1层/-1层</w:t>
            </w:r>
          </w:p>
        </w:tc>
      </w:tr>
      <w:tr w14:paraId="6B470FE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E5346A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2D46D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F3ATZ1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D60F5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057067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BAA42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6号强电井3层</w:t>
            </w:r>
          </w:p>
        </w:tc>
      </w:tr>
      <w:tr w14:paraId="5975B8A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DF8F32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71FF5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HD1AT5</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761D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2CE4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A7C7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15B2559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8EB69D5">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27F8A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HD1AT7</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694BD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8484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96BC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71BD9FA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960E05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DAB7F7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HD1AT8</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8309A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B6B9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E7922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1F50783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3E16E6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DB834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HD1AT6</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96443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4048B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E9C58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机械车库</w:t>
            </w:r>
          </w:p>
        </w:tc>
      </w:tr>
      <w:tr w14:paraId="7EB14CB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2C9ECB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FA800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DD1ATZ1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2342F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12954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3DBC16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4号强电井-1层</w:t>
            </w:r>
          </w:p>
        </w:tc>
      </w:tr>
      <w:tr w14:paraId="09CCA23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8A50D4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973B10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A2AT3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3B27B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ED08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72EA9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1号强电井2层</w:t>
            </w:r>
          </w:p>
        </w:tc>
      </w:tr>
      <w:tr w14:paraId="562AE34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C834DD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DF73D9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A3AT2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D9CBE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780C45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FCAE8F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1号强电井3层</w:t>
            </w:r>
          </w:p>
        </w:tc>
      </w:tr>
      <w:tr w14:paraId="3855496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5EC6F2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A53F96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9F48C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4042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B979A7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3号强电井-1层</w:t>
            </w:r>
          </w:p>
        </w:tc>
      </w:tr>
      <w:tr w14:paraId="1AA2E55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2A4382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284638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DD1AK1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0A0BC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D1898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C8219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4号强电井-1层</w:t>
            </w:r>
          </w:p>
        </w:tc>
      </w:tr>
      <w:tr w14:paraId="0E1F42B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9B2FAC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C97D85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A1AL2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70E9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6443E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B03F9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1号强电井1层</w:t>
            </w:r>
          </w:p>
        </w:tc>
      </w:tr>
      <w:tr w14:paraId="73C55C2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2B91C0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1D18EF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A1AL3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0DFD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3BDED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F117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1号强电井1层</w:t>
            </w:r>
          </w:p>
        </w:tc>
      </w:tr>
      <w:tr w14:paraId="5D8857E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F42889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D0674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高压柜KYN-28 4台</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9928EF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519B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137C2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文展大楼配电房</w:t>
            </w:r>
          </w:p>
        </w:tc>
      </w:tr>
      <w:tr w14:paraId="1B61A8B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9A1953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auto" w:sz="4" w:space="0"/>
              <w:right w:val="nil"/>
            </w:tcBorders>
            <w:shd w:val="clear" w:color="auto" w:fill="auto"/>
            <w:tcMar>
              <w:top w:w="5" w:type="dxa"/>
              <w:left w:w="5" w:type="dxa"/>
              <w:right w:w="5" w:type="dxa"/>
            </w:tcMar>
            <w:vAlign w:val="center"/>
          </w:tcPr>
          <w:p w14:paraId="4BA9CFC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变压器1650KVA2台</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24CB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F41B3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8DF7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文展大楼配电房</w:t>
            </w:r>
          </w:p>
        </w:tc>
      </w:tr>
      <w:tr w14:paraId="7EEAA6C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auto" w:sz="4" w:space="0"/>
            </w:tcBorders>
            <w:shd w:val="clear" w:color="auto" w:fill="auto"/>
            <w:tcMar>
              <w:top w:w="5" w:type="dxa"/>
              <w:left w:w="5" w:type="dxa"/>
              <w:right w:w="5" w:type="dxa"/>
            </w:tcMar>
            <w:vAlign w:val="center"/>
          </w:tcPr>
          <w:p w14:paraId="562FFF83">
            <w:pPr>
              <w:jc w:val="center"/>
              <w:rPr>
                <w:rFonts w:ascii="宋体" w:hAnsi="宋体" w:cs="宋体"/>
                <w:color w:val="auto"/>
                <w:sz w:val="22"/>
                <w:szCs w:val="22"/>
              </w:rPr>
            </w:pPr>
          </w:p>
        </w:tc>
        <w:tc>
          <w:tcPr>
            <w:tcW w:w="3831" w:type="dxa"/>
            <w:tcBorders>
              <w:top w:val="single" w:color="auto" w:sz="4" w:space="0"/>
              <w:left w:val="single" w:color="auto" w:sz="4" w:space="0"/>
              <w:bottom w:val="single" w:color="auto" w:sz="4" w:space="0"/>
              <w:right w:val="single" w:color="auto" w:sz="4" w:space="0"/>
            </w:tcBorders>
            <w:shd w:val="clear" w:color="auto" w:fill="auto"/>
            <w:tcMar>
              <w:top w:w="5" w:type="dxa"/>
              <w:left w:w="5" w:type="dxa"/>
              <w:right w:w="5" w:type="dxa"/>
            </w:tcMar>
            <w:vAlign w:val="center"/>
          </w:tcPr>
          <w:p w14:paraId="5283E94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B4AT4</w:t>
            </w:r>
          </w:p>
        </w:tc>
        <w:tc>
          <w:tcPr>
            <w:tcW w:w="963" w:type="dxa"/>
            <w:tcBorders>
              <w:top w:val="single" w:color="000000" w:sz="4" w:space="0"/>
              <w:left w:val="single" w:color="auto" w:sz="4" w:space="0"/>
              <w:bottom w:val="single" w:color="000000" w:sz="4" w:space="0"/>
              <w:right w:val="single" w:color="000000" w:sz="4" w:space="0"/>
            </w:tcBorders>
            <w:shd w:val="clear" w:color="auto" w:fill="auto"/>
            <w:tcMar>
              <w:top w:w="5" w:type="dxa"/>
              <w:left w:w="5" w:type="dxa"/>
              <w:right w:w="5" w:type="dxa"/>
            </w:tcMar>
            <w:vAlign w:val="center"/>
          </w:tcPr>
          <w:p w14:paraId="3CBE9BB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2AF6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2FB2B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2号强电井4层</w:t>
            </w:r>
          </w:p>
        </w:tc>
      </w:tr>
      <w:tr w14:paraId="7936AB58">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0802E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三中心主备   供电力设备</w:t>
            </w:r>
          </w:p>
        </w:tc>
        <w:tc>
          <w:tcPr>
            <w:tcW w:w="3831" w:type="dxa"/>
            <w:tcBorders>
              <w:top w:val="single" w:color="auto" w:sz="4" w:space="0"/>
              <w:left w:val="single" w:color="000000" w:sz="4" w:space="0"/>
              <w:bottom w:val="nil"/>
              <w:right w:val="nil"/>
            </w:tcBorders>
            <w:shd w:val="clear" w:color="auto" w:fill="auto"/>
            <w:tcMar>
              <w:top w:w="5" w:type="dxa"/>
              <w:left w:w="5" w:type="dxa"/>
              <w:right w:w="5" w:type="dxa"/>
            </w:tcMar>
            <w:vAlign w:val="center"/>
          </w:tcPr>
          <w:p w14:paraId="23ABDA5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BD1AT1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D2B4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3BC4C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BB95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文保中心-1层强电井</w:t>
            </w:r>
          </w:p>
        </w:tc>
      </w:tr>
      <w:tr w14:paraId="0FFE621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78DE19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BB278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BD1AT5</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6559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61A3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735D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文保中心-1层强电井</w:t>
            </w:r>
          </w:p>
        </w:tc>
      </w:tr>
      <w:tr w14:paraId="125BC56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11AB1B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1FEA88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B1AT1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7D54FC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94CCB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55735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文保中心1层强电井</w:t>
            </w:r>
          </w:p>
        </w:tc>
      </w:tr>
      <w:tr w14:paraId="430D8D2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BACDA9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892D0D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0E3C4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CAB8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C5F0D76">
            <w:pPr>
              <w:jc w:val="center"/>
              <w:rPr>
                <w:rFonts w:ascii="宋体" w:hAnsi="宋体" w:cs="宋体"/>
                <w:color w:val="auto"/>
                <w:sz w:val="22"/>
                <w:szCs w:val="22"/>
              </w:rPr>
            </w:pPr>
          </w:p>
        </w:tc>
      </w:tr>
      <w:tr w14:paraId="7415203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4BF47C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DB5CF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8D796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1021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50267E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研究中心-1层强电井</w:t>
            </w:r>
          </w:p>
        </w:tc>
      </w:tr>
      <w:tr w14:paraId="6B5113B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00D754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8FE156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2#T照明</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378E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F19F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EA4208F">
            <w:pPr>
              <w:jc w:val="center"/>
              <w:rPr>
                <w:rFonts w:ascii="宋体" w:hAnsi="宋体" w:cs="宋体"/>
                <w:color w:val="auto"/>
                <w:sz w:val="22"/>
                <w:szCs w:val="22"/>
              </w:rPr>
            </w:pPr>
          </w:p>
        </w:tc>
      </w:tr>
      <w:tr w14:paraId="48CD973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F8ECE3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BA0DEB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2#T空调</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E038D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F7447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AD37F54">
            <w:pPr>
              <w:jc w:val="center"/>
              <w:rPr>
                <w:rFonts w:ascii="宋体" w:hAnsi="宋体" w:cs="宋体"/>
                <w:color w:val="auto"/>
                <w:sz w:val="22"/>
                <w:szCs w:val="22"/>
              </w:rPr>
            </w:pPr>
          </w:p>
        </w:tc>
      </w:tr>
      <w:tr w14:paraId="46E1659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54CD63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335CA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B3AP1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DC31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2994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B8F0F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文保中心3层强电井</w:t>
            </w:r>
          </w:p>
        </w:tc>
      </w:tr>
      <w:tr w14:paraId="5C8163A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DC8208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772E6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BD2A;1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E50DE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9B591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990B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文保中心车库强电井</w:t>
            </w:r>
          </w:p>
        </w:tc>
      </w:tr>
      <w:tr w14:paraId="49A8019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721D015">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C28DAE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3#T照明</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0F7A45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25DE7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DA4168">
            <w:pPr>
              <w:jc w:val="center"/>
              <w:rPr>
                <w:rFonts w:ascii="宋体" w:hAnsi="宋体" w:cs="宋体"/>
                <w:color w:val="auto"/>
                <w:sz w:val="22"/>
                <w:szCs w:val="22"/>
              </w:rPr>
            </w:pPr>
          </w:p>
        </w:tc>
      </w:tr>
      <w:tr w14:paraId="5184CA6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3E9FF7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C588C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CD2AL1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0704C0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73F0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6165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接待中心车库强电井</w:t>
            </w:r>
          </w:p>
        </w:tc>
      </w:tr>
      <w:tr w14:paraId="1B2220E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0C20FA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51DE32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895E6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B80A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0141F0">
            <w:pPr>
              <w:jc w:val="center"/>
              <w:rPr>
                <w:rFonts w:ascii="宋体" w:hAnsi="宋体" w:cs="宋体"/>
                <w:color w:val="auto"/>
                <w:sz w:val="22"/>
                <w:szCs w:val="22"/>
              </w:rPr>
            </w:pPr>
          </w:p>
        </w:tc>
      </w:tr>
      <w:tr w14:paraId="2DF8A9F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F2466E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FF99E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9F471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F5DCB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65D688">
            <w:pPr>
              <w:jc w:val="center"/>
              <w:rPr>
                <w:rFonts w:ascii="宋体" w:hAnsi="宋体" w:cs="宋体"/>
                <w:color w:val="auto"/>
                <w:sz w:val="22"/>
                <w:szCs w:val="22"/>
              </w:rPr>
            </w:pPr>
          </w:p>
        </w:tc>
      </w:tr>
      <w:tr w14:paraId="02CA8B1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9E9FCF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5E9623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3#T空调</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89162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3E8DC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657661">
            <w:pPr>
              <w:jc w:val="center"/>
              <w:rPr>
                <w:rFonts w:ascii="宋体" w:hAnsi="宋体" w:cs="宋体"/>
                <w:color w:val="auto"/>
                <w:sz w:val="22"/>
                <w:szCs w:val="22"/>
              </w:rPr>
            </w:pPr>
          </w:p>
        </w:tc>
      </w:tr>
      <w:tr w14:paraId="43B0E3E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E37DCA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E3E8CB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A4AP1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68DD23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08E33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AFD978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研究中心4层强电井</w:t>
            </w:r>
          </w:p>
        </w:tc>
      </w:tr>
      <w:tr w14:paraId="734F589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27CCAD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413F3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高压进线柜（六氟化硫）</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03C06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9E41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7A3D7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三中心配电房</w:t>
            </w:r>
          </w:p>
        </w:tc>
      </w:tr>
      <w:tr w14:paraId="4EDBBA0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780C41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9D5FA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变压器630KVA</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A2EDA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83E8D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6047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三中心配电房</w:t>
            </w:r>
          </w:p>
        </w:tc>
      </w:tr>
      <w:tr w14:paraId="4437DEF5">
        <w:tblPrEx>
          <w:tblCellMar>
            <w:top w:w="0" w:type="dxa"/>
            <w:left w:w="0" w:type="dxa"/>
            <w:bottom w:w="0" w:type="dxa"/>
            <w:right w:w="0" w:type="dxa"/>
          </w:tblCellMar>
        </w:tblPrEx>
        <w:trPr>
          <w:trHeight w:val="398" w:hRule="atLeast"/>
          <w:jc w:val="center"/>
        </w:trPr>
        <w:tc>
          <w:tcPr>
            <w:tcW w:w="1640" w:type="dxa"/>
            <w:tcBorders>
              <w:top w:val="single" w:color="000000" w:sz="4" w:space="0"/>
              <w:left w:val="single" w:color="000000" w:sz="8" w:space="0"/>
              <w:bottom w:val="single" w:color="000000" w:sz="8" w:space="0"/>
              <w:right w:val="single" w:color="000000" w:sz="4" w:space="0"/>
            </w:tcBorders>
            <w:shd w:val="clear" w:color="auto" w:fill="auto"/>
            <w:tcMar>
              <w:top w:w="5" w:type="dxa"/>
              <w:left w:w="5" w:type="dxa"/>
              <w:right w:w="5" w:type="dxa"/>
            </w:tcMar>
            <w:vAlign w:val="center"/>
          </w:tcPr>
          <w:p w14:paraId="2CB5BF5A">
            <w:pPr>
              <w:rPr>
                <w:rFonts w:ascii="宋体" w:hAnsi="宋体" w:cs="宋体"/>
                <w:color w:val="auto"/>
                <w:sz w:val="22"/>
                <w:szCs w:val="22"/>
              </w:rPr>
            </w:pPr>
          </w:p>
        </w:tc>
        <w:tc>
          <w:tcPr>
            <w:tcW w:w="7866" w:type="dxa"/>
            <w:gridSpan w:val="4"/>
            <w:tcBorders>
              <w:top w:val="single" w:color="000000" w:sz="4" w:space="0"/>
              <w:left w:val="single" w:color="000000" w:sz="4" w:space="0"/>
              <w:bottom w:val="single" w:color="000000" w:sz="8" w:space="0"/>
              <w:right w:val="single" w:color="000000" w:sz="4" w:space="0"/>
            </w:tcBorders>
            <w:shd w:val="clear" w:color="auto" w:fill="auto"/>
            <w:tcMar>
              <w:top w:w="5" w:type="dxa"/>
              <w:left w:w="5" w:type="dxa"/>
              <w:right w:w="5" w:type="dxa"/>
            </w:tcMar>
            <w:vAlign w:val="center"/>
          </w:tcPr>
          <w:p w14:paraId="2C8D277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合计：</w:t>
            </w:r>
            <w:r>
              <w:rPr>
                <w:rFonts w:hint="eastAsia" w:ascii="宋体" w:hAnsi="宋体" w:cs="宋体"/>
                <w:color w:val="auto"/>
                <w:kern w:val="0"/>
                <w:sz w:val="22"/>
                <w:szCs w:val="22"/>
                <w:lang w:val="en-US" w:eastAsia="zh-CN"/>
              </w:rPr>
              <w:t>17.5万</w:t>
            </w:r>
            <w:r>
              <w:rPr>
                <w:rFonts w:hint="eastAsia" w:ascii="宋体" w:hAnsi="宋体" w:cs="宋体"/>
                <w:color w:val="auto"/>
                <w:kern w:val="0"/>
                <w:sz w:val="22"/>
                <w:szCs w:val="22"/>
              </w:rPr>
              <w:t>元</w:t>
            </w:r>
          </w:p>
        </w:tc>
      </w:tr>
    </w:tbl>
    <w:p w14:paraId="58EF84D8">
      <w:pPr>
        <w:spacing w:line="440" w:lineRule="exact"/>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175000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4</w:t>
      </w:r>
      <w:r>
        <w:rPr>
          <w:rFonts w:hint="eastAsia" w:cs="宋体"/>
          <w:color w:val="auto"/>
          <w:sz w:val="24"/>
        </w:rPr>
        <w:t>月</w:t>
      </w:r>
      <w:r>
        <w:rPr>
          <w:rFonts w:hint="eastAsia"/>
          <w:color w:val="auto"/>
          <w:sz w:val="24"/>
          <w:lang w:val="en-US" w:eastAsia="zh-CN"/>
        </w:rPr>
        <w:t>21</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20</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spacing w:beforeLines="0" w:afterLines="0" w:line="440" w:lineRule="exact"/>
              <w:rPr>
                <w:bCs/>
                <w:color w:val="auto"/>
                <w:kern w:val="0"/>
                <w:sz w:val="24"/>
              </w:rPr>
            </w:pPr>
            <w:r>
              <w:rPr>
                <w:rFonts w:hint="eastAsia"/>
                <w:color w:val="auto"/>
                <w:sz w:val="24"/>
                <w:szCs w:val="24"/>
              </w:rPr>
              <w:t>2026年湖北省博物馆高压供电设备试验检测项目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08B8BDA0">
            <w:pPr>
              <w:spacing w:line="440" w:lineRule="exact"/>
              <w:rPr>
                <w:bCs/>
                <w:color w:val="auto"/>
                <w:kern w:val="0"/>
                <w:sz w:val="24"/>
              </w:rPr>
            </w:pPr>
            <w:r>
              <w:rPr>
                <w:rFonts w:hint="eastAsia"/>
                <w:bCs/>
                <w:color w:val="auto"/>
                <w:sz w:val="24"/>
              </w:rPr>
              <w:t>2026年湖北省博物馆高压供电设备试验检测</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17.5</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杨老师</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color w:val="auto"/>
                <w:kern w:val="0"/>
                <w:sz w:val="24"/>
              </w:rPr>
            </w:pPr>
            <w:r>
              <w:rPr>
                <w:rFonts w:hint="eastAsia" w:cs="宋体"/>
                <w:color w:val="auto"/>
                <w:kern w:val="0"/>
                <w:sz w:val="24"/>
              </w:rPr>
              <w:t>联系方式：</w:t>
            </w:r>
            <w:r>
              <w:rPr>
                <w:rFonts w:hint="eastAsia"/>
                <w:color w:val="auto"/>
                <w:sz w:val="24"/>
                <w:szCs w:val="24"/>
                <w:lang w:val="en-US" w:eastAsia="zh-CN"/>
              </w:rPr>
              <w:t>86786009</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color w:val="auto"/>
                <w:kern w:val="0"/>
                <w:sz w:val="24"/>
              </w:rPr>
            </w:pPr>
            <w:r>
              <w:rPr>
                <w:rFonts w:hint="eastAsia"/>
                <w:color w:val="auto"/>
                <w:kern w:val="0"/>
                <w:sz w:val="24"/>
              </w:rPr>
              <w:t>承装、修、试三级及以上、安全生产许可证。检测人员具备特种作业操作证。</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247" w:type="dxa"/>
        <w:jc w:val="center"/>
        <w:tblLayout w:type="fixed"/>
        <w:tblCellMar>
          <w:top w:w="0" w:type="dxa"/>
          <w:left w:w="0" w:type="dxa"/>
          <w:bottom w:w="0" w:type="dxa"/>
          <w:right w:w="0" w:type="dxa"/>
        </w:tblCellMar>
      </w:tblPr>
      <w:tblGrid>
        <w:gridCol w:w="1640"/>
        <w:gridCol w:w="3831"/>
        <w:gridCol w:w="963"/>
        <w:gridCol w:w="963"/>
        <w:gridCol w:w="1850"/>
      </w:tblGrid>
      <w:tr w14:paraId="0D22F3AB">
        <w:tblPrEx>
          <w:tblCellMar>
            <w:top w:w="0" w:type="dxa"/>
            <w:left w:w="0" w:type="dxa"/>
            <w:bottom w:w="0" w:type="dxa"/>
            <w:right w:w="0" w:type="dxa"/>
          </w:tblCellMar>
        </w:tblPrEx>
        <w:trPr>
          <w:trHeight w:val="398" w:hRule="atLeast"/>
          <w:jc w:val="center"/>
        </w:trPr>
        <w:tc>
          <w:tcPr>
            <w:tcW w:w="1640" w:type="dxa"/>
            <w:tcBorders>
              <w:top w:val="single" w:color="000000" w:sz="8"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A9FFA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配电房名称</w:t>
            </w:r>
          </w:p>
        </w:tc>
        <w:tc>
          <w:tcPr>
            <w:tcW w:w="3831"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87179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实验项目及内容</w:t>
            </w:r>
          </w:p>
        </w:tc>
        <w:tc>
          <w:tcPr>
            <w:tcW w:w="963"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27EA6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数量</w:t>
            </w:r>
          </w:p>
        </w:tc>
        <w:tc>
          <w:tcPr>
            <w:tcW w:w="963" w:type="dxa"/>
            <w:tcBorders>
              <w:top w:val="single" w:color="000000" w:sz="8"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7482B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单位</w:t>
            </w:r>
          </w:p>
        </w:tc>
        <w:tc>
          <w:tcPr>
            <w:tcW w:w="1850" w:type="dxa"/>
            <w:tcBorders>
              <w:top w:val="single" w:color="000000" w:sz="8"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B5B056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 xml:space="preserve">     分项报价</w:t>
            </w:r>
          </w:p>
        </w:tc>
      </w:tr>
      <w:tr w14:paraId="0E32381C">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92B2D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设备楼供电设备</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5DE1E0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中心配电房主供高压进线柜检测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6C64A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4498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BF1EB4F">
            <w:pPr>
              <w:widowControl/>
              <w:jc w:val="center"/>
              <w:textAlignment w:val="center"/>
              <w:rPr>
                <w:rFonts w:ascii="宋体" w:hAnsi="宋体" w:cs="宋体"/>
                <w:color w:val="auto"/>
                <w:sz w:val="22"/>
                <w:szCs w:val="22"/>
              </w:rPr>
            </w:pPr>
          </w:p>
        </w:tc>
      </w:tr>
      <w:tr w14:paraId="24BD294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5A4E78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29ADBF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中心配电房主供高压计量柜检测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01A15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AABDC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A216B3">
            <w:pPr>
              <w:widowControl/>
              <w:jc w:val="center"/>
              <w:textAlignment w:val="center"/>
              <w:rPr>
                <w:rFonts w:ascii="宋体" w:hAnsi="宋体" w:cs="宋体"/>
                <w:color w:val="auto"/>
                <w:sz w:val="22"/>
                <w:szCs w:val="22"/>
              </w:rPr>
            </w:pPr>
          </w:p>
        </w:tc>
      </w:tr>
      <w:tr w14:paraId="77EE5EF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67401A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6A0C9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中心配电房主供负控提升柜检测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0C42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6D578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5C0E880">
            <w:pPr>
              <w:widowControl/>
              <w:jc w:val="center"/>
              <w:textAlignment w:val="center"/>
              <w:rPr>
                <w:rFonts w:ascii="宋体" w:hAnsi="宋体" w:cs="宋体"/>
                <w:color w:val="auto"/>
                <w:sz w:val="22"/>
                <w:szCs w:val="22"/>
              </w:rPr>
            </w:pPr>
          </w:p>
        </w:tc>
      </w:tr>
      <w:tr w14:paraId="3479CCA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E8639D8">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66220F1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中心配电房主供高压PT柜检测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0BF01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C9310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284184">
            <w:pPr>
              <w:widowControl/>
              <w:jc w:val="center"/>
              <w:textAlignment w:val="center"/>
              <w:rPr>
                <w:rFonts w:ascii="宋体" w:hAnsi="宋体" w:cs="宋体"/>
                <w:color w:val="auto"/>
                <w:sz w:val="22"/>
                <w:szCs w:val="22"/>
              </w:rPr>
            </w:pPr>
          </w:p>
        </w:tc>
      </w:tr>
      <w:tr w14:paraId="5795B0F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37F45EB">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96E88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中心配电房1TM高压馈线柜检测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DE447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F870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BDC157">
            <w:pPr>
              <w:widowControl/>
              <w:jc w:val="center"/>
              <w:textAlignment w:val="center"/>
              <w:rPr>
                <w:rFonts w:ascii="宋体" w:hAnsi="宋体" w:cs="宋体"/>
                <w:color w:val="auto"/>
                <w:sz w:val="22"/>
                <w:szCs w:val="22"/>
              </w:rPr>
            </w:pPr>
          </w:p>
        </w:tc>
      </w:tr>
      <w:tr w14:paraId="7D69E26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C93F16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5E7059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中心配电房3TM高压馈线柜检测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DAF6F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246B2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93883F">
            <w:pPr>
              <w:widowControl/>
              <w:jc w:val="center"/>
              <w:textAlignment w:val="center"/>
              <w:rPr>
                <w:rFonts w:ascii="宋体" w:hAnsi="宋体" w:cs="宋体"/>
                <w:color w:val="auto"/>
                <w:sz w:val="22"/>
                <w:szCs w:val="22"/>
              </w:rPr>
            </w:pPr>
          </w:p>
        </w:tc>
      </w:tr>
      <w:tr w14:paraId="6AF998F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2DB247C">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7EB765F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中心配电房7TM高压馈线柜检测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399F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8931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86BA5A">
            <w:pPr>
              <w:widowControl/>
              <w:jc w:val="center"/>
              <w:textAlignment w:val="center"/>
              <w:rPr>
                <w:rFonts w:ascii="宋体" w:hAnsi="宋体" w:cs="宋体"/>
                <w:color w:val="auto"/>
                <w:sz w:val="22"/>
                <w:szCs w:val="22"/>
              </w:rPr>
            </w:pPr>
          </w:p>
        </w:tc>
      </w:tr>
      <w:tr w14:paraId="23106D0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1046AA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5D55F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中心配电房9TM高压馈线柜检测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1F3FF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062F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2D33F9">
            <w:pPr>
              <w:widowControl/>
              <w:jc w:val="center"/>
              <w:textAlignment w:val="center"/>
              <w:rPr>
                <w:rFonts w:ascii="宋体" w:hAnsi="宋体" w:cs="宋体"/>
                <w:color w:val="auto"/>
                <w:sz w:val="22"/>
                <w:szCs w:val="22"/>
              </w:rPr>
            </w:pPr>
          </w:p>
        </w:tc>
      </w:tr>
      <w:tr w14:paraId="549DF97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1632694">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76FC30B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中心配电房主供高压母联柜检测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1C5C7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E839B0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1F3B262">
            <w:pPr>
              <w:widowControl/>
              <w:jc w:val="center"/>
              <w:textAlignment w:val="center"/>
              <w:rPr>
                <w:rFonts w:ascii="宋体" w:hAnsi="宋体" w:cs="宋体"/>
                <w:color w:val="auto"/>
                <w:sz w:val="22"/>
                <w:szCs w:val="22"/>
              </w:rPr>
            </w:pPr>
          </w:p>
        </w:tc>
      </w:tr>
      <w:tr w14:paraId="796E7E4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120CA0D">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7B324D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中心配电房主供高压联络提升柜检测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053B1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E6EA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30E14D">
            <w:pPr>
              <w:widowControl/>
              <w:jc w:val="center"/>
              <w:textAlignment w:val="center"/>
              <w:rPr>
                <w:rFonts w:ascii="宋体" w:hAnsi="宋体" w:cs="宋体"/>
                <w:color w:val="auto"/>
                <w:sz w:val="22"/>
                <w:szCs w:val="22"/>
              </w:rPr>
            </w:pPr>
          </w:p>
        </w:tc>
      </w:tr>
      <w:tr w14:paraId="5058EEF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8BBF7B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F4FAF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中心配电房备供高压进线柜检测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B2F2C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4780F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C4BE9E5">
            <w:pPr>
              <w:widowControl/>
              <w:jc w:val="center"/>
              <w:textAlignment w:val="center"/>
              <w:rPr>
                <w:rFonts w:ascii="宋体" w:hAnsi="宋体" w:cs="宋体"/>
                <w:color w:val="auto"/>
                <w:sz w:val="22"/>
                <w:szCs w:val="22"/>
              </w:rPr>
            </w:pPr>
          </w:p>
        </w:tc>
      </w:tr>
      <w:tr w14:paraId="6D71A39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F11EE57">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6F227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中心配电房备供高压计量柜检测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C6B7E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8F2447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B5AAC3">
            <w:pPr>
              <w:widowControl/>
              <w:jc w:val="center"/>
              <w:textAlignment w:val="center"/>
              <w:rPr>
                <w:rFonts w:ascii="宋体" w:hAnsi="宋体" w:cs="宋体"/>
                <w:color w:val="auto"/>
                <w:sz w:val="22"/>
                <w:szCs w:val="22"/>
              </w:rPr>
            </w:pPr>
          </w:p>
        </w:tc>
      </w:tr>
      <w:tr w14:paraId="483A4BE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A1C83C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52A886B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中心配电房备供负控提升柜检测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8142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7B1B9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B6D97B">
            <w:pPr>
              <w:widowControl/>
              <w:jc w:val="center"/>
              <w:textAlignment w:val="center"/>
              <w:rPr>
                <w:rFonts w:ascii="宋体" w:hAnsi="宋体" w:cs="宋体"/>
                <w:color w:val="auto"/>
                <w:sz w:val="22"/>
                <w:szCs w:val="22"/>
              </w:rPr>
            </w:pPr>
          </w:p>
        </w:tc>
      </w:tr>
      <w:tr w14:paraId="518FD88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446112C">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3AF65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中心配电房备供高压PT柜检测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1509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3C993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E583BC2">
            <w:pPr>
              <w:widowControl/>
              <w:jc w:val="center"/>
              <w:textAlignment w:val="center"/>
              <w:rPr>
                <w:rFonts w:ascii="宋体" w:hAnsi="宋体" w:cs="宋体"/>
                <w:color w:val="auto"/>
                <w:sz w:val="22"/>
                <w:szCs w:val="22"/>
              </w:rPr>
            </w:pPr>
          </w:p>
        </w:tc>
      </w:tr>
      <w:tr w14:paraId="58754AF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15882E3">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27F615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中心配电房2TM高压馈线柜检测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B50F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2727E8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66636F">
            <w:pPr>
              <w:widowControl/>
              <w:jc w:val="center"/>
              <w:textAlignment w:val="center"/>
              <w:rPr>
                <w:rFonts w:ascii="宋体" w:hAnsi="宋体" w:cs="宋体"/>
                <w:color w:val="auto"/>
                <w:sz w:val="22"/>
                <w:szCs w:val="22"/>
              </w:rPr>
            </w:pPr>
          </w:p>
        </w:tc>
      </w:tr>
      <w:tr w14:paraId="193DF142">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852A32E">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47BB36A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中心配电房4TM高压馈线柜检测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1B3AE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0C258E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A56F9D">
            <w:pPr>
              <w:widowControl/>
              <w:jc w:val="center"/>
              <w:textAlignment w:val="center"/>
              <w:rPr>
                <w:rFonts w:ascii="宋体" w:hAnsi="宋体" w:cs="宋体"/>
                <w:color w:val="auto"/>
                <w:sz w:val="22"/>
                <w:szCs w:val="22"/>
              </w:rPr>
            </w:pPr>
          </w:p>
        </w:tc>
      </w:tr>
      <w:tr w14:paraId="31CEE25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14C4E0F">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1B7A11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中心配电房6TM高压馈线柜检测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F9196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084F2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861D1D7">
            <w:pPr>
              <w:widowControl/>
              <w:jc w:val="center"/>
              <w:textAlignment w:val="center"/>
              <w:rPr>
                <w:rFonts w:ascii="宋体" w:hAnsi="宋体" w:cs="宋体"/>
                <w:color w:val="auto"/>
                <w:sz w:val="22"/>
                <w:szCs w:val="22"/>
              </w:rPr>
            </w:pPr>
          </w:p>
        </w:tc>
      </w:tr>
      <w:tr w14:paraId="3E6535F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85782A9">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6FEF28A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中心配电房8TM高压馈线柜检测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68A8C7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CFD9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E95CE8">
            <w:pPr>
              <w:widowControl/>
              <w:jc w:val="center"/>
              <w:textAlignment w:val="center"/>
              <w:rPr>
                <w:rFonts w:ascii="宋体" w:hAnsi="宋体" w:cs="宋体"/>
                <w:color w:val="auto"/>
                <w:sz w:val="22"/>
                <w:szCs w:val="22"/>
              </w:rPr>
            </w:pPr>
          </w:p>
        </w:tc>
      </w:tr>
      <w:tr w14:paraId="154475F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BB8FE00">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6D523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中心配电房母线耐压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FD0DD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A5C8C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段</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F30538B">
            <w:pPr>
              <w:widowControl/>
              <w:jc w:val="center"/>
              <w:textAlignment w:val="center"/>
              <w:rPr>
                <w:rFonts w:ascii="宋体" w:hAnsi="宋体" w:cs="宋体"/>
                <w:color w:val="auto"/>
                <w:sz w:val="22"/>
                <w:szCs w:val="22"/>
              </w:rPr>
            </w:pPr>
          </w:p>
        </w:tc>
      </w:tr>
      <w:tr w14:paraId="6BEB37E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B13230D">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18951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中心配电房出现电缆检测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CF34F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AC37D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C6E1B8">
            <w:pPr>
              <w:widowControl/>
              <w:jc w:val="center"/>
              <w:textAlignment w:val="center"/>
              <w:rPr>
                <w:rFonts w:ascii="宋体" w:hAnsi="宋体" w:cs="宋体"/>
                <w:color w:val="auto"/>
                <w:sz w:val="22"/>
                <w:szCs w:val="22"/>
              </w:rPr>
            </w:pPr>
          </w:p>
        </w:tc>
      </w:tr>
      <w:tr w14:paraId="5DFB524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04B137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28E0A3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微机综合保护装置检测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AF24D5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E4AAE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6F919FD">
            <w:pPr>
              <w:widowControl/>
              <w:jc w:val="center"/>
              <w:textAlignment w:val="center"/>
              <w:rPr>
                <w:rFonts w:ascii="宋体" w:hAnsi="宋体" w:cs="宋体"/>
                <w:color w:val="auto"/>
                <w:sz w:val="22"/>
                <w:szCs w:val="22"/>
              </w:rPr>
            </w:pPr>
          </w:p>
        </w:tc>
      </w:tr>
      <w:tr w14:paraId="7F0A8FD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D7C4517">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041E34A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蓄电池自动充电装置检测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854C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B4BA9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BFE3941">
            <w:pPr>
              <w:widowControl/>
              <w:jc w:val="center"/>
              <w:textAlignment w:val="center"/>
              <w:rPr>
                <w:rFonts w:ascii="宋体" w:hAnsi="宋体" w:cs="宋体"/>
                <w:color w:val="auto"/>
                <w:sz w:val="22"/>
                <w:szCs w:val="22"/>
              </w:rPr>
            </w:pPr>
          </w:p>
        </w:tc>
      </w:tr>
      <w:tr w14:paraId="3591D33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726EA94">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tcMar>
              <w:top w:w="5" w:type="dxa"/>
              <w:left w:w="5" w:type="dxa"/>
              <w:right w:w="5" w:type="dxa"/>
            </w:tcMar>
            <w:vAlign w:val="center"/>
          </w:tcPr>
          <w:p w14:paraId="3572D6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高压柜接地系统检测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110AF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10310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系统</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8A1AE87">
            <w:pPr>
              <w:widowControl/>
              <w:jc w:val="center"/>
              <w:textAlignment w:val="center"/>
              <w:rPr>
                <w:rFonts w:ascii="宋体" w:hAnsi="宋体" w:cs="宋体"/>
                <w:color w:val="auto"/>
                <w:sz w:val="22"/>
                <w:szCs w:val="22"/>
              </w:rPr>
            </w:pPr>
          </w:p>
        </w:tc>
      </w:tr>
      <w:tr w14:paraId="5A961CB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959F0AA">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AB7784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安全工具检测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6654C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E153B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项</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8FDDB21">
            <w:pPr>
              <w:widowControl/>
              <w:jc w:val="center"/>
              <w:textAlignment w:val="center"/>
              <w:rPr>
                <w:rFonts w:ascii="宋体" w:hAnsi="宋体" w:cs="宋体"/>
                <w:color w:val="auto"/>
                <w:sz w:val="22"/>
                <w:szCs w:val="22"/>
              </w:rPr>
            </w:pPr>
          </w:p>
        </w:tc>
      </w:tr>
      <w:tr w14:paraId="32EDC63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1219E59">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08D9B5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干式变压器1600KVA(1#变、2#变)检测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BB664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262D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E08EA9">
            <w:pPr>
              <w:widowControl/>
              <w:jc w:val="center"/>
              <w:textAlignment w:val="center"/>
              <w:rPr>
                <w:rFonts w:ascii="宋体" w:hAnsi="宋体" w:cs="宋体"/>
                <w:color w:val="auto"/>
                <w:sz w:val="22"/>
                <w:szCs w:val="22"/>
              </w:rPr>
            </w:pPr>
          </w:p>
        </w:tc>
      </w:tr>
      <w:tr w14:paraId="4FF15DF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5EC0B6B">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E972A4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干式变压器1250KVA(3#变、4#变)检测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5AE8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9763F4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812109D">
            <w:pPr>
              <w:widowControl/>
              <w:jc w:val="center"/>
              <w:textAlignment w:val="center"/>
              <w:rPr>
                <w:rFonts w:ascii="宋体" w:hAnsi="宋体" w:cs="宋体"/>
                <w:color w:val="auto"/>
                <w:sz w:val="22"/>
                <w:szCs w:val="22"/>
              </w:rPr>
            </w:pPr>
          </w:p>
        </w:tc>
      </w:tr>
      <w:tr w14:paraId="716B80C2">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BF067D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340D0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F27F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5C0016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E00B792">
            <w:pPr>
              <w:widowControl/>
              <w:jc w:val="center"/>
              <w:textAlignment w:val="center"/>
              <w:rPr>
                <w:rFonts w:ascii="宋体" w:hAnsi="宋体" w:cs="宋体"/>
                <w:color w:val="auto"/>
                <w:sz w:val="22"/>
                <w:szCs w:val="22"/>
              </w:rPr>
            </w:pPr>
          </w:p>
        </w:tc>
      </w:tr>
      <w:tr w14:paraId="3939CC6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5630AF2">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716490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DEAL1柜检测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CF17C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FF01A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FF4B03">
            <w:pPr>
              <w:widowControl/>
              <w:jc w:val="center"/>
              <w:textAlignment w:val="center"/>
              <w:rPr>
                <w:rFonts w:ascii="宋体" w:hAnsi="宋体" w:cs="宋体"/>
                <w:color w:val="auto"/>
                <w:sz w:val="22"/>
                <w:szCs w:val="22"/>
              </w:rPr>
            </w:pPr>
          </w:p>
        </w:tc>
      </w:tr>
      <w:tr w14:paraId="38C76EA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F37E461">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1B37A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GLAK1柜检测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253FB5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055DA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9935CE">
            <w:pPr>
              <w:widowControl/>
              <w:jc w:val="center"/>
              <w:textAlignment w:val="center"/>
              <w:rPr>
                <w:rFonts w:ascii="宋体" w:hAnsi="宋体" w:cs="宋体"/>
                <w:color w:val="auto"/>
                <w:sz w:val="22"/>
                <w:szCs w:val="22"/>
              </w:rPr>
            </w:pPr>
          </w:p>
        </w:tc>
      </w:tr>
      <w:tr w14:paraId="65042DE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A63A1D4">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D4D94A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D2AL1柜检测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678BC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E7DAC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8D9C15">
            <w:pPr>
              <w:widowControl/>
              <w:jc w:val="center"/>
              <w:textAlignment w:val="center"/>
              <w:rPr>
                <w:rFonts w:ascii="宋体" w:hAnsi="宋体" w:cs="宋体"/>
                <w:color w:val="auto"/>
                <w:sz w:val="22"/>
                <w:szCs w:val="22"/>
              </w:rPr>
            </w:pPr>
          </w:p>
        </w:tc>
      </w:tr>
      <w:tr w14:paraId="03E34D0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EF12283">
            <w:pPr>
              <w:jc w:val="center"/>
              <w:rPr>
                <w:rFonts w:ascii="宋体" w:hAnsi="宋体" w:cs="宋体"/>
                <w:color w:val="auto"/>
                <w:sz w:val="22"/>
                <w:szCs w:val="22"/>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B3C86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32D3D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382A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2BFD8F">
            <w:pPr>
              <w:widowControl/>
              <w:jc w:val="center"/>
              <w:textAlignment w:val="center"/>
              <w:rPr>
                <w:rFonts w:ascii="宋体" w:hAnsi="宋体" w:cs="宋体"/>
                <w:color w:val="auto"/>
                <w:sz w:val="22"/>
                <w:szCs w:val="22"/>
              </w:rPr>
            </w:pPr>
          </w:p>
        </w:tc>
      </w:tr>
      <w:tr w14:paraId="570BF4E1">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DC961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楚文化馆供电设备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B4F5D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一号柜检测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431E6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3A6A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7E7F0E">
            <w:pPr>
              <w:widowControl/>
              <w:jc w:val="center"/>
              <w:textAlignment w:val="center"/>
              <w:rPr>
                <w:rFonts w:ascii="宋体" w:hAnsi="宋体" w:cs="宋体"/>
                <w:color w:val="auto"/>
                <w:sz w:val="22"/>
                <w:szCs w:val="22"/>
              </w:rPr>
            </w:pPr>
          </w:p>
        </w:tc>
      </w:tr>
      <w:tr w14:paraId="3F8C0F9C">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BB84DA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49E338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二号柜检测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43C8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E5B37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2902BE">
            <w:pPr>
              <w:widowControl/>
              <w:jc w:val="center"/>
              <w:textAlignment w:val="center"/>
              <w:rPr>
                <w:rFonts w:ascii="宋体" w:hAnsi="宋体" w:cs="宋体"/>
                <w:color w:val="auto"/>
                <w:sz w:val="22"/>
                <w:szCs w:val="22"/>
              </w:rPr>
            </w:pPr>
          </w:p>
        </w:tc>
      </w:tr>
      <w:tr w14:paraId="43EFEA85">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E229C15">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0FA85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三号柜检测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7C90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A5D999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D3B1B6B">
            <w:pPr>
              <w:widowControl/>
              <w:jc w:val="center"/>
              <w:textAlignment w:val="center"/>
              <w:rPr>
                <w:rFonts w:ascii="宋体" w:hAnsi="宋体" w:cs="宋体"/>
                <w:color w:val="auto"/>
                <w:sz w:val="22"/>
                <w:szCs w:val="22"/>
              </w:rPr>
            </w:pPr>
          </w:p>
        </w:tc>
      </w:tr>
      <w:tr w14:paraId="08F1F532">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D0B60F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编钟馆供电设备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C7D4A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AEP-Z1柜检测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0DBBD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E2975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9786E8C">
            <w:pPr>
              <w:widowControl/>
              <w:jc w:val="center"/>
              <w:textAlignment w:val="center"/>
              <w:rPr>
                <w:rFonts w:ascii="宋体" w:hAnsi="宋体" w:cs="宋体"/>
                <w:color w:val="auto"/>
                <w:sz w:val="22"/>
                <w:szCs w:val="22"/>
              </w:rPr>
            </w:pPr>
          </w:p>
        </w:tc>
      </w:tr>
      <w:tr w14:paraId="20284F59">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5B2D7F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81EAD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AL-Z1柜检测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10256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C896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B5FC65">
            <w:pPr>
              <w:widowControl/>
              <w:jc w:val="center"/>
              <w:textAlignment w:val="center"/>
              <w:rPr>
                <w:rFonts w:ascii="宋体" w:hAnsi="宋体" w:cs="宋体"/>
                <w:color w:val="auto"/>
                <w:sz w:val="22"/>
                <w:szCs w:val="22"/>
              </w:rPr>
            </w:pPr>
          </w:p>
        </w:tc>
      </w:tr>
      <w:tr w14:paraId="63F230B3">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C759B2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D4FFC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AT-Z1柜检测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BA109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0970C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1E60A01">
            <w:pPr>
              <w:widowControl/>
              <w:jc w:val="center"/>
              <w:textAlignment w:val="center"/>
              <w:rPr>
                <w:rFonts w:ascii="宋体" w:hAnsi="宋体" w:cs="宋体"/>
                <w:color w:val="auto"/>
                <w:sz w:val="22"/>
                <w:szCs w:val="22"/>
              </w:rPr>
            </w:pPr>
          </w:p>
        </w:tc>
      </w:tr>
      <w:tr w14:paraId="2691B92D">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A17908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8D7166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AEP-Z2柜检测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B1B0C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777C0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F60042">
            <w:pPr>
              <w:widowControl/>
              <w:jc w:val="center"/>
              <w:textAlignment w:val="center"/>
              <w:rPr>
                <w:rFonts w:ascii="宋体" w:hAnsi="宋体" w:cs="宋体"/>
                <w:color w:val="auto"/>
                <w:sz w:val="22"/>
                <w:szCs w:val="22"/>
              </w:rPr>
            </w:pPr>
          </w:p>
        </w:tc>
      </w:tr>
      <w:tr w14:paraId="77C98863">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5EFF77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85B968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1AP1抽屉柜检测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C896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01D515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502EAF7">
            <w:pPr>
              <w:widowControl/>
              <w:jc w:val="center"/>
              <w:textAlignment w:val="center"/>
              <w:rPr>
                <w:rFonts w:ascii="宋体" w:hAnsi="宋体" w:cs="宋体"/>
                <w:color w:val="auto"/>
                <w:sz w:val="22"/>
                <w:szCs w:val="22"/>
              </w:rPr>
            </w:pPr>
          </w:p>
        </w:tc>
      </w:tr>
      <w:tr w14:paraId="4749D0E0">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66A581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8B4874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1AP2抽屉柜检测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B31033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A0FE07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F223FF">
            <w:pPr>
              <w:widowControl/>
              <w:jc w:val="center"/>
              <w:textAlignment w:val="center"/>
              <w:rPr>
                <w:rFonts w:ascii="宋体" w:hAnsi="宋体" w:cs="宋体"/>
                <w:color w:val="auto"/>
                <w:sz w:val="22"/>
                <w:szCs w:val="22"/>
              </w:rPr>
            </w:pPr>
          </w:p>
        </w:tc>
      </w:tr>
      <w:tr w14:paraId="692BC5CE">
        <w:tblPrEx>
          <w:tblCellMar>
            <w:top w:w="0" w:type="dxa"/>
            <w:left w:w="0" w:type="dxa"/>
            <w:bottom w:w="0" w:type="dxa"/>
            <w:right w:w="0" w:type="dxa"/>
          </w:tblCellMar>
        </w:tblPrEx>
        <w:trPr>
          <w:trHeight w:val="398" w:hRule="atLeast"/>
          <w:jc w:val="center"/>
        </w:trPr>
        <w:tc>
          <w:tcPr>
            <w:tcW w:w="1640" w:type="dxa"/>
            <w:vMerge w:val="restart"/>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22423A2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综合馆供电设备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5935F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B92A5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76600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B0B6D50">
            <w:pPr>
              <w:widowControl/>
              <w:jc w:val="center"/>
              <w:textAlignment w:val="center"/>
              <w:rPr>
                <w:rFonts w:ascii="宋体" w:hAnsi="宋体" w:cs="宋体"/>
                <w:color w:val="auto"/>
                <w:sz w:val="22"/>
                <w:szCs w:val="22"/>
              </w:rPr>
            </w:pPr>
          </w:p>
        </w:tc>
      </w:tr>
      <w:tr w14:paraId="35871D15">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3CF4CF6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94B32F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AP2柜检测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CA2E8C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A84474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A07011">
            <w:pPr>
              <w:widowControl/>
              <w:jc w:val="center"/>
              <w:textAlignment w:val="center"/>
              <w:rPr>
                <w:rFonts w:ascii="宋体" w:hAnsi="宋体" w:cs="宋体"/>
                <w:color w:val="auto"/>
                <w:sz w:val="22"/>
                <w:szCs w:val="22"/>
              </w:rPr>
            </w:pPr>
          </w:p>
        </w:tc>
      </w:tr>
      <w:tr w14:paraId="6BD2CECF">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1B11C19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D3B130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AP3柜检测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0FAED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0884B1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801BFB">
            <w:pPr>
              <w:widowControl/>
              <w:jc w:val="center"/>
              <w:textAlignment w:val="center"/>
              <w:rPr>
                <w:rFonts w:ascii="宋体" w:hAnsi="宋体" w:cs="宋体"/>
                <w:color w:val="auto"/>
                <w:sz w:val="22"/>
                <w:szCs w:val="22"/>
              </w:rPr>
            </w:pPr>
          </w:p>
        </w:tc>
      </w:tr>
      <w:tr w14:paraId="57FF43BD">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56E6DAB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A868C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AP4柜检测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2811CA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E938FF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D635A0D">
            <w:pPr>
              <w:widowControl/>
              <w:jc w:val="center"/>
              <w:textAlignment w:val="center"/>
              <w:rPr>
                <w:rFonts w:ascii="宋体" w:hAnsi="宋体" w:cs="宋体"/>
                <w:color w:val="auto"/>
                <w:sz w:val="22"/>
                <w:szCs w:val="22"/>
              </w:rPr>
            </w:pPr>
          </w:p>
        </w:tc>
      </w:tr>
      <w:tr w14:paraId="3262FF3C">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3FF0105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D90202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AP5柜检测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A5AE7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421A7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05D656C">
            <w:pPr>
              <w:widowControl/>
              <w:jc w:val="center"/>
              <w:textAlignment w:val="center"/>
              <w:rPr>
                <w:rFonts w:ascii="宋体" w:hAnsi="宋体" w:cs="宋体"/>
                <w:color w:val="auto"/>
                <w:sz w:val="22"/>
                <w:szCs w:val="22"/>
              </w:rPr>
            </w:pPr>
          </w:p>
        </w:tc>
      </w:tr>
      <w:tr w14:paraId="455DE0BB">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3B1976D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ECB396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AP6柜检测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46B1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20E4A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AD3290A">
            <w:pPr>
              <w:widowControl/>
              <w:jc w:val="center"/>
              <w:textAlignment w:val="center"/>
              <w:rPr>
                <w:rFonts w:ascii="宋体" w:hAnsi="宋体" w:cs="宋体"/>
                <w:color w:val="auto"/>
                <w:sz w:val="22"/>
                <w:szCs w:val="22"/>
              </w:rPr>
            </w:pPr>
          </w:p>
        </w:tc>
      </w:tr>
      <w:tr w14:paraId="00ECC5EC">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7914868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9D5B5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AP7柜检测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5C86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CC4C8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AA02A2">
            <w:pPr>
              <w:widowControl/>
              <w:jc w:val="center"/>
              <w:textAlignment w:val="center"/>
              <w:rPr>
                <w:rFonts w:ascii="宋体" w:hAnsi="宋体" w:cs="宋体"/>
                <w:color w:val="auto"/>
                <w:sz w:val="22"/>
                <w:szCs w:val="22"/>
              </w:rPr>
            </w:pPr>
          </w:p>
        </w:tc>
      </w:tr>
      <w:tr w14:paraId="1FCAE3F3">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0DEF23F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43AF8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AP8柜检测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9DAA02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C338F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0F340F">
            <w:pPr>
              <w:widowControl/>
              <w:jc w:val="center"/>
              <w:textAlignment w:val="center"/>
              <w:rPr>
                <w:rFonts w:ascii="宋体" w:hAnsi="宋体" w:cs="宋体"/>
                <w:color w:val="auto"/>
                <w:sz w:val="22"/>
                <w:szCs w:val="22"/>
              </w:rPr>
            </w:pPr>
          </w:p>
        </w:tc>
      </w:tr>
      <w:tr w14:paraId="54C37421">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6AB577E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45849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AP9柜检测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DA44D6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EEF84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AD6661">
            <w:pPr>
              <w:widowControl/>
              <w:jc w:val="center"/>
              <w:textAlignment w:val="center"/>
              <w:rPr>
                <w:rFonts w:ascii="宋体" w:hAnsi="宋体" w:cs="宋体"/>
                <w:color w:val="auto"/>
                <w:sz w:val="22"/>
                <w:szCs w:val="22"/>
              </w:rPr>
            </w:pPr>
          </w:p>
        </w:tc>
      </w:tr>
      <w:tr w14:paraId="234B6807">
        <w:tblPrEx>
          <w:tblCellMar>
            <w:top w:w="0" w:type="dxa"/>
            <w:left w:w="0" w:type="dxa"/>
            <w:bottom w:w="0" w:type="dxa"/>
            <w:right w:w="0" w:type="dxa"/>
          </w:tblCellMar>
        </w:tblPrEx>
        <w:trPr>
          <w:trHeight w:val="398" w:hRule="atLeast"/>
          <w:jc w:val="center"/>
        </w:trPr>
        <w:tc>
          <w:tcPr>
            <w:tcW w:w="1640" w:type="dxa"/>
            <w:vMerge w:val="continue"/>
            <w:tcBorders>
              <w:top w:val="nil"/>
              <w:left w:val="single" w:color="000000" w:sz="8" w:space="0"/>
              <w:bottom w:val="nil"/>
              <w:right w:val="single" w:color="000000" w:sz="4" w:space="0"/>
            </w:tcBorders>
            <w:shd w:val="clear" w:color="auto" w:fill="auto"/>
            <w:tcMar>
              <w:top w:w="5" w:type="dxa"/>
              <w:left w:w="5" w:type="dxa"/>
              <w:right w:w="5" w:type="dxa"/>
            </w:tcMar>
            <w:vAlign w:val="center"/>
          </w:tcPr>
          <w:p w14:paraId="4F34F77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88944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AP10柜检测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7A1B6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BE663D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D0C9AB0">
            <w:pPr>
              <w:widowControl/>
              <w:jc w:val="center"/>
              <w:textAlignment w:val="center"/>
              <w:rPr>
                <w:rFonts w:ascii="宋体" w:hAnsi="宋体" w:cs="宋体"/>
                <w:color w:val="auto"/>
                <w:sz w:val="22"/>
                <w:szCs w:val="22"/>
              </w:rPr>
            </w:pPr>
          </w:p>
        </w:tc>
      </w:tr>
      <w:tr w14:paraId="070C45A8">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E6EF4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文展大楼电力设备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B122A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55A3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1D8BC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615A80">
            <w:pPr>
              <w:widowControl/>
              <w:jc w:val="center"/>
              <w:textAlignment w:val="center"/>
              <w:rPr>
                <w:rFonts w:ascii="宋体" w:hAnsi="宋体" w:cs="宋体"/>
                <w:color w:val="auto"/>
                <w:sz w:val="22"/>
                <w:szCs w:val="22"/>
              </w:rPr>
            </w:pPr>
          </w:p>
        </w:tc>
      </w:tr>
      <w:tr w14:paraId="66D772D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F5AA77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C15928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A2ALE1柜检测</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D8C98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88047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1BCA479">
            <w:pPr>
              <w:widowControl/>
              <w:jc w:val="center"/>
              <w:textAlignment w:val="center"/>
              <w:rPr>
                <w:rFonts w:ascii="宋体" w:hAnsi="宋体" w:cs="宋体"/>
                <w:color w:val="auto"/>
                <w:sz w:val="22"/>
                <w:szCs w:val="22"/>
              </w:rPr>
            </w:pPr>
          </w:p>
        </w:tc>
      </w:tr>
      <w:tr w14:paraId="0CFF786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161FFCB">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A30E0E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E4ALE1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586F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F5D5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6C236A3">
            <w:pPr>
              <w:widowControl/>
              <w:jc w:val="center"/>
              <w:textAlignment w:val="center"/>
              <w:rPr>
                <w:rFonts w:ascii="宋体" w:hAnsi="宋体" w:cs="宋体"/>
                <w:color w:val="auto"/>
                <w:sz w:val="22"/>
                <w:szCs w:val="22"/>
              </w:rPr>
            </w:pPr>
          </w:p>
        </w:tc>
      </w:tr>
      <w:tr w14:paraId="4456762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8030E1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73EB5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AF11CC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156B0D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17D77A7">
            <w:pPr>
              <w:widowControl/>
              <w:jc w:val="center"/>
              <w:textAlignment w:val="center"/>
              <w:rPr>
                <w:rFonts w:ascii="宋体" w:hAnsi="宋体" w:cs="宋体"/>
                <w:color w:val="auto"/>
                <w:sz w:val="22"/>
                <w:szCs w:val="22"/>
              </w:rPr>
            </w:pPr>
          </w:p>
        </w:tc>
      </w:tr>
      <w:tr w14:paraId="44732FB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48932F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594FF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F2ALE1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9FEF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6CDF1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E8D2AB">
            <w:pPr>
              <w:widowControl/>
              <w:jc w:val="center"/>
              <w:textAlignment w:val="center"/>
              <w:rPr>
                <w:rFonts w:ascii="宋体" w:hAnsi="宋体" w:cs="宋体"/>
                <w:color w:val="auto"/>
                <w:sz w:val="22"/>
                <w:szCs w:val="22"/>
              </w:rPr>
            </w:pPr>
          </w:p>
        </w:tc>
      </w:tr>
      <w:tr w14:paraId="22D0E53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98F9DA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F89556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GD1ALE1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FBC5C5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B214A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48CDE5A">
            <w:pPr>
              <w:widowControl/>
              <w:jc w:val="center"/>
              <w:textAlignment w:val="center"/>
              <w:rPr>
                <w:rFonts w:ascii="宋体" w:hAnsi="宋体" w:cs="宋体"/>
                <w:color w:val="auto"/>
                <w:sz w:val="22"/>
                <w:szCs w:val="22"/>
              </w:rPr>
            </w:pPr>
          </w:p>
        </w:tc>
      </w:tr>
      <w:tr w14:paraId="4CF3471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91798B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442BF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473CAE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EB3716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AFF8CF">
            <w:pPr>
              <w:widowControl/>
              <w:jc w:val="center"/>
              <w:textAlignment w:val="center"/>
              <w:rPr>
                <w:rFonts w:ascii="宋体" w:hAnsi="宋体" w:cs="宋体"/>
                <w:color w:val="auto"/>
                <w:sz w:val="22"/>
                <w:szCs w:val="22"/>
              </w:rPr>
            </w:pPr>
          </w:p>
        </w:tc>
      </w:tr>
      <w:tr w14:paraId="28E8EE2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F7C095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ACEA2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HD1ALE2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21E1A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2FBC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13D586">
            <w:pPr>
              <w:widowControl/>
              <w:jc w:val="center"/>
              <w:textAlignment w:val="center"/>
              <w:rPr>
                <w:rFonts w:ascii="宋体" w:hAnsi="宋体" w:cs="宋体"/>
                <w:color w:val="auto"/>
                <w:sz w:val="22"/>
                <w:szCs w:val="22"/>
              </w:rPr>
            </w:pPr>
          </w:p>
        </w:tc>
      </w:tr>
      <w:tr w14:paraId="465173B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F680FA5">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BD9395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DD1ALE1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173C4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F78B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95C6C8A">
            <w:pPr>
              <w:widowControl/>
              <w:jc w:val="center"/>
              <w:textAlignment w:val="center"/>
              <w:rPr>
                <w:rFonts w:ascii="宋体" w:hAnsi="宋体" w:cs="宋体"/>
                <w:color w:val="auto"/>
                <w:sz w:val="22"/>
                <w:szCs w:val="22"/>
              </w:rPr>
            </w:pPr>
          </w:p>
        </w:tc>
      </w:tr>
      <w:tr w14:paraId="6D153BD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56E03C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5E5873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D2ALE1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7A41A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78E3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078958F">
            <w:pPr>
              <w:widowControl/>
              <w:jc w:val="center"/>
              <w:textAlignment w:val="center"/>
              <w:rPr>
                <w:rFonts w:ascii="宋体" w:hAnsi="宋体" w:cs="宋体"/>
                <w:color w:val="auto"/>
                <w:sz w:val="22"/>
                <w:szCs w:val="22"/>
              </w:rPr>
            </w:pPr>
          </w:p>
        </w:tc>
      </w:tr>
      <w:tr w14:paraId="4F95384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828CEE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8140F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C3ALE1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F236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FF86E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DC708F">
            <w:pPr>
              <w:widowControl/>
              <w:jc w:val="center"/>
              <w:textAlignment w:val="center"/>
              <w:rPr>
                <w:rFonts w:ascii="宋体" w:hAnsi="宋体" w:cs="宋体"/>
                <w:color w:val="auto"/>
                <w:sz w:val="22"/>
                <w:szCs w:val="22"/>
              </w:rPr>
            </w:pPr>
          </w:p>
        </w:tc>
      </w:tr>
      <w:tr w14:paraId="1EF66BF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05132F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EEE825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CD1ALE1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53825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4660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AA892D">
            <w:pPr>
              <w:widowControl/>
              <w:jc w:val="center"/>
              <w:textAlignment w:val="center"/>
              <w:rPr>
                <w:rFonts w:ascii="宋体" w:hAnsi="宋体" w:cs="宋体"/>
                <w:color w:val="auto"/>
                <w:sz w:val="22"/>
                <w:szCs w:val="22"/>
              </w:rPr>
            </w:pPr>
          </w:p>
        </w:tc>
      </w:tr>
      <w:tr w14:paraId="7B642A8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964514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6BFDB9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B4ALE1/B1ALE1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C878E3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9979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4DD4C4">
            <w:pPr>
              <w:widowControl/>
              <w:jc w:val="center"/>
              <w:textAlignment w:val="center"/>
              <w:rPr>
                <w:rFonts w:ascii="宋体" w:hAnsi="宋体" w:cs="宋体"/>
                <w:color w:val="auto"/>
                <w:sz w:val="22"/>
                <w:szCs w:val="22"/>
              </w:rPr>
            </w:pPr>
          </w:p>
        </w:tc>
      </w:tr>
      <w:tr w14:paraId="6AD5E7A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687DAF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22F78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AD1ALV1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44636E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6FE35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229E37">
            <w:pPr>
              <w:widowControl/>
              <w:jc w:val="center"/>
              <w:textAlignment w:val="center"/>
              <w:rPr>
                <w:rFonts w:ascii="宋体" w:hAnsi="宋体" w:cs="宋体"/>
                <w:color w:val="auto"/>
                <w:sz w:val="22"/>
                <w:szCs w:val="22"/>
              </w:rPr>
            </w:pPr>
          </w:p>
        </w:tc>
      </w:tr>
      <w:tr w14:paraId="376AE66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76264C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404EC0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AD3ALV1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CCC983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48368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025234">
            <w:pPr>
              <w:widowControl/>
              <w:jc w:val="center"/>
              <w:textAlignment w:val="center"/>
              <w:rPr>
                <w:rFonts w:ascii="宋体" w:hAnsi="宋体" w:cs="宋体"/>
                <w:color w:val="auto"/>
                <w:sz w:val="22"/>
                <w:szCs w:val="22"/>
              </w:rPr>
            </w:pPr>
          </w:p>
        </w:tc>
      </w:tr>
      <w:tr w14:paraId="33DBC08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2273A1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A7F074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1FF1B5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1137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8516EE7">
            <w:pPr>
              <w:widowControl/>
              <w:jc w:val="center"/>
              <w:textAlignment w:val="center"/>
              <w:rPr>
                <w:rFonts w:ascii="宋体" w:hAnsi="宋体" w:cs="宋体"/>
                <w:color w:val="auto"/>
                <w:sz w:val="22"/>
                <w:szCs w:val="22"/>
              </w:rPr>
            </w:pPr>
          </w:p>
        </w:tc>
      </w:tr>
      <w:tr w14:paraId="65AE538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9E8DD6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017389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B1ATZ1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B1C7C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B1CC9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CDF381">
            <w:pPr>
              <w:widowControl/>
              <w:jc w:val="center"/>
              <w:textAlignment w:val="center"/>
              <w:rPr>
                <w:rFonts w:ascii="宋体" w:hAnsi="宋体" w:cs="宋体"/>
                <w:color w:val="auto"/>
                <w:sz w:val="22"/>
                <w:szCs w:val="22"/>
              </w:rPr>
            </w:pPr>
          </w:p>
        </w:tc>
      </w:tr>
      <w:tr w14:paraId="62A5D320">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7868BD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BDAE41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E3ATZ1/E4ATZ1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753FF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99375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281332">
            <w:pPr>
              <w:widowControl/>
              <w:jc w:val="center"/>
              <w:textAlignment w:val="center"/>
              <w:rPr>
                <w:rFonts w:ascii="宋体" w:hAnsi="宋体" w:cs="宋体"/>
                <w:color w:val="auto"/>
                <w:sz w:val="22"/>
                <w:szCs w:val="22"/>
              </w:rPr>
            </w:pPr>
          </w:p>
        </w:tc>
      </w:tr>
      <w:tr w14:paraId="273CCAC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38954A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AB9CC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D2ATZ1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E2E3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2A633B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D758811">
            <w:pPr>
              <w:widowControl/>
              <w:jc w:val="center"/>
              <w:textAlignment w:val="center"/>
              <w:rPr>
                <w:rFonts w:ascii="宋体" w:hAnsi="宋体" w:cs="宋体"/>
                <w:color w:val="auto"/>
                <w:sz w:val="22"/>
                <w:szCs w:val="22"/>
              </w:rPr>
            </w:pPr>
          </w:p>
        </w:tc>
      </w:tr>
      <w:tr w14:paraId="0D16D54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49180C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FAAA7F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034D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F739F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7AC96C">
            <w:pPr>
              <w:widowControl/>
              <w:jc w:val="center"/>
              <w:textAlignment w:val="center"/>
              <w:rPr>
                <w:rFonts w:ascii="宋体" w:hAnsi="宋体" w:cs="宋体"/>
                <w:color w:val="auto"/>
                <w:sz w:val="22"/>
                <w:szCs w:val="22"/>
              </w:rPr>
            </w:pPr>
          </w:p>
        </w:tc>
      </w:tr>
      <w:tr w14:paraId="471512E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0A1E01D">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35BD54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A2AT3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31E6A2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2BE0FC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B00B832">
            <w:pPr>
              <w:widowControl/>
              <w:jc w:val="center"/>
              <w:textAlignment w:val="center"/>
              <w:rPr>
                <w:rFonts w:ascii="宋体" w:hAnsi="宋体" w:cs="宋体"/>
                <w:color w:val="auto"/>
                <w:sz w:val="22"/>
                <w:szCs w:val="22"/>
              </w:rPr>
            </w:pPr>
          </w:p>
        </w:tc>
      </w:tr>
      <w:tr w14:paraId="55B6255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087AD7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6271F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9D253C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51F729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A366CFC">
            <w:pPr>
              <w:widowControl/>
              <w:jc w:val="center"/>
              <w:textAlignment w:val="center"/>
              <w:rPr>
                <w:rFonts w:ascii="宋体" w:hAnsi="宋体" w:cs="宋体"/>
                <w:color w:val="auto"/>
                <w:sz w:val="22"/>
                <w:szCs w:val="22"/>
              </w:rPr>
            </w:pPr>
          </w:p>
        </w:tc>
      </w:tr>
      <w:tr w14:paraId="49A38B5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068586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46F83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B4AK1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13B56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E72358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B246C22">
            <w:pPr>
              <w:widowControl/>
              <w:jc w:val="center"/>
              <w:textAlignment w:val="center"/>
              <w:rPr>
                <w:rFonts w:ascii="宋体" w:hAnsi="宋体" w:cs="宋体"/>
                <w:color w:val="auto"/>
                <w:sz w:val="22"/>
                <w:szCs w:val="22"/>
              </w:rPr>
            </w:pPr>
          </w:p>
        </w:tc>
      </w:tr>
      <w:tr w14:paraId="3B01966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79BCC8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5F2F47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E4AL1\E2AL1\E1AL1\ED1AL1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88D0F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04C92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6B689B1">
            <w:pPr>
              <w:widowControl/>
              <w:jc w:val="center"/>
              <w:textAlignment w:val="center"/>
              <w:rPr>
                <w:rFonts w:ascii="宋体" w:hAnsi="宋体" w:cs="宋体"/>
                <w:color w:val="auto"/>
                <w:sz w:val="22"/>
                <w:szCs w:val="22"/>
              </w:rPr>
            </w:pPr>
          </w:p>
        </w:tc>
      </w:tr>
      <w:tr w14:paraId="004B4F7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310C63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4D540B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F3ATZ1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AF486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5C2A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B7DE4F4">
            <w:pPr>
              <w:widowControl/>
              <w:jc w:val="center"/>
              <w:textAlignment w:val="center"/>
              <w:rPr>
                <w:rFonts w:ascii="宋体" w:hAnsi="宋体" w:cs="宋体"/>
                <w:color w:val="auto"/>
                <w:sz w:val="22"/>
                <w:szCs w:val="22"/>
              </w:rPr>
            </w:pPr>
          </w:p>
        </w:tc>
      </w:tr>
      <w:tr w14:paraId="2D0B93F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5A41B0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9006F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HD1AT5</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099956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0EA25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ABC702">
            <w:pPr>
              <w:widowControl/>
              <w:jc w:val="center"/>
              <w:textAlignment w:val="center"/>
              <w:rPr>
                <w:rFonts w:ascii="宋体" w:hAnsi="宋体" w:cs="宋体"/>
                <w:color w:val="auto"/>
                <w:sz w:val="22"/>
                <w:szCs w:val="22"/>
              </w:rPr>
            </w:pPr>
          </w:p>
        </w:tc>
      </w:tr>
      <w:tr w14:paraId="1DFA910C">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3C8183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F48C6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HD1AT7</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A62F42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4E75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F6DE8F">
            <w:pPr>
              <w:widowControl/>
              <w:jc w:val="center"/>
              <w:textAlignment w:val="center"/>
              <w:rPr>
                <w:rFonts w:ascii="宋体" w:hAnsi="宋体" w:cs="宋体"/>
                <w:color w:val="auto"/>
                <w:sz w:val="22"/>
                <w:szCs w:val="22"/>
              </w:rPr>
            </w:pPr>
          </w:p>
        </w:tc>
      </w:tr>
      <w:tr w14:paraId="3492169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AF90D0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20654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HD1AT8</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924E8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052D9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8004FC">
            <w:pPr>
              <w:widowControl/>
              <w:jc w:val="center"/>
              <w:textAlignment w:val="center"/>
              <w:rPr>
                <w:rFonts w:ascii="宋体" w:hAnsi="宋体" w:cs="宋体"/>
                <w:color w:val="auto"/>
                <w:sz w:val="22"/>
                <w:szCs w:val="22"/>
              </w:rPr>
            </w:pPr>
          </w:p>
        </w:tc>
      </w:tr>
      <w:tr w14:paraId="62EFB11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87AD3D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6FF246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HD1AT6</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B9CAE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A79D8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D1DA9B">
            <w:pPr>
              <w:widowControl/>
              <w:jc w:val="center"/>
              <w:textAlignment w:val="center"/>
              <w:rPr>
                <w:rFonts w:ascii="宋体" w:hAnsi="宋体" w:cs="宋体"/>
                <w:color w:val="auto"/>
                <w:sz w:val="22"/>
                <w:szCs w:val="22"/>
              </w:rPr>
            </w:pPr>
          </w:p>
        </w:tc>
      </w:tr>
      <w:tr w14:paraId="3A1BA2F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38E738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0DCB25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DD1ATZ1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EE6FD2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B7C9D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C8F299">
            <w:pPr>
              <w:widowControl/>
              <w:jc w:val="center"/>
              <w:textAlignment w:val="center"/>
              <w:rPr>
                <w:rFonts w:ascii="宋体" w:hAnsi="宋体" w:cs="宋体"/>
                <w:color w:val="auto"/>
                <w:sz w:val="22"/>
                <w:szCs w:val="22"/>
              </w:rPr>
            </w:pPr>
          </w:p>
        </w:tc>
      </w:tr>
      <w:tr w14:paraId="5A81940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798CCF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5F42DB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A2AT3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14A10B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45425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2FEA52A">
            <w:pPr>
              <w:widowControl/>
              <w:jc w:val="center"/>
              <w:textAlignment w:val="center"/>
              <w:rPr>
                <w:rFonts w:ascii="宋体" w:hAnsi="宋体" w:cs="宋体"/>
                <w:color w:val="auto"/>
                <w:sz w:val="22"/>
                <w:szCs w:val="22"/>
              </w:rPr>
            </w:pPr>
          </w:p>
        </w:tc>
      </w:tr>
      <w:tr w14:paraId="1C87F01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3AD2BA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05B5D8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A3AT2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FC5B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F6AE25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4E6B24D">
            <w:pPr>
              <w:widowControl/>
              <w:jc w:val="center"/>
              <w:textAlignment w:val="center"/>
              <w:rPr>
                <w:rFonts w:ascii="宋体" w:hAnsi="宋体" w:cs="宋体"/>
                <w:color w:val="auto"/>
                <w:sz w:val="22"/>
                <w:szCs w:val="22"/>
              </w:rPr>
            </w:pPr>
          </w:p>
        </w:tc>
      </w:tr>
      <w:tr w14:paraId="23FA4F2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3C1C88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239616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CD1AL1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5BB13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23B9BF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AD33BCE">
            <w:pPr>
              <w:widowControl/>
              <w:jc w:val="center"/>
              <w:textAlignment w:val="center"/>
              <w:rPr>
                <w:rFonts w:ascii="宋体" w:hAnsi="宋体" w:cs="宋体"/>
                <w:color w:val="auto"/>
                <w:sz w:val="22"/>
                <w:szCs w:val="22"/>
              </w:rPr>
            </w:pPr>
          </w:p>
        </w:tc>
      </w:tr>
      <w:tr w14:paraId="0BA4CE45">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80A9DB7">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6D7AE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DD1AK1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90D0F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4FE0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5968EEF">
            <w:pPr>
              <w:widowControl/>
              <w:jc w:val="center"/>
              <w:textAlignment w:val="center"/>
              <w:rPr>
                <w:rFonts w:ascii="宋体" w:hAnsi="宋体" w:cs="宋体"/>
                <w:color w:val="auto"/>
                <w:sz w:val="22"/>
                <w:szCs w:val="22"/>
              </w:rPr>
            </w:pPr>
          </w:p>
        </w:tc>
      </w:tr>
      <w:tr w14:paraId="030C435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31470D1">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F1DCB9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A1AL2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7FB0A2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A6045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D6986A">
            <w:pPr>
              <w:widowControl/>
              <w:jc w:val="center"/>
              <w:textAlignment w:val="center"/>
              <w:rPr>
                <w:rFonts w:ascii="宋体" w:hAnsi="宋体" w:cs="宋体"/>
                <w:color w:val="auto"/>
                <w:sz w:val="22"/>
                <w:szCs w:val="22"/>
              </w:rPr>
            </w:pPr>
          </w:p>
        </w:tc>
      </w:tr>
      <w:tr w14:paraId="683BF5D2">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0D554B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7140DA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A1AL3</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4A620D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DF5D8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67A7986">
            <w:pPr>
              <w:widowControl/>
              <w:jc w:val="center"/>
              <w:textAlignment w:val="center"/>
              <w:rPr>
                <w:rFonts w:ascii="宋体" w:hAnsi="宋体" w:cs="宋体"/>
                <w:color w:val="auto"/>
                <w:sz w:val="22"/>
                <w:szCs w:val="22"/>
              </w:rPr>
            </w:pPr>
          </w:p>
        </w:tc>
      </w:tr>
      <w:tr w14:paraId="36FE27A2">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11DF8A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5E7E62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高压柜KYN-28 4台</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058D71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8908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6C9DDB9">
            <w:pPr>
              <w:widowControl/>
              <w:jc w:val="center"/>
              <w:textAlignment w:val="center"/>
              <w:rPr>
                <w:rFonts w:ascii="宋体" w:hAnsi="宋体" w:cs="宋体"/>
                <w:color w:val="auto"/>
                <w:sz w:val="22"/>
                <w:szCs w:val="22"/>
              </w:rPr>
            </w:pPr>
          </w:p>
        </w:tc>
      </w:tr>
      <w:tr w14:paraId="04643C58">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395D5376">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49B86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变压器1650KVA2台</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E41B2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8DEC7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5AA5B2">
            <w:pPr>
              <w:widowControl/>
              <w:jc w:val="center"/>
              <w:textAlignment w:val="center"/>
              <w:rPr>
                <w:rFonts w:ascii="宋体" w:hAnsi="宋体" w:cs="宋体"/>
                <w:color w:val="auto"/>
                <w:sz w:val="22"/>
                <w:szCs w:val="22"/>
              </w:rPr>
            </w:pPr>
          </w:p>
        </w:tc>
      </w:tr>
      <w:tr w14:paraId="62C544B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AF3B092">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002EF2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B4AT4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72A1E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D10705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630CB44">
            <w:pPr>
              <w:widowControl/>
              <w:jc w:val="center"/>
              <w:textAlignment w:val="center"/>
              <w:rPr>
                <w:rFonts w:ascii="宋体" w:hAnsi="宋体" w:cs="宋体"/>
                <w:color w:val="auto"/>
                <w:sz w:val="22"/>
                <w:szCs w:val="22"/>
              </w:rPr>
            </w:pPr>
          </w:p>
        </w:tc>
      </w:tr>
      <w:tr w14:paraId="34D624F6">
        <w:tblPrEx>
          <w:tblCellMar>
            <w:top w:w="0" w:type="dxa"/>
            <w:left w:w="0" w:type="dxa"/>
            <w:bottom w:w="0" w:type="dxa"/>
            <w:right w:w="0" w:type="dxa"/>
          </w:tblCellMar>
        </w:tblPrEx>
        <w:trPr>
          <w:trHeight w:val="398" w:hRule="atLeast"/>
          <w:jc w:val="center"/>
        </w:trPr>
        <w:tc>
          <w:tcPr>
            <w:tcW w:w="1640" w:type="dxa"/>
            <w:vMerge w:val="restart"/>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5AEF47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三中心主备   供电力设备</w:t>
            </w: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47AD6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BD1AT1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97DED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82C2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684E0B2">
            <w:pPr>
              <w:widowControl/>
              <w:jc w:val="center"/>
              <w:textAlignment w:val="center"/>
              <w:rPr>
                <w:rFonts w:ascii="宋体" w:hAnsi="宋体" w:cs="宋体"/>
                <w:color w:val="auto"/>
                <w:sz w:val="22"/>
                <w:szCs w:val="22"/>
              </w:rPr>
            </w:pPr>
          </w:p>
        </w:tc>
      </w:tr>
      <w:tr w14:paraId="5617125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8AE10F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3475A4B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BD1AT5</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1573A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2F32E0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1A7295">
            <w:pPr>
              <w:widowControl/>
              <w:jc w:val="center"/>
              <w:textAlignment w:val="center"/>
              <w:rPr>
                <w:rFonts w:ascii="宋体" w:hAnsi="宋体" w:cs="宋体"/>
                <w:color w:val="auto"/>
                <w:sz w:val="22"/>
                <w:szCs w:val="22"/>
              </w:rPr>
            </w:pPr>
          </w:p>
        </w:tc>
      </w:tr>
      <w:tr w14:paraId="655D14E3">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A5BB1C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C084E6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B1AT1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00E0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B86036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9B3917C">
            <w:pPr>
              <w:widowControl/>
              <w:jc w:val="center"/>
              <w:textAlignment w:val="center"/>
              <w:rPr>
                <w:rFonts w:ascii="宋体" w:hAnsi="宋体" w:cs="宋体"/>
                <w:color w:val="auto"/>
                <w:sz w:val="22"/>
                <w:szCs w:val="22"/>
              </w:rPr>
            </w:pPr>
          </w:p>
        </w:tc>
      </w:tr>
      <w:tr w14:paraId="70E78F1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8D958F5">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6F77B5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371A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34449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4CBE6AB">
            <w:pPr>
              <w:jc w:val="center"/>
              <w:rPr>
                <w:rFonts w:ascii="宋体" w:hAnsi="宋体" w:cs="宋体"/>
                <w:color w:val="auto"/>
                <w:sz w:val="22"/>
                <w:szCs w:val="22"/>
              </w:rPr>
            </w:pPr>
          </w:p>
        </w:tc>
      </w:tr>
      <w:tr w14:paraId="56F4160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0BDC339">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E2B33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AD1AT2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EF2E1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31E654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B3B90EC">
            <w:pPr>
              <w:widowControl/>
              <w:jc w:val="center"/>
              <w:textAlignment w:val="center"/>
              <w:rPr>
                <w:rFonts w:ascii="宋体" w:hAnsi="宋体" w:cs="宋体"/>
                <w:color w:val="auto"/>
                <w:sz w:val="22"/>
                <w:szCs w:val="22"/>
              </w:rPr>
            </w:pPr>
          </w:p>
        </w:tc>
      </w:tr>
      <w:tr w14:paraId="1410BB87">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2BFF6DA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722083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2#T照明</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55FA2E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861A3A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3A1D3B3">
            <w:pPr>
              <w:jc w:val="center"/>
              <w:rPr>
                <w:rFonts w:ascii="宋体" w:hAnsi="宋体" w:cs="宋体"/>
                <w:color w:val="auto"/>
                <w:sz w:val="22"/>
                <w:szCs w:val="22"/>
              </w:rPr>
            </w:pPr>
          </w:p>
        </w:tc>
      </w:tr>
      <w:tr w14:paraId="4392BD9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4C3049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EE6DCB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2#T空调</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9B0727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0056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5673873">
            <w:pPr>
              <w:jc w:val="center"/>
              <w:rPr>
                <w:rFonts w:ascii="宋体" w:hAnsi="宋体" w:cs="宋体"/>
                <w:color w:val="auto"/>
                <w:sz w:val="22"/>
                <w:szCs w:val="22"/>
              </w:rPr>
            </w:pPr>
          </w:p>
        </w:tc>
      </w:tr>
      <w:tr w14:paraId="2EB16266">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50A0FF6F">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8021D0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B3AP1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7965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C598FA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0D0138">
            <w:pPr>
              <w:widowControl/>
              <w:jc w:val="center"/>
              <w:textAlignment w:val="center"/>
              <w:rPr>
                <w:rFonts w:ascii="宋体" w:hAnsi="宋体" w:cs="宋体"/>
                <w:color w:val="auto"/>
                <w:sz w:val="22"/>
                <w:szCs w:val="22"/>
              </w:rPr>
            </w:pPr>
          </w:p>
        </w:tc>
      </w:tr>
      <w:tr w14:paraId="1378C9E9">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8A29F2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32DB2F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BD2A;1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81D690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1D353A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E8F56CC">
            <w:pPr>
              <w:widowControl/>
              <w:jc w:val="center"/>
              <w:textAlignment w:val="center"/>
              <w:rPr>
                <w:rFonts w:ascii="宋体" w:hAnsi="宋体" w:cs="宋体"/>
                <w:color w:val="auto"/>
                <w:sz w:val="22"/>
                <w:szCs w:val="22"/>
              </w:rPr>
            </w:pPr>
          </w:p>
        </w:tc>
      </w:tr>
      <w:tr w14:paraId="016D394E">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7CF87AB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75E052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3#T照明</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9E20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AEEA3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E86B4FF">
            <w:pPr>
              <w:jc w:val="center"/>
              <w:rPr>
                <w:rFonts w:ascii="宋体" w:hAnsi="宋体" w:cs="宋体"/>
                <w:color w:val="auto"/>
                <w:sz w:val="22"/>
                <w:szCs w:val="22"/>
              </w:rPr>
            </w:pPr>
          </w:p>
        </w:tc>
      </w:tr>
      <w:tr w14:paraId="59CF0224">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6C22A03">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C1F625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CD2AL1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992DA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21E95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EC94DEB">
            <w:pPr>
              <w:widowControl/>
              <w:jc w:val="center"/>
              <w:textAlignment w:val="center"/>
              <w:rPr>
                <w:rFonts w:ascii="宋体" w:hAnsi="宋体" w:cs="宋体"/>
                <w:color w:val="auto"/>
                <w:sz w:val="22"/>
                <w:szCs w:val="22"/>
              </w:rPr>
            </w:pPr>
          </w:p>
        </w:tc>
      </w:tr>
      <w:tr w14:paraId="032159D1">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F195E9C">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12D23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6AE881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A9C2D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F4AAEC">
            <w:pPr>
              <w:jc w:val="center"/>
              <w:rPr>
                <w:rFonts w:ascii="宋体" w:hAnsi="宋体" w:cs="宋体"/>
                <w:color w:val="auto"/>
                <w:sz w:val="22"/>
                <w:szCs w:val="22"/>
              </w:rPr>
            </w:pPr>
          </w:p>
        </w:tc>
      </w:tr>
      <w:tr w14:paraId="2338EE1B">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4B7EB8E0">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4FF7E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1#T</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732825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F9435C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BD5643">
            <w:pPr>
              <w:jc w:val="center"/>
              <w:rPr>
                <w:rFonts w:ascii="宋体" w:hAnsi="宋体" w:cs="宋体"/>
                <w:color w:val="auto"/>
                <w:sz w:val="22"/>
                <w:szCs w:val="22"/>
              </w:rPr>
            </w:pPr>
          </w:p>
        </w:tc>
      </w:tr>
      <w:tr w14:paraId="0328EEAA">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13D474CE">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42B878B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3#T空调</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1696A1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A52969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00A90E6">
            <w:pPr>
              <w:jc w:val="center"/>
              <w:rPr>
                <w:rFonts w:ascii="宋体" w:hAnsi="宋体" w:cs="宋体"/>
                <w:color w:val="auto"/>
                <w:sz w:val="22"/>
                <w:szCs w:val="22"/>
              </w:rPr>
            </w:pPr>
          </w:p>
        </w:tc>
      </w:tr>
      <w:tr w14:paraId="6880E50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D8887DA">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1138159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A4AP1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C25C87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4FA21E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AD25BF">
            <w:pPr>
              <w:widowControl/>
              <w:jc w:val="center"/>
              <w:textAlignment w:val="center"/>
              <w:rPr>
                <w:rFonts w:ascii="宋体" w:hAnsi="宋体" w:cs="宋体"/>
                <w:color w:val="auto"/>
                <w:sz w:val="22"/>
                <w:szCs w:val="22"/>
              </w:rPr>
            </w:pPr>
          </w:p>
        </w:tc>
      </w:tr>
      <w:tr w14:paraId="17871D6F">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097D3588">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2785F4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高压进线柜（六氟化硫）</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CD63AD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DAB34A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7B9345">
            <w:pPr>
              <w:widowControl/>
              <w:jc w:val="center"/>
              <w:textAlignment w:val="center"/>
              <w:rPr>
                <w:rFonts w:ascii="宋体" w:hAnsi="宋体" w:cs="宋体"/>
                <w:color w:val="auto"/>
                <w:sz w:val="22"/>
                <w:szCs w:val="22"/>
              </w:rPr>
            </w:pPr>
          </w:p>
        </w:tc>
      </w:tr>
      <w:tr w14:paraId="50D90F7D">
        <w:tblPrEx>
          <w:tblCellMar>
            <w:top w:w="0" w:type="dxa"/>
            <w:left w:w="0" w:type="dxa"/>
            <w:bottom w:w="0" w:type="dxa"/>
            <w:right w:w="0" w:type="dxa"/>
          </w:tblCellMar>
        </w:tblPrEx>
        <w:trPr>
          <w:trHeight w:val="398" w:hRule="atLeast"/>
          <w:jc w:val="center"/>
        </w:trPr>
        <w:tc>
          <w:tcPr>
            <w:tcW w:w="1640" w:type="dxa"/>
            <w:vMerge w:val="continue"/>
            <w:tcBorders>
              <w:top w:val="single" w:color="000000" w:sz="4" w:space="0"/>
              <w:left w:val="single" w:color="000000" w:sz="8" w:space="0"/>
              <w:bottom w:val="single" w:color="000000" w:sz="4" w:space="0"/>
              <w:right w:val="single" w:color="000000" w:sz="4" w:space="0"/>
            </w:tcBorders>
            <w:shd w:val="clear" w:color="auto" w:fill="auto"/>
            <w:tcMar>
              <w:top w:w="5" w:type="dxa"/>
              <w:left w:w="5" w:type="dxa"/>
              <w:right w:w="5" w:type="dxa"/>
            </w:tcMar>
            <w:vAlign w:val="center"/>
          </w:tcPr>
          <w:p w14:paraId="681A9E64">
            <w:pPr>
              <w:jc w:val="center"/>
              <w:rPr>
                <w:rFonts w:ascii="宋体" w:hAnsi="宋体" w:cs="宋体"/>
                <w:color w:val="auto"/>
                <w:sz w:val="22"/>
                <w:szCs w:val="22"/>
              </w:rPr>
            </w:pPr>
          </w:p>
        </w:tc>
        <w:tc>
          <w:tcPr>
            <w:tcW w:w="3831" w:type="dxa"/>
            <w:tcBorders>
              <w:top w:val="single" w:color="000000" w:sz="4" w:space="0"/>
              <w:left w:val="single" w:color="000000" w:sz="4" w:space="0"/>
              <w:bottom w:val="nil"/>
              <w:right w:val="nil"/>
            </w:tcBorders>
            <w:shd w:val="clear" w:color="auto" w:fill="auto"/>
            <w:tcMar>
              <w:top w:w="5" w:type="dxa"/>
              <w:left w:w="5" w:type="dxa"/>
              <w:right w:w="5" w:type="dxa"/>
            </w:tcMar>
            <w:vAlign w:val="center"/>
          </w:tcPr>
          <w:p w14:paraId="05A51A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变压器630KVA</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4BCCC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A4FF5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77BFAB3">
            <w:pPr>
              <w:widowControl/>
              <w:jc w:val="center"/>
              <w:textAlignment w:val="center"/>
              <w:rPr>
                <w:rFonts w:ascii="宋体" w:hAnsi="宋体" w:cs="宋体"/>
                <w:color w:val="auto"/>
                <w:sz w:val="22"/>
                <w:szCs w:val="22"/>
              </w:rPr>
            </w:pPr>
          </w:p>
        </w:tc>
      </w:tr>
      <w:tr w14:paraId="29A3E0EC">
        <w:tblPrEx>
          <w:tblCellMar>
            <w:top w:w="0" w:type="dxa"/>
            <w:left w:w="0" w:type="dxa"/>
            <w:bottom w:w="0" w:type="dxa"/>
            <w:right w:w="0" w:type="dxa"/>
          </w:tblCellMar>
        </w:tblPrEx>
        <w:trPr>
          <w:trHeight w:val="398" w:hRule="atLeast"/>
          <w:jc w:val="center"/>
        </w:trPr>
        <w:tc>
          <w:tcPr>
            <w:tcW w:w="1640" w:type="dxa"/>
            <w:tcBorders>
              <w:top w:val="single" w:color="000000" w:sz="4" w:space="0"/>
              <w:left w:val="single" w:color="000000" w:sz="8" w:space="0"/>
              <w:bottom w:val="single" w:color="000000" w:sz="8" w:space="0"/>
              <w:right w:val="single" w:color="000000" w:sz="4" w:space="0"/>
            </w:tcBorders>
            <w:shd w:val="clear" w:color="auto" w:fill="auto"/>
            <w:tcMar>
              <w:top w:w="5" w:type="dxa"/>
              <w:left w:w="5" w:type="dxa"/>
              <w:right w:w="5" w:type="dxa"/>
            </w:tcMar>
            <w:vAlign w:val="center"/>
          </w:tcPr>
          <w:p w14:paraId="5D7886A9">
            <w:pPr>
              <w:rPr>
                <w:rFonts w:ascii="宋体" w:hAnsi="宋体" w:cs="宋体"/>
                <w:color w:val="auto"/>
                <w:sz w:val="22"/>
                <w:szCs w:val="22"/>
              </w:rPr>
            </w:pPr>
          </w:p>
        </w:tc>
        <w:tc>
          <w:tcPr>
            <w:tcW w:w="7607" w:type="dxa"/>
            <w:gridSpan w:val="4"/>
            <w:tcBorders>
              <w:top w:val="single" w:color="000000" w:sz="4" w:space="0"/>
              <w:left w:val="single" w:color="000000" w:sz="4" w:space="0"/>
              <w:bottom w:val="single" w:color="000000" w:sz="8" w:space="0"/>
              <w:right w:val="single" w:color="000000" w:sz="4" w:space="0"/>
            </w:tcBorders>
            <w:shd w:val="clear" w:color="auto" w:fill="auto"/>
            <w:tcMar>
              <w:top w:w="5" w:type="dxa"/>
              <w:left w:w="5" w:type="dxa"/>
              <w:right w:w="5" w:type="dxa"/>
            </w:tcMar>
            <w:vAlign w:val="center"/>
          </w:tcPr>
          <w:p w14:paraId="1F84D68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合计：</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元（大写：人民币</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整）</w:t>
            </w:r>
          </w:p>
        </w:tc>
      </w:tr>
    </w:tbl>
    <w:p w14:paraId="5A121920">
      <w:pPr>
        <w:spacing w:line="440" w:lineRule="exact"/>
        <w:rPr>
          <w:rFonts w:hint="eastAsia" w:ascii="宋体" w:hAnsi="宋体"/>
          <w:color w:val="auto"/>
          <w:sz w:val="24"/>
          <w:szCs w:val="22"/>
        </w:rPr>
      </w:pPr>
    </w:p>
    <w:p w14:paraId="653FB6AE">
      <w:pPr>
        <w:spacing w:line="440" w:lineRule="exact"/>
        <w:rPr>
          <w:rFonts w:ascii="宋体" w:hAnsi="宋体"/>
          <w:color w:val="auto"/>
          <w:sz w:val="24"/>
          <w:szCs w:val="22"/>
        </w:rPr>
      </w:pPr>
      <w:r>
        <w:rPr>
          <w:rFonts w:hint="eastAsia" w:ascii="宋体" w:hAnsi="宋体"/>
          <w:color w:val="auto"/>
          <w:sz w:val="24"/>
          <w:szCs w:val="22"/>
        </w:rPr>
        <w:t>总体要求：</w:t>
      </w:r>
    </w:p>
    <w:p w14:paraId="730AEDC1">
      <w:pPr>
        <w:spacing w:line="440" w:lineRule="exact"/>
        <w:rPr>
          <w:rFonts w:ascii="宋体" w:hAnsi="宋体"/>
          <w:color w:val="auto"/>
          <w:sz w:val="24"/>
          <w:szCs w:val="22"/>
        </w:rPr>
      </w:pPr>
      <w:r>
        <w:rPr>
          <w:rFonts w:hint="eastAsia" w:ascii="宋体" w:hAnsi="宋体"/>
          <w:color w:val="auto"/>
          <w:sz w:val="24"/>
          <w:szCs w:val="22"/>
        </w:rPr>
        <w:t>1.检测高低压供电设备安全隐患，出具第三方设备检测报告。</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7</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04D21BF9">
      <w:pPr>
        <w:spacing w:line="440" w:lineRule="exact"/>
        <w:rPr>
          <w:rFonts w:hint="eastAsia" w:ascii="宋体" w:hAnsi="宋体"/>
          <w:color w:val="auto"/>
          <w:sz w:val="24"/>
          <w:szCs w:val="22"/>
        </w:rPr>
      </w:pPr>
      <w:r>
        <w:rPr>
          <w:rFonts w:hint="eastAsia" w:ascii="宋体" w:hAnsi="宋体"/>
          <w:color w:val="auto"/>
          <w:sz w:val="24"/>
          <w:szCs w:val="22"/>
        </w:rPr>
        <w:t>2.1.4验收要求：试验检测完毕经验收合格后，经采购人验收签字认可。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29498281">
      <w:pPr>
        <w:spacing w:line="440" w:lineRule="exact"/>
        <w:ind w:left="240" w:hanging="240" w:hangingChars="100"/>
        <w:rPr>
          <w:rFonts w:hint="eastAsia" w:ascii="宋体" w:hAnsi="宋体"/>
          <w:color w:val="auto"/>
          <w:sz w:val="24"/>
          <w:szCs w:val="22"/>
          <w:highlight w:val="none"/>
        </w:rPr>
      </w:pPr>
      <w:r>
        <w:rPr>
          <w:rFonts w:hint="eastAsia" w:ascii="宋体" w:hAnsi="宋体"/>
          <w:color w:val="auto"/>
          <w:sz w:val="24"/>
          <w:szCs w:val="22"/>
          <w:highlight w:val="none"/>
        </w:rPr>
        <w:t>2.1.7付款方式：试验检测完毕经验收合格后，供应商提供票据后15日之内，采购人按湖北省财政厅相关规定将结算款从国库支付至供应商对公账户。供应商认可采购人按约定的付款时间向湖北省财政厅提出了资金支付申请，则视同采购人已履行了合同付款义务。供应商必须按国家有关财税规定开具发票。合同服务期满后经双方协定，湖北省博物馆对供应商的服务质量综合评定后，评定结果合格可续签一年，最多续签两年。</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59F4D054">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2.2.1质保服务要求：服务商在此项目后期的服务中，若出现水电安装需要整改，服务商应1小时内响应，3小时内到场整改完毕，保证工作正常进行。</w:t>
      </w:r>
    </w:p>
    <w:p w14:paraId="298D236C">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w:t>
      </w:r>
      <w:r>
        <w:rPr>
          <w:rFonts w:hint="eastAsia" w:ascii="宋体" w:hAnsi="宋体"/>
          <w:color w:val="auto"/>
          <w:sz w:val="24"/>
          <w:szCs w:val="22"/>
          <w:lang w:val="en-US" w:eastAsia="zh-CN"/>
        </w:rPr>
        <w:t>2</w:t>
      </w:r>
      <w:r>
        <w:rPr>
          <w:rFonts w:hint="eastAsia" w:ascii="宋体" w:hAnsi="宋体"/>
          <w:color w:val="auto"/>
          <w:sz w:val="24"/>
          <w:szCs w:val="22"/>
        </w:rPr>
        <w:t>其他服务要求：服务商须提供所投提供服务机构情况，包括地址、联系方式及安装人员数量等。提供服务厂家完整的随机资料，包括完整的安装标准手册等。</w:t>
      </w:r>
      <w:bookmarkStart w:id="0" w:name="_GoBack"/>
      <w:bookmarkEnd w:id="0"/>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auto"/>
          <w:sz w:val="24"/>
        </w:rPr>
      </w:pPr>
    </w:p>
    <w:p w14:paraId="788F8007">
      <w:pPr>
        <w:shd w:val="clear" w:color="auto" w:fill="FFFFFF"/>
        <w:spacing w:line="360" w:lineRule="auto"/>
        <w:ind w:firstLine="240" w:firstLineChars="100"/>
        <w:rPr>
          <w:rFonts w:ascii="宋体" w:hAnsi="宋体" w:cs="宋体"/>
          <w:caps/>
          <w:color w:val="auto"/>
          <w:sz w:val="24"/>
        </w:rPr>
      </w:pPr>
    </w:p>
    <w:p w14:paraId="12F32FE6">
      <w:pPr>
        <w:shd w:val="clear" w:color="auto" w:fill="FFFFFF"/>
        <w:spacing w:line="360" w:lineRule="auto"/>
        <w:ind w:firstLine="240" w:firstLineChars="100"/>
        <w:rPr>
          <w:rFonts w:ascii="宋体" w:hAnsi="宋体" w:cs="宋体"/>
          <w:caps/>
          <w:color w:val="auto"/>
          <w:sz w:val="24"/>
        </w:rPr>
      </w:pPr>
    </w:p>
    <w:p w14:paraId="7A6B3755">
      <w:pPr>
        <w:shd w:val="clear" w:color="auto" w:fill="FFFFFF"/>
        <w:spacing w:line="360" w:lineRule="auto"/>
        <w:ind w:firstLine="240" w:firstLineChars="100"/>
        <w:rPr>
          <w:rFonts w:ascii="宋体" w:hAnsi="宋体" w:cs="宋体"/>
          <w:caps/>
          <w:color w:val="auto"/>
          <w:sz w:val="24"/>
        </w:rPr>
      </w:pPr>
    </w:p>
    <w:p w14:paraId="28E7D708">
      <w:pPr>
        <w:shd w:val="clear" w:color="auto" w:fill="FFFFFF"/>
        <w:spacing w:line="360" w:lineRule="auto"/>
        <w:ind w:firstLine="240" w:firstLineChars="100"/>
        <w:rPr>
          <w:rFonts w:ascii="宋体" w:hAnsi="宋体" w:cs="宋体"/>
          <w:caps/>
          <w:color w:val="auto"/>
          <w:sz w:val="24"/>
        </w:rPr>
      </w:pPr>
    </w:p>
    <w:p w14:paraId="61012319">
      <w:pPr>
        <w:shd w:val="clear" w:color="auto" w:fill="FFFFFF"/>
        <w:spacing w:line="360" w:lineRule="auto"/>
        <w:ind w:firstLine="240" w:firstLineChars="100"/>
        <w:rPr>
          <w:rFonts w:ascii="宋体" w:hAnsi="宋体" w:cs="宋体"/>
          <w:caps/>
          <w:color w:val="auto"/>
          <w:sz w:val="24"/>
        </w:rPr>
      </w:pPr>
    </w:p>
    <w:p w14:paraId="6F8FB896">
      <w:pPr>
        <w:shd w:val="clear" w:color="auto" w:fill="FFFFFF"/>
        <w:spacing w:line="360" w:lineRule="auto"/>
        <w:ind w:firstLine="240" w:firstLineChars="100"/>
        <w:rPr>
          <w:rFonts w:ascii="宋体" w:hAnsi="宋体" w:cs="宋体"/>
          <w:caps/>
          <w:color w:val="auto"/>
          <w:sz w:val="24"/>
        </w:rPr>
      </w:pPr>
    </w:p>
    <w:p w14:paraId="1E45DCDA">
      <w:pPr>
        <w:shd w:val="clear" w:color="auto" w:fill="FFFFFF"/>
        <w:spacing w:line="360" w:lineRule="auto"/>
        <w:ind w:firstLine="240" w:firstLineChars="100"/>
        <w:rPr>
          <w:rFonts w:ascii="宋体" w:hAnsi="宋体" w:cs="宋体"/>
          <w:caps/>
          <w:color w:val="auto"/>
          <w:sz w:val="24"/>
        </w:rPr>
      </w:pPr>
    </w:p>
    <w:p w14:paraId="1C21A660">
      <w:pPr>
        <w:shd w:val="clear" w:color="auto" w:fill="FFFFFF"/>
        <w:spacing w:line="360" w:lineRule="auto"/>
        <w:ind w:firstLine="240" w:firstLineChars="100"/>
        <w:rPr>
          <w:rFonts w:ascii="宋体" w:hAnsi="宋体" w:cs="宋体"/>
          <w:caps/>
          <w:color w:val="auto"/>
          <w:sz w:val="24"/>
        </w:rPr>
      </w:pPr>
    </w:p>
    <w:p w14:paraId="4C4D3832">
      <w:pPr>
        <w:shd w:val="clear" w:color="auto" w:fill="FFFFFF"/>
        <w:spacing w:line="360" w:lineRule="auto"/>
        <w:ind w:firstLine="240" w:firstLineChars="100"/>
        <w:rPr>
          <w:rFonts w:ascii="宋体" w:hAnsi="宋体" w:cs="宋体"/>
          <w:caps/>
          <w:color w:val="auto"/>
          <w:sz w:val="24"/>
        </w:rPr>
      </w:pPr>
    </w:p>
    <w:p w14:paraId="79C4A525">
      <w:pPr>
        <w:shd w:val="clear" w:color="auto" w:fill="FFFFFF"/>
        <w:spacing w:line="360" w:lineRule="auto"/>
        <w:ind w:firstLine="240" w:firstLineChars="100"/>
        <w:rPr>
          <w:rFonts w:ascii="宋体" w:hAnsi="宋体" w:cs="宋体"/>
          <w:caps/>
          <w:color w:val="auto"/>
          <w:sz w:val="24"/>
        </w:rPr>
      </w:pPr>
    </w:p>
    <w:p w14:paraId="5B1F10B0">
      <w:pPr>
        <w:shd w:val="clear" w:color="auto" w:fill="FFFFFF"/>
        <w:spacing w:line="360" w:lineRule="auto"/>
        <w:ind w:firstLine="240" w:firstLineChars="100"/>
        <w:rPr>
          <w:rFonts w:hint="eastAsia" w:ascii="宋体" w:hAnsi="宋体" w:cs="宋体"/>
          <w:color w:val="auto"/>
          <w:sz w:val="24"/>
        </w:rPr>
      </w:pPr>
    </w:p>
    <w:p w14:paraId="3819CA0C">
      <w:pPr>
        <w:shd w:val="clear" w:color="auto" w:fill="FFFFFF"/>
        <w:spacing w:line="360" w:lineRule="auto"/>
        <w:ind w:firstLine="240" w:firstLineChars="100"/>
        <w:rPr>
          <w:rFonts w:hint="eastAsia" w:ascii="宋体" w:hAnsi="宋体" w:cs="宋体"/>
          <w:color w:val="auto"/>
          <w:sz w:val="24"/>
        </w:rPr>
      </w:pPr>
    </w:p>
    <w:p w14:paraId="394794B2">
      <w:pPr>
        <w:shd w:val="clear" w:color="auto" w:fill="FFFFFF"/>
        <w:spacing w:line="360" w:lineRule="auto"/>
        <w:ind w:firstLine="240" w:firstLineChars="100"/>
        <w:rPr>
          <w:rFonts w:ascii="宋体" w:hAnsi="宋体" w:cs="宋体"/>
          <w:color w:val="auto"/>
          <w:sz w:val="24"/>
        </w:rPr>
      </w:pPr>
    </w:p>
    <w:p w14:paraId="79F892CC">
      <w:pPr>
        <w:tabs>
          <w:tab w:val="left" w:pos="7665"/>
        </w:tabs>
        <w:ind w:firstLine="705" w:firstLineChars="196"/>
        <w:jc w:val="center"/>
        <w:outlineLvl w:val="1"/>
        <w:rPr>
          <w:color w:val="auto"/>
          <w:sz w:val="36"/>
          <w:szCs w:val="36"/>
        </w:rPr>
      </w:pPr>
    </w:p>
    <w:p w14:paraId="620E2362">
      <w:pPr>
        <w:tabs>
          <w:tab w:val="left" w:pos="7665"/>
        </w:tabs>
        <w:ind w:firstLine="705" w:firstLineChars="196"/>
        <w:jc w:val="center"/>
        <w:outlineLvl w:val="1"/>
        <w:rPr>
          <w:color w:val="auto"/>
          <w:sz w:val="36"/>
          <w:szCs w:val="36"/>
        </w:rPr>
      </w:pPr>
    </w:p>
    <w:p w14:paraId="1F3704C9">
      <w:pPr>
        <w:tabs>
          <w:tab w:val="left" w:pos="7665"/>
        </w:tabs>
        <w:ind w:firstLine="705" w:firstLineChars="196"/>
        <w:jc w:val="center"/>
        <w:outlineLvl w:val="1"/>
        <w:rPr>
          <w:color w:val="auto"/>
          <w:sz w:val="36"/>
          <w:szCs w:val="36"/>
        </w:rPr>
      </w:pPr>
    </w:p>
    <w:p w14:paraId="28722CF6">
      <w:pPr>
        <w:tabs>
          <w:tab w:val="left" w:pos="7665"/>
        </w:tabs>
        <w:ind w:firstLine="705" w:firstLineChars="196"/>
        <w:jc w:val="center"/>
        <w:outlineLvl w:val="1"/>
        <w:rPr>
          <w:color w:val="auto"/>
          <w:sz w:val="36"/>
          <w:szCs w:val="36"/>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172A27"/>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1C4438D5"/>
    <w:rsid w:val="1DEE2D80"/>
    <w:rsid w:val="33C024F3"/>
    <w:rsid w:val="38573674"/>
    <w:rsid w:val="45E14D15"/>
    <w:rsid w:val="480A66BC"/>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7147</Words>
  <Characters>8132</Characters>
  <Lines>72</Lines>
  <Paragraphs>20</Paragraphs>
  <TotalTime>3</TotalTime>
  <ScaleCrop>false</ScaleCrop>
  <LinksUpToDate>false</LinksUpToDate>
  <CharactersWithSpaces>8275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2026-04-20T02:45:25Z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