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F7FE1">
      <w:pPr>
        <w:jc w:val="center"/>
        <w:rPr>
          <w:color w:val="auto"/>
          <w:sz w:val="36"/>
          <w:szCs w:val="36"/>
        </w:rPr>
      </w:pPr>
      <w:r>
        <w:rPr>
          <w:rFonts w:hint="eastAsia"/>
          <w:color w:val="auto"/>
          <w:sz w:val="36"/>
          <w:szCs w:val="36"/>
        </w:rPr>
        <w:t>湖北省博物馆馆区导游公共服务证自助归还设备</w:t>
      </w:r>
      <w:r>
        <w:rPr>
          <w:rFonts w:hint="eastAsia"/>
          <w:color w:val="auto"/>
          <w:sz w:val="36"/>
          <w:szCs w:val="36"/>
        </w:rPr>
        <w:t>项目采购谈判公告</w:t>
      </w:r>
    </w:p>
    <w:p w14:paraId="33214E83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依据《省财政厅关于印发湖北省政府集中采购目录及标准（2026年版）的通知》（</w:t>
      </w:r>
      <w:bookmarkStart w:id="0" w:name="zihao"/>
      <w:r>
        <w:rPr>
          <w:color w:val="auto"/>
          <w:sz w:val="24"/>
          <w:szCs w:val="24"/>
        </w:rPr>
        <w:t>鄂</w:t>
      </w:r>
      <w:r>
        <w:rPr>
          <w:rFonts w:hint="eastAsia"/>
          <w:color w:val="auto"/>
          <w:sz w:val="24"/>
          <w:szCs w:val="24"/>
        </w:rPr>
        <w:t>财采</w:t>
      </w:r>
      <w:r>
        <w:rPr>
          <w:color w:val="auto"/>
          <w:sz w:val="24"/>
          <w:szCs w:val="24"/>
        </w:rPr>
        <w:t>发</w:t>
      </w:r>
      <w:bookmarkEnd w:id="0"/>
      <w:r>
        <w:rPr>
          <w:rFonts w:hint="eastAsia"/>
          <w:color w:val="auto"/>
          <w:sz w:val="24"/>
          <w:szCs w:val="24"/>
        </w:rPr>
        <w:t xml:space="preserve"> ﹝</w:t>
      </w:r>
      <w:bookmarkStart w:id="1" w:name="nianhao"/>
      <w:r>
        <w:rPr>
          <w:rFonts w:hint="eastAsia"/>
          <w:color w:val="auto"/>
          <w:sz w:val="24"/>
          <w:szCs w:val="24"/>
        </w:rPr>
        <w:t>20</w:t>
      </w:r>
      <w:bookmarkEnd w:id="1"/>
      <w:r>
        <w:rPr>
          <w:rFonts w:hint="eastAsia"/>
          <w:color w:val="auto"/>
          <w:sz w:val="24"/>
          <w:szCs w:val="24"/>
        </w:rPr>
        <w:t>25﹞9号），</w:t>
      </w:r>
      <w:r>
        <w:rPr>
          <w:rFonts w:hint="eastAsia"/>
          <w:color w:val="auto"/>
          <w:sz w:val="24"/>
          <w:szCs w:val="24"/>
        </w:rPr>
        <w:t>湖北省博物馆</w:t>
      </w:r>
      <w:r>
        <w:rPr>
          <w:rFonts w:hint="eastAsia"/>
          <w:color w:val="auto"/>
          <w:sz w:val="24"/>
          <w:szCs w:val="24"/>
        </w:rPr>
        <w:t>拟就</w:t>
      </w:r>
      <w:r>
        <w:rPr>
          <w:rFonts w:hint="eastAsia"/>
          <w:color w:val="auto"/>
          <w:sz w:val="24"/>
          <w:szCs w:val="24"/>
        </w:rPr>
        <w:t>馆区导游公共服务证自助归还设备</w:t>
      </w:r>
      <w:r>
        <w:rPr>
          <w:rFonts w:hint="eastAsia"/>
          <w:color w:val="auto"/>
          <w:sz w:val="24"/>
          <w:szCs w:val="24"/>
        </w:rPr>
        <w:t>项目所需服务进行竞争性谈判采购。欢迎供应商前来投标。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一、项目名称及预算：</w:t>
      </w:r>
      <w:r>
        <w:rPr>
          <w:rFonts w:hint="eastAsia"/>
          <w:color w:val="auto"/>
          <w:sz w:val="24"/>
          <w:szCs w:val="24"/>
        </w:rPr>
        <w:t>馆区导游公共服务证自助归还设备项目，预算金额</w:t>
      </w:r>
      <w:r>
        <w:rPr>
          <w:color w:val="auto"/>
          <w:sz w:val="24"/>
          <w:szCs w:val="24"/>
        </w:rPr>
        <w:t>19.8</w:t>
      </w:r>
      <w:r>
        <w:rPr>
          <w:rFonts w:hint="eastAsia"/>
          <w:color w:val="auto"/>
          <w:sz w:val="24"/>
          <w:szCs w:val="24"/>
        </w:rPr>
        <w:t>万元。</w:t>
      </w:r>
    </w:p>
    <w:p w14:paraId="53DBC2EE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二、采购内容及要求</w:t>
      </w:r>
      <w:r>
        <w:rPr>
          <w:rFonts w:hint="eastAsia"/>
          <w:color w:val="auto"/>
          <w:sz w:val="24"/>
          <w:szCs w:val="24"/>
        </w:rPr>
        <w:t>：详见谈判文件</w:t>
      </w:r>
      <w:bookmarkStart w:id="2" w:name="_GoBack"/>
      <w:bookmarkEnd w:id="2"/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三、投标人资格要求：</w:t>
      </w:r>
    </w:p>
    <w:p w14:paraId="05661FB3">
      <w:pPr>
        <w:spacing w:line="0" w:lineRule="atLeas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</w:rPr>
        <w:t>．投标人应具备《政府采购法》第二十二条规定的条件。</w:t>
      </w:r>
    </w:p>
    <w:p w14:paraId="1616AD49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 </w:t>
      </w:r>
      <w:r>
        <w:rPr>
          <w:rFonts w:hint="eastAsia"/>
          <w:color w:val="auto"/>
          <w:sz w:val="24"/>
          <w:szCs w:val="24"/>
        </w:rPr>
        <w:t>未被列入“信用中国”网站（www.creditchina.gov.cn）失信被执行人、重大税收违法案件当事人名单、政府采购严重违法失信行为记录名单。</w:t>
      </w:r>
    </w:p>
    <w:p w14:paraId="6D36CE1E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3</w:t>
      </w:r>
      <w:r>
        <w:rPr>
          <w:color w:val="auto"/>
          <w:sz w:val="24"/>
          <w:szCs w:val="24"/>
        </w:rPr>
        <w:t xml:space="preserve">. </w:t>
      </w:r>
      <w:r>
        <w:rPr>
          <w:rFonts w:hint="eastAsia"/>
          <w:color w:val="auto"/>
          <w:sz w:val="24"/>
          <w:szCs w:val="24"/>
        </w:rPr>
        <w:t>电子与智能化工程专业承包二级及以上资质。</w:t>
      </w:r>
    </w:p>
    <w:p w14:paraId="0778385D">
      <w:pPr>
        <w:spacing w:line="0" w:lineRule="atLeas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4.</w:t>
      </w:r>
      <w:r>
        <w:rPr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auto"/>
          <w:sz w:val="24"/>
          <w:szCs w:val="24"/>
        </w:rPr>
        <w:t>AAA级信用企业。</w:t>
      </w:r>
    </w:p>
    <w:p w14:paraId="7706A37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四、谈判文件的获取：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登陆湖北省博物馆网站在此公告附件中免费下载。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五、报名方式：</w:t>
      </w:r>
    </w:p>
    <w:p w14:paraId="31A5A36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有意参加本项目投标的供应商将报名文件投递到25716150</w:t>
      </w:r>
      <w:r>
        <w:rPr>
          <w:color w:val="auto"/>
          <w:sz w:val="24"/>
          <w:szCs w:val="24"/>
        </w:rPr>
        <w:t>@qq.com</w:t>
      </w:r>
      <w:r>
        <w:rPr>
          <w:rFonts w:hint="eastAsia"/>
          <w:color w:val="auto"/>
          <w:sz w:val="24"/>
          <w:szCs w:val="24"/>
        </w:rPr>
        <w:t>进行报名登记。</w:t>
      </w:r>
    </w:p>
    <w:p w14:paraId="147157EB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邮件主题名称必须写明：</w:t>
      </w:r>
      <w:r>
        <w:rPr>
          <w:rFonts w:hint="eastAsia"/>
          <w:color w:val="auto"/>
          <w:sz w:val="24"/>
          <w:szCs w:val="24"/>
        </w:rPr>
        <w:t>参与湖北省博物馆馆区导游公共服务证自助归还设备项目报名登记。</w:t>
      </w:r>
    </w:p>
    <w:p w14:paraId="548D2531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邮件正文内容必须写明：参与项目名称、供应商名称、联系人、联系人固定电话、移动电话、营业执照及相关资格文件扫描件。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>六、报名截止时间：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17</w:t>
      </w:r>
      <w:r>
        <w:rPr>
          <w:rFonts w:hint="eastAsia"/>
          <w:color w:val="auto"/>
          <w:sz w:val="24"/>
          <w:szCs w:val="24"/>
        </w:rPr>
        <w:t>时，逾期将不再接受报名。</w:t>
      </w:r>
    </w:p>
    <w:p w14:paraId="080DBB56">
      <w:pPr>
        <w:numPr>
          <w:ilvl w:val="0"/>
          <w:numId w:val="1"/>
        </w:num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投标开标时间：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投标开标截止时间：</w:t>
      </w: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14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val="en-US" w:eastAsia="zh-CN"/>
        </w:rPr>
        <w:t>10</w:t>
      </w:r>
      <w:r>
        <w:rPr>
          <w:rFonts w:hint="eastAsia"/>
          <w:color w:val="auto"/>
          <w:sz w:val="24"/>
          <w:szCs w:val="24"/>
        </w:rPr>
        <w:t>时</w:t>
      </w:r>
      <w:r>
        <w:rPr>
          <w:rFonts w:hint="eastAsia"/>
          <w:color w:val="auto"/>
          <w:sz w:val="24"/>
          <w:szCs w:val="24"/>
          <w:lang w:val="en-US" w:eastAsia="zh-CN"/>
        </w:rPr>
        <w:t>00</w:t>
      </w:r>
      <w:r>
        <w:rPr>
          <w:rFonts w:hint="eastAsia"/>
          <w:color w:val="auto"/>
          <w:sz w:val="24"/>
          <w:szCs w:val="24"/>
        </w:rPr>
        <w:t>分。</w:t>
      </w:r>
      <w:r>
        <w:rPr>
          <w:color w:val="auto"/>
          <w:sz w:val="24"/>
          <w:szCs w:val="24"/>
        </w:rPr>
        <w:br w:type="textWrapping"/>
      </w:r>
      <w:r>
        <w:rPr>
          <w:rFonts w:hint="eastAsia"/>
          <w:color w:val="auto"/>
          <w:sz w:val="24"/>
          <w:szCs w:val="24"/>
        </w:rPr>
        <w:t xml:space="preserve">    投标文件要求及送达地点：投标供应商需将投标文件（含资质证明文件复印件及其他资料）进行密封递交到湖北省博物馆。</w:t>
      </w:r>
    </w:p>
    <w:p w14:paraId="04E8F266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八、成交原则及付款方式</w:t>
      </w:r>
    </w:p>
    <w:p w14:paraId="78362BF7">
      <w:pPr>
        <w:spacing w:line="0" w:lineRule="atLeast"/>
        <w:ind w:firstLine="480" w:firstLineChars="2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本项目为竞争性谈判采购采用二次报价，以满足条件价格最低原则确认成交供应商。项目验收合格后由采购人办理政府采购付款手续，项目款项由国库支付。</w:t>
      </w:r>
    </w:p>
    <w:p w14:paraId="6730F0A3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九、联系方式</w:t>
      </w:r>
    </w:p>
    <w:p w14:paraId="5F948FF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联系人：</w:t>
      </w:r>
      <w:r>
        <w:rPr>
          <w:rFonts w:hint="eastAsia"/>
          <w:color w:val="auto"/>
          <w:sz w:val="24"/>
          <w:szCs w:val="24"/>
        </w:rPr>
        <w:t xml:space="preserve">张婧 </w:t>
      </w:r>
    </w:p>
    <w:p w14:paraId="059F35F5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电话</w:t>
      </w:r>
      <w:r>
        <w:rPr>
          <w:color w:val="auto"/>
          <w:sz w:val="24"/>
          <w:szCs w:val="24"/>
        </w:rPr>
        <w:t>/</w:t>
      </w:r>
      <w:r>
        <w:rPr>
          <w:rFonts w:hint="eastAsia"/>
          <w:color w:val="auto"/>
          <w:sz w:val="24"/>
          <w:szCs w:val="24"/>
        </w:rPr>
        <w:t>传真：</w:t>
      </w:r>
      <w:r>
        <w:rPr>
          <w:rFonts w:hint="eastAsia"/>
          <w:color w:val="auto"/>
          <w:sz w:val="24"/>
          <w:szCs w:val="24"/>
        </w:rPr>
        <w:t xml:space="preserve"> 1</w:t>
      </w:r>
      <w:r>
        <w:rPr>
          <w:color w:val="auto"/>
          <w:sz w:val="24"/>
          <w:szCs w:val="24"/>
        </w:rPr>
        <w:t>8162677796</w:t>
      </w:r>
    </w:p>
    <w:p w14:paraId="7C761669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电子邮箱：25716150</w:t>
      </w:r>
      <w:r>
        <w:rPr>
          <w:color w:val="auto"/>
          <w:sz w:val="24"/>
          <w:szCs w:val="24"/>
        </w:rPr>
        <w:t>@qq.com</w:t>
      </w:r>
    </w:p>
    <w:p w14:paraId="3A07B2C7">
      <w:pPr>
        <w:spacing w:line="0" w:lineRule="atLeas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联系地址：武汉市武昌区东湖路</w:t>
      </w:r>
      <w:r>
        <w:rPr>
          <w:color w:val="auto"/>
          <w:sz w:val="24"/>
          <w:szCs w:val="24"/>
        </w:rPr>
        <w:t>160</w:t>
      </w:r>
      <w:r>
        <w:rPr>
          <w:rFonts w:hint="eastAsia"/>
          <w:color w:val="auto"/>
          <w:sz w:val="24"/>
          <w:szCs w:val="24"/>
        </w:rPr>
        <w:t>号</w:t>
      </w:r>
    </w:p>
    <w:p w14:paraId="263F11C8">
      <w:pPr>
        <w:spacing w:line="0" w:lineRule="atLeast"/>
        <w:rPr>
          <w:color w:val="auto"/>
          <w:sz w:val="24"/>
          <w:szCs w:val="24"/>
        </w:rPr>
      </w:pPr>
    </w:p>
    <w:p w14:paraId="1A65791E">
      <w:pPr>
        <w:spacing w:line="0" w:lineRule="atLeast"/>
        <w:ind w:firstLine="5520" w:firstLineChars="230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2026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 xml:space="preserve"> 月</w:t>
      </w:r>
      <w:r>
        <w:rPr>
          <w:rFonts w:hint="eastAsia"/>
          <w:color w:val="auto"/>
          <w:sz w:val="24"/>
          <w:szCs w:val="24"/>
          <w:lang w:val="en-US" w:eastAsia="zh-CN"/>
        </w:rPr>
        <w:t>7</w:t>
      </w:r>
      <w:r>
        <w:rPr>
          <w:rFonts w:hint="eastAsia"/>
          <w:color w:val="auto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69547"/>
    <w:multiLevelType w:val="singleLevel"/>
    <w:tmpl w:val="5A169547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5129B"/>
    <w:rsid w:val="000B2F0C"/>
    <w:rsid w:val="000B3C8C"/>
    <w:rsid w:val="00106E0B"/>
    <w:rsid w:val="00145448"/>
    <w:rsid w:val="001533AC"/>
    <w:rsid w:val="001867C6"/>
    <w:rsid w:val="0019131A"/>
    <w:rsid w:val="001B5DE5"/>
    <w:rsid w:val="001E5853"/>
    <w:rsid w:val="00242CE2"/>
    <w:rsid w:val="00256D61"/>
    <w:rsid w:val="00265D71"/>
    <w:rsid w:val="00266016"/>
    <w:rsid w:val="00287BA2"/>
    <w:rsid w:val="002B7133"/>
    <w:rsid w:val="002C22C9"/>
    <w:rsid w:val="002C35C9"/>
    <w:rsid w:val="002C46B4"/>
    <w:rsid w:val="002D1D5C"/>
    <w:rsid w:val="002E01DA"/>
    <w:rsid w:val="002E1790"/>
    <w:rsid w:val="003025BC"/>
    <w:rsid w:val="00331519"/>
    <w:rsid w:val="003329AE"/>
    <w:rsid w:val="0035321B"/>
    <w:rsid w:val="0036624A"/>
    <w:rsid w:val="003857F0"/>
    <w:rsid w:val="003858D4"/>
    <w:rsid w:val="003C3E9A"/>
    <w:rsid w:val="003D05C5"/>
    <w:rsid w:val="00407182"/>
    <w:rsid w:val="00425529"/>
    <w:rsid w:val="00430081"/>
    <w:rsid w:val="004647D4"/>
    <w:rsid w:val="004A592C"/>
    <w:rsid w:val="004F3287"/>
    <w:rsid w:val="005207CE"/>
    <w:rsid w:val="00525E95"/>
    <w:rsid w:val="0058235B"/>
    <w:rsid w:val="0059160C"/>
    <w:rsid w:val="005C7E81"/>
    <w:rsid w:val="005D04B7"/>
    <w:rsid w:val="005D5A03"/>
    <w:rsid w:val="005E6AB4"/>
    <w:rsid w:val="006130AA"/>
    <w:rsid w:val="006148C1"/>
    <w:rsid w:val="006572B8"/>
    <w:rsid w:val="006E09B2"/>
    <w:rsid w:val="00703759"/>
    <w:rsid w:val="00717E8A"/>
    <w:rsid w:val="0072450F"/>
    <w:rsid w:val="0073351F"/>
    <w:rsid w:val="00742C07"/>
    <w:rsid w:val="0075129B"/>
    <w:rsid w:val="007864FA"/>
    <w:rsid w:val="00795D82"/>
    <w:rsid w:val="007A153F"/>
    <w:rsid w:val="007A27FB"/>
    <w:rsid w:val="007E1D3A"/>
    <w:rsid w:val="007F0174"/>
    <w:rsid w:val="00857335"/>
    <w:rsid w:val="00867E2D"/>
    <w:rsid w:val="00881708"/>
    <w:rsid w:val="00894E70"/>
    <w:rsid w:val="00932BF5"/>
    <w:rsid w:val="009A7814"/>
    <w:rsid w:val="009B2C4D"/>
    <w:rsid w:val="00A20ECD"/>
    <w:rsid w:val="00A26E7F"/>
    <w:rsid w:val="00A55EF9"/>
    <w:rsid w:val="00A70995"/>
    <w:rsid w:val="00AB0670"/>
    <w:rsid w:val="00AC3EE0"/>
    <w:rsid w:val="00AC6036"/>
    <w:rsid w:val="00AE4029"/>
    <w:rsid w:val="00AF00EB"/>
    <w:rsid w:val="00AF2676"/>
    <w:rsid w:val="00B22D17"/>
    <w:rsid w:val="00B24A7D"/>
    <w:rsid w:val="00B37195"/>
    <w:rsid w:val="00B56C86"/>
    <w:rsid w:val="00B617FE"/>
    <w:rsid w:val="00B65124"/>
    <w:rsid w:val="00B745F1"/>
    <w:rsid w:val="00B9320A"/>
    <w:rsid w:val="00BA31CF"/>
    <w:rsid w:val="00C610C3"/>
    <w:rsid w:val="00C6265F"/>
    <w:rsid w:val="00C804E0"/>
    <w:rsid w:val="00CA202C"/>
    <w:rsid w:val="00CA4106"/>
    <w:rsid w:val="00CA7797"/>
    <w:rsid w:val="00CD19C1"/>
    <w:rsid w:val="00D03F91"/>
    <w:rsid w:val="00D14D7E"/>
    <w:rsid w:val="00DB0570"/>
    <w:rsid w:val="00DB1405"/>
    <w:rsid w:val="00DB52CB"/>
    <w:rsid w:val="00DC2A44"/>
    <w:rsid w:val="00DC2CA2"/>
    <w:rsid w:val="00E2083B"/>
    <w:rsid w:val="00E24E0D"/>
    <w:rsid w:val="00E31D19"/>
    <w:rsid w:val="00E33256"/>
    <w:rsid w:val="00E63295"/>
    <w:rsid w:val="00E64D8B"/>
    <w:rsid w:val="00EA4123"/>
    <w:rsid w:val="00EA5869"/>
    <w:rsid w:val="00EC35DD"/>
    <w:rsid w:val="00EE352F"/>
    <w:rsid w:val="00F14072"/>
    <w:rsid w:val="00F27713"/>
    <w:rsid w:val="00F337FB"/>
    <w:rsid w:val="00F347C2"/>
    <w:rsid w:val="00F34C00"/>
    <w:rsid w:val="00F71FD4"/>
    <w:rsid w:val="00F76854"/>
    <w:rsid w:val="00FD5C02"/>
    <w:rsid w:val="01CD63B1"/>
    <w:rsid w:val="069C16B8"/>
    <w:rsid w:val="09DF6D3E"/>
    <w:rsid w:val="0FB95727"/>
    <w:rsid w:val="18D67D52"/>
    <w:rsid w:val="18DE5F8C"/>
    <w:rsid w:val="1A886B75"/>
    <w:rsid w:val="1BDB3CAB"/>
    <w:rsid w:val="259E51F1"/>
    <w:rsid w:val="25AA7323"/>
    <w:rsid w:val="26613029"/>
    <w:rsid w:val="29FB372C"/>
    <w:rsid w:val="2C380F7F"/>
    <w:rsid w:val="30E9709E"/>
    <w:rsid w:val="350836FD"/>
    <w:rsid w:val="3624163E"/>
    <w:rsid w:val="394F65C0"/>
    <w:rsid w:val="3F7367C3"/>
    <w:rsid w:val="42255A37"/>
    <w:rsid w:val="56290D2D"/>
    <w:rsid w:val="5E9716B3"/>
    <w:rsid w:val="63321358"/>
    <w:rsid w:val="690F4E10"/>
    <w:rsid w:val="6D386F93"/>
    <w:rsid w:val="7C9D7651"/>
    <w:rsid w:val="7FD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0"/>
    <w:pPr>
      <w:jc w:val="left"/>
    </w:pPr>
  </w:style>
  <w:style w:type="paragraph" w:styleId="3">
    <w:name w:val="Balloon Text"/>
    <w:basedOn w:val="1"/>
    <w:link w:val="15"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4"/>
    <w:unhideWhenUsed/>
    <w:qFormat/>
    <w:uiPriority w:val="0"/>
    <w:rPr>
      <w:b/>
      <w:bCs/>
    </w:r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页眉 字符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字符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0"/>
    <w:rPr>
      <w:rFonts w:cs="Times New Roman"/>
      <w:kern w:val="2"/>
      <w:sz w:val="21"/>
      <w:szCs w:val="22"/>
    </w:rPr>
  </w:style>
  <w:style w:type="character" w:customStyle="1" w:styleId="14">
    <w:name w:val="批注主题 字符"/>
    <w:basedOn w:val="13"/>
    <w:link w:val="7"/>
    <w:semiHidden/>
    <w:qFormat/>
    <w:uiPriority w:val="0"/>
    <w:rPr>
      <w:rFonts w:cs="Times New Roman"/>
      <w:b/>
      <w:bCs/>
      <w:kern w:val="2"/>
      <w:sz w:val="21"/>
      <w:szCs w:val="22"/>
    </w:rPr>
  </w:style>
  <w:style w:type="character" w:customStyle="1" w:styleId="15">
    <w:name w:val="批注框文本 字符"/>
    <w:basedOn w:val="9"/>
    <w:link w:val="3"/>
    <w:semiHidden/>
    <w:qFormat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696</Words>
  <Characters>785</Characters>
  <Lines>5</Lines>
  <Paragraphs>1</Paragraphs>
  <TotalTime>19</TotalTime>
  <ScaleCrop>false</ScaleCrop>
  <LinksUpToDate>false</LinksUpToDate>
  <CharactersWithSpaces>800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2018-08-15T02:36:00Z</dcterms:created>
  <dc:creator>Administrator</dc:creator>
  <cp:lastModifiedBy>yoyo</cp:lastModifiedBy>
  <cp:lastPrinted>2026-04-03T01:32:00Z</cp:lastPrinted>
  <dcterms:modified xsi:type="dcterms:W3CDTF">2026-04-07T01:52:50Z</dcterms:modified>
  <dc:title>湖北省文物考古研究所2017年购买图书资料项目政府采购询价公告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eyJoZGlkIjoiYzhhOGNlYjBhZWM1YzlkNzAwODI0ZTY2YTM3MGM4ODQiLCJ1c2VySWQiOiIxNDg1ODI5NjYwIn0=</vt:lpwstr>
  </property>
  <property fmtid="{D5CDD505-2E9C-101B-9397-08002B2CF9AE}" pid="4" name="ICV">
    <vt:lpwstr>DC090306A1AD46148C7CF980F822EA66_12</vt:lpwstr>
  </property>
</Properties>
</file>