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7D90C">
      <w:pPr>
        <w:jc w:val="center"/>
        <w:rPr>
          <w:color w:val="auto"/>
          <w:sz w:val="44"/>
        </w:rPr>
      </w:pPr>
    </w:p>
    <w:p w14:paraId="2AE915CB">
      <w:pPr>
        <w:jc w:val="center"/>
        <w:rPr>
          <w:color w:val="auto"/>
          <w:sz w:val="44"/>
        </w:rPr>
      </w:pPr>
    </w:p>
    <w:p w14:paraId="4736FAA2">
      <w:pPr>
        <w:jc w:val="center"/>
        <w:rPr>
          <w:color w:val="auto"/>
          <w:w w:val="66"/>
          <w:sz w:val="120"/>
          <w:szCs w:val="120"/>
        </w:rPr>
      </w:pPr>
      <w:r>
        <w:rPr>
          <w:bCs/>
          <w:color w:val="auto"/>
          <w:w w:val="66"/>
          <w:sz w:val="120"/>
          <w:szCs w:val="120"/>
        </w:rPr>
        <w:t>竞争性谈判文件</w:t>
      </w:r>
    </w:p>
    <w:p w14:paraId="4B7CFF64">
      <w:pPr>
        <w:jc w:val="center"/>
        <w:rPr>
          <w:color w:val="auto"/>
          <w:sz w:val="44"/>
        </w:rPr>
      </w:pPr>
    </w:p>
    <w:p w14:paraId="0D834740">
      <w:pPr>
        <w:jc w:val="center"/>
        <w:rPr>
          <w:color w:val="auto"/>
          <w:sz w:val="44"/>
        </w:rPr>
      </w:pPr>
    </w:p>
    <w:p w14:paraId="18F7D42F">
      <w:pPr>
        <w:ind w:firstLine="1440" w:firstLineChars="400"/>
        <w:rPr>
          <w:bCs/>
          <w:color w:val="auto"/>
          <w:sz w:val="36"/>
        </w:rPr>
      </w:pPr>
    </w:p>
    <w:p w14:paraId="2774C28C">
      <w:pPr>
        <w:spacing w:line="480" w:lineRule="auto"/>
        <w:ind w:firstLine="960" w:firstLineChars="300"/>
        <w:rPr>
          <w:bCs/>
          <w:color w:val="auto"/>
          <w:sz w:val="32"/>
          <w:szCs w:val="32"/>
        </w:rPr>
      </w:pPr>
      <w:r>
        <w:rPr>
          <w:bCs/>
          <w:color w:val="auto"/>
          <w:sz w:val="32"/>
          <w:szCs w:val="32"/>
        </w:rPr>
        <w:t>项目编号：</w:t>
      </w:r>
      <w:bookmarkStart w:id="0" w:name="_GoBack"/>
      <w:bookmarkEnd w:id="0"/>
    </w:p>
    <w:p w14:paraId="07F227EC">
      <w:pPr>
        <w:spacing w:line="480" w:lineRule="auto"/>
        <w:ind w:left="958" w:leftChars="342"/>
        <w:rPr>
          <w:bCs/>
          <w:color w:val="auto"/>
          <w:sz w:val="32"/>
          <w:szCs w:val="32"/>
        </w:rPr>
      </w:pPr>
      <w:r>
        <w:rPr>
          <w:bCs/>
          <w:color w:val="auto"/>
          <w:sz w:val="32"/>
          <w:szCs w:val="32"/>
        </w:rPr>
        <w:t>项目名称：</w:t>
      </w:r>
      <w:r>
        <w:rPr>
          <w:rFonts w:hint="eastAsia"/>
          <w:bCs/>
          <w:color w:val="auto"/>
          <w:sz w:val="32"/>
          <w:szCs w:val="32"/>
        </w:rPr>
        <w:t>2026年“流动展览”六进项目</w:t>
      </w:r>
    </w:p>
    <w:p w14:paraId="378B3546">
      <w:pPr>
        <w:spacing w:line="480" w:lineRule="auto"/>
        <w:ind w:left="958" w:leftChars="342"/>
        <w:rPr>
          <w:bCs/>
          <w:color w:val="auto"/>
          <w:sz w:val="32"/>
          <w:szCs w:val="32"/>
        </w:rPr>
      </w:pPr>
      <w:r>
        <w:rPr>
          <w:rFonts w:hint="eastAsia"/>
          <w:bCs/>
          <w:color w:val="auto"/>
          <w:sz w:val="32"/>
          <w:szCs w:val="32"/>
        </w:rPr>
        <w:t>谈判</w:t>
      </w:r>
      <w:r>
        <w:rPr>
          <w:bCs/>
          <w:color w:val="auto"/>
          <w:sz w:val="32"/>
          <w:szCs w:val="32"/>
        </w:rPr>
        <w:t>内容：</w:t>
      </w:r>
      <w:r>
        <w:rPr>
          <w:rFonts w:hint="eastAsia"/>
          <w:bCs/>
          <w:color w:val="auto"/>
          <w:sz w:val="32"/>
          <w:szCs w:val="32"/>
        </w:rPr>
        <w:t>“流动展览”六进活动，租用四类车</w:t>
      </w:r>
    </w:p>
    <w:p w14:paraId="3A58828C">
      <w:pPr>
        <w:tabs>
          <w:tab w:val="left" w:pos="2625"/>
        </w:tabs>
        <w:spacing w:line="480" w:lineRule="auto"/>
        <w:jc w:val="center"/>
        <w:rPr>
          <w:bCs/>
          <w:color w:val="auto"/>
          <w:sz w:val="32"/>
        </w:rPr>
      </w:pPr>
    </w:p>
    <w:p w14:paraId="4ABDC852">
      <w:pPr>
        <w:tabs>
          <w:tab w:val="left" w:pos="2625"/>
        </w:tabs>
        <w:spacing w:line="520" w:lineRule="exact"/>
        <w:jc w:val="center"/>
        <w:rPr>
          <w:bCs/>
          <w:color w:val="auto"/>
          <w:sz w:val="32"/>
        </w:rPr>
      </w:pPr>
    </w:p>
    <w:p w14:paraId="3C140840">
      <w:pPr>
        <w:tabs>
          <w:tab w:val="left" w:pos="2625"/>
        </w:tabs>
        <w:spacing w:line="520" w:lineRule="exact"/>
        <w:jc w:val="center"/>
        <w:rPr>
          <w:bCs/>
          <w:color w:val="auto"/>
          <w:sz w:val="32"/>
        </w:rPr>
      </w:pPr>
    </w:p>
    <w:p w14:paraId="06DC4001">
      <w:pPr>
        <w:tabs>
          <w:tab w:val="left" w:pos="2625"/>
        </w:tabs>
        <w:spacing w:line="520" w:lineRule="exact"/>
        <w:jc w:val="center"/>
        <w:rPr>
          <w:color w:val="auto"/>
          <w:sz w:val="36"/>
        </w:rPr>
      </w:pPr>
    </w:p>
    <w:p w14:paraId="7DA9E485">
      <w:pPr>
        <w:tabs>
          <w:tab w:val="left" w:pos="2625"/>
        </w:tabs>
        <w:spacing w:line="520" w:lineRule="exact"/>
        <w:jc w:val="center"/>
        <w:rPr>
          <w:color w:val="auto"/>
          <w:sz w:val="36"/>
        </w:rPr>
      </w:pPr>
    </w:p>
    <w:p w14:paraId="391D4A78">
      <w:pPr>
        <w:tabs>
          <w:tab w:val="left" w:pos="2625"/>
        </w:tabs>
        <w:spacing w:line="520" w:lineRule="exact"/>
        <w:rPr>
          <w:color w:val="auto"/>
          <w:sz w:val="36"/>
        </w:rPr>
      </w:pPr>
    </w:p>
    <w:p w14:paraId="6AFCBE2A">
      <w:pPr>
        <w:spacing w:line="520" w:lineRule="exact"/>
        <w:jc w:val="center"/>
        <w:rPr>
          <w:bCs/>
          <w:color w:val="auto"/>
          <w:sz w:val="32"/>
          <w:szCs w:val="32"/>
        </w:rPr>
      </w:pPr>
      <w:r>
        <w:rPr>
          <w:rFonts w:hint="eastAsia"/>
          <w:bCs/>
          <w:color w:val="auto"/>
          <w:sz w:val="32"/>
          <w:szCs w:val="32"/>
        </w:rPr>
        <w:t>湖北省博物馆</w:t>
      </w:r>
    </w:p>
    <w:p w14:paraId="4A94AAD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2026</w:t>
      </w:r>
      <w:r>
        <w:rPr>
          <w:color w:val="auto"/>
          <w:sz w:val="32"/>
          <w:szCs w:val="32"/>
        </w:rPr>
        <w:t>年</w:t>
      </w:r>
      <w:r>
        <w:rPr>
          <w:rFonts w:hint="eastAsia"/>
          <w:color w:val="auto"/>
          <w:sz w:val="32"/>
          <w:szCs w:val="32"/>
        </w:rPr>
        <w:t>3</w:t>
      </w:r>
      <w:r>
        <w:rPr>
          <w:color w:val="auto"/>
          <w:sz w:val="32"/>
          <w:szCs w:val="32"/>
        </w:rPr>
        <w:t>月</w:t>
      </w:r>
    </w:p>
    <w:p w14:paraId="1E4DB555">
      <w:pPr>
        <w:jc w:val="center"/>
        <w:rPr>
          <w:color w:val="auto"/>
          <w:sz w:val="36"/>
          <w:szCs w:val="36"/>
        </w:rPr>
      </w:pPr>
    </w:p>
    <w:p w14:paraId="2EB86FD5">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1F95C778">
      <w:pPr>
        <w:rPr>
          <w:rFonts w:eastAsia="黑体"/>
          <w:color w:val="auto"/>
          <w:sz w:val="44"/>
          <w:szCs w:val="44"/>
        </w:rPr>
      </w:pPr>
    </w:p>
    <w:p w14:paraId="4E41BC18">
      <w:pPr>
        <w:spacing w:line="480" w:lineRule="auto"/>
        <w:rPr>
          <w:color w:val="auto"/>
        </w:rPr>
      </w:pPr>
      <w:r>
        <w:rPr>
          <w:color w:val="auto"/>
        </w:rPr>
        <w:t>第一章</w:t>
      </w:r>
      <w:r>
        <w:rPr>
          <w:rFonts w:hint="eastAsia"/>
          <w:color w:val="auto"/>
        </w:rPr>
        <w:t xml:space="preserve">  </w:t>
      </w:r>
      <w:r>
        <w:rPr>
          <w:color w:val="auto"/>
        </w:rPr>
        <w:t>谈判邀请函</w:t>
      </w:r>
    </w:p>
    <w:p w14:paraId="16895F54">
      <w:pPr>
        <w:spacing w:line="480" w:lineRule="auto"/>
        <w:rPr>
          <w:color w:val="auto"/>
        </w:rPr>
      </w:pPr>
      <w:r>
        <w:rPr>
          <w:color w:val="auto"/>
        </w:rPr>
        <w:t>第二章</w:t>
      </w:r>
      <w:r>
        <w:rPr>
          <w:rFonts w:hint="eastAsia"/>
          <w:color w:val="auto"/>
        </w:rPr>
        <w:t xml:space="preserve">  </w:t>
      </w:r>
      <w:r>
        <w:rPr>
          <w:color w:val="auto"/>
        </w:rPr>
        <w:t>谈判须知</w:t>
      </w:r>
    </w:p>
    <w:p w14:paraId="1B3B360F">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6FE54FFC">
      <w:pPr>
        <w:spacing w:line="480" w:lineRule="auto"/>
        <w:rPr>
          <w:color w:val="auto"/>
        </w:rPr>
      </w:pPr>
      <w:r>
        <w:rPr>
          <w:color w:val="auto"/>
        </w:rPr>
        <w:t>第四章</w:t>
      </w:r>
      <w:r>
        <w:rPr>
          <w:rFonts w:hint="eastAsia"/>
          <w:color w:val="auto"/>
        </w:rPr>
        <w:t xml:space="preserve">  </w:t>
      </w:r>
      <w:r>
        <w:rPr>
          <w:color w:val="auto"/>
        </w:rPr>
        <w:t>合同书（格式）</w:t>
      </w:r>
    </w:p>
    <w:p w14:paraId="70646774">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9B4921B">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052AA0E4">
      <w:pPr>
        <w:spacing w:line="500" w:lineRule="exact"/>
        <w:rPr>
          <w:bCs/>
          <w:color w:val="auto"/>
          <w:sz w:val="24"/>
        </w:rPr>
      </w:pPr>
    </w:p>
    <w:p w14:paraId="1273AF4C">
      <w:pPr>
        <w:spacing w:line="500" w:lineRule="exact"/>
        <w:rPr>
          <w:bCs/>
          <w:color w:val="auto"/>
          <w:sz w:val="24"/>
        </w:rPr>
      </w:pPr>
      <w:r>
        <w:rPr>
          <w:rFonts w:hint="eastAsia"/>
          <w:bCs/>
          <w:color w:val="auto"/>
          <w:sz w:val="24"/>
        </w:rPr>
        <w:t>受</w:t>
      </w:r>
      <w:r>
        <w:rPr>
          <w:bCs/>
          <w:color w:val="auto"/>
          <w:sz w:val="24"/>
        </w:rPr>
        <w:t>邀请供应商：</w:t>
      </w:r>
    </w:p>
    <w:p w14:paraId="2AF3457E">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u w:val="single"/>
        </w:rPr>
        <w:t>2026年“流动展览”六进项目</w:t>
      </w:r>
      <w:r>
        <w:rPr>
          <w:rFonts w:hint="eastAsia"/>
          <w:color w:val="auto"/>
          <w:sz w:val="24"/>
        </w:rPr>
        <w:t>）</w:t>
      </w:r>
      <w:r>
        <w:rPr>
          <w:bCs/>
          <w:color w:val="auto"/>
          <w:sz w:val="24"/>
        </w:rPr>
        <w:t>的谈判供应商，现邀请你公司参加谈判。</w:t>
      </w:r>
    </w:p>
    <w:p w14:paraId="78635A0B">
      <w:pPr>
        <w:spacing w:line="440" w:lineRule="exact"/>
        <w:ind w:firstLine="480" w:firstLineChars="200"/>
        <w:rPr>
          <w:bCs/>
          <w:color w:val="auto"/>
          <w:sz w:val="24"/>
        </w:rPr>
      </w:pPr>
      <w:r>
        <w:rPr>
          <w:bCs/>
          <w:color w:val="auto"/>
          <w:sz w:val="24"/>
        </w:rPr>
        <w:t>一、项目编号：</w:t>
      </w:r>
    </w:p>
    <w:p w14:paraId="56C945D1">
      <w:pPr>
        <w:spacing w:line="440" w:lineRule="exact"/>
        <w:ind w:firstLine="480" w:firstLineChars="200"/>
        <w:rPr>
          <w:bCs/>
          <w:color w:val="auto"/>
          <w:sz w:val="24"/>
        </w:rPr>
      </w:pPr>
      <w:r>
        <w:rPr>
          <w:bCs/>
          <w:color w:val="auto"/>
          <w:sz w:val="24"/>
        </w:rPr>
        <w:t>二、项目名称：</w:t>
      </w:r>
      <w:r>
        <w:rPr>
          <w:rFonts w:hint="eastAsia"/>
          <w:color w:val="auto"/>
          <w:sz w:val="24"/>
        </w:rPr>
        <w:t>2026年“流动展览”六进</w:t>
      </w:r>
      <w:r>
        <w:rPr>
          <w:rFonts w:hint="eastAsia"/>
          <w:bCs/>
          <w:color w:val="auto"/>
          <w:sz w:val="24"/>
        </w:rPr>
        <w:t>项目</w:t>
      </w:r>
    </w:p>
    <w:p w14:paraId="1E443562">
      <w:pPr>
        <w:spacing w:line="440" w:lineRule="exact"/>
        <w:ind w:firstLine="480" w:firstLineChars="200"/>
        <w:rPr>
          <w:bCs/>
          <w:color w:val="auto"/>
          <w:sz w:val="24"/>
        </w:rPr>
      </w:pPr>
      <w:r>
        <w:rPr>
          <w:bCs/>
          <w:color w:val="auto"/>
          <w:sz w:val="24"/>
        </w:rPr>
        <w:t>三、谈判内容：</w:t>
      </w:r>
    </w:p>
    <w:tbl>
      <w:tblPr>
        <w:tblStyle w:val="27"/>
        <w:tblW w:w="81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5124"/>
        <w:gridCol w:w="2246"/>
      </w:tblGrid>
      <w:tr w14:paraId="20892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818" w:type="dxa"/>
            <w:tcBorders>
              <w:top w:val="single" w:color="000000" w:sz="4" w:space="0"/>
              <w:left w:val="single" w:color="000000" w:sz="4" w:space="0"/>
              <w:bottom w:val="single" w:color="000000" w:sz="4" w:space="0"/>
              <w:right w:val="single" w:color="000000" w:sz="4" w:space="0"/>
            </w:tcBorders>
            <w:vAlign w:val="center"/>
          </w:tcPr>
          <w:p w14:paraId="25D686E8">
            <w:pPr>
              <w:shd w:val="clear" w:color="auto" w:fill="FFFFFF"/>
              <w:spacing w:line="440" w:lineRule="exact"/>
              <w:jc w:val="center"/>
              <w:rPr>
                <w:rFonts w:ascii="宋体" w:hAnsi="宋体" w:cs="宋体"/>
                <w:color w:val="auto"/>
                <w:sz w:val="24"/>
              </w:rPr>
            </w:pPr>
            <w:r>
              <w:rPr>
                <w:rFonts w:hint="eastAsia" w:ascii="宋体" w:hAnsi="宋体" w:cs="宋体"/>
                <w:color w:val="auto"/>
                <w:sz w:val="24"/>
              </w:rPr>
              <w:t>序号</w:t>
            </w:r>
          </w:p>
        </w:tc>
        <w:tc>
          <w:tcPr>
            <w:tcW w:w="5124" w:type="dxa"/>
            <w:tcBorders>
              <w:top w:val="single" w:color="000000" w:sz="4" w:space="0"/>
              <w:left w:val="nil"/>
              <w:bottom w:val="single" w:color="000000" w:sz="4" w:space="0"/>
              <w:right w:val="single" w:color="000000" w:sz="4" w:space="0"/>
            </w:tcBorders>
            <w:vAlign w:val="center"/>
          </w:tcPr>
          <w:p w14:paraId="3BCDE170">
            <w:pPr>
              <w:shd w:val="clear" w:color="auto" w:fill="FFFFFF"/>
              <w:spacing w:line="440" w:lineRule="exact"/>
              <w:jc w:val="center"/>
              <w:rPr>
                <w:rFonts w:ascii="宋体" w:hAnsi="宋体" w:cs="宋体"/>
                <w:color w:val="auto"/>
                <w:sz w:val="24"/>
              </w:rPr>
            </w:pPr>
            <w:r>
              <w:rPr>
                <w:rFonts w:hint="eastAsia" w:ascii="宋体" w:hAnsi="宋体" w:cs="宋体"/>
                <w:color w:val="auto"/>
                <w:sz w:val="24"/>
              </w:rPr>
              <w:t>服务名称</w:t>
            </w:r>
          </w:p>
        </w:tc>
        <w:tc>
          <w:tcPr>
            <w:tcW w:w="2246" w:type="dxa"/>
            <w:tcBorders>
              <w:top w:val="single" w:color="000000" w:sz="4" w:space="0"/>
              <w:left w:val="nil"/>
              <w:bottom w:val="single" w:color="000000" w:sz="4" w:space="0"/>
              <w:right w:val="single" w:color="000000" w:sz="4" w:space="0"/>
            </w:tcBorders>
            <w:vAlign w:val="center"/>
          </w:tcPr>
          <w:p w14:paraId="290DA885">
            <w:pPr>
              <w:shd w:val="clear" w:color="auto" w:fill="FFFFFF"/>
              <w:spacing w:line="440" w:lineRule="exact"/>
              <w:jc w:val="center"/>
              <w:rPr>
                <w:rFonts w:ascii="宋体" w:hAnsi="宋体" w:cs="宋体"/>
                <w:color w:val="auto"/>
                <w:sz w:val="24"/>
              </w:rPr>
            </w:pPr>
            <w:r>
              <w:rPr>
                <w:rFonts w:hint="eastAsia" w:ascii="宋体" w:hAnsi="宋体" w:cs="宋体"/>
                <w:color w:val="auto"/>
                <w:sz w:val="24"/>
              </w:rPr>
              <w:t>数  量</w:t>
            </w:r>
          </w:p>
        </w:tc>
      </w:tr>
      <w:tr w14:paraId="261F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818" w:type="dxa"/>
            <w:tcBorders>
              <w:top w:val="single" w:color="000000" w:sz="4" w:space="0"/>
              <w:left w:val="single" w:color="000000" w:sz="4" w:space="0"/>
              <w:right w:val="single" w:color="000000" w:sz="4" w:space="0"/>
            </w:tcBorders>
            <w:vAlign w:val="center"/>
          </w:tcPr>
          <w:p w14:paraId="3C068F9B">
            <w:pPr>
              <w:shd w:val="clear" w:color="auto" w:fill="FFFFFF"/>
              <w:spacing w:line="440" w:lineRule="exact"/>
              <w:jc w:val="center"/>
              <w:rPr>
                <w:rFonts w:ascii="宋体" w:hAnsi="宋体" w:cs="宋体"/>
                <w:color w:val="auto"/>
                <w:sz w:val="24"/>
              </w:rPr>
            </w:pPr>
            <w:r>
              <w:rPr>
                <w:rFonts w:hint="eastAsia" w:ascii="宋体" w:hAnsi="宋体" w:cs="宋体"/>
                <w:color w:val="auto"/>
                <w:sz w:val="24"/>
              </w:rPr>
              <w:t>1</w:t>
            </w:r>
          </w:p>
        </w:tc>
        <w:tc>
          <w:tcPr>
            <w:tcW w:w="5124" w:type="dxa"/>
            <w:tcBorders>
              <w:top w:val="single" w:color="000000" w:sz="4" w:space="0"/>
              <w:left w:val="nil"/>
              <w:right w:val="single" w:color="000000" w:sz="4" w:space="0"/>
            </w:tcBorders>
            <w:vAlign w:val="center"/>
          </w:tcPr>
          <w:p w14:paraId="460C7F66">
            <w:pPr>
              <w:shd w:val="clear" w:color="auto" w:fill="FFFFFF"/>
              <w:spacing w:line="440" w:lineRule="exact"/>
              <w:jc w:val="center"/>
              <w:rPr>
                <w:rFonts w:ascii="宋体" w:hAnsi="宋体" w:cs="宋体"/>
                <w:color w:val="auto"/>
                <w:sz w:val="24"/>
              </w:rPr>
            </w:pPr>
            <w:r>
              <w:rPr>
                <w:rFonts w:hint="eastAsia" w:ascii="宋体" w:hAnsi="宋体" w:cs="宋体"/>
                <w:color w:val="auto"/>
                <w:sz w:val="24"/>
              </w:rPr>
              <w:t>武汉市内：7.7元/公里×150公里</w:t>
            </w:r>
          </w:p>
        </w:tc>
        <w:tc>
          <w:tcPr>
            <w:tcW w:w="2246" w:type="dxa"/>
            <w:tcBorders>
              <w:top w:val="single" w:color="000000" w:sz="4" w:space="0"/>
              <w:left w:val="nil"/>
              <w:right w:val="single" w:color="000000" w:sz="4" w:space="0"/>
            </w:tcBorders>
            <w:vAlign w:val="center"/>
          </w:tcPr>
          <w:p w14:paraId="4DE94BC2">
            <w:pPr>
              <w:jc w:val="center"/>
              <w:rPr>
                <w:rFonts w:ascii="宋体" w:hAnsi="宋体" w:cs="宋体"/>
                <w:color w:val="auto"/>
                <w:sz w:val="24"/>
              </w:rPr>
            </w:pPr>
            <w:r>
              <w:rPr>
                <w:rFonts w:hint="eastAsia" w:ascii="宋体" w:hAnsi="宋体" w:cs="宋体"/>
                <w:color w:val="auto"/>
                <w:sz w:val="24"/>
              </w:rPr>
              <w:t>26次</w:t>
            </w:r>
          </w:p>
        </w:tc>
      </w:tr>
      <w:tr w14:paraId="35BE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818" w:type="dxa"/>
            <w:tcBorders>
              <w:top w:val="single" w:color="000000" w:sz="4" w:space="0"/>
              <w:left w:val="single" w:color="000000" w:sz="4" w:space="0"/>
              <w:right w:val="single" w:color="000000" w:sz="4" w:space="0"/>
            </w:tcBorders>
            <w:vAlign w:val="center"/>
          </w:tcPr>
          <w:p w14:paraId="34FBAA8F">
            <w:pPr>
              <w:shd w:val="clear" w:color="auto" w:fill="FFFFFF"/>
              <w:spacing w:line="440" w:lineRule="exact"/>
              <w:jc w:val="center"/>
              <w:rPr>
                <w:rFonts w:ascii="宋体" w:hAnsi="宋体" w:cs="宋体"/>
                <w:color w:val="auto"/>
                <w:sz w:val="24"/>
              </w:rPr>
            </w:pPr>
            <w:r>
              <w:rPr>
                <w:rFonts w:hint="eastAsia" w:ascii="宋体" w:hAnsi="宋体" w:cs="宋体"/>
                <w:color w:val="auto"/>
                <w:sz w:val="24"/>
              </w:rPr>
              <w:t>2</w:t>
            </w:r>
          </w:p>
        </w:tc>
        <w:tc>
          <w:tcPr>
            <w:tcW w:w="5124" w:type="dxa"/>
            <w:tcBorders>
              <w:top w:val="single" w:color="000000" w:sz="4" w:space="0"/>
              <w:left w:val="nil"/>
              <w:right w:val="single" w:color="000000" w:sz="4" w:space="0"/>
            </w:tcBorders>
            <w:vAlign w:val="center"/>
          </w:tcPr>
          <w:p w14:paraId="43EC7BA0">
            <w:pPr>
              <w:shd w:val="clear" w:color="auto" w:fill="FFFFFF"/>
              <w:spacing w:line="440" w:lineRule="exact"/>
              <w:jc w:val="center"/>
              <w:rPr>
                <w:rFonts w:ascii="宋体" w:hAnsi="宋体" w:cs="宋体"/>
                <w:color w:val="auto"/>
                <w:sz w:val="24"/>
              </w:rPr>
            </w:pPr>
            <w:r>
              <w:rPr>
                <w:rFonts w:hint="eastAsia" w:ascii="宋体" w:hAnsi="宋体" w:cs="宋体"/>
                <w:color w:val="auto"/>
                <w:sz w:val="24"/>
              </w:rPr>
              <w:t>武汉市外：7.7元/公里 ×900公里</w:t>
            </w:r>
          </w:p>
        </w:tc>
        <w:tc>
          <w:tcPr>
            <w:tcW w:w="2246" w:type="dxa"/>
            <w:tcBorders>
              <w:top w:val="single" w:color="000000" w:sz="4" w:space="0"/>
              <w:left w:val="nil"/>
              <w:right w:val="single" w:color="000000" w:sz="4" w:space="0"/>
            </w:tcBorders>
            <w:vAlign w:val="center"/>
          </w:tcPr>
          <w:p w14:paraId="344CC58A">
            <w:pPr>
              <w:jc w:val="center"/>
              <w:rPr>
                <w:rFonts w:ascii="宋体" w:hAnsi="宋体" w:cs="宋体"/>
                <w:color w:val="auto"/>
                <w:sz w:val="24"/>
              </w:rPr>
            </w:pPr>
            <w:r>
              <w:rPr>
                <w:rFonts w:hint="eastAsia" w:ascii="宋体" w:hAnsi="宋体" w:cs="宋体"/>
                <w:color w:val="auto"/>
                <w:sz w:val="24"/>
              </w:rPr>
              <w:t>10次</w:t>
            </w:r>
          </w:p>
        </w:tc>
      </w:tr>
    </w:tbl>
    <w:p w14:paraId="1349393F">
      <w:pPr>
        <w:spacing w:line="440" w:lineRule="exact"/>
        <w:ind w:firstLine="480" w:firstLineChars="200"/>
        <w:rPr>
          <w:bCs/>
          <w:color w:val="auto"/>
          <w:sz w:val="24"/>
        </w:rPr>
      </w:pPr>
    </w:p>
    <w:p w14:paraId="2DECD104">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9.93万 </w:t>
      </w:r>
      <w:r>
        <w:rPr>
          <w:rFonts w:hint="eastAsia"/>
          <w:bCs/>
          <w:color w:val="auto"/>
          <w:sz w:val="24"/>
        </w:rPr>
        <w:t>元</w:t>
      </w:r>
    </w:p>
    <w:p w14:paraId="31C6BD64">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0A339380">
      <w:pPr>
        <w:spacing w:line="440" w:lineRule="exact"/>
        <w:ind w:firstLine="480"/>
        <w:outlineLvl w:val="0"/>
        <w:rPr>
          <w:color w:val="auto"/>
          <w:sz w:val="24"/>
        </w:rPr>
      </w:pPr>
      <w:r>
        <w:rPr>
          <w:rFonts w:hint="eastAsia" w:cs="宋体"/>
          <w:color w:val="auto"/>
          <w:sz w:val="24"/>
        </w:rPr>
        <w:t>六、竞争性谈判文件的获得</w:t>
      </w:r>
    </w:p>
    <w:p w14:paraId="71B00E28">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3</w:t>
      </w:r>
      <w:r>
        <w:rPr>
          <w:rFonts w:hint="eastAsia" w:cs="宋体"/>
          <w:color w:val="auto"/>
          <w:sz w:val="24"/>
        </w:rPr>
        <w:t>月</w:t>
      </w:r>
      <w:r>
        <w:rPr>
          <w:rFonts w:hint="eastAsia"/>
          <w:color w:val="auto"/>
          <w:sz w:val="24"/>
          <w:lang w:val="en-US" w:eastAsia="zh-CN"/>
        </w:rPr>
        <w:t>25</w:t>
      </w:r>
      <w:r>
        <w:rPr>
          <w:rFonts w:hint="eastAsia" w:cs="宋体"/>
          <w:color w:val="auto"/>
          <w:sz w:val="24"/>
        </w:rPr>
        <w:t>日（工作时间）。</w:t>
      </w:r>
    </w:p>
    <w:p w14:paraId="3C42F4C0">
      <w:pPr>
        <w:spacing w:line="440" w:lineRule="exact"/>
        <w:ind w:firstLine="480"/>
        <w:rPr>
          <w:color w:val="auto"/>
          <w:sz w:val="24"/>
        </w:rPr>
      </w:pPr>
      <w:r>
        <w:rPr>
          <w:rFonts w:hint="eastAsia" w:cs="宋体"/>
          <w:color w:val="auto"/>
          <w:sz w:val="24"/>
        </w:rPr>
        <w:t>（二）领取方式：湖北省博物馆官网上获取。</w:t>
      </w:r>
    </w:p>
    <w:p w14:paraId="39772593">
      <w:pPr>
        <w:spacing w:line="440" w:lineRule="exact"/>
        <w:ind w:firstLine="480"/>
        <w:rPr>
          <w:color w:val="auto"/>
          <w:sz w:val="24"/>
        </w:rPr>
      </w:pPr>
      <w:r>
        <w:rPr>
          <w:rFonts w:hint="eastAsia" w:cs="宋体"/>
          <w:color w:val="auto"/>
          <w:sz w:val="24"/>
        </w:rPr>
        <w:t>七、递交响应文件截止时间和谈判时间：详见《供应商须知前附表》。</w:t>
      </w:r>
    </w:p>
    <w:p w14:paraId="08F5940E">
      <w:pPr>
        <w:spacing w:line="440" w:lineRule="exact"/>
        <w:ind w:firstLine="480"/>
        <w:rPr>
          <w:color w:val="auto"/>
          <w:sz w:val="24"/>
        </w:rPr>
      </w:pPr>
      <w:r>
        <w:rPr>
          <w:rFonts w:hint="eastAsia" w:cs="宋体"/>
          <w:color w:val="auto"/>
          <w:sz w:val="24"/>
        </w:rPr>
        <w:t>八、响应文件送达地点：详见《供应商须知前附表》。</w:t>
      </w:r>
    </w:p>
    <w:p w14:paraId="2AAF279A">
      <w:pPr>
        <w:spacing w:line="440" w:lineRule="exact"/>
        <w:ind w:firstLine="480" w:firstLineChars="200"/>
        <w:rPr>
          <w:color w:val="auto"/>
          <w:sz w:val="24"/>
        </w:rPr>
      </w:pPr>
      <w:r>
        <w:rPr>
          <w:rFonts w:hint="eastAsia" w:cs="宋体"/>
          <w:color w:val="auto"/>
          <w:sz w:val="24"/>
        </w:rPr>
        <w:t>九、联系方式：详见《供应商须知前附表》。</w:t>
      </w:r>
    </w:p>
    <w:p w14:paraId="5FE4E326">
      <w:pPr>
        <w:spacing w:line="440" w:lineRule="exact"/>
        <w:jc w:val="right"/>
        <w:rPr>
          <w:color w:val="auto"/>
          <w:sz w:val="24"/>
        </w:rPr>
      </w:pPr>
    </w:p>
    <w:p w14:paraId="16889CAB">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1FD8E8CA">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24</w:t>
      </w:r>
      <w:r>
        <w:rPr>
          <w:color w:val="auto"/>
          <w:sz w:val="24"/>
        </w:rPr>
        <w:t>日</w:t>
      </w:r>
    </w:p>
    <w:p w14:paraId="137D3B5C">
      <w:pPr>
        <w:widowControl/>
        <w:jc w:val="left"/>
        <w:rPr>
          <w:color w:val="auto"/>
          <w:sz w:val="24"/>
        </w:rPr>
      </w:pPr>
      <w:r>
        <w:rPr>
          <w:color w:val="auto"/>
          <w:sz w:val="24"/>
        </w:rPr>
        <w:br w:type="page"/>
      </w:r>
    </w:p>
    <w:p w14:paraId="6E15E194">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27208FE0">
      <w:pPr>
        <w:jc w:val="center"/>
        <w:rPr>
          <w:color w:val="auto"/>
          <w:szCs w:val="28"/>
        </w:rPr>
      </w:pPr>
    </w:p>
    <w:p w14:paraId="0E04B473">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3356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4A5E1A7">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291323FE">
            <w:pPr>
              <w:jc w:val="center"/>
              <w:rPr>
                <w:color w:val="auto"/>
                <w:kern w:val="0"/>
                <w:sz w:val="24"/>
              </w:rPr>
            </w:pPr>
            <w:r>
              <w:rPr>
                <w:rFonts w:hint="eastAsia" w:cs="宋体"/>
                <w:color w:val="auto"/>
                <w:kern w:val="0"/>
                <w:sz w:val="24"/>
              </w:rPr>
              <w:t>名称</w:t>
            </w:r>
          </w:p>
        </w:tc>
        <w:tc>
          <w:tcPr>
            <w:tcW w:w="6429" w:type="dxa"/>
            <w:vAlign w:val="center"/>
          </w:tcPr>
          <w:p w14:paraId="399A2A53">
            <w:pPr>
              <w:jc w:val="center"/>
              <w:rPr>
                <w:color w:val="auto"/>
                <w:kern w:val="0"/>
                <w:sz w:val="24"/>
              </w:rPr>
            </w:pPr>
            <w:r>
              <w:rPr>
                <w:rFonts w:hint="eastAsia" w:cs="宋体"/>
                <w:color w:val="auto"/>
                <w:kern w:val="0"/>
                <w:sz w:val="24"/>
              </w:rPr>
              <w:t>内容</w:t>
            </w:r>
          </w:p>
        </w:tc>
      </w:tr>
      <w:tr w14:paraId="1CB2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5A2F8257">
            <w:pPr>
              <w:jc w:val="center"/>
              <w:rPr>
                <w:color w:val="auto"/>
                <w:kern w:val="0"/>
                <w:sz w:val="24"/>
              </w:rPr>
            </w:pPr>
            <w:r>
              <w:rPr>
                <w:color w:val="auto"/>
                <w:kern w:val="0"/>
                <w:sz w:val="24"/>
              </w:rPr>
              <w:t>1.1</w:t>
            </w:r>
          </w:p>
        </w:tc>
        <w:tc>
          <w:tcPr>
            <w:tcW w:w="1277" w:type="dxa"/>
            <w:vAlign w:val="center"/>
          </w:tcPr>
          <w:p w14:paraId="20933E0F">
            <w:pPr>
              <w:rPr>
                <w:color w:val="auto"/>
                <w:kern w:val="0"/>
                <w:sz w:val="24"/>
              </w:rPr>
            </w:pPr>
            <w:r>
              <w:rPr>
                <w:rFonts w:hint="eastAsia" w:cs="宋体"/>
                <w:color w:val="auto"/>
                <w:kern w:val="0"/>
                <w:sz w:val="24"/>
              </w:rPr>
              <w:t>项目名称</w:t>
            </w:r>
          </w:p>
        </w:tc>
        <w:tc>
          <w:tcPr>
            <w:tcW w:w="6429" w:type="dxa"/>
            <w:vAlign w:val="center"/>
          </w:tcPr>
          <w:p w14:paraId="26AEF889">
            <w:pPr>
              <w:rPr>
                <w:bCs/>
                <w:color w:val="auto"/>
                <w:kern w:val="0"/>
                <w:sz w:val="24"/>
              </w:rPr>
            </w:pPr>
            <w:r>
              <w:rPr>
                <w:rFonts w:hint="eastAsia"/>
                <w:color w:val="auto"/>
                <w:sz w:val="24"/>
              </w:rPr>
              <w:t>2026年“流动展览”六进项目</w:t>
            </w:r>
          </w:p>
        </w:tc>
      </w:tr>
      <w:tr w14:paraId="6CE0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4ADC8F13">
            <w:pPr>
              <w:jc w:val="center"/>
              <w:rPr>
                <w:color w:val="auto"/>
                <w:kern w:val="0"/>
                <w:sz w:val="24"/>
              </w:rPr>
            </w:pPr>
          </w:p>
        </w:tc>
        <w:tc>
          <w:tcPr>
            <w:tcW w:w="1277" w:type="dxa"/>
            <w:vAlign w:val="center"/>
          </w:tcPr>
          <w:p w14:paraId="0BBF8E18">
            <w:pPr>
              <w:rPr>
                <w:color w:val="auto"/>
                <w:kern w:val="0"/>
                <w:sz w:val="24"/>
              </w:rPr>
            </w:pPr>
            <w:r>
              <w:rPr>
                <w:rFonts w:hint="eastAsia" w:cs="宋体"/>
                <w:color w:val="auto"/>
                <w:kern w:val="0"/>
                <w:sz w:val="24"/>
              </w:rPr>
              <w:t>采购内容</w:t>
            </w:r>
          </w:p>
        </w:tc>
        <w:tc>
          <w:tcPr>
            <w:tcW w:w="6429" w:type="dxa"/>
            <w:vAlign w:val="center"/>
          </w:tcPr>
          <w:p w14:paraId="68AEC7F1">
            <w:pPr>
              <w:rPr>
                <w:bCs/>
                <w:color w:val="auto"/>
                <w:kern w:val="0"/>
                <w:sz w:val="24"/>
              </w:rPr>
            </w:pPr>
            <w:r>
              <w:rPr>
                <w:rFonts w:hint="eastAsia"/>
                <w:bCs/>
                <w:color w:val="auto"/>
                <w:kern w:val="0"/>
                <w:sz w:val="24"/>
              </w:rPr>
              <w:t>“流动展览”六进活动，租用四类车</w:t>
            </w:r>
          </w:p>
        </w:tc>
      </w:tr>
      <w:tr w14:paraId="127A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5E4D24A3">
            <w:pPr>
              <w:jc w:val="center"/>
              <w:rPr>
                <w:color w:val="auto"/>
                <w:kern w:val="0"/>
                <w:sz w:val="24"/>
              </w:rPr>
            </w:pPr>
          </w:p>
        </w:tc>
        <w:tc>
          <w:tcPr>
            <w:tcW w:w="1277" w:type="dxa"/>
            <w:vAlign w:val="center"/>
          </w:tcPr>
          <w:p w14:paraId="129FC351">
            <w:pPr>
              <w:rPr>
                <w:color w:val="auto"/>
                <w:kern w:val="0"/>
                <w:sz w:val="24"/>
              </w:rPr>
            </w:pPr>
            <w:r>
              <w:rPr>
                <w:rFonts w:hint="eastAsia" w:cs="宋体"/>
                <w:color w:val="auto"/>
                <w:kern w:val="0"/>
                <w:sz w:val="24"/>
              </w:rPr>
              <w:t>采购预算</w:t>
            </w:r>
          </w:p>
        </w:tc>
        <w:tc>
          <w:tcPr>
            <w:tcW w:w="6429" w:type="dxa"/>
            <w:vAlign w:val="center"/>
          </w:tcPr>
          <w:p w14:paraId="06335A0C">
            <w:pPr>
              <w:rPr>
                <w:color w:val="auto"/>
                <w:kern w:val="0"/>
                <w:sz w:val="24"/>
              </w:rPr>
            </w:pPr>
            <w:r>
              <w:rPr>
                <w:rFonts w:hint="eastAsia" w:cs="宋体"/>
                <w:color w:val="auto"/>
                <w:kern w:val="0"/>
                <w:sz w:val="24"/>
              </w:rPr>
              <w:t>9.93万元</w:t>
            </w:r>
          </w:p>
        </w:tc>
      </w:tr>
      <w:tr w14:paraId="79FB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2679E081">
            <w:pPr>
              <w:jc w:val="center"/>
              <w:rPr>
                <w:color w:val="auto"/>
                <w:kern w:val="0"/>
                <w:sz w:val="24"/>
              </w:rPr>
            </w:pPr>
          </w:p>
        </w:tc>
        <w:tc>
          <w:tcPr>
            <w:tcW w:w="1277" w:type="dxa"/>
            <w:vAlign w:val="center"/>
          </w:tcPr>
          <w:p w14:paraId="07FE5E64">
            <w:pPr>
              <w:rPr>
                <w:strike/>
                <w:color w:val="auto"/>
                <w:kern w:val="0"/>
                <w:sz w:val="24"/>
              </w:rPr>
            </w:pPr>
            <w:r>
              <w:rPr>
                <w:rFonts w:hint="eastAsia" w:cs="宋体"/>
                <w:color w:val="auto"/>
                <w:kern w:val="0"/>
                <w:sz w:val="24"/>
              </w:rPr>
              <w:t>采购人</w:t>
            </w:r>
          </w:p>
        </w:tc>
        <w:tc>
          <w:tcPr>
            <w:tcW w:w="6429" w:type="dxa"/>
            <w:vAlign w:val="center"/>
          </w:tcPr>
          <w:p w14:paraId="07965A3B">
            <w:pPr>
              <w:rPr>
                <w:rFonts w:cs="宋体"/>
                <w:color w:val="auto"/>
                <w:kern w:val="0"/>
                <w:sz w:val="24"/>
              </w:rPr>
            </w:pPr>
            <w:r>
              <w:rPr>
                <w:rFonts w:hint="eastAsia" w:cs="宋体"/>
                <w:color w:val="auto"/>
                <w:kern w:val="0"/>
                <w:sz w:val="24"/>
              </w:rPr>
              <w:t>名称：湖北省博物馆</w:t>
            </w:r>
          </w:p>
          <w:p w14:paraId="7854F08F">
            <w:pPr>
              <w:rPr>
                <w:color w:val="auto"/>
                <w:kern w:val="0"/>
                <w:sz w:val="24"/>
              </w:rPr>
            </w:pPr>
            <w:r>
              <w:rPr>
                <w:rFonts w:hint="eastAsia" w:cs="宋体"/>
                <w:color w:val="auto"/>
                <w:kern w:val="0"/>
                <w:sz w:val="24"/>
              </w:rPr>
              <w:t>联系人：许筠</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7865C041">
            <w:pPr>
              <w:rPr>
                <w:color w:val="auto"/>
                <w:kern w:val="0"/>
                <w:sz w:val="24"/>
              </w:rPr>
            </w:pPr>
            <w:r>
              <w:rPr>
                <w:rFonts w:hint="eastAsia" w:cs="宋体"/>
                <w:color w:val="auto"/>
                <w:kern w:val="0"/>
                <w:sz w:val="24"/>
              </w:rPr>
              <w:t>联系方式：13720273785</w:t>
            </w:r>
          </w:p>
          <w:p w14:paraId="124E2ED4">
            <w:pPr>
              <w:rPr>
                <w:strike/>
                <w:color w:val="auto"/>
                <w:kern w:val="0"/>
                <w:sz w:val="24"/>
              </w:rPr>
            </w:pPr>
            <w:r>
              <w:rPr>
                <w:rFonts w:hint="eastAsia" w:cs="宋体"/>
                <w:color w:val="auto"/>
                <w:kern w:val="0"/>
                <w:sz w:val="24"/>
              </w:rPr>
              <w:t>地址：武汉市武昌区东湖路160号</w:t>
            </w:r>
          </w:p>
        </w:tc>
      </w:tr>
      <w:tr w14:paraId="70CD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EA11A41">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3DB0F087">
            <w:pPr>
              <w:rPr>
                <w:color w:val="auto"/>
                <w:kern w:val="0"/>
                <w:sz w:val="24"/>
              </w:rPr>
            </w:pPr>
            <w:r>
              <w:rPr>
                <w:rFonts w:hint="eastAsia" w:cs="宋体"/>
                <w:color w:val="auto"/>
                <w:kern w:val="0"/>
                <w:sz w:val="24"/>
              </w:rPr>
              <w:t>供应商</w:t>
            </w:r>
          </w:p>
        </w:tc>
        <w:tc>
          <w:tcPr>
            <w:tcW w:w="6429" w:type="dxa"/>
            <w:vAlign w:val="center"/>
          </w:tcPr>
          <w:p w14:paraId="7DAB6BC9">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6B03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F3B670C">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1FB8CC01">
            <w:pPr>
              <w:rPr>
                <w:color w:val="auto"/>
                <w:kern w:val="0"/>
                <w:sz w:val="24"/>
              </w:rPr>
            </w:pPr>
            <w:r>
              <w:rPr>
                <w:rFonts w:hint="eastAsia" w:cs="宋体"/>
                <w:color w:val="auto"/>
                <w:kern w:val="0"/>
                <w:sz w:val="24"/>
              </w:rPr>
              <w:t>供应商资格条件</w:t>
            </w:r>
          </w:p>
        </w:tc>
        <w:tc>
          <w:tcPr>
            <w:tcW w:w="6429" w:type="dxa"/>
            <w:vAlign w:val="center"/>
          </w:tcPr>
          <w:p w14:paraId="216B4412">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74452B4B">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17E6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56F1575">
            <w:pPr>
              <w:jc w:val="center"/>
              <w:rPr>
                <w:color w:val="auto"/>
                <w:kern w:val="0"/>
                <w:sz w:val="24"/>
              </w:rPr>
            </w:pPr>
            <w:r>
              <w:rPr>
                <w:rFonts w:hint="eastAsia"/>
                <w:color w:val="auto"/>
                <w:kern w:val="0"/>
                <w:sz w:val="24"/>
              </w:rPr>
              <w:t>3</w:t>
            </w:r>
          </w:p>
        </w:tc>
        <w:tc>
          <w:tcPr>
            <w:tcW w:w="1277" w:type="dxa"/>
            <w:vAlign w:val="center"/>
          </w:tcPr>
          <w:p w14:paraId="6D690D74">
            <w:pPr>
              <w:rPr>
                <w:color w:val="auto"/>
                <w:kern w:val="0"/>
                <w:sz w:val="24"/>
              </w:rPr>
            </w:pPr>
            <w:r>
              <w:rPr>
                <w:rFonts w:hint="eastAsia"/>
                <w:bCs/>
                <w:color w:val="auto"/>
                <w:sz w:val="24"/>
              </w:rPr>
              <w:t>其他资格证明文件及资料</w:t>
            </w:r>
          </w:p>
        </w:tc>
        <w:tc>
          <w:tcPr>
            <w:tcW w:w="6429" w:type="dxa"/>
            <w:vAlign w:val="center"/>
          </w:tcPr>
          <w:p w14:paraId="496E28B0">
            <w:pPr>
              <w:spacing w:line="0" w:lineRule="atLeast"/>
              <w:rPr>
                <w:rFonts w:hint="eastAsia" w:eastAsia="宋体"/>
                <w:color w:val="auto"/>
                <w:sz w:val="24"/>
                <w:lang w:eastAsia="zh-CN"/>
              </w:rPr>
            </w:pPr>
            <w:r>
              <w:rPr>
                <w:rFonts w:hint="eastAsia"/>
                <w:color w:val="auto"/>
                <w:sz w:val="24"/>
                <w:lang w:val="en-US" w:eastAsia="zh-CN"/>
              </w:rPr>
              <w:t>1</w:t>
            </w:r>
            <w:r>
              <w:rPr>
                <w:rFonts w:hint="eastAsia"/>
                <w:color w:val="auto"/>
                <w:sz w:val="24"/>
              </w:rPr>
              <w:t>.营业执照</w:t>
            </w:r>
            <w:r>
              <w:rPr>
                <w:rFonts w:hint="eastAsia"/>
                <w:color w:val="auto"/>
                <w:sz w:val="24"/>
                <w:lang w:eastAsia="zh-CN"/>
              </w:rPr>
              <w:t>经营范围需包含</w:t>
            </w:r>
            <w:r>
              <w:rPr>
                <w:rFonts w:hint="eastAsia"/>
                <w:color w:val="auto"/>
                <w:sz w:val="24"/>
              </w:rPr>
              <w:t>车辆租赁，会议和展览服务</w:t>
            </w:r>
            <w:r>
              <w:rPr>
                <w:rFonts w:hint="eastAsia"/>
                <w:color w:val="auto"/>
                <w:sz w:val="24"/>
                <w:lang w:eastAsia="zh-CN"/>
              </w:rPr>
              <w:t>。</w:t>
            </w:r>
          </w:p>
          <w:p w14:paraId="5AC9A143">
            <w:pPr>
              <w:rPr>
                <w:color w:val="auto"/>
                <w:kern w:val="0"/>
                <w:sz w:val="24"/>
              </w:rPr>
            </w:pPr>
          </w:p>
        </w:tc>
      </w:tr>
      <w:tr w14:paraId="5458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4DD06A6D">
            <w:pPr>
              <w:jc w:val="center"/>
              <w:rPr>
                <w:color w:val="auto"/>
                <w:kern w:val="0"/>
                <w:sz w:val="24"/>
              </w:rPr>
            </w:pPr>
            <w:r>
              <w:rPr>
                <w:rFonts w:hint="eastAsia"/>
                <w:color w:val="auto"/>
                <w:kern w:val="0"/>
                <w:sz w:val="24"/>
              </w:rPr>
              <w:t>4</w:t>
            </w:r>
          </w:p>
        </w:tc>
        <w:tc>
          <w:tcPr>
            <w:tcW w:w="1277" w:type="dxa"/>
            <w:vAlign w:val="center"/>
          </w:tcPr>
          <w:p w14:paraId="7157B5D0">
            <w:pPr>
              <w:rPr>
                <w:color w:val="auto"/>
                <w:kern w:val="0"/>
                <w:sz w:val="24"/>
              </w:rPr>
            </w:pPr>
            <w:r>
              <w:rPr>
                <w:rFonts w:hint="eastAsia" w:cs="宋体"/>
                <w:color w:val="auto"/>
                <w:kern w:val="0"/>
                <w:sz w:val="24"/>
              </w:rPr>
              <w:t>响应文件有效期</w:t>
            </w:r>
          </w:p>
        </w:tc>
        <w:tc>
          <w:tcPr>
            <w:tcW w:w="6429" w:type="dxa"/>
            <w:vAlign w:val="center"/>
          </w:tcPr>
          <w:p w14:paraId="6A6B27A6">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5464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8E0CC45">
            <w:pPr>
              <w:jc w:val="center"/>
              <w:rPr>
                <w:color w:val="auto"/>
                <w:kern w:val="0"/>
                <w:sz w:val="24"/>
              </w:rPr>
            </w:pPr>
            <w:r>
              <w:rPr>
                <w:rFonts w:hint="eastAsia"/>
                <w:color w:val="auto"/>
                <w:kern w:val="0"/>
                <w:sz w:val="24"/>
              </w:rPr>
              <w:t>5</w:t>
            </w:r>
          </w:p>
        </w:tc>
        <w:tc>
          <w:tcPr>
            <w:tcW w:w="1277" w:type="dxa"/>
            <w:vAlign w:val="center"/>
          </w:tcPr>
          <w:p w14:paraId="368389C0">
            <w:pPr>
              <w:rPr>
                <w:color w:val="auto"/>
                <w:kern w:val="0"/>
                <w:sz w:val="24"/>
              </w:rPr>
            </w:pPr>
            <w:r>
              <w:rPr>
                <w:rFonts w:hint="eastAsia" w:cs="宋体"/>
                <w:color w:val="auto"/>
                <w:kern w:val="0"/>
                <w:sz w:val="24"/>
              </w:rPr>
              <w:t>报价方式</w:t>
            </w:r>
          </w:p>
        </w:tc>
        <w:tc>
          <w:tcPr>
            <w:tcW w:w="6429" w:type="dxa"/>
            <w:vAlign w:val="center"/>
          </w:tcPr>
          <w:p w14:paraId="7A3603B9">
            <w:pPr>
              <w:rPr>
                <w:color w:val="auto"/>
                <w:kern w:val="0"/>
                <w:sz w:val="24"/>
              </w:rPr>
            </w:pPr>
            <w:r>
              <w:rPr>
                <w:rFonts w:hint="eastAsia" w:cs="宋体"/>
                <w:color w:val="auto"/>
                <w:kern w:val="0"/>
                <w:sz w:val="24"/>
              </w:rPr>
              <w:t>按综合报价方式，即交钥匙工程。</w:t>
            </w:r>
          </w:p>
        </w:tc>
      </w:tr>
      <w:tr w14:paraId="468E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1B1D057">
            <w:pPr>
              <w:jc w:val="center"/>
              <w:rPr>
                <w:color w:val="auto"/>
                <w:kern w:val="0"/>
                <w:sz w:val="24"/>
              </w:rPr>
            </w:pPr>
            <w:r>
              <w:rPr>
                <w:rFonts w:hint="eastAsia"/>
                <w:color w:val="auto"/>
                <w:kern w:val="0"/>
                <w:sz w:val="24"/>
              </w:rPr>
              <w:t>6</w:t>
            </w:r>
          </w:p>
        </w:tc>
        <w:tc>
          <w:tcPr>
            <w:tcW w:w="1277" w:type="dxa"/>
            <w:vAlign w:val="center"/>
          </w:tcPr>
          <w:p w14:paraId="3C3F5A3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367A42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5A1B4568">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65D9A4C0">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55B5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1FD6B13B">
            <w:pPr>
              <w:jc w:val="center"/>
              <w:rPr>
                <w:color w:val="auto"/>
                <w:kern w:val="0"/>
                <w:sz w:val="24"/>
              </w:rPr>
            </w:pPr>
            <w:r>
              <w:rPr>
                <w:rFonts w:hint="eastAsia"/>
                <w:color w:val="auto"/>
                <w:kern w:val="0"/>
                <w:sz w:val="24"/>
              </w:rPr>
              <w:t>7</w:t>
            </w:r>
          </w:p>
        </w:tc>
        <w:tc>
          <w:tcPr>
            <w:tcW w:w="1277" w:type="dxa"/>
            <w:vAlign w:val="center"/>
          </w:tcPr>
          <w:p w14:paraId="2AB4DA68">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2F96DBD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05E6178E">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2CAF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7C76F27">
            <w:pPr>
              <w:jc w:val="center"/>
              <w:rPr>
                <w:color w:val="auto"/>
                <w:kern w:val="0"/>
                <w:sz w:val="24"/>
              </w:rPr>
            </w:pPr>
            <w:r>
              <w:rPr>
                <w:rFonts w:hint="eastAsia"/>
                <w:color w:val="auto"/>
                <w:kern w:val="0"/>
                <w:sz w:val="24"/>
              </w:rPr>
              <w:t>8</w:t>
            </w:r>
          </w:p>
        </w:tc>
        <w:tc>
          <w:tcPr>
            <w:tcW w:w="1277" w:type="dxa"/>
            <w:vAlign w:val="center"/>
          </w:tcPr>
          <w:p w14:paraId="031C918B">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9ED99A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3</w:t>
            </w:r>
            <w:r>
              <w:rPr>
                <w:rFonts w:hint="eastAsia" w:ascii="Times New Roman" w:hAnsi="Times New Roman" w:cs="宋体"/>
                <w:color w:val="auto"/>
                <w:sz w:val="24"/>
                <w:szCs w:val="24"/>
                <w:lang w:val="en-US"/>
              </w:rPr>
              <w:t>月</w:t>
            </w:r>
            <w:r>
              <w:rPr>
                <w:rFonts w:hint="eastAsia" w:ascii="Times New Roman" w:hAnsi="Times New Roman" w:cs="Times New Roman"/>
                <w:color w:val="auto"/>
                <w:sz w:val="24"/>
                <w:szCs w:val="24"/>
                <w:lang w:val="en-US" w:eastAsia="zh-CN"/>
              </w:rPr>
              <w:t>30</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4A76021">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0E14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0E6E92EE">
            <w:pPr>
              <w:jc w:val="center"/>
              <w:rPr>
                <w:color w:val="auto"/>
                <w:kern w:val="0"/>
                <w:sz w:val="24"/>
              </w:rPr>
            </w:pPr>
            <w:r>
              <w:rPr>
                <w:rFonts w:hint="eastAsia"/>
                <w:color w:val="auto"/>
                <w:kern w:val="0"/>
                <w:sz w:val="24"/>
              </w:rPr>
              <w:t>9</w:t>
            </w:r>
          </w:p>
        </w:tc>
        <w:tc>
          <w:tcPr>
            <w:tcW w:w="1277" w:type="dxa"/>
            <w:vAlign w:val="center"/>
          </w:tcPr>
          <w:p w14:paraId="2B80EED0">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15E6609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3644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76D7202A">
            <w:pPr>
              <w:jc w:val="center"/>
              <w:rPr>
                <w:color w:val="auto"/>
                <w:kern w:val="0"/>
                <w:sz w:val="24"/>
              </w:rPr>
            </w:pPr>
            <w:r>
              <w:rPr>
                <w:rFonts w:hint="eastAsia"/>
                <w:color w:val="auto"/>
                <w:kern w:val="0"/>
                <w:sz w:val="24"/>
              </w:rPr>
              <w:t>10</w:t>
            </w:r>
          </w:p>
        </w:tc>
        <w:tc>
          <w:tcPr>
            <w:tcW w:w="1277" w:type="dxa"/>
            <w:vAlign w:val="center"/>
          </w:tcPr>
          <w:p w14:paraId="54B623D9">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11E97227">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44DD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15B65517">
            <w:pPr>
              <w:jc w:val="center"/>
              <w:rPr>
                <w:color w:val="auto"/>
                <w:kern w:val="0"/>
                <w:sz w:val="24"/>
              </w:rPr>
            </w:pPr>
            <w:r>
              <w:rPr>
                <w:rFonts w:hint="eastAsia"/>
                <w:color w:val="auto"/>
                <w:kern w:val="0"/>
                <w:sz w:val="24"/>
              </w:rPr>
              <w:t>11</w:t>
            </w:r>
          </w:p>
        </w:tc>
        <w:tc>
          <w:tcPr>
            <w:tcW w:w="1277" w:type="dxa"/>
            <w:vAlign w:val="center"/>
          </w:tcPr>
          <w:p w14:paraId="3F2FB26C">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28B16CE1">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16494CD4">
      <w:pPr>
        <w:widowControl/>
        <w:jc w:val="center"/>
        <w:rPr>
          <w:rFonts w:eastAsia="仿宋_GB2312"/>
          <w:bCs/>
          <w:color w:val="auto"/>
          <w:sz w:val="24"/>
        </w:rPr>
      </w:pPr>
      <w:r>
        <w:rPr>
          <w:rFonts w:hint="eastAsia" w:cs="宋体"/>
          <w:color w:val="auto"/>
          <w:sz w:val="30"/>
          <w:szCs w:val="30"/>
        </w:rPr>
        <w:t>二、供应商须知</w:t>
      </w:r>
    </w:p>
    <w:p w14:paraId="265AB437">
      <w:pPr>
        <w:spacing w:line="440" w:lineRule="exact"/>
        <w:rPr>
          <w:rFonts w:eastAsia="黑体"/>
          <w:bCs/>
          <w:color w:val="auto"/>
          <w:sz w:val="24"/>
        </w:rPr>
      </w:pPr>
    </w:p>
    <w:p w14:paraId="6C954B4A">
      <w:pPr>
        <w:spacing w:line="440" w:lineRule="exact"/>
        <w:rPr>
          <w:rFonts w:eastAsia="黑体"/>
          <w:bCs/>
          <w:color w:val="auto"/>
          <w:sz w:val="24"/>
        </w:rPr>
      </w:pPr>
      <w:r>
        <w:rPr>
          <w:rFonts w:eastAsia="黑体"/>
          <w:bCs/>
          <w:color w:val="auto"/>
          <w:sz w:val="24"/>
        </w:rPr>
        <w:t>一、总　则</w:t>
      </w:r>
    </w:p>
    <w:p w14:paraId="049F6E28">
      <w:pPr>
        <w:spacing w:line="440" w:lineRule="exact"/>
        <w:ind w:left="420" w:hanging="420"/>
        <w:rPr>
          <w:bCs/>
          <w:color w:val="auto"/>
          <w:sz w:val="24"/>
        </w:rPr>
      </w:pPr>
      <w:r>
        <w:rPr>
          <w:rFonts w:hint="eastAsia"/>
          <w:bCs/>
          <w:color w:val="auto"/>
          <w:sz w:val="24"/>
        </w:rPr>
        <w:t>1.适用范围</w:t>
      </w:r>
    </w:p>
    <w:p w14:paraId="0988F265">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53FBE85F">
      <w:pPr>
        <w:spacing w:line="440" w:lineRule="exact"/>
        <w:ind w:left="420" w:hanging="420"/>
        <w:rPr>
          <w:bCs/>
          <w:color w:val="auto"/>
          <w:sz w:val="24"/>
        </w:rPr>
      </w:pPr>
      <w:r>
        <w:rPr>
          <w:rFonts w:hint="eastAsia"/>
          <w:bCs/>
          <w:color w:val="auto"/>
          <w:sz w:val="24"/>
        </w:rPr>
        <w:t>2.定义</w:t>
      </w:r>
    </w:p>
    <w:p w14:paraId="30D4F058">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E8F2D59">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503E4634">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1B9AABD7">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5F484DED">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85A03A1">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28CFB65C">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2000B8D5">
      <w:pPr>
        <w:spacing w:line="440" w:lineRule="exact"/>
        <w:ind w:left="420" w:hanging="420"/>
        <w:rPr>
          <w:bCs/>
          <w:color w:val="auto"/>
          <w:sz w:val="24"/>
        </w:rPr>
      </w:pPr>
      <w:r>
        <w:rPr>
          <w:rFonts w:hint="eastAsia"/>
          <w:bCs/>
          <w:color w:val="auto"/>
          <w:sz w:val="24"/>
        </w:rPr>
        <w:t>4. 费用</w:t>
      </w:r>
    </w:p>
    <w:p w14:paraId="7DEED445">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15A9A4E0">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19BA5E54">
      <w:pPr>
        <w:spacing w:line="440" w:lineRule="exact"/>
        <w:ind w:left="420" w:hanging="420"/>
        <w:rPr>
          <w:color w:val="auto"/>
          <w:sz w:val="24"/>
        </w:rPr>
      </w:pPr>
      <w:r>
        <w:rPr>
          <w:color w:val="auto"/>
          <w:sz w:val="24"/>
        </w:rPr>
        <w:t xml:space="preserve">5. </w:t>
      </w:r>
      <w:r>
        <w:rPr>
          <w:rFonts w:hint="eastAsia" w:cs="宋体"/>
          <w:color w:val="auto"/>
          <w:sz w:val="24"/>
        </w:rPr>
        <w:t>保密</w:t>
      </w:r>
    </w:p>
    <w:p w14:paraId="5DF984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7238D63C">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436EAEC4">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05EC341B">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04D3DAA6">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2885EDD8">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0F09E1BA">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50E7AAE8">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8CA6EA4">
      <w:pPr>
        <w:spacing w:line="440" w:lineRule="exact"/>
        <w:ind w:left="420" w:hanging="420"/>
        <w:rPr>
          <w:bCs/>
          <w:color w:val="auto"/>
          <w:sz w:val="24"/>
        </w:rPr>
      </w:pPr>
    </w:p>
    <w:p w14:paraId="57DFACB5">
      <w:pPr>
        <w:spacing w:line="440" w:lineRule="exact"/>
        <w:rPr>
          <w:rFonts w:eastAsia="黑体"/>
          <w:bCs/>
          <w:color w:val="auto"/>
          <w:sz w:val="24"/>
        </w:rPr>
      </w:pPr>
      <w:r>
        <w:rPr>
          <w:rFonts w:eastAsia="黑体"/>
          <w:bCs/>
          <w:color w:val="auto"/>
          <w:sz w:val="24"/>
        </w:rPr>
        <w:t>二、响应文件的编制</w:t>
      </w:r>
    </w:p>
    <w:p w14:paraId="74E5C2F5">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7441ADCE">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57637252">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1F75AB8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5AA0D00E">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46C00BCD">
      <w:pPr>
        <w:spacing w:line="440" w:lineRule="exact"/>
        <w:ind w:left="363" w:leftChars="1" w:hanging="360" w:hangingChars="150"/>
        <w:rPr>
          <w:bCs/>
          <w:color w:val="auto"/>
          <w:sz w:val="24"/>
        </w:rPr>
      </w:pPr>
      <w:r>
        <w:rPr>
          <w:rFonts w:hint="eastAsia"/>
          <w:bCs/>
          <w:color w:val="auto"/>
          <w:sz w:val="24"/>
        </w:rPr>
        <w:t>8.5响应文件的组成</w:t>
      </w:r>
    </w:p>
    <w:p w14:paraId="4C811125">
      <w:pPr>
        <w:spacing w:line="440" w:lineRule="exact"/>
        <w:ind w:left="364" w:leftChars="130"/>
        <w:rPr>
          <w:bCs/>
          <w:color w:val="auto"/>
          <w:sz w:val="24"/>
        </w:rPr>
      </w:pPr>
      <w:r>
        <w:rPr>
          <w:rFonts w:hint="eastAsia"/>
          <w:bCs/>
          <w:color w:val="auto"/>
          <w:sz w:val="24"/>
        </w:rPr>
        <w:t>不限于以下内容，如未提供，谈判小组有权拒绝其响应文件：</w:t>
      </w:r>
    </w:p>
    <w:p w14:paraId="08CEC2B4">
      <w:pPr>
        <w:spacing w:line="440" w:lineRule="exact"/>
        <w:ind w:left="363" w:leftChars="1" w:hanging="360" w:hangingChars="150"/>
        <w:rPr>
          <w:bCs/>
          <w:color w:val="auto"/>
          <w:sz w:val="24"/>
        </w:rPr>
      </w:pPr>
      <w:r>
        <w:rPr>
          <w:rFonts w:hint="eastAsia"/>
          <w:bCs/>
          <w:color w:val="auto"/>
          <w:sz w:val="24"/>
        </w:rPr>
        <w:t>1）谈判书(附件1)；</w:t>
      </w:r>
    </w:p>
    <w:p w14:paraId="44D94626">
      <w:pPr>
        <w:spacing w:line="440" w:lineRule="exact"/>
        <w:ind w:left="363" w:leftChars="1" w:hanging="360" w:hangingChars="150"/>
        <w:rPr>
          <w:bCs/>
          <w:color w:val="auto"/>
          <w:sz w:val="24"/>
        </w:rPr>
      </w:pPr>
      <w:r>
        <w:rPr>
          <w:rFonts w:hint="eastAsia"/>
          <w:bCs/>
          <w:color w:val="auto"/>
          <w:sz w:val="24"/>
        </w:rPr>
        <w:t>2）报价组成情况表(附件2)；</w:t>
      </w:r>
    </w:p>
    <w:p w14:paraId="6CF207E9">
      <w:pPr>
        <w:spacing w:line="440" w:lineRule="exact"/>
        <w:ind w:left="363" w:leftChars="1" w:hanging="360" w:hangingChars="150"/>
        <w:rPr>
          <w:bCs/>
          <w:color w:val="auto"/>
          <w:sz w:val="24"/>
        </w:rPr>
      </w:pPr>
      <w:r>
        <w:rPr>
          <w:rFonts w:hint="eastAsia"/>
          <w:bCs/>
          <w:color w:val="auto"/>
          <w:sz w:val="24"/>
        </w:rPr>
        <w:t>3）货物（服务）清单(附件3)；</w:t>
      </w:r>
    </w:p>
    <w:p w14:paraId="526E339B">
      <w:pPr>
        <w:spacing w:line="440" w:lineRule="exact"/>
        <w:ind w:left="363" w:leftChars="1" w:hanging="360" w:hangingChars="150"/>
        <w:rPr>
          <w:bCs/>
          <w:color w:val="auto"/>
          <w:sz w:val="24"/>
        </w:rPr>
      </w:pPr>
      <w:r>
        <w:rPr>
          <w:rFonts w:hint="eastAsia"/>
          <w:bCs/>
          <w:color w:val="auto"/>
          <w:sz w:val="24"/>
        </w:rPr>
        <w:t>4）资格性符合性检查对照表(附件4)；</w:t>
      </w:r>
    </w:p>
    <w:p w14:paraId="43C6D28E">
      <w:pPr>
        <w:spacing w:line="440" w:lineRule="exact"/>
        <w:ind w:left="363" w:leftChars="1" w:hanging="360" w:hangingChars="150"/>
        <w:rPr>
          <w:bCs/>
          <w:color w:val="auto"/>
          <w:sz w:val="24"/>
        </w:rPr>
      </w:pPr>
      <w:r>
        <w:rPr>
          <w:rFonts w:hint="eastAsia"/>
          <w:bCs/>
          <w:color w:val="auto"/>
          <w:sz w:val="24"/>
        </w:rPr>
        <w:t>5）技术响应、偏离情况说明表(附件5)；</w:t>
      </w:r>
    </w:p>
    <w:p w14:paraId="52D84738">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7326E161">
      <w:pPr>
        <w:spacing w:line="440" w:lineRule="exact"/>
        <w:ind w:left="363" w:leftChars="1" w:hanging="360" w:hangingChars="150"/>
        <w:rPr>
          <w:bCs/>
          <w:color w:val="auto"/>
          <w:sz w:val="24"/>
        </w:rPr>
      </w:pPr>
      <w:r>
        <w:rPr>
          <w:rFonts w:hint="eastAsia"/>
          <w:bCs/>
          <w:color w:val="auto"/>
          <w:sz w:val="24"/>
        </w:rPr>
        <w:t>7）法人（负责人）代表授权书(附件7)；</w:t>
      </w:r>
    </w:p>
    <w:p w14:paraId="2D0F55AE">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E732218">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4294306C">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48ED84CD">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243F2DA6">
      <w:pPr>
        <w:spacing w:line="440" w:lineRule="exact"/>
        <w:rPr>
          <w:bCs/>
          <w:color w:val="auto"/>
          <w:sz w:val="24"/>
        </w:rPr>
      </w:pPr>
    </w:p>
    <w:p w14:paraId="5260A5B8">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4E8261D">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3442BB5E">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F261CA5">
      <w:pPr>
        <w:spacing w:line="440" w:lineRule="exact"/>
        <w:outlineLvl w:val="0"/>
        <w:rPr>
          <w:color w:val="auto"/>
          <w:sz w:val="24"/>
        </w:rPr>
      </w:pPr>
    </w:p>
    <w:p w14:paraId="63E3A682">
      <w:pPr>
        <w:spacing w:line="440" w:lineRule="exact"/>
        <w:outlineLvl w:val="0"/>
        <w:rPr>
          <w:rFonts w:eastAsia="黑体"/>
          <w:color w:val="auto"/>
          <w:sz w:val="24"/>
        </w:rPr>
      </w:pPr>
      <w:r>
        <w:rPr>
          <w:rFonts w:eastAsia="黑体"/>
          <w:color w:val="auto"/>
          <w:sz w:val="24"/>
        </w:rPr>
        <w:t>四、报价要求</w:t>
      </w:r>
    </w:p>
    <w:p w14:paraId="023B25E9">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7C9DD3D5">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22A53DAF">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43D71644">
      <w:pPr>
        <w:spacing w:line="440" w:lineRule="exact"/>
        <w:ind w:left="420" w:hanging="420"/>
        <w:rPr>
          <w:bCs/>
          <w:color w:val="auto"/>
          <w:sz w:val="24"/>
        </w:rPr>
      </w:pPr>
    </w:p>
    <w:p w14:paraId="59B372BD">
      <w:pPr>
        <w:spacing w:line="440" w:lineRule="exact"/>
        <w:ind w:left="420" w:hanging="420"/>
        <w:rPr>
          <w:rFonts w:eastAsia="黑体"/>
          <w:bCs/>
          <w:color w:val="auto"/>
          <w:sz w:val="24"/>
        </w:rPr>
      </w:pPr>
      <w:r>
        <w:rPr>
          <w:rFonts w:eastAsia="黑体"/>
          <w:bCs/>
          <w:color w:val="auto"/>
          <w:sz w:val="24"/>
        </w:rPr>
        <w:t>五、响应文件的份数、封装和递交</w:t>
      </w:r>
    </w:p>
    <w:p w14:paraId="631BC0A7">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62DC6721">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79813AF6">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66F93C00">
      <w:pPr>
        <w:spacing w:line="440" w:lineRule="exact"/>
        <w:ind w:left="401"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3976F6AF">
      <w:pPr>
        <w:spacing w:line="440" w:lineRule="exact"/>
        <w:rPr>
          <w:bCs/>
          <w:color w:val="auto"/>
          <w:sz w:val="24"/>
        </w:rPr>
      </w:pPr>
    </w:p>
    <w:p w14:paraId="413DE918">
      <w:pPr>
        <w:spacing w:line="440" w:lineRule="exact"/>
        <w:rPr>
          <w:rFonts w:eastAsia="黑体"/>
          <w:bCs/>
          <w:color w:val="auto"/>
          <w:sz w:val="24"/>
        </w:rPr>
      </w:pPr>
      <w:r>
        <w:rPr>
          <w:rFonts w:eastAsia="黑体"/>
          <w:bCs/>
          <w:color w:val="auto"/>
          <w:sz w:val="24"/>
        </w:rPr>
        <w:t>六、谈判小组的组成</w:t>
      </w:r>
    </w:p>
    <w:p w14:paraId="65CE8311">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0964DF8D">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2F670601">
      <w:pPr>
        <w:spacing w:line="440" w:lineRule="exact"/>
        <w:rPr>
          <w:bCs/>
          <w:color w:val="auto"/>
          <w:sz w:val="24"/>
        </w:rPr>
      </w:pPr>
    </w:p>
    <w:p w14:paraId="1A97F8C5">
      <w:pPr>
        <w:spacing w:line="440" w:lineRule="exact"/>
        <w:rPr>
          <w:rFonts w:eastAsia="黑体"/>
          <w:bCs/>
          <w:color w:val="auto"/>
          <w:sz w:val="24"/>
        </w:rPr>
      </w:pPr>
      <w:r>
        <w:rPr>
          <w:rFonts w:eastAsia="黑体"/>
          <w:bCs/>
          <w:color w:val="auto"/>
          <w:sz w:val="24"/>
        </w:rPr>
        <w:t>七、谈判的步骤</w:t>
      </w:r>
    </w:p>
    <w:p w14:paraId="76F0E1A5">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950A7FC">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5C8745CE">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0BA795AF">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79BDFBB7">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76173DC5">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5869CF64">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44A9C99E">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488E1493">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71E34212">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35232501">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4DE9DE9A">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4C907A9A">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64071767">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3D3FC935">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2F7301A2">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10E80D97">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3F06DA83">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07B3A5CD">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64ABC394">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7BF28FBE">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315139CA">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212AECCF">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0203382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292EF46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3DC50A8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775E4B8E">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42AECEBA">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5862CE2A">
      <w:pPr>
        <w:spacing w:line="440" w:lineRule="exact"/>
        <w:rPr>
          <w:rFonts w:eastAsia="黑体"/>
          <w:color w:val="auto"/>
          <w:sz w:val="24"/>
        </w:rPr>
      </w:pPr>
    </w:p>
    <w:p w14:paraId="1C1776DE">
      <w:pPr>
        <w:spacing w:line="440" w:lineRule="exact"/>
        <w:rPr>
          <w:rFonts w:eastAsia="黑体"/>
          <w:color w:val="auto"/>
          <w:sz w:val="24"/>
        </w:rPr>
      </w:pPr>
      <w:r>
        <w:rPr>
          <w:rFonts w:hint="eastAsia" w:eastAsia="黑体" w:cs="黑体"/>
          <w:color w:val="auto"/>
          <w:sz w:val="24"/>
        </w:rPr>
        <w:t>八、确定成交供应商</w:t>
      </w:r>
    </w:p>
    <w:p w14:paraId="7157B3FE">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0A367370">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58378507">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5B3E4568">
      <w:pPr>
        <w:spacing w:line="440" w:lineRule="exact"/>
        <w:ind w:left="360" w:hanging="360" w:hangingChars="150"/>
        <w:rPr>
          <w:color w:val="auto"/>
          <w:sz w:val="24"/>
        </w:rPr>
      </w:pPr>
    </w:p>
    <w:p w14:paraId="655CE70D">
      <w:pPr>
        <w:spacing w:line="440" w:lineRule="exact"/>
        <w:rPr>
          <w:rFonts w:eastAsia="黑体"/>
          <w:color w:val="auto"/>
          <w:sz w:val="24"/>
        </w:rPr>
      </w:pPr>
      <w:r>
        <w:rPr>
          <w:rFonts w:hint="eastAsia" w:eastAsia="黑体" w:cs="黑体"/>
          <w:color w:val="auto"/>
          <w:sz w:val="24"/>
        </w:rPr>
        <w:t>九、发布成交公告</w:t>
      </w:r>
    </w:p>
    <w:p w14:paraId="0EC18A22">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0FAE99C5">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B327B1E">
      <w:pPr>
        <w:spacing w:line="440" w:lineRule="exact"/>
        <w:rPr>
          <w:rFonts w:eastAsia="黑体"/>
          <w:color w:val="auto"/>
          <w:sz w:val="24"/>
        </w:rPr>
      </w:pPr>
    </w:p>
    <w:p w14:paraId="16179A2E">
      <w:pPr>
        <w:spacing w:line="440" w:lineRule="exact"/>
        <w:rPr>
          <w:rFonts w:eastAsia="黑体"/>
          <w:color w:val="auto"/>
          <w:sz w:val="24"/>
        </w:rPr>
      </w:pPr>
      <w:r>
        <w:rPr>
          <w:rFonts w:hint="eastAsia" w:eastAsia="黑体" w:cs="黑体"/>
          <w:color w:val="auto"/>
          <w:sz w:val="24"/>
        </w:rPr>
        <w:t>十、签订合同</w:t>
      </w:r>
    </w:p>
    <w:p w14:paraId="43B01CCF">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267CBE5B">
      <w:pPr>
        <w:spacing w:line="440" w:lineRule="exact"/>
        <w:rPr>
          <w:color w:val="auto"/>
          <w:sz w:val="24"/>
        </w:rPr>
      </w:pPr>
    </w:p>
    <w:p w14:paraId="10D2D744">
      <w:pPr>
        <w:spacing w:line="440" w:lineRule="exact"/>
        <w:rPr>
          <w:rFonts w:eastAsia="黑体"/>
          <w:color w:val="auto"/>
          <w:sz w:val="24"/>
        </w:rPr>
      </w:pPr>
      <w:r>
        <w:rPr>
          <w:rFonts w:hint="eastAsia" w:eastAsia="黑体" w:cs="黑体"/>
          <w:color w:val="auto"/>
          <w:sz w:val="24"/>
        </w:rPr>
        <w:t>十一、适用法律</w:t>
      </w:r>
    </w:p>
    <w:p w14:paraId="7FE2E7DB">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39782036">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3F0D5F78">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1B734244">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750"/>
        <w:gridCol w:w="1117"/>
        <w:gridCol w:w="5730"/>
      </w:tblGrid>
      <w:tr w14:paraId="43E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shd w:val="clear" w:color="auto" w:fill="D6DCE5"/>
            <w:vAlign w:val="center"/>
          </w:tcPr>
          <w:p w14:paraId="0FFD8384">
            <w:pPr>
              <w:jc w:val="center"/>
              <w:rPr>
                <w:rFonts w:ascii="宋体" w:hAnsi="宋体" w:cs="宋体"/>
                <w:color w:val="auto"/>
                <w:sz w:val="24"/>
              </w:rPr>
            </w:pPr>
            <w:r>
              <w:rPr>
                <w:rFonts w:hint="eastAsia" w:ascii="宋体" w:hAnsi="宋体" w:cs="宋体"/>
                <w:color w:val="auto"/>
                <w:sz w:val="24"/>
              </w:rPr>
              <w:t>序号</w:t>
            </w:r>
          </w:p>
        </w:tc>
        <w:tc>
          <w:tcPr>
            <w:tcW w:w="1750" w:type="dxa"/>
            <w:shd w:val="clear" w:color="auto" w:fill="D6DCE5"/>
            <w:vAlign w:val="center"/>
          </w:tcPr>
          <w:p w14:paraId="5B701A8B">
            <w:pPr>
              <w:jc w:val="center"/>
              <w:rPr>
                <w:rFonts w:ascii="宋体" w:hAnsi="宋体" w:cs="宋体"/>
                <w:color w:val="auto"/>
                <w:sz w:val="24"/>
              </w:rPr>
            </w:pPr>
            <w:r>
              <w:rPr>
                <w:rFonts w:hint="eastAsia" w:ascii="宋体" w:hAnsi="宋体" w:cs="宋体"/>
                <w:color w:val="auto"/>
                <w:sz w:val="24"/>
              </w:rPr>
              <w:t>服务名称</w:t>
            </w:r>
          </w:p>
        </w:tc>
        <w:tc>
          <w:tcPr>
            <w:tcW w:w="1117" w:type="dxa"/>
            <w:shd w:val="clear" w:color="auto" w:fill="D6DCE5"/>
            <w:vAlign w:val="center"/>
          </w:tcPr>
          <w:p w14:paraId="6DF9B602">
            <w:pPr>
              <w:jc w:val="center"/>
              <w:rPr>
                <w:rFonts w:ascii="宋体" w:hAnsi="宋体" w:cs="宋体"/>
                <w:color w:val="auto"/>
                <w:sz w:val="24"/>
              </w:rPr>
            </w:pPr>
            <w:r>
              <w:rPr>
                <w:rFonts w:hint="eastAsia" w:ascii="宋体" w:hAnsi="宋体" w:cs="宋体"/>
                <w:color w:val="auto"/>
                <w:sz w:val="24"/>
              </w:rPr>
              <w:t>采购数量</w:t>
            </w:r>
          </w:p>
        </w:tc>
        <w:tc>
          <w:tcPr>
            <w:tcW w:w="5730" w:type="dxa"/>
            <w:shd w:val="clear" w:color="auto" w:fill="D6DCE5"/>
            <w:vAlign w:val="center"/>
          </w:tcPr>
          <w:p w14:paraId="66CADE00">
            <w:pPr>
              <w:jc w:val="center"/>
              <w:rPr>
                <w:rFonts w:ascii="宋体" w:hAnsi="宋体" w:cs="宋体"/>
                <w:color w:val="auto"/>
                <w:sz w:val="24"/>
              </w:rPr>
            </w:pPr>
            <w:r>
              <w:rPr>
                <w:rFonts w:hint="eastAsia" w:ascii="宋体" w:hAnsi="宋体" w:cs="宋体"/>
                <w:color w:val="auto"/>
                <w:sz w:val="24"/>
              </w:rPr>
              <w:t>参数或指标需求</w:t>
            </w:r>
          </w:p>
        </w:tc>
      </w:tr>
      <w:tr w14:paraId="1574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860" w:type="dxa"/>
            <w:vAlign w:val="center"/>
          </w:tcPr>
          <w:p w14:paraId="29FBA379">
            <w:pPr>
              <w:jc w:val="center"/>
              <w:rPr>
                <w:rFonts w:ascii="宋体" w:hAnsi="宋体"/>
                <w:caps/>
                <w:color w:val="auto"/>
                <w:sz w:val="24"/>
              </w:rPr>
            </w:pPr>
            <w:r>
              <w:rPr>
                <w:rFonts w:hint="eastAsia" w:ascii="宋体" w:hAnsi="宋体"/>
                <w:caps/>
                <w:color w:val="auto"/>
                <w:sz w:val="24"/>
              </w:rPr>
              <w:t>1</w:t>
            </w:r>
          </w:p>
        </w:tc>
        <w:tc>
          <w:tcPr>
            <w:tcW w:w="1750" w:type="dxa"/>
            <w:vAlign w:val="center"/>
          </w:tcPr>
          <w:p w14:paraId="6A2B4A20">
            <w:pPr>
              <w:jc w:val="center"/>
              <w:rPr>
                <w:rFonts w:ascii="宋体" w:hAnsi="宋体"/>
                <w:caps/>
                <w:color w:val="auto"/>
                <w:sz w:val="24"/>
              </w:rPr>
            </w:pPr>
            <w:r>
              <w:rPr>
                <w:rFonts w:hint="eastAsia" w:ascii="宋体" w:hAnsi="宋体"/>
                <w:caps/>
                <w:color w:val="auto"/>
                <w:sz w:val="24"/>
              </w:rPr>
              <w:t>市内用车</w:t>
            </w:r>
          </w:p>
        </w:tc>
        <w:tc>
          <w:tcPr>
            <w:tcW w:w="1117" w:type="dxa"/>
            <w:vAlign w:val="center"/>
          </w:tcPr>
          <w:p w14:paraId="409A49F8">
            <w:pPr>
              <w:jc w:val="center"/>
              <w:rPr>
                <w:rFonts w:ascii="宋体" w:hAnsi="宋体"/>
                <w:caps/>
                <w:color w:val="auto"/>
                <w:sz w:val="24"/>
              </w:rPr>
            </w:pPr>
          </w:p>
        </w:tc>
        <w:tc>
          <w:tcPr>
            <w:tcW w:w="5730" w:type="dxa"/>
            <w:vAlign w:val="center"/>
          </w:tcPr>
          <w:p w14:paraId="64461943">
            <w:pPr>
              <w:jc w:val="left"/>
              <w:rPr>
                <w:rFonts w:ascii="宋体" w:hAnsi="宋体"/>
                <w:caps/>
                <w:color w:val="auto"/>
                <w:sz w:val="24"/>
              </w:rPr>
            </w:pPr>
            <w:r>
              <w:rPr>
                <w:rFonts w:hint="eastAsia" w:ascii="宋体" w:hAnsi="宋体"/>
                <w:caps/>
                <w:color w:val="auto"/>
                <w:sz w:val="24"/>
              </w:rPr>
              <w:t>全市通行证;</w:t>
            </w:r>
            <w:r>
              <w:rPr>
                <w:rFonts w:hint="eastAsia" w:ascii="宋体" w:hAnsi="宋体" w:cs="宋体"/>
                <w:color w:val="auto"/>
                <w:sz w:val="24"/>
              </w:rPr>
              <w:t xml:space="preserve"> 7.7元/公里×150公里</w:t>
            </w:r>
          </w:p>
        </w:tc>
      </w:tr>
      <w:tr w14:paraId="377C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76031B1D">
            <w:pPr>
              <w:jc w:val="center"/>
              <w:rPr>
                <w:rFonts w:ascii="宋体" w:hAnsi="宋体"/>
                <w:caps/>
                <w:color w:val="auto"/>
                <w:sz w:val="24"/>
              </w:rPr>
            </w:pPr>
            <w:r>
              <w:rPr>
                <w:rFonts w:hint="eastAsia" w:ascii="宋体" w:hAnsi="宋体"/>
                <w:caps/>
                <w:color w:val="auto"/>
                <w:sz w:val="24"/>
              </w:rPr>
              <w:t>2</w:t>
            </w:r>
          </w:p>
        </w:tc>
        <w:tc>
          <w:tcPr>
            <w:tcW w:w="1750" w:type="dxa"/>
            <w:vAlign w:val="center"/>
          </w:tcPr>
          <w:p w14:paraId="68264749">
            <w:pPr>
              <w:jc w:val="center"/>
              <w:rPr>
                <w:rFonts w:ascii="宋体" w:hAnsi="宋体" w:cs="宋体"/>
                <w:color w:val="auto"/>
                <w:sz w:val="24"/>
              </w:rPr>
            </w:pPr>
            <w:r>
              <w:rPr>
                <w:rFonts w:hint="eastAsia" w:ascii="宋体" w:hAnsi="宋体" w:cs="宋体"/>
                <w:color w:val="auto"/>
                <w:sz w:val="24"/>
              </w:rPr>
              <w:t>市外用车</w:t>
            </w:r>
          </w:p>
        </w:tc>
        <w:tc>
          <w:tcPr>
            <w:tcW w:w="1117" w:type="dxa"/>
            <w:vAlign w:val="center"/>
          </w:tcPr>
          <w:p w14:paraId="02EB1998">
            <w:pPr>
              <w:jc w:val="center"/>
              <w:rPr>
                <w:rFonts w:ascii="宋体" w:hAnsi="宋体"/>
                <w:caps/>
                <w:color w:val="auto"/>
                <w:sz w:val="24"/>
              </w:rPr>
            </w:pPr>
          </w:p>
        </w:tc>
        <w:tc>
          <w:tcPr>
            <w:tcW w:w="5730" w:type="dxa"/>
            <w:vAlign w:val="center"/>
          </w:tcPr>
          <w:p w14:paraId="6A5A3D2F">
            <w:pPr>
              <w:jc w:val="left"/>
              <w:rPr>
                <w:rFonts w:ascii="宋体" w:hAnsi="宋体"/>
                <w:caps/>
                <w:color w:val="auto"/>
                <w:sz w:val="24"/>
              </w:rPr>
            </w:pPr>
            <w:r>
              <w:rPr>
                <w:rFonts w:hint="eastAsia" w:ascii="宋体" w:hAnsi="宋体"/>
                <w:caps/>
                <w:color w:val="auto"/>
                <w:sz w:val="24"/>
              </w:rPr>
              <w:t>全市通行证;</w:t>
            </w:r>
            <w:r>
              <w:rPr>
                <w:rFonts w:hint="eastAsia" w:ascii="宋体" w:hAnsi="宋体" w:cs="宋体"/>
                <w:color w:val="auto"/>
                <w:sz w:val="24"/>
              </w:rPr>
              <w:t xml:space="preserve"> 7.7元/公里×900公里</w:t>
            </w:r>
          </w:p>
        </w:tc>
      </w:tr>
      <w:tr w14:paraId="48B7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18653A04">
            <w:pPr>
              <w:jc w:val="center"/>
              <w:rPr>
                <w:rFonts w:ascii="宋体" w:hAnsi="宋体"/>
                <w:caps/>
                <w:color w:val="auto"/>
                <w:sz w:val="24"/>
              </w:rPr>
            </w:pPr>
            <w:r>
              <w:rPr>
                <w:rFonts w:hint="eastAsia" w:ascii="宋体" w:hAnsi="宋体"/>
                <w:caps/>
                <w:color w:val="auto"/>
                <w:sz w:val="24"/>
              </w:rPr>
              <w:t>3</w:t>
            </w:r>
          </w:p>
        </w:tc>
        <w:tc>
          <w:tcPr>
            <w:tcW w:w="1750" w:type="dxa"/>
            <w:vAlign w:val="center"/>
          </w:tcPr>
          <w:p w14:paraId="1E1CA21A">
            <w:pPr>
              <w:ind w:left="240" w:hanging="240" w:hangingChars="100"/>
              <w:jc w:val="center"/>
              <w:rPr>
                <w:rFonts w:ascii="宋体" w:hAnsi="宋体"/>
                <w:caps/>
                <w:color w:val="auto"/>
                <w:sz w:val="24"/>
              </w:rPr>
            </w:pPr>
            <w:r>
              <w:rPr>
                <w:rFonts w:hint="eastAsia" w:ascii="宋体" w:hAnsi="宋体"/>
                <w:caps/>
                <w:color w:val="auto"/>
                <w:sz w:val="24"/>
              </w:rPr>
              <w:t>搬运</w:t>
            </w:r>
          </w:p>
        </w:tc>
        <w:tc>
          <w:tcPr>
            <w:tcW w:w="1117" w:type="dxa"/>
            <w:vAlign w:val="center"/>
          </w:tcPr>
          <w:p w14:paraId="1F0C0344">
            <w:pPr>
              <w:jc w:val="center"/>
              <w:rPr>
                <w:rFonts w:ascii="宋体" w:hAnsi="宋体"/>
                <w:caps/>
                <w:color w:val="auto"/>
                <w:sz w:val="24"/>
              </w:rPr>
            </w:pPr>
          </w:p>
        </w:tc>
        <w:tc>
          <w:tcPr>
            <w:tcW w:w="5730" w:type="dxa"/>
            <w:vAlign w:val="center"/>
          </w:tcPr>
          <w:p w14:paraId="1ADA5E6C">
            <w:pPr>
              <w:jc w:val="left"/>
              <w:rPr>
                <w:rFonts w:ascii="宋体" w:hAnsi="宋体"/>
                <w:caps/>
                <w:color w:val="auto"/>
                <w:sz w:val="24"/>
              </w:rPr>
            </w:pPr>
            <w:r>
              <w:rPr>
                <w:rFonts w:hint="eastAsia" w:ascii="宋体" w:hAnsi="宋体"/>
                <w:caps/>
                <w:color w:val="auto"/>
                <w:sz w:val="24"/>
              </w:rPr>
              <w:t>搬运每次2-3人</w:t>
            </w:r>
          </w:p>
        </w:tc>
      </w:tr>
      <w:tr w14:paraId="5D1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0" w:type="dxa"/>
            <w:vAlign w:val="center"/>
          </w:tcPr>
          <w:p w14:paraId="676F2160">
            <w:pPr>
              <w:jc w:val="center"/>
              <w:rPr>
                <w:rFonts w:ascii="宋体" w:hAnsi="宋体"/>
                <w:caps/>
                <w:color w:val="auto"/>
                <w:sz w:val="24"/>
              </w:rPr>
            </w:pPr>
            <w:r>
              <w:rPr>
                <w:rFonts w:hint="eastAsia" w:ascii="宋体" w:hAnsi="宋体"/>
                <w:caps/>
                <w:color w:val="auto"/>
                <w:sz w:val="24"/>
              </w:rPr>
              <w:t>4</w:t>
            </w:r>
          </w:p>
        </w:tc>
        <w:tc>
          <w:tcPr>
            <w:tcW w:w="1750" w:type="dxa"/>
            <w:vAlign w:val="center"/>
          </w:tcPr>
          <w:p w14:paraId="4D39BF0B">
            <w:pPr>
              <w:jc w:val="center"/>
              <w:rPr>
                <w:rFonts w:ascii="宋体" w:hAnsi="宋体"/>
                <w:caps/>
                <w:color w:val="auto"/>
                <w:sz w:val="24"/>
              </w:rPr>
            </w:pPr>
            <w:r>
              <w:rPr>
                <w:rFonts w:hint="eastAsia" w:ascii="宋体" w:hAnsi="宋体"/>
                <w:caps/>
                <w:color w:val="auto"/>
                <w:sz w:val="24"/>
              </w:rPr>
              <w:t>依维柯</w:t>
            </w:r>
          </w:p>
        </w:tc>
        <w:tc>
          <w:tcPr>
            <w:tcW w:w="1117" w:type="dxa"/>
            <w:vAlign w:val="center"/>
          </w:tcPr>
          <w:p w14:paraId="1613B6CF">
            <w:pPr>
              <w:jc w:val="center"/>
              <w:rPr>
                <w:rFonts w:ascii="宋体" w:hAnsi="宋体"/>
                <w:caps/>
                <w:color w:val="auto"/>
                <w:sz w:val="24"/>
              </w:rPr>
            </w:pPr>
          </w:p>
        </w:tc>
        <w:tc>
          <w:tcPr>
            <w:tcW w:w="5730" w:type="dxa"/>
            <w:vAlign w:val="center"/>
          </w:tcPr>
          <w:p w14:paraId="011D1FD4">
            <w:pPr>
              <w:ind w:left="240" w:hanging="240" w:hangingChars="100"/>
              <w:jc w:val="left"/>
              <w:rPr>
                <w:rFonts w:ascii="宋体" w:hAnsi="宋体"/>
                <w:caps/>
                <w:color w:val="auto"/>
                <w:sz w:val="24"/>
              </w:rPr>
            </w:pPr>
            <w:r>
              <w:rPr>
                <w:rFonts w:hint="eastAsia" w:ascii="宋体" w:hAnsi="宋体"/>
                <w:caps/>
                <w:color w:val="auto"/>
                <w:sz w:val="24"/>
              </w:rPr>
              <w:t>符合展览要求的车辆</w:t>
            </w:r>
          </w:p>
        </w:tc>
      </w:tr>
    </w:tbl>
    <w:p w14:paraId="660BFB72">
      <w:pPr>
        <w:spacing w:line="440" w:lineRule="exact"/>
        <w:rPr>
          <w:rFonts w:ascii="宋体" w:hAnsi="宋体"/>
          <w:color w:val="auto"/>
          <w:sz w:val="24"/>
          <w:szCs w:val="22"/>
        </w:rPr>
      </w:pPr>
    </w:p>
    <w:p w14:paraId="57C224A7">
      <w:pPr>
        <w:spacing w:line="440" w:lineRule="exact"/>
        <w:rPr>
          <w:rFonts w:ascii="宋体" w:hAnsi="宋体"/>
          <w:color w:val="auto"/>
          <w:sz w:val="24"/>
          <w:szCs w:val="22"/>
        </w:rPr>
      </w:pPr>
      <w:r>
        <w:rPr>
          <w:rFonts w:hint="eastAsia" w:ascii="宋体" w:hAnsi="宋体"/>
          <w:color w:val="auto"/>
          <w:sz w:val="24"/>
          <w:szCs w:val="22"/>
        </w:rPr>
        <w:t>二、合同草案条款</w:t>
      </w:r>
    </w:p>
    <w:p w14:paraId="79FB62E1">
      <w:pPr>
        <w:spacing w:line="440" w:lineRule="exact"/>
        <w:rPr>
          <w:rFonts w:ascii="宋体" w:hAnsi="宋体"/>
          <w:color w:val="auto"/>
          <w:sz w:val="24"/>
          <w:szCs w:val="22"/>
        </w:rPr>
      </w:pPr>
      <w:r>
        <w:rPr>
          <w:rFonts w:hint="eastAsia" w:ascii="宋体" w:hAnsi="宋体"/>
          <w:color w:val="auto"/>
          <w:sz w:val="24"/>
          <w:szCs w:val="22"/>
        </w:rPr>
        <w:t>2.1交付需求：</w:t>
      </w:r>
    </w:p>
    <w:p w14:paraId="69BAAF32">
      <w:pPr>
        <w:spacing w:line="440" w:lineRule="exact"/>
        <w:rPr>
          <w:rFonts w:ascii="宋体" w:hAnsi="宋体"/>
          <w:color w:val="auto"/>
          <w:sz w:val="24"/>
          <w:szCs w:val="22"/>
        </w:rPr>
      </w:pPr>
      <w:r>
        <w:rPr>
          <w:rFonts w:hint="eastAsia" w:ascii="宋体" w:hAnsi="宋体"/>
          <w:color w:val="auto"/>
          <w:sz w:val="24"/>
          <w:szCs w:val="22"/>
        </w:rPr>
        <w:t>2.1.1交货时间：合同签订之日起60个日历天内实施完毕。</w:t>
      </w:r>
    </w:p>
    <w:p w14:paraId="4B8834AD">
      <w:pPr>
        <w:spacing w:line="440" w:lineRule="exact"/>
        <w:rPr>
          <w:rFonts w:ascii="宋体" w:hAnsi="宋体"/>
          <w:color w:val="auto"/>
          <w:sz w:val="24"/>
          <w:szCs w:val="22"/>
        </w:rPr>
      </w:pPr>
      <w:r>
        <w:rPr>
          <w:rFonts w:hint="eastAsia" w:ascii="宋体" w:hAnsi="宋体"/>
          <w:color w:val="auto"/>
          <w:sz w:val="24"/>
          <w:szCs w:val="22"/>
        </w:rPr>
        <w:t>2.1.2交货地点：湖北省博物馆(或采购人指定的地点) 。</w:t>
      </w:r>
    </w:p>
    <w:p w14:paraId="4F0C2636">
      <w:pPr>
        <w:spacing w:line="440" w:lineRule="exact"/>
        <w:ind w:left="240" w:hanging="240" w:hangingChars="100"/>
        <w:rPr>
          <w:rFonts w:ascii="宋体" w:hAnsi="宋体"/>
          <w:color w:val="auto"/>
          <w:sz w:val="24"/>
          <w:szCs w:val="22"/>
        </w:rPr>
      </w:pPr>
      <w:r>
        <w:rPr>
          <w:rFonts w:hint="eastAsia" w:ascii="宋体" w:hAnsi="宋体"/>
          <w:color w:val="auto"/>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626D059C">
      <w:pPr>
        <w:spacing w:line="440" w:lineRule="exact"/>
        <w:rPr>
          <w:rFonts w:ascii="宋体" w:hAnsi="宋体"/>
          <w:color w:val="auto"/>
          <w:sz w:val="24"/>
          <w:szCs w:val="22"/>
        </w:rPr>
      </w:pPr>
      <w:r>
        <w:rPr>
          <w:rFonts w:hint="eastAsia" w:ascii="宋体" w:hAnsi="宋体"/>
          <w:color w:val="auto"/>
          <w:sz w:val="24"/>
          <w:szCs w:val="22"/>
        </w:rPr>
        <w:t>2.1.4验收要求：货物安装调试完毕，经采购人验收签字认可。</w:t>
      </w:r>
    </w:p>
    <w:p w14:paraId="6734F7D3">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3DC11CB7">
      <w:pPr>
        <w:spacing w:line="440" w:lineRule="exact"/>
        <w:rPr>
          <w:rFonts w:ascii="宋体" w:hAnsi="宋体"/>
          <w:color w:val="auto"/>
          <w:sz w:val="24"/>
          <w:szCs w:val="22"/>
          <w:highlight w:val="none"/>
        </w:rPr>
      </w:pPr>
      <w:r>
        <w:rPr>
          <w:rFonts w:hint="eastAsia" w:ascii="宋体" w:hAnsi="宋体"/>
          <w:color w:val="auto"/>
          <w:sz w:val="24"/>
          <w:szCs w:val="22"/>
          <w:highlight w:val="none"/>
        </w:rPr>
        <w:t>2.1.6本次采购合同由采购人与成交供应商签订。</w:t>
      </w:r>
    </w:p>
    <w:p w14:paraId="4F16D577">
      <w:pPr>
        <w:spacing w:line="440" w:lineRule="exact"/>
        <w:ind w:left="240" w:hanging="240" w:hangingChars="100"/>
        <w:rPr>
          <w:rFonts w:ascii="宋体" w:hAnsi="宋体"/>
          <w:color w:val="auto"/>
          <w:sz w:val="24"/>
          <w:szCs w:val="22"/>
          <w:highlight w:val="none"/>
        </w:rPr>
      </w:pPr>
      <w:r>
        <w:rPr>
          <w:rFonts w:hint="eastAsia" w:ascii="宋体" w:hAnsi="宋体"/>
          <w:color w:val="auto"/>
          <w:sz w:val="24"/>
          <w:szCs w:val="22"/>
          <w:highlight w:val="none"/>
        </w:rPr>
        <w:t>2.1.7付款方式：本项目无预付款。经验收合格后，供应商提供发票后15个工作日内支付全款。</w:t>
      </w:r>
    </w:p>
    <w:p w14:paraId="65EBA3BA">
      <w:pPr>
        <w:spacing w:before="100" w:beforeAutospacing="1" w:line="360" w:lineRule="auto"/>
        <w:rPr>
          <w:rFonts w:ascii="宋体" w:hAnsi="宋体"/>
          <w:color w:val="auto"/>
          <w:sz w:val="24"/>
          <w:szCs w:val="22"/>
          <w:highlight w:val="none"/>
        </w:rPr>
      </w:pPr>
      <w:r>
        <w:rPr>
          <w:rFonts w:hint="eastAsia" w:ascii="宋体" w:hAnsi="宋体"/>
          <w:color w:val="auto"/>
          <w:sz w:val="24"/>
          <w:szCs w:val="22"/>
          <w:highlight w:val="none"/>
        </w:rPr>
        <w:t>2.2售后服务需求</w:t>
      </w:r>
    </w:p>
    <w:p w14:paraId="5D9C047E">
      <w:pPr>
        <w:spacing w:line="360" w:lineRule="auto"/>
        <w:ind w:left="240" w:hanging="240" w:hangingChars="100"/>
        <w:rPr>
          <w:rFonts w:ascii="宋体" w:hAnsi="宋体"/>
          <w:color w:val="auto"/>
          <w:sz w:val="24"/>
          <w:szCs w:val="22"/>
        </w:rPr>
      </w:pPr>
      <w:r>
        <w:rPr>
          <w:rFonts w:hint="eastAsia" w:ascii="宋体" w:hAnsi="宋体"/>
          <w:color w:val="auto"/>
          <w:sz w:val="24"/>
          <w:szCs w:val="22"/>
        </w:rPr>
        <w:t>2.2.1质保服务要求：成交供应商提供所投本单位生产产品</w:t>
      </w:r>
      <w:r>
        <w:rPr>
          <w:rFonts w:ascii="宋体" w:hAnsi="宋体"/>
          <w:color w:val="auto"/>
          <w:sz w:val="24"/>
          <w:szCs w:val="22"/>
        </w:rPr>
        <w:t>1</w:t>
      </w:r>
      <w:r>
        <w:rPr>
          <w:rFonts w:hint="eastAsia" w:ascii="宋体" w:hAnsi="宋体"/>
          <w:color w:val="auto"/>
          <w:sz w:val="24"/>
          <w:szCs w:val="22"/>
        </w:rPr>
        <w:t>年的免费上门保修，终身维修。保修期自验收合格之日起计算。供应商在此项目后期的维护中，若出现系统故障，服务商应</w:t>
      </w:r>
      <w:r>
        <w:rPr>
          <w:rFonts w:ascii="宋体" w:hAnsi="宋体"/>
          <w:color w:val="auto"/>
          <w:sz w:val="24"/>
          <w:szCs w:val="22"/>
        </w:rPr>
        <w:t>4</w:t>
      </w:r>
      <w:r>
        <w:rPr>
          <w:rFonts w:hint="eastAsia" w:ascii="宋体" w:hAnsi="宋体"/>
          <w:color w:val="auto"/>
          <w:sz w:val="24"/>
          <w:szCs w:val="22"/>
        </w:rPr>
        <w:t>小时内响应，</w:t>
      </w:r>
      <w:r>
        <w:rPr>
          <w:rFonts w:ascii="宋体" w:hAnsi="宋体"/>
          <w:color w:val="auto"/>
          <w:sz w:val="24"/>
          <w:szCs w:val="22"/>
        </w:rPr>
        <w:t>48</w:t>
      </w:r>
      <w:r>
        <w:rPr>
          <w:rFonts w:hint="eastAsia" w:ascii="宋体" w:hAnsi="宋体"/>
          <w:color w:val="auto"/>
          <w:sz w:val="24"/>
          <w:szCs w:val="22"/>
        </w:rPr>
        <w:t>小时内到场排除故障并保证系统正常运行。</w:t>
      </w:r>
    </w:p>
    <w:p w14:paraId="26A02BE3">
      <w:pPr>
        <w:spacing w:line="360" w:lineRule="auto"/>
        <w:ind w:left="240" w:hanging="240" w:hangingChars="100"/>
        <w:rPr>
          <w:rFonts w:ascii="宋体" w:hAnsi="宋体"/>
          <w:color w:val="auto"/>
          <w:sz w:val="24"/>
          <w:szCs w:val="22"/>
        </w:rPr>
      </w:pPr>
      <w:r>
        <w:rPr>
          <w:rFonts w:hint="eastAsia" w:ascii="宋体" w:hAnsi="宋体"/>
          <w:color w:val="auto"/>
          <w:sz w:val="24"/>
          <w:szCs w:val="22"/>
        </w:rPr>
        <w:t>2.2.2培训服务要求：供应商在维护期内对采购人技术人员提供操作和维护培训，提供技术咨询服务。保修期内设备出现故障，免费更换配件及维修。保修期外设备出现故障，厂家提供优于市场价的备品备件等内容的服务条款详细方案。</w:t>
      </w:r>
    </w:p>
    <w:p w14:paraId="7EE8A88F">
      <w:pPr>
        <w:spacing w:line="360" w:lineRule="auto"/>
        <w:ind w:left="240" w:hanging="240" w:hangingChars="100"/>
        <w:rPr>
          <w:rFonts w:ascii="宋体" w:hAnsi="宋体"/>
          <w:color w:val="auto"/>
          <w:sz w:val="24"/>
          <w:szCs w:val="22"/>
        </w:rPr>
      </w:pPr>
      <w:r>
        <w:rPr>
          <w:rFonts w:hint="eastAsia" w:ascii="宋体" w:hAnsi="宋体"/>
          <w:color w:val="auto"/>
          <w:sz w:val="24"/>
          <w:szCs w:val="22"/>
        </w:rPr>
        <w:t>2.2.3其他服务要求：供应商须提供所投产品生产厂家服务机构情况，包括地址、联系方式及技术人员数量等。提供生产厂家完整的随机资料，包括完整的使用和维修手册等。</w:t>
      </w:r>
    </w:p>
    <w:p w14:paraId="503E0083">
      <w:pPr>
        <w:spacing w:line="360" w:lineRule="auto"/>
        <w:ind w:left="566" w:leftChars="202"/>
        <w:rPr>
          <w:rFonts w:ascii="宋体" w:hAnsi="宋体"/>
          <w:b/>
          <w:color w:val="auto"/>
          <w:sz w:val="24"/>
        </w:rPr>
      </w:pPr>
    </w:p>
    <w:p w14:paraId="312DE261">
      <w:pPr>
        <w:spacing w:before="240" w:after="60"/>
        <w:jc w:val="left"/>
        <w:outlineLvl w:val="0"/>
        <w:rPr>
          <w:rFonts w:ascii="宋体" w:hAnsi="宋体" w:cs="宋体"/>
          <w:color w:val="auto"/>
          <w:sz w:val="24"/>
        </w:rPr>
      </w:pPr>
      <w:r>
        <w:rPr>
          <w:rFonts w:hint="eastAsia" w:ascii="宋体" w:hAnsi="宋体" w:cs="宋体"/>
          <w:color w:val="auto"/>
          <w:sz w:val="24"/>
        </w:rPr>
        <w:t>三、评审方法</w:t>
      </w:r>
    </w:p>
    <w:p w14:paraId="720182C3">
      <w:pPr>
        <w:shd w:val="clear" w:color="auto" w:fill="FFFFFF"/>
        <w:spacing w:line="360" w:lineRule="auto"/>
        <w:ind w:firstLine="240" w:firstLineChars="100"/>
        <w:rPr>
          <w:rFonts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4F5B3478">
      <w:pPr>
        <w:shd w:val="clear" w:color="auto" w:fill="FFFFFF"/>
        <w:spacing w:line="360" w:lineRule="auto"/>
        <w:ind w:firstLine="240" w:firstLineChars="100"/>
        <w:rPr>
          <w:rFonts w:ascii="宋体" w:hAnsi="宋体" w:cs="宋体"/>
          <w:caps/>
          <w:color w:val="auto"/>
          <w:sz w:val="24"/>
        </w:rPr>
      </w:pPr>
    </w:p>
    <w:p w14:paraId="159343B3">
      <w:pPr>
        <w:shd w:val="clear" w:color="auto" w:fill="FFFFFF"/>
        <w:spacing w:line="360" w:lineRule="auto"/>
        <w:ind w:firstLine="240" w:firstLineChars="100"/>
        <w:rPr>
          <w:rFonts w:ascii="宋体" w:hAnsi="宋体" w:cs="宋体"/>
          <w:caps/>
          <w:color w:val="auto"/>
          <w:sz w:val="24"/>
        </w:rPr>
      </w:pPr>
    </w:p>
    <w:p w14:paraId="7282D2A4">
      <w:pPr>
        <w:shd w:val="clear" w:color="auto" w:fill="FFFFFF"/>
        <w:spacing w:line="360" w:lineRule="auto"/>
        <w:ind w:firstLine="240" w:firstLineChars="100"/>
        <w:rPr>
          <w:rFonts w:ascii="宋体" w:hAnsi="宋体" w:cs="宋体"/>
          <w:caps/>
          <w:color w:val="auto"/>
          <w:sz w:val="24"/>
        </w:rPr>
      </w:pPr>
    </w:p>
    <w:p w14:paraId="0E702339">
      <w:pPr>
        <w:shd w:val="clear" w:color="auto" w:fill="FFFFFF"/>
        <w:spacing w:line="360" w:lineRule="auto"/>
        <w:ind w:firstLine="240" w:firstLineChars="100"/>
        <w:rPr>
          <w:rFonts w:ascii="宋体" w:hAnsi="宋体" w:cs="宋体"/>
          <w:caps/>
          <w:color w:val="auto"/>
          <w:sz w:val="24"/>
        </w:rPr>
      </w:pPr>
    </w:p>
    <w:p w14:paraId="236EE862">
      <w:pPr>
        <w:shd w:val="clear" w:color="auto" w:fill="FFFFFF"/>
        <w:spacing w:line="360" w:lineRule="auto"/>
        <w:ind w:firstLine="240" w:firstLineChars="100"/>
        <w:rPr>
          <w:rFonts w:ascii="宋体" w:hAnsi="宋体" w:cs="宋体"/>
          <w:caps/>
          <w:color w:val="auto"/>
          <w:sz w:val="24"/>
        </w:rPr>
      </w:pPr>
    </w:p>
    <w:p w14:paraId="68C20759">
      <w:pPr>
        <w:shd w:val="clear" w:color="auto" w:fill="FFFFFF"/>
        <w:spacing w:line="360" w:lineRule="auto"/>
        <w:ind w:firstLine="240" w:firstLineChars="100"/>
        <w:rPr>
          <w:rFonts w:ascii="宋体" w:hAnsi="宋体" w:cs="宋体"/>
          <w:caps/>
          <w:color w:val="auto"/>
          <w:sz w:val="24"/>
        </w:rPr>
      </w:pPr>
    </w:p>
    <w:p w14:paraId="4227889D">
      <w:pPr>
        <w:shd w:val="clear" w:color="auto" w:fill="FFFFFF"/>
        <w:spacing w:line="360" w:lineRule="auto"/>
        <w:ind w:firstLine="240" w:firstLineChars="100"/>
        <w:rPr>
          <w:rFonts w:ascii="宋体" w:hAnsi="宋体" w:cs="宋体"/>
          <w:caps/>
          <w:color w:val="auto"/>
          <w:sz w:val="24"/>
        </w:rPr>
      </w:pPr>
    </w:p>
    <w:p w14:paraId="1CF2D119">
      <w:pPr>
        <w:shd w:val="clear" w:color="auto" w:fill="FFFFFF"/>
        <w:spacing w:line="360" w:lineRule="auto"/>
        <w:ind w:firstLine="240" w:firstLineChars="100"/>
        <w:rPr>
          <w:rFonts w:ascii="宋体" w:hAnsi="宋体" w:cs="宋体"/>
          <w:caps/>
          <w:color w:val="auto"/>
          <w:sz w:val="24"/>
        </w:rPr>
      </w:pPr>
    </w:p>
    <w:p w14:paraId="72287737">
      <w:pPr>
        <w:shd w:val="clear" w:color="auto" w:fill="FFFFFF"/>
        <w:spacing w:line="360" w:lineRule="auto"/>
        <w:ind w:firstLine="240" w:firstLineChars="100"/>
        <w:rPr>
          <w:rFonts w:ascii="宋体" w:hAnsi="宋体" w:cs="宋体"/>
          <w:caps/>
          <w:color w:val="auto"/>
          <w:sz w:val="24"/>
        </w:rPr>
      </w:pPr>
    </w:p>
    <w:p w14:paraId="46E5B6DD">
      <w:pPr>
        <w:shd w:val="clear" w:color="auto" w:fill="FFFFFF"/>
        <w:spacing w:line="360" w:lineRule="auto"/>
        <w:ind w:firstLine="240" w:firstLineChars="100"/>
        <w:rPr>
          <w:rFonts w:ascii="宋体" w:hAnsi="宋体" w:cs="宋体"/>
          <w:caps/>
          <w:color w:val="auto"/>
          <w:sz w:val="24"/>
        </w:rPr>
      </w:pPr>
    </w:p>
    <w:p w14:paraId="50DE8D54">
      <w:pPr>
        <w:shd w:val="clear" w:color="auto" w:fill="FFFFFF"/>
        <w:spacing w:line="360" w:lineRule="auto"/>
        <w:ind w:firstLine="240" w:firstLineChars="100"/>
        <w:rPr>
          <w:rFonts w:ascii="宋体" w:hAnsi="宋体" w:cs="宋体"/>
          <w:caps/>
          <w:color w:val="auto"/>
          <w:sz w:val="24"/>
        </w:rPr>
      </w:pPr>
    </w:p>
    <w:p w14:paraId="29F09C1F">
      <w:pPr>
        <w:shd w:val="clear" w:color="auto" w:fill="FFFFFF"/>
        <w:spacing w:line="360" w:lineRule="auto"/>
        <w:ind w:firstLine="240" w:firstLineChars="100"/>
        <w:rPr>
          <w:rFonts w:ascii="宋体" w:hAnsi="宋体" w:cs="宋体"/>
          <w:caps/>
          <w:color w:val="auto"/>
          <w:sz w:val="24"/>
        </w:rPr>
      </w:pPr>
    </w:p>
    <w:p w14:paraId="61069A8B">
      <w:pPr>
        <w:shd w:val="clear" w:color="auto" w:fill="FFFFFF"/>
        <w:spacing w:line="360" w:lineRule="auto"/>
        <w:ind w:firstLine="240" w:firstLineChars="100"/>
        <w:rPr>
          <w:rFonts w:ascii="宋体" w:hAnsi="宋体" w:cs="宋体"/>
          <w:caps/>
          <w:color w:val="auto"/>
          <w:sz w:val="24"/>
        </w:rPr>
      </w:pPr>
    </w:p>
    <w:p w14:paraId="643CD369">
      <w:pPr>
        <w:shd w:val="clear" w:color="auto" w:fill="FFFFFF"/>
        <w:spacing w:line="360" w:lineRule="auto"/>
        <w:ind w:firstLine="240" w:firstLineChars="100"/>
        <w:rPr>
          <w:rFonts w:ascii="宋体" w:hAnsi="宋体" w:cs="宋体"/>
          <w:caps/>
          <w:color w:val="auto"/>
          <w:sz w:val="24"/>
        </w:rPr>
      </w:pPr>
    </w:p>
    <w:p w14:paraId="42AB404E">
      <w:pPr>
        <w:shd w:val="clear" w:color="auto" w:fill="FFFFFF"/>
        <w:spacing w:line="360" w:lineRule="auto"/>
        <w:ind w:firstLine="240" w:firstLineChars="100"/>
        <w:rPr>
          <w:rFonts w:ascii="宋体" w:hAnsi="宋体" w:cs="宋体"/>
          <w:caps/>
          <w:color w:val="auto"/>
          <w:sz w:val="24"/>
        </w:rPr>
      </w:pPr>
    </w:p>
    <w:p w14:paraId="5F0833BE">
      <w:pPr>
        <w:shd w:val="clear" w:color="auto" w:fill="FFFFFF"/>
        <w:spacing w:line="360" w:lineRule="auto"/>
        <w:ind w:firstLine="240" w:firstLineChars="100"/>
        <w:rPr>
          <w:rFonts w:ascii="宋体" w:hAnsi="宋体" w:cs="宋体"/>
          <w:caps/>
          <w:color w:val="auto"/>
          <w:sz w:val="24"/>
        </w:rPr>
      </w:pPr>
    </w:p>
    <w:p w14:paraId="5EECC33D">
      <w:pPr>
        <w:shd w:val="clear" w:color="auto" w:fill="FFFFFF"/>
        <w:spacing w:line="360" w:lineRule="auto"/>
        <w:ind w:firstLine="240" w:firstLineChars="100"/>
        <w:rPr>
          <w:rFonts w:ascii="宋体" w:hAnsi="宋体" w:cs="宋体"/>
          <w:caps/>
          <w:color w:val="auto"/>
          <w:sz w:val="24"/>
        </w:rPr>
      </w:pPr>
    </w:p>
    <w:p w14:paraId="03D9455F">
      <w:pPr>
        <w:shd w:val="clear" w:color="auto" w:fill="FFFFFF"/>
        <w:spacing w:line="360" w:lineRule="auto"/>
        <w:ind w:firstLine="240" w:firstLineChars="100"/>
        <w:rPr>
          <w:rFonts w:ascii="宋体" w:hAnsi="宋体" w:cs="宋体"/>
          <w:caps/>
          <w:color w:val="auto"/>
          <w:sz w:val="24"/>
        </w:rPr>
      </w:pPr>
    </w:p>
    <w:p w14:paraId="70944E8D">
      <w:pPr>
        <w:shd w:val="clear" w:color="auto" w:fill="FFFFFF"/>
        <w:spacing w:line="360" w:lineRule="auto"/>
        <w:ind w:firstLine="240" w:firstLineChars="100"/>
        <w:rPr>
          <w:rFonts w:ascii="宋体" w:hAnsi="宋体" w:cs="宋体"/>
          <w:caps/>
          <w:color w:val="auto"/>
          <w:sz w:val="24"/>
        </w:rPr>
      </w:pPr>
    </w:p>
    <w:p w14:paraId="5491B2C1">
      <w:pPr>
        <w:shd w:val="clear" w:color="auto" w:fill="FFFFFF"/>
        <w:spacing w:line="360" w:lineRule="auto"/>
        <w:ind w:firstLine="240" w:firstLineChars="100"/>
        <w:rPr>
          <w:rFonts w:ascii="宋体" w:hAnsi="宋体" w:cs="宋体"/>
          <w:color w:val="auto"/>
          <w:sz w:val="24"/>
        </w:rPr>
      </w:pPr>
    </w:p>
    <w:p w14:paraId="04887374">
      <w:pPr>
        <w:shd w:val="clear" w:color="auto" w:fill="FFFFFF"/>
        <w:spacing w:line="360" w:lineRule="auto"/>
        <w:ind w:firstLine="240" w:firstLineChars="100"/>
        <w:rPr>
          <w:rFonts w:ascii="宋体" w:hAnsi="宋体" w:cs="宋体"/>
          <w:color w:val="auto"/>
          <w:sz w:val="24"/>
        </w:rPr>
      </w:pPr>
    </w:p>
    <w:p w14:paraId="335A1DD8">
      <w:pPr>
        <w:shd w:val="clear" w:color="auto" w:fill="FFFFFF"/>
        <w:spacing w:line="360" w:lineRule="auto"/>
        <w:ind w:firstLine="240" w:firstLineChars="100"/>
        <w:rPr>
          <w:rFonts w:ascii="宋体" w:hAnsi="宋体" w:cs="宋体"/>
          <w:color w:val="auto"/>
          <w:sz w:val="24"/>
        </w:rPr>
      </w:pPr>
    </w:p>
    <w:p w14:paraId="331723D9">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4F51AC32">
      <w:pPr>
        <w:spacing w:line="440" w:lineRule="exact"/>
        <w:jc w:val="center"/>
        <w:rPr>
          <w:rFonts w:eastAsia="仿宋_GB2312"/>
          <w:b/>
          <w:color w:val="auto"/>
          <w:sz w:val="44"/>
          <w:szCs w:val="44"/>
        </w:rPr>
      </w:pPr>
    </w:p>
    <w:p w14:paraId="1FC2238B">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015D9805">
      <w:pPr>
        <w:spacing w:line="300" w:lineRule="auto"/>
        <w:ind w:firstLine="539" w:firstLineChars="245"/>
        <w:rPr>
          <w:color w:val="auto"/>
          <w:spacing w:val="-10"/>
          <w:sz w:val="24"/>
        </w:rPr>
      </w:pPr>
    </w:p>
    <w:p w14:paraId="54A93CDD">
      <w:pPr>
        <w:spacing w:line="500" w:lineRule="exact"/>
        <w:ind w:firstLine="540"/>
        <w:jc w:val="center"/>
        <w:rPr>
          <w:b/>
          <w:color w:val="auto"/>
          <w:kern w:val="0"/>
          <w:sz w:val="36"/>
          <w:szCs w:val="36"/>
        </w:rPr>
      </w:pPr>
      <w:r>
        <w:rPr>
          <w:b/>
          <w:color w:val="auto"/>
          <w:kern w:val="0"/>
          <w:sz w:val="36"/>
          <w:szCs w:val="36"/>
        </w:rPr>
        <w:t>合同书</w:t>
      </w:r>
    </w:p>
    <w:p w14:paraId="5AF92380">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752FB4B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4822332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1169A6A6">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5CA4E2E9">
      <w:pPr>
        <w:spacing w:line="500" w:lineRule="exact"/>
        <w:ind w:firstLine="480" w:firstLineChars="200"/>
        <w:rPr>
          <w:color w:val="auto"/>
          <w:sz w:val="24"/>
          <w:szCs w:val="20"/>
        </w:rPr>
      </w:pPr>
      <w:r>
        <w:rPr>
          <w:color w:val="auto"/>
          <w:sz w:val="24"/>
          <w:szCs w:val="20"/>
        </w:rPr>
        <w:t>本合同由（以下简称“需方”）与（以下简称“供方”）签订。</w:t>
      </w:r>
    </w:p>
    <w:p w14:paraId="41DAEF87">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2F67EB9">
      <w:pPr>
        <w:autoSpaceDE w:val="0"/>
        <w:autoSpaceDN w:val="0"/>
        <w:adjustRightInd w:val="0"/>
        <w:spacing w:line="500" w:lineRule="exact"/>
        <w:ind w:firstLine="470" w:firstLineChars="196"/>
        <w:rPr>
          <w:rFonts w:ascii="宋体" w:hAnsi="宋体"/>
          <w:color w:val="auto"/>
          <w:kern w:val="0"/>
          <w:sz w:val="24"/>
          <w:szCs w:val="20"/>
        </w:rPr>
      </w:pPr>
      <w:r>
        <w:rPr>
          <w:rFonts w:ascii="宋体" w:hAnsi="宋体"/>
          <w:color w:val="auto"/>
          <w:kern w:val="0"/>
          <w:sz w:val="24"/>
          <w:szCs w:val="20"/>
        </w:rPr>
        <w:t>经双方协商，同意按下列条文执行：</w:t>
      </w:r>
    </w:p>
    <w:p w14:paraId="6E03BACB">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B98C2C4">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28EFC7BF">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642E069E">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18730818">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58E3854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7AF4FFC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69F20520">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661172E8">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41943A63">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1E270EED">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5FE289DC">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1E79E1E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B2F4FC">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03DA9918">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69D82F97">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1E4D0818">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61E3609C">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2743CB1B">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0200957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5FD58994">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3B372A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E8F9DD">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5E1367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D13A43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13D6827">
      <w:pPr>
        <w:tabs>
          <w:tab w:val="left" w:pos="4860"/>
        </w:tabs>
        <w:autoSpaceDE w:val="0"/>
        <w:autoSpaceDN w:val="0"/>
        <w:adjustRightInd w:val="0"/>
        <w:spacing w:line="500" w:lineRule="exact"/>
        <w:ind w:firstLine="480" w:firstLineChars="200"/>
        <w:jc w:val="left"/>
        <w:rPr>
          <w:color w:val="auto"/>
          <w:kern w:val="0"/>
          <w:sz w:val="24"/>
          <w:szCs w:val="20"/>
        </w:rPr>
      </w:pPr>
    </w:p>
    <w:p w14:paraId="08B45F21">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15B660AB">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2B3EE685">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3F9CE4A4">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5F83191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60E35FC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451DD919">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077A3E4E">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722D725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7CF1807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5E37568C">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71D59FCE">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26E7627B">
      <w:pPr>
        <w:adjustRightInd w:val="0"/>
        <w:snapToGrid w:val="0"/>
        <w:jc w:val="center"/>
        <w:outlineLvl w:val="0"/>
        <w:rPr>
          <w:b/>
          <w:color w:val="auto"/>
          <w:sz w:val="18"/>
          <w:szCs w:val="18"/>
        </w:rPr>
      </w:pPr>
    </w:p>
    <w:p w14:paraId="5DEA1C0D">
      <w:pPr>
        <w:adjustRightInd w:val="0"/>
        <w:snapToGrid w:val="0"/>
        <w:outlineLvl w:val="0"/>
        <w:rPr>
          <w:color w:val="auto"/>
          <w:szCs w:val="28"/>
        </w:rPr>
      </w:pPr>
      <w:r>
        <w:rPr>
          <w:color w:val="auto"/>
          <w:szCs w:val="28"/>
        </w:rPr>
        <w:t>封面：</w:t>
      </w:r>
    </w:p>
    <w:p w14:paraId="1B6F4D09">
      <w:pPr>
        <w:pStyle w:val="18"/>
        <w:tabs>
          <w:tab w:val="left" w:pos="1260"/>
        </w:tabs>
        <w:jc w:val="center"/>
        <w:rPr>
          <w:rFonts w:ascii="Times New Roman" w:hAnsi="Times New Roman" w:cs="Times New Roman"/>
          <w:bCs/>
          <w:color w:val="auto"/>
          <w:spacing w:val="100"/>
          <w:w w:val="110"/>
          <w:kern w:val="0"/>
          <w:sz w:val="52"/>
          <w:szCs w:val="52"/>
        </w:rPr>
      </w:pPr>
    </w:p>
    <w:p w14:paraId="415C9CF2">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395C07F0">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3D001184">
      <w:pPr>
        <w:pStyle w:val="18"/>
        <w:jc w:val="center"/>
        <w:rPr>
          <w:rFonts w:ascii="Times New Roman" w:hAnsi="Times New Roman" w:cs="Times New Roman"/>
          <w:color w:val="auto"/>
          <w:sz w:val="44"/>
        </w:rPr>
      </w:pPr>
    </w:p>
    <w:p w14:paraId="6B651E6A">
      <w:pPr>
        <w:pStyle w:val="18"/>
        <w:jc w:val="center"/>
        <w:rPr>
          <w:rFonts w:ascii="Times New Roman" w:hAnsi="Times New Roman" w:cs="Times New Roman"/>
          <w:color w:val="auto"/>
          <w:sz w:val="44"/>
        </w:rPr>
      </w:pPr>
    </w:p>
    <w:p w14:paraId="56C88842">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0097F386">
      <w:pPr>
        <w:pStyle w:val="16"/>
        <w:spacing w:line="360" w:lineRule="auto"/>
        <w:ind w:firstLine="1280" w:firstLineChars="400"/>
        <w:rPr>
          <w:color w:val="auto"/>
          <w:szCs w:val="32"/>
          <w:u w:val="single"/>
        </w:rPr>
      </w:pPr>
      <w:r>
        <w:rPr>
          <w:color w:val="auto"/>
          <w:szCs w:val="32"/>
        </w:rPr>
        <w:t>项目名称：</w:t>
      </w:r>
    </w:p>
    <w:p w14:paraId="75D4F93B">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6C1E97EF">
      <w:pPr>
        <w:pStyle w:val="18"/>
        <w:ind w:firstLine="1320" w:firstLineChars="300"/>
        <w:rPr>
          <w:rFonts w:ascii="Times New Roman" w:hAnsi="Times New Roman" w:cs="Times New Roman"/>
          <w:color w:val="auto"/>
          <w:sz w:val="44"/>
        </w:rPr>
      </w:pPr>
    </w:p>
    <w:p w14:paraId="14556F9B">
      <w:pPr>
        <w:pStyle w:val="18"/>
        <w:ind w:firstLine="1320" w:firstLineChars="300"/>
        <w:rPr>
          <w:rFonts w:ascii="Times New Roman" w:hAnsi="Times New Roman" w:cs="Times New Roman"/>
          <w:color w:val="auto"/>
          <w:sz w:val="44"/>
        </w:rPr>
      </w:pPr>
    </w:p>
    <w:p w14:paraId="0188C363">
      <w:pPr>
        <w:pStyle w:val="18"/>
        <w:ind w:firstLine="1320" w:firstLineChars="300"/>
        <w:rPr>
          <w:rFonts w:ascii="Times New Roman" w:hAnsi="Times New Roman" w:cs="Times New Roman"/>
          <w:color w:val="auto"/>
          <w:sz w:val="44"/>
        </w:rPr>
      </w:pPr>
    </w:p>
    <w:p w14:paraId="46881020">
      <w:pPr>
        <w:pStyle w:val="18"/>
        <w:ind w:firstLine="1320" w:firstLineChars="300"/>
        <w:rPr>
          <w:rFonts w:ascii="Times New Roman" w:hAnsi="Times New Roman" w:cs="Times New Roman"/>
          <w:color w:val="auto"/>
          <w:sz w:val="44"/>
        </w:rPr>
      </w:pPr>
    </w:p>
    <w:p w14:paraId="0B76B23F">
      <w:pPr>
        <w:pStyle w:val="18"/>
        <w:ind w:firstLine="1320" w:firstLineChars="300"/>
        <w:rPr>
          <w:rFonts w:ascii="Times New Roman" w:hAnsi="Times New Roman" w:cs="Times New Roman"/>
          <w:color w:val="auto"/>
          <w:sz w:val="44"/>
        </w:rPr>
      </w:pPr>
    </w:p>
    <w:p w14:paraId="4DF8844C">
      <w:pPr>
        <w:pStyle w:val="18"/>
        <w:ind w:firstLine="1320" w:firstLineChars="300"/>
        <w:rPr>
          <w:rFonts w:ascii="Times New Roman" w:hAnsi="Times New Roman" w:cs="Times New Roman"/>
          <w:color w:val="auto"/>
          <w:sz w:val="44"/>
        </w:rPr>
      </w:pPr>
    </w:p>
    <w:p w14:paraId="7C6AE5E3">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067A4318">
      <w:pPr>
        <w:jc w:val="center"/>
        <w:rPr>
          <w:rFonts w:ascii="宋体" w:hAnsi="宋体"/>
          <w:color w:val="auto"/>
          <w:sz w:val="32"/>
          <w:szCs w:val="32"/>
        </w:rPr>
      </w:pPr>
      <w:r>
        <w:rPr>
          <w:rFonts w:ascii="宋体" w:hAnsi="宋体"/>
          <w:color w:val="auto"/>
          <w:sz w:val="32"/>
          <w:szCs w:val="32"/>
        </w:rPr>
        <w:t>年  月  日</w:t>
      </w:r>
    </w:p>
    <w:p w14:paraId="5E89E2A9">
      <w:pPr>
        <w:adjustRightInd w:val="0"/>
        <w:snapToGrid w:val="0"/>
        <w:jc w:val="center"/>
        <w:outlineLvl w:val="0"/>
        <w:rPr>
          <w:color w:val="auto"/>
          <w:sz w:val="44"/>
          <w:szCs w:val="44"/>
        </w:rPr>
      </w:pPr>
      <w:r>
        <w:rPr>
          <w:color w:val="auto"/>
          <w:szCs w:val="21"/>
        </w:rPr>
        <w:br w:type="page"/>
      </w:r>
      <w:r>
        <w:rPr>
          <w:color w:val="auto"/>
          <w:sz w:val="44"/>
          <w:szCs w:val="44"/>
        </w:rPr>
        <w:t>目</w:t>
      </w:r>
      <w:r>
        <w:rPr>
          <w:rFonts w:hint="eastAsia"/>
          <w:color w:val="auto"/>
          <w:sz w:val="44"/>
          <w:szCs w:val="44"/>
        </w:rPr>
        <w:t xml:space="preserve">  </w:t>
      </w:r>
      <w:r>
        <w:rPr>
          <w:color w:val="auto"/>
          <w:sz w:val="44"/>
          <w:szCs w:val="44"/>
        </w:rPr>
        <w:t>录</w:t>
      </w:r>
    </w:p>
    <w:p w14:paraId="1E591DCB">
      <w:pPr>
        <w:adjustRightInd w:val="0"/>
        <w:snapToGrid w:val="0"/>
        <w:outlineLvl w:val="0"/>
        <w:rPr>
          <w:color w:val="auto"/>
          <w:sz w:val="24"/>
        </w:rPr>
      </w:pPr>
      <w:r>
        <w:rPr>
          <w:color w:val="auto"/>
          <w:szCs w:val="21"/>
        </w:rPr>
        <w:br w:type="page"/>
      </w:r>
      <w:r>
        <w:rPr>
          <w:color w:val="auto"/>
          <w:sz w:val="24"/>
        </w:rPr>
        <w:t>附件1</w:t>
      </w:r>
    </w:p>
    <w:p w14:paraId="7006D374">
      <w:pPr>
        <w:adjustRightInd w:val="0"/>
        <w:snapToGrid w:val="0"/>
        <w:jc w:val="center"/>
        <w:outlineLvl w:val="0"/>
        <w:rPr>
          <w:color w:val="auto"/>
          <w:sz w:val="32"/>
          <w:szCs w:val="32"/>
        </w:rPr>
      </w:pPr>
      <w:r>
        <w:rPr>
          <w:color w:val="auto"/>
          <w:sz w:val="32"/>
          <w:szCs w:val="32"/>
        </w:rPr>
        <w:t>谈判书</w:t>
      </w:r>
    </w:p>
    <w:p w14:paraId="4AD77922">
      <w:pPr>
        <w:spacing w:line="500" w:lineRule="exact"/>
        <w:ind w:left="-118" w:leftChars="-42"/>
        <w:rPr>
          <w:rFonts w:eastAsia="仿宋_GB2312"/>
          <w:color w:val="auto"/>
          <w:szCs w:val="28"/>
        </w:rPr>
      </w:pPr>
    </w:p>
    <w:p w14:paraId="1FFCEB1B">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771A1932">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3B58C19B">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792C3602">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2DAB1C4F">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094F1CE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7C41424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16942B8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27D2B45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512D6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41B73322">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60122E4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11ECF1A8">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2E9318ED">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A45305B">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0D9E9FA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493A991D">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1321782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78B9D8D7">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744661BB">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622E38F9">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497EE809">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554CDF52">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158055E3">
      <w:pPr>
        <w:pStyle w:val="18"/>
        <w:spacing w:line="440" w:lineRule="exact"/>
        <w:ind w:firstLine="840"/>
        <w:rPr>
          <w:rFonts w:hAnsi="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hAnsi="宋体"/>
          <w:color w:val="auto"/>
          <w:sz w:val="24"/>
        </w:rPr>
        <w:t>附件2</w:t>
      </w:r>
    </w:p>
    <w:p w14:paraId="03647179">
      <w:pPr>
        <w:ind w:firstLine="3040" w:firstLineChars="950"/>
        <w:rPr>
          <w:color w:val="auto"/>
          <w:sz w:val="32"/>
          <w:szCs w:val="32"/>
        </w:rPr>
      </w:pPr>
      <w:r>
        <w:rPr>
          <w:color w:val="auto"/>
          <w:sz w:val="32"/>
          <w:szCs w:val="32"/>
        </w:rPr>
        <w:t>报价组成情况表</w:t>
      </w:r>
    </w:p>
    <w:p w14:paraId="6701A83F">
      <w:pPr>
        <w:spacing w:line="500" w:lineRule="exact"/>
        <w:rPr>
          <w:rFonts w:eastAsia="仿宋_GB2312"/>
          <w:color w:val="auto"/>
        </w:rPr>
      </w:pPr>
    </w:p>
    <w:p w14:paraId="2DF0ACF0">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814080E">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28539D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50041FDF">
            <w:pPr>
              <w:adjustRightInd w:val="0"/>
              <w:snapToGrid w:val="0"/>
              <w:ind w:left="-118" w:leftChars="-42"/>
              <w:jc w:val="center"/>
              <w:rPr>
                <w:color w:val="auto"/>
                <w:sz w:val="24"/>
              </w:rPr>
            </w:pPr>
            <w:r>
              <w:rPr>
                <w:color w:val="auto"/>
                <w:sz w:val="24"/>
              </w:rPr>
              <w:t>序号</w:t>
            </w:r>
          </w:p>
        </w:tc>
        <w:tc>
          <w:tcPr>
            <w:tcW w:w="1868" w:type="dxa"/>
            <w:vAlign w:val="center"/>
          </w:tcPr>
          <w:p w14:paraId="355F96AE">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168ABB8C">
            <w:pPr>
              <w:adjustRightInd w:val="0"/>
              <w:snapToGrid w:val="0"/>
              <w:jc w:val="center"/>
              <w:rPr>
                <w:color w:val="auto"/>
                <w:sz w:val="24"/>
              </w:rPr>
            </w:pPr>
            <w:r>
              <w:rPr>
                <w:color w:val="auto"/>
                <w:sz w:val="24"/>
              </w:rPr>
              <w:t>规格型号</w:t>
            </w:r>
          </w:p>
        </w:tc>
        <w:tc>
          <w:tcPr>
            <w:tcW w:w="805" w:type="dxa"/>
            <w:vAlign w:val="center"/>
          </w:tcPr>
          <w:p w14:paraId="25C19F03">
            <w:pPr>
              <w:adjustRightInd w:val="0"/>
              <w:snapToGrid w:val="0"/>
              <w:jc w:val="center"/>
              <w:rPr>
                <w:color w:val="auto"/>
                <w:sz w:val="24"/>
              </w:rPr>
            </w:pPr>
            <w:r>
              <w:rPr>
                <w:color w:val="auto"/>
                <w:sz w:val="24"/>
              </w:rPr>
              <w:t>数量</w:t>
            </w:r>
          </w:p>
        </w:tc>
        <w:tc>
          <w:tcPr>
            <w:tcW w:w="1653" w:type="dxa"/>
            <w:vAlign w:val="center"/>
          </w:tcPr>
          <w:p w14:paraId="0D10534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734A7A0E">
            <w:pPr>
              <w:adjustRightInd w:val="0"/>
              <w:snapToGrid w:val="0"/>
              <w:jc w:val="center"/>
              <w:rPr>
                <w:color w:val="auto"/>
                <w:sz w:val="24"/>
              </w:rPr>
            </w:pPr>
            <w:r>
              <w:rPr>
                <w:color w:val="auto"/>
                <w:sz w:val="24"/>
              </w:rPr>
              <w:t>单价</w:t>
            </w:r>
          </w:p>
        </w:tc>
        <w:tc>
          <w:tcPr>
            <w:tcW w:w="1136" w:type="dxa"/>
            <w:vAlign w:val="center"/>
          </w:tcPr>
          <w:p w14:paraId="10E7BDFD">
            <w:pPr>
              <w:adjustRightInd w:val="0"/>
              <w:snapToGrid w:val="0"/>
              <w:jc w:val="center"/>
              <w:rPr>
                <w:color w:val="auto"/>
                <w:sz w:val="24"/>
              </w:rPr>
            </w:pPr>
            <w:r>
              <w:rPr>
                <w:color w:val="auto"/>
                <w:sz w:val="24"/>
              </w:rPr>
              <w:t>备注</w:t>
            </w:r>
          </w:p>
        </w:tc>
      </w:tr>
      <w:tr w14:paraId="7B0D4F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75BAA7F6">
            <w:pPr>
              <w:adjustRightInd w:val="0"/>
              <w:snapToGrid w:val="0"/>
              <w:ind w:left="-118" w:leftChars="-42"/>
              <w:jc w:val="center"/>
              <w:rPr>
                <w:color w:val="auto"/>
                <w:sz w:val="24"/>
              </w:rPr>
            </w:pPr>
            <w:r>
              <w:rPr>
                <w:color w:val="auto"/>
                <w:sz w:val="24"/>
              </w:rPr>
              <w:t>1</w:t>
            </w:r>
          </w:p>
        </w:tc>
        <w:tc>
          <w:tcPr>
            <w:tcW w:w="1868" w:type="dxa"/>
            <w:vAlign w:val="center"/>
          </w:tcPr>
          <w:p w14:paraId="769F3192">
            <w:pPr>
              <w:adjustRightInd w:val="0"/>
              <w:snapToGrid w:val="0"/>
              <w:ind w:left="-118" w:leftChars="-42"/>
              <w:jc w:val="center"/>
              <w:rPr>
                <w:color w:val="auto"/>
                <w:sz w:val="24"/>
              </w:rPr>
            </w:pPr>
          </w:p>
        </w:tc>
        <w:tc>
          <w:tcPr>
            <w:tcW w:w="1236" w:type="dxa"/>
            <w:vAlign w:val="center"/>
          </w:tcPr>
          <w:p w14:paraId="10D20A13">
            <w:pPr>
              <w:adjustRightInd w:val="0"/>
              <w:snapToGrid w:val="0"/>
              <w:jc w:val="center"/>
              <w:rPr>
                <w:color w:val="auto"/>
                <w:sz w:val="24"/>
              </w:rPr>
            </w:pPr>
          </w:p>
        </w:tc>
        <w:tc>
          <w:tcPr>
            <w:tcW w:w="805" w:type="dxa"/>
            <w:vAlign w:val="center"/>
          </w:tcPr>
          <w:p w14:paraId="7CC5835F">
            <w:pPr>
              <w:adjustRightInd w:val="0"/>
              <w:snapToGrid w:val="0"/>
              <w:jc w:val="center"/>
              <w:rPr>
                <w:color w:val="auto"/>
                <w:sz w:val="24"/>
              </w:rPr>
            </w:pPr>
          </w:p>
        </w:tc>
        <w:tc>
          <w:tcPr>
            <w:tcW w:w="1653" w:type="dxa"/>
            <w:vAlign w:val="center"/>
          </w:tcPr>
          <w:p w14:paraId="4F135550">
            <w:pPr>
              <w:adjustRightInd w:val="0"/>
              <w:snapToGrid w:val="0"/>
              <w:jc w:val="center"/>
              <w:rPr>
                <w:color w:val="auto"/>
                <w:sz w:val="24"/>
              </w:rPr>
            </w:pPr>
          </w:p>
        </w:tc>
        <w:tc>
          <w:tcPr>
            <w:tcW w:w="912" w:type="dxa"/>
            <w:vAlign w:val="center"/>
          </w:tcPr>
          <w:p w14:paraId="6111C480">
            <w:pPr>
              <w:adjustRightInd w:val="0"/>
              <w:snapToGrid w:val="0"/>
              <w:jc w:val="center"/>
              <w:rPr>
                <w:color w:val="auto"/>
                <w:sz w:val="24"/>
              </w:rPr>
            </w:pPr>
          </w:p>
        </w:tc>
        <w:tc>
          <w:tcPr>
            <w:tcW w:w="1136" w:type="dxa"/>
            <w:vAlign w:val="center"/>
          </w:tcPr>
          <w:p w14:paraId="40354D83">
            <w:pPr>
              <w:adjustRightInd w:val="0"/>
              <w:snapToGrid w:val="0"/>
              <w:jc w:val="center"/>
              <w:rPr>
                <w:color w:val="auto"/>
                <w:sz w:val="24"/>
              </w:rPr>
            </w:pPr>
          </w:p>
        </w:tc>
      </w:tr>
      <w:tr w14:paraId="147A6E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4E1F73D5">
            <w:pPr>
              <w:adjustRightInd w:val="0"/>
              <w:snapToGrid w:val="0"/>
              <w:ind w:left="-118" w:leftChars="-42"/>
              <w:jc w:val="center"/>
              <w:rPr>
                <w:color w:val="auto"/>
                <w:sz w:val="24"/>
              </w:rPr>
            </w:pPr>
            <w:r>
              <w:rPr>
                <w:color w:val="auto"/>
                <w:sz w:val="24"/>
              </w:rPr>
              <w:t>2</w:t>
            </w:r>
          </w:p>
        </w:tc>
        <w:tc>
          <w:tcPr>
            <w:tcW w:w="1868" w:type="dxa"/>
            <w:vAlign w:val="center"/>
          </w:tcPr>
          <w:p w14:paraId="3F613B98">
            <w:pPr>
              <w:adjustRightInd w:val="0"/>
              <w:snapToGrid w:val="0"/>
              <w:ind w:left="-118" w:leftChars="-42"/>
              <w:jc w:val="center"/>
              <w:rPr>
                <w:color w:val="auto"/>
                <w:sz w:val="24"/>
              </w:rPr>
            </w:pPr>
            <w:r>
              <w:rPr>
                <w:color w:val="auto"/>
                <w:sz w:val="24"/>
              </w:rPr>
              <w:t>…</w:t>
            </w:r>
          </w:p>
        </w:tc>
        <w:tc>
          <w:tcPr>
            <w:tcW w:w="1236" w:type="dxa"/>
            <w:vAlign w:val="center"/>
          </w:tcPr>
          <w:p w14:paraId="724BDB80">
            <w:pPr>
              <w:adjustRightInd w:val="0"/>
              <w:snapToGrid w:val="0"/>
              <w:jc w:val="center"/>
              <w:rPr>
                <w:color w:val="auto"/>
                <w:sz w:val="24"/>
              </w:rPr>
            </w:pPr>
          </w:p>
        </w:tc>
        <w:tc>
          <w:tcPr>
            <w:tcW w:w="805" w:type="dxa"/>
            <w:vAlign w:val="center"/>
          </w:tcPr>
          <w:p w14:paraId="013ED63E">
            <w:pPr>
              <w:adjustRightInd w:val="0"/>
              <w:snapToGrid w:val="0"/>
              <w:jc w:val="center"/>
              <w:rPr>
                <w:color w:val="auto"/>
                <w:sz w:val="24"/>
              </w:rPr>
            </w:pPr>
          </w:p>
        </w:tc>
        <w:tc>
          <w:tcPr>
            <w:tcW w:w="1653" w:type="dxa"/>
            <w:vAlign w:val="center"/>
          </w:tcPr>
          <w:p w14:paraId="248F81E4">
            <w:pPr>
              <w:adjustRightInd w:val="0"/>
              <w:snapToGrid w:val="0"/>
              <w:jc w:val="center"/>
              <w:rPr>
                <w:color w:val="auto"/>
                <w:sz w:val="24"/>
              </w:rPr>
            </w:pPr>
          </w:p>
        </w:tc>
        <w:tc>
          <w:tcPr>
            <w:tcW w:w="912" w:type="dxa"/>
            <w:vAlign w:val="center"/>
          </w:tcPr>
          <w:p w14:paraId="0703ACAC">
            <w:pPr>
              <w:adjustRightInd w:val="0"/>
              <w:snapToGrid w:val="0"/>
              <w:jc w:val="center"/>
              <w:rPr>
                <w:color w:val="auto"/>
                <w:sz w:val="24"/>
              </w:rPr>
            </w:pPr>
          </w:p>
        </w:tc>
        <w:tc>
          <w:tcPr>
            <w:tcW w:w="1136" w:type="dxa"/>
            <w:vAlign w:val="center"/>
          </w:tcPr>
          <w:p w14:paraId="676F2561">
            <w:pPr>
              <w:adjustRightInd w:val="0"/>
              <w:snapToGrid w:val="0"/>
              <w:jc w:val="center"/>
              <w:rPr>
                <w:color w:val="auto"/>
                <w:sz w:val="24"/>
              </w:rPr>
            </w:pPr>
          </w:p>
        </w:tc>
      </w:tr>
      <w:tr w14:paraId="09FE5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2D44F6E">
            <w:pPr>
              <w:adjustRightInd w:val="0"/>
              <w:snapToGrid w:val="0"/>
              <w:ind w:left="-118" w:leftChars="-42"/>
              <w:jc w:val="center"/>
              <w:rPr>
                <w:color w:val="auto"/>
                <w:sz w:val="24"/>
              </w:rPr>
            </w:pPr>
            <w:r>
              <w:rPr>
                <w:color w:val="auto"/>
                <w:sz w:val="24"/>
              </w:rPr>
              <w:t>3</w:t>
            </w:r>
          </w:p>
        </w:tc>
        <w:tc>
          <w:tcPr>
            <w:tcW w:w="1868" w:type="dxa"/>
            <w:vAlign w:val="center"/>
          </w:tcPr>
          <w:p w14:paraId="32AC6DD5">
            <w:pPr>
              <w:adjustRightInd w:val="0"/>
              <w:snapToGrid w:val="0"/>
              <w:ind w:left="-118" w:leftChars="-42"/>
              <w:jc w:val="center"/>
              <w:rPr>
                <w:color w:val="auto"/>
                <w:sz w:val="24"/>
              </w:rPr>
            </w:pPr>
          </w:p>
        </w:tc>
        <w:tc>
          <w:tcPr>
            <w:tcW w:w="1236" w:type="dxa"/>
            <w:vAlign w:val="center"/>
          </w:tcPr>
          <w:p w14:paraId="0A698129">
            <w:pPr>
              <w:adjustRightInd w:val="0"/>
              <w:snapToGrid w:val="0"/>
              <w:jc w:val="center"/>
              <w:rPr>
                <w:color w:val="auto"/>
                <w:sz w:val="24"/>
              </w:rPr>
            </w:pPr>
          </w:p>
        </w:tc>
        <w:tc>
          <w:tcPr>
            <w:tcW w:w="805" w:type="dxa"/>
            <w:vAlign w:val="center"/>
          </w:tcPr>
          <w:p w14:paraId="2F259947">
            <w:pPr>
              <w:adjustRightInd w:val="0"/>
              <w:snapToGrid w:val="0"/>
              <w:jc w:val="center"/>
              <w:rPr>
                <w:color w:val="auto"/>
                <w:sz w:val="24"/>
              </w:rPr>
            </w:pPr>
          </w:p>
        </w:tc>
        <w:tc>
          <w:tcPr>
            <w:tcW w:w="1653" w:type="dxa"/>
            <w:vAlign w:val="center"/>
          </w:tcPr>
          <w:p w14:paraId="3CAAC516">
            <w:pPr>
              <w:adjustRightInd w:val="0"/>
              <w:snapToGrid w:val="0"/>
              <w:jc w:val="center"/>
              <w:rPr>
                <w:color w:val="auto"/>
                <w:sz w:val="24"/>
              </w:rPr>
            </w:pPr>
          </w:p>
        </w:tc>
        <w:tc>
          <w:tcPr>
            <w:tcW w:w="912" w:type="dxa"/>
            <w:vAlign w:val="center"/>
          </w:tcPr>
          <w:p w14:paraId="4AE5B495">
            <w:pPr>
              <w:adjustRightInd w:val="0"/>
              <w:snapToGrid w:val="0"/>
              <w:jc w:val="center"/>
              <w:rPr>
                <w:color w:val="auto"/>
                <w:sz w:val="24"/>
              </w:rPr>
            </w:pPr>
          </w:p>
        </w:tc>
        <w:tc>
          <w:tcPr>
            <w:tcW w:w="1136" w:type="dxa"/>
            <w:vAlign w:val="center"/>
          </w:tcPr>
          <w:p w14:paraId="4ED0DAF2">
            <w:pPr>
              <w:adjustRightInd w:val="0"/>
              <w:snapToGrid w:val="0"/>
              <w:jc w:val="center"/>
              <w:rPr>
                <w:color w:val="auto"/>
                <w:sz w:val="24"/>
              </w:rPr>
            </w:pPr>
          </w:p>
        </w:tc>
      </w:tr>
      <w:tr w14:paraId="07CEC4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328E42DC">
            <w:pPr>
              <w:adjustRightInd w:val="0"/>
              <w:snapToGrid w:val="0"/>
              <w:ind w:left="-118" w:leftChars="-42"/>
              <w:jc w:val="center"/>
              <w:rPr>
                <w:color w:val="auto"/>
                <w:sz w:val="24"/>
              </w:rPr>
            </w:pPr>
            <w:r>
              <w:rPr>
                <w:color w:val="auto"/>
                <w:sz w:val="24"/>
              </w:rPr>
              <w:t>4</w:t>
            </w:r>
          </w:p>
        </w:tc>
        <w:tc>
          <w:tcPr>
            <w:tcW w:w="1868" w:type="dxa"/>
            <w:vAlign w:val="center"/>
          </w:tcPr>
          <w:p w14:paraId="6087A141">
            <w:pPr>
              <w:adjustRightInd w:val="0"/>
              <w:snapToGrid w:val="0"/>
              <w:ind w:left="-118" w:leftChars="-42"/>
              <w:jc w:val="center"/>
              <w:rPr>
                <w:color w:val="auto"/>
                <w:sz w:val="24"/>
              </w:rPr>
            </w:pPr>
          </w:p>
        </w:tc>
        <w:tc>
          <w:tcPr>
            <w:tcW w:w="1236" w:type="dxa"/>
            <w:vAlign w:val="center"/>
          </w:tcPr>
          <w:p w14:paraId="21A1941F">
            <w:pPr>
              <w:adjustRightInd w:val="0"/>
              <w:snapToGrid w:val="0"/>
              <w:jc w:val="center"/>
              <w:rPr>
                <w:color w:val="auto"/>
                <w:sz w:val="24"/>
              </w:rPr>
            </w:pPr>
          </w:p>
        </w:tc>
        <w:tc>
          <w:tcPr>
            <w:tcW w:w="805" w:type="dxa"/>
            <w:vAlign w:val="center"/>
          </w:tcPr>
          <w:p w14:paraId="5C7B630C">
            <w:pPr>
              <w:adjustRightInd w:val="0"/>
              <w:snapToGrid w:val="0"/>
              <w:jc w:val="center"/>
              <w:rPr>
                <w:color w:val="auto"/>
                <w:sz w:val="24"/>
              </w:rPr>
            </w:pPr>
          </w:p>
        </w:tc>
        <w:tc>
          <w:tcPr>
            <w:tcW w:w="1653" w:type="dxa"/>
            <w:vAlign w:val="center"/>
          </w:tcPr>
          <w:p w14:paraId="3562B7A8">
            <w:pPr>
              <w:adjustRightInd w:val="0"/>
              <w:snapToGrid w:val="0"/>
              <w:jc w:val="center"/>
              <w:rPr>
                <w:color w:val="auto"/>
                <w:sz w:val="24"/>
              </w:rPr>
            </w:pPr>
          </w:p>
        </w:tc>
        <w:tc>
          <w:tcPr>
            <w:tcW w:w="912" w:type="dxa"/>
            <w:vAlign w:val="center"/>
          </w:tcPr>
          <w:p w14:paraId="3EE50AB0">
            <w:pPr>
              <w:adjustRightInd w:val="0"/>
              <w:snapToGrid w:val="0"/>
              <w:jc w:val="center"/>
              <w:rPr>
                <w:color w:val="auto"/>
                <w:sz w:val="24"/>
              </w:rPr>
            </w:pPr>
          </w:p>
        </w:tc>
        <w:tc>
          <w:tcPr>
            <w:tcW w:w="1136" w:type="dxa"/>
            <w:vAlign w:val="center"/>
          </w:tcPr>
          <w:p w14:paraId="63952D11">
            <w:pPr>
              <w:adjustRightInd w:val="0"/>
              <w:snapToGrid w:val="0"/>
              <w:jc w:val="center"/>
              <w:rPr>
                <w:color w:val="auto"/>
                <w:sz w:val="24"/>
              </w:rPr>
            </w:pPr>
          </w:p>
        </w:tc>
      </w:tr>
      <w:tr w14:paraId="691E0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10B0412B">
            <w:pPr>
              <w:adjustRightInd w:val="0"/>
              <w:snapToGrid w:val="0"/>
              <w:ind w:left="-118" w:leftChars="-42"/>
              <w:jc w:val="center"/>
              <w:rPr>
                <w:color w:val="auto"/>
                <w:sz w:val="24"/>
              </w:rPr>
            </w:pPr>
            <w:r>
              <w:rPr>
                <w:color w:val="auto"/>
                <w:sz w:val="24"/>
              </w:rPr>
              <w:t>5</w:t>
            </w:r>
          </w:p>
        </w:tc>
        <w:tc>
          <w:tcPr>
            <w:tcW w:w="1868" w:type="dxa"/>
            <w:vAlign w:val="center"/>
          </w:tcPr>
          <w:p w14:paraId="2BA58349">
            <w:pPr>
              <w:adjustRightInd w:val="0"/>
              <w:snapToGrid w:val="0"/>
              <w:ind w:left="-118" w:leftChars="-42"/>
              <w:jc w:val="center"/>
              <w:rPr>
                <w:color w:val="auto"/>
                <w:sz w:val="24"/>
              </w:rPr>
            </w:pPr>
            <w:r>
              <w:rPr>
                <w:color w:val="auto"/>
                <w:sz w:val="24"/>
              </w:rPr>
              <w:t>…</w:t>
            </w:r>
          </w:p>
        </w:tc>
        <w:tc>
          <w:tcPr>
            <w:tcW w:w="1236" w:type="dxa"/>
            <w:vAlign w:val="center"/>
          </w:tcPr>
          <w:p w14:paraId="30F5AAE1">
            <w:pPr>
              <w:adjustRightInd w:val="0"/>
              <w:snapToGrid w:val="0"/>
              <w:jc w:val="center"/>
              <w:rPr>
                <w:color w:val="auto"/>
                <w:sz w:val="24"/>
              </w:rPr>
            </w:pPr>
          </w:p>
        </w:tc>
        <w:tc>
          <w:tcPr>
            <w:tcW w:w="805" w:type="dxa"/>
            <w:vAlign w:val="center"/>
          </w:tcPr>
          <w:p w14:paraId="681B564F">
            <w:pPr>
              <w:adjustRightInd w:val="0"/>
              <w:snapToGrid w:val="0"/>
              <w:jc w:val="center"/>
              <w:rPr>
                <w:color w:val="auto"/>
                <w:sz w:val="24"/>
              </w:rPr>
            </w:pPr>
          </w:p>
        </w:tc>
        <w:tc>
          <w:tcPr>
            <w:tcW w:w="1653" w:type="dxa"/>
            <w:vAlign w:val="center"/>
          </w:tcPr>
          <w:p w14:paraId="65636BCE">
            <w:pPr>
              <w:adjustRightInd w:val="0"/>
              <w:snapToGrid w:val="0"/>
              <w:jc w:val="center"/>
              <w:rPr>
                <w:color w:val="auto"/>
                <w:sz w:val="24"/>
              </w:rPr>
            </w:pPr>
          </w:p>
        </w:tc>
        <w:tc>
          <w:tcPr>
            <w:tcW w:w="912" w:type="dxa"/>
            <w:vAlign w:val="center"/>
          </w:tcPr>
          <w:p w14:paraId="75CFE3CD">
            <w:pPr>
              <w:adjustRightInd w:val="0"/>
              <w:snapToGrid w:val="0"/>
              <w:jc w:val="center"/>
              <w:rPr>
                <w:color w:val="auto"/>
                <w:sz w:val="24"/>
              </w:rPr>
            </w:pPr>
          </w:p>
        </w:tc>
        <w:tc>
          <w:tcPr>
            <w:tcW w:w="1136" w:type="dxa"/>
            <w:vAlign w:val="center"/>
          </w:tcPr>
          <w:p w14:paraId="4639D740">
            <w:pPr>
              <w:adjustRightInd w:val="0"/>
              <w:snapToGrid w:val="0"/>
              <w:jc w:val="center"/>
              <w:rPr>
                <w:color w:val="auto"/>
                <w:sz w:val="24"/>
              </w:rPr>
            </w:pPr>
          </w:p>
        </w:tc>
      </w:tr>
      <w:tr w14:paraId="05C550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B5F5044">
            <w:pPr>
              <w:adjustRightInd w:val="0"/>
              <w:snapToGrid w:val="0"/>
              <w:ind w:left="-118" w:leftChars="-42"/>
              <w:jc w:val="center"/>
              <w:rPr>
                <w:color w:val="auto"/>
                <w:sz w:val="24"/>
              </w:rPr>
            </w:pPr>
            <w:r>
              <w:rPr>
                <w:color w:val="auto"/>
                <w:sz w:val="24"/>
              </w:rPr>
              <w:t>6</w:t>
            </w:r>
          </w:p>
        </w:tc>
        <w:tc>
          <w:tcPr>
            <w:tcW w:w="1868" w:type="dxa"/>
            <w:vAlign w:val="center"/>
          </w:tcPr>
          <w:p w14:paraId="0866B434">
            <w:pPr>
              <w:adjustRightInd w:val="0"/>
              <w:snapToGrid w:val="0"/>
              <w:ind w:left="-118" w:leftChars="-42"/>
              <w:jc w:val="center"/>
              <w:rPr>
                <w:color w:val="auto"/>
                <w:sz w:val="24"/>
              </w:rPr>
            </w:pPr>
            <w:r>
              <w:rPr>
                <w:color w:val="auto"/>
                <w:sz w:val="24"/>
              </w:rPr>
              <w:t>其它</w:t>
            </w:r>
          </w:p>
        </w:tc>
        <w:tc>
          <w:tcPr>
            <w:tcW w:w="1236" w:type="dxa"/>
            <w:vAlign w:val="center"/>
          </w:tcPr>
          <w:p w14:paraId="1772FEB6">
            <w:pPr>
              <w:adjustRightInd w:val="0"/>
              <w:snapToGrid w:val="0"/>
              <w:jc w:val="center"/>
              <w:rPr>
                <w:color w:val="auto"/>
                <w:sz w:val="24"/>
              </w:rPr>
            </w:pPr>
          </w:p>
        </w:tc>
        <w:tc>
          <w:tcPr>
            <w:tcW w:w="805" w:type="dxa"/>
            <w:vAlign w:val="center"/>
          </w:tcPr>
          <w:p w14:paraId="0CE2394B">
            <w:pPr>
              <w:adjustRightInd w:val="0"/>
              <w:snapToGrid w:val="0"/>
              <w:jc w:val="center"/>
              <w:rPr>
                <w:color w:val="auto"/>
                <w:sz w:val="24"/>
              </w:rPr>
            </w:pPr>
          </w:p>
        </w:tc>
        <w:tc>
          <w:tcPr>
            <w:tcW w:w="1653" w:type="dxa"/>
            <w:vAlign w:val="center"/>
          </w:tcPr>
          <w:p w14:paraId="62222780">
            <w:pPr>
              <w:adjustRightInd w:val="0"/>
              <w:snapToGrid w:val="0"/>
              <w:jc w:val="center"/>
              <w:rPr>
                <w:color w:val="auto"/>
                <w:sz w:val="24"/>
              </w:rPr>
            </w:pPr>
          </w:p>
        </w:tc>
        <w:tc>
          <w:tcPr>
            <w:tcW w:w="912" w:type="dxa"/>
            <w:vAlign w:val="center"/>
          </w:tcPr>
          <w:p w14:paraId="2EF554F3">
            <w:pPr>
              <w:adjustRightInd w:val="0"/>
              <w:snapToGrid w:val="0"/>
              <w:jc w:val="center"/>
              <w:rPr>
                <w:color w:val="auto"/>
                <w:sz w:val="24"/>
              </w:rPr>
            </w:pPr>
          </w:p>
        </w:tc>
        <w:tc>
          <w:tcPr>
            <w:tcW w:w="1136" w:type="dxa"/>
            <w:vAlign w:val="center"/>
          </w:tcPr>
          <w:p w14:paraId="216FFF68">
            <w:pPr>
              <w:adjustRightInd w:val="0"/>
              <w:snapToGrid w:val="0"/>
              <w:jc w:val="center"/>
              <w:rPr>
                <w:color w:val="auto"/>
                <w:sz w:val="24"/>
              </w:rPr>
            </w:pPr>
          </w:p>
        </w:tc>
      </w:tr>
      <w:tr w14:paraId="309D6A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039FCA66">
            <w:pPr>
              <w:adjustRightInd w:val="0"/>
              <w:snapToGrid w:val="0"/>
              <w:jc w:val="center"/>
              <w:rPr>
                <w:color w:val="auto"/>
                <w:sz w:val="24"/>
              </w:rPr>
            </w:pPr>
            <w:r>
              <w:rPr>
                <w:color w:val="auto"/>
                <w:sz w:val="24"/>
              </w:rPr>
              <w:t>总计</w:t>
            </w:r>
          </w:p>
        </w:tc>
        <w:tc>
          <w:tcPr>
            <w:tcW w:w="2048" w:type="dxa"/>
            <w:gridSpan w:val="2"/>
            <w:vAlign w:val="center"/>
          </w:tcPr>
          <w:p w14:paraId="27B6F073">
            <w:pPr>
              <w:adjustRightInd w:val="0"/>
              <w:snapToGrid w:val="0"/>
              <w:jc w:val="center"/>
              <w:rPr>
                <w:color w:val="auto"/>
                <w:sz w:val="24"/>
              </w:rPr>
            </w:pPr>
          </w:p>
        </w:tc>
      </w:tr>
    </w:tbl>
    <w:p w14:paraId="4DA03640">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60A786AC">
      <w:pPr>
        <w:pStyle w:val="18"/>
        <w:spacing w:line="500" w:lineRule="exact"/>
        <w:rPr>
          <w:rFonts w:ascii="Times New Roman" w:hAnsi="Times New Roman" w:cs="Times New Roman"/>
          <w:color w:val="auto"/>
          <w:sz w:val="24"/>
          <w:szCs w:val="24"/>
        </w:rPr>
      </w:pPr>
    </w:p>
    <w:p w14:paraId="430445AE">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170A77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5AF4B656">
      <w:pPr>
        <w:spacing w:line="480" w:lineRule="auto"/>
        <w:rPr>
          <w:color w:val="auto"/>
        </w:rPr>
      </w:pPr>
      <w:r>
        <w:rPr>
          <w:color w:val="auto"/>
          <w:sz w:val="24"/>
        </w:rPr>
        <w:t>时间：</w:t>
      </w:r>
    </w:p>
    <w:p w14:paraId="54C29E23">
      <w:pPr>
        <w:pStyle w:val="18"/>
        <w:spacing w:line="440" w:lineRule="exact"/>
        <w:ind w:firstLine="840"/>
        <w:rPr>
          <w:rFonts w:ascii="Times New Roman" w:hAnsi="Times New Roman" w:eastAsia="仿宋_GB2312" w:cs="Times New Roman"/>
          <w:color w:val="auto"/>
        </w:rPr>
      </w:pPr>
    </w:p>
    <w:p w14:paraId="63BAC449">
      <w:pPr>
        <w:spacing w:line="480" w:lineRule="auto"/>
        <w:jc w:val="center"/>
        <w:rPr>
          <w:rFonts w:eastAsia="仿宋_GB2312"/>
          <w:color w:val="auto"/>
        </w:rPr>
      </w:pPr>
    </w:p>
    <w:p w14:paraId="75484CE6">
      <w:pPr>
        <w:pStyle w:val="18"/>
        <w:spacing w:line="440" w:lineRule="exact"/>
        <w:ind w:firstLine="840"/>
        <w:rPr>
          <w:bCs/>
          <w:color w:val="auto"/>
          <w:sz w:val="24"/>
        </w:rPr>
      </w:pPr>
      <w:r>
        <w:rPr>
          <w:bCs/>
          <w:color w:val="auto"/>
          <w:sz w:val="24"/>
        </w:rPr>
        <w:br w:type="page"/>
      </w:r>
      <w:r>
        <w:rPr>
          <w:bCs/>
          <w:color w:val="auto"/>
          <w:sz w:val="24"/>
        </w:rPr>
        <w:t>附件3</w:t>
      </w:r>
    </w:p>
    <w:p w14:paraId="38C1565D">
      <w:pPr>
        <w:jc w:val="center"/>
        <w:rPr>
          <w:color w:val="auto"/>
          <w:sz w:val="32"/>
          <w:szCs w:val="32"/>
        </w:rPr>
      </w:pPr>
      <w:r>
        <w:rPr>
          <w:rFonts w:hint="eastAsia"/>
          <w:color w:val="auto"/>
          <w:sz w:val="32"/>
          <w:szCs w:val="32"/>
        </w:rPr>
        <w:t>货物（</w:t>
      </w:r>
      <w:r>
        <w:rPr>
          <w:color w:val="auto"/>
          <w:sz w:val="32"/>
          <w:szCs w:val="32"/>
        </w:rPr>
        <w:t>服务</w:t>
      </w:r>
      <w:r>
        <w:rPr>
          <w:rFonts w:hint="eastAsia"/>
          <w:color w:val="auto"/>
          <w:sz w:val="32"/>
          <w:szCs w:val="32"/>
        </w:rPr>
        <w:t>）</w:t>
      </w:r>
      <w:r>
        <w:rPr>
          <w:color w:val="auto"/>
          <w:sz w:val="32"/>
          <w:szCs w:val="32"/>
        </w:rPr>
        <w:t>清单</w:t>
      </w:r>
    </w:p>
    <w:p w14:paraId="3B19FCC9">
      <w:pPr>
        <w:spacing w:line="240" w:lineRule="atLeast"/>
        <w:rPr>
          <w:color w:val="auto"/>
          <w:sz w:val="24"/>
        </w:rPr>
      </w:pPr>
    </w:p>
    <w:p w14:paraId="6B161978">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2DAD6D2E">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1D8A5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2EE6B1E">
            <w:pPr>
              <w:adjustRightInd w:val="0"/>
              <w:snapToGrid w:val="0"/>
              <w:ind w:left="-118" w:leftChars="-42"/>
              <w:jc w:val="center"/>
              <w:rPr>
                <w:color w:val="auto"/>
                <w:sz w:val="24"/>
              </w:rPr>
            </w:pPr>
            <w:r>
              <w:rPr>
                <w:color w:val="auto"/>
                <w:sz w:val="24"/>
              </w:rPr>
              <w:t>序号</w:t>
            </w:r>
          </w:p>
        </w:tc>
        <w:tc>
          <w:tcPr>
            <w:tcW w:w="2187" w:type="dxa"/>
            <w:vAlign w:val="center"/>
          </w:tcPr>
          <w:p w14:paraId="30322304">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69E0EA33">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3EA36161">
            <w:pPr>
              <w:adjustRightInd w:val="0"/>
              <w:snapToGrid w:val="0"/>
              <w:jc w:val="center"/>
              <w:rPr>
                <w:color w:val="auto"/>
                <w:sz w:val="24"/>
              </w:rPr>
            </w:pPr>
            <w:r>
              <w:rPr>
                <w:color w:val="auto"/>
                <w:sz w:val="24"/>
              </w:rPr>
              <w:t>生产地</w:t>
            </w:r>
          </w:p>
        </w:tc>
        <w:tc>
          <w:tcPr>
            <w:tcW w:w="1701" w:type="dxa"/>
            <w:vAlign w:val="center"/>
          </w:tcPr>
          <w:p w14:paraId="7C7C1EDB">
            <w:pPr>
              <w:adjustRightInd w:val="0"/>
              <w:snapToGrid w:val="0"/>
              <w:jc w:val="center"/>
              <w:rPr>
                <w:color w:val="auto"/>
                <w:sz w:val="24"/>
              </w:rPr>
            </w:pPr>
            <w:r>
              <w:rPr>
                <w:color w:val="auto"/>
                <w:sz w:val="24"/>
              </w:rPr>
              <w:t>规格型号</w:t>
            </w:r>
          </w:p>
        </w:tc>
        <w:tc>
          <w:tcPr>
            <w:tcW w:w="1134" w:type="dxa"/>
            <w:vAlign w:val="center"/>
          </w:tcPr>
          <w:p w14:paraId="3239DF20">
            <w:pPr>
              <w:adjustRightInd w:val="0"/>
              <w:snapToGrid w:val="0"/>
              <w:jc w:val="center"/>
              <w:rPr>
                <w:color w:val="auto"/>
                <w:sz w:val="24"/>
              </w:rPr>
            </w:pPr>
            <w:r>
              <w:rPr>
                <w:color w:val="auto"/>
                <w:sz w:val="24"/>
              </w:rPr>
              <w:t>数量</w:t>
            </w:r>
          </w:p>
        </w:tc>
      </w:tr>
      <w:tr w14:paraId="34815A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4364672">
            <w:pPr>
              <w:adjustRightInd w:val="0"/>
              <w:snapToGrid w:val="0"/>
              <w:ind w:left="-118" w:leftChars="-42"/>
              <w:jc w:val="center"/>
              <w:rPr>
                <w:color w:val="auto"/>
                <w:sz w:val="24"/>
              </w:rPr>
            </w:pPr>
            <w:r>
              <w:rPr>
                <w:color w:val="auto"/>
                <w:sz w:val="24"/>
              </w:rPr>
              <w:t>1</w:t>
            </w:r>
          </w:p>
        </w:tc>
        <w:tc>
          <w:tcPr>
            <w:tcW w:w="2187" w:type="dxa"/>
            <w:vAlign w:val="center"/>
          </w:tcPr>
          <w:p w14:paraId="1B33A18A">
            <w:pPr>
              <w:adjustRightInd w:val="0"/>
              <w:snapToGrid w:val="0"/>
              <w:ind w:left="-118" w:leftChars="-42"/>
              <w:jc w:val="center"/>
              <w:rPr>
                <w:color w:val="auto"/>
                <w:sz w:val="24"/>
              </w:rPr>
            </w:pPr>
          </w:p>
        </w:tc>
        <w:tc>
          <w:tcPr>
            <w:tcW w:w="1559" w:type="dxa"/>
            <w:tcBorders>
              <w:right w:val="single" w:color="auto" w:sz="4" w:space="0"/>
            </w:tcBorders>
            <w:vAlign w:val="center"/>
          </w:tcPr>
          <w:p w14:paraId="0CF94679">
            <w:pPr>
              <w:adjustRightInd w:val="0"/>
              <w:snapToGrid w:val="0"/>
              <w:jc w:val="center"/>
              <w:rPr>
                <w:color w:val="auto"/>
                <w:sz w:val="24"/>
              </w:rPr>
            </w:pPr>
          </w:p>
        </w:tc>
        <w:tc>
          <w:tcPr>
            <w:tcW w:w="1560" w:type="dxa"/>
            <w:tcBorders>
              <w:left w:val="single" w:color="auto" w:sz="4" w:space="0"/>
            </w:tcBorders>
            <w:vAlign w:val="center"/>
          </w:tcPr>
          <w:p w14:paraId="73CDD54B">
            <w:pPr>
              <w:adjustRightInd w:val="0"/>
              <w:snapToGrid w:val="0"/>
              <w:jc w:val="center"/>
              <w:rPr>
                <w:color w:val="auto"/>
                <w:sz w:val="24"/>
              </w:rPr>
            </w:pPr>
          </w:p>
        </w:tc>
        <w:tc>
          <w:tcPr>
            <w:tcW w:w="1701" w:type="dxa"/>
            <w:vAlign w:val="center"/>
          </w:tcPr>
          <w:p w14:paraId="0D5480BD">
            <w:pPr>
              <w:adjustRightInd w:val="0"/>
              <w:snapToGrid w:val="0"/>
              <w:jc w:val="center"/>
              <w:rPr>
                <w:color w:val="auto"/>
                <w:sz w:val="24"/>
              </w:rPr>
            </w:pPr>
          </w:p>
        </w:tc>
        <w:tc>
          <w:tcPr>
            <w:tcW w:w="1134" w:type="dxa"/>
            <w:vAlign w:val="center"/>
          </w:tcPr>
          <w:p w14:paraId="4C81498E">
            <w:pPr>
              <w:adjustRightInd w:val="0"/>
              <w:snapToGrid w:val="0"/>
              <w:jc w:val="center"/>
              <w:rPr>
                <w:color w:val="auto"/>
                <w:sz w:val="24"/>
              </w:rPr>
            </w:pPr>
          </w:p>
        </w:tc>
      </w:tr>
      <w:tr w14:paraId="0572B5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0E559AE">
            <w:pPr>
              <w:adjustRightInd w:val="0"/>
              <w:snapToGrid w:val="0"/>
              <w:ind w:left="-118" w:leftChars="-42"/>
              <w:jc w:val="center"/>
              <w:rPr>
                <w:color w:val="auto"/>
                <w:sz w:val="24"/>
              </w:rPr>
            </w:pPr>
            <w:r>
              <w:rPr>
                <w:color w:val="auto"/>
                <w:sz w:val="24"/>
              </w:rPr>
              <w:t>2</w:t>
            </w:r>
          </w:p>
        </w:tc>
        <w:tc>
          <w:tcPr>
            <w:tcW w:w="2187" w:type="dxa"/>
            <w:vAlign w:val="center"/>
          </w:tcPr>
          <w:p w14:paraId="78C43A66">
            <w:pPr>
              <w:adjustRightInd w:val="0"/>
              <w:snapToGrid w:val="0"/>
              <w:ind w:left="-118" w:leftChars="-42"/>
              <w:jc w:val="center"/>
              <w:rPr>
                <w:color w:val="auto"/>
                <w:sz w:val="24"/>
              </w:rPr>
            </w:pPr>
          </w:p>
        </w:tc>
        <w:tc>
          <w:tcPr>
            <w:tcW w:w="1559" w:type="dxa"/>
            <w:tcBorders>
              <w:right w:val="single" w:color="auto" w:sz="4" w:space="0"/>
            </w:tcBorders>
            <w:vAlign w:val="center"/>
          </w:tcPr>
          <w:p w14:paraId="25758877">
            <w:pPr>
              <w:adjustRightInd w:val="0"/>
              <w:snapToGrid w:val="0"/>
              <w:jc w:val="center"/>
              <w:rPr>
                <w:color w:val="auto"/>
                <w:sz w:val="24"/>
              </w:rPr>
            </w:pPr>
          </w:p>
        </w:tc>
        <w:tc>
          <w:tcPr>
            <w:tcW w:w="1560" w:type="dxa"/>
            <w:tcBorders>
              <w:left w:val="single" w:color="auto" w:sz="4" w:space="0"/>
            </w:tcBorders>
            <w:vAlign w:val="center"/>
          </w:tcPr>
          <w:p w14:paraId="47A80558">
            <w:pPr>
              <w:adjustRightInd w:val="0"/>
              <w:snapToGrid w:val="0"/>
              <w:jc w:val="center"/>
              <w:rPr>
                <w:color w:val="auto"/>
                <w:sz w:val="24"/>
              </w:rPr>
            </w:pPr>
          </w:p>
        </w:tc>
        <w:tc>
          <w:tcPr>
            <w:tcW w:w="1701" w:type="dxa"/>
            <w:vAlign w:val="center"/>
          </w:tcPr>
          <w:p w14:paraId="7E6CFDDE">
            <w:pPr>
              <w:adjustRightInd w:val="0"/>
              <w:snapToGrid w:val="0"/>
              <w:jc w:val="center"/>
              <w:rPr>
                <w:color w:val="auto"/>
                <w:sz w:val="24"/>
              </w:rPr>
            </w:pPr>
          </w:p>
        </w:tc>
        <w:tc>
          <w:tcPr>
            <w:tcW w:w="1134" w:type="dxa"/>
            <w:vAlign w:val="center"/>
          </w:tcPr>
          <w:p w14:paraId="19C2AE3D">
            <w:pPr>
              <w:adjustRightInd w:val="0"/>
              <w:snapToGrid w:val="0"/>
              <w:jc w:val="center"/>
              <w:rPr>
                <w:color w:val="auto"/>
                <w:sz w:val="24"/>
              </w:rPr>
            </w:pPr>
          </w:p>
        </w:tc>
      </w:tr>
      <w:tr w14:paraId="2EFEC0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54AC6D9">
            <w:pPr>
              <w:adjustRightInd w:val="0"/>
              <w:snapToGrid w:val="0"/>
              <w:ind w:left="-118" w:leftChars="-42"/>
              <w:jc w:val="center"/>
              <w:rPr>
                <w:color w:val="auto"/>
                <w:sz w:val="24"/>
              </w:rPr>
            </w:pPr>
            <w:r>
              <w:rPr>
                <w:color w:val="auto"/>
                <w:sz w:val="24"/>
              </w:rPr>
              <w:t>3</w:t>
            </w:r>
          </w:p>
        </w:tc>
        <w:tc>
          <w:tcPr>
            <w:tcW w:w="2187" w:type="dxa"/>
            <w:vAlign w:val="center"/>
          </w:tcPr>
          <w:p w14:paraId="348B43EF">
            <w:pPr>
              <w:adjustRightInd w:val="0"/>
              <w:snapToGrid w:val="0"/>
              <w:ind w:left="-118" w:leftChars="-42"/>
              <w:jc w:val="center"/>
              <w:rPr>
                <w:color w:val="auto"/>
                <w:sz w:val="24"/>
              </w:rPr>
            </w:pPr>
          </w:p>
        </w:tc>
        <w:tc>
          <w:tcPr>
            <w:tcW w:w="1559" w:type="dxa"/>
            <w:tcBorders>
              <w:right w:val="single" w:color="auto" w:sz="4" w:space="0"/>
            </w:tcBorders>
            <w:vAlign w:val="center"/>
          </w:tcPr>
          <w:p w14:paraId="03C8D9F6">
            <w:pPr>
              <w:adjustRightInd w:val="0"/>
              <w:snapToGrid w:val="0"/>
              <w:jc w:val="center"/>
              <w:rPr>
                <w:color w:val="auto"/>
                <w:sz w:val="24"/>
              </w:rPr>
            </w:pPr>
          </w:p>
        </w:tc>
        <w:tc>
          <w:tcPr>
            <w:tcW w:w="1560" w:type="dxa"/>
            <w:tcBorders>
              <w:left w:val="single" w:color="auto" w:sz="4" w:space="0"/>
            </w:tcBorders>
            <w:vAlign w:val="center"/>
          </w:tcPr>
          <w:p w14:paraId="4F66E2EB">
            <w:pPr>
              <w:adjustRightInd w:val="0"/>
              <w:snapToGrid w:val="0"/>
              <w:jc w:val="center"/>
              <w:rPr>
                <w:color w:val="auto"/>
                <w:sz w:val="24"/>
              </w:rPr>
            </w:pPr>
          </w:p>
        </w:tc>
        <w:tc>
          <w:tcPr>
            <w:tcW w:w="1701" w:type="dxa"/>
            <w:vAlign w:val="center"/>
          </w:tcPr>
          <w:p w14:paraId="23E8D85D">
            <w:pPr>
              <w:adjustRightInd w:val="0"/>
              <w:snapToGrid w:val="0"/>
              <w:jc w:val="center"/>
              <w:rPr>
                <w:color w:val="auto"/>
                <w:sz w:val="24"/>
              </w:rPr>
            </w:pPr>
          </w:p>
        </w:tc>
        <w:tc>
          <w:tcPr>
            <w:tcW w:w="1134" w:type="dxa"/>
            <w:vAlign w:val="center"/>
          </w:tcPr>
          <w:p w14:paraId="748E7BA0">
            <w:pPr>
              <w:adjustRightInd w:val="0"/>
              <w:snapToGrid w:val="0"/>
              <w:jc w:val="center"/>
              <w:rPr>
                <w:color w:val="auto"/>
                <w:sz w:val="24"/>
              </w:rPr>
            </w:pPr>
          </w:p>
        </w:tc>
      </w:tr>
      <w:tr w14:paraId="73FCA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F732A5D">
            <w:pPr>
              <w:adjustRightInd w:val="0"/>
              <w:snapToGrid w:val="0"/>
              <w:ind w:left="-118" w:leftChars="-42"/>
              <w:jc w:val="center"/>
              <w:rPr>
                <w:color w:val="auto"/>
                <w:sz w:val="24"/>
              </w:rPr>
            </w:pPr>
            <w:r>
              <w:rPr>
                <w:color w:val="auto"/>
                <w:sz w:val="24"/>
              </w:rPr>
              <w:t>4</w:t>
            </w:r>
          </w:p>
        </w:tc>
        <w:tc>
          <w:tcPr>
            <w:tcW w:w="2187" w:type="dxa"/>
            <w:vAlign w:val="center"/>
          </w:tcPr>
          <w:p w14:paraId="35822A60">
            <w:pPr>
              <w:adjustRightInd w:val="0"/>
              <w:snapToGrid w:val="0"/>
              <w:ind w:left="-118" w:leftChars="-42"/>
              <w:jc w:val="center"/>
              <w:rPr>
                <w:color w:val="auto"/>
                <w:sz w:val="24"/>
              </w:rPr>
            </w:pPr>
          </w:p>
        </w:tc>
        <w:tc>
          <w:tcPr>
            <w:tcW w:w="1559" w:type="dxa"/>
            <w:tcBorders>
              <w:right w:val="single" w:color="auto" w:sz="4" w:space="0"/>
            </w:tcBorders>
            <w:vAlign w:val="center"/>
          </w:tcPr>
          <w:p w14:paraId="34421C09">
            <w:pPr>
              <w:adjustRightInd w:val="0"/>
              <w:snapToGrid w:val="0"/>
              <w:jc w:val="center"/>
              <w:rPr>
                <w:color w:val="auto"/>
                <w:sz w:val="24"/>
              </w:rPr>
            </w:pPr>
          </w:p>
        </w:tc>
        <w:tc>
          <w:tcPr>
            <w:tcW w:w="1560" w:type="dxa"/>
            <w:tcBorders>
              <w:left w:val="single" w:color="auto" w:sz="4" w:space="0"/>
            </w:tcBorders>
            <w:vAlign w:val="center"/>
          </w:tcPr>
          <w:p w14:paraId="24954F02">
            <w:pPr>
              <w:adjustRightInd w:val="0"/>
              <w:snapToGrid w:val="0"/>
              <w:jc w:val="center"/>
              <w:rPr>
                <w:color w:val="auto"/>
                <w:sz w:val="24"/>
              </w:rPr>
            </w:pPr>
          </w:p>
        </w:tc>
        <w:tc>
          <w:tcPr>
            <w:tcW w:w="1701" w:type="dxa"/>
            <w:vAlign w:val="center"/>
          </w:tcPr>
          <w:p w14:paraId="056BD060">
            <w:pPr>
              <w:adjustRightInd w:val="0"/>
              <w:snapToGrid w:val="0"/>
              <w:jc w:val="center"/>
              <w:rPr>
                <w:color w:val="auto"/>
                <w:sz w:val="24"/>
              </w:rPr>
            </w:pPr>
          </w:p>
        </w:tc>
        <w:tc>
          <w:tcPr>
            <w:tcW w:w="1134" w:type="dxa"/>
            <w:vAlign w:val="center"/>
          </w:tcPr>
          <w:p w14:paraId="1B958919">
            <w:pPr>
              <w:adjustRightInd w:val="0"/>
              <w:snapToGrid w:val="0"/>
              <w:jc w:val="center"/>
              <w:rPr>
                <w:color w:val="auto"/>
                <w:sz w:val="24"/>
              </w:rPr>
            </w:pPr>
          </w:p>
        </w:tc>
      </w:tr>
      <w:tr w14:paraId="49496B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7D49D8">
            <w:pPr>
              <w:adjustRightInd w:val="0"/>
              <w:snapToGrid w:val="0"/>
              <w:ind w:left="-118" w:leftChars="-42"/>
              <w:jc w:val="center"/>
              <w:rPr>
                <w:color w:val="auto"/>
                <w:sz w:val="24"/>
              </w:rPr>
            </w:pPr>
            <w:r>
              <w:rPr>
                <w:color w:val="auto"/>
                <w:sz w:val="24"/>
              </w:rPr>
              <w:t>5</w:t>
            </w:r>
          </w:p>
        </w:tc>
        <w:tc>
          <w:tcPr>
            <w:tcW w:w="2187" w:type="dxa"/>
            <w:vAlign w:val="center"/>
          </w:tcPr>
          <w:p w14:paraId="6505353C">
            <w:pPr>
              <w:adjustRightInd w:val="0"/>
              <w:snapToGrid w:val="0"/>
              <w:ind w:left="-118" w:leftChars="-42"/>
              <w:jc w:val="center"/>
              <w:rPr>
                <w:color w:val="auto"/>
                <w:sz w:val="24"/>
              </w:rPr>
            </w:pPr>
          </w:p>
        </w:tc>
        <w:tc>
          <w:tcPr>
            <w:tcW w:w="1559" w:type="dxa"/>
            <w:tcBorders>
              <w:right w:val="single" w:color="auto" w:sz="4" w:space="0"/>
            </w:tcBorders>
            <w:vAlign w:val="center"/>
          </w:tcPr>
          <w:p w14:paraId="35513E1C">
            <w:pPr>
              <w:adjustRightInd w:val="0"/>
              <w:snapToGrid w:val="0"/>
              <w:jc w:val="center"/>
              <w:rPr>
                <w:color w:val="auto"/>
                <w:sz w:val="24"/>
              </w:rPr>
            </w:pPr>
          </w:p>
        </w:tc>
        <w:tc>
          <w:tcPr>
            <w:tcW w:w="1560" w:type="dxa"/>
            <w:tcBorders>
              <w:left w:val="single" w:color="auto" w:sz="4" w:space="0"/>
            </w:tcBorders>
            <w:vAlign w:val="center"/>
          </w:tcPr>
          <w:p w14:paraId="60F74C37">
            <w:pPr>
              <w:adjustRightInd w:val="0"/>
              <w:snapToGrid w:val="0"/>
              <w:jc w:val="center"/>
              <w:rPr>
                <w:color w:val="auto"/>
                <w:sz w:val="24"/>
              </w:rPr>
            </w:pPr>
          </w:p>
        </w:tc>
        <w:tc>
          <w:tcPr>
            <w:tcW w:w="1701" w:type="dxa"/>
            <w:vAlign w:val="center"/>
          </w:tcPr>
          <w:p w14:paraId="4801DF0F">
            <w:pPr>
              <w:adjustRightInd w:val="0"/>
              <w:snapToGrid w:val="0"/>
              <w:jc w:val="center"/>
              <w:rPr>
                <w:color w:val="auto"/>
                <w:sz w:val="24"/>
              </w:rPr>
            </w:pPr>
          </w:p>
        </w:tc>
        <w:tc>
          <w:tcPr>
            <w:tcW w:w="1134" w:type="dxa"/>
            <w:vAlign w:val="center"/>
          </w:tcPr>
          <w:p w14:paraId="231EBB72">
            <w:pPr>
              <w:adjustRightInd w:val="0"/>
              <w:snapToGrid w:val="0"/>
              <w:jc w:val="center"/>
              <w:rPr>
                <w:color w:val="auto"/>
                <w:sz w:val="24"/>
              </w:rPr>
            </w:pPr>
          </w:p>
        </w:tc>
      </w:tr>
      <w:tr w14:paraId="1DB309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F7541D6">
            <w:pPr>
              <w:adjustRightInd w:val="0"/>
              <w:snapToGrid w:val="0"/>
              <w:ind w:left="-118" w:leftChars="-42"/>
              <w:jc w:val="center"/>
              <w:rPr>
                <w:color w:val="auto"/>
                <w:sz w:val="24"/>
              </w:rPr>
            </w:pPr>
            <w:r>
              <w:rPr>
                <w:color w:val="auto"/>
                <w:sz w:val="24"/>
              </w:rPr>
              <w:t>6</w:t>
            </w:r>
          </w:p>
        </w:tc>
        <w:tc>
          <w:tcPr>
            <w:tcW w:w="2187" w:type="dxa"/>
            <w:vAlign w:val="center"/>
          </w:tcPr>
          <w:p w14:paraId="66C1E9FA">
            <w:pPr>
              <w:adjustRightInd w:val="0"/>
              <w:snapToGrid w:val="0"/>
              <w:ind w:left="-118" w:leftChars="-42"/>
              <w:jc w:val="center"/>
              <w:rPr>
                <w:color w:val="auto"/>
                <w:sz w:val="24"/>
              </w:rPr>
            </w:pPr>
          </w:p>
        </w:tc>
        <w:tc>
          <w:tcPr>
            <w:tcW w:w="1559" w:type="dxa"/>
            <w:tcBorders>
              <w:right w:val="single" w:color="auto" w:sz="4" w:space="0"/>
            </w:tcBorders>
            <w:vAlign w:val="center"/>
          </w:tcPr>
          <w:p w14:paraId="74E3A811">
            <w:pPr>
              <w:adjustRightInd w:val="0"/>
              <w:snapToGrid w:val="0"/>
              <w:jc w:val="center"/>
              <w:rPr>
                <w:color w:val="auto"/>
                <w:sz w:val="24"/>
              </w:rPr>
            </w:pPr>
          </w:p>
        </w:tc>
        <w:tc>
          <w:tcPr>
            <w:tcW w:w="1560" w:type="dxa"/>
            <w:tcBorders>
              <w:left w:val="single" w:color="auto" w:sz="4" w:space="0"/>
            </w:tcBorders>
            <w:vAlign w:val="center"/>
          </w:tcPr>
          <w:p w14:paraId="1E9E8D92">
            <w:pPr>
              <w:adjustRightInd w:val="0"/>
              <w:snapToGrid w:val="0"/>
              <w:jc w:val="center"/>
              <w:rPr>
                <w:color w:val="auto"/>
                <w:sz w:val="24"/>
              </w:rPr>
            </w:pPr>
          </w:p>
        </w:tc>
        <w:tc>
          <w:tcPr>
            <w:tcW w:w="1701" w:type="dxa"/>
            <w:vAlign w:val="center"/>
          </w:tcPr>
          <w:p w14:paraId="31B551A7">
            <w:pPr>
              <w:adjustRightInd w:val="0"/>
              <w:snapToGrid w:val="0"/>
              <w:jc w:val="center"/>
              <w:rPr>
                <w:color w:val="auto"/>
                <w:sz w:val="24"/>
              </w:rPr>
            </w:pPr>
          </w:p>
        </w:tc>
        <w:tc>
          <w:tcPr>
            <w:tcW w:w="1134" w:type="dxa"/>
            <w:vAlign w:val="center"/>
          </w:tcPr>
          <w:p w14:paraId="75781ACC">
            <w:pPr>
              <w:adjustRightInd w:val="0"/>
              <w:snapToGrid w:val="0"/>
              <w:jc w:val="center"/>
              <w:rPr>
                <w:color w:val="auto"/>
                <w:sz w:val="24"/>
              </w:rPr>
            </w:pPr>
          </w:p>
        </w:tc>
      </w:tr>
      <w:tr w14:paraId="3C73FE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8534064">
            <w:pPr>
              <w:adjustRightInd w:val="0"/>
              <w:snapToGrid w:val="0"/>
              <w:ind w:left="-118" w:leftChars="-42"/>
              <w:jc w:val="center"/>
              <w:rPr>
                <w:color w:val="auto"/>
                <w:sz w:val="24"/>
              </w:rPr>
            </w:pPr>
            <w:r>
              <w:rPr>
                <w:color w:val="auto"/>
                <w:sz w:val="24"/>
              </w:rPr>
              <w:t>7</w:t>
            </w:r>
          </w:p>
        </w:tc>
        <w:tc>
          <w:tcPr>
            <w:tcW w:w="2187" w:type="dxa"/>
            <w:vAlign w:val="center"/>
          </w:tcPr>
          <w:p w14:paraId="20E6D855">
            <w:pPr>
              <w:adjustRightInd w:val="0"/>
              <w:snapToGrid w:val="0"/>
              <w:ind w:left="-118" w:leftChars="-42"/>
              <w:jc w:val="center"/>
              <w:rPr>
                <w:color w:val="auto"/>
                <w:sz w:val="24"/>
              </w:rPr>
            </w:pPr>
          </w:p>
        </w:tc>
        <w:tc>
          <w:tcPr>
            <w:tcW w:w="1559" w:type="dxa"/>
            <w:tcBorders>
              <w:right w:val="single" w:color="auto" w:sz="4" w:space="0"/>
            </w:tcBorders>
            <w:vAlign w:val="center"/>
          </w:tcPr>
          <w:p w14:paraId="067862E1">
            <w:pPr>
              <w:adjustRightInd w:val="0"/>
              <w:snapToGrid w:val="0"/>
              <w:jc w:val="center"/>
              <w:rPr>
                <w:color w:val="auto"/>
                <w:sz w:val="24"/>
              </w:rPr>
            </w:pPr>
          </w:p>
        </w:tc>
        <w:tc>
          <w:tcPr>
            <w:tcW w:w="1560" w:type="dxa"/>
            <w:tcBorders>
              <w:left w:val="single" w:color="auto" w:sz="4" w:space="0"/>
            </w:tcBorders>
            <w:vAlign w:val="center"/>
          </w:tcPr>
          <w:p w14:paraId="525A97B4">
            <w:pPr>
              <w:adjustRightInd w:val="0"/>
              <w:snapToGrid w:val="0"/>
              <w:jc w:val="center"/>
              <w:rPr>
                <w:color w:val="auto"/>
                <w:sz w:val="24"/>
              </w:rPr>
            </w:pPr>
          </w:p>
        </w:tc>
        <w:tc>
          <w:tcPr>
            <w:tcW w:w="1701" w:type="dxa"/>
            <w:vAlign w:val="center"/>
          </w:tcPr>
          <w:p w14:paraId="241FCE4D">
            <w:pPr>
              <w:adjustRightInd w:val="0"/>
              <w:snapToGrid w:val="0"/>
              <w:jc w:val="center"/>
              <w:rPr>
                <w:color w:val="auto"/>
                <w:sz w:val="24"/>
              </w:rPr>
            </w:pPr>
          </w:p>
        </w:tc>
        <w:tc>
          <w:tcPr>
            <w:tcW w:w="1134" w:type="dxa"/>
            <w:vAlign w:val="center"/>
          </w:tcPr>
          <w:p w14:paraId="539D3AC7">
            <w:pPr>
              <w:adjustRightInd w:val="0"/>
              <w:snapToGrid w:val="0"/>
              <w:jc w:val="center"/>
              <w:rPr>
                <w:color w:val="auto"/>
                <w:sz w:val="24"/>
              </w:rPr>
            </w:pPr>
          </w:p>
        </w:tc>
      </w:tr>
      <w:tr w14:paraId="3931A1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CFF4539">
            <w:pPr>
              <w:adjustRightInd w:val="0"/>
              <w:snapToGrid w:val="0"/>
              <w:ind w:left="-118" w:leftChars="-42"/>
              <w:jc w:val="center"/>
              <w:rPr>
                <w:color w:val="auto"/>
                <w:sz w:val="24"/>
              </w:rPr>
            </w:pPr>
            <w:r>
              <w:rPr>
                <w:color w:val="auto"/>
                <w:sz w:val="24"/>
              </w:rPr>
              <w:t>8</w:t>
            </w:r>
          </w:p>
        </w:tc>
        <w:tc>
          <w:tcPr>
            <w:tcW w:w="2187" w:type="dxa"/>
            <w:vAlign w:val="center"/>
          </w:tcPr>
          <w:p w14:paraId="32427793">
            <w:pPr>
              <w:adjustRightInd w:val="0"/>
              <w:snapToGrid w:val="0"/>
              <w:ind w:left="-118" w:leftChars="-42"/>
              <w:jc w:val="center"/>
              <w:rPr>
                <w:color w:val="auto"/>
                <w:sz w:val="24"/>
              </w:rPr>
            </w:pPr>
          </w:p>
        </w:tc>
        <w:tc>
          <w:tcPr>
            <w:tcW w:w="1559" w:type="dxa"/>
            <w:tcBorders>
              <w:right w:val="single" w:color="auto" w:sz="4" w:space="0"/>
            </w:tcBorders>
            <w:vAlign w:val="center"/>
          </w:tcPr>
          <w:p w14:paraId="3C8B90D1">
            <w:pPr>
              <w:adjustRightInd w:val="0"/>
              <w:snapToGrid w:val="0"/>
              <w:jc w:val="center"/>
              <w:rPr>
                <w:color w:val="auto"/>
                <w:sz w:val="24"/>
              </w:rPr>
            </w:pPr>
          </w:p>
        </w:tc>
        <w:tc>
          <w:tcPr>
            <w:tcW w:w="1560" w:type="dxa"/>
            <w:tcBorders>
              <w:left w:val="single" w:color="auto" w:sz="4" w:space="0"/>
            </w:tcBorders>
            <w:vAlign w:val="center"/>
          </w:tcPr>
          <w:p w14:paraId="23233DB1">
            <w:pPr>
              <w:adjustRightInd w:val="0"/>
              <w:snapToGrid w:val="0"/>
              <w:jc w:val="center"/>
              <w:rPr>
                <w:color w:val="auto"/>
                <w:sz w:val="24"/>
              </w:rPr>
            </w:pPr>
          </w:p>
        </w:tc>
        <w:tc>
          <w:tcPr>
            <w:tcW w:w="1701" w:type="dxa"/>
            <w:vAlign w:val="center"/>
          </w:tcPr>
          <w:p w14:paraId="5A152E56">
            <w:pPr>
              <w:adjustRightInd w:val="0"/>
              <w:snapToGrid w:val="0"/>
              <w:jc w:val="center"/>
              <w:rPr>
                <w:color w:val="auto"/>
                <w:sz w:val="24"/>
              </w:rPr>
            </w:pPr>
          </w:p>
        </w:tc>
        <w:tc>
          <w:tcPr>
            <w:tcW w:w="1134" w:type="dxa"/>
            <w:vAlign w:val="center"/>
          </w:tcPr>
          <w:p w14:paraId="207E011D">
            <w:pPr>
              <w:adjustRightInd w:val="0"/>
              <w:snapToGrid w:val="0"/>
              <w:jc w:val="center"/>
              <w:rPr>
                <w:color w:val="auto"/>
                <w:sz w:val="24"/>
              </w:rPr>
            </w:pPr>
          </w:p>
        </w:tc>
      </w:tr>
      <w:tr w14:paraId="4319C9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391EC08">
            <w:pPr>
              <w:adjustRightInd w:val="0"/>
              <w:snapToGrid w:val="0"/>
              <w:ind w:left="-118" w:leftChars="-42"/>
              <w:jc w:val="center"/>
              <w:rPr>
                <w:color w:val="auto"/>
                <w:sz w:val="24"/>
              </w:rPr>
            </w:pPr>
            <w:r>
              <w:rPr>
                <w:color w:val="auto"/>
                <w:sz w:val="24"/>
              </w:rPr>
              <w:t>…</w:t>
            </w:r>
          </w:p>
        </w:tc>
        <w:tc>
          <w:tcPr>
            <w:tcW w:w="2187" w:type="dxa"/>
            <w:vAlign w:val="center"/>
          </w:tcPr>
          <w:p w14:paraId="33629C20">
            <w:pPr>
              <w:adjustRightInd w:val="0"/>
              <w:snapToGrid w:val="0"/>
              <w:ind w:left="-118" w:leftChars="-42"/>
              <w:jc w:val="center"/>
              <w:rPr>
                <w:color w:val="auto"/>
                <w:sz w:val="24"/>
              </w:rPr>
            </w:pPr>
          </w:p>
        </w:tc>
        <w:tc>
          <w:tcPr>
            <w:tcW w:w="1559" w:type="dxa"/>
            <w:tcBorders>
              <w:right w:val="single" w:color="auto" w:sz="4" w:space="0"/>
            </w:tcBorders>
            <w:vAlign w:val="center"/>
          </w:tcPr>
          <w:p w14:paraId="5C8702BF">
            <w:pPr>
              <w:adjustRightInd w:val="0"/>
              <w:snapToGrid w:val="0"/>
              <w:jc w:val="center"/>
              <w:rPr>
                <w:color w:val="auto"/>
                <w:sz w:val="24"/>
              </w:rPr>
            </w:pPr>
          </w:p>
        </w:tc>
        <w:tc>
          <w:tcPr>
            <w:tcW w:w="1560" w:type="dxa"/>
            <w:tcBorders>
              <w:left w:val="single" w:color="auto" w:sz="4" w:space="0"/>
            </w:tcBorders>
            <w:vAlign w:val="center"/>
          </w:tcPr>
          <w:p w14:paraId="5B3CE963">
            <w:pPr>
              <w:adjustRightInd w:val="0"/>
              <w:snapToGrid w:val="0"/>
              <w:jc w:val="center"/>
              <w:rPr>
                <w:color w:val="auto"/>
                <w:sz w:val="24"/>
              </w:rPr>
            </w:pPr>
          </w:p>
        </w:tc>
        <w:tc>
          <w:tcPr>
            <w:tcW w:w="1701" w:type="dxa"/>
            <w:vAlign w:val="center"/>
          </w:tcPr>
          <w:p w14:paraId="2371ED87">
            <w:pPr>
              <w:adjustRightInd w:val="0"/>
              <w:snapToGrid w:val="0"/>
              <w:jc w:val="center"/>
              <w:rPr>
                <w:color w:val="auto"/>
                <w:sz w:val="24"/>
              </w:rPr>
            </w:pPr>
          </w:p>
        </w:tc>
        <w:tc>
          <w:tcPr>
            <w:tcW w:w="1134" w:type="dxa"/>
            <w:vAlign w:val="center"/>
          </w:tcPr>
          <w:p w14:paraId="533EF483">
            <w:pPr>
              <w:adjustRightInd w:val="0"/>
              <w:snapToGrid w:val="0"/>
              <w:jc w:val="center"/>
              <w:rPr>
                <w:color w:val="auto"/>
                <w:sz w:val="24"/>
              </w:rPr>
            </w:pPr>
          </w:p>
        </w:tc>
      </w:tr>
    </w:tbl>
    <w:p w14:paraId="04E1E9C5">
      <w:pPr>
        <w:spacing w:line="240" w:lineRule="atLeast"/>
        <w:ind w:firstLine="480" w:firstLineChars="200"/>
        <w:rPr>
          <w:color w:val="auto"/>
        </w:rPr>
      </w:pPr>
      <w:r>
        <w:rPr>
          <w:color w:val="auto"/>
          <w:sz w:val="24"/>
        </w:rPr>
        <w:t>说明：提供详细的货物和服务范围，包括货物和服务类别及制造（开发）商、备品备件等。</w:t>
      </w:r>
    </w:p>
    <w:p w14:paraId="3C16C6C3">
      <w:pPr>
        <w:spacing w:line="500" w:lineRule="exact"/>
        <w:rPr>
          <w:rFonts w:eastAsia="仿宋_GB2312"/>
          <w:color w:val="auto"/>
          <w:sz w:val="24"/>
        </w:rPr>
      </w:pPr>
    </w:p>
    <w:p w14:paraId="152951F4">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17244798">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1BFB1DDD">
      <w:pPr>
        <w:spacing w:line="480" w:lineRule="auto"/>
        <w:rPr>
          <w:color w:val="auto"/>
        </w:rPr>
      </w:pPr>
      <w:r>
        <w:rPr>
          <w:color w:val="auto"/>
          <w:sz w:val="24"/>
        </w:rPr>
        <w:t>时间：</w:t>
      </w:r>
    </w:p>
    <w:p w14:paraId="522AB631">
      <w:pPr>
        <w:spacing w:line="480" w:lineRule="auto"/>
        <w:rPr>
          <w:bCs/>
          <w:color w:val="auto"/>
          <w:sz w:val="24"/>
        </w:rPr>
      </w:pPr>
      <w:r>
        <w:rPr>
          <w:rFonts w:eastAsia="仿宋_GB2312"/>
          <w:bCs/>
          <w:color w:val="auto"/>
          <w:szCs w:val="28"/>
        </w:rPr>
        <w:br w:type="page"/>
      </w:r>
      <w:r>
        <w:rPr>
          <w:bCs/>
          <w:color w:val="auto"/>
          <w:sz w:val="24"/>
        </w:rPr>
        <w:t>附件4</w:t>
      </w:r>
    </w:p>
    <w:p w14:paraId="1539B201">
      <w:pPr>
        <w:spacing w:line="480" w:lineRule="auto"/>
        <w:jc w:val="center"/>
        <w:rPr>
          <w:color w:val="auto"/>
          <w:sz w:val="32"/>
          <w:szCs w:val="32"/>
        </w:rPr>
      </w:pPr>
      <w:r>
        <w:rPr>
          <w:rFonts w:hint="eastAsia"/>
          <w:color w:val="auto"/>
          <w:sz w:val="32"/>
          <w:szCs w:val="32"/>
        </w:rPr>
        <w:t>资格性符合性检查对照表</w:t>
      </w:r>
    </w:p>
    <w:p w14:paraId="636E4514">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5E9B5B92">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4CFD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2FC57F2">
            <w:pPr>
              <w:jc w:val="center"/>
              <w:rPr>
                <w:rFonts w:ascii="Calibri" w:hAnsi="Calibri"/>
                <w:color w:val="auto"/>
                <w:kern w:val="0"/>
                <w:sz w:val="24"/>
                <w:szCs w:val="20"/>
              </w:rPr>
            </w:pPr>
            <w:r>
              <w:rPr>
                <w:rFonts w:hint="eastAsia" w:ascii="Calibri" w:hAnsi="Calibri"/>
                <w:color w:val="auto"/>
                <w:kern w:val="0"/>
                <w:sz w:val="24"/>
                <w:szCs w:val="20"/>
              </w:rPr>
              <w:t>序号</w:t>
            </w:r>
          </w:p>
        </w:tc>
        <w:tc>
          <w:tcPr>
            <w:tcW w:w="4164" w:type="dxa"/>
            <w:vAlign w:val="center"/>
          </w:tcPr>
          <w:p w14:paraId="25FA35F3">
            <w:pPr>
              <w:jc w:val="center"/>
              <w:rPr>
                <w:rFonts w:ascii="Calibri" w:hAnsi="Calibri"/>
                <w:color w:val="auto"/>
                <w:kern w:val="0"/>
                <w:sz w:val="24"/>
                <w:szCs w:val="20"/>
              </w:rPr>
            </w:pPr>
            <w:r>
              <w:rPr>
                <w:rFonts w:hint="eastAsia" w:ascii="Calibri" w:hAnsi="Calibri"/>
                <w:color w:val="auto"/>
                <w:kern w:val="0"/>
                <w:sz w:val="24"/>
                <w:szCs w:val="20"/>
              </w:rPr>
              <w:t>资格性符合性检查内容</w:t>
            </w:r>
          </w:p>
        </w:tc>
        <w:tc>
          <w:tcPr>
            <w:tcW w:w="1265" w:type="dxa"/>
            <w:vAlign w:val="center"/>
          </w:tcPr>
          <w:p w14:paraId="241F99AA">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响应文件响应情况</w:t>
            </w:r>
          </w:p>
        </w:tc>
        <w:tc>
          <w:tcPr>
            <w:tcW w:w="1096" w:type="dxa"/>
            <w:vAlign w:val="center"/>
          </w:tcPr>
          <w:p w14:paraId="628BE98F">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偏离情况说明</w:t>
            </w:r>
          </w:p>
        </w:tc>
        <w:tc>
          <w:tcPr>
            <w:tcW w:w="1541" w:type="dxa"/>
            <w:vAlign w:val="center"/>
          </w:tcPr>
          <w:p w14:paraId="58A73889">
            <w:pPr>
              <w:ind w:left="-21" w:leftChars="-51" w:hanging="122" w:hangingChars="51"/>
              <w:jc w:val="center"/>
              <w:rPr>
                <w:rFonts w:ascii="Calibri" w:hAnsi="Calibri"/>
                <w:color w:val="auto"/>
                <w:kern w:val="0"/>
                <w:sz w:val="24"/>
                <w:szCs w:val="20"/>
              </w:rPr>
            </w:pPr>
            <w:r>
              <w:rPr>
                <w:rFonts w:hint="eastAsia" w:ascii="Calibri" w:hAnsi="Calibri"/>
                <w:color w:val="auto"/>
                <w:kern w:val="0"/>
                <w:sz w:val="24"/>
                <w:szCs w:val="20"/>
              </w:rPr>
              <w:t>备注</w:t>
            </w:r>
          </w:p>
        </w:tc>
      </w:tr>
      <w:tr w14:paraId="60A1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3C2CA77">
            <w:pPr>
              <w:jc w:val="center"/>
              <w:rPr>
                <w:rFonts w:ascii="Calibri" w:hAnsi="Calibri"/>
                <w:color w:val="auto"/>
                <w:kern w:val="0"/>
                <w:sz w:val="24"/>
                <w:szCs w:val="20"/>
              </w:rPr>
            </w:pPr>
            <w:r>
              <w:rPr>
                <w:rFonts w:hint="eastAsia" w:ascii="Calibri" w:hAnsi="Calibri"/>
                <w:color w:val="auto"/>
                <w:kern w:val="0"/>
                <w:sz w:val="24"/>
                <w:szCs w:val="20"/>
              </w:rPr>
              <w:t>1</w:t>
            </w:r>
          </w:p>
        </w:tc>
        <w:tc>
          <w:tcPr>
            <w:tcW w:w="4164" w:type="dxa"/>
          </w:tcPr>
          <w:p w14:paraId="6B179183">
            <w:pPr>
              <w:rPr>
                <w:rFonts w:ascii="Calibri" w:hAnsi="Calibri"/>
                <w:color w:val="auto"/>
                <w:kern w:val="0"/>
                <w:sz w:val="24"/>
                <w:szCs w:val="20"/>
              </w:rPr>
            </w:pPr>
          </w:p>
        </w:tc>
        <w:tc>
          <w:tcPr>
            <w:tcW w:w="1265" w:type="dxa"/>
          </w:tcPr>
          <w:p w14:paraId="7C267A26">
            <w:pPr>
              <w:jc w:val="center"/>
              <w:rPr>
                <w:rFonts w:ascii="Calibri" w:hAnsi="Calibri"/>
                <w:color w:val="auto"/>
                <w:kern w:val="0"/>
                <w:sz w:val="24"/>
                <w:szCs w:val="20"/>
              </w:rPr>
            </w:pPr>
          </w:p>
        </w:tc>
        <w:tc>
          <w:tcPr>
            <w:tcW w:w="1096" w:type="dxa"/>
          </w:tcPr>
          <w:p w14:paraId="10C54A7C">
            <w:pPr>
              <w:jc w:val="center"/>
              <w:rPr>
                <w:rFonts w:ascii="Calibri" w:hAnsi="Calibri"/>
                <w:color w:val="auto"/>
                <w:kern w:val="0"/>
                <w:sz w:val="24"/>
                <w:szCs w:val="20"/>
              </w:rPr>
            </w:pPr>
          </w:p>
        </w:tc>
        <w:tc>
          <w:tcPr>
            <w:tcW w:w="1541" w:type="dxa"/>
            <w:vAlign w:val="center"/>
          </w:tcPr>
          <w:p w14:paraId="76D7FE88">
            <w:pPr>
              <w:ind w:left="-20" w:leftChars="-50" w:hanging="120" w:hangingChars="50"/>
              <w:jc w:val="center"/>
              <w:rPr>
                <w:rFonts w:ascii="Calibri" w:hAnsi="Calibri"/>
                <w:color w:val="auto"/>
                <w:kern w:val="0"/>
                <w:sz w:val="24"/>
                <w:szCs w:val="20"/>
              </w:rPr>
            </w:pPr>
          </w:p>
        </w:tc>
      </w:tr>
      <w:tr w14:paraId="030B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36B89C">
            <w:pPr>
              <w:jc w:val="center"/>
              <w:rPr>
                <w:rFonts w:ascii="Calibri" w:hAnsi="Calibri"/>
                <w:color w:val="auto"/>
                <w:kern w:val="0"/>
                <w:sz w:val="24"/>
                <w:szCs w:val="20"/>
              </w:rPr>
            </w:pPr>
            <w:r>
              <w:rPr>
                <w:rFonts w:hint="eastAsia" w:ascii="Calibri" w:hAnsi="Calibri"/>
                <w:color w:val="auto"/>
                <w:kern w:val="0"/>
                <w:sz w:val="24"/>
                <w:szCs w:val="20"/>
              </w:rPr>
              <w:t>2</w:t>
            </w:r>
          </w:p>
        </w:tc>
        <w:tc>
          <w:tcPr>
            <w:tcW w:w="4164" w:type="dxa"/>
          </w:tcPr>
          <w:p w14:paraId="29F63397">
            <w:pPr>
              <w:rPr>
                <w:rFonts w:ascii="Calibri" w:hAnsi="Calibri"/>
                <w:color w:val="auto"/>
                <w:kern w:val="0"/>
                <w:sz w:val="24"/>
                <w:szCs w:val="20"/>
              </w:rPr>
            </w:pPr>
          </w:p>
        </w:tc>
        <w:tc>
          <w:tcPr>
            <w:tcW w:w="1265" w:type="dxa"/>
          </w:tcPr>
          <w:p w14:paraId="75E4A952">
            <w:pPr>
              <w:jc w:val="center"/>
              <w:rPr>
                <w:rFonts w:ascii="Calibri" w:hAnsi="Calibri"/>
                <w:color w:val="auto"/>
                <w:kern w:val="0"/>
                <w:sz w:val="24"/>
                <w:szCs w:val="20"/>
              </w:rPr>
            </w:pPr>
          </w:p>
        </w:tc>
        <w:tc>
          <w:tcPr>
            <w:tcW w:w="1096" w:type="dxa"/>
          </w:tcPr>
          <w:p w14:paraId="1AE0ED5F">
            <w:pPr>
              <w:jc w:val="center"/>
              <w:rPr>
                <w:rFonts w:ascii="Calibri" w:hAnsi="Calibri"/>
                <w:color w:val="auto"/>
                <w:kern w:val="0"/>
                <w:sz w:val="24"/>
                <w:szCs w:val="20"/>
              </w:rPr>
            </w:pPr>
          </w:p>
        </w:tc>
        <w:tc>
          <w:tcPr>
            <w:tcW w:w="1541" w:type="dxa"/>
            <w:vAlign w:val="center"/>
          </w:tcPr>
          <w:p w14:paraId="134FA3EB">
            <w:pPr>
              <w:jc w:val="center"/>
              <w:rPr>
                <w:rFonts w:ascii="Calibri" w:hAnsi="Calibri"/>
                <w:color w:val="auto"/>
                <w:kern w:val="0"/>
                <w:sz w:val="24"/>
                <w:szCs w:val="20"/>
              </w:rPr>
            </w:pPr>
          </w:p>
        </w:tc>
      </w:tr>
      <w:tr w14:paraId="4A16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04E8CA">
            <w:pPr>
              <w:jc w:val="center"/>
              <w:rPr>
                <w:rFonts w:ascii="Calibri" w:hAnsi="Calibri"/>
                <w:color w:val="auto"/>
                <w:kern w:val="0"/>
                <w:sz w:val="24"/>
                <w:szCs w:val="20"/>
              </w:rPr>
            </w:pPr>
            <w:r>
              <w:rPr>
                <w:rFonts w:hint="eastAsia" w:ascii="Calibri" w:hAnsi="Calibri"/>
                <w:color w:val="auto"/>
                <w:kern w:val="0"/>
                <w:sz w:val="24"/>
                <w:szCs w:val="20"/>
              </w:rPr>
              <w:t>3</w:t>
            </w:r>
          </w:p>
        </w:tc>
        <w:tc>
          <w:tcPr>
            <w:tcW w:w="4164" w:type="dxa"/>
          </w:tcPr>
          <w:p w14:paraId="0D1667A7">
            <w:pPr>
              <w:rPr>
                <w:rFonts w:ascii="Calibri" w:hAnsi="Calibri"/>
                <w:color w:val="auto"/>
                <w:kern w:val="0"/>
                <w:sz w:val="24"/>
                <w:szCs w:val="20"/>
              </w:rPr>
            </w:pPr>
          </w:p>
        </w:tc>
        <w:tc>
          <w:tcPr>
            <w:tcW w:w="1265" w:type="dxa"/>
          </w:tcPr>
          <w:p w14:paraId="37537B76">
            <w:pPr>
              <w:jc w:val="center"/>
              <w:rPr>
                <w:rFonts w:ascii="Calibri" w:hAnsi="Calibri"/>
                <w:color w:val="auto"/>
                <w:kern w:val="0"/>
                <w:sz w:val="24"/>
                <w:szCs w:val="20"/>
              </w:rPr>
            </w:pPr>
          </w:p>
        </w:tc>
        <w:tc>
          <w:tcPr>
            <w:tcW w:w="1096" w:type="dxa"/>
          </w:tcPr>
          <w:p w14:paraId="5F89A596">
            <w:pPr>
              <w:jc w:val="center"/>
              <w:rPr>
                <w:rFonts w:ascii="Calibri" w:hAnsi="Calibri"/>
                <w:color w:val="auto"/>
                <w:kern w:val="0"/>
                <w:sz w:val="24"/>
                <w:szCs w:val="20"/>
              </w:rPr>
            </w:pPr>
          </w:p>
        </w:tc>
        <w:tc>
          <w:tcPr>
            <w:tcW w:w="1541" w:type="dxa"/>
            <w:vAlign w:val="center"/>
          </w:tcPr>
          <w:p w14:paraId="183D367E">
            <w:pPr>
              <w:jc w:val="center"/>
              <w:rPr>
                <w:rFonts w:ascii="Calibri" w:hAnsi="Calibri"/>
                <w:color w:val="auto"/>
                <w:kern w:val="0"/>
                <w:sz w:val="24"/>
                <w:szCs w:val="20"/>
              </w:rPr>
            </w:pPr>
          </w:p>
        </w:tc>
      </w:tr>
      <w:tr w14:paraId="3809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C593AC6">
            <w:pPr>
              <w:jc w:val="center"/>
              <w:rPr>
                <w:rFonts w:ascii="Calibri" w:hAnsi="Calibri"/>
                <w:color w:val="auto"/>
                <w:kern w:val="0"/>
                <w:sz w:val="24"/>
                <w:szCs w:val="20"/>
              </w:rPr>
            </w:pPr>
            <w:r>
              <w:rPr>
                <w:rFonts w:hint="eastAsia" w:ascii="Calibri" w:hAnsi="Calibri"/>
                <w:color w:val="auto"/>
                <w:kern w:val="0"/>
                <w:sz w:val="24"/>
                <w:szCs w:val="20"/>
              </w:rPr>
              <w:t>4</w:t>
            </w:r>
          </w:p>
        </w:tc>
        <w:tc>
          <w:tcPr>
            <w:tcW w:w="4164" w:type="dxa"/>
          </w:tcPr>
          <w:p w14:paraId="151597D3">
            <w:pPr>
              <w:rPr>
                <w:rFonts w:ascii="Calibri" w:hAnsi="Calibri"/>
                <w:color w:val="auto"/>
                <w:kern w:val="0"/>
                <w:sz w:val="24"/>
                <w:szCs w:val="20"/>
              </w:rPr>
            </w:pPr>
          </w:p>
        </w:tc>
        <w:tc>
          <w:tcPr>
            <w:tcW w:w="1265" w:type="dxa"/>
          </w:tcPr>
          <w:p w14:paraId="0DA9FE3A">
            <w:pPr>
              <w:jc w:val="center"/>
              <w:rPr>
                <w:rFonts w:ascii="Calibri" w:hAnsi="Calibri"/>
                <w:color w:val="auto"/>
                <w:kern w:val="0"/>
                <w:sz w:val="24"/>
                <w:szCs w:val="20"/>
              </w:rPr>
            </w:pPr>
          </w:p>
        </w:tc>
        <w:tc>
          <w:tcPr>
            <w:tcW w:w="1096" w:type="dxa"/>
          </w:tcPr>
          <w:p w14:paraId="59880CD8">
            <w:pPr>
              <w:jc w:val="center"/>
              <w:rPr>
                <w:rFonts w:ascii="Calibri" w:hAnsi="Calibri"/>
                <w:color w:val="auto"/>
                <w:kern w:val="0"/>
                <w:sz w:val="24"/>
                <w:szCs w:val="20"/>
              </w:rPr>
            </w:pPr>
          </w:p>
        </w:tc>
        <w:tc>
          <w:tcPr>
            <w:tcW w:w="1541" w:type="dxa"/>
            <w:vAlign w:val="center"/>
          </w:tcPr>
          <w:p w14:paraId="7373F2BE">
            <w:pPr>
              <w:jc w:val="center"/>
              <w:rPr>
                <w:rFonts w:ascii="Calibri" w:hAnsi="Calibri"/>
                <w:color w:val="auto"/>
                <w:kern w:val="0"/>
                <w:sz w:val="24"/>
                <w:szCs w:val="20"/>
              </w:rPr>
            </w:pPr>
          </w:p>
        </w:tc>
      </w:tr>
      <w:tr w14:paraId="6E33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AC8E202">
            <w:pPr>
              <w:jc w:val="center"/>
              <w:rPr>
                <w:rFonts w:ascii="Calibri" w:hAnsi="Calibri"/>
                <w:color w:val="auto"/>
                <w:kern w:val="0"/>
                <w:sz w:val="24"/>
                <w:szCs w:val="20"/>
              </w:rPr>
            </w:pPr>
            <w:r>
              <w:rPr>
                <w:rFonts w:hint="eastAsia" w:ascii="Calibri" w:hAnsi="Calibri"/>
                <w:color w:val="auto"/>
                <w:kern w:val="0"/>
                <w:sz w:val="24"/>
                <w:szCs w:val="20"/>
              </w:rPr>
              <w:t>5</w:t>
            </w:r>
          </w:p>
        </w:tc>
        <w:tc>
          <w:tcPr>
            <w:tcW w:w="4164" w:type="dxa"/>
          </w:tcPr>
          <w:p w14:paraId="2D429BAA">
            <w:pPr>
              <w:rPr>
                <w:rFonts w:ascii="Calibri" w:hAnsi="Calibri"/>
                <w:color w:val="auto"/>
                <w:kern w:val="0"/>
                <w:sz w:val="24"/>
                <w:szCs w:val="20"/>
              </w:rPr>
            </w:pPr>
          </w:p>
        </w:tc>
        <w:tc>
          <w:tcPr>
            <w:tcW w:w="1265" w:type="dxa"/>
          </w:tcPr>
          <w:p w14:paraId="4C324EAC">
            <w:pPr>
              <w:jc w:val="center"/>
              <w:rPr>
                <w:rFonts w:ascii="Calibri" w:hAnsi="Calibri"/>
                <w:color w:val="auto"/>
                <w:kern w:val="0"/>
                <w:sz w:val="24"/>
                <w:szCs w:val="20"/>
              </w:rPr>
            </w:pPr>
          </w:p>
        </w:tc>
        <w:tc>
          <w:tcPr>
            <w:tcW w:w="1096" w:type="dxa"/>
          </w:tcPr>
          <w:p w14:paraId="43BCBFE3">
            <w:pPr>
              <w:jc w:val="center"/>
              <w:rPr>
                <w:rFonts w:ascii="Calibri" w:hAnsi="Calibri"/>
                <w:color w:val="auto"/>
                <w:kern w:val="0"/>
                <w:sz w:val="24"/>
                <w:szCs w:val="20"/>
              </w:rPr>
            </w:pPr>
          </w:p>
        </w:tc>
        <w:tc>
          <w:tcPr>
            <w:tcW w:w="1541" w:type="dxa"/>
            <w:vAlign w:val="center"/>
          </w:tcPr>
          <w:p w14:paraId="5941A40B">
            <w:pPr>
              <w:jc w:val="center"/>
              <w:rPr>
                <w:rFonts w:ascii="Calibri" w:hAnsi="Calibri"/>
                <w:color w:val="auto"/>
                <w:kern w:val="0"/>
                <w:sz w:val="24"/>
                <w:szCs w:val="20"/>
              </w:rPr>
            </w:pPr>
          </w:p>
        </w:tc>
      </w:tr>
      <w:tr w14:paraId="4403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B0680EE">
            <w:pPr>
              <w:jc w:val="center"/>
              <w:rPr>
                <w:rFonts w:ascii="Calibri" w:hAnsi="Calibri"/>
                <w:color w:val="auto"/>
                <w:kern w:val="0"/>
                <w:sz w:val="24"/>
                <w:szCs w:val="20"/>
              </w:rPr>
            </w:pPr>
            <w:r>
              <w:rPr>
                <w:rFonts w:hint="eastAsia" w:ascii="Calibri" w:hAnsi="Calibri"/>
                <w:color w:val="auto"/>
                <w:kern w:val="0"/>
                <w:sz w:val="24"/>
                <w:szCs w:val="20"/>
              </w:rPr>
              <w:t>6</w:t>
            </w:r>
          </w:p>
        </w:tc>
        <w:tc>
          <w:tcPr>
            <w:tcW w:w="4164" w:type="dxa"/>
          </w:tcPr>
          <w:p w14:paraId="1C329401">
            <w:pPr>
              <w:rPr>
                <w:rFonts w:ascii="Calibri" w:hAnsi="Calibri"/>
                <w:color w:val="auto"/>
                <w:kern w:val="0"/>
                <w:sz w:val="24"/>
                <w:szCs w:val="20"/>
              </w:rPr>
            </w:pPr>
          </w:p>
        </w:tc>
        <w:tc>
          <w:tcPr>
            <w:tcW w:w="1265" w:type="dxa"/>
          </w:tcPr>
          <w:p w14:paraId="3E81F0CB">
            <w:pPr>
              <w:jc w:val="left"/>
              <w:rPr>
                <w:rFonts w:ascii="Calibri" w:hAnsi="Calibri"/>
                <w:color w:val="auto"/>
                <w:kern w:val="0"/>
                <w:sz w:val="24"/>
                <w:szCs w:val="20"/>
              </w:rPr>
            </w:pPr>
          </w:p>
        </w:tc>
        <w:tc>
          <w:tcPr>
            <w:tcW w:w="1096" w:type="dxa"/>
          </w:tcPr>
          <w:p w14:paraId="7952396C">
            <w:pPr>
              <w:jc w:val="left"/>
              <w:rPr>
                <w:rFonts w:ascii="Calibri" w:hAnsi="Calibri"/>
                <w:color w:val="auto"/>
                <w:kern w:val="0"/>
                <w:sz w:val="24"/>
                <w:szCs w:val="20"/>
              </w:rPr>
            </w:pPr>
          </w:p>
        </w:tc>
        <w:tc>
          <w:tcPr>
            <w:tcW w:w="1541" w:type="dxa"/>
            <w:vAlign w:val="center"/>
          </w:tcPr>
          <w:p w14:paraId="4DF5BD14">
            <w:pPr>
              <w:jc w:val="center"/>
              <w:rPr>
                <w:rFonts w:ascii="Calibri" w:hAnsi="Calibri"/>
                <w:color w:val="auto"/>
                <w:kern w:val="0"/>
                <w:sz w:val="24"/>
                <w:szCs w:val="20"/>
              </w:rPr>
            </w:pPr>
          </w:p>
        </w:tc>
      </w:tr>
      <w:tr w14:paraId="2B25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78F0878">
            <w:pPr>
              <w:jc w:val="center"/>
              <w:rPr>
                <w:rFonts w:ascii="Calibri" w:hAnsi="Calibri"/>
                <w:color w:val="auto"/>
                <w:kern w:val="0"/>
                <w:sz w:val="24"/>
                <w:szCs w:val="20"/>
              </w:rPr>
            </w:pPr>
            <w:r>
              <w:rPr>
                <w:rFonts w:hint="eastAsia" w:ascii="Calibri" w:hAnsi="Calibri"/>
                <w:color w:val="auto"/>
                <w:kern w:val="0"/>
                <w:sz w:val="24"/>
                <w:szCs w:val="20"/>
              </w:rPr>
              <w:t>7</w:t>
            </w:r>
          </w:p>
        </w:tc>
        <w:tc>
          <w:tcPr>
            <w:tcW w:w="4164" w:type="dxa"/>
          </w:tcPr>
          <w:p w14:paraId="74CA7B15">
            <w:pPr>
              <w:rPr>
                <w:rFonts w:ascii="Calibri" w:hAnsi="Calibri"/>
                <w:color w:val="auto"/>
                <w:kern w:val="0"/>
                <w:sz w:val="24"/>
                <w:szCs w:val="20"/>
              </w:rPr>
            </w:pPr>
          </w:p>
        </w:tc>
        <w:tc>
          <w:tcPr>
            <w:tcW w:w="1265" w:type="dxa"/>
          </w:tcPr>
          <w:p w14:paraId="089E6A64">
            <w:pPr>
              <w:jc w:val="left"/>
              <w:rPr>
                <w:rFonts w:ascii="Calibri" w:hAnsi="Calibri"/>
                <w:color w:val="auto"/>
                <w:kern w:val="0"/>
                <w:sz w:val="24"/>
                <w:szCs w:val="20"/>
              </w:rPr>
            </w:pPr>
          </w:p>
        </w:tc>
        <w:tc>
          <w:tcPr>
            <w:tcW w:w="1096" w:type="dxa"/>
          </w:tcPr>
          <w:p w14:paraId="7662E8C7">
            <w:pPr>
              <w:jc w:val="left"/>
              <w:rPr>
                <w:rFonts w:ascii="Calibri" w:hAnsi="Calibri"/>
                <w:color w:val="auto"/>
                <w:kern w:val="0"/>
                <w:sz w:val="24"/>
                <w:szCs w:val="20"/>
              </w:rPr>
            </w:pPr>
          </w:p>
        </w:tc>
        <w:tc>
          <w:tcPr>
            <w:tcW w:w="1541" w:type="dxa"/>
            <w:vAlign w:val="center"/>
          </w:tcPr>
          <w:p w14:paraId="2A3E21A5">
            <w:pPr>
              <w:jc w:val="center"/>
              <w:rPr>
                <w:rFonts w:ascii="Calibri" w:hAnsi="Calibri"/>
                <w:color w:val="auto"/>
                <w:kern w:val="0"/>
                <w:sz w:val="24"/>
                <w:szCs w:val="20"/>
              </w:rPr>
            </w:pPr>
          </w:p>
        </w:tc>
      </w:tr>
      <w:tr w14:paraId="3B71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E11D407">
            <w:pPr>
              <w:jc w:val="center"/>
              <w:rPr>
                <w:rFonts w:ascii="Calibri" w:hAnsi="Calibri"/>
                <w:color w:val="auto"/>
                <w:kern w:val="0"/>
                <w:sz w:val="24"/>
                <w:szCs w:val="20"/>
              </w:rPr>
            </w:pPr>
            <w:r>
              <w:rPr>
                <w:rFonts w:hint="eastAsia" w:ascii="Calibri" w:hAnsi="Calibri"/>
                <w:color w:val="auto"/>
                <w:kern w:val="0"/>
                <w:sz w:val="24"/>
                <w:szCs w:val="20"/>
              </w:rPr>
              <w:t>8</w:t>
            </w:r>
          </w:p>
        </w:tc>
        <w:tc>
          <w:tcPr>
            <w:tcW w:w="4164" w:type="dxa"/>
          </w:tcPr>
          <w:p w14:paraId="7A001959">
            <w:pPr>
              <w:rPr>
                <w:rFonts w:ascii="Calibri" w:hAnsi="Calibri"/>
                <w:color w:val="auto"/>
                <w:kern w:val="0"/>
                <w:sz w:val="24"/>
                <w:szCs w:val="20"/>
              </w:rPr>
            </w:pPr>
          </w:p>
        </w:tc>
        <w:tc>
          <w:tcPr>
            <w:tcW w:w="1265" w:type="dxa"/>
          </w:tcPr>
          <w:p w14:paraId="6E29FECA">
            <w:pPr>
              <w:jc w:val="center"/>
              <w:rPr>
                <w:rFonts w:ascii="Calibri" w:hAnsi="Calibri"/>
                <w:color w:val="auto"/>
                <w:kern w:val="0"/>
                <w:sz w:val="24"/>
                <w:szCs w:val="20"/>
              </w:rPr>
            </w:pPr>
          </w:p>
        </w:tc>
        <w:tc>
          <w:tcPr>
            <w:tcW w:w="1096" w:type="dxa"/>
          </w:tcPr>
          <w:p w14:paraId="060329F8">
            <w:pPr>
              <w:jc w:val="center"/>
              <w:rPr>
                <w:rFonts w:ascii="Calibri" w:hAnsi="Calibri"/>
                <w:color w:val="auto"/>
                <w:kern w:val="0"/>
                <w:sz w:val="24"/>
                <w:szCs w:val="20"/>
              </w:rPr>
            </w:pPr>
          </w:p>
        </w:tc>
        <w:tc>
          <w:tcPr>
            <w:tcW w:w="1541" w:type="dxa"/>
            <w:vAlign w:val="center"/>
          </w:tcPr>
          <w:p w14:paraId="720EFA9A">
            <w:pPr>
              <w:jc w:val="center"/>
              <w:rPr>
                <w:rFonts w:ascii="Calibri" w:hAnsi="Calibri"/>
                <w:color w:val="auto"/>
                <w:kern w:val="0"/>
                <w:sz w:val="24"/>
                <w:szCs w:val="20"/>
              </w:rPr>
            </w:pPr>
          </w:p>
        </w:tc>
      </w:tr>
      <w:tr w14:paraId="57D4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BB3AA41">
            <w:pPr>
              <w:jc w:val="center"/>
              <w:rPr>
                <w:rFonts w:ascii="Calibri" w:hAnsi="Calibri"/>
                <w:color w:val="auto"/>
                <w:kern w:val="0"/>
                <w:sz w:val="24"/>
                <w:szCs w:val="20"/>
              </w:rPr>
            </w:pPr>
            <w:r>
              <w:rPr>
                <w:rFonts w:hint="eastAsia" w:ascii="Calibri" w:hAnsi="Calibri"/>
                <w:color w:val="auto"/>
                <w:kern w:val="0"/>
                <w:sz w:val="24"/>
                <w:szCs w:val="20"/>
              </w:rPr>
              <w:t>9</w:t>
            </w:r>
          </w:p>
        </w:tc>
        <w:tc>
          <w:tcPr>
            <w:tcW w:w="4164" w:type="dxa"/>
          </w:tcPr>
          <w:p w14:paraId="4156DA36">
            <w:pPr>
              <w:rPr>
                <w:rFonts w:ascii="Calibri" w:hAnsi="Calibri"/>
                <w:color w:val="auto"/>
                <w:kern w:val="0"/>
                <w:sz w:val="24"/>
                <w:szCs w:val="20"/>
              </w:rPr>
            </w:pPr>
          </w:p>
        </w:tc>
        <w:tc>
          <w:tcPr>
            <w:tcW w:w="1265" w:type="dxa"/>
          </w:tcPr>
          <w:p w14:paraId="3E9D947F">
            <w:pPr>
              <w:jc w:val="center"/>
              <w:rPr>
                <w:rFonts w:ascii="Calibri" w:hAnsi="Calibri"/>
                <w:color w:val="auto"/>
                <w:kern w:val="0"/>
                <w:sz w:val="24"/>
                <w:szCs w:val="20"/>
              </w:rPr>
            </w:pPr>
          </w:p>
        </w:tc>
        <w:tc>
          <w:tcPr>
            <w:tcW w:w="1096" w:type="dxa"/>
          </w:tcPr>
          <w:p w14:paraId="672A607E">
            <w:pPr>
              <w:jc w:val="center"/>
              <w:rPr>
                <w:rFonts w:ascii="Calibri" w:hAnsi="Calibri"/>
                <w:color w:val="auto"/>
                <w:kern w:val="0"/>
                <w:sz w:val="24"/>
                <w:szCs w:val="20"/>
              </w:rPr>
            </w:pPr>
          </w:p>
        </w:tc>
        <w:tc>
          <w:tcPr>
            <w:tcW w:w="1541" w:type="dxa"/>
            <w:vAlign w:val="center"/>
          </w:tcPr>
          <w:p w14:paraId="4E42C6F3">
            <w:pPr>
              <w:jc w:val="center"/>
              <w:rPr>
                <w:rFonts w:ascii="Calibri" w:hAnsi="Calibri"/>
                <w:color w:val="auto"/>
                <w:kern w:val="0"/>
                <w:sz w:val="24"/>
                <w:szCs w:val="20"/>
              </w:rPr>
            </w:pPr>
          </w:p>
        </w:tc>
      </w:tr>
      <w:tr w14:paraId="0CF8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440686F">
            <w:pPr>
              <w:jc w:val="center"/>
              <w:rPr>
                <w:rFonts w:ascii="Calibri" w:hAnsi="Calibri"/>
                <w:color w:val="auto"/>
                <w:kern w:val="0"/>
                <w:sz w:val="24"/>
                <w:szCs w:val="20"/>
              </w:rPr>
            </w:pPr>
            <w:r>
              <w:rPr>
                <w:rFonts w:ascii="Calibri" w:hAnsi="Calibri"/>
                <w:color w:val="auto"/>
                <w:kern w:val="0"/>
                <w:sz w:val="24"/>
                <w:szCs w:val="20"/>
              </w:rPr>
              <w:t>…</w:t>
            </w:r>
          </w:p>
        </w:tc>
        <w:tc>
          <w:tcPr>
            <w:tcW w:w="4164" w:type="dxa"/>
          </w:tcPr>
          <w:p w14:paraId="79782659">
            <w:pPr>
              <w:rPr>
                <w:rFonts w:ascii="Calibri" w:hAnsi="Calibri"/>
                <w:color w:val="auto"/>
                <w:kern w:val="0"/>
                <w:sz w:val="24"/>
                <w:szCs w:val="20"/>
              </w:rPr>
            </w:pPr>
          </w:p>
        </w:tc>
        <w:tc>
          <w:tcPr>
            <w:tcW w:w="1265" w:type="dxa"/>
          </w:tcPr>
          <w:p w14:paraId="3161540E">
            <w:pPr>
              <w:jc w:val="center"/>
              <w:rPr>
                <w:rFonts w:ascii="Calibri" w:hAnsi="Calibri"/>
                <w:color w:val="auto"/>
                <w:kern w:val="0"/>
                <w:sz w:val="24"/>
                <w:szCs w:val="20"/>
              </w:rPr>
            </w:pPr>
          </w:p>
        </w:tc>
        <w:tc>
          <w:tcPr>
            <w:tcW w:w="1096" w:type="dxa"/>
          </w:tcPr>
          <w:p w14:paraId="512D049B">
            <w:pPr>
              <w:jc w:val="center"/>
              <w:rPr>
                <w:rFonts w:ascii="Calibri" w:hAnsi="Calibri"/>
                <w:color w:val="auto"/>
                <w:kern w:val="0"/>
                <w:sz w:val="24"/>
                <w:szCs w:val="20"/>
              </w:rPr>
            </w:pPr>
          </w:p>
        </w:tc>
        <w:tc>
          <w:tcPr>
            <w:tcW w:w="1541" w:type="dxa"/>
            <w:vAlign w:val="center"/>
          </w:tcPr>
          <w:p w14:paraId="5CC70659">
            <w:pPr>
              <w:jc w:val="center"/>
              <w:rPr>
                <w:rFonts w:ascii="Calibri" w:hAnsi="Calibri"/>
                <w:color w:val="auto"/>
                <w:kern w:val="0"/>
                <w:sz w:val="24"/>
                <w:szCs w:val="20"/>
              </w:rPr>
            </w:pPr>
          </w:p>
        </w:tc>
      </w:tr>
      <w:tr w14:paraId="3462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58844BA8">
            <w:pPr>
              <w:rPr>
                <w:rFonts w:ascii="Calibri" w:hAnsi="Calibri"/>
                <w:color w:val="auto"/>
                <w:kern w:val="0"/>
                <w:sz w:val="24"/>
                <w:szCs w:val="20"/>
              </w:rPr>
            </w:pPr>
            <w:r>
              <w:rPr>
                <w:rFonts w:hint="eastAsia" w:ascii="Calibri" w:hAnsi="Calibri"/>
                <w:color w:val="auto"/>
                <w:kern w:val="0"/>
                <w:sz w:val="24"/>
                <w:szCs w:val="20"/>
              </w:rPr>
              <w:t>自评结论</w:t>
            </w:r>
          </w:p>
        </w:tc>
        <w:tc>
          <w:tcPr>
            <w:tcW w:w="1265" w:type="dxa"/>
          </w:tcPr>
          <w:p w14:paraId="6D110BDE">
            <w:pPr>
              <w:jc w:val="center"/>
              <w:rPr>
                <w:rFonts w:ascii="Calibri" w:hAnsi="Calibri"/>
                <w:color w:val="auto"/>
                <w:kern w:val="0"/>
                <w:sz w:val="24"/>
                <w:szCs w:val="20"/>
              </w:rPr>
            </w:pPr>
          </w:p>
        </w:tc>
        <w:tc>
          <w:tcPr>
            <w:tcW w:w="1096" w:type="dxa"/>
          </w:tcPr>
          <w:p w14:paraId="0E1DB1E5">
            <w:pPr>
              <w:jc w:val="center"/>
              <w:rPr>
                <w:rFonts w:ascii="Calibri" w:hAnsi="Calibri"/>
                <w:color w:val="auto"/>
                <w:kern w:val="0"/>
                <w:sz w:val="24"/>
                <w:szCs w:val="20"/>
              </w:rPr>
            </w:pPr>
          </w:p>
        </w:tc>
        <w:tc>
          <w:tcPr>
            <w:tcW w:w="1541" w:type="dxa"/>
            <w:vAlign w:val="center"/>
          </w:tcPr>
          <w:p w14:paraId="0CFF54AA">
            <w:pPr>
              <w:jc w:val="center"/>
              <w:rPr>
                <w:rFonts w:ascii="Calibri" w:hAnsi="Calibri"/>
                <w:color w:val="auto"/>
                <w:kern w:val="0"/>
                <w:sz w:val="24"/>
                <w:szCs w:val="20"/>
              </w:rPr>
            </w:pPr>
          </w:p>
        </w:tc>
      </w:tr>
    </w:tbl>
    <w:p w14:paraId="6B1F0D10">
      <w:pPr>
        <w:spacing w:line="240" w:lineRule="atLeast"/>
        <w:rPr>
          <w:color w:val="auto"/>
          <w:sz w:val="24"/>
        </w:rPr>
      </w:pPr>
      <w:r>
        <w:rPr>
          <w:color w:val="auto"/>
          <w:sz w:val="24"/>
        </w:rPr>
        <w:t>说明：</w:t>
      </w:r>
    </w:p>
    <w:p w14:paraId="22645C71">
      <w:pPr>
        <w:spacing w:line="240" w:lineRule="atLeast"/>
        <w:ind w:firstLine="480" w:firstLineChars="200"/>
        <w:rPr>
          <w:color w:val="auto"/>
          <w:sz w:val="24"/>
        </w:rPr>
      </w:pPr>
      <w:r>
        <w:rPr>
          <w:color w:val="auto"/>
          <w:sz w:val="24"/>
        </w:rPr>
        <w:t>1. 备注栏中应提供相关内容在响应文件中的页码。</w:t>
      </w:r>
    </w:p>
    <w:p w14:paraId="7767B9A6">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1898A9B">
      <w:pPr>
        <w:spacing w:line="440" w:lineRule="exact"/>
        <w:rPr>
          <w:color w:val="auto"/>
          <w:sz w:val="24"/>
        </w:rPr>
      </w:pPr>
    </w:p>
    <w:p w14:paraId="595268B0">
      <w:pPr>
        <w:spacing w:line="440" w:lineRule="exact"/>
        <w:rPr>
          <w:color w:val="auto"/>
          <w:sz w:val="24"/>
        </w:rPr>
      </w:pPr>
    </w:p>
    <w:p w14:paraId="64CEA59D">
      <w:pPr>
        <w:spacing w:line="440" w:lineRule="exact"/>
        <w:rPr>
          <w:color w:val="auto"/>
          <w:sz w:val="24"/>
        </w:rPr>
      </w:pPr>
    </w:p>
    <w:p w14:paraId="1325BC4B">
      <w:pPr>
        <w:spacing w:line="440" w:lineRule="exact"/>
        <w:rPr>
          <w:color w:val="auto"/>
          <w:sz w:val="24"/>
          <w:u w:val="single"/>
        </w:rPr>
      </w:pPr>
      <w:r>
        <w:rPr>
          <w:color w:val="auto"/>
          <w:sz w:val="24"/>
        </w:rPr>
        <w:t>供应商名称（公章）：</w:t>
      </w:r>
    </w:p>
    <w:p w14:paraId="344CF459">
      <w:pPr>
        <w:spacing w:line="440" w:lineRule="exact"/>
        <w:rPr>
          <w:color w:val="auto"/>
          <w:sz w:val="24"/>
          <w:u w:val="single"/>
        </w:rPr>
      </w:pPr>
      <w:r>
        <w:rPr>
          <w:color w:val="auto"/>
          <w:sz w:val="24"/>
        </w:rPr>
        <w:t>授权代表（签字）</w:t>
      </w:r>
      <w:r>
        <w:rPr>
          <w:rFonts w:hint="eastAsia"/>
          <w:color w:val="auto"/>
          <w:sz w:val="24"/>
        </w:rPr>
        <w:t>：</w:t>
      </w:r>
    </w:p>
    <w:p w14:paraId="032AF70E">
      <w:pPr>
        <w:spacing w:line="440" w:lineRule="exact"/>
        <w:rPr>
          <w:color w:val="auto"/>
          <w:sz w:val="24"/>
        </w:rPr>
      </w:pPr>
      <w:r>
        <w:rPr>
          <w:color w:val="auto"/>
          <w:sz w:val="24"/>
        </w:rPr>
        <w:t>时间：</w:t>
      </w:r>
    </w:p>
    <w:p w14:paraId="1A85F80B">
      <w:pPr>
        <w:widowControl/>
        <w:jc w:val="left"/>
        <w:rPr>
          <w:bCs/>
          <w:color w:val="auto"/>
          <w:sz w:val="24"/>
        </w:rPr>
      </w:pPr>
    </w:p>
    <w:p w14:paraId="040702C2">
      <w:pPr>
        <w:widowControl/>
        <w:jc w:val="left"/>
        <w:rPr>
          <w:bCs/>
          <w:color w:val="auto"/>
          <w:sz w:val="24"/>
        </w:rPr>
      </w:pPr>
      <w:r>
        <w:rPr>
          <w:bCs/>
          <w:color w:val="auto"/>
          <w:sz w:val="24"/>
        </w:rPr>
        <w:br w:type="page"/>
      </w:r>
    </w:p>
    <w:p w14:paraId="4F9BECBD">
      <w:pPr>
        <w:spacing w:line="480" w:lineRule="auto"/>
        <w:rPr>
          <w:bCs/>
          <w:color w:val="auto"/>
          <w:sz w:val="24"/>
        </w:rPr>
      </w:pPr>
      <w:r>
        <w:rPr>
          <w:rFonts w:hint="eastAsia"/>
          <w:bCs/>
          <w:color w:val="auto"/>
          <w:sz w:val="24"/>
        </w:rPr>
        <w:t>附件5</w:t>
      </w:r>
    </w:p>
    <w:p w14:paraId="132CD745">
      <w:pPr>
        <w:jc w:val="center"/>
        <w:rPr>
          <w:bCs/>
          <w:color w:val="auto"/>
          <w:sz w:val="32"/>
          <w:szCs w:val="32"/>
        </w:rPr>
      </w:pPr>
      <w:r>
        <w:rPr>
          <w:bCs/>
          <w:color w:val="auto"/>
          <w:sz w:val="32"/>
          <w:szCs w:val="32"/>
        </w:rPr>
        <w:t>技术响应、偏离情况说明表</w:t>
      </w:r>
    </w:p>
    <w:p w14:paraId="7F071214">
      <w:pPr>
        <w:rPr>
          <w:bCs/>
          <w:color w:val="auto"/>
          <w:sz w:val="24"/>
        </w:rPr>
      </w:pPr>
      <w:r>
        <w:rPr>
          <w:bCs/>
          <w:color w:val="auto"/>
          <w:sz w:val="24"/>
        </w:rPr>
        <w:t>项目编号</w:t>
      </w:r>
      <w:r>
        <w:rPr>
          <w:rFonts w:hint="eastAsia"/>
          <w:color w:val="auto"/>
          <w:sz w:val="24"/>
        </w:rPr>
        <w:t>（包号）</w:t>
      </w:r>
      <w:r>
        <w:rPr>
          <w:bCs/>
          <w:color w:val="auto"/>
          <w:sz w:val="24"/>
        </w:rPr>
        <w:t>：</w:t>
      </w:r>
    </w:p>
    <w:p w14:paraId="45ED649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7247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303FE254">
            <w:pPr>
              <w:jc w:val="center"/>
              <w:rPr>
                <w:bCs/>
                <w:color w:val="auto"/>
                <w:sz w:val="24"/>
              </w:rPr>
            </w:pPr>
            <w:r>
              <w:rPr>
                <w:bCs/>
                <w:color w:val="auto"/>
                <w:sz w:val="24"/>
              </w:rPr>
              <w:t>序号</w:t>
            </w:r>
          </w:p>
        </w:tc>
        <w:tc>
          <w:tcPr>
            <w:tcW w:w="2204" w:type="dxa"/>
            <w:vAlign w:val="center"/>
          </w:tcPr>
          <w:p w14:paraId="27460029">
            <w:pPr>
              <w:rPr>
                <w:bCs/>
                <w:color w:val="auto"/>
                <w:sz w:val="24"/>
              </w:rPr>
            </w:pPr>
            <w:r>
              <w:rPr>
                <w:bCs/>
                <w:color w:val="auto"/>
                <w:sz w:val="24"/>
              </w:rPr>
              <w:t>谈判文件要求部分</w:t>
            </w:r>
          </w:p>
        </w:tc>
        <w:tc>
          <w:tcPr>
            <w:tcW w:w="2269" w:type="dxa"/>
            <w:vAlign w:val="center"/>
          </w:tcPr>
          <w:p w14:paraId="4F8312B9">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35C81535">
            <w:pPr>
              <w:jc w:val="center"/>
              <w:rPr>
                <w:bCs/>
                <w:color w:val="auto"/>
                <w:sz w:val="24"/>
              </w:rPr>
            </w:pPr>
            <w:r>
              <w:rPr>
                <w:bCs/>
                <w:color w:val="auto"/>
                <w:sz w:val="24"/>
              </w:rPr>
              <w:t>偏离说明</w:t>
            </w:r>
          </w:p>
        </w:tc>
        <w:tc>
          <w:tcPr>
            <w:tcW w:w="2315" w:type="dxa"/>
            <w:vAlign w:val="center"/>
          </w:tcPr>
          <w:p w14:paraId="2CBDDF6B">
            <w:pPr>
              <w:jc w:val="center"/>
              <w:rPr>
                <w:bCs/>
                <w:color w:val="auto"/>
                <w:sz w:val="24"/>
              </w:rPr>
            </w:pPr>
            <w:r>
              <w:rPr>
                <w:bCs/>
                <w:color w:val="auto"/>
                <w:sz w:val="24"/>
              </w:rPr>
              <w:t>备注</w:t>
            </w:r>
          </w:p>
        </w:tc>
      </w:tr>
      <w:tr w14:paraId="38B1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21204B8">
            <w:pPr>
              <w:jc w:val="center"/>
              <w:rPr>
                <w:bCs/>
                <w:color w:val="auto"/>
                <w:sz w:val="24"/>
              </w:rPr>
            </w:pPr>
            <w:r>
              <w:rPr>
                <w:bCs/>
                <w:color w:val="auto"/>
                <w:sz w:val="24"/>
              </w:rPr>
              <w:t>1</w:t>
            </w:r>
          </w:p>
        </w:tc>
        <w:tc>
          <w:tcPr>
            <w:tcW w:w="2204" w:type="dxa"/>
            <w:vAlign w:val="center"/>
          </w:tcPr>
          <w:p w14:paraId="4E34C7BF">
            <w:pPr>
              <w:rPr>
                <w:bCs/>
                <w:color w:val="auto"/>
                <w:sz w:val="24"/>
              </w:rPr>
            </w:pPr>
          </w:p>
        </w:tc>
        <w:tc>
          <w:tcPr>
            <w:tcW w:w="2269" w:type="dxa"/>
            <w:vAlign w:val="center"/>
          </w:tcPr>
          <w:p w14:paraId="30D019B7">
            <w:pPr>
              <w:rPr>
                <w:bCs/>
                <w:color w:val="auto"/>
                <w:sz w:val="24"/>
              </w:rPr>
            </w:pPr>
          </w:p>
        </w:tc>
        <w:tc>
          <w:tcPr>
            <w:tcW w:w="1278" w:type="dxa"/>
            <w:vAlign w:val="center"/>
          </w:tcPr>
          <w:p w14:paraId="4E251F5C">
            <w:pPr>
              <w:rPr>
                <w:bCs/>
                <w:color w:val="auto"/>
                <w:sz w:val="24"/>
              </w:rPr>
            </w:pPr>
          </w:p>
        </w:tc>
        <w:tc>
          <w:tcPr>
            <w:tcW w:w="2315" w:type="dxa"/>
            <w:vAlign w:val="center"/>
          </w:tcPr>
          <w:p w14:paraId="1650BBAC">
            <w:pPr>
              <w:jc w:val="center"/>
              <w:rPr>
                <w:bCs/>
                <w:color w:val="auto"/>
                <w:sz w:val="24"/>
              </w:rPr>
            </w:pPr>
          </w:p>
        </w:tc>
      </w:tr>
      <w:tr w14:paraId="0C9A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14C03D0">
            <w:pPr>
              <w:jc w:val="center"/>
              <w:rPr>
                <w:bCs/>
                <w:color w:val="auto"/>
                <w:sz w:val="24"/>
              </w:rPr>
            </w:pPr>
            <w:r>
              <w:rPr>
                <w:bCs/>
                <w:color w:val="auto"/>
                <w:sz w:val="24"/>
              </w:rPr>
              <w:t>2</w:t>
            </w:r>
          </w:p>
        </w:tc>
        <w:tc>
          <w:tcPr>
            <w:tcW w:w="2204" w:type="dxa"/>
            <w:vAlign w:val="center"/>
          </w:tcPr>
          <w:p w14:paraId="48DAA6E4">
            <w:pPr>
              <w:rPr>
                <w:bCs/>
                <w:color w:val="auto"/>
                <w:sz w:val="24"/>
              </w:rPr>
            </w:pPr>
          </w:p>
        </w:tc>
        <w:tc>
          <w:tcPr>
            <w:tcW w:w="2269" w:type="dxa"/>
            <w:vAlign w:val="center"/>
          </w:tcPr>
          <w:p w14:paraId="1F67BB81">
            <w:pPr>
              <w:rPr>
                <w:bCs/>
                <w:color w:val="auto"/>
                <w:sz w:val="24"/>
              </w:rPr>
            </w:pPr>
          </w:p>
        </w:tc>
        <w:tc>
          <w:tcPr>
            <w:tcW w:w="1278" w:type="dxa"/>
            <w:vAlign w:val="center"/>
          </w:tcPr>
          <w:p w14:paraId="33FA5E6C">
            <w:pPr>
              <w:rPr>
                <w:bCs/>
                <w:color w:val="auto"/>
                <w:sz w:val="24"/>
              </w:rPr>
            </w:pPr>
          </w:p>
        </w:tc>
        <w:tc>
          <w:tcPr>
            <w:tcW w:w="2315" w:type="dxa"/>
            <w:vAlign w:val="center"/>
          </w:tcPr>
          <w:p w14:paraId="5DF2A8A3">
            <w:pPr>
              <w:jc w:val="center"/>
              <w:rPr>
                <w:bCs/>
                <w:color w:val="auto"/>
                <w:sz w:val="24"/>
              </w:rPr>
            </w:pPr>
          </w:p>
        </w:tc>
      </w:tr>
      <w:tr w14:paraId="082C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BDA6876">
            <w:pPr>
              <w:jc w:val="center"/>
              <w:rPr>
                <w:bCs/>
                <w:color w:val="auto"/>
                <w:sz w:val="24"/>
              </w:rPr>
            </w:pPr>
            <w:r>
              <w:rPr>
                <w:bCs/>
                <w:color w:val="auto"/>
                <w:sz w:val="24"/>
              </w:rPr>
              <w:t>3</w:t>
            </w:r>
          </w:p>
        </w:tc>
        <w:tc>
          <w:tcPr>
            <w:tcW w:w="2204" w:type="dxa"/>
            <w:vAlign w:val="center"/>
          </w:tcPr>
          <w:p w14:paraId="325FAA42">
            <w:pPr>
              <w:rPr>
                <w:bCs/>
                <w:color w:val="auto"/>
                <w:sz w:val="24"/>
              </w:rPr>
            </w:pPr>
          </w:p>
        </w:tc>
        <w:tc>
          <w:tcPr>
            <w:tcW w:w="2269" w:type="dxa"/>
            <w:vAlign w:val="center"/>
          </w:tcPr>
          <w:p w14:paraId="446812A1">
            <w:pPr>
              <w:rPr>
                <w:bCs/>
                <w:color w:val="auto"/>
                <w:sz w:val="24"/>
              </w:rPr>
            </w:pPr>
          </w:p>
        </w:tc>
        <w:tc>
          <w:tcPr>
            <w:tcW w:w="1278" w:type="dxa"/>
            <w:vAlign w:val="center"/>
          </w:tcPr>
          <w:p w14:paraId="16F7657A">
            <w:pPr>
              <w:rPr>
                <w:bCs/>
                <w:color w:val="auto"/>
                <w:sz w:val="24"/>
              </w:rPr>
            </w:pPr>
          </w:p>
        </w:tc>
        <w:tc>
          <w:tcPr>
            <w:tcW w:w="2315" w:type="dxa"/>
            <w:vAlign w:val="center"/>
          </w:tcPr>
          <w:p w14:paraId="283D5B73">
            <w:pPr>
              <w:jc w:val="center"/>
              <w:rPr>
                <w:bCs/>
                <w:color w:val="auto"/>
                <w:sz w:val="24"/>
              </w:rPr>
            </w:pPr>
          </w:p>
        </w:tc>
      </w:tr>
      <w:tr w14:paraId="1225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818E66">
            <w:pPr>
              <w:jc w:val="center"/>
              <w:rPr>
                <w:bCs/>
                <w:color w:val="auto"/>
                <w:sz w:val="24"/>
              </w:rPr>
            </w:pPr>
            <w:r>
              <w:rPr>
                <w:bCs/>
                <w:color w:val="auto"/>
                <w:sz w:val="24"/>
              </w:rPr>
              <w:t>4</w:t>
            </w:r>
          </w:p>
        </w:tc>
        <w:tc>
          <w:tcPr>
            <w:tcW w:w="2204" w:type="dxa"/>
            <w:vAlign w:val="center"/>
          </w:tcPr>
          <w:p w14:paraId="002FFFAA">
            <w:pPr>
              <w:rPr>
                <w:bCs/>
                <w:color w:val="auto"/>
                <w:sz w:val="24"/>
              </w:rPr>
            </w:pPr>
          </w:p>
        </w:tc>
        <w:tc>
          <w:tcPr>
            <w:tcW w:w="2269" w:type="dxa"/>
            <w:vAlign w:val="center"/>
          </w:tcPr>
          <w:p w14:paraId="74E3843B">
            <w:pPr>
              <w:rPr>
                <w:bCs/>
                <w:color w:val="auto"/>
                <w:sz w:val="24"/>
              </w:rPr>
            </w:pPr>
          </w:p>
        </w:tc>
        <w:tc>
          <w:tcPr>
            <w:tcW w:w="1278" w:type="dxa"/>
            <w:vAlign w:val="center"/>
          </w:tcPr>
          <w:p w14:paraId="0030DDDE">
            <w:pPr>
              <w:rPr>
                <w:bCs/>
                <w:color w:val="auto"/>
                <w:sz w:val="24"/>
              </w:rPr>
            </w:pPr>
          </w:p>
        </w:tc>
        <w:tc>
          <w:tcPr>
            <w:tcW w:w="2315" w:type="dxa"/>
            <w:vAlign w:val="center"/>
          </w:tcPr>
          <w:p w14:paraId="1B5EE7E0">
            <w:pPr>
              <w:jc w:val="center"/>
              <w:rPr>
                <w:bCs/>
                <w:color w:val="auto"/>
                <w:sz w:val="24"/>
              </w:rPr>
            </w:pPr>
          </w:p>
        </w:tc>
      </w:tr>
      <w:tr w14:paraId="4DB4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B8AD7C8">
            <w:pPr>
              <w:jc w:val="center"/>
              <w:rPr>
                <w:bCs/>
                <w:color w:val="auto"/>
                <w:sz w:val="24"/>
              </w:rPr>
            </w:pPr>
            <w:r>
              <w:rPr>
                <w:bCs/>
                <w:color w:val="auto"/>
                <w:sz w:val="24"/>
              </w:rPr>
              <w:t>5</w:t>
            </w:r>
          </w:p>
        </w:tc>
        <w:tc>
          <w:tcPr>
            <w:tcW w:w="2204" w:type="dxa"/>
            <w:vAlign w:val="center"/>
          </w:tcPr>
          <w:p w14:paraId="327EA18F">
            <w:pPr>
              <w:rPr>
                <w:bCs/>
                <w:color w:val="auto"/>
                <w:sz w:val="24"/>
              </w:rPr>
            </w:pPr>
          </w:p>
        </w:tc>
        <w:tc>
          <w:tcPr>
            <w:tcW w:w="2269" w:type="dxa"/>
            <w:vAlign w:val="center"/>
          </w:tcPr>
          <w:p w14:paraId="5129EB49">
            <w:pPr>
              <w:rPr>
                <w:bCs/>
                <w:color w:val="auto"/>
                <w:sz w:val="24"/>
              </w:rPr>
            </w:pPr>
          </w:p>
        </w:tc>
        <w:tc>
          <w:tcPr>
            <w:tcW w:w="1278" w:type="dxa"/>
            <w:vAlign w:val="center"/>
          </w:tcPr>
          <w:p w14:paraId="4CB50D71">
            <w:pPr>
              <w:rPr>
                <w:bCs/>
                <w:color w:val="auto"/>
                <w:sz w:val="24"/>
              </w:rPr>
            </w:pPr>
          </w:p>
        </w:tc>
        <w:tc>
          <w:tcPr>
            <w:tcW w:w="2315" w:type="dxa"/>
            <w:vAlign w:val="center"/>
          </w:tcPr>
          <w:p w14:paraId="491CC681">
            <w:pPr>
              <w:jc w:val="center"/>
              <w:rPr>
                <w:bCs/>
                <w:color w:val="auto"/>
                <w:sz w:val="24"/>
              </w:rPr>
            </w:pPr>
          </w:p>
        </w:tc>
      </w:tr>
      <w:tr w14:paraId="1431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919C7F1">
            <w:pPr>
              <w:jc w:val="center"/>
              <w:rPr>
                <w:bCs/>
                <w:color w:val="auto"/>
                <w:sz w:val="24"/>
              </w:rPr>
            </w:pPr>
            <w:r>
              <w:rPr>
                <w:bCs/>
                <w:color w:val="auto"/>
                <w:sz w:val="24"/>
              </w:rPr>
              <w:t>6</w:t>
            </w:r>
          </w:p>
        </w:tc>
        <w:tc>
          <w:tcPr>
            <w:tcW w:w="2204" w:type="dxa"/>
            <w:vAlign w:val="center"/>
          </w:tcPr>
          <w:p w14:paraId="3E6DD520">
            <w:pPr>
              <w:rPr>
                <w:bCs/>
                <w:color w:val="auto"/>
                <w:sz w:val="24"/>
              </w:rPr>
            </w:pPr>
          </w:p>
        </w:tc>
        <w:tc>
          <w:tcPr>
            <w:tcW w:w="2269" w:type="dxa"/>
            <w:vAlign w:val="center"/>
          </w:tcPr>
          <w:p w14:paraId="1B72FC48">
            <w:pPr>
              <w:rPr>
                <w:bCs/>
                <w:color w:val="auto"/>
                <w:sz w:val="24"/>
              </w:rPr>
            </w:pPr>
          </w:p>
        </w:tc>
        <w:tc>
          <w:tcPr>
            <w:tcW w:w="1278" w:type="dxa"/>
            <w:vAlign w:val="center"/>
          </w:tcPr>
          <w:p w14:paraId="431EDAEC">
            <w:pPr>
              <w:rPr>
                <w:bCs/>
                <w:color w:val="auto"/>
                <w:sz w:val="24"/>
              </w:rPr>
            </w:pPr>
          </w:p>
        </w:tc>
        <w:tc>
          <w:tcPr>
            <w:tcW w:w="2315" w:type="dxa"/>
            <w:vAlign w:val="center"/>
          </w:tcPr>
          <w:p w14:paraId="484F6324">
            <w:pPr>
              <w:jc w:val="center"/>
              <w:rPr>
                <w:bCs/>
                <w:color w:val="auto"/>
                <w:sz w:val="24"/>
              </w:rPr>
            </w:pPr>
          </w:p>
        </w:tc>
      </w:tr>
      <w:tr w14:paraId="42D9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9CAD4F7">
            <w:pPr>
              <w:jc w:val="center"/>
              <w:rPr>
                <w:bCs/>
                <w:color w:val="auto"/>
                <w:sz w:val="24"/>
              </w:rPr>
            </w:pPr>
            <w:r>
              <w:rPr>
                <w:bCs/>
                <w:color w:val="auto"/>
                <w:sz w:val="24"/>
              </w:rPr>
              <w:t>7</w:t>
            </w:r>
          </w:p>
        </w:tc>
        <w:tc>
          <w:tcPr>
            <w:tcW w:w="2204" w:type="dxa"/>
            <w:vAlign w:val="center"/>
          </w:tcPr>
          <w:p w14:paraId="3334CE6E">
            <w:pPr>
              <w:rPr>
                <w:bCs/>
                <w:color w:val="auto"/>
                <w:sz w:val="24"/>
              </w:rPr>
            </w:pPr>
          </w:p>
        </w:tc>
        <w:tc>
          <w:tcPr>
            <w:tcW w:w="2269" w:type="dxa"/>
            <w:vAlign w:val="center"/>
          </w:tcPr>
          <w:p w14:paraId="14C1AB0B">
            <w:pPr>
              <w:rPr>
                <w:bCs/>
                <w:color w:val="auto"/>
                <w:sz w:val="24"/>
              </w:rPr>
            </w:pPr>
          </w:p>
        </w:tc>
        <w:tc>
          <w:tcPr>
            <w:tcW w:w="1278" w:type="dxa"/>
            <w:vAlign w:val="center"/>
          </w:tcPr>
          <w:p w14:paraId="7C22DF2F">
            <w:pPr>
              <w:rPr>
                <w:bCs/>
                <w:color w:val="auto"/>
                <w:sz w:val="24"/>
              </w:rPr>
            </w:pPr>
          </w:p>
        </w:tc>
        <w:tc>
          <w:tcPr>
            <w:tcW w:w="2315" w:type="dxa"/>
            <w:vAlign w:val="center"/>
          </w:tcPr>
          <w:p w14:paraId="5E751829">
            <w:pPr>
              <w:jc w:val="center"/>
              <w:rPr>
                <w:bCs/>
                <w:color w:val="auto"/>
                <w:sz w:val="24"/>
              </w:rPr>
            </w:pPr>
          </w:p>
        </w:tc>
      </w:tr>
      <w:tr w14:paraId="0F2F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6911B1D">
            <w:pPr>
              <w:jc w:val="center"/>
              <w:rPr>
                <w:bCs/>
                <w:color w:val="auto"/>
                <w:sz w:val="24"/>
              </w:rPr>
            </w:pPr>
            <w:r>
              <w:rPr>
                <w:bCs/>
                <w:color w:val="auto"/>
                <w:sz w:val="24"/>
              </w:rPr>
              <w:t>8</w:t>
            </w:r>
          </w:p>
        </w:tc>
        <w:tc>
          <w:tcPr>
            <w:tcW w:w="2204" w:type="dxa"/>
            <w:vAlign w:val="center"/>
          </w:tcPr>
          <w:p w14:paraId="00D2FDC0">
            <w:pPr>
              <w:rPr>
                <w:bCs/>
                <w:color w:val="auto"/>
                <w:sz w:val="24"/>
              </w:rPr>
            </w:pPr>
          </w:p>
        </w:tc>
        <w:tc>
          <w:tcPr>
            <w:tcW w:w="2269" w:type="dxa"/>
            <w:vAlign w:val="center"/>
          </w:tcPr>
          <w:p w14:paraId="23C7012D">
            <w:pPr>
              <w:rPr>
                <w:bCs/>
                <w:color w:val="auto"/>
                <w:sz w:val="24"/>
              </w:rPr>
            </w:pPr>
          </w:p>
        </w:tc>
        <w:tc>
          <w:tcPr>
            <w:tcW w:w="1278" w:type="dxa"/>
            <w:vAlign w:val="center"/>
          </w:tcPr>
          <w:p w14:paraId="733CA2BA">
            <w:pPr>
              <w:rPr>
                <w:bCs/>
                <w:color w:val="auto"/>
                <w:sz w:val="24"/>
              </w:rPr>
            </w:pPr>
          </w:p>
        </w:tc>
        <w:tc>
          <w:tcPr>
            <w:tcW w:w="2315" w:type="dxa"/>
            <w:vAlign w:val="center"/>
          </w:tcPr>
          <w:p w14:paraId="1AE6EE09">
            <w:pPr>
              <w:jc w:val="center"/>
              <w:rPr>
                <w:bCs/>
                <w:color w:val="auto"/>
                <w:sz w:val="24"/>
              </w:rPr>
            </w:pPr>
          </w:p>
        </w:tc>
      </w:tr>
      <w:tr w14:paraId="1237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6046A1">
            <w:pPr>
              <w:jc w:val="center"/>
              <w:rPr>
                <w:bCs/>
                <w:color w:val="auto"/>
                <w:sz w:val="24"/>
              </w:rPr>
            </w:pPr>
            <w:r>
              <w:rPr>
                <w:bCs/>
                <w:color w:val="auto"/>
                <w:sz w:val="24"/>
              </w:rPr>
              <w:t>…</w:t>
            </w:r>
          </w:p>
        </w:tc>
        <w:tc>
          <w:tcPr>
            <w:tcW w:w="2204" w:type="dxa"/>
            <w:vAlign w:val="center"/>
          </w:tcPr>
          <w:p w14:paraId="150EDE8E">
            <w:pPr>
              <w:rPr>
                <w:bCs/>
                <w:color w:val="auto"/>
                <w:sz w:val="24"/>
              </w:rPr>
            </w:pPr>
          </w:p>
        </w:tc>
        <w:tc>
          <w:tcPr>
            <w:tcW w:w="2269" w:type="dxa"/>
            <w:vAlign w:val="center"/>
          </w:tcPr>
          <w:p w14:paraId="5D3428AC">
            <w:pPr>
              <w:rPr>
                <w:bCs/>
                <w:color w:val="auto"/>
                <w:sz w:val="24"/>
              </w:rPr>
            </w:pPr>
          </w:p>
        </w:tc>
        <w:tc>
          <w:tcPr>
            <w:tcW w:w="1278" w:type="dxa"/>
            <w:vAlign w:val="center"/>
          </w:tcPr>
          <w:p w14:paraId="27A1811F">
            <w:pPr>
              <w:rPr>
                <w:bCs/>
                <w:color w:val="auto"/>
                <w:sz w:val="24"/>
              </w:rPr>
            </w:pPr>
          </w:p>
        </w:tc>
        <w:tc>
          <w:tcPr>
            <w:tcW w:w="2315" w:type="dxa"/>
            <w:vAlign w:val="center"/>
          </w:tcPr>
          <w:p w14:paraId="59BE5700">
            <w:pPr>
              <w:jc w:val="center"/>
              <w:rPr>
                <w:bCs/>
                <w:color w:val="auto"/>
                <w:sz w:val="24"/>
              </w:rPr>
            </w:pPr>
          </w:p>
        </w:tc>
      </w:tr>
    </w:tbl>
    <w:p w14:paraId="484E01D0">
      <w:pPr>
        <w:adjustRightInd w:val="0"/>
        <w:snapToGrid w:val="0"/>
        <w:ind w:left="720" w:hanging="720" w:hangingChars="300"/>
        <w:rPr>
          <w:rFonts w:ascii="宋体" w:hAnsi="宋体"/>
          <w:color w:val="auto"/>
          <w:sz w:val="24"/>
        </w:rPr>
      </w:pPr>
      <w:r>
        <w:rPr>
          <w:rFonts w:ascii="宋体" w:hAnsi="宋体"/>
          <w:color w:val="auto"/>
          <w:sz w:val="24"/>
        </w:rPr>
        <w:t>说明：</w:t>
      </w:r>
    </w:p>
    <w:p w14:paraId="69FDDC24">
      <w:pPr>
        <w:spacing w:line="300" w:lineRule="auto"/>
        <w:ind w:firstLine="480" w:firstLineChars="200"/>
        <w:rPr>
          <w:color w:val="auto"/>
          <w:sz w:val="24"/>
        </w:rPr>
      </w:pPr>
      <w:r>
        <w:rPr>
          <w:color w:val="auto"/>
          <w:sz w:val="24"/>
        </w:rPr>
        <w:t>1. 备注栏中应提供相关内容在响应文件中的页码。</w:t>
      </w:r>
    </w:p>
    <w:p w14:paraId="48305AF7">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61851861">
      <w:pPr>
        <w:rPr>
          <w:bCs/>
          <w:color w:val="auto"/>
          <w:szCs w:val="28"/>
        </w:rPr>
      </w:pPr>
    </w:p>
    <w:p w14:paraId="358E741A">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05DB733F">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71FE17F3">
      <w:pPr>
        <w:spacing w:line="480" w:lineRule="auto"/>
        <w:rPr>
          <w:color w:val="auto"/>
          <w:sz w:val="24"/>
          <w:u w:val="single"/>
        </w:rPr>
      </w:pPr>
      <w:r>
        <w:rPr>
          <w:color w:val="auto"/>
          <w:sz w:val="24"/>
        </w:rPr>
        <w:t>时间：</w:t>
      </w:r>
    </w:p>
    <w:p w14:paraId="152AF098">
      <w:pPr>
        <w:rPr>
          <w:bCs/>
          <w:color w:val="auto"/>
          <w:sz w:val="24"/>
        </w:rPr>
      </w:pPr>
      <w:r>
        <w:rPr>
          <w:bCs/>
          <w:color w:val="auto"/>
          <w:szCs w:val="28"/>
        </w:rPr>
        <w:br w:type="page"/>
      </w:r>
      <w:r>
        <w:rPr>
          <w:bCs/>
          <w:color w:val="auto"/>
          <w:sz w:val="24"/>
        </w:rPr>
        <w:t>附件</w:t>
      </w:r>
      <w:r>
        <w:rPr>
          <w:rFonts w:hint="eastAsia"/>
          <w:bCs/>
          <w:color w:val="auto"/>
          <w:sz w:val="24"/>
        </w:rPr>
        <w:t>6</w:t>
      </w:r>
    </w:p>
    <w:p w14:paraId="29315802">
      <w:pPr>
        <w:jc w:val="center"/>
        <w:rPr>
          <w:bCs/>
          <w:color w:val="auto"/>
          <w:sz w:val="32"/>
          <w:szCs w:val="32"/>
        </w:rPr>
      </w:pPr>
      <w:r>
        <w:rPr>
          <w:bCs/>
          <w:color w:val="auto"/>
          <w:sz w:val="32"/>
          <w:szCs w:val="32"/>
        </w:rPr>
        <w:t>合同草案条款响应、偏离情况说明表</w:t>
      </w:r>
    </w:p>
    <w:p w14:paraId="23D3F226">
      <w:pPr>
        <w:rPr>
          <w:bCs/>
          <w:color w:val="auto"/>
          <w:sz w:val="24"/>
        </w:rPr>
      </w:pPr>
      <w:r>
        <w:rPr>
          <w:bCs/>
          <w:color w:val="auto"/>
          <w:sz w:val="24"/>
        </w:rPr>
        <w:t>项目名称：</w:t>
      </w:r>
    </w:p>
    <w:p w14:paraId="3865ED45">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39EA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233C157A">
            <w:pPr>
              <w:rPr>
                <w:bCs/>
                <w:color w:val="auto"/>
                <w:sz w:val="24"/>
              </w:rPr>
            </w:pPr>
            <w:r>
              <w:rPr>
                <w:bCs/>
                <w:color w:val="auto"/>
                <w:sz w:val="24"/>
              </w:rPr>
              <w:t>序号</w:t>
            </w:r>
          </w:p>
        </w:tc>
        <w:tc>
          <w:tcPr>
            <w:tcW w:w="2061" w:type="dxa"/>
            <w:vAlign w:val="center"/>
          </w:tcPr>
          <w:p w14:paraId="7CDF5D19">
            <w:pPr>
              <w:ind w:right="-106" w:rightChars="-38"/>
              <w:jc w:val="center"/>
              <w:rPr>
                <w:bCs/>
                <w:color w:val="auto"/>
                <w:sz w:val="24"/>
              </w:rPr>
            </w:pPr>
            <w:r>
              <w:rPr>
                <w:bCs/>
                <w:color w:val="auto"/>
                <w:sz w:val="24"/>
              </w:rPr>
              <w:t>谈判文件要求部分</w:t>
            </w:r>
          </w:p>
        </w:tc>
        <w:tc>
          <w:tcPr>
            <w:tcW w:w="2269" w:type="dxa"/>
            <w:vAlign w:val="center"/>
          </w:tcPr>
          <w:p w14:paraId="25C047E0">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47C68C2C">
            <w:pPr>
              <w:jc w:val="center"/>
              <w:rPr>
                <w:bCs/>
                <w:color w:val="auto"/>
                <w:sz w:val="24"/>
              </w:rPr>
            </w:pPr>
            <w:r>
              <w:rPr>
                <w:bCs/>
                <w:color w:val="auto"/>
                <w:sz w:val="24"/>
              </w:rPr>
              <w:t>偏离说明</w:t>
            </w:r>
          </w:p>
        </w:tc>
        <w:tc>
          <w:tcPr>
            <w:tcW w:w="2459" w:type="dxa"/>
            <w:vAlign w:val="center"/>
          </w:tcPr>
          <w:p w14:paraId="75024C21">
            <w:pPr>
              <w:jc w:val="center"/>
              <w:rPr>
                <w:bCs/>
                <w:color w:val="auto"/>
                <w:sz w:val="24"/>
              </w:rPr>
            </w:pPr>
            <w:r>
              <w:rPr>
                <w:bCs/>
                <w:color w:val="auto"/>
                <w:sz w:val="24"/>
              </w:rPr>
              <w:t>备注</w:t>
            </w:r>
          </w:p>
        </w:tc>
      </w:tr>
      <w:tr w14:paraId="7B2A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0BC61C0">
            <w:pPr>
              <w:rPr>
                <w:bCs/>
                <w:color w:val="auto"/>
                <w:sz w:val="24"/>
              </w:rPr>
            </w:pPr>
            <w:r>
              <w:rPr>
                <w:bCs/>
                <w:color w:val="auto"/>
                <w:sz w:val="24"/>
              </w:rPr>
              <w:t>1</w:t>
            </w:r>
          </w:p>
        </w:tc>
        <w:tc>
          <w:tcPr>
            <w:tcW w:w="2061" w:type="dxa"/>
            <w:vAlign w:val="center"/>
          </w:tcPr>
          <w:p w14:paraId="5BB52A12">
            <w:pPr>
              <w:rPr>
                <w:bCs/>
                <w:color w:val="auto"/>
                <w:sz w:val="24"/>
              </w:rPr>
            </w:pPr>
          </w:p>
        </w:tc>
        <w:tc>
          <w:tcPr>
            <w:tcW w:w="2269" w:type="dxa"/>
            <w:vAlign w:val="center"/>
          </w:tcPr>
          <w:p w14:paraId="77B17843">
            <w:pPr>
              <w:rPr>
                <w:bCs/>
                <w:color w:val="auto"/>
                <w:sz w:val="24"/>
              </w:rPr>
            </w:pPr>
          </w:p>
        </w:tc>
        <w:tc>
          <w:tcPr>
            <w:tcW w:w="1277" w:type="dxa"/>
            <w:vAlign w:val="center"/>
          </w:tcPr>
          <w:p w14:paraId="60AF36FD">
            <w:pPr>
              <w:rPr>
                <w:bCs/>
                <w:color w:val="auto"/>
                <w:sz w:val="24"/>
              </w:rPr>
            </w:pPr>
          </w:p>
        </w:tc>
        <w:tc>
          <w:tcPr>
            <w:tcW w:w="2459" w:type="dxa"/>
            <w:vAlign w:val="center"/>
          </w:tcPr>
          <w:p w14:paraId="014A0932">
            <w:pPr>
              <w:jc w:val="center"/>
              <w:rPr>
                <w:bCs/>
                <w:color w:val="auto"/>
                <w:sz w:val="24"/>
              </w:rPr>
            </w:pPr>
          </w:p>
        </w:tc>
      </w:tr>
      <w:tr w14:paraId="40E5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2C3859F">
            <w:pPr>
              <w:rPr>
                <w:bCs/>
                <w:color w:val="auto"/>
                <w:sz w:val="24"/>
              </w:rPr>
            </w:pPr>
            <w:r>
              <w:rPr>
                <w:bCs/>
                <w:color w:val="auto"/>
                <w:sz w:val="24"/>
              </w:rPr>
              <w:t>2</w:t>
            </w:r>
          </w:p>
        </w:tc>
        <w:tc>
          <w:tcPr>
            <w:tcW w:w="2061" w:type="dxa"/>
            <w:vAlign w:val="center"/>
          </w:tcPr>
          <w:p w14:paraId="30CA6E4F">
            <w:pPr>
              <w:rPr>
                <w:bCs/>
                <w:color w:val="auto"/>
                <w:sz w:val="24"/>
              </w:rPr>
            </w:pPr>
          </w:p>
        </w:tc>
        <w:tc>
          <w:tcPr>
            <w:tcW w:w="2269" w:type="dxa"/>
            <w:vAlign w:val="center"/>
          </w:tcPr>
          <w:p w14:paraId="7F90851B">
            <w:pPr>
              <w:rPr>
                <w:bCs/>
                <w:color w:val="auto"/>
                <w:sz w:val="24"/>
              </w:rPr>
            </w:pPr>
          </w:p>
        </w:tc>
        <w:tc>
          <w:tcPr>
            <w:tcW w:w="1277" w:type="dxa"/>
            <w:vAlign w:val="center"/>
          </w:tcPr>
          <w:p w14:paraId="63C7918F">
            <w:pPr>
              <w:rPr>
                <w:bCs/>
                <w:color w:val="auto"/>
                <w:sz w:val="24"/>
              </w:rPr>
            </w:pPr>
          </w:p>
        </w:tc>
        <w:tc>
          <w:tcPr>
            <w:tcW w:w="2459" w:type="dxa"/>
            <w:vAlign w:val="center"/>
          </w:tcPr>
          <w:p w14:paraId="5D471822">
            <w:pPr>
              <w:jc w:val="center"/>
              <w:rPr>
                <w:bCs/>
                <w:color w:val="auto"/>
                <w:sz w:val="24"/>
              </w:rPr>
            </w:pPr>
          </w:p>
        </w:tc>
      </w:tr>
      <w:tr w14:paraId="2F69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A94B9A1">
            <w:pPr>
              <w:rPr>
                <w:bCs/>
                <w:color w:val="auto"/>
                <w:sz w:val="24"/>
              </w:rPr>
            </w:pPr>
            <w:r>
              <w:rPr>
                <w:bCs/>
                <w:color w:val="auto"/>
                <w:sz w:val="24"/>
              </w:rPr>
              <w:t>3</w:t>
            </w:r>
          </w:p>
        </w:tc>
        <w:tc>
          <w:tcPr>
            <w:tcW w:w="2061" w:type="dxa"/>
            <w:vAlign w:val="center"/>
          </w:tcPr>
          <w:p w14:paraId="27F09348">
            <w:pPr>
              <w:rPr>
                <w:bCs/>
                <w:color w:val="auto"/>
                <w:sz w:val="24"/>
              </w:rPr>
            </w:pPr>
          </w:p>
        </w:tc>
        <w:tc>
          <w:tcPr>
            <w:tcW w:w="2269" w:type="dxa"/>
            <w:vAlign w:val="center"/>
          </w:tcPr>
          <w:p w14:paraId="2342A1AE">
            <w:pPr>
              <w:rPr>
                <w:bCs/>
                <w:color w:val="auto"/>
                <w:sz w:val="24"/>
              </w:rPr>
            </w:pPr>
          </w:p>
        </w:tc>
        <w:tc>
          <w:tcPr>
            <w:tcW w:w="1277" w:type="dxa"/>
            <w:vAlign w:val="center"/>
          </w:tcPr>
          <w:p w14:paraId="63AACA21">
            <w:pPr>
              <w:rPr>
                <w:bCs/>
                <w:color w:val="auto"/>
                <w:sz w:val="24"/>
              </w:rPr>
            </w:pPr>
          </w:p>
        </w:tc>
        <w:tc>
          <w:tcPr>
            <w:tcW w:w="2459" w:type="dxa"/>
            <w:vAlign w:val="center"/>
          </w:tcPr>
          <w:p w14:paraId="68EEACC1">
            <w:pPr>
              <w:jc w:val="center"/>
              <w:rPr>
                <w:bCs/>
                <w:color w:val="auto"/>
                <w:sz w:val="24"/>
              </w:rPr>
            </w:pPr>
          </w:p>
        </w:tc>
      </w:tr>
      <w:tr w14:paraId="092F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2226322">
            <w:pPr>
              <w:rPr>
                <w:bCs/>
                <w:color w:val="auto"/>
                <w:sz w:val="24"/>
              </w:rPr>
            </w:pPr>
            <w:r>
              <w:rPr>
                <w:bCs/>
                <w:color w:val="auto"/>
                <w:sz w:val="24"/>
              </w:rPr>
              <w:t>4</w:t>
            </w:r>
          </w:p>
        </w:tc>
        <w:tc>
          <w:tcPr>
            <w:tcW w:w="2061" w:type="dxa"/>
            <w:vAlign w:val="center"/>
          </w:tcPr>
          <w:p w14:paraId="02E89814">
            <w:pPr>
              <w:rPr>
                <w:bCs/>
                <w:color w:val="auto"/>
                <w:sz w:val="24"/>
              </w:rPr>
            </w:pPr>
          </w:p>
        </w:tc>
        <w:tc>
          <w:tcPr>
            <w:tcW w:w="2269" w:type="dxa"/>
            <w:vAlign w:val="center"/>
          </w:tcPr>
          <w:p w14:paraId="656BF9C1">
            <w:pPr>
              <w:rPr>
                <w:bCs/>
                <w:color w:val="auto"/>
                <w:sz w:val="24"/>
              </w:rPr>
            </w:pPr>
          </w:p>
        </w:tc>
        <w:tc>
          <w:tcPr>
            <w:tcW w:w="1277" w:type="dxa"/>
            <w:vAlign w:val="center"/>
          </w:tcPr>
          <w:p w14:paraId="17EBDFB9">
            <w:pPr>
              <w:rPr>
                <w:bCs/>
                <w:color w:val="auto"/>
                <w:sz w:val="24"/>
              </w:rPr>
            </w:pPr>
          </w:p>
        </w:tc>
        <w:tc>
          <w:tcPr>
            <w:tcW w:w="2459" w:type="dxa"/>
            <w:vAlign w:val="center"/>
          </w:tcPr>
          <w:p w14:paraId="487AA162">
            <w:pPr>
              <w:jc w:val="center"/>
              <w:rPr>
                <w:bCs/>
                <w:color w:val="auto"/>
                <w:sz w:val="24"/>
              </w:rPr>
            </w:pPr>
          </w:p>
        </w:tc>
      </w:tr>
      <w:tr w14:paraId="6FBE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B519C2E">
            <w:pPr>
              <w:rPr>
                <w:bCs/>
                <w:color w:val="auto"/>
                <w:sz w:val="24"/>
              </w:rPr>
            </w:pPr>
            <w:r>
              <w:rPr>
                <w:bCs/>
                <w:color w:val="auto"/>
                <w:sz w:val="24"/>
              </w:rPr>
              <w:t>5</w:t>
            </w:r>
          </w:p>
        </w:tc>
        <w:tc>
          <w:tcPr>
            <w:tcW w:w="2061" w:type="dxa"/>
            <w:vAlign w:val="center"/>
          </w:tcPr>
          <w:p w14:paraId="5BE09E34">
            <w:pPr>
              <w:rPr>
                <w:bCs/>
                <w:color w:val="auto"/>
                <w:sz w:val="24"/>
              </w:rPr>
            </w:pPr>
          </w:p>
        </w:tc>
        <w:tc>
          <w:tcPr>
            <w:tcW w:w="2269" w:type="dxa"/>
            <w:vAlign w:val="center"/>
          </w:tcPr>
          <w:p w14:paraId="7616CA31">
            <w:pPr>
              <w:rPr>
                <w:bCs/>
                <w:color w:val="auto"/>
                <w:sz w:val="24"/>
              </w:rPr>
            </w:pPr>
          </w:p>
        </w:tc>
        <w:tc>
          <w:tcPr>
            <w:tcW w:w="1277" w:type="dxa"/>
            <w:vAlign w:val="center"/>
          </w:tcPr>
          <w:p w14:paraId="1278DB08">
            <w:pPr>
              <w:rPr>
                <w:bCs/>
                <w:color w:val="auto"/>
                <w:sz w:val="24"/>
              </w:rPr>
            </w:pPr>
          </w:p>
        </w:tc>
        <w:tc>
          <w:tcPr>
            <w:tcW w:w="2459" w:type="dxa"/>
            <w:vAlign w:val="center"/>
          </w:tcPr>
          <w:p w14:paraId="665FFE12">
            <w:pPr>
              <w:jc w:val="center"/>
              <w:rPr>
                <w:bCs/>
                <w:color w:val="auto"/>
                <w:sz w:val="24"/>
              </w:rPr>
            </w:pPr>
          </w:p>
        </w:tc>
      </w:tr>
      <w:tr w14:paraId="45A7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22761A3">
            <w:pPr>
              <w:rPr>
                <w:bCs/>
                <w:color w:val="auto"/>
                <w:sz w:val="24"/>
              </w:rPr>
            </w:pPr>
            <w:r>
              <w:rPr>
                <w:bCs/>
                <w:color w:val="auto"/>
                <w:sz w:val="24"/>
              </w:rPr>
              <w:t>6</w:t>
            </w:r>
          </w:p>
        </w:tc>
        <w:tc>
          <w:tcPr>
            <w:tcW w:w="2061" w:type="dxa"/>
            <w:vAlign w:val="center"/>
          </w:tcPr>
          <w:p w14:paraId="16870728">
            <w:pPr>
              <w:rPr>
                <w:bCs/>
                <w:color w:val="auto"/>
                <w:sz w:val="24"/>
              </w:rPr>
            </w:pPr>
          </w:p>
        </w:tc>
        <w:tc>
          <w:tcPr>
            <w:tcW w:w="2269" w:type="dxa"/>
            <w:vAlign w:val="center"/>
          </w:tcPr>
          <w:p w14:paraId="5027C783">
            <w:pPr>
              <w:rPr>
                <w:bCs/>
                <w:color w:val="auto"/>
                <w:sz w:val="24"/>
              </w:rPr>
            </w:pPr>
          </w:p>
        </w:tc>
        <w:tc>
          <w:tcPr>
            <w:tcW w:w="1277" w:type="dxa"/>
            <w:vAlign w:val="center"/>
          </w:tcPr>
          <w:p w14:paraId="778BFAA2">
            <w:pPr>
              <w:rPr>
                <w:bCs/>
                <w:color w:val="auto"/>
                <w:sz w:val="24"/>
              </w:rPr>
            </w:pPr>
          </w:p>
        </w:tc>
        <w:tc>
          <w:tcPr>
            <w:tcW w:w="2459" w:type="dxa"/>
            <w:vAlign w:val="center"/>
          </w:tcPr>
          <w:p w14:paraId="444DBDBB">
            <w:pPr>
              <w:jc w:val="center"/>
              <w:rPr>
                <w:bCs/>
                <w:color w:val="auto"/>
                <w:sz w:val="24"/>
              </w:rPr>
            </w:pPr>
          </w:p>
        </w:tc>
      </w:tr>
      <w:tr w14:paraId="759E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6C45B11">
            <w:pPr>
              <w:rPr>
                <w:bCs/>
                <w:color w:val="auto"/>
                <w:sz w:val="24"/>
              </w:rPr>
            </w:pPr>
            <w:r>
              <w:rPr>
                <w:bCs/>
                <w:color w:val="auto"/>
                <w:sz w:val="24"/>
              </w:rPr>
              <w:t>7</w:t>
            </w:r>
          </w:p>
        </w:tc>
        <w:tc>
          <w:tcPr>
            <w:tcW w:w="2061" w:type="dxa"/>
            <w:vAlign w:val="center"/>
          </w:tcPr>
          <w:p w14:paraId="21644F61">
            <w:pPr>
              <w:rPr>
                <w:bCs/>
                <w:color w:val="auto"/>
                <w:sz w:val="24"/>
              </w:rPr>
            </w:pPr>
          </w:p>
        </w:tc>
        <w:tc>
          <w:tcPr>
            <w:tcW w:w="2269" w:type="dxa"/>
            <w:vAlign w:val="center"/>
          </w:tcPr>
          <w:p w14:paraId="785EDD66">
            <w:pPr>
              <w:rPr>
                <w:bCs/>
                <w:color w:val="auto"/>
                <w:sz w:val="24"/>
              </w:rPr>
            </w:pPr>
          </w:p>
        </w:tc>
        <w:tc>
          <w:tcPr>
            <w:tcW w:w="1277" w:type="dxa"/>
            <w:vAlign w:val="center"/>
          </w:tcPr>
          <w:p w14:paraId="7BDD8E23">
            <w:pPr>
              <w:rPr>
                <w:bCs/>
                <w:color w:val="auto"/>
                <w:sz w:val="24"/>
              </w:rPr>
            </w:pPr>
          </w:p>
        </w:tc>
        <w:tc>
          <w:tcPr>
            <w:tcW w:w="2459" w:type="dxa"/>
            <w:vAlign w:val="center"/>
          </w:tcPr>
          <w:p w14:paraId="1646F71B">
            <w:pPr>
              <w:jc w:val="center"/>
              <w:rPr>
                <w:bCs/>
                <w:color w:val="auto"/>
                <w:sz w:val="24"/>
              </w:rPr>
            </w:pPr>
          </w:p>
        </w:tc>
      </w:tr>
      <w:tr w14:paraId="5B6D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AAC4C06">
            <w:pPr>
              <w:rPr>
                <w:bCs/>
                <w:color w:val="auto"/>
                <w:sz w:val="24"/>
              </w:rPr>
            </w:pPr>
            <w:r>
              <w:rPr>
                <w:bCs/>
                <w:color w:val="auto"/>
                <w:sz w:val="24"/>
              </w:rPr>
              <w:t>8</w:t>
            </w:r>
          </w:p>
        </w:tc>
        <w:tc>
          <w:tcPr>
            <w:tcW w:w="2061" w:type="dxa"/>
            <w:vAlign w:val="center"/>
          </w:tcPr>
          <w:p w14:paraId="6A5A6401">
            <w:pPr>
              <w:rPr>
                <w:bCs/>
                <w:color w:val="auto"/>
                <w:sz w:val="24"/>
              </w:rPr>
            </w:pPr>
          </w:p>
        </w:tc>
        <w:tc>
          <w:tcPr>
            <w:tcW w:w="2269" w:type="dxa"/>
            <w:vAlign w:val="center"/>
          </w:tcPr>
          <w:p w14:paraId="111135AE">
            <w:pPr>
              <w:rPr>
                <w:bCs/>
                <w:color w:val="auto"/>
                <w:sz w:val="24"/>
              </w:rPr>
            </w:pPr>
          </w:p>
        </w:tc>
        <w:tc>
          <w:tcPr>
            <w:tcW w:w="1277" w:type="dxa"/>
            <w:vAlign w:val="center"/>
          </w:tcPr>
          <w:p w14:paraId="786B5BF8">
            <w:pPr>
              <w:rPr>
                <w:bCs/>
                <w:color w:val="auto"/>
                <w:sz w:val="24"/>
              </w:rPr>
            </w:pPr>
          </w:p>
        </w:tc>
        <w:tc>
          <w:tcPr>
            <w:tcW w:w="2459" w:type="dxa"/>
            <w:vAlign w:val="center"/>
          </w:tcPr>
          <w:p w14:paraId="00884491">
            <w:pPr>
              <w:jc w:val="center"/>
              <w:rPr>
                <w:bCs/>
                <w:color w:val="auto"/>
                <w:sz w:val="24"/>
              </w:rPr>
            </w:pPr>
          </w:p>
        </w:tc>
      </w:tr>
      <w:tr w14:paraId="45A0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BF1488F">
            <w:pPr>
              <w:rPr>
                <w:bCs/>
                <w:color w:val="auto"/>
                <w:sz w:val="24"/>
              </w:rPr>
            </w:pPr>
            <w:r>
              <w:rPr>
                <w:bCs/>
                <w:color w:val="auto"/>
                <w:sz w:val="24"/>
              </w:rPr>
              <w:t>…</w:t>
            </w:r>
          </w:p>
        </w:tc>
        <w:tc>
          <w:tcPr>
            <w:tcW w:w="2061" w:type="dxa"/>
            <w:vAlign w:val="center"/>
          </w:tcPr>
          <w:p w14:paraId="1612A883">
            <w:pPr>
              <w:rPr>
                <w:bCs/>
                <w:color w:val="auto"/>
                <w:sz w:val="24"/>
              </w:rPr>
            </w:pPr>
          </w:p>
        </w:tc>
        <w:tc>
          <w:tcPr>
            <w:tcW w:w="2269" w:type="dxa"/>
            <w:vAlign w:val="center"/>
          </w:tcPr>
          <w:p w14:paraId="687BEBC4">
            <w:pPr>
              <w:rPr>
                <w:bCs/>
                <w:color w:val="auto"/>
                <w:sz w:val="24"/>
              </w:rPr>
            </w:pPr>
          </w:p>
        </w:tc>
        <w:tc>
          <w:tcPr>
            <w:tcW w:w="1277" w:type="dxa"/>
            <w:vAlign w:val="center"/>
          </w:tcPr>
          <w:p w14:paraId="72240AA6">
            <w:pPr>
              <w:rPr>
                <w:bCs/>
                <w:color w:val="auto"/>
                <w:sz w:val="24"/>
              </w:rPr>
            </w:pPr>
          </w:p>
        </w:tc>
        <w:tc>
          <w:tcPr>
            <w:tcW w:w="2459" w:type="dxa"/>
            <w:vAlign w:val="center"/>
          </w:tcPr>
          <w:p w14:paraId="5446505A">
            <w:pPr>
              <w:jc w:val="center"/>
              <w:rPr>
                <w:bCs/>
                <w:color w:val="auto"/>
                <w:sz w:val="24"/>
              </w:rPr>
            </w:pPr>
          </w:p>
        </w:tc>
      </w:tr>
    </w:tbl>
    <w:p w14:paraId="50493C79">
      <w:pPr>
        <w:pStyle w:val="16"/>
        <w:spacing w:line="300" w:lineRule="auto"/>
        <w:ind w:firstLine="0"/>
        <w:rPr>
          <w:rFonts w:ascii="宋体" w:hAnsi="宋体"/>
          <w:color w:val="auto"/>
          <w:sz w:val="24"/>
          <w:szCs w:val="24"/>
        </w:rPr>
      </w:pPr>
      <w:r>
        <w:rPr>
          <w:rFonts w:ascii="宋体" w:hAnsi="宋体"/>
          <w:color w:val="auto"/>
          <w:sz w:val="24"/>
          <w:szCs w:val="24"/>
        </w:rPr>
        <w:t>说明：</w:t>
      </w:r>
    </w:p>
    <w:p w14:paraId="7599E9D0">
      <w:pPr>
        <w:spacing w:line="300" w:lineRule="auto"/>
        <w:ind w:firstLine="480" w:firstLineChars="200"/>
        <w:rPr>
          <w:color w:val="auto"/>
          <w:sz w:val="24"/>
        </w:rPr>
      </w:pPr>
      <w:r>
        <w:rPr>
          <w:color w:val="auto"/>
          <w:sz w:val="24"/>
        </w:rPr>
        <w:t>1. 备注栏中应提供相关内容在响应文件中的页码。</w:t>
      </w:r>
    </w:p>
    <w:p w14:paraId="0CE8C8BD">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11C00FF2">
      <w:pPr>
        <w:spacing w:line="440" w:lineRule="exact"/>
        <w:rPr>
          <w:color w:val="auto"/>
          <w:sz w:val="24"/>
        </w:rPr>
      </w:pPr>
    </w:p>
    <w:p w14:paraId="2CCEF23B">
      <w:pPr>
        <w:spacing w:line="440" w:lineRule="exact"/>
        <w:rPr>
          <w:color w:val="auto"/>
          <w:sz w:val="24"/>
          <w:u w:val="single"/>
        </w:rPr>
      </w:pPr>
      <w:r>
        <w:rPr>
          <w:color w:val="auto"/>
          <w:sz w:val="24"/>
        </w:rPr>
        <w:t>供应商名称（公章）：</w:t>
      </w:r>
    </w:p>
    <w:p w14:paraId="110491D0">
      <w:pPr>
        <w:spacing w:line="440" w:lineRule="exact"/>
        <w:rPr>
          <w:color w:val="auto"/>
          <w:sz w:val="24"/>
        </w:rPr>
      </w:pPr>
      <w:r>
        <w:rPr>
          <w:color w:val="auto"/>
          <w:sz w:val="24"/>
        </w:rPr>
        <w:t>授权代表（签字）：</w:t>
      </w:r>
    </w:p>
    <w:p w14:paraId="535C0FAA">
      <w:pPr>
        <w:spacing w:line="440" w:lineRule="exact"/>
        <w:rPr>
          <w:color w:val="auto"/>
          <w:sz w:val="24"/>
        </w:rPr>
      </w:pPr>
      <w:r>
        <w:rPr>
          <w:color w:val="auto"/>
          <w:sz w:val="24"/>
        </w:rPr>
        <w:t>时间：</w:t>
      </w:r>
    </w:p>
    <w:p w14:paraId="046F5FE8">
      <w:pPr>
        <w:ind w:firstLine="480" w:firstLineChars="200"/>
        <w:rPr>
          <w:rFonts w:ascii="宋体" w:hAnsi="宋体"/>
          <w:color w:val="auto"/>
          <w:sz w:val="24"/>
        </w:rPr>
      </w:pPr>
    </w:p>
    <w:p w14:paraId="3C624E3C">
      <w:pPr>
        <w:pStyle w:val="18"/>
        <w:spacing w:line="500" w:lineRule="exact"/>
        <w:rPr>
          <w:rFonts w:ascii="Times New Roman" w:hAnsi="Times New Roman" w:cs="Times New Roman"/>
          <w:color w:val="auto"/>
          <w:sz w:val="24"/>
          <w:szCs w:val="24"/>
        </w:rPr>
      </w:pPr>
    </w:p>
    <w:p w14:paraId="1E09FBE6">
      <w:pPr>
        <w:rPr>
          <w:bCs/>
          <w:color w:val="auto"/>
          <w:sz w:val="24"/>
        </w:rPr>
      </w:pPr>
      <w:r>
        <w:rPr>
          <w:bCs/>
          <w:color w:val="auto"/>
          <w:sz w:val="24"/>
        </w:rPr>
        <w:t>附件</w:t>
      </w:r>
      <w:r>
        <w:rPr>
          <w:rFonts w:hint="eastAsia"/>
          <w:bCs/>
          <w:color w:val="auto"/>
          <w:sz w:val="24"/>
        </w:rPr>
        <w:t>7</w:t>
      </w:r>
    </w:p>
    <w:p w14:paraId="3628F036">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22116A4">
      <w:pPr>
        <w:spacing w:beforeLines="50" w:afterLines="100"/>
        <w:rPr>
          <w:bCs/>
          <w:color w:val="auto"/>
          <w:sz w:val="24"/>
        </w:rPr>
      </w:pPr>
    </w:p>
    <w:p w14:paraId="5CFBCF70">
      <w:pPr>
        <w:spacing w:beforeLines="50" w:afterLines="100"/>
        <w:rPr>
          <w:bCs/>
          <w:color w:val="auto"/>
          <w:sz w:val="24"/>
        </w:rPr>
      </w:pPr>
      <w:r>
        <w:rPr>
          <w:rFonts w:hint="eastAsia"/>
          <w:bCs/>
          <w:color w:val="auto"/>
          <w:sz w:val="24"/>
        </w:rPr>
        <w:t>（湖北省博物馆）</w:t>
      </w:r>
      <w:r>
        <w:rPr>
          <w:bCs/>
          <w:color w:val="auto"/>
          <w:sz w:val="24"/>
        </w:rPr>
        <w:t>：</w:t>
      </w:r>
    </w:p>
    <w:p w14:paraId="3B6E4FD7">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640A79BE">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4A4E3F7E">
      <w:pPr>
        <w:spacing w:line="440" w:lineRule="exact"/>
        <w:ind w:firstLine="480" w:firstLineChars="200"/>
        <w:rPr>
          <w:bCs/>
          <w:color w:val="auto"/>
          <w:sz w:val="24"/>
        </w:rPr>
      </w:pPr>
      <w:r>
        <w:rPr>
          <w:bCs/>
          <w:color w:val="auto"/>
          <w:sz w:val="24"/>
        </w:rPr>
        <w:t>特此声明。</w:t>
      </w:r>
    </w:p>
    <w:p w14:paraId="6F8E2991">
      <w:pPr>
        <w:spacing w:beforeLines="50" w:afterLines="100" w:line="440" w:lineRule="exact"/>
        <w:rPr>
          <w:bCs/>
          <w:color w:val="auto"/>
          <w:sz w:val="24"/>
        </w:rPr>
      </w:pPr>
    </w:p>
    <w:p w14:paraId="08F0AD54">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0347E29D">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44AC90A1">
      <w:pPr>
        <w:spacing w:beforeLines="100" w:after="100" w:afterAutospacing="1"/>
        <w:ind w:firstLine="480" w:firstLineChars="200"/>
        <w:rPr>
          <w:bCs/>
          <w:color w:val="auto"/>
          <w:sz w:val="24"/>
          <w:u w:val="single"/>
        </w:rPr>
      </w:pPr>
      <w:r>
        <w:rPr>
          <w:bCs/>
          <w:color w:val="auto"/>
          <w:sz w:val="24"/>
        </w:rPr>
        <w:t>电话：电话（手机）：</w:t>
      </w:r>
    </w:p>
    <w:p w14:paraId="15430C35">
      <w:pPr>
        <w:spacing w:beforeLines="100" w:after="100" w:afterAutospacing="1"/>
        <w:ind w:firstLine="480" w:firstLineChars="200"/>
        <w:rPr>
          <w:bCs/>
          <w:color w:val="auto"/>
          <w:sz w:val="24"/>
          <w:u w:val="single"/>
        </w:rPr>
      </w:pPr>
      <w:r>
        <w:rPr>
          <w:bCs/>
          <w:color w:val="auto"/>
          <w:sz w:val="24"/>
        </w:rPr>
        <w:t>传真：办公电话/传真：</w:t>
      </w:r>
    </w:p>
    <w:p w14:paraId="37DB8F12">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CC5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5F8BE9D9">
            <w:pPr>
              <w:spacing w:beforeLines="50" w:afterLines="100"/>
              <w:rPr>
                <w:bCs/>
                <w:color w:val="auto"/>
                <w:sz w:val="24"/>
              </w:rPr>
            </w:pPr>
            <w:r>
              <w:rPr>
                <w:bCs/>
                <w:color w:val="auto"/>
                <w:sz w:val="24"/>
              </w:rPr>
              <w:t>粘贴被授权人身份证（复印件）</w:t>
            </w:r>
          </w:p>
        </w:tc>
      </w:tr>
    </w:tbl>
    <w:p w14:paraId="7B55BD53">
      <w:pPr>
        <w:spacing w:beforeLines="50" w:afterLines="100"/>
        <w:rPr>
          <w:bCs/>
          <w:color w:val="auto"/>
          <w:sz w:val="24"/>
        </w:rPr>
      </w:pPr>
    </w:p>
    <w:p w14:paraId="0B0D46A9">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39473770">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08610885">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39C6F7FF">
      <w:pPr>
        <w:rPr>
          <w:rFonts w:eastAsia="仿宋_GB2312"/>
          <w:bCs/>
          <w:color w:val="auto"/>
          <w:szCs w:val="28"/>
        </w:rPr>
      </w:pPr>
    </w:p>
    <w:p w14:paraId="22100124">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0114C80F">
      <w:pPr>
        <w:spacing w:line="440" w:lineRule="exact"/>
        <w:ind w:left="360" w:hanging="360" w:hangingChars="150"/>
        <w:rPr>
          <w:bCs/>
          <w:color w:val="auto"/>
          <w:sz w:val="24"/>
        </w:rPr>
      </w:pPr>
    </w:p>
    <w:p w14:paraId="2F7DD728">
      <w:pPr>
        <w:widowControl/>
        <w:jc w:val="left"/>
        <w:rPr>
          <w:bCs/>
          <w:color w:val="auto"/>
          <w:sz w:val="24"/>
        </w:rPr>
      </w:pPr>
      <w:r>
        <w:rPr>
          <w:bCs/>
          <w:color w:val="auto"/>
          <w:sz w:val="24"/>
        </w:rPr>
        <w:br w:type="page"/>
      </w:r>
    </w:p>
    <w:p w14:paraId="36178F02">
      <w:pPr>
        <w:spacing w:line="440" w:lineRule="exact"/>
        <w:ind w:left="360" w:hanging="360" w:hangingChars="150"/>
        <w:rPr>
          <w:bCs/>
          <w:color w:val="auto"/>
          <w:sz w:val="24"/>
        </w:rPr>
      </w:pPr>
      <w:r>
        <w:rPr>
          <w:bCs/>
          <w:color w:val="auto"/>
          <w:sz w:val="24"/>
        </w:rPr>
        <w:t>附件</w:t>
      </w:r>
      <w:r>
        <w:rPr>
          <w:rFonts w:hint="eastAsia"/>
          <w:bCs/>
          <w:color w:val="auto"/>
          <w:sz w:val="24"/>
        </w:rPr>
        <w:t>9</w:t>
      </w:r>
    </w:p>
    <w:p w14:paraId="510ADC0F">
      <w:pPr>
        <w:spacing w:line="440" w:lineRule="exact"/>
        <w:ind w:left="3" w:leftChars="1" w:firstLine="480" w:firstLineChars="200"/>
        <w:rPr>
          <w:bCs/>
          <w:color w:val="auto"/>
          <w:sz w:val="24"/>
        </w:rPr>
      </w:pPr>
    </w:p>
    <w:p w14:paraId="2F51C028">
      <w:pPr>
        <w:widowControl/>
        <w:jc w:val="left"/>
        <w:rPr>
          <w:bCs/>
          <w:color w:val="auto"/>
          <w:sz w:val="24"/>
        </w:rPr>
      </w:pPr>
    </w:p>
    <w:p w14:paraId="55059D4B">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770A979">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0125D8EF">
      <w:pPr>
        <w:spacing w:line="440" w:lineRule="exact"/>
        <w:jc w:val="center"/>
        <w:rPr>
          <w:rFonts w:ascii="宋体" w:hAnsi="宋体"/>
          <w:bCs/>
          <w:color w:val="auto"/>
          <w:sz w:val="32"/>
          <w:szCs w:val="32"/>
        </w:rPr>
      </w:pPr>
    </w:p>
    <w:p w14:paraId="26CA3675">
      <w:pPr>
        <w:spacing w:line="500" w:lineRule="exact"/>
        <w:jc w:val="center"/>
        <w:rPr>
          <w:bCs/>
          <w:color w:val="auto"/>
          <w:sz w:val="24"/>
        </w:rPr>
      </w:pPr>
      <w:r>
        <w:rPr>
          <w:rFonts w:hint="eastAsia" w:ascii="宋体" w:hAnsi="宋体"/>
          <w:bCs/>
          <w:color w:val="auto"/>
          <w:sz w:val="24"/>
        </w:rPr>
        <w:t>（提供履行合同所必需的设备和专业技术能力的相关文件）</w:t>
      </w:r>
    </w:p>
    <w:p w14:paraId="050D2E63">
      <w:pPr>
        <w:widowControl/>
        <w:jc w:val="left"/>
        <w:rPr>
          <w:color w:val="auto"/>
          <w:sz w:val="24"/>
        </w:rPr>
      </w:pPr>
      <w:r>
        <w:rPr>
          <w:color w:val="auto"/>
          <w:sz w:val="24"/>
        </w:rPr>
        <w:br w:type="page"/>
      </w:r>
    </w:p>
    <w:p w14:paraId="78F79054">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BB804">
    <w:pPr>
      <w:pStyle w:val="20"/>
      <w:jc w:val="center"/>
    </w:pPr>
    <w:r>
      <w:fldChar w:fldCharType="begin"/>
    </w:r>
    <w:r>
      <w:instrText xml:space="preserve">PAGE   \* MERGEFORMAT</w:instrText>
    </w:r>
    <w:r>
      <w:fldChar w:fldCharType="separate"/>
    </w:r>
    <w:r>
      <w:rPr>
        <w:lang w:val="zh-CN"/>
      </w:rPr>
      <w:t>4</w:t>
    </w:r>
    <w:r>
      <w:rPr>
        <w:lang w:val="zh-CN"/>
      </w:rPr>
      <w:fldChar w:fldCharType="end"/>
    </w:r>
  </w:p>
  <w:p w14:paraId="56EFD3BD">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C2761">
    <w:pPr>
      <w:framePr w:wrap="around" w:vAnchor="text" w:hAnchor="margin" w:xAlign="right" w:y="1"/>
    </w:pPr>
    <w:r>
      <w:fldChar w:fldCharType="begin"/>
    </w:r>
    <w:r>
      <w:instrText xml:space="preserve">PAGE  </w:instrText>
    </w:r>
    <w:r>
      <w:fldChar w:fldCharType="end"/>
    </w:r>
  </w:p>
  <w:p w14:paraId="362184E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3B271">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504E">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8EAB8">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09770D08">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52A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1655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A9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902C7">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4DBD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87D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126F"/>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47A5"/>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B49B0"/>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2AF5"/>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5614A"/>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633B1"/>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5613"/>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6458"/>
    <w:rsid w:val="00D37451"/>
    <w:rsid w:val="00D404AE"/>
    <w:rsid w:val="00D43DA9"/>
    <w:rsid w:val="00D509A3"/>
    <w:rsid w:val="00D53242"/>
    <w:rsid w:val="00D53B2D"/>
    <w:rsid w:val="00D56690"/>
    <w:rsid w:val="00D71C8E"/>
    <w:rsid w:val="00D74E7D"/>
    <w:rsid w:val="00D840A2"/>
    <w:rsid w:val="00D851A6"/>
    <w:rsid w:val="00D93C3A"/>
    <w:rsid w:val="00DA5C39"/>
    <w:rsid w:val="00DB4A28"/>
    <w:rsid w:val="00DC0115"/>
    <w:rsid w:val="00DC05A5"/>
    <w:rsid w:val="00DC2FAA"/>
    <w:rsid w:val="00DC3AEE"/>
    <w:rsid w:val="00DE01BE"/>
    <w:rsid w:val="00DE287A"/>
    <w:rsid w:val="00DF0F26"/>
    <w:rsid w:val="00DF7C2F"/>
    <w:rsid w:val="00E00192"/>
    <w:rsid w:val="00E02FD5"/>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B59D5"/>
    <w:rsid w:val="00FC1453"/>
    <w:rsid w:val="00FD0892"/>
    <w:rsid w:val="00FD58F6"/>
    <w:rsid w:val="00FE026B"/>
    <w:rsid w:val="00FE5A8A"/>
    <w:rsid w:val="00FE6C0D"/>
    <w:rsid w:val="00FE6C0F"/>
    <w:rsid w:val="00FF0CBB"/>
    <w:rsid w:val="00FF1DE8"/>
    <w:rsid w:val="00FF6097"/>
    <w:rsid w:val="0EFC079A"/>
    <w:rsid w:val="15EE2487"/>
    <w:rsid w:val="2A157580"/>
    <w:rsid w:val="33C024F3"/>
    <w:rsid w:val="35DD2AFA"/>
    <w:rsid w:val="38573674"/>
    <w:rsid w:val="45E14D15"/>
    <w:rsid w:val="53FD1569"/>
    <w:rsid w:val="72D25191"/>
    <w:rsid w:val="7E30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列出段落1"/>
    <w:basedOn w:val="1"/>
    <w:qFormat/>
    <w:uiPriority w:val="0"/>
    <w:pPr>
      <w:ind w:firstLine="420" w:firstLineChars="200"/>
    </w:pPr>
  </w:style>
  <w:style w:type="paragraph" w:customStyle="1" w:styleId="35">
    <w:name w:val="列出段落1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uiPriority w:val="0"/>
    <w:rPr>
      <w:rFonts w:ascii="Times New Roman" w:hAnsi="Times New Roman" w:eastAsia="宋体" w:cs="Times New Roman"/>
      <w:sz w:val="18"/>
      <w:szCs w:val="18"/>
    </w:rPr>
  </w:style>
  <w:style w:type="character" w:customStyle="1" w:styleId="87">
    <w:name w:val="标题 1 Char"/>
    <w:basedOn w:val="29"/>
    <w:link w:val="2"/>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8295</Words>
  <Characters>8665</Characters>
  <Lines>69</Lines>
  <Paragraphs>19</Paragraphs>
  <TotalTime>14</TotalTime>
  <ScaleCrop>false</ScaleCrop>
  <LinksUpToDate>false</LinksUpToDate>
  <CharactersWithSpaces>8945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2026-03-23T08:43:00Z</dcterms:created>
  <dc:creator>wzg</dc:creator>
  <cp:lastModifiedBy>yoyo</cp:lastModifiedBy>
  <cp:lastPrinted>2017-03-22T07:05:00Z</cp:lastPrinted>
  <dcterms:modified xsi:type="dcterms:W3CDTF">2026-03-24T07:00:42Z</dcterms:modified>
  <dc:title>竞争性谈判文件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F475F486BF7F4FED82D93AC3802D484E_12</vt:lpwstr>
  </property>
  <property fmtid="{D5CDD505-2E9C-101B-9397-08002B2CF9AE}" pid="4" name="KSOTemplateDocerSaveRecord">
    <vt:lpwstr>eyJoZGlkIjoiYzhhOGNlYjBhZWM1YzlkNzAwODI0ZTY2YTM3MGM4ODQiLCJ1c2VySWQiOiIxNDg1ODI5NjYwIn0=</vt:lpwstr>
  </property>
</Properties>
</file>