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44BF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藏品保管部采购囊匣材料</w:t>
      </w:r>
      <w:r>
        <w:rPr>
          <w:rFonts w:hint="eastAsia"/>
          <w:color w:val="auto"/>
          <w:sz w:val="36"/>
          <w:szCs w:val="36"/>
        </w:rPr>
        <w:t>项目采购</w:t>
      </w:r>
      <w:r>
        <w:rPr>
          <w:rFonts w:hint="eastAsia"/>
          <w:color w:val="auto"/>
          <w:sz w:val="36"/>
          <w:szCs w:val="36"/>
          <w:lang w:eastAsia="zh-CN"/>
        </w:rPr>
        <w:t>询价</w:t>
      </w:r>
      <w:r>
        <w:rPr>
          <w:rFonts w:hint="eastAsia"/>
          <w:color w:val="auto"/>
          <w:sz w:val="36"/>
          <w:szCs w:val="36"/>
        </w:rPr>
        <w:t>公告</w:t>
      </w:r>
    </w:p>
    <w:p w14:paraId="382CA202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采购</w:t>
      </w:r>
      <w:r>
        <w:rPr>
          <w:rFonts w:hint="eastAsia"/>
          <w:color w:val="auto"/>
          <w:sz w:val="24"/>
          <w:szCs w:val="24"/>
          <w:lang w:val="en-US" w:eastAsia="zh-CN"/>
        </w:rPr>
        <w:t>囊匣材料</w:t>
      </w:r>
      <w:r>
        <w:rPr>
          <w:rFonts w:hint="eastAsia"/>
          <w:color w:val="auto"/>
          <w:sz w:val="24"/>
          <w:szCs w:val="24"/>
        </w:rPr>
        <w:t>项目所需</w:t>
      </w:r>
      <w:r>
        <w:rPr>
          <w:rFonts w:hint="eastAsia"/>
          <w:color w:val="auto"/>
          <w:sz w:val="24"/>
          <w:szCs w:val="24"/>
          <w:lang w:eastAsia="zh-CN"/>
        </w:rPr>
        <w:t>货物</w:t>
      </w:r>
      <w:r>
        <w:rPr>
          <w:rFonts w:hint="eastAsia"/>
          <w:color w:val="auto"/>
          <w:sz w:val="24"/>
          <w:szCs w:val="24"/>
        </w:rPr>
        <w:t>进行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保管部采购囊匣材料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</w:rPr>
        <w:t>预算金额</w:t>
      </w:r>
      <w:r>
        <w:rPr>
          <w:rFonts w:hint="eastAsia"/>
          <w:color w:val="auto"/>
          <w:sz w:val="24"/>
          <w:szCs w:val="24"/>
          <w:lang w:val="en-US" w:eastAsia="zh-CN"/>
        </w:rPr>
        <w:t>19.62</w:t>
      </w:r>
      <w:r>
        <w:rPr>
          <w:rFonts w:hint="eastAsia"/>
          <w:color w:val="auto"/>
          <w:sz w:val="24"/>
          <w:szCs w:val="24"/>
        </w:rPr>
        <w:t>万元</w:t>
      </w:r>
      <w:r>
        <w:rPr>
          <w:rFonts w:hint="eastAsia"/>
          <w:color w:val="auto"/>
          <w:sz w:val="24"/>
          <w:szCs w:val="24"/>
        </w:rPr>
        <w:t>。</w:t>
      </w:r>
    </w:p>
    <w:p w14:paraId="6AB1DF2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</w:t>
      </w:r>
      <w:r>
        <w:rPr>
          <w:rFonts w:hint="eastAsia"/>
          <w:color w:val="auto"/>
          <w:sz w:val="24"/>
          <w:szCs w:val="24"/>
          <w:lang w:eastAsia="zh-CN"/>
        </w:rPr>
        <w:t>询价单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</w:t>
      </w:r>
      <w:r>
        <w:rPr>
          <w:rFonts w:hint="eastAsia"/>
          <w:color w:val="auto"/>
          <w:sz w:val="24"/>
          <w:szCs w:val="24"/>
        </w:rPr>
        <w:t>投标人资格要求：</w:t>
      </w:r>
    </w:p>
    <w:p w14:paraId="31371B57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0C9C3FDA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.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eastAsia="zh-CN"/>
        </w:rPr>
        <w:t>采购内容及要求:需有营业执照，经营范围满足（只需满足其中1条）：文具用品、美术用品、文房用品、工艺美术品、装裱。采购内容详见询价单。</w:t>
      </w:r>
    </w:p>
    <w:p w14:paraId="57E8045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2E1315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  <w:lang w:val="en-US" w:eastAsia="zh-CN"/>
        </w:rPr>
        <w:t>保管部采购囊匣材料</w:t>
      </w:r>
      <w:r>
        <w:rPr>
          <w:rFonts w:hint="eastAsia"/>
          <w:color w:val="auto"/>
          <w:sz w:val="24"/>
          <w:szCs w:val="24"/>
        </w:rPr>
        <w:t>项目报名登记</w:t>
      </w:r>
      <w:r>
        <w:rPr>
          <w:rFonts w:hint="eastAsia"/>
          <w:color w:val="auto"/>
          <w:sz w:val="24"/>
          <w:szCs w:val="24"/>
        </w:rPr>
        <w:t>。</w:t>
      </w:r>
    </w:p>
    <w:p w14:paraId="7B2DA0D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采购采用</w:t>
      </w:r>
      <w:r>
        <w:rPr>
          <w:rFonts w:hint="eastAsia"/>
          <w:color w:val="auto"/>
          <w:sz w:val="24"/>
          <w:szCs w:val="24"/>
          <w:lang w:eastAsia="zh-CN"/>
        </w:rPr>
        <w:t>一</w:t>
      </w:r>
      <w:r>
        <w:rPr>
          <w:rFonts w:hint="eastAsia"/>
          <w:color w:val="auto"/>
          <w:sz w:val="24"/>
          <w:szCs w:val="24"/>
        </w:rPr>
        <w:t>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288BEFD7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李丹彤</w:t>
      </w:r>
    </w:p>
    <w:p w14:paraId="0988D830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15776809446</w:t>
      </w:r>
    </w:p>
    <w:p w14:paraId="04E1A94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170AE92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6CF3CCDE">
      <w:pPr>
        <w:spacing w:line="0" w:lineRule="atLeast"/>
        <w:rPr>
          <w:color w:val="auto"/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12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8 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hhOGNlYjBhZWM1YzlkNzAwODI0ZTY2YTM3MGM4ODQ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81023C0"/>
    <w:rsid w:val="09DF6D3E"/>
    <w:rsid w:val="0FB95727"/>
    <w:rsid w:val="15B83081"/>
    <w:rsid w:val="18D67D52"/>
    <w:rsid w:val="18DE5F8C"/>
    <w:rsid w:val="1BDB3CAB"/>
    <w:rsid w:val="26613029"/>
    <w:rsid w:val="29FB372C"/>
    <w:rsid w:val="2C380F7F"/>
    <w:rsid w:val="2EAD55CD"/>
    <w:rsid w:val="30E9709E"/>
    <w:rsid w:val="350836FD"/>
    <w:rsid w:val="3624163E"/>
    <w:rsid w:val="394F65C0"/>
    <w:rsid w:val="3F7367C3"/>
    <w:rsid w:val="42255A37"/>
    <w:rsid w:val="50F110F0"/>
    <w:rsid w:val="519B283F"/>
    <w:rsid w:val="56290D2D"/>
    <w:rsid w:val="56DF5F95"/>
    <w:rsid w:val="5E9716B3"/>
    <w:rsid w:val="63321358"/>
    <w:rsid w:val="65527D36"/>
    <w:rsid w:val="68E94EA3"/>
    <w:rsid w:val="690F4E10"/>
    <w:rsid w:val="72C81F33"/>
    <w:rsid w:val="7B863529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633</Words>
  <Characters>684</Characters>
  <Lines>5</Lines>
  <Paragraphs>1</Paragraphs>
  <TotalTime>0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2025-12-08T07:09:34Z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