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044B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《江陵九店出土青铜兵器保护修复报告（暂定名）》图书出版项目采购询价公告</w:t>
      </w:r>
    </w:p>
    <w:p w14:paraId="382CA202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依据《省人民政府办公厅关于印发</w:t>
      </w:r>
      <w:r>
        <w:rPr>
          <w:rFonts w:hint="eastAsia" w:ascii="宋体" w:hAnsi="宋体" w:cs="宋体"/>
          <w:sz w:val="24"/>
          <w:szCs w:val="24"/>
        </w:rPr>
        <w:t>&lt;</w:t>
      </w:r>
      <w:r>
        <w:rPr>
          <w:rFonts w:hint="eastAsia"/>
          <w:sz w:val="24"/>
          <w:szCs w:val="24"/>
        </w:rPr>
        <w:t>湖北省政府集中采购目录及标准（2025年版）</w:t>
      </w:r>
      <w:r>
        <w:rPr>
          <w:rFonts w:hint="eastAsia" w:ascii="宋体" w:hAnsi="宋体" w:cs="宋体"/>
          <w:sz w:val="24"/>
          <w:szCs w:val="24"/>
        </w:rPr>
        <w:t>&gt;</w:t>
      </w:r>
      <w:r>
        <w:rPr>
          <w:rFonts w:hint="eastAsia"/>
          <w:sz w:val="24"/>
          <w:szCs w:val="24"/>
        </w:rPr>
        <w:t>的通知》（</w:t>
      </w:r>
      <w:bookmarkStart w:id="0" w:name="zihao"/>
      <w:r>
        <w:rPr>
          <w:sz w:val="24"/>
          <w:szCs w:val="24"/>
        </w:rPr>
        <w:t>鄂</w:t>
      </w:r>
      <w:r>
        <w:rPr>
          <w:rFonts w:hint="eastAsia"/>
          <w:sz w:val="24"/>
          <w:szCs w:val="24"/>
        </w:rPr>
        <w:t>财采</w:t>
      </w:r>
      <w:r>
        <w:rPr>
          <w:sz w:val="24"/>
          <w:szCs w:val="24"/>
        </w:rPr>
        <w:t>发</w:t>
      </w:r>
      <w:bookmarkEnd w:id="0"/>
      <w:r>
        <w:rPr>
          <w:rFonts w:hint="eastAsia"/>
          <w:sz w:val="24"/>
          <w:szCs w:val="24"/>
        </w:rPr>
        <w:t xml:space="preserve"> ﹝</w:t>
      </w:r>
      <w:bookmarkStart w:id="1" w:name="nianhao"/>
      <w:r>
        <w:rPr>
          <w:rFonts w:hint="eastAsia"/>
          <w:sz w:val="24"/>
          <w:szCs w:val="24"/>
        </w:rPr>
        <w:t>20</w:t>
      </w:r>
      <w:bookmarkEnd w:id="1"/>
      <w:r>
        <w:rPr>
          <w:rFonts w:hint="eastAsia"/>
          <w:sz w:val="24"/>
          <w:szCs w:val="24"/>
        </w:rPr>
        <w:t>24﹞7号），</w:t>
      </w:r>
      <w:r>
        <w:rPr>
          <w:rFonts w:hint="eastAsia"/>
          <w:color w:val="000000" w:themeColor="text1"/>
          <w:sz w:val="24"/>
          <w:szCs w:val="24"/>
        </w:rPr>
        <w:t>湖北省博物馆拟就《江陵九店出土青铜兵器保护修复报告（暂定名）》图书出版项目所需</w:t>
      </w:r>
      <w:r>
        <w:rPr>
          <w:rFonts w:hint="eastAsia"/>
          <w:sz w:val="24"/>
          <w:szCs w:val="24"/>
        </w:rPr>
        <w:t>货物进行询价采购。欢迎供应商前来投标。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一、项目名称及预算：《江陵九店出土青铜兵器保护修复报告（暂定名）》图书出版项目，预算金额18万</w:t>
      </w:r>
      <w:r>
        <w:rPr>
          <w:rFonts w:hint="eastAsia"/>
          <w:color w:val="000000" w:themeColor="text1"/>
          <w:sz w:val="24"/>
          <w:szCs w:val="24"/>
        </w:rPr>
        <w:t>元。</w:t>
      </w:r>
    </w:p>
    <w:p w14:paraId="6AB1DF2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二、采购内容及要</w:t>
      </w:r>
      <w:r>
        <w:rPr>
          <w:rFonts w:hint="eastAsia"/>
          <w:color w:val="000000" w:themeColor="text1"/>
          <w:sz w:val="24"/>
          <w:szCs w:val="24"/>
        </w:rPr>
        <w:t>求：详见询价单</w:t>
      </w:r>
      <w:r>
        <w:rPr>
          <w:color w:val="000000" w:themeColor="text1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三、投标人资格要求：</w:t>
      </w:r>
    </w:p>
    <w:p w14:paraId="31371B57">
      <w:pPr>
        <w:spacing w:line="0" w:lineRule="atLeas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．投标人应具备《政府采购法》第二十二条规定的条件。</w:t>
      </w:r>
    </w:p>
    <w:p w14:paraId="0C9C3FDA">
      <w:pPr>
        <w:spacing w:line="0" w:lineRule="atLeas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．供应商应具备相关主管部门颁发合格有效的《出版物经营许可证》，且具有出版专业人员高级职称证明复印件；具有相关图书出版经验，获得过国家级奖项并提供相关样书。</w:t>
      </w:r>
    </w:p>
    <w:p w14:paraId="57E8045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四、谈判文件的获取：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登陆湖北省博物馆网站在此公告附件中免费下载。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五、报名方式：</w:t>
      </w:r>
    </w:p>
    <w:p w14:paraId="601968F0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有意参加本项目投标的供应商将报名文件投递到25716150</w:t>
      </w:r>
      <w:r>
        <w:rPr>
          <w:sz w:val="24"/>
          <w:szCs w:val="24"/>
        </w:rPr>
        <w:t>@qq.com</w:t>
      </w:r>
      <w:r>
        <w:rPr>
          <w:rFonts w:hint="eastAsia"/>
          <w:sz w:val="24"/>
          <w:szCs w:val="24"/>
        </w:rPr>
        <w:t>进行报名登记。</w:t>
      </w:r>
    </w:p>
    <w:p w14:paraId="2E13157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邮件主题名称必须写明：参与《江陵九店出土青铜兵器保护修复报告（暂定名）》图书出版项目报名登记。</w:t>
      </w:r>
    </w:p>
    <w:p w14:paraId="7B2DA0D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六、报名截止时间：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时，逾期将不再接受报名。</w:t>
      </w:r>
    </w:p>
    <w:p w14:paraId="15311291">
      <w:pPr>
        <w:numPr>
          <w:ilvl w:val="0"/>
          <w:numId w:val="1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投标开标时间：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投标开标截止时间：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val="en-US" w:eastAsia="zh-CN"/>
        </w:rPr>
        <w:t>00</w:t>
      </w:r>
      <w:r>
        <w:rPr>
          <w:rFonts w:hint="eastAsia"/>
          <w:sz w:val="24"/>
          <w:szCs w:val="24"/>
        </w:rPr>
        <w:t>分。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投标文件要求及送达地点：投标供应商需将投标文件（含询价单、资质证明文件复印件及其他资料）进行密封递交到湖北省博物馆。</w:t>
      </w:r>
    </w:p>
    <w:p w14:paraId="3376F0A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八、成交原则及付款方式</w:t>
      </w:r>
    </w:p>
    <w:p w14:paraId="114E193C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本项目为询价采购采用一次报价，以满足条件价格最低原则确认成交供应商。项目验收合格后由采购人办理政府采购付款手续，项目款项由国库支付。</w:t>
      </w:r>
    </w:p>
    <w:p w14:paraId="5AF7C7A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九、联系方式</w:t>
      </w:r>
    </w:p>
    <w:p w14:paraId="288BEFD7">
      <w:pPr>
        <w:spacing w:line="0" w:lineRule="atLeas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color w:val="000000" w:themeColor="text1"/>
          <w:sz w:val="24"/>
          <w:szCs w:val="24"/>
        </w:rPr>
        <w:t>李齐</w:t>
      </w:r>
    </w:p>
    <w:p w14:paraId="610A3F0B">
      <w:pPr>
        <w:spacing w:line="0" w:lineRule="atLeas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电话</w:t>
      </w:r>
      <w:r>
        <w:rPr>
          <w:color w:val="000000" w:themeColor="text1"/>
          <w:sz w:val="24"/>
          <w:szCs w:val="24"/>
        </w:rPr>
        <w:t>/</w:t>
      </w:r>
      <w:r>
        <w:rPr>
          <w:rFonts w:hint="eastAsia"/>
          <w:color w:val="000000" w:themeColor="text1"/>
          <w:sz w:val="24"/>
          <w:szCs w:val="24"/>
        </w:rPr>
        <w:t>传真：13871106652</w:t>
      </w:r>
      <w:bookmarkStart w:id="2" w:name="_GoBack"/>
      <w:bookmarkEnd w:id="2"/>
    </w:p>
    <w:p w14:paraId="04E1A94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电子邮箱：25716150</w:t>
      </w:r>
      <w:r>
        <w:rPr>
          <w:sz w:val="24"/>
          <w:szCs w:val="24"/>
        </w:rPr>
        <w:t>@qq.com</w:t>
      </w:r>
    </w:p>
    <w:p w14:paraId="170AE92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联系地址：武汉市武昌区东湖路</w:t>
      </w:r>
      <w:r>
        <w:rPr>
          <w:sz w:val="24"/>
          <w:szCs w:val="24"/>
        </w:rPr>
        <w:t>160</w:t>
      </w:r>
      <w:r>
        <w:rPr>
          <w:rFonts w:hint="eastAsia"/>
          <w:sz w:val="24"/>
          <w:szCs w:val="24"/>
        </w:rPr>
        <w:t>号</w:t>
      </w:r>
    </w:p>
    <w:p w14:paraId="6CF3CCDE">
      <w:pPr>
        <w:spacing w:line="0" w:lineRule="atLeast"/>
        <w:rPr>
          <w:sz w:val="24"/>
          <w:szCs w:val="24"/>
        </w:rPr>
      </w:pPr>
    </w:p>
    <w:p w14:paraId="76B1C26E">
      <w:pPr>
        <w:spacing w:line="0" w:lineRule="atLeast"/>
        <w:ind w:firstLine="5520" w:firstLineChars="23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hhOGNlYjBhZWM1YzlkNzAwODI0ZTY2YTM3MGM4ODQifQ=="/>
  </w:docVars>
  <w:rsids>
    <w:rsidRoot w:val="0075129B"/>
    <w:rsid w:val="00003CCF"/>
    <w:rsid w:val="000B2F0C"/>
    <w:rsid w:val="000B3C8C"/>
    <w:rsid w:val="00145448"/>
    <w:rsid w:val="001533AC"/>
    <w:rsid w:val="0019131A"/>
    <w:rsid w:val="001B5DE5"/>
    <w:rsid w:val="001C4AE6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65621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14DC5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69A4"/>
    <w:rsid w:val="00B37195"/>
    <w:rsid w:val="00B5169B"/>
    <w:rsid w:val="00B56C86"/>
    <w:rsid w:val="00B617FE"/>
    <w:rsid w:val="00B65124"/>
    <w:rsid w:val="00B745F1"/>
    <w:rsid w:val="00B86C43"/>
    <w:rsid w:val="00B9320A"/>
    <w:rsid w:val="00BA31CF"/>
    <w:rsid w:val="00C1392D"/>
    <w:rsid w:val="00C610C3"/>
    <w:rsid w:val="00C6265F"/>
    <w:rsid w:val="00C804E0"/>
    <w:rsid w:val="00CA202C"/>
    <w:rsid w:val="00CA4106"/>
    <w:rsid w:val="00CA7797"/>
    <w:rsid w:val="00CD0311"/>
    <w:rsid w:val="00CD19C1"/>
    <w:rsid w:val="00D03F91"/>
    <w:rsid w:val="00D14D7E"/>
    <w:rsid w:val="00D37253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C721E"/>
    <w:rsid w:val="00EE352F"/>
    <w:rsid w:val="00F14072"/>
    <w:rsid w:val="00F27713"/>
    <w:rsid w:val="00F337FB"/>
    <w:rsid w:val="00F347C2"/>
    <w:rsid w:val="00F34C00"/>
    <w:rsid w:val="00F71FD4"/>
    <w:rsid w:val="00F76854"/>
    <w:rsid w:val="00FA0766"/>
    <w:rsid w:val="00FD5C02"/>
    <w:rsid w:val="032023F5"/>
    <w:rsid w:val="069C16B8"/>
    <w:rsid w:val="081023C0"/>
    <w:rsid w:val="09DF6D3E"/>
    <w:rsid w:val="0FB95727"/>
    <w:rsid w:val="15B83081"/>
    <w:rsid w:val="18D67D52"/>
    <w:rsid w:val="18DE5F8C"/>
    <w:rsid w:val="1BDB3CAB"/>
    <w:rsid w:val="26613029"/>
    <w:rsid w:val="29FB372C"/>
    <w:rsid w:val="2C380F7F"/>
    <w:rsid w:val="2EAD55CD"/>
    <w:rsid w:val="30E9709E"/>
    <w:rsid w:val="350836FD"/>
    <w:rsid w:val="3624163E"/>
    <w:rsid w:val="394F65C0"/>
    <w:rsid w:val="3F7367C3"/>
    <w:rsid w:val="42255A37"/>
    <w:rsid w:val="519B283F"/>
    <w:rsid w:val="56290D2D"/>
    <w:rsid w:val="56DF5F95"/>
    <w:rsid w:val="5E9716B3"/>
    <w:rsid w:val="63321358"/>
    <w:rsid w:val="65527D36"/>
    <w:rsid w:val="68E94EA3"/>
    <w:rsid w:val="690F4E10"/>
    <w:rsid w:val="7B863529"/>
    <w:rsid w:val="7C9D7651"/>
    <w:rsid w:val="7FD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7"/>
    <w:semiHidden/>
    <w:qFormat/>
    <w:uiPriority w:val="0"/>
    <w:rPr>
      <w:rFonts w:cs="Times New Roman"/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718</Words>
  <Characters>765</Characters>
  <Lines>21</Lines>
  <Paragraphs>20</Paragraphs>
  <TotalTime>9</TotalTime>
  <ScaleCrop>false</ScaleCrop>
  <LinksUpToDate>false</LinksUpToDate>
  <CharactersWithSpaces>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2025-12-03T07:17:30Z</dcterms:modified>
  <dc:title>湖北省文物考古研究所2017年购买图书资料项目政府采购询价公告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A6DAE414167946AD84EF2EC4E8782706_12</vt:lpwstr>
  </property>
  <property fmtid="{D5CDD505-2E9C-101B-9397-08002B2CF9AE}" pid="4" name="KSOTemplateDocerSaveRecord">
    <vt:lpwstr>eyJoZGlkIjoiYzhhOGNlYjBhZWM1YzlkNzAwODI0ZTY2YTM3MGM4ODQiLCJ1c2VySWQiOiIxNDg1ODI5NjYwIn0=</vt:lpwstr>
  </property>
</Properties>
</file>