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86FE4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湖北省博物馆编钟演出票务系统维保</w:t>
      </w:r>
      <w:r>
        <w:rPr>
          <w:rFonts w:hint="eastAsia"/>
          <w:color w:val="auto"/>
          <w:sz w:val="36"/>
          <w:szCs w:val="36"/>
        </w:rPr>
        <w:t>项目</w:t>
      </w:r>
    </w:p>
    <w:p w14:paraId="247A8F8C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采购谈判公告</w:t>
      </w:r>
    </w:p>
    <w:p w14:paraId="24B51A05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依据《省人民政府办公厅关于印发</w:t>
      </w:r>
      <w:r>
        <w:rPr>
          <w:rFonts w:hint="eastAsia" w:ascii="宋体" w:hAnsi="宋体" w:cs="宋体"/>
          <w:color w:val="auto"/>
          <w:sz w:val="24"/>
          <w:szCs w:val="24"/>
        </w:rPr>
        <w:t>&lt;</w:t>
      </w:r>
      <w:r>
        <w:rPr>
          <w:rFonts w:hint="eastAsia"/>
          <w:color w:val="auto"/>
          <w:sz w:val="24"/>
          <w:szCs w:val="24"/>
        </w:rPr>
        <w:t>湖北省政府集中采购目录及标准（2021年版）</w:t>
      </w:r>
      <w:r>
        <w:rPr>
          <w:rFonts w:hint="eastAsia" w:ascii="宋体" w:hAnsi="宋体" w:cs="宋体"/>
          <w:color w:val="auto"/>
          <w:sz w:val="24"/>
          <w:szCs w:val="24"/>
        </w:rPr>
        <w:t>&gt;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鄂政办发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</w:rPr>
        <w:t>20﹞56号），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</w:rPr>
        <w:t>编钟演出票务系统维保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</w:rPr>
        <w:t>编钟演出票务系统维保项目，预算金额10万元。</w:t>
      </w:r>
    </w:p>
    <w:p w14:paraId="2B721B45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  <w:bookmarkStart w:id="2" w:name="_GoBack"/>
      <w:bookmarkEnd w:id="2"/>
    </w:p>
    <w:p w14:paraId="6AB73FDC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．应具备《政府采购法》第二十二条规定的条件。</w:t>
      </w:r>
    </w:p>
    <w:p w14:paraId="59BDD550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kern w:val="0"/>
          <w:sz w:val="24"/>
        </w:rPr>
        <w:t>未被列入“信用中国”网站（www.creditchina.gov.cn）失信被执行人、重大税收违法案件当事人名单、政府采购严重违法失信行为记录名单。</w:t>
      </w:r>
    </w:p>
    <w:p w14:paraId="20617A95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F79606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59D0B68A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参与编钟演出票务系统维保项目报名登记。</w:t>
      </w:r>
    </w:p>
    <w:p w14:paraId="6C7F5B88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29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684B3F62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30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39EE86D2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16207B34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12F18A9D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23FF0B6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</w:rPr>
        <w:t>罗老师</w:t>
      </w:r>
    </w:p>
    <w:p w14:paraId="4CC52D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>027-86788514</w:t>
      </w:r>
    </w:p>
    <w:p w14:paraId="090A3FD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692A748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73DE594D">
      <w:pPr>
        <w:spacing w:line="0" w:lineRule="atLeast"/>
        <w:rPr>
          <w:color w:val="auto"/>
          <w:sz w:val="24"/>
          <w:szCs w:val="24"/>
        </w:rPr>
      </w:pPr>
    </w:p>
    <w:p w14:paraId="2C2720B0">
      <w:pPr>
        <w:spacing w:line="0" w:lineRule="atLeast"/>
        <w:ind w:firstLine="5640" w:firstLineChars="235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03CE7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777CA"/>
    <w:rsid w:val="0058235B"/>
    <w:rsid w:val="0058552A"/>
    <w:rsid w:val="0059160C"/>
    <w:rsid w:val="005A0F40"/>
    <w:rsid w:val="005C7E81"/>
    <w:rsid w:val="005D04B7"/>
    <w:rsid w:val="005D5A03"/>
    <w:rsid w:val="005E6AB4"/>
    <w:rsid w:val="006130AA"/>
    <w:rsid w:val="006148C1"/>
    <w:rsid w:val="006572B8"/>
    <w:rsid w:val="006A45F9"/>
    <w:rsid w:val="006E09B2"/>
    <w:rsid w:val="00703759"/>
    <w:rsid w:val="00717E8A"/>
    <w:rsid w:val="0072450F"/>
    <w:rsid w:val="0073351F"/>
    <w:rsid w:val="00742C07"/>
    <w:rsid w:val="0075129B"/>
    <w:rsid w:val="00774037"/>
    <w:rsid w:val="007864FA"/>
    <w:rsid w:val="007875B8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91019"/>
    <w:rsid w:val="00AB0670"/>
    <w:rsid w:val="00AC3EE0"/>
    <w:rsid w:val="00AC6036"/>
    <w:rsid w:val="00AE4029"/>
    <w:rsid w:val="00AF00EB"/>
    <w:rsid w:val="00AF2676"/>
    <w:rsid w:val="00B116D8"/>
    <w:rsid w:val="00B22D17"/>
    <w:rsid w:val="00B24A7D"/>
    <w:rsid w:val="00B37195"/>
    <w:rsid w:val="00B52657"/>
    <w:rsid w:val="00B56C86"/>
    <w:rsid w:val="00B617FE"/>
    <w:rsid w:val="00B65124"/>
    <w:rsid w:val="00B745F1"/>
    <w:rsid w:val="00B9320A"/>
    <w:rsid w:val="00BA31CF"/>
    <w:rsid w:val="00BB1038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0ADC"/>
    <w:rsid w:val="00EC35DD"/>
    <w:rsid w:val="00EE352F"/>
    <w:rsid w:val="00F14072"/>
    <w:rsid w:val="00F27713"/>
    <w:rsid w:val="00F337FB"/>
    <w:rsid w:val="00F347C2"/>
    <w:rsid w:val="00F34C00"/>
    <w:rsid w:val="00F71FD4"/>
    <w:rsid w:val="00F72E72"/>
    <w:rsid w:val="00F76854"/>
    <w:rsid w:val="00FD5C02"/>
    <w:rsid w:val="069C16B8"/>
    <w:rsid w:val="09DF6D3E"/>
    <w:rsid w:val="0FB95727"/>
    <w:rsid w:val="18D67D52"/>
    <w:rsid w:val="18DE5F8C"/>
    <w:rsid w:val="1BDB3CAB"/>
    <w:rsid w:val="259E51F1"/>
    <w:rsid w:val="26613029"/>
    <w:rsid w:val="29FB372C"/>
    <w:rsid w:val="2C380F7F"/>
    <w:rsid w:val="30E9709E"/>
    <w:rsid w:val="350836FD"/>
    <w:rsid w:val="3624163E"/>
    <w:rsid w:val="394F65C0"/>
    <w:rsid w:val="3F7367C3"/>
    <w:rsid w:val="42255A37"/>
    <w:rsid w:val="42C74A2F"/>
    <w:rsid w:val="56290D2D"/>
    <w:rsid w:val="5E9716B3"/>
    <w:rsid w:val="60F13569"/>
    <w:rsid w:val="63321358"/>
    <w:rsid w:val="690F4E10"/>
    <w:rsid w:val="7C9D7651"/>
    <w:rsid w:val="7FD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633</Words>
  <Characters>704</Characters>
  <Lines>5</Lines>
  <Paragraphs>1</Paragraphs>
  <TotalTime>7</TotalTime>
  <ScaleCrop>false</ScaleCrop>
  <LinksUpToDate>false</LinksUpToDate>
  <CharactersWithSpaces>721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2025-12-24T06:45:12Z</dcterms:modified>
  <dc:title>湖北省文物考古研究所2017年购买图书资料项目政府采购询价公告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74E60F90C3A243BAB63890585A6D6B36_12</vt:lpwstr>
  </property>
</Properties>
</file>