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74EA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江陵九店出土青铜兵器保护修复项目</w:t>
      </w:r>
    </w:p>
    <w:p w14:paraId="05E044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囊匣</w:t>
      </w:r>
      <w:r>
        <w:rPr>
          <w:rFonts w:hint="eastAsia"/>
          <w:sz w:val="36"/>
          <w:szCs w:val="36"/>
        </w:rPr>
        <w:t>采购</w:t>
      </w:r>
      <w:r>
        <w:rPr>
          <w:rFonts w:hint="eastAsia"/>
          <w:sz w:val="36"/>
          <w:szCs w:val="36"/>
          <w:lang w:eastAsia="zh-CN"/>
        </w:rPr>
        <w:t>询价</w:t>
      </w:r>
      <w:r>
        <w:rPr>
          <w:rFonts w:hint="eastAsia"/>
          <w:sz w:val="36"/>
          <w:szCs w:val="36"/>
        </w:rPr>
        <w:t>公告</w:t>
      </w:r>
    </w:p>
    <w:p w14:paraId="24A9F6C0">
      <w:pPr>
        <w:spacing w:after="0" w:line="380" w:lineRule="exact"/>
        <w:rPr>
          <w:rFonts w:hint="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sz w:val="24"/>
          <w:szCs w:val="24"/>
        </w:rPr>
        <w:t>&lt;</w:t>
      </w:r>
      <w:r>
        <w:rPr>
          <w:rFonts w:hint="eastAsia"/>
          <w:sz w:val="24"/>
          <w:szCs w:val="24"/>
        </w:rPr>
        <w:t>湖北省政府集中采购目录及标准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2025年版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&gt;</w:t>
      </w:r>
      <w:r>
        <w:rPr>
          <w:rFonts w:hint="eastAsia"/>
          <w:sz w:val="24"/>
          <w:szCs w:val="24"/>
        </w:rPr>
        <w:t>的通知》（</w:t>
      </w:r>
      <w:bookmarkStart w:id="0" w:name="zihao"/>
      <w:r>
        <w:rPr>
          <w:sz w:val="24"/>
          <w:szCs w:val="24"/>
        </w:rPr>
        <w:t>鄂</w:t>
      </w:r>
      <w:r>
        <w:rPr>
          <w:rFonts w:hint="eastAsia"/>
          <w:sz w:val="24"/>
          <w:szCs w:val="24"/>
          <w:lang w:eastAsia="zh-CN"/>
        </w:rPr>
        <w:t>财采</w:t>
      </w:r>
      <w:r>
        <w:rPr>
          <w:sz w:val="24"/>
          <w:szCs w:val="24"/>
        </w:rPr>
        <w:t>发</w:t>
      </w:r>
      <w:bookmarkEnd w:id="0"/>
      <w:r>
        <w:rPr>
          <w:rFonts w:hint="eastAsia"/>
          <w:sz w:val="24"/>
          <w:szCs w:val="24"/>
        </w:rPr>
        <w:t xml:space="preserve"> ﹝</w:t>
      </w:r>
      <w:bookmarkStart w:id="1" w:name="nianhao"/>
      <w:r>
        <w:rPr>
          <w:rFonts w:hint="eastAsia"/>
          <w:sz w:val="24"/>
          <w:szCs w:val="24"/>
        </w:rPr>
        <w:t>20</w:t>
      </w:r>
      <w:bookmarkEnd w:id="1"/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﹞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号），湖北省博物馆拟就江陵九店出土青铜兵器保护修复项目所需</w:t>
      </w:r>
      <w:r>
        <w:rPr>
          <w:rFonts w:hint="eastAsia"/>
          <w:sz w:val="24"/>
          <w:szCs w:val="24"/>
          <w:lang w:val="en-US" w:eastAsia="zh-CN"/>
        </w:rPr>
        <w:t>囊匣</w:t>
      </w:r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eastAsia="zh-CN"/>
        </w:rPr>
        <w:t>询价</w:t>
      </w:r>
      <w:r>
        <w:rPr>
          <w:rFonts w:hint="eastAsia"/>
          <w:sz w:val="24"/>
          <w:szCs w:val="24"/>
        </w:rPr>
        <w:t>采购。欢迎供应商前来投标。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一、项目名称及预算：江陵九店出土青铜兵器保护修复项目</w:t>
      </w:r>
      <w:r>
        <w:rPr>
          <w:rFonts w:hint="eastAsia"/>
          <w:sz w:val="24"/>
          <w:szCs w:val="24"/>
          <w:lang w:val="en-US" w:eastAsia="zh-CN"/>
        </w:rPr>
        <w:t>囊匣</w:t>
      </w:r>
      <w:r>
        <w:rPr>
          <w:rFonts w:hint="eastAsia"/>
          <w:sz w:val="24"/>
          <w:szCs w:val="24"/>
        </w:rPr>
        <w:t>采购，预算金额 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万元。</w:t>
      </w:r>
    </w:p>
    <w:p w14:paraId="6AB1DF25">
      <w:pPr>
        <w:spacing w:line="0" w:lineRule="atLeas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二、采购内容及要求：详见</w:t>
      </w:r>
      <w:r>
        <w:rPr>
          <w:rFonts w:hint="eastAsia"/>
          <w:color w:val="000000" w:themeColor="text1"/>
          <w:sz w:val="24"/>
          <w:szCs w:val="24"/>
          <w:lang w:eastAsia="zh-CN"/>
        </w:rPr>
        <w:t>询价单</w:t>
      </w:r>
      <w:r>
        <w:rPr>
          <w:color w:val="000000" w:themeColor="text1"/>
          <w:sz w:val="24"/>
          <w:szCs w:val="24"/>
        </w:rPr>
        <w:br w:type="textWrapping"/>
      </w:r>
      <w:r>
        <w:rPr>
          <w:rFonts w:hint="eastAsia"/>
          <w:color w:val="000000" w:themeColor="text1"/>
          <w:sz w:val="24"/>
          <w:szCs w:val="24"/>
        </w:rPr>
        <w:t>三、投标人资格要求：</w:t>
      </w:r>
    </w:p>
    <w:p w14:paraId="31371B57">
      <w:pPr>
        <w:spacing w:line="0" w:lineRule="atLeas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．投标人应具备《政府采购法》第二十二条规定的条件。</w:t>
      </w:r>
    </w:p>
    <w:p w14:paraId="2292E217">
      <w:pPr>
        <w:spacing w:line="0" w:lineRule="atLeas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 投标单位营业执照经营范围：</w:t>
      </w:r>
      <w:r>
        <w:rPr>
          <w:rFonts w:hint="eastAsia"/>
          <w:sz w:val="24"/>
          <w:szCs w:val="24"/>
          <w:lang w:val="en-US" w:eastAsia="zh-CN"/>
        </w:rPr>
        <w:t>文物囊匣、包装服务</w:t>
      </w:r>
      <w:r>
        <w:rPr>
          <w:rFonts w:hint="eastAsia"/>
          <w:sz w:val="24"/>
          <w:szCs w:val="24"/>
          <w:lang w:eastAsia="zh-CN"/>
        </w:rPr>
        <w:t>。</w:t>
      </w:r>
    </w:p>
    <w:p w14:paraId="4EADFE4B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投标单</w:t>
      </w:r>
      <w:r>
        <w:rPr>
          <w:rFonts w:hint="eastAsia"/>
          <w:sz w:val="24"/>
          <w:szCs w:val="24"/>
          <w:lang w:eastAsia="zh-CN"/>
        </w:rPr>
        <w:t>位</w:t>
      </w:r>
      <w:r>
        <w:rPr>
          <w:rFonts w:hint="eastAsia"/>
          <w:sz w:val="24"/>
          <w:szCs w:val="24"/>
          <w:lang w:val="en-US" w:eastAsia="zh-CN"/>
        </w:rPr>
        <w:t>应持有《职业健康安全管理体系认证证书》</w:t>
      </w:r>
      <w:r>
        <w:rPr>
          <w:rFonts w:hint="eastAsia"/>
          <w:sz w:val="24"/>
          <w:szCs w:val="24"/>
        </w:rPr>
        <w:t>。</w:t>
      </w:r>
    </w:p>
    <w:p w14:paraId="59C08EF2">
      <w:pPr>
        <w:spacing w:line="0" w:lineRule="atLeast"/>
        <w:rPr>
          <w:sz w:val="24"/>
          <w:szCs w:val="24"/>
        </w:rPr>
      </w:pPr>
    </w:p>
    <w:p w14:paraId="57E8045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四、谈判文件的获取：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登陆湖北省博物馆网站在此公告附件中免费下载。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五、报名方式：</w:t>
      </w:r>
    </w:p>
    <w:p w14:paraId="601968F0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有意参加本项目投标的供应商将报名文件投递到25716150</w:t>
      </w:r>
      <w:r>
        <w:rPr>
          <w:sz w:val="24"/>
          <w:szCs w:val="24"/>
        </w:rPr>
        <w:t>@qq.com</w:t>
      </w:r>
      <w:r>
        <w:rPr>
          <w:rFonts w:hint="eastAsia"/>
          <w:sz w:val="24"/>
          <w:szCs w:val="24"/>
        </w:rPr>
        <w:t>进行报名登记。</w:t>
      </w:r>
    </w:p>
    <w:p w14:paraId="2E131576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邮件主题名称必须写明：参与江陵九店出土青铜兵器保护修复项目</w:t>
      </w:r>
      <w:r>
        <w:rPr>
          <w:rFonts w:hint="eastAsia"/>
          <w:sz w:val="24"/>
          <w:szCs w:val="24"/>
          <w:lang w:val="en-US" w:eastAsia="zh-CN"/>
        </w:rPr>
        <w:t>囊匣</w:t>
      </w:r>
      <w:r>
        <w:rPr>
          <w:rFonts w:hint="eastAsia"/>
          <w:sz w:val="24"/>
          <w:szCs w:val="24"/>
        </w:rPr>
        <w:t>采购报名登记。</w:t>
      </w:r>
    </w:p>
    <w:p w14:paraId="7B2DA0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六、报名截止时间：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eastAsia="zh-CN"/>
        </w:rPr>
        <w:t>14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17</w:t>
      </w:r>
      <w:r>
        <w:rPr>
          <w:rFonts w:hint="eastAsia"/>
          <w:sz w:val="24"/>
          <w:szCs w:val="24"/>
        </w:rPr>
        <w:t>时，逾期将不再接受报名。</w:t>
      </w:r>
    </w:p>
    <w:p w14:paraId="15311291">
      <w:pPr>
        <w:numPr>
          <w:ilvl w:val="0"/>
          <w:numId w:val="1"/>
        </w:num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投标开标时间：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投标开标截止时间：</w:t>
      </w:r>
      <w:r>
        <w:rPr>
          <w:rFonts w:hint="eastAsia"/>
          <w:sz w:val="24"/>
          <w:szCs w:val="24"/>
          <w:lang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eastAsia="zh-CN"/>
        </w:rPr>
        <w:t>18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eastAsia="zh-CN"/>
        </w:rPr>
        <w:t>10</w:t>
      </w:r>
      <w:r>
        <w:rPr>
          <w:rFonts w:hint="eastAsia"/>
          <w:sz w:val="24"/>
          <w:szCs w:val="24"/>
        </w:rPr>
        <w:t>时</w:t>
      </w:r>
      <w:r>
        <w:rPr>
          <w:rFonts w:hint="eastAsia"/>
          <w:sz w:val="24"/>
          <w:szCs w:val="24"/>
          <w:lang w:eastAsia="zh-CN"/>
        </w:rPr>
        <w:t>00</w:t>
      </w:r>
      <w:bookmarkStart w:id="2" w:name="_GoBack"/>
      <w:bookmarkEnd w:id="2"/>
      <w:r>
        <w:rPr>
          <w:rFonts w:hint="eastAsia"/>
          <w:sz w:val="24"/>
          <w:szCs w:val="24"/>
        </w:rPr>
        <w:t>分。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3376F0A9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本项目为</w:t>
      </w:r>
      <w:r>
        <w:rPr>
          <w:rFonts w:hint="eastAsia"/>
          <w:sz w:val="24"/>
          <w:szCs w:val="24"/>
          <w:lang w:eastAsia="zh-CN"/>
        </w:rPr>
        <w:t>询价</w:t>
      </w:r>
      <w:r>
        <w:rPr>
          <w:rFonts w:hint="eastAsia"/>
          <w:sz w:val="24"/>
          <w:szCs w:val="24"/>
        </w:rPr>
        <w:t>采购采用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次报价，以满足条件价格最低原则确认成交供应商。项目验收合格后由采购人办理政府采购付款手续，项目款项由国库支付。</w:t>
      </w:r>
    </w:p>
    <w:p w14:paraId="5AF7C7A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</w:t>
      </w:r>
    </w:p>
    <w:p w14:paraId="727A223B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联系人：胡涛</w:t>
      </w:r>
    </w:p>
    <w:p w14:paraId="52801995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电话/传真：15002729967</w:t>
      </w:r>
    </w:p>
    <w:p w14:paraId="04E1A946">
      <w:pPr>
        <w:spacing w:line="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电子邮箱：25716150@qq.com</w:t>
      </w:r>
    </w:p>
    <w:p w14:paraId="170AE927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联系地址：武汉市武昌区东湖路</w:t>
      </w:r>
      <w:r>
        <w:rPr>
          <w:sz w:val="24"/>
          <w:szCs w:val="24"/>
        </w:rPr>
        <w:t>160</w:t>
      </w:r>
      <w:r>
        <w:rPr>
          <w:rFonts w:hint="eastAsia"/>
          <w:sz w:val="24"/>
          <w:szCs w:val="24"/>
        </w:rPr>
        <w:t>号</w:t>
      </w:r>
    </w:p>
    <w:p w14:paraId="6CF3CCDE">
      <w:pPr>
        <w:spacing w:line="0" w:lineRule="atLeast"/>
        <w:rPr>
          <w:sz w:val="24"/>
          <w:szCs w:val="24"/>
        </w:rPr>
      </w:pPr>
    </w:p>
    <w:p w14:paraId="76B1C26E">
      <w:pPr>
        <w:spacing w:line="0" w:lineRule="atLeast"/>
        <w:ind w:firstLine="5520" w:firstLineChars="23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altName w:val="微软雅黑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nhideWhenUsed/>
    <w:uiPriority w:val="0"/>
    <w:rPr>
      <w:b/>
      <w:bCs/>
    </w:rPr>
  </w:style>
  <w:style w:type="paragraph" w:styleId="3">
    <w:name w:val="annotation text"/>
    <w:basedOn w:val="1"/>
    <w:link w:val="13"/>
    <w:unhideWhenUsed/>
    <w:qFormat/>
    <w:uiPriority w:val="0"/>
    <w:pPr>
      <w:jc w:val="left"/>
    </w:pPr>
  </w:style>
  <w:style w:type="paragraph" w:styleId="4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8"/>
    <w:link w:val="3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2"/>
    <w:semiHidden/>
    <w:qFormat/>
    <w:uiPriority w:val="0"/>
    <w:rPr>
      <w:b/>
      <w:bCs/>
    </w:rPr>
  </w:style>
  <w:style w:type="character" w:customStyle="1" w:styleId="15">
    <w:name w:val="批注框文本 Char"/>
    <w:basedOn w:val="8"/>
    <w:link w:val="4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580</Words>
  <Characters>628</Characters>
  <Lines>5</Lines>
  <Paragraphs>1</Paragraphs>
  <TotalTime>0</TotalTime>
  <ScaleCrop>false</ScaleCrop>
  <LinksUpToDate>false</LinksUpToDate>
  <CharactersWithSpaces>644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2018-08-15T10:36:00Z</dcterms:created>
  <dc:creator>Administrator</dc:creator>
  <cp:lastModifiedBy>iPhone</cp:lastModifiedBy>
  <dcterms:modified xsi:type="dcterms:W3CDTF">2025-11-11T11:44:20Z</dcterms:modified>
  <dc:title>湖北省文物考古研究所2017年购买图书资料项目政府采购询价公告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2052-12.25.0</vt:lpwstr>
  </property>
  <property fmtid="{D5CDD505-2E9C-101B-9397-08002B2CF9AE}" pid="3" name="ICV">
    <vt:lpwstr>A6DAE414167946AD84EF2EC4E8782706_12</vt:lpwstr>
  </property>
  <property fmtid="{D5CDD505-2E9C-101B-9397-08002B2CF9AE}" pid="4" name="KSOTemplateDocerSaveRecord">
    <vt:lpwstr>eyJoZGlkIjoiM2JjNzljYzhjNzU4ZjE2NzA0MjhjNWQzZDg0OWM4ZDIiLCJ1c2VySWQiOiI0Mzk2NDE0NzMifQ==</vt:lpwstr>
  </property>
</Properties>
</file>