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bookmarkStart w:id="0" w:name="_GoBack"/>
      <w:bookmarkEnd w:id="0"/>
    </w:p>
    <w:p w14:paraId="4805C92B">
      <w:pPr>
        <w:spacing w:line="480" w:lineRule="auto"/>
        <w:ind w:firstLine="960" w:firstLineChars="300"/>
        <w:rPr>
          <w:bCs/>
          <w:color w:val="auto"/>
          <w:sz w:val="32"/>
          <w:szCs w:val="32"/>
        </w:rPr>
      </w:pPr>
      <w:r>
        <w:rPr>
          <w:bCs/>
          <w:color w:val="auto"/>
          <w:sz w:val="32"/>
          <w:szCs w:val="32"/>
        </w:rPr>
        <w:t>项目编号：</w:t>
      </w:r>
    </w:p>
    <w:p w14:paraId="4147AC7E">
      <w:pPr>
        <w:spacing w:line="480" w:lineRule="auto"/>
        <w:ind w:left="958" w:leftChars="342"/>
        <w:rPr>
          <w:bCs/>
          <w:color w:val="auto"/>
          <w:sz w:val="32"/>
          <w:szCs w:val="32"/>
        </w:rPr>
      </w:pPr>
      <w:r>
        <w:rPr>
          <w:bCs/>
          <w:color w:val="auto"/>
          <w:sz w:val="32"/>
          <w:szCs w:val="32"/>
        </w:rPr>
        <w:t>项目名称：</w:t>
      </w:r>
      <w:r>
        <w:rPr>
          <w:rFonts w:hint="eastAsia"/>
          <w:color w:val="auto"/>
          <w:sz w:val="30"/>
          <w:szCs w:val="30"/>
        </w:rPr>
        <w:t>湖北省博物馆北馆监测系统改造升级项目</w:t>
      </w:r>
    </w:p>
    <w:p w14:paraId="3BAAF1C6">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color w:val="auto"/>
          <w:sz w:val="30"/>
          <w:szCs w:val="30"/>
        </w:rPr>
        <w:t>北馆监测系统改造升级</w:t>
      </w:r>
      <w:r>
        <w:rPr>
          <w:rFonts w:hint="eastAsia"/>
          <w:color w:val="auto"/>
          <w:sz w:val="32"/>
          <w:szCs w:val="32"/>
        </w:rPr>
        <w:t>服务</w:t>
      </w:r>
    </w:p>
    <w:p w14:paraId="5C6985C3">
      <w:pPr>
        <w:spacing w:line="480" w:lineRule="auto"/>
        <w:ind w:left="958" w:leftChars="342"/>
        <w:rPr>
          <w:bCs/>
          <w:color w:val="auto"/>
          <w:sz w:val="32"/>
          <w:szCs w:val="32"/>
        </w:rPr>
      </w:pP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2025</w:t>
      </w:r>
      <w:r>
        <w:rPr>
          <w:color w:val="auto"/>
          <w:sz w:val="32"/>
          <w:szCs w:val="32"/>
        </w:rPr>
        <w:t>年</w:t>
      </w:r>
      <w:r>
        <w:rPr>
          <w:rFonts w:hint="eastAsia"/>
          <w:color w:val="auto"/>
          <w:sz w:val="32"/>
          <w:szCs w:val="32"/>
        </w:rPr>
        <w:t>7</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湖北省博物馆北馆监测系统改造升级项目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0A45B206">
      <w:pPr>
        <w:spacing w:line="440" w:lineRule="exact"/>
        <w:ind w:firstLine="480" w:firstLineChars="200"/>
        <w:rPr>
          <w:bCs/>
          <w:color w:val="auto"/>
          <w:sz w:val="24"/>
          <w:u w:val="single"/>
        </w:rPr>
      </w:pPr>
      <w:r>
        <w:rPr>
          <w:bCs/>
          <w:color w:val="auto"/>
          <w:sz w:val="24"/>
        </w:rPr>
        <w:t>二、项目名称：</w:t>
      </w:r>
      <w:r>
        <w:rPr>
          <w:rFonts w:hint="eastAsia"/>
          <w:bCs/>
          <w:color w:val="auto"/>
          <w:sz w:val="24"/>
          <w:u w:val="single"/>
        </w:rPr>
        <w:t>湖北省博物馆北馆监测系统改造升级项目</w:t>
      </w:r>
    </w:p>
    <w:p w14:paraId="3555E5D4">
      <w:pPr>
        <w:spacing w:line="440" w:lineRule="exact"/>
        <w:ind w:firstLine="480" w:firstLineChars="200"/>
        <w:rPr>
          <w:bCs/>
          <w:color w:val="auto"/>
          <w:sz w:val="24"/>
        </w:rPr>
      </w:pPr>
      <w:r>
        <w:rPr>
          <w:bCs/>
          <w:color w:val="auto"/>
          <w:sz w:val="24"/>
        </w:rPr>
        <w:t>三、谈判内容：</w:t>
      </w:r>
    </w:p>
    <w:tbl>
      <w:tblPr>
        <w:tblStyle w:val="27"/>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2017"/>
        <w:gridCol w:w="5529"/>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序号</w:t>
            </w:r>
          </w:p>
        </w:tc>
        <w:tc>
          <w:tcPr>
            <w:tcW w:w="2017"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服务名称</w:t>
            </w:r>
          </w:p>
        </w:tc>
        <w:tc>
          <w:tcPr>
            <w:tcW w:w="5529"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参数或指标需求</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2017" w:type="dxa"/>
            <w:tcBorders>
              <w:top w:val="single" w:color="000000" w:sz="4" w:space="0"/>
              <w:left w:val="nil"/>
              <w:right w:val="single" w:color="000000" w:sz="4" w:space="0"/>
            </w:tcBorders>
          </w:tcPr>
          <w:p w14:paraId="5318F004">
            <w:pPr>
              <w:shd w:val="clear" w:color="auto" w:fill="FFFFFF"/>
              <w:spacing w:line="440" w:lineRule="exact"/>
              <w:jc w:val="left"/>
              <w:rPr>
                <w:rFonts w:hint="eastAsia" w:ascii="宋体" w:hAnsi="宋体" w:cs="宋体"/>
                <w:color w:val="auto"/>
                <w:sz w:val="24"/>
              </w:rPr>
            </w:pPr>
            <w:r>
              <w:rPr>
                <w:rFonts w:hint="eastAsia"/>
                <w:color w:val="auto"/>
                <w:sz w:val="24"/>
              </w:rPr>
              <w:t>室内型网络中继更新及网关重建</w:t>
            </w:r>
          </w:p>
        </w:tc>
        <w:tc>
          <w:tcPr>
            <w:tcW w:w="5529" w:type="dxa"/>
            <w:tcBorders>
              <w:top w:val="single" w:color="000000" w:sz="4" w:space="0"/>
              <w:left w:val="nil"/>
              <w:right w:val="single" w:color="000000" w:sz="4" w:space="0"/>
            </w:tcBorders>
          </w:tcPr>
          <w:p w14:paraId="6F78DF3C">
            <w:pPr>
              <w:jc w:val="left"/>
              <w:rPr>
                <w:rFonts w:hint="eastAsia" w:ascii="宋体" w:hAnsi="宋体" w:cs="宋体"/>
                <w:color w:val="auto"/>
                <w:sz w:val="24"/>
              </w:rPr>
            </w:pPr>
            <w:r>
              <w:rPr>
                <w:rFonts w:hint="eastAsia"/>
                <w:color w:val="auto"/>
                <w:sz w:val="24"/>
              </w:rPr>
              <w:t>完成北馆展馆内二、三、四共3层的环境监测系统网络重建，保证北馆展厅内环境监测网络全覆盖。</w:t>
            </w:r>
          </w:p>
        </w:tc>
      </w:tr>
      <w:tr w14:paraId="3ACB1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3526B56">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2</w:t>
            </w:r>
          </w:p>
        </w:tc>
        <w:tc>
          <w:tcPr>
            <w:tcW w:w="2017" w:type="dxa"/>
            <w:tcBorders>
              <w:top w:val="single" w:color="000000" w:sz="4" w:space="0"/>
              <w:left w:val="nil"/>
              <w:right w:val="single" w:color="000000" w:sz="4" w:space="0"/>
            </w:tcBorders>
          </w:tcPr>
          <w:p w14:paraId="702DC45F">
            <w:pPr>
              <w:shd w:val="clear" w:color="auto" w:fill="FFFFFF"/>
              <w:spacing w:line="440" w:lineRule="exact"/>
              <w:jc w:val="left"/>
              <w:rPr>
                <w:rFonts w:hint="eastAsia" w:ascii="宋体" w:hAnsi="宋体" w:cs="宋体"/>
                <w:color w:val="auto"/>
                <w:sz w:val="24"/>
              </w:rPr>
            </w:pPr>
            <w:r>
              <w:rPr>
                <w:rFonts w:hint="eastAsia"/>
                <w:color w:val="auto"/>
                <w:sz w:val="24"/>
              </w:rPr>
              <w:t>监测终端升级换新</w:t>
            </w:r>
          </w:p>
        </w:tc>
        <w:tc>
          <w:tcPr>
            <w:tcW w:w="5529" w:type="dxa"/>
            <w:tcBorders>
              <w:top w:val="single" w:color="000000" w:sz="4" w:space="0"/>
              <w:left w:val="nil"/>
              <w:right w:val="single" w:color="000000" w:sz="4" w:space="0"/>
            </w:tcBorders>
          </w:tcPr>
          <w:p w14:paraId="464FDE66">
            <w:pPr>
              <w:jc w:val="left"/>
              <w:rPr>
                <w:rFonts w:hint="eastAsia" w:ascii="宋体" w:hAnsi="宋体" w:cs="宋体"/>
                <w:color w:val="auto"/>
                <w:sz w:val="24"/>
              </w:rPr>
            </w:pPr>
            <w:r>
              <w:rPr>
                <w:rFonts w:hint="eastAsia"/>
                <w:color w:val="auto"/>
                <w:sz w:val="24"/>
              </w:rPr>
              <w:t>对老设备进行校准调试后，按照北馆展陈重新部署不少于25个新设备点位置，保证展厅内环境24h持续监测。</w:t>
            </w:r>
          </w:p>
        </w:tc>
      </w:tr>
      <w:tr w14:paraId="3401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BCD5908">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3</w:t>
            </w:r>
          </w:p>
        </w:tc>
        <w:tc>
          <w:tcPr>
            <w:tcW w:w="2017" w:type="dxa"/>
            <w:tcBorders>
              <w:top w:val="single" w:color="000000" w:sz="4" w:space="0"/>
              <w:left w:val="nil"/>
              <w:bottom w:val="single" w:color="000000" w:sz="4" w:space="0"/>
              <w:right w:val="single" w:color="000000" w:sz="4" w:space="0"/>
            </w:tcBorders>
          </w:tcPr>
          <w:p w14:paraId="6676B573">
            <w:pPr>
              <w:shd w:val="clear" w:color="auto" w:fill="FFFFFF"/>
              <w:spacing w:line="440" w:lineRule="exact"/>
              <w:jc w:val="left"/>
              <w:rPr>
                <w:rFonts w:hint="eastAsia" w:ascii="宋体" w:hAnsi="宋体" w:cs="宋体"/>
                <w:color w:val="auto"/>
                <w:sz w:val="24"/>
              </w:rPr>
            </w:pPr>
            <w:r>
              <w:rPr>
                <w:rFonts w:hint="eastAsia"/>
                <w:color w:val="auto"/>
                <w:sz w:val="24"/>
              </w:rPr>
              <w:t>软件系统升级</w:t>
            </w:r>
          </w:p>
        </w:tc>
        <w:tc>
          <w:tcPr>
            <w:tcW w:w="5529" w:type="dxa"/>
            <w:tcBorders>
              <w:top w:val="single" w:color="000000" w:sz="4" w:space="0"/>
              <w:left w:val="nil"/>
              <w:bottom w:val="single" w:color="000000" w:sz="4" w:space="0"/>
              <w:right w:val="single" w:color="000000" w:sz="4" w:space="0"/>
            </w:tcBorders>
          </w:tcPr>
          <w:p w14:paraId="10153EFD">
            <w:pPr>
              <w:jc w:val="left"/>
              <w:rPr>
                <w:rFonts w:hint="eastAsia" w:ascii="宋体" w:hAnsi="宋体" w:cs="宋体"/>
                <w:color w:val="auto"/>
                <w:sz w:val="24"/>
              </w:rPr>
            </w:pPr>
            <w:r>
              <w:rPr>
                <w:rFonts w:hint="eastAsia"/>
                <w:color w:val="auto"/>
                <w:sz w:val="24"/>
              </w:rPr>
              <w:t>对原有老监测系统软件进行定制升级服务，合并新旧网络并提供数据分析指导。</w:t>
            </w:r>
          </w:p>
        </w:tc>
      </w:tr>
    </w:tbl>
    <w:p w14:paraId="58EF84D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19.85  </w:t>
      </w:r>
      <w:r>
        <w:rPr>
          <w:rFonts w:hint="eastAsia"/>
          <w:bCs/>
          <w:color w:val="auto"/>
          <w:sz w:val="24"/>
        </w:rPr>
        <w:t>万元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7</w:t>
      </w:r>
      <w:r>
        <w:rPr>
          <w:rFonts w:hint="eastAsia" w:cs="宋体"/>
          <w:color w:val="auto"/>
          <w:sz w:val="24"/>
        </w:rPr>
        <w:t>月</w:t>
      </w:r>
      <w:r>
        <w:rPr>
          <w:rFonts w:hint="eastAsia"/>
          <w:color w:val="auto"/>
          <w:sz w:val="24"/>
          <w:lang w:val="en-US" w:eastAsia="zh-CN"/>
        </w:rPr>
        <w:t>23</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7</w:t>
      </w:r>
      <w:r>
        <w:rPr>
          <w:color w:val="auto"/>
          <w:sz w:val="24"/>
        </w:rPr>
        <w:t>月</w:t>
      </w:r>
      <w:r>
        <w:rPr>
          <w:rFonts w:hint="eastAsia"/>
          <w:color w:val="auto"/>
          <w:sz w:val="24"/>
          <w:lang w:val="en-US" w:eastAsia="zh-CN"/>
        </w:rPr>
        <w:t>22</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bCs/>
                <w:color w:val="auto"/>
                <w:kern w:val="0"/>
                <w:sz w:val="24"/>
              </w:rPr>
              <w:t>湖北省博物馆北馆监测系统改造升级项目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bCs/>
                <w:color w:val="auto"/>
                <w:kern w:val="0"/>
                <w:sz w:val="24"/>
              </w:rPr>
              <w:t>北馆监测系统改造升级服务</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rPr>
              <w:t>19.85万元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5213AF1A">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14:paraId="58315A27">
            <w:pPr>
              <w:rPr>
                <w:color w:val="auto"/>
                <w:kern w:val="0"/>
                <w:sz w:val="24"/>
              </w:rPr>
            </w:pPr>
            <w:r>
              <w:rPr>
                <w:rFonts w:hint="eastAsia" w:cs="宋体"/>
                <w:color w:val="auto"/>
                <w:kern w:val="0"/>
                <w:sz w:val="24"/>
              </w:rPr>
              <w:t>联系人：张晓珑</w:t>
            </w:r>
          </w:p>
          <w:p w14:paraId="785C5E9C">
            <w:pPr>
              <w:rPr>
                <w:color w:val="auto"/>
                <w:kern w:val="0"/>
                <w:sz w:val="24"/>
              </w:rPr>
            </w:pPr>
            <w:r>
              <w:rPr>
                <w:rFonts w:hint="eastAsia" w:cs="宋体"/>
                <w:color w:val="auto"/>
                <w:kern w:val="0"/>
                <w:sz w:val="24"/>
              </w:rPr>
              <w:t>联系方式：15926256123</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7B4B4717">
            <w:pPr>
              <w:rPr>
                <w:color w:val="auto"/>
                <w:kern w:val="0"/>
                <w:sz w:val="24"/>
              </w:rPr>
            </w:pPr>
            <w:r>
              <w:rPr>
                <w:rFonts w:hint="eastAsia" w:ascii="宋体" w:hAnsi="宋体" w:cs="宋体"/>
                <w:color w:val="auto"/>
                <w:sz w:val="24"/>
              </w:rPr>
              <w:t>营业执照、组织机构代码证、税务登记证（或三证合一版营业执照）副本原件及复印件（加盖公章）</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十一、适用法律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tbl>
      <w:tblPr>
        <w:tblStyle w:val="27"/>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851"/>
        <w:gridCol w:w="5629"/>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hint="eastAsia" w:ascii="宋体" w:hAnsi="宋体" w:cs="宋体"/>
                <w:color w:val="auto"/>
                <w:sz w:val="24"/>
              </w:rPr>
            </w:pPr>
            <w:r>
              <w:rPr>
                <w:rFonts w:hint="eastAsia" w:ascii="宋体" w:hAnsi="宋体" w:cs="宋体"/>
                <w:color w:val="auto"/>
                <w:sz w:val="24"/>
              </w:rPr>
              <w:t>序号</w:t>
            </w:r>
          </w:p>
        </w:tc>
        <w:tc>
          <w:tcPr>
            <w:tcW w:w="1851" w:type="dxa"/>
            <w:shd w:val="clear" w:color="auto" w:fill="D6DCE5"/>
            <w:vAlign w:val="center"/>
          </w:tcPr>
          <w:p w14:paraId="08011B79">
            <w:pPr>
              <w:jc w:val="center"/>
              <w:rPr>
                <w:rFonts w:hint="eastAsia" w:ascii="宋体" w:hAnsi="宋体" w:cs="宋体"/>
                <w:color w:val="auto"/>
                <w:sz w:val="24"/>
              </w:rPr>
            </w:pPr>
            <w:r>
              <w:rPr>
                <w:rFonts w:hint="eastAsia" w:ascii="宋体" w:hAnsi="宋体" w:cs="宋体"/>
                <w:color w:val="auto"/>
                <w:sz w:val="24"/>
              </w:rPr>
              <w:t>服务名称</w:t>
            </w:r>
          </w:p>
        </w:tc>
        <w:tc>
          <w:tcPr>
            <w:tcW w:w="5629" w:type="dxa"/>
            <w:shd w:val="clear" w:color="auto" w:fill="D6DCE5"/>
            <w:vAlign w:val="center"/>
          </w:tcPr>
          <w:p w14:paraId="424AFA97">
            <w:pPr>
              <w:jc w:val="center"/>
              <w:rPr>
                <w:rFonts w:hint="eastAsia"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hint="eastAsia" w:ascii="宋体" w:hAnsi="宋体"/>
                <w:caps/>
                <w:color w:val="auto"/>
                <w:sz w:val="24"/>
              </w:rPr>
            </w:pPr>
            <w:r>
              <w:rPr>
                <w:rFonts w:hint="eastAsia" w:ascii="宋体" w:hAnsi="宋体"/>
                <w:caps/>
                <w:color w:val="auto"/>
                <w:sz w:val="24"/>
              </w:rPr>
              <w:t>1</w:t>
            </w:r>
          </w:p>
        </w:tc>
        <w:tc>
          <w:tcPr>
            <w:tcW w:w="1851" w:type="dxa"/>
            <w:vAlign w:val="center"/>
          </w:tcPr>
          <w:p w14:paraId="5725F784">
            <w:pPr>
              <w:jc w:val="center"/>
              <w:rPr>
                <w:rFonts w:hint="eastAsia" w:ascii="宋体" w:hAnsi="宋体"/>
                <w:caps/>
                <w:color w:val="auto"/>
                <w:sz w:val="24"/>
              </w:rPr>
            </w:pPr>
            <w:r>
              <w:rPr>
                <w:rFonts w:hint="eastAsia" w:ascii="宋体" w:hAnsi="宋体" w:cs="宋体"/>
                <w:color w:val="auto"/>
                <w:kern w:val="0"/>
                <w:sz w:val="24"/>
              </w:rPr>
              <w:t>室内型网络中继更新及网关重建</w:t>
            </w:r>
          </w:p>
        </w:tc>
        <w:tc>
          <w:tcPr>
            <w:tcW w:w="5629" w:type="dxa"/>
          </w:tcPr>
          <w:p w14:paraId="76E50F11">
            <w:pPr>
              <w:jc w:val="left"/>
              <w:rPr>
                <w:rFonts w:hint="eastAsia" w:ascii="宋体" w:hAnsi="宋体"/>
                <w:caps/>
                <w:color w:val="auto"/>
                <w:sz w:val="24"/>
              </w:rPr>
            </w:pPr>
            <w:r>
              <w:rPr>
                <w:rFonts w:hint="eastAsia"/>
                <w:color w:val="auto"/>
                <w:sz w:val="24"/>
              </w:rPr>
              <w:t>完成北馆展馆内二、三、四共3层的环境监测系统网络重建，</w:t>
            </w:r>
            <w:r>
              <w:rPr>
                <w:rFonts w:hint="eastAsia" w:ascii="宋体" w:hAnsi="宋体" w:cs="宋体"/>
                <w:color w:val="auto"/>
                <w:sz w:val="24"/>
              </w:rPr>
              <w:t>保证北馆展厅内环境监测网络全覆盖。</w:t>
            </w:r>
          </w:p>
        </w:tc>
      </w:tr>
      <w:tr w14:paraId="448B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21E5AC7A">
            <w:pPr>
              <w:jc w:val="center"/>
              <w:rPr>
                <w:rFonts w:hint="eastAsia" w:ascii="宋体" w:hAnsi="宋体"/>
                <w:caps/>
                <w:color w:val="auto"/>
                <w:sz w:val="24"/>
              </w:rPr>
            </w:pPr>
            <w:r>
              <w:rPr>
                <w:rFonts w:hint="eastAsia" w:ascii="宋体" w:hAnsi="宋体"/>
                <w:caps/>
                <w:color w:val="auto"/>
                <w:sz w:val="24"/>
              </w:rPr>
              <w:t>2</w:t>
            </w:r>
          </w:p>
        </w:tc>
        <w:tc>
          <w:tcPr>
            <w:tcW w:w="1851" w:type="dxa"/>
            <w:vAlign w:val="center"/>
          </w:tcPr>
          <w:p w14:paraId="7A30EE2E">
            <w:pPr>
              <w:jc w:val="center"/>
              <w:rPr>
                <w:rFonts w:hint="eastAsia" w:ascii="宋体" w:hAnsi="宋体" w:cs="宋体"/>
                <w:color w:val="auto"/>
                <w:sz w:val="24"/>
              </w:rPr>
            </w:pPr>
            <w:r>
              <w:rPr>
                <w:rFonts w:hint="eastAsia" w:ascii="宋体" w:hAnsi="宋体" w:cs="宋体"/>
                <w:color w:val="auto"/>
                <w:kern w:val="0"/>
                <w:sz w:val="24"/>
              </w:rPr>
              <w:t>监测终端升级换新</w:t>
            </w:r>
          </w:p>
        </w:tc>
        <w:tc>
          <w:tcPr>
            <w:tcW w:w="5629" w:type="dxa"/>
          </w:tcPr>
          <w:p w14:paraId="06308696">
            <w:pPr>
              <w:jc w:val="left"/>
              <w:rPr>
                <w:color w:val="auto"/>
                <w:sz w:val="24"/>
              </w:rPr>
            </w:pPr>
            <w:r>
              <w:rPr>
                <w:rFonts w:hint="eastAsia"/>
                <w:color w:val="auto"/>
                <w:sz w:val="24"/>
              </w:rPr>
              <w:t>对老设备进行校准调试后，按照北馆展陈重新部署不少于25个新设备点位置，保证展厅内环境24h持续监测。</w:t>
            </w:r>
          </w:p>
        </w:tc>
      </w:tr>
      <w:tr w14:paraId="53A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57D961F">
            <w:pPr>
              <w:jc w:val="center"/>
              <w:rPr>
                <w:rFonts w:hint="eastAsia" w:ascii="宋体" w:hAnsi="宋体"/>
                <w:caps/>
                <w:color w:val="auto"/>
                <w:sz w:val="24"/>
              </w:rPr>
            </w:pPr>
            <w:r>
              <w:rPr>
                <w:rFonts w:hint="eastAsia" w:ascii="宋体" w:hAnsi="宋体"/>
                <w:caps/>
                <w:color w:val="auto"/>
                <w:sz w:val="24"/>
              </w:rPr>
              <w:t>3</w:t>
            </w:r>
          </w:p>
        </w:tc>
        <w:tc>
          <w:tcPr>
            <w:tcW w:w="1851" w:type="dxa"/>
            <w:vAlign w:val="center"/>
          </w:tcPr>
          <w:p w14:paraId="5C63774B">
            <w:pPr>
              <w:ind w:left="240" w:hanging="240" w:hangingChars="100"/>
              <w:jc w:val="center"/>
              <w:rPr>
                <w:rFonts w:hint="eastAsia" w:ascii="宋体" w:hAnsi="宋体"/>
                <w:caps/>
                <w:color w:val="auto"/>
                <w:sz w:val="24"/>
              </w:rPr>
            </w:pPr>
            <w:r>
              <w:rPr>
                <w:rFonts w:hint="eastAsia" w:ascii="宋体" w:hAnsi="宋体" w:cs="宋体"/>
                <w:color w:val="auto"/>
                <w:kern w:val="0"/>
                <w:sz w:val="24"/>
              </w:rPr>
              <w:t>软件系统升级</w:t>
            </w:r>
          </w:p>
        </w:tc>
        <w:tc>
          <w:tcPr>
            <w:tcW w:w="5629" w:type="dxa"/>
          </w:tcPr>
          <w:p w14:paraId="23BFD6AF">
            <w:pPr>
              <w:jc w:val="left"/>
              <w:rPr>
                <w:rFonts w:hint="eastAsia" w:ascii="宋体" w:hAnsi="宋体"/>
                <w:caps/>
                <w:color w:val="auto"/>
                <w:sz w:val="24"/>
              </w:rPr>
            </w:pPr>
            <w:r>
              <w:rPr>
                <w:rFonts w:hint="eastAsia" w:ascii="宋体" w:hAnsi="宋体"/>
                <w:color w:val="auto"/>
                <w:sz w:val="24"/>
              </w:rPr>
              <w:t>对原有老监测系统软件进行定制升级服务，合并新旧网络并提供数据分析指导。</w:t>
            </w:r>
          </w:p>
        </w:tc>
      </w:tr>
    </w:tbl>
    <w:p w14:paraId="71C3B78E">
      <w:pPr>
        <w:spacing w:line="440" w:lineRule="exact"/>
        <w:rPr>
          <w:rFonts w:hint="eastAsia" w:ascii="宋体" w:hAnsi="宋体"/>
          <w:color w:val="auto"/>
          <w:sz w:val="24"/>
          <w:szCs w:val="22"/>
        </w:rPr>
      </w:pPr>
    </w:p>
    <w:p w14:paraId="135CDF0F">
      <w:pPr>
        <w:spacing w:line="440" w:lineRule="exact"/>
        <w:rPr>
          <w:rFonts w:hint="eastAsia"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hint="eastAsia" w:ascii="宋体" w:hAnsi="宋体"/>
          <w:color w:val="auto"/>
          <w:sz w:val="24"/>
          <w:szCs w:val="22"/>
        </w:rPr>
      </w:pPr>
      <w:r>
        <w:rPr>
          <w:rFonts w:hint="eastAsia" w:ascii="宋体" w:hAnsi="宋体"/>
          <w:color w:val="auto"/>
          <w:sz w:val="24"/>
          <w:szCs w:val="22"/>
        </w:rPr>
        <w:t>2.1交付需求：</w:t>
      </w:r>
    </w:p>
    <w:p w14:paraId="615CCFD7">
      <w:pPr>
        <w:spacing w:line="440" w:lineRule="exact"/>
        <w:rPr>
          <w:rFonts w:hint="eastAsia"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rPr>
        <w:t>3个月</w:t>
      </w:r>
      <w:r>
        <w:rPr>
          <w:rFonts w:hint="eastAsia" w:ascii="宋体" w:hAnsi="宋体"/>
          <w:color w:val="auto"/>
          <w:sz w:val="24"/>
          <w:szCs w:val="22"/>
        </w:rPr>
        <w:t>内实施完毕。</w:t>
      </w:r>
    </w:p>
    <w:p w14:paraId="0BEB1648">
      <w:pPr>
        <w:spacing w:line="440" w:lineRule="exact"/>
        <w:rPr>
          <w:rFonts w:hint="eastAsia"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hint="eastAsia"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rPr>
        <w:t>所处理之服务，交付甲方后</w:t>
      </w:r>
      <w:r>
        <w:rPr>
          <w:rFonts w:hint="eastAsia" w:ascii="宋体" w:hAnsi="宋体"/>
          <w:color w:val="auto"/>
          <w:sz w:val="24"/>
          <w:szCs w:val="22"/>
        </w:rPr>
        <w:t>，经采购人验收签字认可。</w:t>
      </w:r>
    </w:p>
    <w:p w14:paraId="28F14455">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29498281">
      <w:pPr>
        <w:spacing w:line="440" w:lineRule="exact"/>
        <w:ind w:left="24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2.1.7付款方式：本项目无预付款。经安装调试服务验收合格后，供应商提供发票后15个工作日内支付全款。</w:t>
      </w:r>
    </w:p>
    <w:p w14:paraId="6FD51F68">
      <w:pPr>
        <w:spacing w:before="100" w:beforeAutospacing="1" w:line="360" w:lineRule="auto"/>
        <w:rPr>
          <w:rFonts w:hint="eastAsia" w:ascii="宋体" w:hAnsi="宋体"/>
          <w:color w:val="auto"/>
          <w:sz w:val="24"/>
          <w:szCs w:val="22"/>
          <w:highlight w:val="none"/>
        </w:rPr>
      </w:pPr>
      <w:r>
        <w:rPr>
          <w:rFonts w:hint="eastAsia" w:ascii="宋体" w:hAnsi="宋体"/>
          <w:color w:val="auto"/>
          <w:sz w:val="24"/>
          <w:szCs w:val="22"/>
          <w:highlight w:val="none"/>
        </w:rPr>
        <w:t>2.2售后服务需求</w:t>
      </w:r>
    </w:p>
    <w:p w14:paraId="35BB7980">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hint="eastAsia" w:ascii="宋体" w:hAnsi="宋体"/>
          <w:b/>
          <w:color w:val="auto"/>
          <w:sz w:val="24"/>
        </w:rPr>
      </w:pPr>
    </w:p>
    <w:p w14:paraId="5D73DBF6">
      <w:pPr>
        <w:spacing w:before="240" w:after="60"/>
        <w:jc w:val="left"/>
        <w:outlineLvl w:val="0"/>
        <w:rPr>
          <w:rFonts w:hint="eastAsia"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hint="eastAsia"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hint="eastAsia" w:ascii="宋体" w:hAnsi="宋体" w:cs="宋体"/>
          <w:caps/>
          <w:color w:val="auto"/>
          <w:sz w:val="24"/>
        </w:rPr>
      </w:pPr>
    </w:p>
    <w:p w14:paraId="788F8007">
      <w:pPr>
        <w:shd w:val="clear" w:color="auto" w:fill="FFFFFF"/>
        <w:spacing w:line="360" w:lineRule="auto"/>
        <w:ind w:firstLine="240" w:firstLineChars="100"/>
        <w:rPr>
          <w:rFonts w:hint="eastAsia" w:ascii="宋体" w:hAnsi="宋体" w:cs="宋体"/>
          <w:caps/>
          <w:color w:val="auto"/>
          <w:sz w:val="24"/>
        </w:rPr>
      </w:pPr>
    </w:p>
    <w:p w14:paraId="12F32FE6">
      <w:pPr>
        <w:shd w:val="clear" w:color="auto" w:fill="FFFFFF"/>
        <w:spacing w:line="360" w:lineRule="auto"/>
        <w:ind w:firstLine="240" w:firstLineChars="100"/>
        <w:rPr>
          <w:rFonts w:hint="eastAsia" w:ascii="宋体" w:hAnsi="宋体" w:cs="宋体"/>
          <w:caps/>
          <w:color w:val="auto"/>
          <w:sz w:val="24"/>
        </w:rPr>
      </w:pPr>
    </w:p>
    <w:p w14:paraId="666E3FF9">
      <w:pPr>
        <w:shd w:val="clear" w:color="auto" w:fill="FFFFFF"/>
        <w:spacing w:line="360" w:lineRule="auto"/>
        <w:ind w:firstLine="240" w:firstLineChars="100"/>
        <w:rPr>
          <w:rFonts w:hint="eastAsia" w:ascii="宋体" w:hAnsi="宋体" w:cs="宋体"/>
          <w:caps/>
          <w:color w:val="auto"/>
          <w:sz w:val="24"/>
        </w:rPr>
      </w:pPr>
    </w:p>
    <w:p w14:paraId="1831E6EE">
      <w:pPr>
        <w:shd w:val="clear" w:color="auto" w:fill="FFFFFF"/>
        <w:spacing w:line="360" w:lineRule="auto"/>
        <w:ind w:firstLine="240" w:firstLineChars="100"/>
        <w:rPr>
          <w:rFonts w:hint="eastAsia" w:ascii="宋体" w:hAnsi="宋体" w:cs="宋体"/>
          <w:caps/>
          <w:color w:val="auto"/>
          <w:sz w:val="24"/>
        </w:rPr>
      </w:pPr>
    </w:p>
    <w:p w14:paraId="49C19DC3">
      <w:pPr>
        <w:shd w:val="clear" w:color="auto" w:fill="FFFFFF"/>
        <w:spacing w:line="360" w:lineRule="auto"/>
        <w:ind w:firstLine="240" w:firstLineChars="100"/>
        <w:rPr>
          <w:rFonts w:hint="eastAsia" w:ascii="宋体" w:hAnsi="宋体" w:cs="宋体"/>
          <w:caps/>
          <w:color w:val="auto"/>
          <w:sz w:val="24"/>
        </w:rPr>
      </w:pPr>
    </w:p>
    <w:p w14:paraId="5D87A257">
      <w:pPr>
        <w:shd w:val="clear" w:color="auto" w:fill="FFFFFF"/>
        <w:spacing w:line="360" w:lineRule="auto"/>
        <w:ind w:firstLine="240" w:firstLineChars="100"/>
        <w:rPr>
          <w:rFonts w:hint="eastAsia" w:ascii="宋体" w:hAnsi="宋体" w:cs="宋体"/>
          <w:caps/>
          <w:color w:val="auto"/>
          <w:sz w:val="24"/>
        </w:rPr>
      </w:pPr>
    </w:p>
    <w:p w14:paraId="46ABBB48">
      <w:pPr>
        <w:shd w:val="clear" w:color="auto" w:fill="FFFFFF"/>
        <w:spacing w:line="360" w:lineRule="auto"/>
        <w:ind w:firstLine="240" w:firstLineChars="100"/>
        <w:rPr>
          <w:rFonts w:hint="eastAsia" w:ascii="宋体" w:hAnsi="宋体" w:cs="宋体"/>
          <w:caps/>
          <w:color w:val="auto"/>
          <w:sz w:val="24"/>
        </w:rPr>
      </w:pPr>
    </w:p>
    <w:p w14:paraId="570EDC22">
      <w:pPr>
        <w:shd w:val="clear" w:color="auto" w:fill="FFFFFF"/>
        <w:spacing w:line="360" w:lineRule="auto"/>
        <w:ind w:firstLine="240" w:firstLineChars="100"/>
        <w:rPr>
          <w:rFonts w:hint="eastAsia" w:ascii="宋体" w:hAnsi="宋体" w:cs="宋体"/>
          <w:caps/>
          <w:color w:val="auto"/>
          <w:sz w:val="24"/>
        </w:rPr>
      </w:pPr>
    </w:p>
    <w:p w14:paraId="72B74D0E">
      <w:pPr>
        <w:shd w:val="clear" w:color="auto" w:fill="FFFFFF"/>
        <w:spacing w:line="360" w:lineRule="auto"/>
        <w:ind w:firstLine="240" w:firstLineChars="100"/>
        <w:rPr>
          <w:rFonts w:hint="eastAsia" w:ascii="宋体" w:hAnsi="宋体" w:cs="宋体"/>
          <w:caps/>
          <w:color w:val="auto"/>
          <w:sz w:val="24"/>
        </w:rPr>
      </w:pPr>
    </w:p>
    <w:p w14:paraId="2DEC63DA">
      <w:pPr>
        <w:shd w:val="clear" w:color="auto" w:fill="FFFFFF"/>
        <w:spacing w:line="360" w:lineRule="auto"/>
        <w:ind w:firstLine="240" w:firstLineChars="100"/>
        <w:rPr>
          <w:rFonts w:hint="eastAsia" w:ascii="宋体" w:hAnsi="宋体" w:cs="宋体"/>
          <w:caps/>
          <w:color w:val="auto"/>
          <w:sz w:val="24"/>
        </w:rPr>
      </w:pPr>
    </w:p>
    <w:p w14:paraId="7A6B3755">
      <w:pPr>
        <w:shd w:val="clear" w:color="auto" w:fill="FFFFFF"/>
        <w:spacing w:line="360" w:lineRule="auto"/>
        <w:ind w:firstLine="240" w:firstLineChars="100"/>
        <w:rPr>
          <w:rFonts w:hint="eastAsia" w:ascii="宋体" w:hAnsi="宋体" w:cs="宋体"/>
          <w:caps/>
          <w:color w:val="auto"/>
          <w:sz w:val="24"/>
        </w:rPr>
      </w:pPr>
    </w:p>
    <w:p w14:paraId="28E7D708">
      <w:pPr>
        <w:shd w:val="clear" w:color="auto" w:fill="FFFFFF"/>
        <w:spacing w:line="360" w:lineRule="auto"/>
        <w:ind w:firstLine="240" w:firstLineChars="100"/>
        <w:rPr>
          <w:rFonts w:hint="eastAsia" w:ascii="宋体" w:hAnsi="宋体" w:cs="宋体"/>
          <w:caps/>
          <w:color w:val="auto"/>
          <w:sz w:val="24"/>
        </w:rPr>
      </w:pPr>
    </w:p>
    <w:p w14:paraId="61012319">
      <w:pPr>
        <w:shd w:val="clear" w:color="auto" w:fill="FFFFFF"/>
        <w:spacing w:line="360" w:lineRule="auto"/>
        <w:ind w:firstLine="240" w:firstLineChars="100"/>
        <w:rPr>
          <w:rFonts w:hint="eastAsia" w:ascii="宋体" w:hAnsi="宋体" w:cs="宋体"/>
          <w:caps/>
          <w:color w:val="auto"/>
          <w:sz w:val="24"/>
        </w:rPr>
      </w:pPr>
    </w:p>
    <w:p w14:paraId="6F8FB896">
      <w:pPr>
        <w:shd w:val="clear" w:color="auto" w:fill="FFFFFF"/>
        <w:spacing w:line="360" w:lineRule="auto"/>
        <w:ind w:firstLine="240" w:firstLineChars="100"/>
        <w:rPr>
          <w:rFonts w:hint="eastAsia" w:ascii="宋体" w:hAnsi="宋体" w:cs="宋体"/>
          <w:caps/>
          <w:color w:val="auto"/>
          <w:sz w:val="24"/>
        </w:rPr>
      </w:pPr>
    </w:p>
    <w:p w14:paraId="1E45DCDA">
      <w:pPr>
        <w:shd w:val="clear" w:color="auto" w:fill="FFFFFF"/>
        <w:spacing w:line="360" w:lineRule="auto"/>
        <w:ind w:firstLine="240" w:firstLineChars="100"/>
        <w:rPr>
          <w:rFonts w:hint="eastAsia" w:ascii="宋体" w:hAnsi="宋体" w:cs="宋体"/>
          <w:caps/>
          <w:color w:val="auto"/>
          <w:sz w:val="24"/>
        </w:rPr>
      </w:pPr>
    </w:p>
    <w:p w14:paraId="1C21A660">
      <w:pPr>
        <w:shd w:val="clear" w:color="auto" w:fill="FFFFFF"/>
        <w:spacing w:line="360" w:lineRule="auto"/>
        <w:ind w:firstLine="240" w:firstLineChars="100"/>
        <w:rPr>
          <w:rFonts w:hint="eastAsia" w:ascii="宋体" w:hAnsi="宋体" w:cs="宋体"/>
          <w:caps/>
          <w:color w:val="auto"/>
          <w:sz w:val="24"/>
        </w:rPr>
      </w:pPr>
    </w:p>
    <w:p w14:paraId="5B1F10B0">
      <w:pPr>
        <w:shd w:val="clear" w:color="auto" w:fill="FFFFFF"/>
        <w:spacing w:line="360" w:lineRule="auto"/>
        <w:rPr>
          <w:rFonts w:hint="eastAsia" w:ascii="宋体" w:hAnsi="宋体" w:cs="宋体"/>
          <w:color w:val="auto"/>
          <w:sz w:val="24"/>
        </w:rPr>
      </w:pPr>
    </w:p>
    <w:p w14:paraId="3819CA0C">
      <w:pPr>
        <w:shd w:val="clear" w:color="auto" w:fill="FFFFFF"/>
        <w:spacing w:line="360" w:lineRule="auto"/>
        <w:ind w:firstLine="240" w:firstLineChars="100"/>
        <w:rPr>
          <w:rFonts w:hint="eastAsia" w:ascii="宋体" w:hAnsi="宋体" w:cs="宋体"/>
          <w:color w:val="auto"/>
          <w:sz w:val="24"/>
        </w:rPr>
      </w:pPr>
    </w:p>
    <w:p w14:paraId="394794B2">
      <w:pPr>
        <w:shd w:val="clear" w:color="auto" w:fill="FFFFFF"/>
        <w:spacing w:line="360" w:lineRule="auto"/>
        <w:ind w:firstLine="240" w:firstLineChars="100"/>
        <w:rPr>
          <w:rFonts w:hint="eastAsia"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5A765DB4">
      <w:pPr>
        <w:spacing w:line="300" w:lineRule="auto"/>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hint="eastAsia" w:ascii="宋体" w:hAnsi="宋体"/>
          <w:color w:val="auto"/>
          <w:kern w:val="0"/>
          <w:sz w:val="24"/>
          <w:szCs w:val="20"/>
        </w:rPr>
      </w:pPr>
      <w:r>
        <w:rPr>
          <w:rFonts w:ascii="宋体" w:hAnsi="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hint="eastAsia"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hint="eastAsia"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4CBF1DF7">
      <w:pPr>
        <w:ind w:firstLine="3040" w:firstLineChars="950"/>
        <w:rPr>
          <w:color w:val="auto"/>
          <w:sz w:val="32"/>
          <w:szCs w:val="32"/>
        </w:rPr>
      </w:pPr>
      <w:r>
        <w:rPr>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6D41EA27">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2177E050">
            <w:pPr>
              <w:rPr>
                <w:rFonts w:ascii="Calibri" w:hAnsi="Calibri"/>
                <w:color w:val="auto"/>
                <w:kern w:val="0"/>
                <w:sz w:val="24"/>
                <w:szCs w:val="20"/>
              </w:rPr>
            </w:pPr>
          </w:p>
        </w:tc>
        <w:tc>
          <w:tcPr>
            <w:tcW w:w="1265" w:type="dxa"/>
          </w:tcPr>
          <w:p w14:paraId="6AA821A2">
            <w:pPr>
              <w:jc w:val="center"/>
              <w:rPr>
                <w:rFonts w:ascii="Calibri" w:hAnsi="Calibri"/>
                <w:color w:val="auto"/>
                <w:kern w:val="0"/>
                <w:sz w:val="24"/>
                <w:szCs w:val="20"/>
              </w:rPr>
            </w:pPr>
          </w:p>
        </w:tc>
        <w:tc>
          <w:tcPr>
            <w:tcW w:w="1096" w:type="dxa"/>
          </w:tcPr>
          <w:p w14:paraId="5DADF2CC">
            <w:pPr>
              <w:jc w:val="center"/>
              <w:rPr>
                <w:rFonts w:ascii="Calibri" w:hAnsi="Calibri"/>
                <w:color w:val="auto"/>
                <w:kern w:val="0"/>
                <w:sz w:val="24"/>
                <w:szCs w:val="20"/>
              </w:rPr>
            </w:pPr>
          </w:p>
        </w:tc>
        <w:tc>
          <w:tcPr>
            <w:tcW w:w="1541" w:type="dxa"/>
            <w:vAlign w:val="center"/>
          </w:tcPr>
          <w:p w14:paraId="6802C4A9">
            <w:pPr>
              <w:ind w:left="-20" w:leftChars="-50" w:hanging="120" w:hangingChars="50"/>
              <w:jc w:val="center"/>
              <w:rPr>
                <w:rFonts w:ascii="Calibri" w:hAnsi="Calibri"/>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5319DE7A">
            <w:pPr>
              <w:rPr>
                <w:rFonts w:ascii="Calibri" w:hAnsi="Calibri"/>
                <w:color w:val="auto"/>
                <w:kern w:val="0"/>
                <w:sz w:val="24"/>
                <w:szCs w:val="20"/>
              </w:rPr>
            </w:pPr>
          </w:p>
        </w:tc>
        <w:tc>
          <w:tcPr>
            <w:tcW w:w="1265" w:type="dxa"/>
          </w:tcPr>
          <w:p w14:paraId="037A25BA">
            <w:pPr>
              <w:jc w:val="center"/>
              <w:rPr>
                <w:rFonts w:ascii="Calibri" w:hAnsi="Calibri"/>
                <w:color w:val="auto"/>
                <w:kern w:val="0"/>
                <w:sz w:val="24"/>
                <w:szCs w:val="20"/>
              </w:rPr>
            </w:pPr>
          </w:p>
        </w:tc>
        <w:tc>
          <w:tcPr>
            <w:tcW w:w="1096" w:type="dxa"/>
          </w:tcPr>
          <w:p w14:paraId="3B4953A5">
            <w:pPr>
              <w:jc w:val="center"/>
              <w:rPr>
                <w:rFonts w:ascii="Calibri" w:hAnsi="Calibri"/>
                <w:color w:val="auto"/>
                <w:kern w:val="0"/>
                <w:sz w:val="24"/>
                <w:szCs w:val="20"/>
              </w:rPr>
            </w:pPr>
          </w:p>
        </w:tc>
        <w:tc>
          <w:tcPr>
            <w:tcW w:w="1541" w:type="dxa"/>
            <w:vAlign w:val="center"/>
          </w:tcPr>
          <w:p w14:paraId="1917D060">
            <w:pPr>
              <w:jc w:val="center"/>
              <w:rPr>
                <w:rFonts w:ascii="Calibri" w:hAnsi="Calibri"/>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25D15852">
            <w:pPr>
              <w:rPr>
                <w:rFonts w:ascii="Calibri" w:hAnsi="Calibri"/>
                <w:color w:val="auto"/>
                <w:kern w:val="0"/>
                <w:sz w:val="24"/>
                <w:szCs w:val="20"/>
              </w:rPr>
            </w:pPr>
          </w:p>
        </w:tc>
        <w:tc>
          <w:tcPr>
            <w:tcW w:w="1265" w:type="dxa"/>
          </w:tcPr>
          <w:p w14:paraId="71D62E8E">
            <w:pPr>
              <w:jc w:val="center"/>
              <w:rPr>
                <w:rFonts w:ascii="Calibri" w:hAnsi="Calibri"/>
                <w:color w:val="auto"/>
                <w:kern w:val="0"/>
                <w:sz w:val="24"/>
                <w:szCs w:val="20"/>
              </w:rPr>
            </w:pPr>
          </w:p>
        </w:tc>
        <w:tc>
          <w:tcPr>
            <w:tcW w:w="1096" w:type="dxa"/>
          </w:tcPr>
          <w:p w14:paraId="5E29C96A">
            <w:pPr>
              <w:jc w:val="center"/>
              <w:rPr>
                <w:rFonts w:ascii="Calibri" w:hAnsi="Calibri"/>
                <w:color w:val="auto"/>
                <w:kern w:val="0"/>
                <w:sz w:val="24"/>
                <w:szCs w:val="20"/>
              </w:rPr>
            </w:pPr>
          </w:p>
        </w:tc>
        <w:tc>
          <w:tcPr>
            <w:tcW w:w="1541" w:type="dxa"/>
            <w:vAlign w:val="center"/>
          </w:tcPr>
          <w:p w14:paraId="650696B7">
            <w:pPr>
              <w:jc w:val="center"/>
              <w:rPr>
                <w:rFonts w:ascii="Calibri" w:hAnsi="Calibri"/>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7C691C38">
            <w:pPr>
              <w:rPr>
                <w:rFonts w:ascii="Calibri" w:hAnsi="Calibri"/>
                <w:color w:val="auto"/>
                <w:kern w:val="0"/>
                <w:sz w:val="24"/>
                <w:szCs w:val="20"/>
              </w:rPr>
            </w:pPr>
          </w:p>
        </w:tc>
        <w:tc>
          <w:tcPr>
            <w:tcW w:w="1265" w:type="dxa"/>
          </w:tcPr>
          <w:p w14:paraId="475AE544">
            <w:pPr>
              <w:jc w:val="center"/>
              <w:rPr>
                <w:rFonts w:ascii="Calibri" w:hAnsi="Calibri"/>
                <w:color w:val="auto"/>
                <w:kern w:val="0"/>
                <w:sz w:val="24"/>
                <w:szCs w:val="20"/>
              </w:rPr>
            </w:pPr>
          </w:p>
        </w:tc>
        <w:tc>
          <w:tcPr>
            <w:tcW w:w="1096" w:type="dxa"/>
          </w:tcPr>
          <w:p w14:paraId="4A396B85">
            <w:pPr>
              <w:jc w:val="center"/>
              <w:rPr>
                <w:rFonts w:ascii="Calibri" w:hAnsi="Calibri"/>
                <w:color w:val="auto"/>
                <w:kern w:val="0"/>
                <w:sz w:val="24"/>
                <w:szCs w:val="20"/>
              </w:rPr>
            </w:pPr>
          </w:p>
        </w:tc>
        <w:tc>
          <w:tcPr>
            <w:tcW w:w="1541" w:type="dxa"/>
            <w:vAlign w:val="center"/>
          </w:tcPr>
          <w:p w14:paraId="2271E508">
            <w:pPr>
              <w:jc w:val="center"/>
              <w:rPr>
                <w:rFonts w:ascii="Calibri" w:hAnsi="Calibri"/>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051A74E5">
            <w:pPr>
              <w:rPr>
                <w:rFonts w:ascii="Calibri" w:hAnsi="Calibri"/>
                <w:color w:val="auto"/>
                <w:kern w:val="0"/>
                <w:sz w:val="24"/>
                <w:szCs w:val="20"/>
              </w:rPr>
            </w:pPr>
          </w:p>
        </w:tc>
        <w:tc>
          <w:tcPr>
            <w:tcW w:w="1265" w:type="dxa"/>
          </w:tcPr>
          <w:p w14:paraId="6FEC0C29">
            <w:pPr>
              <w:jc w:val="center"/>
              <w:rPr>
                <w:rFonts w:ascii="Calibri" w:hAnsi="Calibri"/>
                <w:color w:val="auto"/>
                <w:kern w:val="0"/>
                <w:sz w:val="24"/>
                <w:szCs w:val="20"/>
              </w:rPr>
            </w:pPr>
          </w:p>
        </w:tc>
        <w:tc>
          <w:tcPr>
            <w:tcW w:w="1096" w:type="dxa"/>
          </w:tcPr>
          <w:p w14:paraId="6401C3A2">
            <w:pPr>
              <w:jc w:val="center"/>
              <w:rPr>
                <w:rFonts w:ascii="Calibri" w:hAnsi="Calibri"/>
                <w:color w:val="auto"/>
                <w:kern w:val="0"/>
                <w:sz w:val="24"/>
                <w:szCs w:val="20"/>
              </w:rPr>
            </w:pPr>
          </w:p>
        </w:tc>
        <w:tc>
          <w:tcPr>
            <w:tcW w:w="1541" w:type="dxa"/>
            <w:vAlign w:val="center"/>
          </w:tcPr>
          <w:p w14:paraId="3351873E">
            <w:pPr>
              <w:jc w:val="center"/>
              <w:rPr>
                <w:rFonts w:ascii="Calibri" w:hAnsi="Calibri"/>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3718E8A2">
            <w:pPr>
              <w:rPr>
                <w:rFonts w:ascii="Calibri" w:hAnsi="Calibri"/>
                <w:color w:val="auto"/>
                <w:kern w:val="0"/>
                <w:sz w:val="24"/>
                <w:szCs w:val="20"/>
              </w:rPr>
            </w:pPr>
          </w:p>
        </w:tc>
        <w:tc>
          <w:tcPr>
            <w:tcW w:w="1265" w:type="dxa"/>
          </w:tcPr>
          <w:p w14:paraId="640EDDC7">
            <w:pPr>
              <w:jc w:val="left"/>
              <w:rPr>
                <w:rFonts w:ascii="Calibri" w:hAnsi="Calibri"/>
                <w:color w:val="auto"/>
                <w:kern w:val="0"/>
                <w:sz w:val="24"/>
                <w:szCs w:val="20"/>
              </w:rPr>
            </w:pPr>
          </w:p>
        </w:tc>
        <w:tc>
          <w:tcPr>
            <w:tcW w:w="1096" w:type="dxa"/>
          </w:tcPr>
          <w:p w14:paraId="653B7A90">
            <w:pPr>
              <w:jc w:val="left"/>
              <w:rPr>
                <w:rFonts w:ascii="Calibri" w:hAnsi="Calibri"/>
                <w:color w:val="auto"/>
                <w:kern w:val="0"/>
                <w:sz w:val="24"/>
                <w:szCs w:val="20"/>
              </w:rPr>
            </w:pPr>
          </w:p>
        </w:tc>
        <w:tc>
          <w:tcPr>
            <w:tcW w:w="1541" w:type="dxa"/>
            <w:vAlign w:val="center"/>
          </w:tcPr>
          <w:p w14:paraId="3B20335D">
            <w:pPr>
              <w:jc w:val="center"/>
              <w:rPr>
                <w:rFonts w:ascii="Calibri" w:hAnsi="Calibri"/>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76A75C9B">
            <w:pPr>
              <w:rPr>
                <w:rFonts w:ascii="Calibri" w:hAnsi="Calibri"/>
                <w:color w:val="auto"/>
                <w:kern w:val="0"/>
                <w:sz w:val="24"/>
                <w:szCs w:val="20"/>
              </w:rPr>
            </w:pPr>
          </w:p>
        </w:tc>
        <w:tc>
          <w:tcPr>
            <w:tcW w:w="1265" w:type="dxa"/>
          </w:tcPr>
          <w:p w14:paraId="3DBA3F73">
            <w:pPr>
              <w:jc w:val="left"/>
              <w:rPr>
                <w:rFonts w:ascii="Calibri" w:hAnsi="Calibri"/>
                <w:color w:val="auto"/>
                <w:kern w:val="0"/>
                <w:sz w:val="24"/>
                <w:szCs w:val="20"/>
              </w:rPr>
            </w:pPr>
          </w:p>
        </w:tc>
        <w:tc>
          <w:tcPr>
            <w:tcW w:w="1096" w:type="dxa"/>
          </w:tcPr>
          <w:p w14:paraId="748425FB">
            <w:pPr>
              <w:jc w:val="left"/>
              <w:rPr>
                <w:rFonts w:ascii="Calibri" w:hAnsi="Calibri"/>
                <w:color w:val="auto"/>
                <w:kern w:val="0"/>
                <w:sz w:val="24"/>
                <w:szCs w:val="20"/>
              </w:rPr>
            </w:pPr>
          </w:p>
        </w:tc>
        <w:tc>
          <w:tcPr>
            <w:tcW w:w="1541" w:type="dxa"/>
            <w:vAlign w:val="center"/>
          </w:tcPr>
          <w:p w14:paraId="2EE1CBBB">
            <w:pPr>
              <w:jc w:val="center"/>
              <w:rPr>
                <w:rFonts w:ascii="Calibri" w:hAnsi="Calibri"/>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19D7B1DA">
            <w:pPr>
              <w:rPr>
                <w:rFonts w:ascii="Calibri" w:hAnsi="Calibri"/>
                <w:color w:val="auto"/>
                <w:kern w:val="0"/>
                <w:sz w:val="24"/>
                <w:szCs w:val="20"/>
              </w:rPr>
            </w:pPr>
          </w:p>
        </w:tc>
        <w:tc>
          <w:tcPr>
            <w:tcW w:w="1265" w:type="dxa"/>
          </w:tcPr>
          <w:p w14:paraId="5CA157A1">
            <w:pPr>
              <w:jc w:val="center"/>
              <w:rPr>
                <w:rFonts w:ascii="Calibri" w:hAnsi="Calibri"/>
                <w:color w:val="auto"/>
                <w:kern w:val="0"/>
                <w:sz w:val="24"/>
                <w:szCs w:val="20"/>
              </w:rPr>
            </w:pPr>
          </w:p>
        </w:tc>
        <w:tc>
          <w:tcPr>
            <w:tcW w:w="1096" w:type="dxa"/>
          </w:tcPr>
          <w:p w14:paraId="4EA797EF">
            <w:pPr>
              <w:jc w:val="center"/>
              <w:rPr>
                <w:rFonts w:ascii="Calibri" w:hAnsi="Calibri"/>
                <w:color w:val="auto"/>
                <w:kern w:val="0"/>
                <w:sz w:val="24"/>
                <w:szCs w:val="20"/>
              </w:rPr>
            </w:pPr>
          </w:p>
        </w:tc>
        <w:tc>
          <w:tcPr>
            <w:tcW w:w="1541" w:type="dxa"/>
            <w:vAlign w:val="center"/>
          </w:tcPr>
          <w:p w14:paraId="0BEC4654">
            <w:pPr>
              <w:jc w:val="center"/>
              <w:rPr>
                <w:rFonts w:ascii="Calibri" w:hAnsi="Calibri"/>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5F479E95">
            <w:pPr>
              <w:rPr>
                <w:rFonts w:ascii="Calibri" w:hAnsi="Calibri"/>
                <w:color w:val="auto"/>
                <w:kern w:val="0"/>
                <w:sz w:val="24"/>
                <w:szCs w:val="20"/>
              </w:rPr>
            </w:pPr>
          </w:p>
        </w:tc>
        <w:tc>
          <w:tcPr>
            <w:tcW w:w="1265" w:type="dxa"/>
          </w:tcPr>
          <w:p w14:paraId="46446FD2">
            <w:pPr>
              <w:jc w:val="center"/>
              <w:rPr>
                <w:rFonts w:ascii="Calibri" w:hAnsi="Calibri"/>
                <w:color w:val="auto"/>
                <w:kern w:val="0"/>
                <w:sz w:val="24"/>
                <w:szCs w:val="20"/>
              </w:rPr>
            </w:pPr>
          </w:p>
        </w:tc>
        <w:tc>
          <w:tcPr>
            <w:tcW w:w="1096" w:type="dxa"/>
          </w:tcPr>
          <w:p w14:paraId="3FA2652D">
            <w:pPr>
              <w:jc w:val="center"/>
              <w:rPr>
                <w:rFonts w:ascii="Calibri" w:hAnsi="Calibri"/>
                <w:color w:val="auto"/>
                <w:kern w:val="0"/>
                <w:sz w:val="24"/>
                <w:szCs w:val="20"/>
              </w:rPr>
            </w:pPr>
          </w:p>
        </w:tc>
        <w:tc>
          <w:tcPr>
            <w:tcW w:w="1541" w:type="dxa"/>
            <w:vAlign w:val="center"/>
          </w:tcPr>
          <w:p w14:paraId="5D4CB1AF">
            <w:pPr>
              <w:jc w:val="center"/>
              <w:rPr>
                <w:rFonts w:ascii="Calibri" w:hAnsi="Calibri"/>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54A59076">
            <w:pPr>
              <w:rPr>
                <w:rFonts w:ascii="Calibri" w:hAnsi="Calibri"/>
                <w:color w:val="auto"/>
                <w:kern w:val="0"/>
                <w:sz w:val="24"/>
                <w:szCs w:val="20"/>
              </w:rPr>
            </w:pPr>
          </w:p>
        </w:tc>
        <w:tc>
          <w:tcPr>
            <w:tcW w:w="1265" w:type="dxa"/>
          </w:tcPr>
          <w:p w14:paraId="70E89312">
            <w:pPr>
              <w:jc w:val="center"/>
              <w:rPr>
                <w:rFonts w:ascii="Calibri" w:hAnsi="Calibri"/>
                <w:color w:val="auto"/>
                <w:kern w:val="0"/>
                <w:sz w:val="24"/>
                <w:szCs w:val="20"/>
              </w:rPr>
            </w:pPr>
          </w:p>
        </w:tc>
        <w:tc>
          <w:tcPr>
            <w:tcW w:w="1096" w:type="dxa"/>
          </w:tcPr>
          <w:p w14:paraId="7DDD407B">
            <w:pPr>
              <w:jc w:val="center"/>
              <w:rPr>
                <w:rFonts w:ascii="Calibri" w:hAnsi="Calibri"/>
                <w:color w:val="auto"/>
                <w:kern w:val="0"/>
                <w:sz w:val="24"/>
                <w:szCs w:val="20"/>
              </w:rPr>
            </w:pPr>
          </w:p>
        </w:tc>
        <w:tc>
          <w:tcPr>
            <w:tcW w:w="1541" w:type="dxa"/>
            <w:vAlign w:val="center"/>
          </w:tcPr>
          <w:p w14:paraId="56A99DE9">
            <w:pPr>
              <w:jc w:val="center"/>
              <w:rPr>
                <w:rFonts w:ascii="Calibri" w:hAnsi="Calibri"/>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138EA586">
            <w:pPr>
              <w:jc w:val="center"/>
              <w:rPr>
                <w:rFonts w:ascii="Calibri" w:hAnsi="Calibri"/>
                <w:color w:val="auto"/>
                <w:kern w:val="0"/>
                <w:sz w:val="24"/>
                <w:szCs w:val="20"/>
              </w:rPr>
            </w:pPr>
          </w:p>
        </w:tc>
        <w:tc>
          <w:tcPr>
            <w:tcW w:w="1096" w:type="dxa"/>
          </w:tcPr>
          <w:p w14:paraId="6B15E278">
            <w:pPr>
              <w:jc w:val="center"/>
              <w:rPr>
                <w:rFonts w:ascii="Calibri" w:hAnsi="Calibri"/>
                <w:color w:val="auto"/>
                <w:kern w:val="0"/>
                <w:sz w:val="24"/>
                <w:szCs w:val="20"/>
              </w:rPr>
            </w:pPr>
          </w:p>
        </w:tc>
        <w:tc>
          <w:tcPr>
            <w:tcW w:w="1541" w:type="dxa"/>
            <w:vAlign w:val="center"/>
          </w:tcPr>
          <w:p w14:paraId="5857F7B2">
            <w:pPr>
              <w:jc w:val="center"/>
              <w:rPr>
                <w:rFonts w:ascii="Calibri" w:hAnsi="Calibri"/>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hint="eastAsia"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hint="eastAsia"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hint="eastAsia"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hint="eastAsia"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156" w:beforeLines="50" w:after="312" w:afterLines="100"/>
        <w:rPr>
          <w:bCs/>
          <w:color w:val="auto"/>
          <w:sz w:val="24"/>
        </w:rPr>
      </w:pPr>
    </w:p>
    <w:p w14:paraId="4C077013">
      <w:pPr>
        <w:spacing w:before="156" w:beforeLines="50" w:after="312" w:afterLines="100"/>
        <w:rPr>
          <w:bCs/>
          <w:color w:val="auto"/>
          <w:sz w:val="24"/>
        </w:rPr>
      </w:pPr>
      <w:r>
        <w:rPr>
          <w:rFonts w:hint="eastAsia"/>
          <w:bCs/>
          <w:color w:val="auto"/>
          <w:sz w:val="24"/>
        </w:rPr>
        <w:t>（湖北省博物馆）</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156" w:beforeLines="50" w:after="312" w:afterLines="100" w:line="440" w:lineRule="exact"/>
        <w:rPr>
          <w:bCs/>
          <w:color w:val="auto"/>
          <w:sz w:val="24"/>
        </w:rPr>
      </w:pPr>
    </w:p>
    <w:p w14:paraId="0A7AD30D">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312" w:beforeLines="100" w:after="100" w:afterAutospacing="1"/>
        <w:ind w:firstLine="480" w:firstLineChars="200"/>
        <w:rPr>
          <w:bCs/>
          <w:color w:val="auto"/>
          <w:sz w:val="24"/>
          <w:u w:val="single"/>
        </w:rPr>
      </w:pPr>
      <w:r>
        <w:rPr>
          <w:bCs/>
          <w:color w:val="auto"/>
          <w:sz w:val="24"/>
        </w:rPr>
        <w:t>电话：电话（手机）：</w:t>
      </w:r>
    </w:p>
    <w:p w14:paraId="0B82CDF0">
      <w:pPr>
        <w:spacing w:before="312" w:beforeLines="100" w:after="100" w:afterAutospacing="1"/>
        <w:ind w:firstLine="480" w:firstLineChars="200"/>
        <w:rPr>
          <w:bCs/>
          <w:color w:val="auto"/>
          <w:sz w:val="24"/>
          <w:u w:val="single"/>
        </w:rPr>
      </w:pPr>
      <w:r>
        <w:rPr>
          <w:bCs/>
          <w:color w:val="auto"/>
          <w:sz w:val="24"/>
        </w:rPr>
        <w:t>传真：办公电话/传真：</w:t>
      </w:r>
    </w:p>
    <w:p w14:paraId="5F665714">
      <w:pPr>
        <w:spacing w:before="156" w:beforeLines="50" w:after="312"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1D04EBE5">
            <w:pPr>
              <w:spacing w:before="156" w:beforeLines="50" w:after="312" w:afterLines="100"/>
              <w:rPr>
                <w:bCs/>
                <w:color w:val="auto"/>
                <w:sz w:val="24"/>
              </w:rPr>
            </w:pPr>
            <w:r>
              <w:rPr>
                <w:bCs/>
                <w:color w:val="auto"/>
                <w:sz w:val="24"/>
              </w:rPr>
              <w:t>粘贴被授权人身份证（复印件）</w:t>
            </w:r>
          </w:p>
        </w:tc>
      </w:tr>
    </w:tbl>
    <w:p w14:paraId="07C75F9C">
      <w:pPr>
        <w:spacing w:before="156" w:beforeLines="50" w:after="312" w:afterLines="100"/>
        <w:rPr>
          <w:bCs/>
          <w:color w:val="auto"/>
          <w:sz w:val="24"/>
        </w:rPr>
      </w:pPr>
    </w:p>
    <w:p w14:paraId="4350384E">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hint="eastAsia"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hint="eastAsia"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hint="eastAsia" w:ascii="宋体" w:hAnsi="宋体"/>
          <w:bCs/>
          <w:color w:val="auto"/>
          <w:sz w:val="32"/>
          <w:szCs w:val="32"/>
        </w:rPr>
      </w:pPr>
    </w:p>
    <w:p w14:paraId="1CC7C7CA">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07769"/>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D597C"/>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C6AC3"/>
    <w:rsid w:val="001D06A7"/>
    <w:rsid w:val="001D52B3"/>
    <w:rsid w:val="001D5BAD"/>
    <w:rsid w:val="001E365D"/>
    <w:rsid w:val="001F0893"/>
    <w:rsid w:val="001F56CF"/>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0BD1"/>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A5105"/>
    <w:rsid w:val="004A6DB4"/>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21A6"/>
    <w:rsid w:val="00565346"/>
    <w:rsid w:val="00573399"/>
    <w:rsid w:val="005777EA"/>
    <w:rsid w:val="00584BF5"/>
    <w:rsid w:val="0058596B"/>
    <w:rsid w:val="0058757A"/>
    <w:rsid w:val="00596ECE"/>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06467"/>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07EE4"/>
    <w:rsid w:val="00812748"/>
    <w:rsid w:val="0081731D"/>
    <w:rsid w:val="008215B8"/>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36C4"/>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57A6B"/>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1A1"/>
    <w:rsid w:val="00CB458D"/>
    <w:rsid w:val="00CD1FC4"/>
    <w:rsid w:val="00CE4643"/>
    <w:rsid w:val="00CE47A6"/>
    <w:rsid w:val="00CE6AA9"/>
    <w:rsid w:val="00CF4694"/>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D6C42"/>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25FF"/>
    <w:rsid w:val="00F73098"/>
    <w:rsid w:val="00F8404C"/>
    <w:rsid w:val="00F92593"/>
    <w:rsid w:val="00F93F9A"/>
    <w:rsid w:val="00F968C6"/>
    <w:rsid w:val="00FA6EBC"/>
    <w:rsid w:val="00FC1453"/>
    <w:rsid w:val="00FD0892"/>
    <w:rsid w:val="00FD58F6"/>
    <w:rsid w:val="00FE026B"/>
    <w:rsid w:val="00FE5A8A"/>
    <w:rsid w:val="00FE6C0D"/>
    <w:rsid w:val="00FF0CBB"/>
    <w:rsid w:val="00FF1DE8"/>
    <w:rsid w:val="00FF6097"/>
    <w:rsid w:val="0EFC079A"/>
    <w:rsid w:val="15EE2487"/>
    <w:rsid w:val="1A06432C"/>
    <w:rsid w:val="1FC95CA8"/>
    <w:rsid w:val="33C024F3"/>
    <w:rsid w:val="38573674"/>
    <w:rsid w:val="45E14D15"/>
    <w:rsid w:val="72D25191"/>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uiPriority w:val="99"/>
    <w:rPr>
      <w:color w:val="800080"/>
      <w:u w:val="single"/>
    </w:rPr>
  </w:style>
  <w:style w:type="character" w:styleId="32">
    <w:name w:val="Hyperlink"/>
    <w:qFormat/>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8559</Words>
  <Characters>8911</Characters>
  <Lines>73</Lines>
  <Paragraphs>20</Paragraphs>
  <TotalTime>39</TotalTime>
  <ScaleCrop>false</ScaleCrop>
  <LinksUpToDate>false</LinksUpToDate>
  <CharactersWithSpaces>9167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2025-07-21T03:47:00Z</dcterms:created>
  <dc:creator>wzg</dc:creator>
  <cp:lastModifiedBy>yoyo</cp:lastModifiedBy>
  <cp:lastPrinted>2025-07-22T06:47:00Z</cp:lastPrinted>
  <dcterms:modified xsi:type="dcterms:W3CDTF">2025-07-22T08:26:46Z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F475F486BF7F4FED82D93AC3802D484E_12</vt:lpwstr>
  </property>
  <property fmtid="{D5CDD505-2E9C-101B-9397-08002B2CF9AE}" pid="4" name="KSOTemplateDocerSaveRecord">
    <vt:lpwstr>eyJoZGlkIjoiYzhhOGNlYjBhZWM1YzlkNzAwODI0ZTY2YTM3MGM4ODQiLCJ1c2VySWQiOiIxNDg1ODI5NjYwIn0=</vt:lpwstr>
  </property>
</Properties>
</file>