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5D484">
      <w:pPr>
        <w:spacing w:line="240" w:lineRule="auto"/>
        <w:jc w:val="center"/>
        <w:rPr>
          <w:sz w:val="44"/>
        </w:rPr>
      </w:pPr>
    </w:p>
    <w:p w14:paraId="0846A725">
      <w:pPr>
        <w:spacing w:line="240" w:lineRule="auto"/>
        <w:jc w:val="center"/>
        <w:rPr>
          <w:sz w:val="44"/>
        </w:rPr>
      </w:pPr>
    </w:p>
    <w:p w14:paraId="1986EC18">
      <w:pPr>
        <w:spacing w:line="240" w:lineRule="auto"/>
        <w:jc w:val="center"/>
        <w:rPr>
          <w:w w:val="66"/>
          <w:sz w:val="120"/>
          <w:szCs w:val="120"/>
        </w:rPr>
      </w:pPr>
      <w:r>
        <w:rPr>
          <w:bCs/>
          <w:w w:val="66"/>
          <w:sz w:val="120"/>
          <w:szCs w:val="120"/>
        </w:rPr>
        <w:t>竞争性谈判文件</w:t>
      </w:r>
    </w:p>
    <w:p w14:paraId="681C0A4A">
      <w:pPr>
        <w:spacing w:line="240" w:lineRule="auto"/>
        <w:jc w:val="center"/>
        <w:rPr>
          <w:sz w:val="44"/>
        </w:rPr>
      </w:pPr>
    </w:p>
    <w:p w14:paraId="16C3B438">
      <w:pPr>
        <w:spacing w:line="240" w:lineRule="auto"/>
        <w:jc w:val="center"/>
        <w:rPr>
          <w:sz w:val="44"/>
        </w:rPr>
      </w:pPr>
    </w:p>
    <w:p w14:paraId="6CE57B11">
      <w:pPr>
        <w:spacing w:line="240" w:lineRule="auto"/>
        <w:ind w:firstLine="1440" w:firstLineChars="400"/>
        <w:rPr>
          <w:bCs/>
          <w:sz w:val="36"/>
        </w:rPr>
      </w:pPr>
    </w:p>
    <w:p w14:paraId="3AAF3A41">
      <w:pPr>
        <w:spacing w:line="240" w:lineRule="auto"/>
        <w:ind w:firstLine="960" w:firstLineChars="300"/>
        <w:rPr>
          <w:bCs/>
          <w:sz w:val="32"/>
          <w:szCs w:val="32"/>
        </w:rPr>
      </w:pPr>
      <w:r>
        <w:rPr>
          <w:bCs/>
          <w:sz w:val="32"/>
          <w:szCs w:val="32"/>
        </w:rPr>
        <w:t>项目编号：</w:t>
      </w:r>
    </w:p>
    <w:p w14:paraId="6F5AABD9">
      <w:pPr>
        <w:spacing w:line="240" w:lineRule="auto"/>
        <w:ind w:left="958" w:leftChars="342"/>
        <w:rPr>
          <w:bCs/>
          <w:sz w:val="32"/>
          <w:szCs w:val="32"/>
        </w:rPr>
      </w:pPr>
      <w:r>
        <w:rPr>
          <w:bCs/>
          <w:sz w:val="32"/>
          <w:szCs w:val="32"/>
        </w:rPr>
        <w:t>项目名称：</w:t>
      </w:r>
      <w:r>
        <w:rPr>
          <w:rFonts w:hint="eastAsia"/>
          <w:bCs/>
          <w:sz w:val="32"/>
          <w:szCs w:val="32"/>
        </w:rPr>
        <w:t>直饮水机维保项目</w:t>
      </w:r>
    </w:p>
    <w:p w14:paraId="047F94AE">
      <w:pPr>
        <w:spacing w:line="240" w:lineRule="auto"/>
        <w:ind w:left="958" w:leftChars="342"/>
        <w:rPr>
          <w:rFonts w:hint="eastAsia" w:eastAsia="宋体"/>
          <w:bCs/>
          <w:sz w:val="32"/>
          <w:szCs w:val="32"/>
          <w:lang w:eastAsia="zh-CN"/>
        </w:rPr>
      </w:pPr>
      <w:r>
        <w:rPr>
          <w:rFonts w:hint="eastAsia"/>
          <w:bCs/>
          <w:sz w:val="32"/>
          <w:szCs w:val="32"/>
        </w:rPr>
        <w:t>谈判</w:t>
      </w:r>
      <w:r>
        <w:rPr>
          <w:bCs/>
          <w:sz w:val="32"/>
          <w:szCs w:val="32"/>
        </w:rPr>
        <w:t>内容：</w:t>
      </w:r>
      <w:r>
        <w:rPr>
          <w:rFonts w:hint="eastAsia"/>
          <w:bCs/>
          <w:sz w:val="32"/>
          <w:szCs w:val="32"/>
        </w:rPr>
        <w:t>直饮水机维保</w:t>
      </w:r>
      <w:r>
        <w:rPr>
          <w:rFonts w:hint="eastAsia"/>
          <w:bCs/>
          <w:sz w:val="32"/>
          <w:szCs w:val="32"/>
          <w:lang w:eastAsia="zh-CN"/>
        </w:rPr>
        <w:t>服务</w:t>
      </w:r>
    </w:p>
    <w:p w14:paraId="2D77799B">
      <w:pPr>
        <w:tabs>
          <w:tab w:val="left" w:pos="2625"/>
        </w:tabs>
        <w:spacing w:line="240" w:lineRule="auto"/>
        <w:jc w:val="center"/>
        <w:rPr>
          <w:bCs/>
          <w:sz w:val="32"/>
        </w:rPr>
      </w:pPr>
    </w:p>
    <w:p w14:paraId="5B80F118">
      <w:pPr>
        <w:tabs>
          <w:tab w:val="left" w:pos="2625"/>
        </w:tabs>
        <w:spacing w:line="240" w:lineRule="auto"/>
        <w:jc w:val="center"/>
        <w:rPr>
          <w:bCs/>
          <w:sz w:val="32"/>
        </w:rPr>
      </w:pPr>
    </w:p>
    <w:p w14:paraId="7CAE11FD">
      <w:pPr>
        <w:tabs>
          <w:tab w:val="left" w:pos="2625"/>
        </w:tabs>
        <w:spacing w:line="240" w:lineRule="auto"/>
        <w:jc w:val="center"/>
        <w:rPr>
          <w:bCs/>
          <w:sz w:val="32"/>
        </w:rPr>
      </w:pPr>
    </w:p>
    <w:p w14:paraId="1E798842">
      <w:pPr>
        <w:tabs>
          <w:tab w:val="left" w:pos="2625"/>
        </w:tabs>
        <w:spacing w:line="240" w:lineRule="auto"/>
        <w:jc w:val="both"/>
        <w:rPr>
          <w:sz w:val="36"/>
        </w:rPr>
      </w:pPr>
    </w:p>
    <w:p w14:paraId="376D0346">
      <w:pPr>
        <w:tabs>
          <w:tab w:val="left" w:pos="2625"/>
        </w:tabs>
        <w:spacing w:line="240" w:lineRule="auto"/>
        <w:rPr>
          <w:sz w:val="36"/>
        </w:rPr>
      </w:pPr>
    </w:p>
    <w:p w14:paraId="6C237037">
      <w:pPr>
        <w:spacing w:line="240" w:lineRule="auto"/>
        <w:jc w:val="center"/>
        <w:rPr>
          <w:bCs/>
          <w:sz w:val="32"/>
          <w:szCs w:val="32"/>
        </w:rPr>
      </w:pPr>
      <w:r>
        <w:rPr>
          <w:rFonts w:hint="eastAsia"/>
          <w:bCs/>
          <w:sz w:val="32"/>
          <w:szCs w:val="32"/>
        </w:rPr>
        <w:t>湖北省博物馆</w:t>
      </w:r>
    </w:p>
    <w:p w14:paraId="2694DB61">
      <w:pPr>
        <w:spacing w:line="240" w:lineRule="auto"/>
        <w:jc w:val="center"/>
        <w:rPr>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r>
        <w:rPr>
          <w:rFonts w:hint="eastAsia"/>
          <w:sz w:val="32"/>
          <w:szCs w:val="32"/>
        </w:rPr>
        <w:t>2025</w:t>
      </w:r>
      <w:r>
        <w:rPr>
          <w:sz w:val="32"/>
          <w:szCs w:val="32"/>
        </w:rPr>
        <w:t>年</w:t>
      </w:r>
      <w:r>
        <w:rPr>
          <w:rFonts w:hint="eastAsia"/>
          <w:sz w:val="32"/>
          <w:szCs w:val="32"/>
        </w:rPr>
        <w:t>5</w:t>
      </w:r>
      <w:r>
        <w:rPr>
          <w:sz w:val="32"/>
          <w:szCs w:val="32"/>
        </w:rPr>
        <w:t>月</w:t>
      </w:r>
    </w:p>
    <w:p w14:paraId="37B0D335">
      <w:pPr>
        <w:spacing w:line="240" w:lineRule="auto"/>
        <w:jc w:val="center"/>
        <w:rPr>
          <w:sz w:val="36"/>
          <w:szCs w:val="36"/>
        </w:rPr>
      </w:pPr>
    </w:p>
    <w:p w14:paraId="15A37039">
      <w:pPr>
        <w:spacing w:line="240" w:lineRule="auto"/>
        <w:jc w:val="center"/>
        <w:rPr>
          <w:sz w:val="36"/>
          <w:szCs w:val="36"/>
        </w:rPr>
      </w:pPr>
      <w:r>
        <w:rPr>
          <w:sz w:val="36"/>
          <w:szCs w:val="36"/>
        </w:rPr>
        <w:t>目</w:t>
      </w:r>
      <w:r>
        <w:rPr>
          <w:rFonts w:hint="eastAsia"/>
          <w:sz w:val="36"/>
          <w:szCs w:val="36"/>
        </w:rPr>
        <w:t xml:space="preserve">  </w:t>
      </w:r>
      <w:r>
        <w:rPr>
          <w:sz w:val="36"/>
          <w:szCs w:val="36"/>
        </w:rPr>
        <w:t>录</w:t>
      </w:r>
    </w:p>
    <w:p w14:paraId="3A14F7A0">
      <w:pPr>
        <w:spacing w:line="240" w:lineRule="auto"/>
        <w:rPr>
          <w:rFonts w:eastAsia="黑体"/>
          <w:sz w:val="44"/>
          <w:szCs w:val="44"/>
        </w:rPr>
      </w:pPr>
    </w:p>
    <w:p w14:paraId="516C8273">
      <w:pPr>
        <w:spacing w:line="240" w:lineRule="auto"/>
      </w:pPr>
      <w:r>
        <w:t>第一章</w:t>
      </w:r>
      <w:r>
        <w:rPr>
          <w:rFonts w:hint="eastAsia"/>
        </w:rPr>
        <w:t xml:space="preserve">  </w:t>
      </w:r>
      <w:r>
        <w:t>谈判邀请函</w:t>
      </w:r>
    </w:p>
    <w:p w14:paraId="4AD56100">
      <w:pPr>
        <w:spacing w:line="240" w:lineRule="auto"/>
      </w:pPr>
      <w:r>
        <w:t>第二章</w:t>
      </w:r>
      <w:r>
        <w:rPr>
          <w:rFonts w:hint="eastAsia"/>
        </w:rPr>
        <w:t xml:space="preserve">  </w:t>
      </w:r>
      <w:r>
        <w:t>谈判须知</w:t>
      </w:r>
    </w:p>
    <w:p w14:paraId="76F71410">
      <w:pPr>
        <w:spacing w:line="240" w:lineRule="auto"/>
      </w:pPr>
      <w:r>
        <w:t>第三章</w:t>
      </w:r>
      <w:r>
        <w:rPr>
          <w:rFonts w:hint="eastAsia"/>
        </w:rPr>
        <w:t xml:space="preserve">  </w:t>
      </w:r>
      <w:r>
        <w:t>采购货物（服务）技术规格、参数及要求</w:t>
      </w:r>
    </w:p>
    <w:p w14:paraId="7FC9AC8F">
      <w:pPr>
        <w:spacing w:line="240" w:lineRule="auto"/>
      </w:pPr>
      <w:r>
        <w:t>第四章</w:t>
      </w:r>
      <w:r>
        <w:rPr>
          <w:rFonts w:hint="eastAsia"/>
        </w:rPr>
        <w:t xml:space="preserve">  </w:t>
      </w:r>
      <w:r>
        <w:t>合同书（格式）</w:t>
      </w:r>
    </w:p>
    <w:p w14:paraId="76EDE8CD">
      <w:pPr>
        <w:spacing w:line="240" w:lineRule="auto"/>
        <w:sectPr>
          <w:headerReference r:id="rId11"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14:paraId="11A89E69">
      <w:pPr>
        <w:spacing w:line="240" w:lineRule="auto"/>
        <w:jc w:val="center"/>
        <w:rPr>
          <w:bCs/>
          <w:sz w:val="24"/>
        </w:rPr>
      </w:pPr>
      <w:r>
        <w:rPr>
          <w:bCs/>
          <w:sz w:val="36"/>
          <w:szCs w:val="36"/>
        </w:rPr>
        <w:t>第一章</w:t>
      </w:r>
      <w:r>
        <w:rPr>
          <w:rFonts w:hint="eastAsia"/>
          <w:bCs/>
          <w:sz w:val="36"/>
          <w:szCs w:val="36"/>
        </w:rPr>
        <w:t xml:space="preserve">  </w:t>
      </w:r>
      <w:r>
        <w:rPr>
          <w:bCs/>
          <w:sz w:val="36"/>
          <w:szCs w:val="36"/>
        </w:rPr>
        <w:t>谈判邀请函</w:t>
      </w:r>
    </w:p>
    <w:p w14:paraId="0CD1EC7A">
      <w:pPr>
        <w:spacing w:line="240" w:lineRule="auto"/>
        <w:rPr>
          <w:bCs/>
          <w:sz w:val="24"/>
        </w:rPr>
      </w:pPr>
      <w:r>
        <w:rPr>
          <w:rFonts w:hint="eastAsia"/>
          <w:bCs/>
          <w:sz w:val="24"/>
        </w:rPr>
        <w:t>受</w:t>
      </w:r>
      <w:r>
        <w:rPr>
          <w:bCs/>
          <w:sz w:val="24"/>
        </w:rPr>
        <w:t>邀请供应商：</w:t>
      </w:r>
    </w:p>
    <w:p w14:paraId="6C69BEFD">
      <w:pPr>
        <w:spacing w:line="240" w:lineRule="auto"/>
        <w:ind w:firstLine="480" w:firstLineChars="200"/>
        <w:rPr>
          <w:bCs/>
          <w:sz w:val="24"/>
        </w:rPr>
      </w:pPr>
      <w:r>
        <w:rPr>
          <w:bCs/>
          <w:sz w:val="24"/>
        </w:rPr>
        <w:t>谈判小组确定你公司为</w:t>
      </w:r>
      <w:r>
        <w:rPr>
          <w:rFonts w:hint="eastAsia"/>
          <w:sz w:val="24"/>
        </w:rPr>
        <w:t>（</w:t>
      </w:r>
      <w:r>
        <w:rPr>
          <w:rFonts w:hint="eastAsia"/>
          <w:bCs/>
          <w:sz w:val="24"/>
          <w:u w:val="single"/>
        </w:rPr>
        <w:t>直饮水机维保项目</w:t>
      </w:r>
      <w:r>
        <w:rPr>
          <w:rFonts w:hint="eastAsia"/>
          <w:sz w:val="24"/>
        </w:rPr>
        <w:t>）</w:t>
      </w:r>
      <w:r>
        <w:rPr>
          <w:bCs/>
          <w:sz w:val="24"/>
        </w:rPr>
        <w:t>的谈判供应商，现邀请你公司参加谈判。</w:t>
      </w:r>
    </w:p>
    <w:p w14:paraId="2FD0D25E">
      <w:pPr>
        <w:spacing w:line="240" w:lineRule="auto"/>
        <w:rPr>
          <w:bCs/>
          <w:sz w:val="24"/>
        </w:rPr>
      </w:pPr>
      <w:r>
        <w:rPr>
          <w:rFonts w:hint="eastAsia"/>
          <w:bCs/>
          <w:sz w:val="24"/>
        </w:rPr>
        <w:t xml:space="preserve">    一</w:t>
      </w:r>
      <w:r>
        <w:rPr>
          <w:bCs/>
          <w:sz w:val="24"/>
        </w:rPr>
        <w:t>、项目名称：</w:t>
      </w:r>
      <w:r>
        <w:rPr>
          <w:rFonts w:hint="eastAsia"/>
          <w:bCs/>
          <w:sz w:val="24"/>
        </w:rPr>
        <w:t>直饮水机维保项目</w:t>
      </w:r>
    </w:p>
    <w:p w14:paraId="79232DB2">
      <w:pPr>
        <w:spacing w:line="240" w:lineRule="auto"/>
        <w:ind w:firstLine="480" w:firstLineChars="200"/>
        <w:rPr>
          <w:bCs/>
          <w:sz w:val="24"/>
        </w:rPr>
      </w:pPr>
      <w:r>
        <w:rPr>
          <w:rFonts w:hint="eastAsia"/>
          <w:bCs/>
          <w:sz w:val="24"/>
        </w:rPr>
        <w:t>二</w:t>
      </w:r>
      <w:r>
        <w:rPr>
          <w:bCs/>
          <w:sz w:val="24"/>
        </w:rPr>
        <w:t>、谈判内容：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3602"/>
        <w:gridCol w:w="1522"/>
        <w:gridCol w:w="2246"/>
      </w:tblGrid>
      <w:tr w14:paraId="2D9A3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559D05CA">
            <w:pPr>
              <w:shd w:val="clear" w:color="auto" w:fill="FFFFFF"/>
              <w:spacing w:line="240" w:lineRule="auto"/>
              <w:jc w:val="center"/>
              <w:rPr>
                <w:rFonts w:hint="eastAsia" w:ascii="宋体" w:hAnsi="宋体" w:cs="宋体"/>
                <w:sz w:val="24"/>
              </w:rPr>
            </w:pPr>
            <w:r>
              <w:rPr>
                <w:rFonts w:hint="eastAsia" w:ascii="宋体" w:hAnsi="宋体" w:cs="宋体"/>
                <w:sz w:val="24"/>
              </w:rPr>
              <w:t>序号</w:t>
            </w:r>
          </w:p>
        </w:tc>
        <w:tc>
          <w:tcPr>
            <w:tcW w:w="3602" w:type="dxa"/>
            <w:tcBorders>
              <w:top w:val="single" w:color="000000" w:sz="4" w:space="0"/>
              <w:left w:val="nil"/>
              <w:bottom w:val="single" w:color="000000" w:sz="4" w:space="0"/>
              <w:right w:val="single" w:color="auto" w:sz="4" w:space="0"/>
            </w:tcBorders>
            <w:vAlign w:val="center"/>
          </w:tcPr>
          <w:p w14:paraId="03F4079A">
            <w:pPr>
              <w:shd w:val="clear" w:color="auto" w:fill="FFFFFF"/>
              <w:spacing w:line="240" w:lineRule="auto"/>
              <w:jc w:val="center"/>
              <w:rPr>
                <w:rFonts w:hint="eastAsia" w:ascii="宋体" w:hAnsi="宋体" w:cs="宋体"/>
                <w:sz w:val="24"/>
              </w:rPr>
            </w:pPr>
            <w:r>
              <w:rPr>
                <w:rFonts w:hint="eastAsia" w:ascii="宋体" w:hAnsi="宋体" w:cs="宋体"/>
                <w:sz w:val="24"/>
              </w:rPr>
              <w:t>服务名称</w:t>
            </w:r>
          </w:p>
        </w:tc>
        <w:tc>
          <w:tcPr>
            <w:tcW w:w="1522" w:type="dxa"/>
            <w:tcBorders>
              <w:top w:val="single" w:color="000000" w:sz="4" w:space="0"/>
              <w:left w:val="single" w:color="auto" w:sz="4" w:space="0"/>
              <w:bottom w:val="single" w:color="000000" w:sz="4" w:space="0"/>
              <w:right w:val="single" w:color="000000" w:sz="4" w:space="0"/>
            </w:tcBorders>
            <w:vAlign w:val="center"/>
          </w:tcPr>
          <w:p w14:paraId="43D46407">
            <w:pPr>
              <w:shd w:val="clear" w:color="auto" w:fill="FFFFFF"/>
              <w:spacing w:line="240" w:lineRule="auto"/>
              <w:jc w:val="center"/>
              <w:rPr>
                <w:rFonts w:hint="eastAsia" w:ascii="宋体" w:hAnsi="宋体" w:cs="宋体"/>
                <w:sz w:val="24"/>
              </w:rPr>
            </w:pPr>
            <w:r>
              <w:rPr>
                <w:rFonts w:hint="eastAsia" w:ascii="宋体" w:hAnsi="宋体" w:cs="宋体"/>
                <w:sz w:val="24"/>
              </w:rPr>
              <w:t>维保周期</w:t>
            </w:r>
          </w:p>
        </w:tc>
        <w:tc>
          <w:tcPr>
            <w:tcW w:w="2246" w:type="dxa"/>
            <w:tcBorders>
              <w:top w:val="single" w:color="000000" w:sz="4" w:space="0"/>
              <w:left w:val="nil"/>
              <w:bottom w:val="single" w:color="000000" w:sz="4" w:space="0"/>
              <w:right w:val="single" w:color="000000" w:sz="4" w:space="0"/>
            </w:tcBorders>
            <w:vAlign w:val="center"/>
          </w:tcPr>
          <w:p w14:paraId="460E4C84">
            <w:pPr>
              <w:shd w:val="clear" w:color="auto" w:fill="FFFFFF"/>
              <w:spacing w:line="240" w:lineRule="auto"/>
              <w:jc w:val="center"/>
              <w:rPr>
                <w:rFonts w:hint="eastAsia" w:ascii="宋体" w:hAnsi="宋体" w:cs="宋体"/>
                <w:sz w:val="24"/>
              </w:rPr>
            </w:pPr>
            <w:r>
              <w:rPr>
                <w:rFonts w:hint="eastAsia" w:ascii="宋体" w:hAnsi="宋体" w:cs="宋体"/>
                <w:sz w:val="24"/>
              </w:rPr>
              <w:t>数  量</w:t>
            </w:r>
          </w:p>
        </w:tc>
      </w:tr>
      <w:tr w14:paraId="592E0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0FC8D75D">
            <w:pPr>
              <w:shd w:val="clear" w:color="auto" w:fill="FFFFFF"/>
              <w:spacing w:line="240" w:lineRule="auto"/>
              <w:jc w:val="center"/>
              <w:rPr>
                <w:rFonts w:hint="eastAsia" w:ascii="宋体" w:hAnsi="宋体" w:cs="宋体"/>
                <w:sz w:val="24"/>
              </w:rPr>
            </w:pPr>
            <w:r>
              <w:rPr>
                <w:rFonts w:hint="eastAsia" w:ascii="宋体" w:hAnsi="宋体" w:cs="宋体"/>
                <w:sz w:val="24"/>
              </w:rPr>
              <w:t>1</w:t>
            </w:r>
          </w:p>
        </w:tc>
        <w:tc>
          <w:tcPr>
            <w:tcW w:w="3602" w:type="dxa"/>
            <w:tcBorders>
              <w:top w:val="single" w:color="000000" w:sz="4" w:space="0"/>
              <w:left w:val="nil"/>
              <w:right w:val="single" w:color="auto" w:sz="4" w:space="0"/>
            </w:tcBorders>
            <w:vAlign w:val="bottom"/>
          </w:tcPr>
          <w:p w14:paraId="26FAC096">
            <w:pPr>
              <w:widowControl/>
              <w:spacing w:line="240" w:lineRule="auto"/>
              <w:jc w:val="center"/>
              <w:textAlignment w:val="bottom"/>
              <w:rPr>
                <w:rFonts w:hint="eastAsia" w:ascii="宋体" w:hAnsi="宋体" w:cs="宋体"/>
                <w:sz w:val="24"/>
              </w:rPr>
            </w:pPr>
            <w:r>
              <w:rPr>
                <w:rFonts w:hint="eastAsia" w:ascii="宋体" w:hAnsi="宋体" w:cs="宋体"/>
                <w:kern w:val="0"/>
                <w:sz w:val="24"/>
              </w:rPr>
              <w:t>定期设备巡检</w:t>
            </w:r>
          </w:p>
        </w:tc>
        <w:tc>
          <w:tcPr>
            <w:tcW w:w="1522" w:type="dxa"/>
            <w:tcBorders>
              <w:top w:val="single" w:color="000000" w:sz="4" w:space="0"/>
              <w:left w:val="single" w:color="auto" w:sz="4" w:space="0"/>
              <w:right w:val="single" w:color="000000" w:sz="4" w:space="0"/>
            </w:tcBorders>
            <w:vAlign w:val="bottom"/>
          </w:tcPr>
          <w:p w14:paraId="7CBAFE00">
            <w:pPr>
              <w:widowControl/>
              <w:spacing w:line="240" w:lineRule="auto"/>
              <w:jc w:val="center"/>
              <w:textAlignment w:val="bottom"/>
              <w:rPr>
                <w:rFonts w:hint="eastAsia" w:ascii="宋体" w:hAnsi="宋体" w:cs="宋体"/>
                <w:kern w:val="0"/>
                <w:sz w:val="24"/>
              </w:rPr>
            </w:pPr>
            <w:r>
              <w:rPr>
                <w:rFonts w:hint="eastAsia" w:ascii="宋体" w:hAnsi="宋体" w:cs="宋体"/>
                <w:kern w:val="0"/>
                <w:sz w:val="24"/>
              </w:rPr>
              <w:t>每月一次</w:t>
            </w:r>
          </w:p>
        </w:tc>
        <w:tc>
          <w:tcPr>
            <w:tcW w:w="2246" w:type="dxa"/>
            <w:tcBorders>
              <w:top w:val="single" w:color="000000" w:sz="4" w:space="0"/>
              <w:left w:val="nil"/>
              <w:right w:val="single" w:color="000000" w:sz="4" w:space="0"/>
            </w:tcBorders>
            <w:vAlign w:val="bottom"/>
          </w:tcPr>
          <w:p w14:paraId="2CAF3917">
            <w:pPr>
              <w:widowControl/>
              <w:spacing w:line="240" w:lineRule="auto"/>
              <w:jc w:val="center"/>
              <w:textAlignment w:val="bottom"/>
              <w:rPr>
                <w:rFonts w:hint="eastAsia" w:ascii="宋体" w:hAnsi="宋体" w:cs="宋体"/>
                <w:sz w:val="24"/>
              </w:rPr>
            </w:pPr>
            <w:r>
              <w:rPr>
                <w:rFonts w:hint="eastAsia" w:ascii="宋体" w:hAnsi="宋体" w:cs="宋体"/>
                <w:kern w:val="0"/>
                <w:sz w:val="24"/>
              </w:rPr>
              <w:t>11</w:t>
            </w:r>
          </w:p>
        </w:tc>
      </w:tr>
      <w:tr w14:paraId="37CFC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14:paraId="54F0ACD6">
            <w:pPr>
              <w:shd w:val="clear" w:color="auto" w:fill="FFFFFF"/>
              <w:spacing w:line="240" w:lineRule="auto"/>
              <w:jc w:val="center"/>
              <w:rPr>
                <w:rFonts w:hint="eastAsia" w:ascii="宋体" w:hAnsi="宋体" w:cs="宋体"/>
                <w:sz w:val="24"/>
              </w:rPr>
            </w:pPr>
            <w:r>
              <w:rPr>
                <w:rFonts w:hint="eastAsia" w:ascii="宋体" w:hAnsi="宋体" w:cs="宋体"/>
                <w:sz w:val="24"/>
              </w:rPr>
              <w:t>2</w:t>
            </w:r>
          </w:p>
        </w:tc>
        <w:tc>
          <w:tcPr>
            <w:tcW w:w="3602" w:type="dxa"/>
            <w:tcBorders>
              <w:top w:val="single" w:color="000000" w:sz="4" w:space="0"/>
              <w:left w:val="nil"/>
              <w:right w:val="single" w:color="auto" w:sz="4" w:space="0"/>
            </w:tcBorders>
            <w:vAlign w:val="bottom"/>
          </w:tcPr>
          <w:p w14:paraId="30236722">
            <w:pPr>
              <w:widowControl/>
              <w:spacing w:line="240" w:lineRule="auto"/>
              <w:jc w:val="center"/>
              <w:textAlignment w:val="bottom"/>
              <w:rPr>
                <w:rFonts w:hint="eastAsia" w:ascii="宋体" w:hAnsi="宋体" w:cs="宋体"/>
                <w:sz w:val="24"/>
              </w:rPr>
            </w:pPr>
            <w:r>
              <w:rPr>
                <w:rFonts w:hint="eastAsia" w:ascii="宋体" w:hAnsi="宋体" w:cs="宋体"/>
                <w:kern w:val="0"/>
                <w:sz w:val="24"/>
              </w:rPr>
              <w:t>水质TDS值检测</w:t>
            </w:r>
          </w:p>
        </w:tc>
        <w:tc>
          <w:tcPr>
            <w:tcW w:w="1522" w:type="dxa"/>
            <w:tcBorders>
              <w:top w:val="single" w:color="000000" w:sz="4" w:space="0"/>
              <w:left w:val="single" w:color="auto" w:sz="4" w:space="0"/>
              <w:right w:val="single" w:color="000000" w:sz="4" w:space="0"/>
            </w:tcBorders>
            <w:vAlign w:val="bottom"/>
          </w:tcPr>
          <w:p w14:paraId="59385193">
            <w:pPr>
              <w:widowControl/>
              <w:spacing w:line="240" w:lineRule="auto"/>
              <w:jc w:val="center"/>
              <w:textAlignment w:val="bottom"/>
              <w:rPr>
                <w:rFonts w:hint="eastAsia" w:ascii="宋体" w:hAnsi="宋体" w:cs="宋体"/>
                <w:kern w:val="0"/>
                <w:sz w:val="24"/>
              </w:rPr>
            </w:pPr>
            <w:r>
              <w:rPr>
                <w:rFonts w:hint="eastAsia" w:ascii="宋体" w:hAnsi="宋体" w:cs="宋体"/>
                <w:kern w:val="0"/>
                <w:sz w:val="24"/>
              </w:rPr>
              <w:t>每月一次</w:t>
            </w:r>
          </w:p>
        </w:tc>
        <w:tc>
          <w:tcPr>
            <w:tcW w:w="2246" w:type="dxa"/>
            <w:tcBorders>
              <w:top w:val="single" w:color="000000" w:sz="4" w:space="0"/>
              <w:left w:val="nil"/>
              <w:right w:val="single" w:color="000000" w:sz="4" w:space="0"/>
            </w:tcBorders>
            <w:vAlign w:val="bottom"/>
          </w:tcPr>
          <w:p w14:paraId="609E6684">
            <w:pPr>
              <w:widowControl/>
              <w:spacing w:line="240" w:lineRule="auto"/>
              <w:jc w:val="center"/>
              <w:textAlignment w:val="bottom"/>
              <w:rPr>
                <w:rFonts w:hint="eastAsia" w:ascii="宋体" w:hAnsi="宋体" w:cs="宋体"/>
                <w:sz w:val="24"/>
              </w:rPr>
            </w:pPr>
            <w:r>
              <w:rPr>
                <w:rFonts w:hint="eastAsia" w:ascii="宋体" w:hAnsi="宋体" w:cs="宋体"/>
                <w:kern w:val="0"/>
                <w:sz w:val="24"/>
              </w:rPr>
              <w:t>11</w:t>
            </w:r>
          </w:p>
        </w:tc>
      </w:tr>
      <w:tr w14:paraId="0F571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3943C621">
            <w:pPr>
              <w:shd w:val="clear" w:color="auto" w:fill="FFFFFF"/>
              <w:spacing w:line="240" w:lineRule="auto"/>
              <w:jc w:val="center"/>
              <w:rPr>
                <w:rFonts w:hint="eastAsia" w:ascii="宋体" w:hAnsi="宋体" w:cs="宋体"/>
                <w:sz w:val="24"/>
              </w:rPr>
            </w:pPr>
            <w:r>
              <w:rPr>
                <w:rFonts w:hint="eastAsia" w:ascii="宋体" w:hAnsi="宋体" w:cs="宋体"/>
                <w:sz w:val="24"/>
              </w:rPr>
              <w:t>3</w:t>
            </w:r>
          </w:p>
        </w:tc>
        <w:tc>
          <w:tcPr>
            <w:tcW w:w="3602" w:type="dxa"/>
            <w:tcBorders>
              <w:top w:val="single" w:color="000000" w:sz="4" w:space="0"/>
              <w:left w:val="nil"/>
              <w:bottom w:val="single" w:color="000000" w:sz="4" w:space="0"/>
              <w:right w:val="single" w:color="auto" w:sz="4" w:space="0"/>
            </w:tcBorders>
            <w:vAlign w:val="bottom"/>
          </w:tcPr>
          <w:p w14:paraId="7814B481">
            <w:pPr>
              <w:widowControl/>
              <w:spacing w:line="240" w:lineRule="auto"/>
              <w:jc w:val="center"/>
              <w:textAlignment w:val="bottom"/>
              <w:rPr>
                <w:rFonts w:hint="eastAsia" w:ascii="宋体" w:hAnsi="宋体" w:cs="宋体"/>
                <w:sz w:val="24"/>
              </w:rPr>
            </w:pPr>
            <w:r>
              <w:rPr>
                <w:rFonts w:hint="eastAsia" w:ascii="宋体" w:hAnsi="宋体" w:cs="宋体"/>
                <w:kern w:val="0"/>
                <w:sz w:val="24"/>
              </w:rPr>
              <w:t>电磁阀、水泵、强电板检查</w:t>
            </w:r>
          </w:p>
        </w:tc>
        <w:tc>
          <w:tcPr>
            <w:tcW w:w="1522" w:type="dxa"/>
            <w:tcBorders>
              <w:top w:val="single" w:color="000000" w:sz="4" w:space="0"/>
              <w:left w:val="single" w:color="auto" w:sz="4" w:space="0"/>
              <w:bottom w:val="single" w:color="000000" w:sz="4" w:space="0"/>
              <w:right w:val="single" w:color="000000" w:sz="4" w:space="0"/>
            </w:tcBorders>
            <w:vAlign w:val="bottom"/>
          </w:tcPr>
          <w:p w14:paraId="4D5DB4DE">
            <w:pPr>
              <w:widowControl/>
              <w:spacing w:line="240" w:lineRule="auto"/>
              <w:jc w:val="center"/>
              <w:textAlignment w:val="bottom"/>
              <w:rPr>
                <w:rFonts w:hint="eastAsia" w:ascii="宋体" w:hAnsi="宋体" w:cs="宋体"/>
                <w:kern w:val="0"/>
                <w:sz w:val="24"/>
              </w:rPr>
            </w:pPr>
            <w:r>
              <w:rPr>
                <w:rFonts w:hint="eastAsia" w:ascii="宋体" w:hAnsi="宋体" w:cs="宋体"/>
                <w:kern w:val="0"/>
                <w:sz w:val="24"/>
              </w:rPr>
              <w:t>3个月/次</w:t>
            </w:r>
          </w:p>
        </w:tc>
        <w:tc>
          <w:tcPr>
            <w:tcW w:w="2246" w:type="dxa"/>
            <w:tcBorders>
              <w:top w:val="single" w:color="000000" w:sz="4" w:space="0"/>
              <w:left w:val="nil"/>
              <w:bottom w:val="single" w:color="000000" w:sz="4" w:space="0"/>
              <w:right w:val="single" w:color="000000" w:sz="4" w:space="0"/>
            </w:tcBorders>
            <w:vAlign w:val="bottom"/>
          </w:tcPr>
          <w:p w14:paraId="1EF09A2B">
            <w:pPr>
              <w:widowControl/>
              <w:spacing w:line="240" w:lineRule="auto"/>
              <w:jc w:val="center"/>
              <w:textAlignment w:val="bottom"/>
              <w:rPr>
                <w:rFonts w:hint="eastAsia" w:ascii="宋体" w:hAnsi="宋体" w:cs="宋体"/>
                <w:sz w:val="24"/>
              </w:rPr>
            </w:pPr>
            <w:r>
              <w:rPr>
                <w:rFonts w:hint="eastAsia" w:ascii="宋体" w:hAnsi="宋体" w:cs="宋体"/>
                <w:kern w:val="0"/>
                <w:sz w:val="24"/>
              </w:rPr>
              <w:t>11</w:t>
            </w:r>
          </w:p>
        </w:tc>
      </w:tr>
      <w:tr w14:paraId="6FE38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14:paraId="1C2EFF78">
            <w:pPr>
              <w:shd w:val="clear" w:color="auto" w:fill="FFFFFF"/>
              <w:spacing w:line="240" w:lineRule="auto"/>
              <w:jc w:val="center"/>
              <w:rPr>
                <w:rFonts w:hint="eastAsia" w:ascii="宋体" w:hAnsi="宋体" w:cs="宋体"/>
                <w:sz w:val="24"/>
              </w:rPr>
            </w:pPr>
            <w:r>
              <w:rPr>
                <w:rFonts w:hint="eastAsia" w:ascii="宋体" w:hAnsi="宋体" w:cs="宋体"/>
                <w:sz w:val="24"/>
              </w:rPr>
              <w:t>4</w:t>
            </w:r>
          </w:p>
        </w:tc>
        <w:tc>
          <w:tcPr>
            <w:tcW w:w="3602" w:type="dxa"/>
            <w:tcBorders>
              <w:top w:val="single" w:color="000000" w:sz="4" w:space="0"/>
              <w:left w:val="nil"/>
              <w:bottom w:val="single" w:color="000000" w:sz="4" w:space="0"/>
              <w:right w:val="single" w:color="auto" w:sz="4" w:space="0"/>
            </w:tcBorders>
            <w:vAlign w:val="bottom"/>
          </w:tcPr>
          <w:p w14:paraId="520B701D">
            <w:pPr>
              <w:widowControl/>
              <w:spacing w:line="240" w:lineRule="auto"/>
              <w:jc w:val="center"/>
              <w:textAlignment w:val="bottom"/>
              <w:rPr>
                <w:rFonts w:hint="eastAsia" w:ascii="宋体" w:hAnsi="宋体" w:cs="宋体"/>
                <w:sz w:val="24"/>
              </w:rPr>
            </w:pPr>
            <w:r>
              <w:rPr>
                <w:rFonts w:hint="eastAsia" w:ascii="宋体" w:hAnsi="宋体" w:cs="宋体"/>
                <w:kern w:val="0"/>
                <w:sz w:val="24"/>
              </w:rPr>
              <w:t>废水比、消毒部件检查</w:t>
            </w:r>
          </w:p>
        </w:tc>
        <w:tc>
          <w:tcPr>
            <w:tcW w:w="1522" w:type="dxa"/>
            <w:tcBorders>
              <w:top w:val="single" w:color="000000" w:sz="4" w:space="0"/>
              <w:left w:val="single" w:color="auto" w:sz="4" w:space="0"/>
              <w:bottom w:val="single" w:color="000000" w:sz="4" w:space="0"/>
              <w:right w:val="single" w:color="000000" w:sz="4" w:space="0"/>
            </w:tcBorders>
            <w:vAlign w:val="bottom"/>
          </w:tcPr>
          <w:p w14:paraId="1BD8FA5B">
            <w:pPr>
              <w:widowControl/>
              <w:spacing w:line="240" w:lineRule="auto"/>
              <w:jc w:val="center"/>
              <w:textAlignment w:val="bottom"/>
              <w:rPr>
                <w:rFonts w:hint="eastAsia" w:ascii="宋体" w:hAnsi="宋体" w:cs="宋体"/>
                <w:kern w:val="0"/>
                <w:sz w:val="24"/>
              </w:rPr>
            </w:pPr>
            <w:r>
              <w:rPr>
                <w:rFonts w:hint="eastAsia" w:ascii="宋体" w:hAnsi="宋体" w:cs="宋体"/>
                <w:kern w:val="0"/>
                <w:sz w:val="24"/>
              </w:rPr>
              <w:t>3个月/次</w:t>
            </w:r>
          </w:p>
        </w:tc>
        <w:tc>
          <w:tcPr>
            <w:tcW w:w="2246" w:type="dxa"/>
            <w:tcBorders>
              <w:top w:val="single" w:color="000000" w:sz="4" w:space="0"/>
              <w:left w:val="nil"/>
              <w:bottom w:val="single" w:color="000000" w:sz="4" w:space="0"/>
              <w:right w:val="single" w:color="000000" w:sz="4" w:space="0"/>
            </w:tcBorders>
            <w:vAlign w:val="bottom"/>
          </w:tcPr>
          <w:p w14:paraId="6E092529">
            <w:pPr>
              <w:widowControl/>
              <w:spacing w:line="240" w:lineRule="auto"/>
              <w:jc w:val="center"/>
              <w:textAlignment w:val="bottom"/>
              <w:rPr>
                <w:rFonts w:hint="eastAsia" w:ascii="宋体" w:hAnsi="宋体" w:cs="宋体"/>
                <w:sz w:val="24"/>
              </w:rPr>
            </w:pPr>
            <w:r>
              <w:rPr>
                <w:rFonts w:hint="eastAsia" w:ascii="宋体" w:hAnsi="宋体" w:cs="宋体"/>
                <w:kern w:val="0"/>
                <w:sz w:val="24"/>
              </w:rPr>
              <w:t>11</w:t>
            </w:r>
          </w:p>
        </w:tc>
      </w:tr>
      <w:tr w14:paraId="7E1BA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14:paraId="06C8E870">
            <w:pPr>
              <w:shd w:val="clear" w:color="auto" w:fill="FFFFFF"/>
              <w:spacing w:line="240" w:lineRule="auto"/>
              <w:jc w:val="center"/>
              <w:rPr>
                <w:rFonts w:hint="eastAsia" w:ascii="宋体" w:hAnsi="宋体" w:cs="宋体"/>
                <w:sz w:val="24"/>
              </w:rPr>
            </w:pPr>
            <w:r>
              <w:rPr>
                <w:rFonts w:hint="eastAsia" w:ascii="宋体" w:hAnsi="宋体" w:cs="宋体"/>
                <w:sz w:val="24"/>
              </w:rPr>
              <w:t>5</w:t>
            </w:r>
          </w:p>
        </w:tc>
        <w:tc>
          <w:tcPr>
            <w:tcW w:w="3602" w:type="dxa"/>
            <w:tcBorders>
              <w:top w:val="single" w:color="000000" w:sz="4" w:space="0"/>
              <w:left w:val="nil"/>
              <w:bottom w:val="single" w:color="000000" w:sz="4" w:space="0"/>
              <w:right w:val="single" w:color="auto" w:sz="4" w:space="0"/>
            </w:tcBorders>
            <w:vAlign w:val="bottom"/>
          </w:tcPr>
          <w:p w14:paraId="6489D518">
            <w:pPr>
              <w:widowControl/>
              <w:spacing w:line="240" w:lineRule="auto"/>
              <w:jc w:val="center"/>
              <w:textAlignment w:val="bottom"/>
              <w:rPr>
                <w:rFonts w:hint="eastAsia" w:ascii="宋体" w:hAnsi="宋体" w:cs="宋体"/>
                <w:sz w:val="24"/>
              </w:rPr>
            </w:pPr>
            <w:r>
              <w:rPr>
                <w:rFonts w:hint="eastAsia" w:ascii="宋体" w:hAnsi="宋体" w:cs="宋体"/>
                <w:kern w:val="0"/>
                <w:sz w:val="24"/>
              </w:rPr>
              <w:t>第1级碳纤维复合滤芯</w:t>
            </w:r>
          </w:p>
        </w:tc>
        <w:tc>
          <w:tcPr>
            <w:tcW w:w="1522" w:type="dxa"/>
            <w:tcBorders>
              <w:top w:val="single" w:color="000000" w:sz="4" w:space="0"/>
              <w:left w:val="single" w:color="auto" w:sz="4" w:space="0"/>
              <w:bottom w:val="single" w:color="000000" w:sz="4" w:space="0"/>
              <w:right w:val="single" w:color="000000" w:sz="4" w:space="0"/>
            </w:tcBorders>
            <w:vAlign w:val="bottom"/>
          </w:tcPr>
          <w:p w14:paraId="16C0F3B4">
            <w:pPr>
              <w:widowControl/>
              <w:spacing w:line="240" w:lineRule="auto"/>
              <w:jc w:val="center"/>
              <w:textAlignment w:val="bottom"/>
              <w:rPr>
                <w:rFonts w:hint="eastAsia" w:ascii="宋体" w:hAnsi="宋体" w:cs="宋体"/>
                <w:kern w:val="0"/>
                <w:sz w:val="24"/>
              </w:rPr>
            </w:pPr>
            <w:r>
              <w:rPr>
                <w:rFonts w:hint="eastAsia" w:ascii="宋体" w:hAnsi="宋体" w:cs="宋体"/>
                <w:kern w:val="0"/>
                <w:sz w:val="24"/>
              </w:rPr>
              <w:t>3个月/次</w:t>
            </w:r>
          </w:p>
        </w:tc>
        <w:tc>
          <w:tcPr>
            <w:tcW w:w="2246" w:type="dxa"/>
            <w:tcBorders>
              <w:top w:val="single" w:color="000000" w:sz="4" w:space="0"/>
              <w:left w:val="nil"/>
              <w:bottom w:val="single" w:color="000000" w:sz="4" w:space="0"/>
              <w:right w:val="single" w:color="000000" w:sz="4" w:space="0"/>
            </w:tcBorders>
            <w:vAlign w:val="bottom"/>
          </w:tcPr>
          <w:p w14:paraId="03520F25">
            <w:pPr>
              <w:widowControl/>
              <w:spacing w:line="240" w:lineRule="auto"/>
              <w:jc w:val="center"/>
              <w:textAlignment w:val="bottom"/>
              <w:rPr>
                <w:rFonts w:hint="eastAsia" w:ascii="宋体" w:hAnsi="宋体" w:cs="宋体"/>
                <w:sz w:val="24"/>
              </w:rPr>
            </w:pPr>
            <w:r>
              <w:rPr>
                <w:rFonts w:hint="eastAsia" w:ascii="宋体" w:hAnsi="宋体" w:cs="宋体"/>
                <w:kern w:val="0"/>
                <w:sz w:val="24"/>
              </w:rPr>
              <w:t>3</w:t>
            </w:r>
          </w:p>
        </w:tc>
      </w:tr>
      <w:tr w14:paraId="25539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06F87C63">
            <w:pPr>
              <w:shd w:val="clear" w:color="auto" w:fill="FFFFFF"/>
              <w:spacing w:line="240" w:lineRule="auto"/>
              <w:jc w:val="center"/>
              <w:rPr>
                <w:rFonts w:hint="eastAsia" w:ascii="宋体" w:hAnsi="宋体" w:cs="宋体"/>
                <w:sz w:val="24"/>
              </w:rPr>
            </w:pPr>
            <w:r>
              <w:rPr>
                <w:rFonts w:hint="eastAsia" w:ascii="宋体" w:hAnsi="宋体" w:cs="宋体"/>
                <w:sz w:val="24"/>
              </w:rPr>
              <w:t>6</w:t>
            </w:r>
          </w:p>
        </w:tc>
        <w:tc>
          <w:tcPr>
            <w:tcW w:w="3602" w:type="dxa"/>
            <w:tcBorders>
              <w:top w:val="single" w:color="000000" w:sz="4" w:space="0"/>
              <w:left w:val="nil"/>
              <w:bottom w:val="single" w:color="000000" w:sz="4" w:space="0"/>
              <w:right w:val="single" w:color="auto" w:sz="4" w:space="0"/>
            </w:tcBorders>
            <w:vAlign w:val="bottom"/>
          </w:tcPr>
          <w:p w14:paraId="05C88FC0">
            <w:pPr>
              <w:widowControl/>
              <w:spacing w:line="240" w:lineRule="auto"/>
              <w:jc w:val="center"/>
              <w:textAlignment w:val="bottom"/>
              <w:rPr>
                <w:rFonts w:hint="eastAsia" w:ascii="宋体" w:hAnsi="宋体" w:cs="宋体"/>
                <w:sz w:val="24"/>
              </w:rPr>
            </w:pPr>
            <w:r>
              <w:rPr>
                <w:rFonts w:hint="eastAsia" w:ascii="宋体" w:hAnsi="宋体" w:cs="宋体"/>
                <w:kern w:val="0"/>
                <w:sz w:val="24"/>
              </w:rPr>
              <w:t>第2级碳纤维复合滤芯</w:t>
            </w:r>
          </w:p>
        </w:tc>
        <w:tc>
          <w:tcPr>
            <w:tcW w:w="1522" w:type="dxa"/>
            <w:tcBorders>
              <w:top w:val="single" w:color="000000" w:sz="4" w:space="0"/>
              <w:left w:val="single" w:color="auto" w:sz="4" w:space="0"/>
              <w:bottom w:val="single" w:color="000000" w:sz="4" w:space="0"/>
              <w:right w:val="single" w:color="000000" w:sz="4" w:space="0"/>
            </w:tcBorders>
            <w:vAlign w:val="bottom"/>
          </w:tcPr>
          <w:p w14:paraId="7A3F6B8C">
            <w:pPr>
              <w:widowControl/>
              <w:spacing w:line="240" w:lineRule="auto"/>
              <w:jc w:val="center"/>
              <w:textAlignment w:val="bottom"/>
              <w:rPr>
                <w:rFonts w:hint="eastAsia" w:ascii="宋体" w:hAnsi="宋体" w:cs="宋体"/>
                <w:kern w:val="0"/>
                <w:sz w:val="24"/>
              </w:rPr>
            </w:pPr>
            <w:r>
              <w:rPr>
                <w:rFonts w:hint="eastAsia" w:ascii="宋体" w:hAnsi="宋体" w:cs="宋体"/>
                <w:kern w:val="0"/>
                <w:sz w:val="24"/>
              </w:rPr>
              <w:t>3个月/次</w:t>
            </w:r>
          </w:p>
        </w:tc>
        <w:tc>
          <w:tcPr>
            <w:tcW w:w="2246" w:type="dxa"/>
            <w:tcBorders>
              <w:top w:val="single" w:color="000000" w:sz="4" w:space="0"/>
              <w:left w:val="nil"/>
              <w:bottom w:val="single" w:color="000000" w:sz="4" w:space="0"/>
              <w:right w:val="single" w:color="000000" w:sz="4" w:space="0"/>
            </w:tcBorders>
            <w:vAlign w:val="bottom"/>
          </w:tcPr>
          <w:p w14:paraId="6E0DDFE7">
            <w:pPr>
              <w:widowControl/>
              <w:spacing w:line="240" w:lineRule="auto"/>
              <w:jc w:val="center"/>
              <w:textAlignment w:val="bottom"/>
              <w:rPr>
                <w:rFonts w:hint="eastAsia" w:ascii="宋体" w:hAnsi="宋体" w:cs="宋体"/>
                <w:sz w:val="24"/>
              </w:rPr>
            </w:pPr>
            <w:r>
              <w:rPr>
                <w:rFonts w:hint="eastAsia" w:ascii="宋体" w:hAnsi="宋体" w:cs="宋体"/>
                <w:kern w:val="0"/>
                <w:sz w:val="24"/>
              </w:rPr>
              <w:t>3</w:t>
            </w:r>
          </w:p>
        </w:tc>
      </w:tr>
      <w:tr w14:paraId="0603F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1419B6DB">
            <w:pPr>
              <w:shd w:val="clear" w:color="auto" w:fill="FFFFFF"/>
              <w:spacing w:line="240" w:lineRule="auto"/>
              <w:jc w:val="center"/>
              <w:rPr>
                <w:rFonts w:hint="eastAsia" w:ascii="宋体" w:hAnsi="宋体" w:cs="宋体"/>
                <w:sz w:val="24"/>
              </w:rPr>
            </w:pPr>
            <w:r>
              <w:rPr>
                <w:rFonts w:hint="eastAsia" w:ascii="宋体" w:hAnsi="宋体" w:cs="宋体"/>
                <w:sz w:val="24"/>
              </w:rPr>
              <w:t>7</w:t>
            </w:r>
          </w:p>
        </w:tc>
        <w:tc>
          <w:tcPr>
            <w:tcW w:w="3602" w:type="dxa"/>
            <w:tcBorders>
              <w:top w:val="single" w:color="000000" w:sz="4" w:space="0"/>
              <w:left w:val="nil"/>
              <w:bottom w:val="single" w:color="000000" w:sz="4" w:space="0"/>
              <w:right w:val="single" w:color="auto" w:sz="4" w:space="0"/>
            </w:tcBorders>
            <w:vAlign w:val="bottom"/>
          </w:tcPr>
          <w:p w14:paraId="3988B77E">
            <w:pPr>
              <w:widowControl/>
              <w:spacing w:line="240" w:lineRule="auto"/>
              <w:jc w:val="center"/>
              <w:textAlignment w:val="bottom"/>
              <w:rPr>
                <w:rFonts w:hint="eastAsia" w:ascii="宋体" w:hAnsi="宋体" w:cs="宋体"/>
                <w:sz w:val="24"/>
              </w:rPr>
            </w:pPr>
            <w:r>
              <w:rPr>
                <w:rFonts w:hint="eastAsia" w:ascii="宋体" w:hAnsi="宋体" w:cs="宋体"/>
                <w:kern w:val="0"/>
                <w:sz w:val="24"/>
              </w:rPr>
              <w:t>第3级膜800G侧流滤芯</w:t>
            </w:r>
          </w:p>
        </w:tc>
        <w:tc>
          <w:tcPr>
            <w:tcW w:w="1522" w:type="dxa"/>
            <w:tcBorders>
              <w:top w:val="single" w:color="000000" w:sz="4" w:space="0"/>
              <w:left w:val="single" w:color="auto" w:sz="4" w:space="0"/>
              <w:bottom w:val="single" w:color="000000" w:sz="4" w:space="0"/>
              <w:right w:val="single" w:color="000000" w:sz="4" w:space="0"/>
            </w:tcBorders>
            <w:vAlign w:val="bottom"/>
          </w:tcPr>
          <w:p w14:paraId="4CF41EA3">
            <w:pPr>
              <w:widowControl/>
              <w:spacing w:line="240" w:lineRule="auto"/>
              <w:jc w:val="center"/>
              <w:textAlignment w:val="bottom"/>
              <w:rPr>
                <w:rFonts w:hint="eastAsia" w:ascii="宋体" w:hAnsi="宋体" w:cs="宋体"/>
                <w:kern w:val="0"/>
                <w:sz w:val="24"/>
              </w:rPr>
            </w:pPr>
            <w:r>
              <w:rPr>
                <w:rFonts w:hint="eastAsia" w:ascii="宋体" w:hAnsi="宋体" w:cs="宋体"/>
                <w:kern w:val="0"/>
                <w:sz w:val="24"/>
              </w:rPr>
              <w:t>6个月/次</w:t>
            </w:r>
          </w:p>
        </w:tc>
        <w:tc>
          <w:tcPr>
            <w:tcW w:w="2246" w:type="dxa"/>
            <w:tcBorders>
              <w:top w:val="single" w:color="000000" w:sz="4" w:space="0"/>
              <w:left w:val="nil"/>
              <w:bottom w:val="single" w:color="000000" w:sz="4" w:space="0"/>
              <w:right w:val="single" w:color="000000" w:sz="4" w:space="0"/>
            </w:tcBorders>
            <w:vAlign w:val="bottom"/>
          </w:tcPr>
          <w:p w14:paraId="4C482017">
            <w:pPr>
              <w:widowControl/>
              <w:spacing w:line="240" w:lineRule="auto"/>
              <w:jc w:val="center"/>
              <w:textAlignment w:val="bottom"/>
              <w:rPr>
                <w:rFonts w:hint="eastAsia" w:ascii="宋体" w:hAnsi="宋体" w:cs="宋体"/>
                <w:sz w:val="24"/>
              </w:rPr>
            </w:pPr>
            <w:r>
              <w:rPr>
                <w:rFonts w:hint="eastAsia" w:ascii="宋体" w:hAnsi="宋体" w:cs="宋体"/>
                <w:kern w:val="0"/>
                <w:sz w:val="24"/>
              </w:rPr>
              <w:t>3</w:t>
            </w:r>
          </w:p>
        </w:tc>
      </w:tr>
      <w:tr w14:paraId="26BAF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619FB3C8">
            <w:pPr>
              <w:shd w:val="clear" w:color="auto" w:fill="FFFFFF"/>
              <w:spacing w:line="240" w:lineRule="auto"/>
              <w:jc w:val="center"/>
              <w:rPr>
                <w:rFonts w:hint="eastAsia" w:ascii="宋体" w:hAnsi="宋体" w:cs="宋体"/>
                <w:sz w:val="24"/>
              </w:rPr>
            </w:pPr>
            <w:r>
              <w:rPr>
                <w:rFonts w:hint="eastAsia" w:ascii="宋体" w:hAnsi="宋体" w:cs="宋体"/>
                <w:sz w:val="24"/>
              </w:rPr>
              <w:t>8</w:t>
            </w:r>
          </w:p>
        </w:tc>
        <w:tc>
          <w:tcPr>
            <w:tcW w:w="3602" w:type="dxa"/>
            <w:tcBorders>
              <w:top w:val="single" w:color="000000" w:sz="4" w:space="0"/>
              <w:left w:val="nil"/>
              <w:bottom w:val="single" w:color="000000" w:sz="4" w:space="0"/>
              <w:right w:val="single" w:color="auto" w:sz="4" w:space="0"/>
            </w:tcBorders>
            <w:vAlign w:val="bottom"/>
          </w:tcPr>
          <w:p w14:paraId="46C0D9CB">
            <w:pPr>
              <w:widowControl/>
              <w:spacing w:line="240" w:lineRule="auto"/>
              <w:jc w:val="center"/>
              <w:textAlignment w:val="bottom"/>
              <w:rPr>
                <w:rFonts w:hint="eastAsia" w:ascii="宋体" w:hAnsi="宋体" w:cs="宋体"/>
                <w:sz w:val="24"/>
              </w:rPr>
            </w:pPr>
            <w:r>
              <w:rPr>
                <w:rFonts w:hint="eastAsia" w:ascii="宋体" w:hAnsi="宋体" w:cs="宋体"/>
                <w:kern w:val="0"/>
                <w:sz w:val="24"/>
              </w:rPr>
              <w:t>第4级后置85C椰壳炭</w:t>
            </w:r>
          </w:p>
        </w:tc>
        <w:tc>
          <w:tcPr>
            <w:tcW w:w="1522" w:type="dxa"/>
            <w:tcBorders>
              <w:top w:val="single" w:color="000000" w:sz="4" w:space="0"/>
              <w:left w:val="single" w:color="auto" w:sz="4" w:space="0"/>
              <w:bottom w:val="single" w:color="000000" w:sz="4" w:space="0"/>
              <w:right w:val="single" w:color="000000" w:sz="4" w:space="0"/>
            </w:tcBorders>
            <w:vAlign w:val="bottom"/>
          </w:tcPr>
          <w:p w14:paraId="6F702E4A">
            <w:pPr>
              <w:widowControl/>
              <w:spacing w:line="240" w:lineRule="auto"/>
              <w:jc w:val="center"/>
              <w:textAlignment w:val="bottom"/>
              <w:rPr>
                <w:rFonts w:hint="eastAsia" w:ascii="宋体" w:hAnsi="宋体" w:cs="宋体"/>
                <w:kern w:val="0"/>
                <w:sz w:val="24"/>
              </w:rPr>
            </w:pPr>
            <w:r>
              <w:rPr>
                <w:rFonts w:hint="eastAsia" w:ascii="宋体" w:hAnsi="宋体" w:cs="宋体"/>
                <w:kern w:val="0"/>
                <w:sz w:val="24"/>
              </w:rPr>
              <w:t>3个月/次</w:t>
            </w:r>
          </w:p>
        </w:tc>
        <w:tc>
          <w:tcPr>
            <w:tcW w:w="2246" w:type="dxa"/>
            <w:tcBorders>
              <w:top w:val="single" w:color="000000" w:sz="4" w:space="0"/>
              <w:left w:val="nil"/>
              <w:bottom w:val="single" w:color="000000" w:sz="4" w:space="0"/>
              <w:right w:val="single" w:color="000000" w:sz="4" w:space="0"/>
            </w:tcBorders>
            <w:vAlign w:val="bottom"/>
          </w:tcPr>
          <w:p w14:paraId="3DACBC27">
            <w:pPr>
              <w:widowControl/>
              <w:spacing w:line="240" w:lineRule="auto"/>
              <w:jc w:val="center"/>
              <w:textAlignment w:val="bottom"/>
              <w:rPr>
                <w:rFonts w:hint="eastAsia" w:ascii="宋体" w:hAnsi="宋体" w:cs="宋体"/>
                <w:sz w:val="24"/>
              </w:rPr>
            </w:pPr>
            <w:r>
              <w:rPr>
                <w:rFonts w:hint="eastAsia" w:ascii="宋体" w:hAnsi="宋体" w:cs="宋体"/>
                <w:kern w:val="0"/>
                <w:sz w:val="24"/>
              </w:rPr>
              <w:t>3</w:t>
            </w:r>
          </w:p>
        </w:tc>
      </w:tr>
      <w:tr w14:paraId="3B1DF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6D2E35BA">
            <w:pPr>
              <w:shd w:val="clear" w:color="auto" w:fill="FFFFFF"/>
              <w:spacing w:line="240" w:lineRule="auto"/>
              <w:jc w:val="center"/>
              <w:rPr>
                <w:rFonts w:hint="eastAsia" w:ascii="宋体" w:hAnsi="宋体" w:cs="宋体"/>
                <w:sz w:val="24"/>
              </w:rPr>
            </w:pPr>
            <w:r>
              <w:rPr>
                <w:rFonts w:hint="eastAsia" w:ascii="宋体" w:hAnsi="宋体" w:cs="宋体"/>
                <w:sz w:val="24"/>
              </w:rPr>
              <w:t>9</w:t>
            </w:r>
          </w:p>
        </w:tc>
        <w:tc>
          <w:tcPr>
            <w:tcW w:w="3602" w:type="dxa"/>
            <w:tcBorders>
              <w:top w:val="single" w:color="000000" w:sz="4" w:space="0"/>
              <w:left w:val="nil"/>
              <w:bottom w:val="single" w:color="000000" w:sz="4" w:space="0"/>
              <w:right w:val="single" w:color="auto" w:sz="4" w:space="0"/>
            </w:tcBorders>
            <w:vAlign w:val="bottom"/>
          </w:tcPr>
          <w:p w14:paraId="20D00919">
            <w:pPr>
              <w:widowControl/>
              <w:spacing w:line="240" w:lineRule="auto"/>
              <w:jc w:val="center"/>
              <w:textAlignment w:val="bottom"/>
              <w:rPr>
                <w:rFonts w:hint="eastAsia" w:ascii="宋体" w:hAnsi="宋体" w:cs="宋体"/>
                <w:sz w:val="24"/>
              </w:rPr>
            </w:pPr>
            <w:r>
              <w:rPr>
                <w:rFonts w:hint="eastAsia" w:ascii="宋体" w:hAnsi="宋体" w:cs="宋体"/>
                <w:kern w:val="0"/>
                <w:sz w:val="24"/>
              </w:rPr>
              <w:t>第1级碳纤维复合滤芯</w:t>
            </w:r>
          </w:p>
        </w:tc>
        <w:tc>
          <w:tcPr>
            <w:tcW w:w="1522" w:type="dxa"/>
            <w:tcBorders>
              <w:top w:val="single" w:color="000000" w:sz="4" w:space="0"/>
              <w:left w:val="single" w:color="auto" w:sz="4" w:space="0"/>
              <w:bottom w:val="single" w:color="000000" w:sz="4" w:space="0"/>
              <w:right w:val="single" w:color="000000" w:sz="4" w:space="0"/>
            </w:tcBorders>
            <w:vAlign w:val="bottom"/>
          </w:tcPr>
          <w:p w14:paraId="67F9C68B">
            <w:pPr>
              <w:widowControl/>
              <w:spacing w:line="240" w:lineRule="auto"/>
              <w:jc w:val="center"/>
              <w:textAlignment w:val="bottom"/>
              <w:rPr>
                <w:rFonts w:hint="eastAsia" w:ascii="宋体" w:hAnsi="宋体" w:cs="宋体"/>
                <w:kern w:val="0"/>
                <w:sz w:val="24"/>
              </w:rPr>
            </w:pPr>
            <w:r>
              <w:rPr>
                <w:rFonts w:hint="eastAsia" w:ascii="宋体" w:hAnsi="宋体" w:cs="宋体"/>
                <w:kern w:val="0"/>
                <w:sz w:val="24"/>
              </w:rPr>
              <w:t>3个月/次</w:t>
            </w:r>
          </w:p>
        </w:tc>
        <w:tc>
          <w:tcPr>
            <w:tcW w:w="2246" w:type="dxa"/>
            <w:tcBorders>
              <w:top w:val="single" w:color="000000" w:sz="4" w:space="0"/>
              <w:left w:val="nil"/>
              <w:bottom w:val="single" w:color="000000" w:sz="4" w:space="0"/>
              <w:right w:val="single" w:color="000000" w:sz="4" w:space="0"/>
            </w:tcBorders>
            <w:vAlign w:val="bottom"/>
          </w:tcPr>
          <w:p w14:paraId="7442A0C1">
            <w:pPr>
              <w:widowControl/>
              <w:spacing w:line="240" w:lineRule="auto"/>
              <w:jc w:val="center"/>
              <w:textAlignment w:val="bottom"/>
              <w:rPr>
                <w:rFonts w:hint="eastAsia" w:ascii="宋体" w:hAnsi="宋体" w:cs="宋体"/>
                <w:sz w:val="24"/>
              </w:rPr>
            </w:pPr>
            <w:r>
              <w:rPr>
                <w:rFonts w:hint="eastAsia" w:ascii="宋体" w:hAnsi="宋体" w:cs="宋体"/>
                <w:kern w:val="0"/>
                <w:sz w:val="24"/>
              </w:rPr>
              <w:t>8</w:t>
            </w:r>
          </w:p>
        </w:tc>
      </w:tr>
      <w:tr w14:paraId="4A714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07F13206">
            <w:pPr>
              <w:shd w:val="clear" w:color="auto" w:fill="FFFFFF"/>
              <w:spacing w:line="240" w:lineRule="auto"/>
              <w:jc w:val="center"/>
              <w:rPr>
                <w:rFonts w:hint="eastAsia" w:ascii="宋体" w:hAnsi="宋体" w:cs="宋体"/>
                <w:sz w:val="24"/>
              </w:rPr>
            </w:pPr>
            <w:r>
              <w:rPr>
                <w:rFonts w:hint="eastAsia" w:ascii="宋体" w:hAnsi="宋体" w:cs="宋体"/>
                <w:sz w:val="24"/>
              </w:rPr>
              <w:t>10</w:t>
            </w:r>
          </w:p>
        </w:tc>
        <w:tc>
          <w:tcPr>
            <w:tcW w:w="3602" w:type="dxa"/>
            <w:tcBorders>
              <w:top w:val="single" w:color="000000" w:sz="4" w:space="0"/>
              <w:left w:val="nil"/>
              <w:bottom w:val="single" w:color="000000" w:sz="4" w:space="0"/>
              <w:right w:val="single" w:color="auto" w:sz="4" w:space="0"/>
            </w:tcBorders>
            <w:vAlign w:val="bottom"/>
          </w:tcPr>
          <w:p w14:paraId="4B18D51D">
            <w:pPr>
              <w:widowControl/>
              <w:spacing w:line="240" w:lineRule="auto"/>
              <w:jc w:val="center"/>
              <w:textAlignment w:val="bottom"/>
              <w:rPr>
                <w:rFonts w:hint="eastAsia" w:ascii="宋体" w:hAnsi="宋体" w:cs="宋体"/>
                <w:sz w:val="24"/>
              </w:rPr>
            </w:pPr>
            <w:r>
              <w:rPr>
                <w:rFonts w:hint="eastAsia" w:ascii="宋体" w:hAnsi="宋体" w:cs="宋体"/>
                <w:kern w:val="0"/>
                <w:sz w:val="24"/>
              </w:rPr>
              <w:t>第2级 RO膜滤芯</w:t>
            </w:r>
          </w:p>
        </w:tc>
        <w:tc>
          <w:tcPr>
            <w:tcW w:w="1522" w:type="dxa"/>
            <w:tcBorders>
              <w:top w:val="single" w:color="000000" w:sz="4" w:space="0"/>
              <w:left w:val="single" w:color="auto" w:sz="4" w:space="0"/>
              <w:bottom w:val="single" w:color="000000" w:sz="4" w:space="0"/>
              <w:right w:val="single" w:color="000000" w:sz="4" w:space="0"/>
            </w:tcBorders>
            <w:vAlign w:val="bottom"/>
          </w:tcPr>
          <w:p w14:paraId="12B49793">
            <w:pPr>
              <w:widowControl/>
              <w:spacing w:line="240" w:lineRule="auto"/>
              <w:jc w:val="center"/>
              <w:textAlignment w:val="bottom"/>
              <w:rPr>
                <w:rFonts w:hint="eastAsia" w:ascii="宋体" w:hAnsi="宋体" w:cs="宋体"/>
                <w:kern w:val="0"/>
                <w:sz w:val="24"/>
              </w:rPr>
            </w:pPr>
            <w:r>
              <w:rPr>
                <w:rFonts w:hint="eastAsia" w:ascii="宋体" w:hAnsi="宋体" w:cs="宋体"/>
                <w:kern w:val="0"/>
                <w:sz w:val="24"/>
              </w:rPr>
              <w:t>6个月/次</w:t>
            </w:r>
          </w:p>
        </w:tc>
        <w:tc>
          <w:tcPr>
            <w:tcW w:w="2246" w:type="dxa"/>
            <w:tcBorders>
              <w:top w:val="single" w:color="000000" w:sz="4" w:space="0"/>
              <w:left w:val="nil"/>
              <w:bottom w:val="single" w:color="000000" w:sz="4" w:space="0"/>
              <w:right w:val="single" w:color="000000" w:sz="4" w:space="0"/>
            </w:tcBorders>
            <w:vAlign w:val="bottom"/>
          </w:tcPr>
          <w:p w14:paraId="3527944E">
            <w:pPr>
              <w:widowControl/>
              <w:spacing w:line="240" w:lineRule="auto"/>
              <w:jc w:val="center"/>
              <w:textAlignment w:val="bottom"/>
              <w:rPr>
                <w:rFonts w:hint="eastAsia" w:ascii="宋体" w:hAnsi="宋体" w:cs="宋体"/>
                <w:sz w:val="24"/>
              </w:rPr>
            </w:pPr>
            <w:r>
              <w:rPr>
                <w:rFonts w:hint="eastAsia" w:ascii="宋体" w:hAnsi="宋体" w:cs="宋体"/>
                <w:kern w:val="0"/>
                <w:sz w:val="24"/>
              </w:rPr>
              <w:t>8</w:t>
            </w:r>
          </w:p>
        </w:tc>
      </w:tr>
      <w:tr w14:paraId="05EF2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77A8A7D4">
            <w:pPr>
              <w:shd w:val="clear" w:color="auto" w:fill="FFFFFF"/>
              <w:spacing w:line="240" w:lineRule="auto"/>
              <w:jc w:val="center"/>
              <w:rPr>
                <w:rFonts w:hint="eastAsia" w:ascii="宋体" w:hAnsi="宋体" w:cs="宋体"/>
                <w:sz w:val="24"/>
              </w:rPr>
            </w:pPr>
            <w:r>
              <w:rPr>
                <w:rFonts w:hint="eastAsia" w:ascii="宋体" w:hAnsi="宋体" w:cs="宋体"/>
                <w:sz w:val="24"/>
              </w:rPr>
              <w:t>11</w:t>
            </w:r>
          </w:p>
        </w:tc>
        <w:tc>
          <w:tcPr>
            <w:tcW w:w="3602" w:type="dxa"/>
            <w:tcBorders>
              <w:top w:val="single" w:color="000000" w:sz="4" w:space="0"/>
              <w:left w:val="nil"/>
              <w:bottom w:val="single" w:color="000000" w:sz="4" w:space="0"/>
              <w:right w:val="single" w:color="auto" w:sz="4" w:space="0"/>
            </w:tcBorders>
            <w:vAlign w:val="bottom"/>
          </w:tcPr>
          <w:p w14:paraId="1C3B5CBD">
            <w:pPr>
              <w:widowControl/>
              <w:spacing w:line="240" w:lineRule="auto"/>
              <w:jc w:val="center"/>
              <w:textAlignment w:val="bottom"/>
              <w:rPr>
                <w:rFonts w:hint="eastAsia" w:ascii="宋体" w:hAnsi="宋体" w:cs="宋体"/>
                <w:sz w:val="24"/>
              </w:rPr>
            </w:pPr>
            <w:r>
              <w:rPr>
                <w:rFonts w:hint="eastAsia" w:ascii="宋体" w:hAnsi="宋体" w:cs="宋体"/>
                <w:kern w:val="0"/>
                <w:sz w:val="24"/>
              </w:rPr>
              <w:t>第3级后置MF复合活性炭</w:t>
            </w:r>
          </w:p>
        </w:tc>
        <w:tc>
          <w:tcPr>
            <w:tcW w:w="1522" w:type="dxa"/>
            <w:tcBorders>
              <w:top w:val="single" w:color="000000" w:sz="4" w:space="0"/>
              <w:left w:val="single" w:color="auto" w:sz="4" w:space="0"/>
              <w:bottom w:val="single" w:color="000000" w:sz="4" w:space="0"/>
              <w:right w:val="single" w:color="000000" w:sz="4" w:space="0"/>
            </w:tcBorders>
            <w:vAlign w:val="bottom"/>
          </w:tcPr>
          <w:p w14:paraId="2C6187B7">
            <w:pPr>
              <w:widowControl/>
              <w:spacing w:line="240" w:lineRule="auto"/>
              <w:jc w:val="center"/>
              <w:textAlignment w:val="bottom"/>
              <w:rPr>
                <w:rFonts w:hint="eastAsia" w:ascii="宋体" w:hAnsi="宋体" w:cs="宋体"/>
                <w:kern w:val="0"/>
                <w:sz w:val="24"/>
              </w:rPr>
            </w:pPr>
            <w:r>
              <w:rPr>
                <w:rFonts w:hint="eastAsia" w:ascii="宋体" w:hAnsi="宋体" w:cs="宋体"/>
                <w:kern w:val="0"/>
                <w:sz w:val="24"/>
              </w:rPr>
              <w:t>3个月/次</w:t>
            </w:r>
          </w:p>
        </w:tc>
        <w:tc>
          <w:tcPr>
            <w:tcW w:w="2246" w:type="dxa"/>
            <w:tcBorders>
              <w:top w:val="single" w:color="000000" w:sz="4" w:space="0"/>
              <w:left w:val="nil"/>
              <w:bottom w:val="single" w:color="000000" w:sz="4" w:space="0"/>
              <w:right w:val="single" w:color="000000" w:sz="4" w:space="0"/>
            </w:tcBorders>
            <w:vAlign w:val="bottom"/>
          </w:tcPr>
          <w:p w14:paraId="34A05524">
            <w:pPr>
              <w:widowControl/>
              <w:spacing w:line="240" w:lineRule="auto"/>
              <w:jc w:val="center"/>
              <w:textAlignment w:val="bottom"/>
              <w:rPr>
                <w:rFonts w:hint="eastAsia" w:ascii="宋体" w:hAnsi="宋体" w:cs="宋体"/>
                <w:sz w:val="24"/>
              </w:rPr>
            </w:pPr>
            <w:r>
              <w:rPr>
                <w:rFonts w:hint="eastAsia" w:ascii="宋体" w:hAnsi="宋体" w:cs="宋体"/>
                <w:kern w:val="0"/>
                <w:sz w:val="24"/>
              </w:rPr>
              <w:t>8</w:t>
            </w:r>
          </w:p>
        </w:tc>
      </w:tr>
    </w:tbl>
    <w:p w14:paraId="41F308AE">
      <w:pPr>
        <w:spacing w:line="240" w:lineRule="auto"/>
        <w:rPr>
          <w:bCs/>
          <w:sz w:val="24"/>
        </w:rPr>
      </w:pPr>
      <w:r>
        <w:rPr>
          <w:rFonts w:hint="eastAsia"/>
          <w:bCs/>
          <w:sz w:val="24"/>
        </w:rPr>
        <w:t xml:space="preserve">    三</w:t>
      </w:r>
      <w:r>
        <w:rPr>
          <w:bCs/>
          <w:sz w:val="24"/>
        </w:rPr>
        <w:t>、采购预算：</w:t>
      </w:r>
      <w:r>
        <w:rPr>
          <w:rFonts w:hint="eastAsia"/>
          <w:bCs/>
          <w:sz w:val="24"/>
          <w:u w:val="single"/>
        </w:rPr>
        <w:t xml:space="preserve">  15.7</w:t>
      </w:r>
      <w:r>
        <w:rPr>
          <w:rFonts w:hint="eastAsia"/>
          <w:bCs/>
          <w:sz w:val="24"/>
          <w:u w:val="single"/>
          <w:lang w:val="en-US" w:eastAsia="zh-CN"/>
        </w:rPr>
        <w:t>5</w:t>
      </w:r>
      <w:r>
        <w:rPr>
          <w:rFonts w:hint="eastAsia"/>
          <w:bCs/>
          <w:sz w:val="24"/>
          <w:u w:val="single"/>
        </w:rPr>
        <w:t>万</w:t>
      </w:r>
      <w:r>
        <w:rPr>
          <w:rFonts w:hint="eastAsia"/>
          <w:bCs/>
          <w:sz w:val="24"/>
        </w:rPr>
        <w:t>元</w:t>
      </w:r>
    </w:p>
    <w:p w14:paraId="23A0DC8B">
      <w:pPr>
        <w:spacing w:line="240" w:lineRule="auto"/>
        <w:ind w:firstLine="480" w:firstLineChars="200"/>
        <w:rPr>
          <w:sz w:val="24"/>
        </w:rPr>
      </w:pPr>
      <w:r>
        <w:rPr>
          <w:rFonts w:hint="eastAsia"/>
          <w:bCs/>
          <w:sz w:val="24"/>
        </w:rPr>
        <w:t>四</w:t>
      </w:r>
      <w:r>
        <w:rPr>
          <w:bCs/>
          <w:sz w:val="24"/>
        </w:rPr>
        <w:t>、供应商资格条件</w:t>
      </w:r>
      <w:r>
        <w:rPr>
          <w:rFonts w:hint="eastAsia" w:cs="宋体"/>
          <w:sz w:val="24"/>
        </w:rPr>
        <w:t>：详见《供应商须知前附表》。</w:t>
      </w:r>
    </w:p>
    <w:p w14:paraId="6D399876">
      <w:pPr>
        <w:spacing w:line="240" w:lineRule="auto"/>
        <w:ind w:firstLine="480"/>
        <w:outlineLvl w:val="0"/>
        <w:rPr>
          <w:sz w:val="24"/>
        </w:rPr>
      </w:pPr>
      <w:r>
        <w:rPr>
          <w:rFonts w:hint="eastAsia" w:cs="宋体"/>
          <w:sz w:val="24"/>
        </w:rPr>
        <w:t>五、竞争性谈判文件的获得</w:t>
      </w:r>
    </w:p>
    <w:p w14:paraId="559ACA25">
      <w:pPr>
        <w:spacing w:line="240" w:lineRule="auto"/>
        <w:ind w:firstLine="480"/>
        <w:rPr>
          <w:sz w:val="24"/>
        </w:rPr>
      </w:pPr>
      <w:r>
        <w:rPr>
          <w:rFonts w:hint="eastAsia" w:cs="宋体"/>
          <w:sz w:val="24"/>
        </w:rPr>
        <w:t>（一）获取时间：</w:t>
      </w:r>
      <w:r>
        <w:rPr>
          <w:rFonts w:hint="eastAsia" w:cs="宋体"/>
          <w:sz w:val="24"/>
          <w:lang w:val="en-US" w:eastAsia="zh-CN"/>
        </w:rPr>
        <w:t xml:space="preserve">2025 </w:t>
      </w:r>
      <w:r>
        <w:rPr>
          <w:rFonts w:hint="eastAsia" w:cs="宋体"/>
          <w:sz w:val="24"/>
        </w:rPr>
        <w:t>年</w:t>
      </w:r>
      <w:r>
        <w:rPr>
          <w:rFonts w:hint="eastAsia" w:cs="宋体"/>
          <w:sz w:val="24"/>
          <w:lang w:val="en-US" w:eastAsia="zh-CN"/>
        </w:rPr>
        <w:t>5</w:t>
      </w:r>
      <w:r>
        <w:rPr>
          <w:rFonts w:hint="eastAsia" w:cs="宋体"/>
          <w:sz w:val="24"/>
        </w:rPr>
        <w:t>月</w:t>
      </w:r>
      <w:r>
        <w:rPr>
          <w:rFonts w:hint="eastAsia" w:cs="宋体"/>
          <w:sz w:val="24"/>
          <w:lang w:val="en-US" w:eastAsia="zh-CN"/>
        </w:rPr>
        <w:t>13</w:t>
      </w:r>
      <w:r>
        <w:rPr>
          <w:rFonts w:hint="eastAsia" w:cs="宋体"/>
          <w:sz w:val="24"/>
        </w:rPr>
        <w:t>日（工作时间）。</w:t>
      </w:r>
    </w:p>
    <w:p w14:paraId="2E49E135">
      <w:pPr>
        <w:spacing w:line="240" w:lineRule="auto"/>
        <w:ind w:firstLine="480"/>
        <w:rPr>
          <w:sz w:val="24"/>
        </w:rPr>
      </w:pPr>
      <w:r>
        <w:rPr>
          <w:rFonts w:hint="eastAsia" w:cs="宋体"/>
          <w:sz w:val="24"/>
        </w:rPr>
        <w:t>（二）领取方式：湖北省博物馆官网上获取。</w:t>
      </w:r>
    </w:p>
    <w:p w14:paraId="63517A14">
      <w:pPr>
        <w:spacing w:line="240" w:lineRule="auto"/>
        <w:ind w:firstLine="480"/>
        <w:rPr>
          <w:sz w:val="24"/>
        </w:rPr>
      </w:pPr>
      <w:r>
        <w:rPr>
          <w:rFonts w:hint="eastAsia" w:cs="宋体"/>
          <w:sz w:val="24"/>
        </w:rPr>
        <w:t>六、递交响应文件截止时间和谈判时间：详见《供应商须知前附表》。</w:t>
      </w:r>
    </w:p>
    <w:p w14:paraId="47C54A93">
      <w:pPr>
        <w:spacing w:line="240" w:lineRule="auto"/>
        <w:ind w:firstLine="480"/>
        <w:rPr>
          <w:sz w:val="24"/>
        </w:rPr>
      </w:pPr>
      <w:r>
        <w:rPr>
          <w:rFonts w:hint="eastAsia" w:cs="宋体"/>
          <w:sz w:val="24"/>
        </w:rPr>
        <w:t>七、响应文件送达地点：详见《供应商须知前附表》。</w:t>
      </w:r>
    </w:p>
    <w:p w14:paraId="5C210E26">
      <w:pPr>
        <w:spacing w:line="240" w:lineRule="auto"/>
        <w:ind w:firstLine="480" w:firstLineChars="200"/>
        <w:rPr>
          <w:sz w:val="24"/>
        </w:rPr>
      </w:pPr>
      <w:r>
        <w:rPr>
          <w:rFonts w:hint="eastAsia" w:cs="宋体"/>
          <w:sz w:val="24"/>
        </w:rPr>
        <w:t>八、联系方式：详见《供应商须知前附表》。</w:t>
      </w:r>
    </w:p>
    <w:p w14:paraId="7B28C05C">
      <w:pPr>
        <w:spacing w:line="240" w:lineRule="auto"/>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14:paraId="65689396">
      <w:pPr>
        <w:spacing w:line="240" w:lineRule="auto"/>
        <w:ind w:firstLine="6480" w:firstLineChars="2700"/>
        <w:outlineLvl w:val="0"/>
        <w:rPr>
          <w:sz w:val="24"/>
        </w:rPr>
      </w:pPr>
      <w:r>
        <w:rPr>
          <w:rFonts w:hint="eastAsia"/>
          <w:sz w:val="24"/>
          <w:lang w:val="en-US" w:eastAsia="zh-CN"/>
        </w:rPr>
        <w:t>2025</w:t>
      </w:r>
      <w:r>
        <w:rPr>
          <w:sz w:val="24"/>
        </w:rPr>
        <w:t>年</w:t>
      </w:r>
      <w:r>
        <w:rPr>
          <w:rFonts w:hint="eastAsia"/>
          <w:sz w:val="24"/>
          <w:lang w:val="en-US" w:eastAsia="zh-CN"/>
        </w:rPr>
        <w:t>5</w:t>
      </w:r>
      <w:r>
        <w:rPr>
          <w:sz w:val="24"/>
        </w:rPr>
        <w:t>月</w:t>
      </w:r>
      <w:r>
        <w:rPr>
          <w:rFonts w:hint="eastAsia"/>
          <w:sz w:val="24"/>
          <w:lang w:val="en-US" w:eastAsia="zh-CN"/>
        </w:rPr>
        <w:t>13</w:t>
      </w:r>
      <w:r>
        <w:rPr>
          <w:sz w:val="24"/>
        </w:rPr>
        <w:t>日</w:t>
      </w:r>
    </w:p>
    <w:p w14:paraId="77F2DF98">
      <w:pPr>
        <w:widowControl/>
        <w:spacing w:line="240" w:lineRule="auto"/>
        <w:jc w:val="left"/>
        <w:rPr>
          <w:sz w:val="24"/>
        </w:rPr>
      </w:pPr>
      <w:r>
        <w:rPr>
          <w:sz w:val="24"/>
        </w:rPr>
        <w:br w:type="page"/>
      </w:r>
    </w:p>
    <w:p w14:paraId="3B78BEF5">
      <w:pPr>
        <w:adjustRightInd w:val="0"/>
        <w:snapToGrid w:val="0"/>
        <w:spacing w:line="240" w:lineRule="auto"/>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14:paraId="224296D8">
      <w:pPr>
        <w:spacing w:line="240" w:lineRule="auto"/>
        <w:jc w:val="center"/>
        <w:rPr>
          <w:szCs w:val="28"/>
        </w:rPr>
      </w:pPr>
    </w:p>
    <w:p w14:paraId="6FA1AE23">
      <w:pPr>
        <w:spacing w:line="240" w:lineRule="auto"/>
        <w:jc w:val="center"/>
        <w:rPr>
          <w:szCs w:val="28"/>
        </w:rPr>
      </w:pPr>
      <w:r>
        <w:rPr>
          <w:rFonts w:hint="eastAsia"/>
          <w:szCs w:val="28"/>
        </w:rPr>
        <w:t>一、供应商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48DE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8A27478">
            <w:pPr>
              <w:spacing w:line="240" w:lineRule="auto"/>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14:paraId="7B5AEDE4">
            <w:pPr>
              <w:spacing w:line="240" w:lineRule="auto"/>
              <w:jc w:val="center"/>
              <w:rPr>
                <w:kern w:val="0"/>
                <w:sz w:val="24"/>
              </w:rPr>
            </w:pPr>
            <w:r>
              <w:rPr>
                <w:rFonts w:hint="eastAsia" w:cs="宋体"/>
                <w:kern w:val="0"/>
                <w:sz w:val="24"/>
              </w:rPr>
              <w:t>名称</w:t>
            </w:r>
          </w:p>
        </w:tc>
        <w:tc>
          <w:tcPr>
            <w:tcW w:w="6429" w:type="dxa"/>
            <w:vAlign w:val="center"/>
          </w:tcPr>
          <w:p w14:paraId="6A653CE9">
            <w:pPr>
              <w:spacing w:line="240" w:lineRule="auto"/>
              <w:jc w:val="center"/>
              <w:rPr>
                <w:kern w:val="0"/>
                <w:sz w:val="24"/>
              </w:rPr>
            </w:pPr>
            <w:r>
              <w:rPr>
                <w:rFonts w:hint="eastAsia" w:cs="宋体"/>
                <w:kern w:val="0"/>
                <w:sz w:val="24"/>
              </w:rPr>
              <w:t>内容</w:t>
            </w:r>
          </w:p>
        </w:tc>
      </w:tr>
      <w:tr w14:paraId="228E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067938B">
            <w:pPr>
              <w:spacing w:line="240" w:lineRule="auto"/>
              <w:jc w:val="center"/>
              <w:rPr>
                <w:kern w:val="0"/>
                <w:sz w:val="24"/>
              </w:rPr>
            </w:pPr>
            <w:r>
              <w:rPr>
                <w:kern w:val="0"/>
                <w:sz w:val="24"/>
              </w:rPr>
              <w:t>1.1</w:t>
            </w:r>
          </w:p>
        </w:tc>
        <w:tc>
          <w:tcPr>
            <w:tcW w:w="1277" w:type="dxa"/>
            <w:vAlign w:val="center"/>
          </w:tcPr>
          <w:p w14:paraId="40940C7E">
            <w:pPr>
              <w:spacing w:line="240" w:lineRule="auto"/>
              <w:rPr>
                <w:kern w:val="0"/>
                <w:sz w:val="24"/>
              </w:rPr>
            </w:pPr>
            <w:r>
              <w:rPr>
                <w:rFonts w:hint="eastAsia" w:cs="宋体"/>
                <w:kern w:val="0"/>
                <w:sz w:val="24"/>
              </w:rPr>
              <w:t>项目名称</w:t>
            </w:r>
          </w:p>
        </w:tc>
        <w:tc>
          <w:tcPr>
            <w:tcW w:w="6429" w:type="dxa"/>
            <w:vAlign w:val="center"/>
          </w:tcPr>
          <w:p w14:paraId="0AB0252E">
            <w:pPr>
              <w:spacing w:line="240" w:lineRule="auto"/>
              <w:rPr>
                <w:bCs/>
                <w:kern w:val="0"/>
                <w:sz w:val="24"/>
              </w:rPr>
            </w:pPr>
            <w:r>
              <w:rPr>
                <w:rFonts w:hint="eastAsia"/>
                <w:bCs/>
                <w:sz w:val="24"/>
              </w:rPr>
              <w:t>直饮水机维保项目</w:t>
            </w:r>
          </w:p>
        </w:tc>
      </w:tr>
      <w:tr w14:paraId="2DBC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6271DE5A">
            <w:pPr>
              <w:spacing w:line="240" w:lineRule="auto"/>
              <w:jc w:val="center"/>
              <w:rPr>
                <w:kern w:val="0"/>
                <w:sz w:val="24"/>
              </w:rPr>
            </w:pPr>
          </w:p>
        </w:tc>
        <w:tc>
          <w:tcPr>
            <w:tcW w:w="1277" w:type="dxa"/>
            <w:vAlign w:val="center"/>
          </w:tcPr>
          <w:p w14:paraId="456C0E5E">
            <w:pPr>
              <w:spacing w:line="240" w:lineRule="auto"/>
              <w:rPr>
                <w:kern w:val="0"/>
                <w:sz w:val="24"/>
              </w:rPr>
            </w:pPr>
            <w:r>
              <w:rPr>
                <w:rFonts w:hint="eastAsia" w:cs="宋体"/>
                <w:kern w:val="0"/>
                <w:sz w:val="24"/>
              </w:rPr>
              <w:t>采购内容</w:t>
            </w:r>
          </w:p>
        </w:tc>
        <w:tc>
          <w:tcPr>
            <w:tcW w:w="6429" w:type="dxa"/>
            <w:vAlign w:val="center"/>
          </w:tcPr>
          <w:p w14:paraId="5D7006A9">
            <w:pPr>
              <w:spacing w:line="240" w:lineRule="auto"/>
              <w:rPr>
                <w:bCs/>
                <w:kern w:val="0"/>
                <w:sz w:val="24"/>
              </w:rPr>
            </w:pPr>
            <w:r>
              <w:rPr>
                <w:rFonts w:hint="eastAsia"/>
                <w:bCs/>
                <w:sz w:val="24"/>
              </w:rPr>
              <w:t>直饮水机维保</w:t>
            </w:r>
            <w:r>
              <w:rPr>
                <w:rFonts w:hint="eastAsia"/>
                <w:bCs/>
                <w:sz w:val="24"/>
                <w:lang w:eastAsia="zh-CN"/>
              </w:rPr>
              <w:t>服务</w:t>
            </w:r>
          </w:p>
        </w:tc>
      </w:tr>
      <w:tr w14:paraId="7D05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16" w:type="dxa"/>
            <w:vMerge w:val="continue"/>
            <w:vAlign w:val="center"/>
          </w:tcPr>
          <w:p w14:paraId="3071C289">
            <w:pPr>
              <w:spacing w:line="240" w:lineRule="auto"/>
              <w:jc w:val="center"/>
              <w:rPr>
                <w:kern w:val="0"/>
                <w:sz w:val="24"/>
              </w:rPr>
            </w:pPr>
          </w:p>
        </w:tc>
        <w:tc>
          <w:tcPr>
            <w:tcW w:w="1277" w:type="dxa"/>
            <w:vAlign w:val="center"/>
          </w:tcPr>
          <w:p w14:paraId="1740D35F">
            <w:pPr>
              <w:spacing w:line="240" w:lineRule="auto"/>
              <w:rPr>
                <w:kern w:val="0"/>
                <w:sz w:val="24"/>
              </w:rPr>
            </w:pPr>
            <w:r>
              <w:rPr>
                <w:rFonts w:hint="eastAsia" w:cs="宋体"/>
                <w:kern w:val="0"/>
                <w:sz w:val="24"/>
              </w:rPr>
              <w:t>采购预算</w:t>
            </w:r>
          </w:p>
        </w:tc>
        <w:tc>
          <w:tcPr>
            <w:tcW w:w="6429" w:type="dxa"/>
            <w:vAlign w:val="center"/>
          </w:tcPr>
          <w:p w14:paraId="2CF98F92">
            <w:pPr>
              <w:spacing w:line="240" w:lineRule="auto"/>
              <w:rPr>
                <w:kern w:val="0"/>
                <w:sz w:val="24"/>
              </w:rPr>
            </w:pPr>
            <w:r>
              <w:rPr>
                <w:rFonts w:hint="eastAsia" w:cs="宋体"/>
                <w:kern w:val="0"/>
                <w:sz w:val="24"/>
              </w:rPr>
              <w:t>15.7</w:t>
            </w:r>
            <w:r>
              <w:rPr>
                <w:rFonts w:hint="eastAsia" w:cs="宋体"/>
                <w:kern w:val="0"/>
                <w:sz w:val="24"/>
                <w:lang w:val="en-US" w:eastAsia="zh-CN"/>
              </w:rPr>
              <w:t>5</w:t>
            </w:r>
            <w:r>
              <w:rPr>
                <w:rFonts w:hint="eastAsia" w:cs="宋体"/>
                <w:kern w:val="0"/>
                <w:sz w:val="24"/>
              </w:rPr>
              <w:t>万元</w:t>
            </w:r>
          </w:p>
        </w:tc>
      </w:tr>
      <w:tr w14:paraId="143C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816" w:type="dxa"/>
            <w:vMerge w:val="continue"/>
            <w:vAlign w:val="center"/>
          </w:tcPr>
          <w:p w14:paraId="5CCCEF57">
            <w:pPr>
              <w:spacing w:line="240" w:lineRule="auto"/>
              <w:jc w:val="center"/>
              <w:rPr>
                <w:kern w:val="0"/>
                <w:sz w:val="24"/>
              </w:rPr>
            </w:pPr>
          </w:p>
        </w:tc>
        <w:tc>
          <w:tcPr>
            <w:tcW w:w="1277" w:type="dxa"/>
            <w:vAlign w:val="center"/>
          </w:tcPr>
          <w:p w14:paraId="3D06D29E">
            <w:pPr>
              <w:spacing w:line="240" w:lineRule="auto"/>
              <w:rPr>
                <w:strike/>
                <w:kern w:val="0"/>
                <w:sz w:val="24"/>
              </w:rPr>
            </w:pPr>
            <w:r>
              <w:rPr>
                <w:rFonts w:hint="eastAsia" w:cs="宋体"/>
                <w:kern w:val="0"/>
                <w:sz w:val="24"/>
              </w:rPr>
              <w:t>采购人</w:t>
            </w:r>
          </w:p>
        </w:tc>
        <w:tc>
          <w:tcPr>
            <w:tcW w:w="6429" w:type="dxa"/>
            <w:vAlign w:val="center"/>
          </w:tcPr>
          <w:p w14:paraId="49CAD476">
            <w:pPr>
              <w:spacing w:line="240" w:lineRule="auto"/>
              <w:rPr>
                <w:rFonts w:cs="宋体"/>
                <w:kern w:val="0"/>
                <w:sz w:val="24"/>
              </w:rPr>
            </w:pPr>
            <w:r>
              <w:rPr>
                <w:rFonts w:hint="eastAsia" w:cs="宋体"/>
                <w:kern w:val="0"/>
                <w:sz w:val="24"/>
              </w:rPr>
              <w:t>名称：湖北省博物馆</w:t>
            </w:r>
          </w:p>
          <w:p w14:paraId="05457D46">
            <w:pPr>
              <w:spacing w:line="240" w:lineRule="auto"/>
              <w:rPr>
                <w:kern w:val="0"/>
                <w:sz w:val="24"/>
              </w:rPr>
            </w:pPr>
            <w:r>
              <w:rPr>
                <w:rFonts w:hint="eastAsia" w:cs="宋体"/>
                <w:kern w:val="0"/>
                <w:sz w:val="24"/>
              </w:rPr>
              <w:t>联系人：林戈</w:t>
            </w:r>
            <w:r>
              <w:rPr>
                <w:kern w:val="0"/>
                <w:sz w:val="24"/>
              </w:rPr>
              <w:fldChar w:fldCharType="begin"/>
            </w:r>
            <w:r>
              <w:rPr>
                <w:kern w:val="0"/>
                <w:sz w:val="24"/>
              </w:rPr>
              <w:instrText xml:space="preserve">&lt;MK&gt;buyers.ownerlinkman &lt;/MK&gt;</w:instrText>
            </w:r>
            <w:r>
              <w:rPr>
                <w:kern w:val="0"/>
                <w:sz w:val="24"/>
              </w:rPr>
              <w:fldChar w:fldCharType="end"/>
            </w:r>
          </w:p>
          <w:p w14:paraId="55E3A811">
            <w:pPr>
              <w:spacing w:line="240" w:lineRule="auto"/>
              <w:rPr>
                <w:rFonts w:hint="eastAsia"/>
                <w:kern w:val="0"/>
                <w:sz w:val="24"/>
              </w:rPr>
            </w:pPr>
            <w:r>
              <w:rPr>
                <w:rFonts w:hint="eastAsia" w:cs="宋体"/>
                <w:kern w:val="0"/>
                <w:sz w:val="24"/>
              </w:rPr>
              <w:t>联系方式：86787956</w:t>
            </w:r>
          </w:p>
          <w:p w14:paraId="19B37283">
            <w:pPr>
              <w:spacing w:line="240" w:lineRule="auto"/>
              <w:rPr>
                <w:strike/>
                <w:kern w:val="0"/>
                <w:sz w:val="24"/>
              </w:rPr>
            </w:pPr>
            <w:r>
              <w:rPr>
                <w:rFonts w:hint="eastAsia" w:cs="宋体"/>
                <w:kern w:val="0"/>
                <w:sz w:val="24"/>
              </w:rPr>
              <w:t>地址：武汉市武昌区东湖路160号</w:t>
            </w:r>
          </w:p>
        </w:tc>
      </w:tr>
      <w:tr w14:paraId="2FF3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D6BB373">
            <w:pPr>
              <w:spacing w:line="240" w:lineRule="auto"/>
              <w:jc w:val="center"/>
              <w:rPr>
                <w:kern w:val="0"/>
                <w:sz w:val="24"/>
              </w:rPr>
            </w:pPr>
            <w:r>
              <w:rPr>
                <w:kern w:val="0"/>
                <w:sz w:val="24"/>
              </w:rPr>
              <w:t>2.</w:t>
            </w:r>
            <w:r>
              <w:rPr>
                <w:rFonts w:hint="eastAsia"/>
                <w:kern w:val="0"/>
                <w:sz w:val="24"/>
              </w:rPr>
              <w:t>1</w:t>
            </w:r>
          </w:p>
        </w:tc>
        <w:tc>
          <w:tcPr>
            <w:tcW w:w="1277" w:type="dxa"/>
            <w:vAlign w:val="center"/>
          </w:tcPr>
          <w:p w14:paraId="27D04DD9">
            <w:pPr>
              <w:spacing w:line="240" w:lineRule="auto"/>
              <w:rPr>
                <w:kern w:val="0"/>
                <w:sz w:val="24"/>
              </w:rPr>
            </w:pPr>
            <w:r>
              <w:rPr>
                <w:rFonts w:hint="eastAsia" w:cs="宋体"/>
                <w:kern w:val="0"/>
                <w:sz w:val="24"/>
              </w:rPr>
              <w:t>供应商</w:t>
            </w:r>
          </w:p>
        </w:tc>
        <w:tc>
          <w:tcPr>
            <w:tcW w:w="6429" w:type="dxa"/>
            <w:vAlign w:val="center"/>
          </w:tcPr>
          <w:p w14:paraId="7D47361A">
            <w:pPr>
              <w:spacing w:line="240" w:lineRule="auto"/>
              <w:rPr>
                <w:kern w:val="0"/>
                <w:sz w:val="24"/>
              </w:rPr>
            </w:pPr>
            <w:r>
              <w:rPr>
                <w:rFonts w:hint="eastAsia" w:cs="宋体"/>
                <w:kern w:val="0"/>
                <w:sz w:val="24"/>
              </w:rPr>
              <w:t>谈判小组从公开征集的供应商名单中确定不少于三家符合本项目资格条件要求的供应商参加谈判。</w:t>
            </w:r>
          </w:p>
        </w:tc>
      </w:tr>
      <w:tr w14:paraId="2453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8AD100E">
            <w:pPr>
              <w:spacing w:line="240" w:lineRule="auto"/>
              <w:jc w:val="center"/>
              <w:rPr>
                <w:kern w:val="0"/>
                <w:sz w:val="24"/>
              </w:rPr>
            </w:pPr>
            <w:r>
              <w:rPr>
                <w:kern w:val="0"/>
                <w:sz w:val="24"/>
              </w:rPr>
              <w:t>2.</w:t>
            </w:r>
            <w:r>
              <w:rPr>
                <w:rFonts w:hint="eastAsia"/>
                <w:kern w:val="0"/>
                <w:sz w:val="24"/>
              </w:rPr>
              <w:t>2</w:t>
            </w:r>
          </w:p>
        </w:tc>
        <w:tc>
          <w:tcPr>
            <w:tcW w:w="1277" w:type="dxa"/>
            <w:vAlign w:val="center"/>
          </w:tcPr>
          <w:p w14:paraId="124DB6DD">
            <w:pPr>
              <w:spacing w:line="240" w:lineRule="auto"/>
              <w:rPr>
                <w:kern w:val="0"/>
                <w:sz w:val="24"/>
              </w:rPr>
            </w:pPr>
            <w:r>
              <w:rPr>
                <w:rFonts w:hint="eastAsia" w:cs="宋体"/>
                <w:kern w:val="0"/>
                <w:sz w:val="24"/>
              </w:rPr>
              <w:t>供应商资格条件</w:t>
            </w:r>
          </w:p>
        </w:tc>
        <w:tc>
          <w:tcPr>
            <w:tcW w:w="6429" w:type="dxa"/>
            <w:vAlign w:val="center"/>
          </w:tcPr>
          <w:p w14:paraId="4A6D0497">
            <w:pPr>
              <w:spacing w:line="240" w:lineRule="auto"/>
              <w:ind w:left="600" w:hanging="600" w:hangingChars="250"/>
              <w:rPr>
                <w:rFonts w:cs="宋体"/>
                <w:kern w:val="0"/>
                <w:sz w:val="24"/>
              </w:rPr>
            </w:pPr>
            <w:r>
              <w:rPr>
                <w:rFonts w:hint="eastAsia" w:cs="宋体"/>
                <w:kern w:val="0"/>
                <w:sz w:val="24"/>
              </w:rPr>
              <w:t>（1）应具备《中华人民共和国政府采购法》第二十二条第一款规定的条件。</w:t>
            </w:r>
          </w:p>
          <w:p w14:paraId="5355F98F">
            <w:pPr>
              <w:spacing w:line="240" w:lineRule="auto"/>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14:paraId="3262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C365AC7">
            <w:pPr>
              <w:spacing w:line="240" w:lineRule="auto"/>
              <w:jc w:val="center"/>
              <w:rPr>
                <w:kern w:val="0"/>
                <w:sz w:val="24"/>
              </w:rPr>
            </w:pPr>
            <w:r>
              <w:rPr>
                <w:rFonts w:hint="eastAsia"/>
                <w:kern w:val="0"/>
                <w:sz w:val="24"/>
              </w:rPr>
              <w:t>3</w:t>
            </w:r>
          </w:p>
        </w:tc>
        <w:tc>
          <w:tcPr>
            <w:tcW w:w="1277" w:type="dxa"/>
            <w:vAlign w:val="center"/>
          </w:tcPr>
          <w:p w14:paraId="0C45627B">
            <w:pPr>
              <w:spacing w:line="240" w:lineRule="auto"/>
              <w:rPr>
                <w:kern w:val="0"/>
                <w:sz w:val="24"/>
              </w:rPr>
            </w:pPr>
            <w:r>
              <w:rPr>
                <w:rFonts w:hint="eastAsia"/>
                <w:bCs/>
                <w:sz w:val="24"/>
              </w:rPr>
              <w:t>其他资格证明文件及资料</w:t>
            </w:r>
          </w:p>
        </w:tc>
        <w:tc>
          <w:tcPr>
            <w:tcW w:w="6429" w:type="dxa"/>
            <w:vAlign w:val="center"/>
          </w:tcPr>
          <w:p w14:paraId="5CDFC885">
            <w:pPr>
              <w:spacing w:line="240" w:lineRule="auto"/>
              <w:rPr>
                <w:sz w:val="24"/>
              </w:rPr>
            </w:pPr>
            <w:r>
              <w:rPr>
                <w:rFonts w:hint="eastAsia"/>
                <w:sz w:val="24"/>
              </w:rPr>
              <w:t>1.</w:t>
            </w:r>
            <w:r>
              <w:rPr>
                <w:sz w:val="24"/>
              </w:rPr>
              <w:t xml:space="preserve"> </w:t>
            </w:r>
            <w:r>
              <w:rPr>
                <w:rFonts w:hint="eastAsia"/>
                <w:sz w:val="24"/>
              </w:rPr>
              <w:t>投标单位所投产品必须为原厂正品（投标现场需提供样品一套）；</w:t>
            </w:r>
          </w:p>
          <w:p w14:paraId="101C8D3B">
            <w:pPr>
              <w:spacing w:line="240" w:lineRule="auto"/>
              <w:rPr>
                <w:kern w:val="0"/>
                <w:sz w:val="24"/>
              </w:rPr>
            </w:pPr>
            <w:r>
              <w:rPr>
                <w:rFonts w:hint="eastAsia"/>
                <w:sz w:val="24"/>
              </w:rPr>
              <w:t>2.提供维保设备所需滤芯的涉及饮用水卫生安全产品卫生许可批件，且批件中实际生产企业与馆内现有的饮水机为同一生产企业。</w:t>
            </w:r>
          </w:p>
        </w:tc>
      </w:tr>
      <w:tr w14:paraId="483A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1386A1DC">
            <w:pPr>
              <w:spacing w:line="240" w:lineRule="auto"/>
              <w:jc w:val="center"/>
              <w:rPr>
                <w:kern w:val="0"/>
                <w:sz w:val="24"/>
              </w:rPr>
            </w:pPr>
            <w:r>
              <w:rPr>
                <w:rFonts w:hint="eastAsia"/>
                <w:kern w:val="0"/>
                <w:sz w:val="24"/>
              </w:rPr>
              <w:t>4</w:t>
            </w:r>
          </w:p>
        </w:tc>
        <w:tc>
          <w:tcPr>
            <w:tcW w:w="1277" w:type="dxa"/>
            <w:vAlign w:val="center"/>
          </w:tcPr>
          <w:p w14:paraId="2EFC3B0E">
            <w:pPr>
              <w:spacing w:line="240" w:lineRule="auto"/>
              <w:rPr>
                <w:kern w:val="0"/>
                <w:sz w:val="24"/>
              </w:rPr>
            </w:pPr>
            <w:r>
              <w:rPr>
                <w:rFonts w:hint="eastAsia" w:cs="宋体"/>
                <w:kern w:val="0"/>
                <w:sz w:val="24"/>
              </w:rPr>
              <w:t>响应文件有效期</w:t>
            </w:r>
          </w:p>
        </w:tc>
        <w:tc>
          <w:tcPr>
            <w:tcW w:w="6429" w:type="dxa"/>
            <w:vAlign w:val="center"/>
          </w:tcPr>
          <w:p w14:paraId="1D726287">
            <w:pPr>
              <w:spacing w:line="240" w:lineRule="auto"/>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14:paraId="1F72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09F5B816">
            <w:pPr>
              <w:spacing w:line="240" w:lineRule="auto"/>
              <w:jc w:val="center"/>
              <w:rPr>
                <w:kern w:val="0"/>
                <w:sz w:val="24"/>
              </w:rPr>
            </w:pPr>
            <w:r>
              <w:rPr>
                <w:rFonts w:hint="eastAsia"/>
                <w:kern w:val="0"/>
                <w:sz w:val="24"/>
              </w:rPr>
              <w:t>5</w:t>
            </w:r>
          </w:p>
        </w:tc>
        <w:tc>
          <w:tcPr>
            <w:tcW w:w="1277" w:type="dxa"/>
            <w:vAlign w:val="center"/>
          </w:tcPr>
          <w:p w14:paraId="32A3CEDA">
            <w:pPr>
              <w:spacing w:line="240" w:lineRule="auto"/>
              <w:rPr>
                <w:kern w:val="0"/>
                <w:sz w:val="24"/>
              </w:rPr>
            </w:pPr>
            <w:r>
              <w:rPr>
                <w:rFonts w:hint="eastAsia" w:cs="宋体"/>
                <w:kern w:val="0"/>
                <w:sz w:val="24"/>
              </w:rPr>
              <w:t>报价方式</w:t>
            </w:r>
          </w:p>
        </w:tc>
        <w:tc>
          <w:tcPr>
            <w:tcW w:w="6429" w:type="dxa"/>
            <w:vAlign w:val="center"/>
          </w:tcPr>
          <w:p w14:paraId="51435723">
            <w:pPr>
              <w:spacing w:line="240" w:lineRule="auto"/>
              <w:rPr>
                <w:kern w:val="0"/>
                <w:sz w:val="24"/>
              </w:rPr>
            </w:pPr>
            <w:r>
              <w:rPr>
                <w:rFonts w:hint="eastAsia" w:cs="宋体"/>
                <w:kern w:val="0"/>
                <w:sz w:val="24"/>
              </w:rPr>
              <w:t>按综合报价方式，即交钥匙工程。</w:t>
            </w:r>
          </w:p>
        </w:tc>
      </w:tr>
      <w:tr w14:paraId="03E5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05629A1">
            <w:pPr>
              <w:spacing w:line="240" w:lineRule="auto"/>
              <w:jc w:val="center"/>
              <w:rPr>
                <w:kern w:val="0"/>
                <w:sz w:val="24"/>
              </w:rPr>
            </w:pPr>
            <w:r>
              <w:rPr>
                <w:rFonts w:hint="eastAsia"/>
                <w:kern w:val="0"/>
                <w:sz w:val="24"/>
              </w:rPr>
              <w:t>6</w:t>
            </w:r>
          </w:p>
        </w:tc>
        <w:tc>
          <w:tcPr>
            <w:tcW w:w="1277" w:type="dxa"/>
            <w:vAlign w:val="center"/>
          </w:tcPr>
          <w:p w14:paraId="5487C03B">
            <w:pPr>
              <w:pStyle w:val="82"/>
              <w:spacing w:line="240" w:lineRule="auto"/>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14:paraId="76E680DB">
            <w:pPr>
              <w:pStyle w:val="82"/>
              <w:spacing w:line="240" w:lineRule="auto"/>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14:paraId="03EA4135">
            <w:pPr>
              <w:pStyle w:val="82"/>
              <w:spacing w:line="240" w:lineRule="auto"/>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14:paraId="4CD4343E">
            <w:pPr>
              <w:pStyle w:val="82"/>
              <w:spacing w:line="240" w:lineRule="auto"/>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14:paraId="4185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505C362">
            <w:pPr>
              <w:spacing w:line="240" w:lineRule="auto"/>
              <w:jc w:val="center"/>
              <w:rPr>
                <w:kern w:val="0"/>
                <w:sz w:val="24"/>
              </w:rPr>
            </w:pPr>
            <w:r>
              <w:rPr>
                <w:rFonts w:hint="eastAsia"/>
                <w:kern w:val="0"/>
                <w:sz w:val="24"/>
              </w:rPr>
              <w:t>7</w:t>
            </w:r>
          </w:p>
        </w:tc>
        <w:tc>
          <w:tcPr>
            <w:tcW w:w="1277" w:type="dxa"/>
            <w:vAlign w:val="center"/>
          </w:tcPr>
          <w:p w14:paraId="492537C1">
            <w:pPr>
              <w:pStyle w:val="82"/>
              <w:spacing w:line="240" w:lineRule="auto"/>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14:paraId="33D8C6F3">
            <w:pPr>
              <w:pStyle w:val="82"/>
              <w:spacing w:line="240" w:lineRule="auto"/>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响应文件递交截止时间：2025年</w:t>
            </w:r>
            <w:r>
              <w:rPr>
                <w:rFonts w:hint="eastAsia" w:ascii="Times New Roman" w:hAnsi="Times New Roman" w:cs="宋体"/>
                <w:sz w:val="24"/>
                <w:szCs w:val="24"/>
                <w:lang w:val="en-US" w:eastAsia="zh-CN"/>
              </w:rPr>
              <w:t>5</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16</w:t>
            </w:r>
            <w:r>
              <w:rPr>
                <w:rFonts w:hint="eastAsia" w:ascii="Times New Roman" w:hAnsi="Times New Roman" w:cs="宋体"/>
                <w:sz w:val="24"/>
                <w:szCs w:val="24"/>
                <w:lang w:val="en-US"/>
              </w:rPr>
              <w:t>日</w:t>
            </w:r>
            <w:r>
              <w:rPr>
                <w:rFonts w:hint="eastAsia" w:ascii="Times New Roman" w:hAnsi="Times New Roman" w:cs="宋体"/>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宋体"/>
                <w:sz w:val="24"/>
                <w:szCs w:val="24"/>
                <w:lang w:val="en-US" w:eastAsia="zh-CN"/>
              </w:rPr>
              <w:t>00</w:t>
            </w:r>
            <w:r>
              <w:rPr>
                <w:rFonts w:hint="eastAsia" w:ascii="Times New Roman" w:hAnsi="Times New Roman" w:cs="宋体"/>
                <w:sz w:val="24"/>
                <w:szCs w:val="24"/>
                <w:lang w:val="en-US"/>
              </w:rPr>
              <w:t>分。</w:t>
            </w:r>
          </w:p>
          <w:p w14:paraId="1E5517F8">
            <w:pPr>
              <w:pStyle w:val="82"/>
              <w:spacing w:before="7" w:line="240" w:lineRule="auto"/>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14:paraId="0129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11CB097">
            <w:pPr>
              <w:spacing w:line="240" w:lineRule="auto"/>
              <w:jc w:val="center"/>
              <w:rPr>
                <w:kern w:val="0"/>
                <w:sz w:val="24"/>
              </w:rPr>
            </w:pPr>
            <w:r>
              <w:rPr>
                <w:rFonts w:hint="eastAsia"/>
                <w:kern w:val="0"/>
                <w:sz w:val="24"/>
              </w:rPr>
              <w:t>8</w:t>
            </w:r>
          </w:p>
        </w:tc>
        <w:tc>
          <w:tcPr>
            <w:tcW w:w="1277" w:type="dxa"/>
            <w:vAlign w:val="center"/>
          </w:tcPr>
          <w:p w14:paraId="34AF4F6C">
            <w:pPr>
              <w:pStyle w:val="82"/>
              <w:spacing w:line="240" w:lineRule="auto"/>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14:paraId="4486AF69">
            <w:pPr>
              <w:pStyle w:val="82"/>
              <w:spacing w:line="240" w:lineRule="auto"/>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谈判时间：2025年</w:t>
            </w:r>
            <w:r>
              <w:rPr>
                <w:rFonts w:hint="eastAsia" w:ascii="Times New Roman" w:hAnsi="Times New Roman" w:cs="宋体"/>
                <w:sz w:val="24"/>
                <w:szCs w:val="24"/>
                <w:lang w:val="en-US" w:eastAsia="zh-CN"/>
              </w:rPr>
              <w:t>5</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16</w:t>
            </w:r>
            <w:r>
              <w:rPr>
                <w:rFonts w:hint="eastAsia" w:ascii="Times New Roman" w:hAnsi="Times New Roman" w:cs="宋体"/>
                <w:sz w:val="24"/>
                <w:szCs w:val="24"/>
                <w:lang w:val="en-US"/>
              </w:rPr>
              <w:t>日</w:t>
            </w:r>
            <w:r>
              <w:rPr>
                <w:rFonts w:hint="eastAsia" w:ascii="Times New Roman" w:hAnsi="Times New Roman" w:cs="宋体"/>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宋体"/>
                <w:sz w:val="24"/>
                <w:szCs w:val="24"/>
                <w:lang w:val="en-US" w:eastAsia="zh-CN"/>
              </w:rPr>
              <w:t>00</w:t>
            </w:r>
            <w:r>
              <w:rPr>
                <w:rFonts w:hint="eastAsia" w:ascii="Times New Roman" w:hAnsi="Times New Roman" w:cs="宋体"/>
                <w:sz w:val="24"/>
                <w:szCs w:val="24"/>
                <w:lang w:val="en-US"/>
              </w:rPr>
              <w:t>分。</w:t>
            </w:r>
          </w:p>
          <w:p w14:paraId="7E042C6D">
            <w:pPr>
              <w:pStyle w:val="82"/>
              <w:spacing w:before="7" w:line="240" w:lineRule="auto"/>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14:paraId="70B0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2A05CDB5">
            <w:pPr>
              <w:spacing w:line="240" w:lineRule="auto"/>
              <w:jc w:val="center"/>
              <w:rPr>
                <w:kern w:val="0"/>
                <w:sz w:val="24"/>
              </w:rPr>
            </w:pPr>
            <w:r>
              <w:rPr>
                <w:rFonts w:hint="eastAsia"/>
                <w:kern w:val="0"/>
                <w:sz w:val="24"/>
              </w:rPr>
              <w:t>9</w:t>
            </w:r>
          </w:p>
        </w:tc>
        <w:tc>
          <w:tcPr>
            <w:tcW w:w="1277" w:type="dxa"/>
            <w:vAlign w:val="center"/>
          </w:tcPr>
          <w:p w14:paraId="3BB151DA">
            <w:pPr>
              <w:pStyle w:val="82"/>
              <w:spacing w:line="240" w:lineRule="auto"/>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14:paraId="1C9DE6E9">
            <w:pPr>
              <w:pStyle w:val="82"/>
              <w:spacing w:line="240" w:lineRule="auto"/>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14:paraId="16B6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3683E1D">
            <w:pPr>
              <w:spacing w:line="240" w:lineRule="auto"/>
              <w:jc w:val="center"/>
              <w:rPr>
                <w:kern w:val="0"/>
                <w:sz w:val="24"/>
              </w:rPr>
            </w:pPr>
            <w:r>
              <w:rPr>
                <w:rFonts w:hint="eastAsia"/>
                <w:kern w:val="0"/>
                <w:sz w:val="24"/>
              </w:rPr>
              <w:t>10</w:t>
            </w:r>
          </w:p>
        </w:tc>
        <w:tc>
          <w:tcPr>
            <w:tcW w:w="1277" w:type="dxa"/>
            <w:vAlign w:val="center"/>
          </w:tcPr>
          <w:p w14:paraId="4123ACB0">
            <w:pPr>
              <w:pStyle w:val="82"/>
              <w:spacing w:line="240" w:lineRule="auto"/>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14:paraId="10A4A0BA">
            <w:pPr>
              <w:pStyle w:val="82"/>
              <w:spacing w:line="240" w:lineRule="auto"/>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14:paraId="575B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7889F5D7">
            <w:pPr>
              <w:spacing w:line="240" w:lineRule="auto"/>
              <w:jc w:val="center"/>
              <w:rPr>
                <w:kern w:val="0"/>
                <w:sz w:val="24"/>
              </w:rPr>
            </w:pPr>
            <w:r>
              <w:rPr>
                <w:rFonts w:hint="eastAsia"/>
                <w:kern w:val="0"/>
                <w:sz w:val="24"/>
              </w:rPr>
              <w:t>11</w:t>
            </w:r>
          </w:p>
        </w:tc>
        <w:tc>
          <w:tcPr>
            <w:tcW w:w="1277" w:type="dxa"/>
            <w:vAlign w:val="center"/>
          </w:tcPr>
          <w:p w14:paraId="5FA93782">
            <w:pPr>
              <w:pStyle w:val="82"/>
              <w:spacing w:line="240" w:lineRule="auto"/>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14:paraId="79C3608C">
            <w:pPr>
              <w:pStyle w:val="82"/>
              <w:spacing w:line="240" w:lineRule="auto"/>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14:paraId="787CF750">
      <w:pPr>
        <w:widowControl/>
        <w:spacing w:line="240" w:lineRule="auto"/>
        <w:jc w:val="center"/>
        <w:rPr>
          <w:rFonts w:eastAsia="仿宋_GB2312"/>
          <w:bCs/>
          <w:sz w:val="24"/>
        </w:rPr>
      </w:pPr>
      <w:r>
        <w:rPr>
          <w:rFonts w:hint="eastAsia" w:cs="宋体"/>
          <w:sz w:val="30"/>
          <w:szCs w:val="30"/>
        </w:rPr>
        <w:t>二、供应商须知</w:t>
      </w:r>
    </w:p>
    <w:p w14:paraId="6D28C048">
      <w:pPr>
        <w:spacing w:line="240" w:lineRule="auto"/>
        <w:rPr>
          <w:rFonts w:eastAsia="黑体"/>
          <w:bCs/>
          <w:sz w:val="24"/>
        </w:rPr>
      </w:pPr>
    </w:p>
    <w:p w14:paraId="4F656CB0">
      <w:pPr>
        <w:spacing w:line="240" w:lineRule="auto"/>
        <w:rPr>
          <w:rFonts w:eastAsia="黑体"/>
          <w:bCs/>
          <w:sz w:val="24"/>
        </w:rPr>
      </w:pPr>
      <w:r>
        <w:rPr>
          <w:rFonts w:eastAsia="黑体"/>
          <w:bCs/>
          <w:sz w:val="24"/>
        </w:rPr>
        <w:t>一、总　则</w:t>
      </w:r>
    </w:p>
    <w:p w14:paraId="01077063">
      <w:pPr>
        <w:spacing w:line="240" w:lineRule="auto"/>
        <w:ind w:left="420" w:hanging="420"/>
        <w:rPr>
          <w:bCs/>
          <w:sz w:val="24"/>
        </w:rPr>
      </w:pPr>
      <w:r>
        <w:rPr>
          <w:rFonts w:hint="eastAsia"/>
          <w:bCs/>
          <w:sz w:val="24"/>
        </w:rPr>
        <w:t>1.适用范围</w:t>
      </w:r>
    </w:p>
    <w:p w14:paraId="156F2E47">
      <w:pPr>
        <w:spacing w:line="240" w:lineRule="auto"/>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654F28FE">
      <w:pPr>
        <w:spacing w:line="240" w:lineRule="auto"/>
        <w:ind w:left="420" w:hanging="420"/>
        <w:rPr>
          <w:bCs/>
          <w:sz w:val="24"/>
        </w:rPr>
      </w:pPr>
      <w:r>
        <w:rPr>
          <w:rFonts w:hint="eastAsia"/>
          <w:bCs/>
          <w:sz w:val="24"/>
        </w:rPr>
        <w:t>2.定义</w:t>
      </w:r>
    </w:p>
    <w:p w14:paraId="28E47D64">
      <w:pPr>
        <w:spacing w:line="240" w:lineRule="auto"/>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60AB30B4">
      <w:pPr>
        <w:spacing w:line="240" w:lineRule="auto"/>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22785F41">
      <w:pPr>
        <w:spacing w:line="240" w:lineRule="auto"/>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7EEB0FBC">
      <w:pPr>
        <w:spacing w:line="240" w:lineRule="auto"/>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1AC7984F">
      <w:pPr>
        <w:spacing w:line="240" w:lineRule="auto"/>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762ACFA9">
      <w:pPr>
        <w:spacing w:line="240" w:lineRule="auto"/>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636D72BD">
      <w:pPr>
        <w:spacing w:line="240" w:lineRule="auto"/>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78D7AFAC">
      <w:pPr>
        <w:spacing w:line="240" w:lineRule="auto"/>
        <w:ind w:left="420" w:hanging="420"/>
        <w:rPr>
          <w:bCs/>
          <w:sz w:val="24"/>
        </w:rPr>
      </w:pPr>
      <w:r>
        <w:rPr>
          <w:rFonts w:hint="eastAsia"/>
          <w:bCs/>
          <w:sz w:val="24"/>
        </w:rPr>
        <w:t>4. 费用</w:t>
      </w:r>
    </w:p>
    <w:p w14:paraId="057B52B9">
      <w:pPr>
        <w:spacing w:line="240" w:lineRule="auto"/>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14:paraId="672132C9">
      <w:pPr>
        <w:spacing w:line="240" w:lineRule="auto"/>
        <w:ind w:left="420" w:hanging="420"/>
        <w:rPr>
          <w:bCs/>
          <w:sz w:val="24"/>
        </w:rPr>
      </w:pPr>
      <w:r>
        <w:rPr>
          <w:rFonts w:hint="eastAsia"/>
          <w:bCs/>
          <w:sz w:val="24"/>
        </w:rPr>
        <w:t>4.2采购机构不向成交供应商收取服务费</w:t>
      </w:r>
      <w:r>
        <w:rPr>
          <w:bCs/>
          <w:sz w:val="24"/>
        </w:rPr>
        <w:t>。</w:t>
      </w:r>
    </w:p>
    <w:p w14:paraId="7FA62FF8">
      <w:pPr>
        <w:spacing w:line="240" w:lineRule="auto"/>
        <w:ind w:left="420" w:hanging="420"/>
        <w:rPr>
          <w:sz w:val="24"/>
        </w:rPr>
      </w:pPr>
      <w:r>
        <w:rPr>
          <w:sz w:val="24"/>
        </w:rPr>
        <w:t xml:space="preserve">5. </w:t>
      </w:r>
      <w:r>
        <w:rPr>
          <w:rFonts w:hint="eastAsia" w:cs="宋体"/>
          <w:sz w:val="24"/>
        </w:rPr>
        <w:t>保密</w:t>
      </w:r>
    </w:p>
    <w:p w14:paraId="258B2CF7">
      <w:pPr>
        <w:spacing w:line="240" w:lineRule="auto"/>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6748BA8C">
      <w:pPr>
        <w:spacing w:line="240" w:lineRule="auto"/>
        <w:ind w:left="420" w:hanging="420"/>
        <w:rPr>
          <w:sz w:val="24"/>
        </w:rPr>
      </w:pPr>
      <w:r>
        <w:rPr>
          <w:sz w:val="24"/>
        </w:rPr>
        <w:t xml:space="preserve">6. </w:t>
      </w:r>
      <w:r>
        <w:rPr>
          <w:rFonts w:hint="eastAsia" w:cs="宋体"/>
          <w:sz w:val="24"/>
        </w:rPr>
        <w:t>计量单位</w:t>
      </w:r>
    </w:p>
    <w:p w14:paraId="6C297D40">
      <w:pPr>
        <w:spacing w:line="240" w:lineRule="auto"/>
        <w:ind w:left="420" w:hanging="420"/>
        <w:rPr>
          <w:sz w:val="24"/>
        </w:rPr>
      </w:pPr>
      <w:r>
        <w:rPr>
          <w:sz w:val="24"/>
        </w:rPr>
        <w:t>6.1</w:t>
      </w:r>
      <w:r>
        <w:rPr>
          <w:rFonts w:hint="eastAsia" w:cs="宋体"/>
          <w:sz w:val="24"/>
        </w:rPr>
        <w:t>所有计量均采用中华人民共和国法定计量单位。</w:t>
      </w:r>
    </w:p>
    <w:p w14:paraId="0EB6EBC7">
      <w:pPr>
        <w:spacing w:line="240" w:lineRule="auto"/>
        <w:ind w:left="420" w:hanging="420"/>
        <w:rPr>
          <w:sz w:val="24"/>
        </w:rPr>
      </w:pPr>
      <w:r>
        <w:rPr>
          <w:rFonts w:hint="eastAsia"/>
          <w:sz w:val="24"/>
        </w:rPr>
        <w:t>7</w:t>
      </w:r>
      <w:r>
        <w:rPr>
          <w:sz w:val="24"/>
        </w:rPr>
        <w:t xml:space="preserve">. </w:t>
      </w:r>
      <w:r>
        <w:rPr>
          <w:rFonts w:hint="eastAsia" w:cs="宋体"/>
          <w:sz w:val="24"/>
        </w:rPr>
        <w:t>其他</w:t>
      </w:r>
    </w:p>
    <w:p w14:paraId="1A7FD795">
      <w:pPr>
        <w:spacing w:line="240" w:lineRule="auto"/>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14:paraId="357E4200">
      <w:pPr>
        <w:spacing w:line="240" w:lineRule="auto"/>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14:paraId="47B6CFCB">
      <w:pPr>
        <w:spacing w:line="240" w:lineRule="auto"/>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14:paraId="4B4E77C3">
      <w:pPr>
        <w:spacing w:line="240" w:lineRule="auto"/>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1C554597">
      <w:pPr>
        <w:spacing w:line="240" w:lineRule="auto"/>
        <w:ind w:left="420" w:hanging="420"/>
        <w:rPr>
          <w:bCs/>
          <w:sz w:val="24"/>
        </w:rPr>
      </w:pPr>
    </w:p>
    <w:p w14:paraId="0E5B6BDA">
      <w:pPr>
        <w:spacing w:line="240" w:lineRule="auto"/>
        <w:rPr>
          <w:rFonts w:eastAsia="黑体"/>
          <w:bCs/>
          <w:sz w:val="24"/>
        </w:rPr>
      </w:pPr>
      <w:r>
        <w:rPr>
          <w:rFonts w:eastAsia="黑体"/>
          <w:bCs/>
          <w:sz w:val="24"/>
        </w:rPr>
        <w:t>二、响应文件的编制</w:t>
      </w:r>
    </w:p>
    <w:p w14:paraId="6445544C">
      <w:pPr>
        <w:spacing w:line="240" w:lineRule="auto"/>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14:paraId="52BFDA19">
      <w:pPr>
        <w:spacing w:line="240" w:lineRule="auto"/>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14:paraId="251EDFE7">
      <w:pPr>
        <w:spacing w:line="240" w:lineRule="auto"/>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14:paraId="2C806D32">
      <w:pPr>
        <w:spacing w:line="240" w:lineRule="auto"/>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55E9ED8E">
      <w:pPr>
        <w:spacing w:line="240" w:lineRule="auto"/>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14:paraId="0A4B4AFD">
      <w:pPr>
        <w:spacing w:line="240" w:lineRule="auto"/>
        <w:ind w:left="363" w:leftChars="1" w:hanging="360" w:hangingChars="150"/>
        <w:rPr>
          <w:bCs/>
          <w:sz w:val="24"/>
        </w:rPr>
      </w:pPr>
      <w:r>
        <w:rPr>
          <w:rFonts w:hint="eastAsia"/>
          <w:bCs/>
          <w:sz w:val="24"/>
        </w:rPr>
        <w:t>8.5响应文件的组成</w:t>
      </w:r>
    </w:p>
    <w:p w14:paraId="05887CB1">
      <w:pPr>
        <w:spacing w:line="240" w:lineRule="auto"/>
        <w:ind w:left="364" w:leftChars="130"/>
        <w:rPr>
          <w:bCs/>
          <w:sz w:val="24"/>
        </w:rPr>
      </w:pPr>
      <w:r>
        <w:rPr>
          <w:rFonts w:hint="eastAsia"/>
          <w:bCs/>
          <w:sz w:val="24"/>
        </w:rPr>
        <w:t>不限于以下内容，如未提供，谈判小组有权拒绝其响应文件：</w:t>
      </w:r>
    </w:p>
    <w:p w14:paraId="60244F4A">
      <w:pPr>
        <w:spacing w:line="240" w:lineRule="auto"/>
        <w:ind w:left="363" w:leftChars="1" w:hanging="360" w:hangingChars="150"/>
        <w:rPr>
          <w:bCs/>
          <w:sz w:val="24"/>
        </w:rPr>
      </w:pPr>
      <w:r>
        <w:rPr>
          <w:rFonts w:hint="eastAsia"/>
          <w:bCs/>
          <w:sz w:val="24"/>
        </w:rPr>
        <w:t>1）谈判书(附件1)；</w:t>
      </w:r>
    </w:p>
    <w:p w14:paraId="6C02C48A">
      <w:pPr>
        <w:spacing w:line="240" w:lineRule="auto"/>
        <w:ind w:left="363" w:leftChars="1" w:hanging="360" w:hangingChars="150"/>
        <w:rPr>
          <w:bCs/>
          <w:sz w:val="24"/>
        </w:rPr>
      </w:pPr>
      <w:r>
        <w:rPr>
          <w:rFonts w:hint="eastAsia"/>
          <w:bCs/>
          <w:sz w:val="24"/>
        </w:rPr>
        <w:t>2）报价组成情况表(附件2)；</w:t>
      </w:r>
    </w:p>
    <w:p w14:paraId="413AC93C">
      <w:pPr>
        <w:spacing w:line="240" w:lineRule="auto"/>
        <w:ind w:left="363" w:leftChars="1" w:hanging="360" w:hangingChars="150"/>
        <w:rPr>
          <w:bCs/>
          <w:sz w:val="24"/>
        </w:rPr>
      </w:pPr>
      <w:r>
        <w:rPr>
          <w:rFonts w:hint="eastAsia"/>
          <w:bCs/>
          <w:sz w:val="24"/>
        </w:rPr>
        <w:t>3）货物（服务）清单(附件3)；</w:t>
      </w:r>
    </w:p>
    <w:p w14:paraId="0746DA3E">
      <w:pPr>
        <w:spacing w:line="240" w:lineRule="auto"/>
        <w:ind w:left="363" w:leftChars="1" w:hanging="360" w:hangingChars="150"/>
        <w:rPr>
          <w:bCs/>
          <w:sz w:val="24"/>
        </w:rPr>
      </w:pPr>
      <w:r>
        <w:rPr>
          <w:rFonts w:hint="eastAsia"/>
          <w:bCs/>
          <w:sz w:val="24"/>
        </w:rPr>
        <w:t>4）资格性符合性检查对照表(附件4)；</w:t>
      </w:r>
    </w:p>
    <w:p w14:paraId="442F2F06">
      <w:pPr>
        <w:spacing w:line="240" w:lineRule="auto"/>
        <w:ind w:left="363" w:leftChars="1" w:hanging="360" w:hangingChars="150"/>
        <w:rPr>
          <w:bCs/>
          <w:sz w:val="24"/>
        </w:rPr>
      </w:pPr>
      <w:r>
        <w:rPr>
          <w:rFonts w:hint="eastAsia"/>
          <w:bCs/>
          <w:sz w:val="24"/>
        </w:rPr>
        <w:t>5）技术响应、偏离情况说明表(附件5)；</w:t>
      </w:r>
    </w:p>
    <w:p w14:paraId="612BE35A">
      <w:pPr>
        <w:spacing w:line="240" w:lineRule="auto"/>
        <w:ind w:left="363" w:leftChars="1" w:hanging="360" w:hangingChars="150"/>
        <w:rPr>
          <w:bCs/>
          <w:sz w:val="24"/>
        </w:rPr>
      </w:pPr>
      <w:r>
        <w:rPr>
          <w:rFonts w:hint="eastAsia"/>
          <w:bCs/>
          <w:sz w:val="24"/>
        </w:rPr>
        <w:t>6）合同草案条款响应、偏离情况说明表(附件6)；</w:t>
      </w:r>
    </w:p>
    <w:p w14:paraId="6BBDDC4B">
      <w:pPr>
        <w:spacing w:line="240" w:lineRule="auto"/>
        <w:ind w:left="363" w:leftChars="1" w:hanging="360" w:hangingChars="150"/>
        <w:rPr>
          <w:bCs/>
          <w:sz w:val="24"/>
        </w:rPr>
      </w:pPr>
      <w:r>
        <w:rPr>
          <w:rFonts w:hint="eastAsia"/>
          <w:bCs/>
          <w:sz w:val="24"/>
        </w:rPr>
        <w:t>7）法人（负责人）代表授权书(附件7)；</w:t>
      </w:r>
    </w:p>
    <w:p w14:paraId="6DB918F6">
      <w:pPr>
        <w:spacing w:line="240" w:lineRule="auto"/>
        <w:ind w:left="363" w:leftChars="1" w:hanging="360" w:hangingChars="150"/>
        <w:rPr>
          <w:bCs/>
          <w:sz w:val="24"/>
        </w:rPr>
      </w:pPr>
      <w:r>
        <w:rPr>
          <w:rFonts w:hint="eastAsia"/>
          <w:bCs/>
          <w:sz w:val="24"/>
        </w:rPr>
        <w:t>8）法人或者其他组织的营业执照等证明文件，自然人的身份证明(附件8)；</w:t>
      </w:r>
    </w:p>
    <w:p w14:paraId="70FF8EF9">
      <w:pPr>
        <w:spacing w:line="240" w:lineRule="auto"/>
        <w:ind w:left="363" w:leftChars="1" w:hanging="360" w:hangingChars="150"/>
        <w:rPr>
          <w:bCs/>
          <w:sz w:val="24"/>
        </w:rPr>
      </w:pPr>
      <w:r>
        <w:rPr>
          <w:rFonts w:hint="eastAsia"/>
          <w:bCs/>
          <w:sz w:val="24"/>
        </w:rPr>
        <w:t>9）具备履行合同所必需的设备和专业技术能力的证明材料(附件10)；</w:t>
      </w:r>
    </w:p>
    <w:p w14:paraId="171CDF2B">
      <w:pPr>
        <w:spacing w:line="240" w:lineRule="auto"/>
        <w:ind w:left="363" w:leftChars="1" w:hanging="360" w:hangingChars="150"/>
        <w:rPr>
          <w:bCs/>
          <w:sz w:val="24"/>
        </w:rPr>
      </w:pPr>
      <w:r>
        <w:rPr>
          <w:rFonts w:hint="eastAsia"/>
          <w:bCs/>
          <w:sz w:val="24"/>
        </w:rPr>
        <w:t>10）供应商认为需要提供的其他资格证明文件及资料。</w:t>
      </w:r>
    </w:p>
    <w:p w14:paraId="49AA4013">
      <w:pPr>
        <w:spacing w:line="240" w:lineRule="auto"/>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2368EF5F">
      <w:pPr>
        <w:spacing w:line="240" w:lineRule="auto"/>
        <w:rPr>
          <w:bCs/>
          <w:sz w:val="24"/>
        </w:rPr>
      </w:pPr>
    </w:p>
    <w:p w14:paraId="0BB3DA85">
      <w:pPr>
        <w:spacing w:line="240" w:lineRule="auto"/>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14:paraId="0DD2CCFA">
      <w:pPr>
        <w:spacing w:line="240" w:lineRule="auto"/>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B0E502F">
      <w:pPr>
        <w:spacing w:line="240" w:lineRule="auto"/>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1F271236">
      <w:pPr>
        <w:spacing w:line="240" w:lineRule="auto"/>
        <w:outlineLvl w:val="0"/>
        <w:rPr>
          <w:sz w:val="24"/>
        </w:rPr>
      </w:pPr>
    </w:p>
    <w:p w14:paraId="38F27444">
      <w:pPr>
        <w:spacing w:line="240" w:lineRule="auto"/>
        <w:outlineLvl w:val="0"/>
        <w:rPr>
          <w:rFonts w:eastAsia="黑体"/>
          <w:sz w:val="24"/>
        </w:rPr>
      </w:pPr>
      <w:r>
        <w:rPr>
          <w:rFonts w:eastAsia="黑体"/>
          <w:sz w:val="24"/>
        </w:rPr>
        <w:t>四、报价要求</w:t>
      </w:r>
    </w:p>
    <w:p w14:paraId="48631597">
      <w:pPr>
        <w:spacing w:line="240" w:lineRule="auto"/>
        <w:ind w:left="360" w:hanging="360" w:hangingChars="150"/>
        <w:rPr>
          <w:sz w:val="24"/>
        </w:rPr>
      </w:pPr>
      <w:r>
        <w:rPr>
          <w:rFonts w:hint="eastAsia"/>
          <w:sz w:val="24"/>
        </w:rPr>
        <w:t>11</w:t>
      </w:r>
      <w:r>
        <w:rPr>
          <w:sz w:val="24"/>
        </w:rPr>
        <w:t>. 报价以人民币报价。</w:t>
      </w:r>
    </w:p>
    <w:p w14:paraId="1C40273C">
      <w:pPr>
        <w:spacing w:line="240" w:lineRule="auto"/>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14:paraId="642DF96B">
      <w:pPr>
        <w:spacing w:line="240" w:lineRule="auto"/>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14:paraId="52C668CB">
      <w:pPr>
        <w:spacing w:line="240" w:lineRule="auto"/>
        <w:ind w:left="420" w:hanging="420"/>
        <w:rPr>
          <w:bCs/>
          <w:sz w:val="24"/>
        </w:rPr>
      </w:pPr>
    </w:p>
    <w:p w14:paraId="20AF154E">
      <w:pPr>
        <w:spacing w:line="240" w:lineRule="auto"/>
        <w:ind w:left="420" w:hanging="420"/>
        <w:rPr>
          <w:rFonts w:eastAsia="黑体"/>
          <w:bCs/>
          <w:sz w:val="24"/>
        </w:rPr>
      </w:pPr>
      <w:r>
        <w:rPr>
          <w:rFonts w:eastAsia="黑体"/>
          <w:bCs/>
          <w:sz w:val="24"/>
        </w:rPr>
        <w:t>五、响应文件的份数、封装和递交</w:t>
      </w:r>
    </w:p>
    <w:p w14:paraId="77D117D7">
      <w:pPr>
        <w:spacing w:line="240" w:lineRule="auto"/>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2B8C9063">
      <w:pPr>
        <w:spacing w:line="240" w:lineRule="auto"/>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14:paraId="4A8BF46A">
      <w:pPr>
        <w:spacing w:line="240" w:lineRule="auto"/>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14:paraId="762C672A">
      <w:pPr>
        <w:spacing w:line="240" w:lineRule="auto"/>
        <w:ind w:left="401"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14:paraId="207E9C3D">
      <w:pPr>
        <w:spacing w:line="240" w:lineRule="auto"/>
        <w:rPr>
          <w:bCs/>
          <w:sz w:val="24"/>
        </w:rPr>
      </w:pPr>
    </w:p>
    <w:p w14:paraId="343C8BE1">
      <w:pPr>
        <w:spacing w:line="240" w:lineRule="auto"/>
        <w:rPr>
          <w:rFonts w:eastAsia="黑体"/>
          <w:bCs/>
          <w:sz w:val="24"/>
        </w:rPr>
      </w:pPr>
      <w:r>
        <w:rPr>
          <w:rFonts w:eastAsia="黑体"/>
          <w:bCs/>
          <w:sz w:val="24"/>
        </w:rPr>
        <w:t>六、谈判小组的组成</w:t>
      </w:r>
    </w:p>
    <w:p w14:paraId="11CF07AA">
      <w:pPr>
        <w:spacing w:line="240" w:lineRule="auto"/>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14:paraId="4E65BED4">
      <w:pPr>
        <w:spacing w:line="240" w:lineRule="auto"/>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14:paraId="30569C17">
      <w:pPr>
        <w:spacing w:line="240" w:lineRule="auto"/>
        <w:rPr>
          <w:bCs/>
          <w:sz w:val="24"/>
        </w:rPr>
      </w:pPr>
    </w:p>
    <w:p w14:paraId="05AEE65E">
      <w:pPr>
        <w:spacing w:line="240" w:lineRule="auto"/>
        <w:rPr>
          <w:rFonts w:eastAsia="黑体"/>
          <w:bCs/>
          <w:sz w:val="24"/>
        </w:rPr>
      </w:pPr>
      <w:r>
        <w:rPr>
          <w:rFonts w:eastAsia="黑体"/>
          <w:bCs/>
          <w:sz w:val="24"/>
        </w:rPr>
        <w:t>七、谈判的步骤</w:t>
      </w:r>
    </w:p>
    <w:p w14:paraId="21C8469E">
      <w:pPr>
        <w:spacing w:line="240" w:lineRule="auto"/>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14:paraId="1B49E428">
      <w:pPr>
        <w:spacing w:line="240" w:lineRule="auto"/>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14:paraId="7CC29451">
      <w:pPr>
        <w:spacing w:line="240" w:lineRule="auto"/>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4FC0D3B2">
      <w:pPr>
        <w:spacing w:line="240" w:lineRule="auto"/>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33863FA3">
      <w:pPr>
        <w:spacing w:line="240" w:lineRule="auto"/>
        <w:ind w:left="420" w:hanging="420"/>
        <w:rPr>
          <w:sz w:val="24"/>
        </w:rPr>
      </w:pPr>
      <w:r>
        <w:rPr>
          <w:sz w:val="24"/>
        </w:rPr>
        <w:t>2</w:t>
      </w:r>
      <w:r>
        <w:rPr>
          <w:rFonts w:hint="eastAsia"/>
          <w:sz w:val="24"/>
        </w:rPr>
        <w:t>2</w:t>
      </w:r>
      <w:r>
        <w:rPr>
          <w:sz w:val="24"/>
        </w:rPr>
        <w:t xml:space="preserve">. </w:t>
      </w:r>
      <w:r>
        <w:rPr>
          <w:rFonts w:hint="eastAsia" w:cs="宋体"/>
          <w:sz w:val="24"/>
        </w:rPr>
        <w:t>第一轮谈判</w:t>
      </w:r>
    </w:p>
    <w:p w14:paraId="4044203D">
      <w:pPr>
        <w:spacing w:line="240" w:lineRule="auto"/>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14:paraId="10959DB4">
      <w:pPr>
        <w:spacing w:line="240" w:lineRule="auto"/>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56CFB830">
      <w:pPr>
        <w:spacing w:line="240" w:lineRule="auto"/>
        <w:ind w:left="420" w:hanging="420"/>
        <w:rPr>
          <w:sz w:val="24"/>
        </w:rPr>
      </w:pPr>
      <w:r>
        <w:rPr>
          <w:sz w:val="24"/>
        </w:rPr>
        <w:t>2</w:t>
      </w:r>
      <w:r>
        <w:rPr>
          <w:rFonts w:hint="eastAsia"/>
          <w:sz w:val="24"/>
        </w:rPr>
        <w:t>2</w:t>
      </w:r>
      <w:r>
        <w:rPr>
          <w:sz w:val="24"/>
        </w:rPr>
        <w:t>.3</w:t>
      </w:r>
      <w:r>
        <w:rPr>
          <w:rFonts w:hint="eastAsia" w:cs="宋体"/>
          <w:sz w:val="24"/>
        </w:rPr>
        <w:t>响应文件的澄清和说明</w:t>
      </w:r>
    </w:p>
    <w:p w14:paraId="79D9F34F">
      <w:pPr>
        <w:spacing w:line="240" w:lineRule="auto"/>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95810CA">
      <w:pPr>
        <w:spacing w:line="240" w:lineRule="auto"/>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0288EF3A">
      <w:pPr>
        <w:spacing w:line="240" w:lineRule="auto"/>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5A4E2F61">
      <w:pPr>
        <w:spacing w:line="240" w:lineRule="auto"/>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14:paraId="047C75A2">
      <w:pPr>
        <w:spacing w:line="240" w:lineRule="auto"/>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35B986B8">
      <w:pPr>
        <w:spacing w:line="240" w:lineRule="auto"/>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29720388">
      <w:pPr>
        <w:spacing w:line="240" w:lineRule="auto"/>
        <w:rPr>
          <w:sz w:val="24"/>
        </w:rPr>
      </w:pPr>
      <w:r>
        <w:rPr>
          <w:sz w:val="24"/>
        </w:rPr>
        <w:t>2</w:t>
      </w:r>
      <w:r>
        <w:rPr>
          <w:rFonts w:hint="eastAsia"/>
          <w:sz w:val="24"/>
        </w:rPr>
        <w:t>3</w:t>
      </w:r>
      <w:r>
        <w:rPr>
          <w:sz w:val="24"/>
        </w:rPr>
        <w:t xml:space="preserve">. </w:t>
      </w:r>
      <w:r>
        <w:rPr>
          <w:rFonts w:hint="eastAsia" w:cs="宋体"/>
          <w:sz w:val="24"/>
        </w:rPr>
        <w:t>谈判文件修正</w:t>
      </w:r>
    </w:p>
    <w:p w14:paraId="15FE4536">
      <w:pPr>
        <w:spacing w:line="240" w:lineRule="auto"/>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56B1E30F">
      <w:pPr>
        <w:spacing w:line="240" w:lineRule="auto"/>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14:paraId="0160AA5E">
      <w:pPr>
        <w:spacing w:line="240" w:lineRule="auto"/>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74748B8C">
      <w:pPr>
        <w:spacing w:line="240" w:lineRule="auto"/>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361A6AEE">
      <w:pPr>
        <w:spacing w:line="240" w:lineRule="auto"/>
        <w:rPr>
          <w:sz w:val="24"/>
        </w:rPr>
      </w:pPr>
      <w:r>
        <w:rPr>
          <w:sz w:val="24"/>
        </w:rPr>
        <w:t>2</w:t>
      </w:r>
      <w:r>
        <w:rPr>
          <w:rFonts w:hint="eastAsia"/>
          <w:sz w:val="24"/>
        </w:rPr>
        <w:t>4</w:t>
      </w:r>
      <w:r>
        <w:rPr>
          <w:sz w:val="24"/>
        </w:rPr>
        <w:t xml:space="preserve">. </w:t>
      </w:r>
      <w:r>
        <w:rPr>
          <w:rFonts w:hint="eastAsia" w:cs="宋体"/>
          <w:sz w:val="24"/>
        </w:rPr>
        <w:t>第二轮谈判</w:t>
      </w:r>
    </w:p>
    <w:p w14:paraId="2E84EF39">
      <w:pPr>
        <w:spacing w:line="240" w:lineRule="auto"/>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14:paraId="3CDA317A">
      <w:pPr>
        <w:spacing w:line="240" w:lineRule="auto"/>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19A8F202">
      <w:pPr>
        <w:spacing w:line="240" w:lineRule="auto"/>
        <w:rPr>
          <w:sz w:val="24"/>
        </w:rPr>
      </w:pPr>
      <w:r>
        <w:rPr>
          <w:sz w:val="24"/>
        </w:rPr>
        <w:t>2</w:t>
      </w:r>
      <w:r>
        <w:rPr>
          <w:rFonts w:hint="eastAsia"/>
          <w:sz w:val="24"/>
        </w:rPr>
        <w:t>5</w:t>
      </w:r>
      <w:r>
        <w:rPr>
          <w:sz w:val="24"/>
        </w:rPr>
        <w:t xml:space="preserve">. </w:t>
      </w:r>
      <w:r>
        <w:rPr>
          <w:rFonts w:hint="eastAsia" w:cs="宋体"/>
          <w:sz w:val="24"/>
        </w:rPr>
        <w:t>最后报价</w:t>
      </w:r>
    </w:p>
    <w:p w14:paraId="015904A8">
      <w:pPr>
        <w:spacing w:line="240" w:lineRule="auto"/>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14:paraId="4F1450E9">
      <w:pPr>
        <w:spacing w:line="240" w:lineRule="auto"/>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5970D71B">
      <w:pPr>
        <w:spacing w:line="240" w:lineRule="auto"/>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14:paraId="58F911A8">
      <w:pPr>
        <w:spacing w:line="240" w:lineRule="auto"/>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14:paraId="6627349E">
      <w:pPr>
        <w:spacing w:line="240" w:lineRule="auto"/>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14:paraId="091A8265">
      <w:pPr>
        <w:spacing w:line="240" w:lineRule="auto"/>
        <w:rPr>
          <w:rFonts w:eastAsia="黑体"/>
          <w:sz w:val="24"/>
        </w:rPr>
      </w:pPr>
    </w:p>
    <w:p w14:paraId="59090CDE">
      <w:pPr>
        <w:spacing w:line="240" w:lineRule="auto"/>
        <w:rPr>
          <w:rFonts w:eastAsia="黑体"/>
          <w:sz w:val="24"/>
        </w:rPr>
      </w:pPr>
      <w:r>
        <w:rPr>
          <w:rFonts w:hint="eastAsia" w:eastAsia="黑体" w:cs="黑体"/>
          <w:sz w:val="24"/>
        </w:rPr>
        <w:t>八、确定成交供应商</w:t>
      </w:r>
    </w:p>
    <w:p w14:paraId="4B3F98FC">
      <w:pPr>
        <w:spacing w:line="240" w:lineRule="auto"/>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61DCCA72">
      <w:pPr>
        <w:spacing w:line="240" w:lineRule="auto"/>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14:paraId="6E4F5B84">
      <w:pPr>
        <w:spacing w:line="240" w:lineRule="auto"/>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14:paraId="7576CA91">
      <w:pPr>
        <w:spacing w:line="240" w:lineRule="auto"/>
        <w:ind w:left="360" w:hanging="360" w:hangingChars="150"/>
        <w:rPr>
          <w:sz w:val="24"/>
        </w:rPr>
      </w:pPr>
    </w:p>
    <w:p w14:paraId="69460101">
      <w:pPr>
        <w:spacing w:line="240" w:lineRule="auto"/>
        <w:rPr>
          <w:rFonts w:eastAsia="黑体"/>
          <w:sz w:val="24"/>
        </w:rPr>
      </w:pPr>
      <w:r>
        <w:rPr>
          <w:rFonts w:hint="eastAsia" w:eastAsia="黑体" w:cs="黑体"/>
          <w:sz w:val="24"/>
        </w:rPr>
        <w:t>九、发布成交公告</w:t>
      </w:r>
    </w:p>
    <w:p w14:paraId="3DA16598">
      <w:pPr>
        <w:spacing w:line="240" w:lineRule="auto"/>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73C35713">
      <w:pPr>
        <w:spacing w:line="240" w:lineRule="auto"/>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14:paraId="27F07275">
      <w:pPr>
        <w:spacing w:line="240" w:lineRule="auto"/>
        <w:rPr>
          <w:rFonts w:eastAsia="黑体"/>
          <w:sz w:val="24"/>
        </w:rPr>
      </w:pPr>
    </w:p>
    <w:p w14:paraId="4E63C466">
      <w:pPr>
        <w:spacing w:line="240" w:lineRule="auto"/>
        <w:rPr>
          <w:rFonts w:eastAsia="黑体"/>
          <w:sz w:val="24"/>
        </w:rPr>
      </w:pPr>
      <w:r>
        <w:rPr>
          <w:rFonts w:hint="eastAsia" w:eastAsia="黑体" w:cs="黑体"/>
          <w:sz w:val="24"/>
        </w:rPr>
        <w:t>十、签订合同</w:t>
      </w:r>
    </w:p>
    <w:p w14:paraId="64726B59">
      <w:pPr>
        <w:spacing w:line="240" w:lineRule="auto"/>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14:paraId="148D1D8F">
      <w:pPr>
        <w:spacing w:line="240" w:lineRule="auto"/>
        <w:rPr>
          <w:sz w:val="24"/>
        </w:rPr>
      </w:pPr>
    </w:p>
    <w:p w14:paraId="04B3C3D4">
      <w:pPr>
        <w:spacing w:line="240" w:lineRule="auto"/>
        <w:rPr>
          <w:rFonts w:eastAsia="黑体"/>
          <w:sz w:val="24"/>
        </w:rPr>
      </w:pPr>
      <w:r>
        <w:rPr>
          <w:rFonts w:hint="eastAsia" w:eastAsia="黑体" w:cs="黑体"/>
          <w:sz w:val="24"/>
        </w:rPr>
        <w:t>十一、适用法律</w:t>
      </w:r>
    </w:p>
    <w:p w14:paraId="7F6C5D6D">
      <w:pPr>
        <w:spacing w:line="240" w:lineRule="auto"/>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7B490E63">
      <w:pPr>
        <w:spacing w:line="240" w:lineRule="auto"/>
        <w:jc w:val="center"/>
        <w:rPr>
          <w:sz w:val="36"/>
          <w:szCs w:val="36"/>
        </w:rPr>
        <w:sectPr>
          <w:headerReference r:id="rId12" w:type="default"/>
          <w:pgSz w:w="11906" w:h="16838"/>
          <w:pgMar w:top="1440" w:right="1800" w:bottom="1440" w:left="1800" w:header="851" w:footer="992" w:gutter="0"/>
          <w:cols w:space="720" w:num="1"/>
          <w:docGrid w:type="lines" w:linePitch="312" w:charSpace="0"/>
        </w:sectPr>
      </w:pPr>
    </w:p>
    <w:p w14:paraId="3CB9EC78">
      <w:pPr>
        <w:spacing w:line="240" w:lineRule="auto"/>
        <w:jc w:val="center"/>
        <w:rPr>
          <w:sz w:val="36"/>
          <w:szCs w:val="36"/>
        </w:rPr>
      </w:pPr>
      <w:r>
        <w:rPr>
          <w:sz w:val="36"/>
          <w:szCs w:val="36"/>
        </w:rPr>
        <w:t>第三章</w:t>
      </w:r>
      <w:r>
        <w:rPr>
          <w:rFonts w:hint="eastAsia"/>
          <w:sz w:val="36"/>
          <w:szCs w:val="36"/>
        </w:rPr>
        <w:t xml:space="preserve">  </w:t>
      </w:r>
      <w:r>
        <w:rPr>
          <w:sz w:val="36"/>
          <w:szCs w:val="36"/>
        </w:rPr>
        <w:t>采购货物（服务）技术规格、参数及要求</w:t>
      </w:r>
    </w:p>
    <w:p w14:paraId="43B17EDA">
      <w:pPr>
        <w:spacing w:before="240" w:after="60" w:line="240" w:lineRule="auto"/>
        <w:jc w:val="left"/>
        <w:outlineLvl w:val="0"/>
        <w:rPr>
          <w:rFonts w:hint="eastAsia" w:ascii="宋体" w:hAnsi="宋体" w:cs="宋体"/>
          <w:sz w:val="24"/>
        </w:rPr>
      </w:pPr>
      <w:r>
        <w:rPr>
          <w:rFonts w:hint="eastAsia" w:ascii="宋体" w:hAnsi="宋体" w:cs="宋体"/>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3075"/>
        <w:gridCol w:w="1680"/>
        <w:gridCol w:w="3930"/>
      </w:tblGrid>
      <w:tr w14:paraId="54E5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shd w:val="clear" w:color="auto" w:fill="D6DCE5"/>
            <w:vAlign w:val="center"/>
          </w:tcPr>
          <w:p w14:paraId="0B5C4113">
            <w:pPr>
              <w:spacing w:line="240" w:lineRule="auto"/>
              <w:jc w:val="center"/>
              <w:rPr>
                <w:rFonts w:hint="eastAsia" w:ascii="宋体" w:hAnsi="宋体" w:cs="宋体"/>
                <w:sz w:val="24"/>
              </w:rPr>
            </w:pPr>
            <w:r>
              <w:rPr>
                <w:rFonts w:hint="eastAsia" w:ascii="宋体" w:hAnsi="宋体" w:cs="宋体"/>
                <w:sz w:val="24"/>
              </w:rPr>
              <w:t>序号</w:t>
            </w:r>
          </w:p>
        </w:tc>
        <w:tc>
          <w:tcPr>
            <w:tcW w:w="3075" w:type="dxa"/>
            <w:shd w:val="clear" w:color="auto" w:fill="D6DCE5"/>
            <w:vAlign w:val="center"/>
          </w:tcPr>
          <w:p w14:paraId="6D391B24">
            <w:pPr>
              <w:spacing w:line="240" w:lineRule="auto"/>
              <w:jc w:val="center"/>
              <w:rPr>
                <w:rFonts w:hint="eastAsia" w:ascii="宋体" w:hAnsi="宋体" w:cs="宋体"/>
                <w:sz w:val="24"/>
              </w:rPr>
            </w:pPr>
            <w:r>
              <w:rPr>
                <w:rFonts w:hint="eastAsia" w:ascii="宋体" w:hAnsi="宋体" w:cs="宋体"/>
                <w:sz w:val="24"/>
              </w:rPr>
              <w:t>服务名称</w:t>
            </w:r>
          </w:p>
        </w:tc>
        <w:tc>
          <w:tcPr>
            <w:tcW w:w="1680" w:type="dxa"/>
            <w:shd w:val="clear" w:color="auto" w:fill="D6DCE5"/>
            <w:vAlign w:val="center"/>
          </w:tcPr>
          <w:p w14:paraId="42D3187B">
            <w:pPr>
              <w:spacing w:line="240" w:lineRule="auto"/>
              <w:jc w:val="center"/>
              <w:rPr>
                <w:rFonts w:hint="eastAsia" w:ascii="宋体" w:hAnsi="宋体" w:cs="宋体"/>
                <w:sz w:val="24"/>
              </w:rPr>
            </w:pPr>
            <w:r>
              <w:rPr>
                <w:rFonts w:hint="eastAsia" w:ascii="宋体" w:hAnsi="宋体" w:cs="宋体"/>
                <w:sz w:val="24"/>
              </w:rPr>
              <w:t>维保次数</w:t>
            </w:r>
          </w:p>
          <w:p w14:paraId="375F0FCF">
            <w:pPr>
              <w:widowControl/>
              <w:spacing w:line="240" w:lineRule="auto"/>
              <w:jc w:val="center"/>
              <w:textAlignment w:val="center"/>
              <w:rPr>
                <w:rFonts w:hint="eastAsia" w:ascii="宋体" w:hAnsi="宋体" w:cs="宋体"/>
                <w:sz w:val="24"/>
              </w:rPr>
            </w:pPr>
            <w:r>
              <w:rPr>
                <w:rFonts w:hint="eastAsia" w:ascii="宋体" w:hAnsi="宋体" w:cs="宋体"/>
                <w:sz w:val="24"/>
              </w:rPr>
              <w:t>（次/年）</w:t>
            </w:r>
          </w:p>
        </w:tc>
        <w:tc>
          <w:tcPr>
            <w:tcW w:w="3930" w:type="dxa"/>
            <w:shd w:val="clear" w:color="auto" w:fill="D6DCE5"/>
            <w:vAlign w:val="center"/>
          </w:tcPr>
          <w:p w14:paraId="54EE4BF8">
            <w:pPr>
              <w:spacing w:line="240" w:lineRule="auto"/>
              <w:jc w:val="center"/>
              <w:rPr>
                <w:rFonts w:hint="eastAsia" w:ascii="宋体" w:hAnsi="宋体" w:cs="宋体"/>
                <w:sz w:val="24"/>
              </w:rPr>
            </w:pPr>
            <w:r>
              <w:rPr>
                <w:rFonts w:hint="eastAsia" w:ascii="宋体" w:hAnsi="宋体" w:cs="宋体"/>
                <w:sz w:val="24"/>
              </w:rPr>
              <w:t>参数或指标需求</w:t>
            </w:r>
          </w:p>
        </w:tc>
      </w:tr>
      <w:tr w14:paraId="2DA8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72" w:type="dxa"/>
            <w:vAlign w:val="center"/>
          </w:tcPr>
          <w:p w14:paraId="7AB2D794">
            <w:pPr>
              <w:spacing w:line="240" w:lineRule="auto"/>
              <w:jc w:val="center"/>
              <w:rPr>
                <w:rFonts w:hint="eastAsia" w:ascii="宋体" w:hAnsi="宋体"/>
                <w:caps/>
                <w:sz w:val="24"/>
              </w:rPr>
            </w:pPr>
            <w:r>
              <w:rPr>
                <w:rFonts w:hint="eastAsia" w:ascii="宋体" w:hAnsi="宋体"/>
                <w:caps/>
                <w:sz w:val="24"/>
              </w:rPr>
              <w:t>1</w:t>
            </w:r>
          </w:p>
        </w:tc>
        <w:tc>
          <w:tcPr>
            <w:tcW w:w="3075" w:type="dxa"/>
            <w:vAlign w:val="bottom"/>
          </w:tcPr>
          <w:p w14:paraId="3A05455F">
            <w:pPr>
              <w:widowControl/>
              <w:spacing w:line="240" w:lineRule="auto"/>
              <w:jc w:val="center"/>
              <w:textAlignment w:val="bottom"/>
              <w:rPr>
                <w:rFonts w:hint="eastAsia" w:ascii="宋体" w:hAnsi="宋体"/>
                <w:caps/>
                <w:sz w:val="24"/>
              </w:rPr>
            </w:pPr>
            <w:r>
              <w:rPr>
                <w:rFonts w:hint="eastAsia" w:ascii="宋体" w:hAnsi="宋体" w:cs="宋体"/>
                <w:kern w:val="0"/>
                <w:sz w:val="24"/>
              </w:rPr>
              <w:t>定期设备巡检</w:t>
            </w:r>
          </w:p>
        </w:tc>
        <w:tc>
          <w:tcPr>
            <w:tcW w:w="1680" w:type="dxa"/>
            <w:vAlign w:val="bottom"/>
          </w:tcPr>
          <w:p w14:paraId="77432A0C">
            <w:pPr>
              <w:widowControl/>
              <w:spacing w:line="240" w:lineRule="auto"/>
              <w:jc w:val="center"/>
              <w:textAlignment w:val="bottom"/>
              <w:rPr>
                <w:rFonts w:hint="eastAsia" w:ascii="宋体" w:hAnsi="宋体"/>
                <w:caps/>
                <w:sz w:val="24"/>
              </w:rPr>
            </w:pPr>
            <w:r>
              <w:rPr>
                <w:rFonts w:hint="eastAsia" w:ascii="宋体" w:hAnsi="宋体" w:cs="宋体"/>
                <w:kern w:val="0"/>
                <w:sz w:val="24"/>
              </w:rPr>
              <w:t>12次/年</w:t>
            </w:r>
          </w:p>
        </w:tc>
        <w:tc>
          <w:tcPr>
            <w:tcW w:w="3930" w:type="dxa"/>
            <w:vAlign w:val="bottom"/>
          </w:tcPr>
          <w:p w14:paraId="66B0F4B6">
            <w:pPr>
              <w:widowControl/>
              <w:spacing w:line="240" w:lineRule="auto"/>
              <w:jc w:val="center"/>
              <w:textAlignment w:val="bottom"/>
              <w:rPr>
                <w:rFonts w:hint="eastAsia" w:ascii="宋体" w:hAnsi="宋体"/>
                <w:caps/>
                <w:sz w:val="24"/>
              </w:rPr>
            </w:pPr>
            <w:r>
              <w:rPr>
                <w:rFonts w:hint="eastAsia" w:ascii="宋体" w:hAnsi="宋体" w:cs="宋体"/>
                <w:kern w:val="0"/>
                <w:sz w:val="24"/>
              </w:rPr>
              <w:t>每月一次</w:t>
            </w:r>
          </w:p>
        </w:tc>
      </w:tr>
      <w:tr w14:paraId="1198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3F2A5766">
            <w:pPr>
              <w:spacing w:line="240" w:lineRule="auto"/>
              <w:jc w:val="center"/>
              <w:rPr>
                <w:rFonts w:hint="eastAsia" w:ascii="宋体" w:hAnsi="宋体"/>
                <w:caps/>
                <w:sz w:val="24"/>
              </w:rPr>
            </w:pPr>
            <w:r>
              <w:rPr>
                <w:rFonts w:hint="eastAsia" w:ascii="宋体" w:hAnsi="宋体"/>
                <w:caps/>
                <w:sz w:val="24"/>
              </w:rPr>
              <w:t>2</w:t>
            </w:r>
          </w:p>
        </w:tc>
        <w:tc>
          <w:tcPr>
            <w:tcW w:w="3075" w:type="dxa"/>
            <w:vAlign w:val="bottom"/>
          </w:tcPr>
          <w:p w14:paraId="5667C23D">
            <w:pPr>
              <w:widowControl/>
              <w:spacing w:line="240" w:lineRule="auto"/>
              <w:jc w:val="center"/>
              <w:textAlignment w:val="bottom"/>
              <w:rPr>
                <w:rFonts w:hint="eastAsia" w:ascii="宋体" w:hAnsi="宋体" w:cs="宋体"/>
                <w:sz w:val="24"/>
              </w:rPr>
            </w:pPr>
            <w:r>
              <w:rPr>
                <w:rFonts w:hint="eastAsia" w:ascii="宋体" w:hAnsi="宋体" w:cs="宋体"/>
                <w:kern w:val="0"/>
                <w:sz w:val="24"/>
              </w:rPr>
              <w:t>水质TDS值检测</w:t>
            </w:r>
          </w:p>
        </w:tc>
        <w:tc>
          <w:tcPr>
            <w:tcW w:w="1680" w:type="dxa"/>
            <w:vAlign w:val="bottom"/>
          </w:tcPr>
          <w:p w14:paraId="6593845C">
            <w:pPr>
              <w:widowControl/>
              <w:spacing w:line="240" w:lineRule="auto"/>
              <w:jc w:val="center"/>
              <w:textAlignment w:val="bottom"/>
              <w:rPr>
                <w:rFonts w:hint="eastAsia" w:ascii="宋体" w:hAnsi="宋体"/>
                <w:caps/>
                <w:sz w:val="24"/>
              </w:rPr>
            </w:pPr>
            <w:r>
              <w:rPr>
                <w:rFonts w:hint="eastAsia" w:ascii="宋体" w:hAnsi="宋体" w:cs="宋体"/>
                <w:kern w:val="0"/>
                <w:sz w:val="24"/>
              </w:rPr>
              <w:t>12次/年</w:t>
            </w:r>
          </w:p>
        </w:tc>
        <w:tc>
          <w:tcPr>
            <w:tcW w:w="3930" w:type="dxa"/>
            <w:vAlign w:val="bottom"/>
          </w:tcPr>
          <w:p w14:paraId="6749B455">
            <w:pPr>
              <w:widowControl/>
              <w:spacing w:line="240" w:lineRule="auto"/>
              <w:jc w:val="center"/>
              <w:textAlignment w:val="bottom"/>
              <w:rPr>
                <w:rFonts w:hint="eastAsia" w:ascii="宋体" w:hAnsi="宋体"/>
                <w:caps/>
                <w:sz w:val="24"/>
              </w:rPr>
            </w:pPr>
            <w:r>
              <w:rPr>
                <w:rFonts w:hint="eastAsia" w:ascii="宋体" w:hAnsi="宋体" w:cs="宋体"/>
                <w:kern w:val="0"/>
                <w:sz w:val="24"/>
              </w:rPr>
              <w:t>每月一次</w:t>
            </w:r>
          </w:p>
        </w:tc>
      </w:tr>
      <w:tr w14:paraId="122B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72" w:type="dxa"/>
            <w:vAlign w:val="center"/>
          </w:tcPr>
          <w:p w14:paraId="0FFE450F">
            <w:pPr>
              <w:spacing w:line="240" w:lineRule="auto"/>
              <w:jc w:val="center"/>
              <w:rPr>
                <w:rFonts w:hint="eastAsia" w:ascii="宋体" w:hAnsi="宋体"/>
                <w:caps/>
                <w:sz w:val="24"/>
              </w:rPr>
            </w:pPr>
            <w:r>
              <w:rPr>
                <w:rFonts w:hint="eastAsia" w:ascii="宋体" w:hAnsi="宋体"/>
                <w:caps/>
                <w:sz w:val="24"/>
              </w:rPr>
              <w:t>3</w:t>
            </w:r>
          </w:p>
        </w:tc>
        <w:tc>
          <w:tcPr>
            <w:tcW w:w="3075" w:type="dxa"/>
            <w:vAlign w:val="bottom"/>
          </w:tcPr>
          <w:p w14:paraId="28AC1695">
            <w:pPr>
              <w:widowControl/>
              <w:spacing w:line="240" w:lineRule="auto"/>
              <w:textAlignment w:val="bottom"/>
              <w:rPr>
                <w:rFonts w:hint="eastAsia" w:ascii="宋体" w:hAnsi="宋体"/>
                <w:caps/>
                <w:sz w:val="24"/>
              </w:rPr>
            </w:pPr>
            <w:r>
              <w:rPr>
                <w:rFonts w:hint="eastAsia" w:ascii="宋体" w:hAnsi="宋体" w:cs="宋体"/>
                <w:kern w:val="0"/>
                <w:sz w:val="24"/>
              </w:rPr>
              <w:t>电磁阀、水泵、强电板检查</w:t>
            </w:r>
          </w:p>
        </w:tc>
        <w:tc>
          <w:tcPr>
            <w:tcW w:w="1680" w:type="dxa"/>
            <w:vAlign w:val="bottom"/>
          </w:tcPr>
          <w:p w14:paraId="6CEB2C91">
            <w:pPr>
              <w:widowControl/>
              <w:spacing w:line="240" w:lineRule="auto"/>
              <w:jc w:val="center"/>
              <w:textAlignment w:val="bottom"/>
              <w:rPr>
                <w:rFonts w:hint="eastAsia" w:ascii="宋体" w:hAnsi="宋体"/>
                <w:caps/>
                <w:sz w:val="24"/>
              </w:rPr>
            </w:pPr>
            <w:r>
              <w:rPr>
                <w:rFonts w:hint="eastAsia" w:ascii="宋体" w:hAnsi="宋体" w:cs="宋体"/>
                <w:kern w:val="0"/>
                <w:sz w:val="24"/>
              </w:rPr>
              <w:t>4次/年</w:t>
            </w:r>
          </w:p>
        </w:tc>
        <w:tc>
          <w:tcPr>
            <w:tcW w:w="3930" w:type="dxa"/>
            <w:vAlign w:val="bottom"/>
          </w:tcPr>
          <w:p w14:paraId="151999BC">
            <w:pPr>
              <w:widowControl/>
              <w:spacing w:line="240" w:lineRule="auto"/>
              <w:jc w:val="center"/>
              <w:textAlignment w:val="bottom"/>
              <w:rPr>
                <w:rFonts w:hint="eastAsia" w:ascii="宋体" w:hAnsi="宋体"/>
                <w:caps/>
                <w:sz w:val="24"/>
              </w:rPr>
            </w:pPr>
            <w:r>
              <w:rPr>
                <w:rFonts w:hint="eastAsia" w:ascii="宋体" w:hAnsi="宋体" w:cs="宋体"/>
                <w:kern w:val="0"/>
                <w:sz w:val="24"/>
              </w:rPr>
              <w:t>3个月/次</w:t>
            </w:r>
          </w:p>
        </w:tc>
      </w:tr>
      <w:tr w14:paraId="7916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28EF18CF">
            <w:pPr>
              <w:spacing w:line="240" w:lineRule="auto"/>
              <w:jc w:val="center"/>
              <w:rPr>
                <w:rFonts w:hint="eastAsia" w:ascii="宋体" w:hAnsi="宋体"/>
                <w:caps/>
                <w:sz w:val="24"/>
              </w:rPr>
            </w:pPr>
            <w:r>
              <w:rPr>
                <w:rFonts w:hint="eastAsia" w:ascii="宋体" w:hAnsi="宋体"/>
                <w:caps/>
                <w:sz w:val="24"/>
              </w:rPr>
              <w:t>4</w:t>
            </w:r>
          </w:p>
        </w:tc>
        <w:tc>
          <w:tcPr>
            <w:tcW w:w="3075" w:type="dxa"/>
            <w:vAlign w:val="bottom"/>
          </w:tcPr>
          <w:p w14:paraId="77978AE6">
            <w:pPr>
              <w:widowControl/>
              <w:spacing w:line="240" w:lineRule="auto"/>
              <w:jc w:val="center"/>
              <w:textAlignment w:val="bottom"/>
              <w:rPr>
                <w:rFonts w:hint="eastAsia" w:ascii="宋体" w:hAnsi="宋体"/>
                <w:caps/>
                <w:sz w:val="24"/>
              </w:rPr>
            </w:pPr>
            <w:r>
              <w:rPr>
                <w:rFonts w:hint="eastAsia" w:ascii="宋体" w:hAnsi="宋体" w:cs="宋体"/>
                <w:kern w:val="0"/>
                <w:sz w:val="24"/>
              </w:rPr>
              <w:t>废水比、消毒部件检查</w:t>
            </w:r>
          </w:p>
        </w:tc>
        <w:tc>
          <w:tcPr>
            <w:tcW w:w="1680" w:type="dxa"/>
            <w:vAlign w:val="bottom"/>
          </w:tcPr>
          <w:p w14:paraId="0BB88142">
            <w:pPr>
              <w:widowControl/>
              <w:spacing w:line="240" w:lineRule="auto"/>
              <w:jc w:val="center"/>
              <w:textAlignment w:val="bottom"/>
              <w:rPr>
                <w:rFonts w:hint="eastAsia" w:ascii="宋体" w:hAnsi="宋体"/>
                <w:caps/>
                <w:sz w:val="24"/>
              </w:rPr>
            </w:pPr>
            <w:r>
              <w:rPr>
                <w:rFonts w:hint="eastAsia" w:ascii="宋体" w:hAnsi="宋体" w:cs="宋体"/>
                <w:kern w:val="0"/>
                <w:sz w:val="24"/>
              </w:rPr>
              <w:t>4次/年</w:t>
            </w:r>
          </w:p>
        </w:tc>
        <w:tc>
          <w:tcPr>
            <w:tcW w:w="3930" w:type="dxa"/>
            <w:vAlign w:val="bottom"/>
          </w:tcPr>
          <w:p w14:paraId="40438370">
            <w:pPr>
              <w:widowControl/>
              <w:spacing w:line="240" w:lineRule="auto"/>
              <w:jc w:val="center"/>
              <w:textAlignment w:val="bottom"/>
              <w:rPr>
                <w:rFonts w:hint="eastAsia" w:ascii="宋体" w:hAnsi="宋体"/>
                <w:caps/>
                <w:sz w:val="24"/>
              </w:rPr>
            </w:pPr>
            <w:r>
              <w:rPr>
                <w:rFonts w:hint="eastAsia" w:ascii="宋体" w:hAnsi="宋体" w:cs="宋体"/>
                <w:kern w:val="0"/>
                <w:sz w:val="24"/>
              </w:rPr>
              <w:t>3个月/次</w:t>
            </w:r>
          </w:p>
        </w:tc>
      </w:tr>
      <w:tr w14:paraId="5CCE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65535A15">
            <w:pPr>
              <w:spacing w:line="240" w:lineRule="auto"/>
              <w:jc w:val="center"/>
              <w:rPr>
                <w:rFonts w:hint="eastAsia" w:ascii="宋体" w:hAnsi="宋体"/>
                <w:caps/>
                <w:sz w:val="24"/>
              </w:rPr>
            </w:pPr>
            <w:r>
              <w:rPr>
                <w:rFonts w:hint="eastAsia" w:ascii="宋体" w:hAnsi="宋体"/>
                <w:caps/>
                <w:sz w:val="24"/>
              </w:rPr>
              <w:t>5</w:t>
            </w:r>
          </w:p>
        </w:tc>
        <w:tc>
          <w:tcPr>
            <w:tcW w:w="3075" w:type="dxa"/>
            <w:vAlign w:val="bottom"/>
          </w:tcPr>
          <w:p w14:paraId="49B3CA7E">
            <w:pPr>
              <w:widowControl/>
              <w:spacing w:line="240" w:lineRule="auto"/>
              <w:jc w:val="center"/>
              <w:textAlignment w:val="bottom"/>
              <w:rPr>
                <w:rFonts w:hint="eastAsia" w:ascii="宋体" w:hAnsi="宋体"/>
                <w:caps/>
                <w:sz w:val="24"/>
              </w:rPr>
            </w:pPr>
            <w:r>
              <w:rPr>
                <w:rFonts w:hint="eastAsia" w:ascii="宋体" w:hAnsi="宋体" w:cs="宋体"/>
                <w:kern w:val="0"/>
                <w:sz w:val="24"/>
              </w:rPr>
              <w:t>第1级碳纤维复合滤芯</w:t>
            </w:r>
          </w:p>
        </w:tc>
        <w:tc>
          <w:tcPr>
            <w:tcW w:w="1680" w:type="dxa"/>
            <w:vAlign w:val="bottom"/>
          </w:tcPr>
          <w:p w14:paraId="116C2F13">
            <w:pPr>
              <w:widowControl/>
              <w:spacing w:line="240" w:lineRule="auto"/>
              <w:jc w:val="center"/>
              <w:textAlignment w:val="bottom"/>
              <w:rPr>
                <w:rFonts w:hint="eastAsia" w:ascii="宋体" w:hAnsi="宋体"/>
                <w:caps/>
                <w:sz w:val="24"/>
              </w:rPr>
            </w:pPr>
            <w:r>
              <w:rPr>
                <w:rFonts w:hint="eastAsia" w:ascii="宋体" w:hAnsi="宋体" w:cs="宋体"/>
                <w:kern w:val="0"/>
                <w:sz w:val="24"/>
              </w:rPr>
              <w:t>4次/年</w:t>
            </w:r>
          </w:p>
        </w:tc>
        <w:tc>
          <w:tcPr>
            <w:tcW w:w="3930" w:type="dxa"/>
            <w:vAlign w:val="bottom"/>
          </w:tcPr>
          <w:p w14:paraId="7E56A392">
            <w:pPr>
              <w:widowControl/>
              <w:spacing w:line="240" w:lineRule="auto"/>
              <w:jc w:val="center"/>
              <w:textAlignment w:val="bottom"/>
              <w:rPr>
                <w:rFonts w:hint="eastAsia" w:ascii="宋体" w:hAnsi="宋体"/>
                <w:caps/>
                <w:sz w:val="24"/>
              </w:rPr>
            </w:pPr>
            <w:r>
              <w:rPr>
                <w:rFonts w:hint="eastAsia" w:ascii="宋体" w:hAnsi="宋体" w:cs="宋体"/>
                <w:kern w:val="0"/>
                <w:sz w:val="24"/>
              </w:rPr>
              <w:t>3个月/次</w:t>
            </w:r>
          </w:p>
        </w:tc>
      </w:tr>
      <w:tr w14:paraId="76F8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6948770F">
            <w:pPr>
              <w:spacing w:line="240" w:lineRule="auto"/>
              <w:jc w:val="center"/>
              <w:rPr>
                <w:rFonts w:hint="eastAsia" w:ascii="宋体" w:hAnsi="宋体"/>
                <w:caps/>
                <w:sz w:val="24"/>
              </w:rPr>
            </w:pPr>
            <w:r>
              <w:rPr>
                <w:rFonts w:hint="eastAsia" w:ascii="宋体" w:hAnsi="宋体"/>
                <w:caps/>
                <w:sz w:val="24"/>
              </w:rPr>
              <w:t>6</w:t>
            </w:r>
          </w:p>
        </w:tc>
        <w:tc>
          <w:tcPr>
            <w:tcW w:w="3075" w:type="dxa"/>
            <w:vAlign w:val="bottom"/>
          </w:tcPr>
          <w:p w14:paraId="1C0C6B98">
            <w:pPr>
              <w:widowControl/>
              <w:spacing w:line="240" w:lineRule="auto"/>
              <w:jc w:val="center"/>
              <w:textAlignment w:val="bottom"/>
              <w:rPr>
                <w:rFonts w:hint="eastAsia" w:ascii="宋体" w:hAnsi="宋体"/>
                <w:caps/>
                <w:sz w:val="24"/>
              </w:rPr>
            </w:pPr>
            <w:r>
              <w:rPr>
                <w:rFonts w:hint="eastAsia" w:ascii="宋体" w:hAnsi="宋体" w:cs="宋体"/>
                <w:kern w:val="0"/>
                <w:sz w:val="24"/>
              </w:rPr>
              <w:t>第2级碳纤维复合滤芯</w:t>
            </w:r>
          </w:p>
        </w:tc>
        <w:tc>
          <w:tcPr>
            <w:tcW w:w="1680" w:type="dxa"/>
            <w:vAlign w:val="bottom"/>
          </w:tcPr>
          <w:p w14:paraId="23886456">
            <w:pPr>
              <w:widowControl/>
              <w:spacing w:line="240" w:lineRule="auto"/>
              <w:jc w:val="center"/>
              <w:textAlignment w:val="bottom"/>
              <w:rPr>
                <w:rFonts w:hint="eastAsia" w:ascii="宋体" w:hAnsi="宋体"/>
                <w:caps/>
                <w:sz w:val="24"/>
              </w:rPr>
            </w:pPr>
            <w:r>
              <w:rPr>
                <w:rFonts w:hint="eastAsia" w:ascii="宋体" w:hAnsi="宋体" w:cs="宋体"/>
                <w:kern w:val="0"/>
                <w:sz w:val="24"/>
              </w:rPr>
              <w:t>4次/年</w:t>
            </w:r>
          </w:p>
        </w:tc>
        <w:tc>
          <w:tcPr>
            <w:tcW w:w="3930" w:type="dxa"/>
            <w:vAlign w:val="bottom"/>
          </w:tcPr>
          <w:p w14:paraId="427E00F9">
            <w:pPr>
              <w:widowControl/>
              <w:spacing w:line="240" w:lineRule="auto"/>
              <w:jc w:val="center"/>
              <w:textAlignment w:val="bottom"/>
              <w:rPr>
                <w:rFonts w:hint="eastAsia" w:ascii="宋体" w:hAnsi="宋体"/>
                <w:caps/>
                <w:sz w:val="24"/>
              </w:rPr>
            </w:pPr>
            <w:r>
              <w:rPr>
                <w:rFonts w:hint="eastAsia" w:ascii="宋体" w:hAnsi="宋体" w:cs="宋体"/>
                <w:kern w:val="0"/>
                <w:sz w:val="24"/>
              </w:rPr>
              <w:t>3个月/次</w:t>
            </w:r>
          </w:p>
        </w:tc>
      </w:tr>
      <w:tr w14:paraId="5C1D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27F488DF">
            <w:pPr>
              <w:spacing w:line="240" w:lineRule="auto"/>
              <w:jc w:val="center"/>
              <w:rPr>
                <w:rFonts w:hint="eastAsia" w:ascii="宋体" w:hAnsi="宋体"/>
                <w:caps/>
                <w:sz w:val="24"/>
              </w:rPr>
            </w:pPr>
            <w:r>
              <w:rPr>
                <w:rFonts w:hint="eastAsia" w:ascii="宋体" w:hAnsi="宋体"/>
                <w:caps/>
                <w:sz w:val="24"/>
              </w:rPr>
              <w:t>7</w:t>
            </w:r>
          </w:p>
        </w:tc>
        <w:tc>
          <w:tcPr>
            <w:tcW w:w="3075" w:type="dxa"/>
            <w:vAlign w:val="bottom"/>
          </w:tcPr>
          <w:p w14:paraId="6B339D90">
            <w:pPr>
              <w:widowControl/>
              <w:spacing w:line="240" w:lineRule="auto"/>
              <w:jc w:val="center"/>
              <w:textAlignment w:val="bottom"/>
              <w:rPr>
                <w:rFonts w:hint="eastAsia" w:ascii="宋体" w:hAnsi="宋体"/>
                <w:caps/>
                <w:sz w:val="24"/>
              </w:rPr>
            </w:pPr>
            <w:r>
              <w:rPr>
                <w:rFonts w:hint="eastAsia" w:ascii="宋体" w:hAnsi="宋体" w:cs="宋体"/>
                <w:kern w:val="0"/>
                <w:sz w:val="24"/>
              </w:rPr>
              <w:t>第3级膜800G侧流滤芯</w:t>
            </w:r>
          </w:p>
        </w:tc>
        <w:tc>
          <w:tcPr>
            <w:tcW w:w="1680" w:type="dxa"/>
            <w:vAlign w:val="bottom"/>
          </w:tcPr>
          <w:p w14:paraId="36309340">
            <w:pPr>
              <w:widowControl/>
              <w:spacing w:line="240" w:lineRule="auto"/>
              <w:jc w:val="center"/>
              <w:textAlignment w:val="bottom"/>
              <w:rPr>
                <w:rFonts w:hint="eastAsia" w:ascii="宋体" w:hAnsi="宋体"/>
                <w:caps/>
                <w:sz w:val="24"/>
              </w:rPr>
            </w:pPr>
            <w:r>
              <w:rPr>
                <w:rFonts w:hint="eastAsia" w:ascii="宋体" w:hAnsi="宋体" w:cs="宋体"/>
                <w:kern w:val="0"/>
                <w:sz w:val="24"/>
              </w:rPr>
              <w:t>2次/年</w:t>
            </w:r>
          </w:p>
        </w:tc>
        <w:tc>
          <w:tcPr>
            <w:tcW w:w="3930" w:type="dxa"/>
            <w:vAlign w:val="bottom"/>
          </w:tcPr>
          <w:p w14:paraId="008DD47F">
            <w:pPr>
              <w:widowControl/>
              <w:spacing w:line="240" w:lineRule="auto"/>
              <w:jc w:val="center"/>
              <w:textAlignment w:val="bottom"/>
              <w:rPr>
                <w:rFonts w:hint="eastAsia" w:ascii="宋体" w:hAnsi="宋体"/>
                <w:caps/>
                <w:sz w:val="24"/>
              </w:rPr>
            </w:pPr>
            <w:r>
              <w:rPr>
                <w:rFonts w:hint="eastAsia" w:ascii="宋体" w:hAnsi="宋体" w:cs="宋体"/>
                <w:kern w:val="0"/>
                <w:sz w:val="24"/>
              </w:rPr>
              <w:t>6个月/次</w:t>
            </w:r>
          </w:p>
        </w:tc>
      </w:tr>
      <w:tr w14:paraId="6431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7CB1572E">
            <w:pPr>
              <w:spacing w:line="240" w:lineRule="auto"/>
              <w:jc w:val="center"/>
              <w:rPr>
                <w:rFonts w:hint="eastAsia" w:ascii="宋体" w:hAnsi="宋体"/>
                <w:caps/>
                <w:sz w:val="24"/>
              </w:rPr>
            </w:pPr>
            <w:r>
              <w:rPr>
                <w:rFonts w:hint="eastAsia" w:ascii="宋体" w:hAnsi="宋体"/>
                <w:caps/>
                <w:sz w:val="24"/>
              </w:rPr>
              <w:t>8</w:t>
            </w:r>
          </w:p>
        </w:tc>
        <w:tc>
          <w:tcPr>
            <w:tcW w:w="3075" w:type="dxa"/>
            <w:vAlign w:val="bottom"/>
          </w:tcPr>
          <w:p w14:paraId="3A6A6DC8">
            <w:pPr>
              <w:widowControl/>
              <w:spacing w:line="240" w:lineRule="auto"/>
              <w:jc w:val="center"/>
              <w:textAlignment w:val="bottom"/>
              <w:rPr>
                <w:rFonts w:hint="eastAsia" w:ascii="宋体" w:hAnsi="宋体"/>
                <w:caps/>
                <w:sz w:val="24"/>
              </w:rPr>
            </w:pPr>
            <w:r>
              <w:rPr>
                <w:rFonts w:hint="eastAsia" w:ascii="宋体" w:hAnsi="宋体" w:cs="宋体"/>
                <w:kern w:val="0"/>
                <w:sz w:val="24"/>
              </w:rPr>
              <w:t>第4级后置85C椰壳炭</w:t>
            </w:r>
          </w:p>
        </w:tc>
        <w:tc>
          <w:tcPr>
            <w:tcW w:w="1680" w:type="dxa"/>
            <w:vAlign w:val="bottom"/>
          </w:tcPr>
          <w:p w14:paraId="2002650E">
            <w:pPr>
              <w:widowControl/>
              <w:spacing w:line="240" w:lineRule="auto"/>
              <w:jc w:val="center"/>
              <w:textAlignment w:val="bottom"/>
              <w:rPr>
                <w:rFonts w:hint="eastAsia" w:ascii="宋体" w:hAnsi="宋体"/>
                <w:caps/>
                <w:sz w:val="24"/>
              </w:rPr>
            </w:pPr>
            <w:r>
              <w:rPr>
                <w:rFonts w:hint="eastAsia" w:ascii="宋体" w:hAnsi="宋体" w:cs="宋体"/>
                <w:kern w:val="0"/>
                <w:sz w:val="24"/>
              </w:rPr>
              <w:t>4次/年</w:t>
            </w:r>
          </w:p>
        </w:tc>
        <w:tc>
          <w:tcPr>
            <w:tcW w:w="3930" w:type="dxa"/>
            <w:vAlign w:val="bottom"/>
          </w:tcPr>
          <w:p w14:paraId="16EB83EF">
            <w:pPr>
              <w:widowControl/>
              <w:spacing w:line="240" w:lineRule="auto"/>
              <w:jc w:val="center"/>
              <w:textAlignment w:val="bottom"/>
              <w:rPr>
                <w:rFonts w:hint="eastAsia" w:ascii="宋体" w:hAnsi="宋体"/>
                <w:caps/>
                <w:sz w:val="24"/>
              </w:rPr>
            </w:pPr>
            <w:r>
              <w:rPr>
                <w:rFonts w:hint="eastAsia" w:ascii="宋体" w:hAnsi="宋体" w:cs="宋体"/>
                <w:kern w:val="0"/>
                <w:sz w:val="24"/>
              </w:rPr>
              <w:t>3个月/次</w:t>
            </w:r>
          </w:p>
        </w:tc>
      </w:tr>
      <w:tr w14:paraId="188B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4C3E9BA4">
            <w:pPr>
              <w:spacing w:line="240" w:lineRule="auto"/>
              <w:jc w:val="center"/>
              <w:rPr>
                <w:rFonts w:hint="eastAsia" w:ascii="宋体" w:hAnsi="宋体"/>
                <w:caps/>
                <w:sz w:val="24"/>
              </w:rPr>
            </w:pPr>
            <w:r>
              <w:rPr>
                <w:rFonts w:hint="eastAsia" w:ascii="宋体" w:hAnsi="宋体"/>
                <w:caps/>
                <w:sz w:val="24"/>
              </w:rPr>
              <w:t>9</w:t>
            </w:r>
          </w:p>
        </w:tc>
        <w:tc>
          <w:tcPr>
            <w:tcW w:w="3075" w:type="dxa"/>
            <w:vAlign w:val="bottom"/>
          </w:tcPr>
          <w:p w14:paraId="18E5D0A7">
            <w:pPr>
              <w:widowControl/>
              <w:spacing w:line="240" w:lineRule="auto"/>
              <w:jc w:val="center"/>
              <w:textAlignment w:val="bottom"/>
              <w:rPr>
                <w:rFonts w:hint="eastAsia" w:ascii="宋体" w:hAnsi="宋体"/>
                <w:caps/>
                <w:sz w:val="24"/>
              </w:rPr>
            </w:pPr>
            <w:r>
              <w:rPr>
                <w:rFonts w:hint="eastAsia" w:ascii="宋体" w:hAnsi="宋体" w:cs="宋体"/>
                <w:kern w:val="0"/>
                <w:sz w:val="24"/>
              </w:rPr>
              <w:t>第1级碳纤维复合滤芯</w:t>
            </w:r>
          </w:p>
        </w:tc>
        <w:tc>
          <w:tcPr>
            <w:tcW w:w="1680" w:type="dxa"/>
            <w:vAlign w:val="bottom"/>
          </w:tcPr>
          <w:p w14:paraId="438243A0">
            <w:pPr>
              <w:widowControl/>
              <w:spacing w:line="240" w:lineRule="auto"/>
              <w:jc w:val="center"/>
              <w:textAlignment w:val="bottom"/>
              <w:rPr>
                <w:rFonts w:hint="eastAsia" w:ascii="宋体" w:hAnsi="宋体"/>
                <w:caps/>
                <w:sz w:val="24"/>
              </w:rPr>
            </w:pPr>
            <w:r>
              <w:rPr>
                <w:rFonts w:hint="eastAsia" w:ascii="宋体" w:hAnsi="宋体" w:cs="宋体"/>
                <w:kern w:val="0"/>
                <w:sz w:val="24"/>
              </w:rPr>
              <w:t>4次/年</w:t>
            </w:r>
          </w:p>
        </w:tc>
        <w:tc>
          <w:tcPr>
            <w:tcW w:w="3930" w:type="dxa"/>
            <w:vAlign w:val="bottom"/>
          </w:tcPr>
          <w:p w14:paraId="77692A5D">
            <w:pPr>
              <w:widowControl/>
              <w:spacing w:line="240" w:lineRule="auto"/>
              <w:jc w:val="center"/>
              <w:textAlignment w:val="bottom"/>
              <w:rPr>
                <w:rFonts w:hint="eastAsia" w:ascii="宋体" w:hAnsi="宋体"/>
                <w:caps/>
                <w:sz w:val="24"/>
              </w:rPr>
            </w:pPr>
            <w:r>
              <w:rPr>
                <w:rFonts w:hint="eastAsia" w:ascii="宋体" w:hAnsi="宋体" w:cs="宋体"/>
                <w:kern w:val="0"/>
                <w:sz w:val="24"/>
              </w:rPr>
              <w:t>3个月/次</w:t>
            </w:r>
          </w:p>
        </w:tc>
      </w:tr>
      <w:tr w14:paraId="22EF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2B3554D5">
            <w:pPr>
              <w:spacing w:line="240" w:lineRule="auto"/>
              <w:jc w:val="center"/>
              <w:rPr>
                <w:rFonts w:hint="eastAsia" w:ascii="宋体" w:hAnsi="宋体"/>
                <w:caps/>
                <w:sz w:val="24"/>
              </w:rPr>
            </w:pPr>
            <w:r>
              <w:rPr>
                <w:rFonts w:hint="eastAsia" w:ascii="宋体" w:hAnsi="宋体"/>
                <w:caps/>
                <w:sz w:val="24"/>
              </w:rPr>
              <w:t>10</w:t>
            </w:r>
          </w:p>
        </w:tc>
        <w:tc>
          <w:tcPr>
            <w:tcW w:w="3075" w:type="dxa"/>
            <w:vAlign w:val="bottom"/>
          </w:tcPr>
          <w:p w14:paraId="3804488B">
            <w:pPr>
              <w:widowControl/>
              <w:spacing w:line="240" w:lineRule="auto"/>
              <w:jc w:val="center"/>
              <w:textAlignment w:val="bottom"/>
              <w:rPr>
                <w:rFonts w:hint="eastAsia" w:ascii="宋体" w:hAnsi="宋体"/>
                <w:caps/>
                <w:sz w:val="24"/>
              </w:rPr>
            </w:pPr>
            <w:r>
              <w:rPr>
                <w:rFonts w:hint="eastAsia" w:ascii="宋体" w:hAnsi="宋体" w:cs="宋体"/>
                <w:kern w:val="0"/>
                <w:sz w:val="24"/>
              </w:rPr>
              <w:t>第2级 RO膜滤芯</w:t>
            </w:r>
          </w:p>
        </w:tc>
        <w:tc>
          <w:tcPr>
            <w:tcW w:w="1680" w:type="dxa"/>
            <w:vAlign w:val="bottom"/>
          </w:tcPr>
          <w:p w14:paraId="175FDC2F">
            <w:pPr>
              <w:widowControl/>
              <w:spacing w:line="240" w:lineRule="auto"/>
              <w:jc w:val="center"/>
              <w:textAlignment w:val="bottom"/>
              <w:rPr>
                <w:rFonts w:hint="eastAsia" w:ascii="宋体" w:hAnsi="宋体"/>
                <w:caps/>
                <w:sz w:val="24"/>
              </w:rPr>
            </w:pPr>
            <w:r>
              <w:rPr>
                <w:rFonts w:hint="eastAsia" w:ascii="宋体" w:hAnsi="宋体" w:cs="宋体"/>
                <w:kern w:val="0"/>
                <w:sz w:val="24"/>
              </w:rPr>
              <w:t>2次/年</w:t>
            </w:r>
          </w:p>
        </w:tc>
        <w:tc>
          <w:tcPr>
            <w:tcW w:w="3930" w:type="dxa"/>
            <w:vAlign w:val="bottom"/>
          </w:tcPr>
          <w:p w14:paraId="538EA8D3">
            <w:pPr>
              <w:widowControl/>
              <w:spacing w:line="240" w:lineRule="auto"/>
              <w:jc w:val="center"/>
              <w:textAlignment w:val="bottom"/>
              <w:rPr>
                <w:rFonts w:hint="eastAsia" w:ascii="宋体" w:hAnsi="宋体"/>
                <w:caps/>
                <w:sz w:val="24"/>
              </w:rPr>
            </w:pPr>
            <w:r>
              <w:rPr>
                <w:rFonts w:hint="eastAsia" w:ascii="宋体" w:hAnsi="宋体" w:cs="宋体"/>
                <w:kern w:val="0"/>
                <w:sz w:val="24"/>
              </w:rPr>
              <w:t>6个月/次</w:t>
            </w:r>
          </w:p>
        </w:tc>
      </w:tr>
      <w:tr w14:paraId="27B7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5CA20B18">
            <w:pPr>
              <w:spacing w:line="240" w:lineRule="auto"/>
              <w:jc w:val="center"/>
              <w:rPr>
                <w:rFonts w:hint="eastAsia" w:ascii="宋体" w:hAnsi="宋体"/>
                <w:caps/>
                <w:sz w:val="24"/>
              </w:rPr>
            </w:pPr>
            <w:r>
              <w:rPr>
                <w:rFonts w:hint="eastAsia" w:ascii="宋体" w:hAnsi="宋体"/>
                <w:caps/>
                <w:sz w:val="24"/>
              </w:rPr>
              <w:t>11</w:t>
            </w:r>
          </w:p>
        </w:tc>
        <w:tc>
          <w:tcPr>
            <w:tcW w:w="3075" w:type="dxa"/>
            <w:vAlign w:val="bottom"/>
          </w:tcPr>
          <w:p w14:paraId="4F9083B1">
            <w:pPr>
              <w:widowControl/>
              <w:spacing w:line="240" w:lineRule="auto"/>
              <w:jc w:val="center"/>
              <w:textAlignment w:val="bottom"/>
              <w:rPr>
                <w:rFonts w:hint="eastAsia" w:ascii="宋体" w:hAnsi="宋体"/>
                <w:caps/>
                <w:sz w:val="24"/>
              </w:rPr>
            </w:pPr>
            <w:r>
              <w:rPr>
                <w:rFonts w:hint="eastAsia" w:ascii="宋体" w:hAnsi="宋体" w:cs="宋体"/>
                <w:kern w:val="0"/>
                <w:sz w:val="24"/>
              </w:rPr>
              <w:t>第3级后置MF复合活性炭</w:t>
            </w:r>
          </w:p>
        </w:tc>
        <w:tc>
          <w:tcPr>
            <w:tcW w:w="1680" w:type="dxa"/>
            <w:vAlign w:val="bottom"/>
          </w:tcPr>
          <w:p w14:paraId="7618ED52">
            <w:pPr>
              <w:widowControl/>
              <w:spacing w:line="240" w:lineRule="auto"/>
              <w:jc w:val="center"/>
              <w:textAlignment w:val="bottom"/>
              <w:rPr>
                <w:rFonts w:hint="eastAsia" w:ascii="宋体" w:hAnsi="宋体"/>
                <w:caps/>
                <w:sz w:val="24"/>
              </w:rPr>
            </w:pPr>
            <w:r>
              <w:rPr>
                <w:rFonts w:hint="eastAsia" w:ascii="宋体" w:hAnsi="宋体" w:cs="宋体"/>
                <w:kern w:val="0"/>
                <w:sz w:val="24"/>
              </w:rPr>
              <w:t>4次/年</w:t>
            </w:r>
          </w:p>
        </w:tc>
        <w:tc>
          <w:tcPr>
            <w:tcW w:w="3930" w:type="dxa"/>
            <w:vAlign w:val="bottom"/>
          </w:tcPr>
          <w:p w14:paraId="355562B1">
            <w:pPr>
              <w:widowControl/>
              <w:spacing w:line="240" w:lineRule="auto"/>
              <w:jc w:val="center"/>
              <w:textAlignment w:val="bottom"/>
              <w:rPr>
                <w:rFonts w:hint="eastAsia" w:ascii="宋体" w:hAnsi="宋体"/>
                <w:caps/>
                <w:sz w:val="24"/>
              </w:rPr>
            </w:pPr>
            <w:r>
              <w:rPr>
                <w:rFonts w:hint="eastAsia" w:ascii="宋体" w:hAnsi="宋体" w:cs="宋体"/>
                <w:kern w:val="0"/>
                <w:sz w:val="24"/>
              </w:rPr>
              <w:t>3个月/次</w:t>
            </w:r>
          </w:p>
        </w:tc>
      </w:tr>
    </w:tbl>
    <w:p w14:paraId="5860049C">
      <w:pPr>
        <w:spacing w:line="240" w:lineRule="auto"/>
        <w:rPr>
          <w:rFonts w:hint="eastAsia" w:ascii="宋体" w:hAnsi="宋体"/>
          <w:sz w:val="24"/>
          <w:szCs w:val="22"/>
        </w:rPr>
      </w:pPr>
    </w:p>
    <w:p w14:paraId="769DC3A3">
      <w:pPr>
        <w:spacing w:line="240" w:lineRule="auto"/>
        <w:rPr>
          <w:rFonts w:hint="eastAsia" w:ascii="宋体" w:hAnsi="宋体"/>
          <w:sz w:val="24"/>
          <w:szCs w:val="22"/>
        </w:rPr>
      </w:pPr>
      <w:r>
        <w:rPr>
          <w:rFonts w:hint="eastAsia" w:ascii="宋体" w:hAnsi="宋体"/>
          <w:sz w:val="24"/>
          <w:szCs w:val="22"/>
        </w:rPr>
        <w:t>二、合同草案条款</w:t>
      </w:r>
    </w:p>
    <w:p w14:paraId="1D6744CB">
      <w:pPr>
        <w:spacing w:line="240" w:lineRule="auto"/>
        <w:rPr>
          <w:rFonts w:hint="eastAsia" w:ascii="宋体" w:hAnsi="宋体"/>
          <w:sz w:val="24"/>
          <w:szCs w:val="22"/>
        </w:rPr>
      </w:pPr>
      <w:r>
        <w:rPr>
          <w:rFonts w:hint="eastAsia" w:ascii="宋体" w:hAnsi="宋体"/>
          <w:sz w:val="24"/>
          <w:szCs w:val="22"/>
        </w:rPr>
        <w:t>2.1交付需求：</w:t>
      </w:r>
    </w:p>
    <w:p w14:paraId="1DC6EDE6">
      <w:pPr>
        <w:spacing w:line="240" w:lineRule="auto"/>
        <w:rPr>
          <w:rFonts w:hint="eastAsia" w:ascii="宋体" w:hAnsi="宋体"/>
          <w:sz w:val="24"/>
          <w:szCs w:val="22"/>
        </w:rPr>
      </w:pPr>
      <w:r>
        <w:rPr>
          <w:rFonts w:hint="eastAsia" w:ascii="宋体" w:hAnsi="宋体"/>
          <w:sz w:val="24"/>
          <w:szCs w:val="22"/>
        </w:rPr>
        <w:t>2.1.1交货时间：合同签订之日起一年内实施完毕。</w:t>
      </w:r>
    </w:p>
    <w:p w14:paraId="73A15556">
      <w:pPr>
        <w:spacing w:line="240" w:lineRule="auto"/>
        <w:rPr>
          <w:rFonts w:hint="eastAsia" w:ascii="宋体" w:hAnsi="宋体"/>
          <w:sz w:val="24"/>
          <w:szCs w:val="22"/>
        </w:rPr>
      </w:pPr>
      <w:r>
        <w:rPr>
          <w:rFonts w:hint="eastAsia" w:ascii="宋体" w:hAnsi="宋体"/>
          <w:sz w:val="24"/>
          <w:szCs w:val="22"/>
        </w:rPr>
        <w:t>2.1.2交货地点：湖北省博物馆(或采购人指定的地点) 。</w:t>
      </w:r>
    </w:p>
    <w:p w14:paraId="0F53BAB5">
      <w:pPr>
        <w:spacing w:line="240" w:lineRule="auto"/>
        <w:rPr>
          <w:rFonts w:hint="eastAsia"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1A2E6BFA">
      <w:pPr>
        <w:spacing w:line="240" w:lineRule="auto"/>
        <w:rPr>
          <w:rFonts w:hint="eastAsia" w:ascii="宋体" w:hAnsi="宋体"/>
          <w:sz w:val="24"/>
          <w:szCs w:val="22"/>
        </w:rPr>
      </w:pPr>
      <w:r>
        <w:rPr>
          <w:rFonts w:hint="eastAsia" w:ascii="宋体" w:hAnsi="宋体"/>
          <w:sz w:val="24"/>
          <w:szCs w:val="22"/>
        </w:rPr>
        <w:t>2.1.4验收要求：货物安装调试完毕，经采购人验收签字认可。</w:t>
      </w:r>
    </w:p>
    <w:p w14:paraId="01F10E78">
      <w:pPr>
        <w:spacing w:line="240" w:lineRule="auto"/>
        <w:rPr>
          <w:rFonts w:hint="eastAsia" w:ascii="宋体" w:hAnsi="宋体"/>
          <w:sz w:val="24"/>
          <w:szCs w:val="22"/>
        </w:rPr>
      </w:pPr>
      <w:r>
        <w:rPr>
          <w:rFonts w:hint="eastAsia" w:ascii="宋体" w:hAnsi="宋体"/>
          <w:sz w:val="24"/>
          <w:szCs w:val="22"/>
        </w:rPr>
        <w:t>2.1.5合同签订及付款方式。</w:t>
      </w:r>
    </w:p>
    <w:p w14:paraId="17C4D15C">
      <w:pPr>
        <w:spacing w:line="240" w:lineRule="auto"/>
        <w:rPr>
          <w:rFonts w:hint="eastAsia" w:ascii="宋体" w:hAnsi="宋体"/>
          <w:sz w:val="24"/>
          <w:szCs w:val="22"/>
        </w:rPr>
      </w:pPr>
      <w:r>
        <w:rPr>
          <w:rFonts w:hint="eastAsia" w:ascii="宋体" w:hAnsi="宋体"/>
          <w:sz w:val="24"/>
          <w:szCs w:val="22"/>
        </w:rPr>
        <w:t>2.1.6本次采购合同由采购人与成交供应商签订。</w:t>
      </w:r>
    </w:p>
    <w:p w14:paraId="74A08000">
      <w:pPr>
        <w:spacing w:line="240" w:lineRule="auto"/>
        <w:rPr>
          <w:rFonts w:hint="eastAsia" w:ascii="宋体" w:hAnsi="宋体"/>
          <w:sz w:val="24"/>
          <w:szCs w:val="22"/>
        </w:rPr>
      </w:pPr>
      <w:r>
        <w:rPr>
          <w:rFonts w:hint="eastAsia" w:ascii="宋体" w:hAnsi="宋体"/>
          <w:sz w:val="24"/>
          <w:szCs w:val="22"/>
        </w:rPr>
        <w:t>2.1.7付款方式：本项目无预付款。项目实施过程中分四次支付合同价款，每三个月验收一次后支付合同款的 25%。成交供应商按国家有关财税规定开具普通发票，采购人在收到发票后 15 个工作日内支付款项。成交供应商认可采购人按约定的付款时间向湖北省财政厅提出了资金支付申请，则视同采购人履行了合同付款义务。</w:t>
      </w:r>
    </w:p>
    <w:p w14:paraId="4C5B7F14">
      <w:pPr>
        <w:spacing w:line="240" w:lineRule="auto"/>
        <w:rPr>
          <w:rFonts w:hint="eastAsia" w:ascii="宋体" w:hAnsi="宋体"/>
          <w:sz w:val="24"/>
          <w:szCs w:val="22"/>
        </w:rPr>
      </w:pPr>
      <w:r>
        <w:rPr>
          <w:rFonts w:hint="eastAsia" w:ascii="宋体" w:hAnsi="宋体"/>
          <w:sz w:val="24"/>
          <w:szCs w:val="22"/>
        </w:rPr>
        <w:t>2.2售后服务需求</w:t>
      </w:r>
    </w:p>
    <w:p w14:paraId="6D26FE80">
      <w:pPr>
        <w:spacing w:line="240" w:lineRule="auto"/>
        <w:rPr>
          <w:rFonts w:hint="eastAsia" w:ascii="宋体" w:hAnsi="宋体"/>
          <w:sz w:val="24"/>
          <w:szCs w:val="22"/>
        </w:rPr>
      </w:pPr>
      <w:r>
        <w:rPr>
          <w:rFonts w:hint="eastAsia" w:ascii="宋体" w:hAnsi="宋体"/>
          <w:sz w:val="24"/>
          <w:szCs w:val="22"/>
        </w:rPr>
        <w:t>2.2.1质保服务要求：成交供应商提供所投本单位生产产品1年的免费上门保修，终身维修。保修期自验收合格之日起计算。供应商在此项目后期的维护中，若出现系统故障，服务商应4小时内响应，48小时内到场排除故障并保证系统正常运行。</w:t>
      </w:r>
    </w:p>
    <w:p w14:paraId="0BFE6558">
      <w:pPr>
        <w:spacing w:line="240" w:lineRule="auto"/>
        <w:rPr>
          <w:rFonts w:hint="eastAsia"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3982A9BA">
      <w:pPr>
        <w:spacing w:line="240" w:lineRule="auto"/>
        <w:rPr>
          <w:rFonts w:hint="eastAsia"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14:paraId="64B6065B">
      <w:pPr>
        <w:spacing w:line="240" w:lineRule="auto"/>
        <w:rPr>
          <w:rFonts w:hint="eastAsia" w:ascii="宋体" w:hAnsi="宋体"/>
          <w:sz w:val="24"/>
          <w:szCs w:val="22"/>
        </w:rPr>
      </w:pPr>
    </w:p>
    <w:p w14:paraId="361EBD55">
      <w:pPr>
        <w:spacing w:line="240" w:lineRule="auto"/>
        <w:rPr>
          <w:rFonts w:hint="eastAsia" w:ascii="宋体" w:hAnsi="宋体"/>
          <w:sz w:val="24"/>
          <w:szCs w:val="22"/>
        </w:rPr>
      </w:pPr>
      <w:r>
        <w:rPr>
          <w:rFonts w:hint="eastAsia" w:ascii="宋体" w:hAnsi="宋体"/>
          <w:sz w:val="24"/>
          <w:szCs w:val="22"/>
        </w:rPr>
        <w:t>三、评审方法</w:t>
      </w:r>
    </w:p>
    <w:p w14:paraId="54522B69">
      <w:pPr>
        <w:spacing w:line="240" w:lineRule="auto"/>
        <w:rPr>
          <w:rFonts w:hint="eastAsia" w:ascii="宋体" w:hAnsi="宋体"/>
          <w:sz w:val="24"/>
          <w:szCs w:val="22"/>
        </w:rPr>
      </w:pPr>
      <w:r>
        <w:rPr>
          <w:rFonts w:hint="eastAsia" w:ascii="宋体" w:hAnsi="宋体"/>
          <w:sz w:val="24"/>
          <w:szCs w:val="22"/>
        </w:rPr>
        <w:t>根据符合采购需求、质量和服务相等且报价（评审价）最低的原则确定成交候选供应商。</w:t>
      </w:r>
    </w:p>
    <w:p w14:paraId="6F584A8F">
      <w:pPr>
        <w:shd w:val="clear" w:color="auto" w:fill="FFFFFF"/>
        <w:spacing w:line="240" w:lineRule="auto"/>
        <w:ind w:firstLine="240" w:firstLineChars="100"/>
        <w:rPr>
          <w:rFonts w:hint="eastAsia" w:ascii="宋体" w:hAnsi="宋体" w:cs="宋体"/>
          <w:caps/>
          <w:sz w:val="24"/>
        </w:rPr>
      </w:pPr>
    </w:p>
    <w:p w14:paraId="7CB07937">
      <w:pPr>
        <w:shd w:val="clear" w:color="auto" w:fill="FFFFFF"/>
        <w:spacing w:line="240" w:lineRule="auto"/>
        <w:rPr>
          <w:rFonts w:hint="eastAsia" w:ascii="宋体" w:hAnsi="宋体" w:cs="宋体"/>
          <w:sz w:val="24"/>
        </w:rPr>
      </w:pPr>
    </w:p>
    <w:p w14:paraId="552504A7">
      <w:pPr>
        <w:shd w:val="clear" w:color="auto" w:fill="FFFFFF"/>
        <w:spacing w:line="240" w:lineRule="auto"/>
        <w:rPr>
          <w:rFonts w:hint="eastAsia" w:ascii="宋体" w:hAnsi="宋体" w:cs="宋体"/>
          <w:sz w:val="24"/>
        </w:rPr>
      </w:pPr>
    </w:p>
    <w:p w14:paraId="3F35B90A">
      <w:pPr>
        <w:shd w:val="clear" w:color="auto" w:fill="FFFFFF"/>
        <w:spacing w:line="240" w:lineRule="auto"/>
        <w:rPr>
          <w:rFonts w:hint="eastAsia" w:ascii="宋体" w:hAnsi="宋体" w:cs="宋体"/>
          <w:sz w:val="24"/>
        </w:rPr>
      </w:pPr>
    </w:p>
    <w:p w14:paraId="384300DE">
      <w:pPr>
        <w:shd w:val="clear" w:color="auto" w:fill="FFFFFF"/>
        <w:spacing w:line="240" w:lineRule="auto"/>
        <w:rPr>
          <w:rFonts w:hint="eastAsia" w:ascii="宋体" w:hAnsi="宋体" w:cs="宋体"/>
          <w:sz w:val="24"/>
        </w:rPr>
      </w:pPr>
    </w:p>
    <w:p w14:paraId="54374809">
      <w:pPr>
        <w:shd w:val="clear" w:color="auto" w:fill="FFFFFF"/>
        <w:spacing w:line="240" w:lineRule="auto"/>
        <w:rPr>
          <w:rFonts w:hint="eastAsia" w:ascii="宋体" w:hAnsi="宋体" w:cs="宋体"/>
          <w:sz w:val="24"/>
        </w:rPr>
      </w:pPr>
    </w:p>
    <w:p w14:paraId="34C6D56F">
      <w:pPr>
        <w:shd w:val="clear" w:color="auto" w:fill="FFFFFF"/>
        <w:spacing w:line="240" w:lineRule="auto"/>
        <w:rPr>
          <w:rFonts w:hint="eastAsia" w:ascii="宋体" w:hAnsi="宋体" w:cs="宋体"/>
          <w:sz w:val="24"/>
        </w:rPr>
      </w:pPr>
    </w:p>
    <w:p w14:paraId="4B9FEED3">
      <w:pPr>
        <w:shd w:val="clear" w:color="auto" w:fill="FFFFFF"/>
        <w:spacing w:line="240" w:lineRule="auto"/>
        <w:rPr>
          <w:rFonts w:hint="eastAsia" w:ascii="宋体" w:hAnsi="宋体" w:cs="宋体"/>
          <w:sz w:val="24"/>
        </w:rPr>
      </w:pPr>
    </w:p>
    <w:p w14:paraId="34E6512E">
      <w:pPr>
        <w:shd w:val="clear" w:color="auto" w:fill="FFFFFF"/>
        <w:spacing w:line="240" w:lineRule="auto"/>
        <w:rPr>
          <w:rFonts w:hint="eastAsia" w:ascii="宋体" w:hAnsi="宋体" w:cs="宋体"/>
          <w:sz w:val="24"/>
        </w:rPr>
      </w:pPr>
    </w:p>
    <w:p w14:paraId="185C79BF">
      <w:pPr>
        <w:shd w:val="clear" w:color="auto" w:fill="FFFFFF"/>
        <w:spacing w:line="240" w:lineRule="auto"/>
        <w:rPr>
          <w:rFonts w:hint="eastAsia" w:ascii="宋体" w:hAnsi="宋体" w:cs="宋体"/>
          <w:sz w:val="24"/>
        </w:rPr>
      </w:pPr>
    </w:p>
    <w:p w14:paraId="3C7B9E15">
      <w:pPr>
        <w:shd w:val="clear" w:color="auto" w:fill="FFFFFF"/>
        <w:spacing w:line="240" w:lineRule="auto"/>
        <w:rPr>
          <w:rFonts w:hint="eastAsia" w:ascii="宋体" w:hAnsi="宋体" w:cs="宋体"/>
          <w:sz w:val="24"/>
        </w:rPr>
      </w:pPr>
    </w:p>
    <w:p w14:paraId="64BDE1DC">
      <w:pPr>
        <w:shd w:val="clear" w:color="auto" w:fill="FFFFFF"/>
        <w:spacing w:line="240" w:lineRule="auto"/>
        <w:rPr>
          <w:rFonts w:hint="eastAsia" w:ascii="宋体" w:hAnsi="宋体" w:cs="宋体"/>
          <w:sz w:val="24"/>
        </w:rPr>
      </w:pPr>
    </w:p>
    <w:p w14:paraId="7D8B73DE">
      <w:pPr>
        <w:shd w:val="clear" w:color="auto" w:fill="FFFFFF"/>
        <w:spacing w:line="240" w:lineRule="auto"/>
        <w:rPr>
          <w:rFonts w:hint="eastAsia" w:ascii="宋体" w:hAnsi="宋体" w:cs="宋体"/>
          <w:sz w:val="24"/>
        </w:rPr>
      </w:pPr>
    </w:p>
    <w:p w14:paraId="2A21068A">
      <w:pPr>
        <w:shd w:val="clear" w:color="auto" w:fill="FFFFFF"/>
        <w:spacing w:line="240" w:lineRule="auto"/>
        <w:rPr>
          <w:rFonts w:hint="eastAsia" w:ascii="宋体" w:hAnsi="宋体" w:cs="宋体"/>
          <w:sz w:val="24"/>
        </w:rPr>
      </w:pPr>
    </w:p>
    <w:p w14:paraId="17A47E3F">
      <w:pPr>
        <w:shd w:val="clear" w:color="auto" w:fill="FFFFFF"/>
        <w:spacing w:line="240" w:lineRule="auto"/>
        <w:rPr>
          <w:rFonts w:hint="eastAsia" w:ascii="宋体" w:hAnsi="宋体" w:cs="宋体"/>
          <w:sz w:val="24"/>
        </w:rPr>
      </w:pPr>
    </w:p>
    <w:p w14:paraId="1927344F">
      <w:pPr>
        <w:shd w:val="clear" w:color="auto" w:fill="FFFFFF"/>
        <w:spacing w:line="240" w:lineRule="auto"/>
        <w:rPr>
          <w:rFonts w:hint="eastAsia" w:ascii="宋体" w:hAnsi="宋体" w:cs="宋体"/>
          <w:sz w:val="24"/>
        </w:rPr>
      </w:pPr>
    </w:p>
    <w:p w14:paraId="100E81F6">
      <w:pPr>
        <w:tabs>
          <w:tab w:val="left" w:pos="7665"/>
        </w:tabs>
        <w:spacing w:line="240" w:lineRule="auto"/>
        <w:ind w:firstLine="705" w:firstLineChars="196"/>
        <w:jc w:val="center"/>
        <w:outlineLvl w:val="1"/>
        <w:rPr>
          <w:rFonts w:eastAsia="仿宋_GB2312"/>
          <w:sz w:val="44"/>
          <w:szCs w:val="44"/>
        </w:rPr>
      </w:pPr>
      <w:r>
        <w:rPr>
          <w:sz w:val="36"/>
          <w:szCs w:val="36"/>
        </w:rPr>
        <w:t>第四章</w:t>
      </w:r>
      <w:r>
        <w:rPr>
          <w:rFonts w:hint="eastAsia"/>
          <w:sz w:val="36"/>
          <w:szCs w:val="36"/>
        </w:rPr>
        <w:t xml:space="preserve">  </w:t>
      </w:r>
      <w:r>
        <w:rPr>
          <w:sz w:val="36"/>
          <w:szCs w:val="36"/>
        </w:rPr>
        <w:t>合同书（格式）</w:t>
      </w:r>
    </w:p>
    <w:p w14:paraId="179C63E1">
      <w:pPr>
        <w:spacing w:line="240" w:lineRule="auto"/>
        <w:jc w:val="center"/>
        <w:rPr>
          <w:rFonts w:eastAsia="仿宋_GB2312"/>
          <w:b/>
          <w:sz w:val="44"/>
          <w:szCs w:val="44"/>
        </w:rPr>
      </w:pPr>
    </w:p>
    <w:p w14:paraId="65B07A57">
      <w:pPr>
        <w:spacing w:line="24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14:paraId="3E524003">
      <w:pPr>
        <w:spacing w:line="240" w:lineRule="auto"/>
        <w:ind w:firstLine="539" w:firstLineChars="245"/>
        <w:rPr>
          <w:spacing w:val="-10"/>
          <w:sz w:val="24"/>
        </w:rPr>
      </w:pPr>
    </w:p>
    <w:p w14:paraId="746E75D9">
      <w:pPr>
        <w:spacing w:line="240" w:lineRule="auto"/>
        <w:ind w:firstLine="540"/>
        <w:jc w:val="center"/>
        <w:rPr>
          <w:b/>
          <w:kern w:val="0"/>
          <w:sz w:val="36"/>
          <w:szCs w:val="36"/>
        </w:rPr>
      </w:pPr>
      <w:r>
        <w:rPr>
          <w:b/>
          <w:kern w:val="0"/>
          <w:sz w:val="36"/>
          <w:szCs w:val="36"/>
        </w:rPr>
        <w:t>合同书</w:t>
      </w:r>
    </w:p>
    <w:p w14:paraId="4CABFFF7">
      <w:pPr>
        <w:autoSpaceDE w:val="0"/>
        <w:autoSpaceDN w:val="0"/>
        <w:adjustRightInd w:val="0"/>
        <w:spacing w:line="240" w:lineRule="auto"/>
        <w:ind w:firstLine="480" w:firstLineChars="200"/>
        <w:jc w:val="left"/>
        <w:rPr>
          <w:kern w:val="0"/>
          <w:sz w:val="24"/>
          <w:szCs w:val="20"/>
        </w:rPr>
      </w:pPr>
      <w:r>
        <w:rPr>
          <w:kern w:val="0"/>
          <w:sz w:val="24"/>
          <w:szCs w:val="20"/>
        </w:rPr>
        <w:t>项目名称：</w:t>
      </w:r>
    </w:p>
    <w:p w14:paraId="7D878390">
      <w:pPr>
        <w:autoSpaceDE w:val="0"/>
        <w:autoSpaceDN w:val="0"/>
        <w:adjustRightInd w:val="0"/>
        <w:spacing w:line="240" w:lineRule="auto"/>
        <w:ind w:firstLine="480" w:firstLineChars="200"/>
        <w:jc w:val="left"/>
        <w:rPr>
          <w:kern w:val="0"/>
          <w:sz w:val="24"/>
          <w:szCs w:val="20"/>
        </w:rPr>
      </w:pPr>
      <w:r>
        <w:rPr>
          <w:kern w:val="0"/>
          <w:sz w:val="24"/>
          <w:szCs w:val="20"/>
        </w:rPr>
        <w:t>合同编号：</w:t>
      </w:r>
    </w:p>
    <w:p w14:paraId="52CF2D89">
      <w:pPr>
        <w:autoSpaceDE w:val="0"/>
        <w:autoSpaceDN w:val="0"/>
        <w:adjustRightInd w:val="0"/>
        <w:spacing w:line="240" w:lineRule="auto"/>
        <w:ind w:firstLine="480" w:firstLineChars="200"/>
        <w:jc w:val="left"/>
        <w:rPr>
          <w:kern w:val="0"/>
          <w:sz w:val="24"/>
          <w:szCs w:val="20"/>
        </w:rPr>
      </w:pPr>
      <w:r>
        <w:rPr>
          <w:kern w:val="0"/>
          <w:sz w:val="24"/>
          <w:szCs w:val="20"/>
        </w:rPr>
        <w:t>签订日期：</w:t>
      </w:r>
    </w:p>
    <w:p w14:paraId="7112D548">
      <w:pPr>
        <w:autoSpaceDE w:val="0"/>
        <w:autoSpaceDN w:val="0"/>
        <w:adjustRightInd w:val="0"/>
        <w:spacing w:line="240" w:lineRule="auto"/>
        <w:ind w:firstLine="480" w:firstLineChars="200"/>
        <w:rPr>
          <w:kern w:val="0"/>
          <w:sz w:val="24"/>
          <w:szCs w:val="20"/>
        </w:rPr>
      </w:pPr>
      <w:r>
        <w:rPr>
          <w:kern w:val="0"/>
          <w:sz w:val="24"/>
          <w:szCs w:val="20"/>
        </w:rPr>
        <w:t>签订合同地点：</w:t>
      </w:r>
    </w:p>
    <w:p w14:paraId="7A8D164D">
      <w:pPr>
        <w:spacing w:line="240" w:lineRule="auto"/>
        <w:ind w:firstLine="480" w:firstLineChars="200"/>
        <w:rPr>
          <w:sz w:val="24"/>
          <w:szCs w:val="20"/>
        </w:rPr>
      </w:pPr>
      <w:r>
        <w:rPr>
          <w:sz w:val="24"/>
          <w:szCs w:val="20"/>
        </w:rPr>
        <w:t>本合同由（以下简称“需方”）与（以下简称“供方”）签订。</w:t>
      </w:r>
    </w:p>
    <w:p w14:paraId="119D7E96">
      <w:pPr>
        <w:autoSpaceDE w:val="0"/>
        <w:autoSpaceDN w:val="0"/>
        <w:adjustRightInd w:val="0"/>
        <w:spacing w:line="240" w:lineRule="auto"/>
        <w:ind w:firstLine="480" w:firstLineChars="200"/>
        <w:rPr>
          <w:kern w:val="0"/>
          <w:sz w:val="24"/>
          <w:szCs w:val="20"/>
        </w:rPr>
      </w:pPr>
      <w:r>
        <w:rPr>
          <w:kern w:val="0"/>
          <w:sz w:val="24"/>
          <w:szCs w:val="20"/>
        </w:rPr>
        <w:t>供方以总金额万元人民币（用大写数字书写）向需方提供如下货物（服务）：</w:t>
      </w:r>
    </w:p>
    <w:p w14:paraId="620E08A5">
      <w:pPr>
        <w:autoSpaceDE w:val="0"/>
        <w:autoSpaceDN w:val="0"/>
        <w:adjustRightInd w:val="0"/>
        <w:spacing w:line="240" w:lineRule="auto"/>
        <w:ind w:firstLine="470" w:firstLineChars="196"/>
        <w:rPr>
          <w:rFonts w:hint="eastAsia" w:ascii="宋体" w:hAnsi="宋体"/>
          <w:kern w:val="0"/>
          <w:sz w:val="24"/>
          <w:szCs w:val="20"/>
        </w:rPr>
      </w:pPr>
      <w:r>
        <w:rPr>
          <w:rFonts w:ascii="宋体" w:hAnsi="宋体"/>
          <w:kern w:val="0"/>
          <w:sz w:val="24"/>
          <w:szCs w:val="20"/>
        </w:rPr>
        <w:t>经双方协商，同意按下列条文执行：</w:t>
      </w:r>
    </w:p>
    <w:p w14:paraId="4F6E9F12">
      <w:pPr>
        <w:autoSpaceDE w:val="0"/>
        <w:autoSpaceDN w:val="0"/>
        <w:adjustRightInd w:val="0"/>
        <w:spacing w:line="240" w:lineRule="auto"/>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14:paraId="61D95C6A">
      <w:pPr>
        <w:autoSpaceDE w:val="0"/>
        <w:autoSpaceDN w:val="0"/>
        <w:adjustRightInd w:val="0"/>
        <w:spacing w:line="240" w:lineRule="auto"/>
        <w:ind w:firstLine="470" w:firstLineChars="196"/>
        <w:rPr>
          <w:kern w:val="0"/>
          <w:sz w:val="24"/>
          <w:szCs w:val="20"/>
        </w:rPr>
      </w:pPr>
      <w:r>
        <w:rPr>
          <w:kern w:val="0"/>
          <w:sz w:val="24"/>
          <w:szCs w:val="20"/>
        </w:rPr>
        <w:t>2.需方保证按合同条款规定的时间和方式付给供方到期应付的金额，并承担应负的责任和义务。</w:t>
      </w:r>
    </w:p>
    <w:p w14:paraId="6ABB3768">
      <w:pPr>
        <w:autoSpaceDE w:val="0"/>
        <w:autoSpaceDN w:val="0"/>
        <w:adjustRightInd w:val="0"/>
        <w:spacing w:line="240" w:lineRule="auto"/>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14:paraId="2B497603">
      <w:pPr>
        <w:autoSpaceDE w:val="0"/>
        <w:autoSpaceDN w:val="0"/>
        <w:adjustRightInd w:val="0"/>
        <w:spacing w:line="240" w:lineRule="auto"/>
        <w:ind w:firstLine="470" w:firstLineChars="196"/>
        <w:jc w:val="left"/>
        <w:rPr>
          <w:kern w:val="0"/>
          <w:sz w:val="24"/>
          <w:szCs w:val="20"/>
        </w:rPr>
      </w:pPr>
      <w:r>
        <w:rPr>
          <w:kern w:val="0"/>
          <w:sz w:val="24"/>
          <w:szCs w:val="20"/>
        </w:rPr>
        <w:t>4.合同文件</w:t>
      </w:r>
    </w:p>
    <w:p w14:paraId="3C4113C7">
      <w:pPr>
        <w:autoSpaceDE w:val="0"/>
        <w:autoSpaceDN w:val="0"/>
        <w:adjustRightInd w:val="0"/>
        <w:spacing w:line="240" w:lineRule="auto"/>
        <w:ind w:firstLine="480" w:firstLineChars="200"/>
        <w:jc w:val="left"/>
        <w:rPr>
          <w:kern w:val="0"/>
          <w:sz w:val="24"/>
          <w:szCs w:val="20"/>
        </w:rPr>
      </w:pPr>
      <w:r>
        <w:rPr>
          <w:kern w:val="0"/>
          <w:sz w:val="24"/>
          <w:szCs w:val="20"/>
        </w:rPr>
        <w:t>下列文件为本合同不可分割的部分：</w:t>
      </w:r>
    </w:p>
    <w:p w14:paraId="27A08619">
      <w:pPr>
        <w:autoSpaceDE w:val="0"/>
        <w:autoSpaceDN w:val="0"/>
        <w:adjustRightInd w:val="0"/>
        <w:spacing w:line="240" w:lineRule="auto"/>
        <w:ind w:firstLine="480" w:firstLineChars="200"/>
        <w:jc w:val="left"/>
        <w:rPr>
          <w:kern w:val="0"/>
          <w:sz w:val="24"/>
          <w:szCs w:val="20"/>
        </w:rPr>
      </w:pPr>
      <w:r>
        <w:rPr>
          <w:kern w:val="0"/>
          <w:sz w:val="24"/>
          <w:szCs w:val="20"/>
        </w:rPr>
        <w:t>4.1谈判文件(编号：　　　　)；</w:t>
      </w:r>
    </w:p>
    <w:p w14:paraId="54452786">
      <w:pPr>
        <w:autoSpaceDE w:val="0"/>
        <w:autoSpaceDN w:val="0"/>
        <w:adjustRightInd w:val="0"/>
        <w:spacing w:line="240" w:lineRule="auto"/>
        <w:ind w:firstLine="480" w:firstLineChars="200"/>
        <w:jc w:val="left"/>
        <w:rPr>
          <w:kern w:val="0"/>
          <w:sz w:val="24"/>
          <w:szCs w:val="20"/>
        </w:rPr>
      </w:pPr>
      <w:r>
        <w:rPr>
          <w:kern w:val="0"/>
          <w:sz w:val="24"/>
          <w:szCs w:val="20"/>
        </w:rPr>
        <w:t>4.2供方成交的响应文件（副本）；</w:t>
      </w:r>
    </w:p>
    <w:p w14:paraId="7C0A3397">
      <w:pPr>
        <w:autoSpaceDE w:val="0"/>
        <w:autoSpaceDN w:val="0"/>
        <w:adjustRightInd w:val="0"/>
        <w:spacing w:line="240" w:lineRule="auto"/>
        <w:ind w:firstLine="480" w:firstLineChars="200"/>
        <w:jc w:val="left"/>
        <w:rPr>
          <w:kern w:val="0"/>
          <w:sz w:val="24"/>
          <w:szCs w:val="20"/>
        </w:rPr>
      </w:pPr>
      <w:r>
        <w:rPr>
          <w:kern w:val="0"/>
          <w:sz w:val="24"/>
          <w:szCs w:val="20"/>
        </w:rPr>
        <w:t>4.3合同书；</w:t>
      </w:r>
    </w:p>
    <w:p w14:paraId="2E6A27FC">
      <w:pPr>
        <w:autoSpaceDE w:val="0"/>
        <w:autoSpaceDN w:val="0"/>
        <w:adjustRightInd w:val="0"/>
        <w:spacing w:line="240" w:lineRule="auto"/>
        <w:ind w:firstLine="480" w:firstLineChars="200"/>
        <w:rPr>
          <w:kern w:val="0"/>
          <w:sz w:val="24"/>
          <w:szCs w:val="20"/>
        </w:rPr>
      </w:pPr>
      <w:r>
        <w:rPr>
          <w:kern w:val="0"/>
          <w:sz w:val="24"/>
          <w:szCs w:val="20"/>
        </w:rPr>
        <w:t>4.4合同条款；</w:t>
      </w:r>
    </w:p>
    <w:p w14:paraId="398CB967">
      <w:pPr>
        <w:autoSpaceDE w:val="0"/>
        <w:autoSpaceDN w:val="0"/>
        <w:adjustRightInd w:val="0"/>
        <w:spacing w:line="240" w:lineRule="auto"/>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66B16980">
      <w:pPr>
        <w:autoSpaceDE w:val="0"/>
        <w:autoSpaceDN w:val="0"/>
        <w:adjustRightInd w:val="0"/>
        <w:spacing w:line="240" w:lineRule="auto"/>
        <w:ind w:firstLine="480" w:firstLineChars="200"/>
        <w:rPr>
          <w:kern w:val="0"/>
          <w:sz w:val="24"/>
          <w:szCs w:val="20"/>
        </w:rPr>
      </w:pPr>
      <w:r>
        <w:rPr>
          <w:kern w:val="0"/>
          <w:sz w:val="24"/>
          <w:szCs w:val="20"/>
        </w:rPr>
        <w:t>4.6在商洽本合同时，双方澄清、确认并共同签字的补充文件、技术协议。</w:t>
      </w:r>
    </w:p>
    <w:p w14:paraId="3F293F79">
      <w:pPr>
        <w:autoSpaceDE w:val="0"/>
        <w:autoSpaceDN w:val="0"/>
        <w:adjustRightInd w:val="0"/>
        <w:spacing w:line="240" w:lineRule="auto"/>
        <w:ind w:firstLine="480" w:firstLineChars="200"/>
        <w:jc w:val="left"/>
        <w:rPr>
          <w:kern w:val="0"/>
          <w:sz w:val="24"/>
          <w:szCs w:val="20"/>
        </w:rPr>
      </w:pPr>
      <w:r>
        <w:rPr>
          <w:kern w:val="0"/>
          <w:sz w:val="24"/>
          <w:szCs w:val="20"/>
        </w:rPr>
        <w:t>5.合同范围和条件</w:t>
      </w:r>
    </w:p>
    <w:p w14:paraId="2C74D4FB">
      <w:pPr>
        <w:autoSpaceDE w:val="0"/>
        <w:autoSpaceDN w:val="0"/>
        <w:adjustRightInd w:val="0"/>
        <w:spacing w:line="240" w:lineRule="auto"/>
        <w:ind w:firstLine="480" w:firstLineChars="200"/>
        <w:jc w:val="left"/>
        <w:rPr>
          <w:kern w:val="0"/>
          <w:sz w:val="24"/>
          <w:szCs w:val="20"/>
        </w:rPr>
      </w:pPr>
      <w:r>
        <w:rPr>
          <w:kern w:val="0"/>
          <w:sz w:val="24"/>
          <w:szCs w:val="20"/>
        </w:rPr>
        <w:t>本合同的范围和条件应与上述规定的合同文件内容相一致。</w:t>
      </w:r>
    </w:p>
    <w:p w14:paraId="191B7ABA">
      <w:pPr>
        <w:autoSpaceDE w:val="0"/>
        <w:autoSpaceDN w:val="0"/>
        <w:adjustRightInd w:val="0"/>
        <w:spacing w:line="240" w:lineRule="auto"/>
        <w:ind w:firstLine="480" w:firstLineChars="200"/>
        <w:rPr>
          <w:kern w:val="0"/>
          <w:sz w:val="24"/>
          <w:szCs w:val="20"/>
        </w:rPr>
      </w:pPr>
      <w:r>
        <w:rPr>
          <w:kern w:val="0"/>
          <w:sz w:val="24"/>
          <w:szCs w:val="20"/>
        </w:rPr>
        <w:t>6.货物（服务）及数量</w:t>
      </w:r>
    </w:p>
    <w:p w14:paraId="4E3FE75E">
      <w:pPr>
        <w:spacing w:line="240" w:lineRule="auto"/>
        <w:ind w:firstLine="480" w:firstLineChars="200"/>
        <w:rPr>
          <w:kern w:val="0"/>
          <w:sz w:val="24"/>
          <w:szCs w:val="20"/>
        </w:rPr>
      </w:pPr>
      <w:r>
        <w:rPr>
          <w:kern w:val="0"/>
          <w:sz w:val="24"/>
          <w:szCs w:val="20"/>
        </w:rPr>
        <w:t>本合同所提供的货物（服务）及数量详见谈判文件的要求及供方响应文件中的承诺。</w:t>
      </w:r>
    </w:p>
    <w:p w14:paraId="049BEB07">
      <w:pPr>
        <w:autoSpaceDE w:val="0"/>
        <w:autoSpaceDN w:val="0"/>
        <w:adjustRightInd w:val="0"/>
        <w:spacing w:line="240" w:lineRule="auto"/>
        <w:ind w:firstLine="480" w:firstLineChars="200"/>
        <w:rPr>
          <w:kern w:val="0"/>
          <w:sz w:val="24"/>
          <w:szCs w:val="20"/>
        </w:rPr>
      </w:pPr>
      <w:r>
        <w:rPr>
          <w:kern w:val="0"/>
          <w:sz w:val="24"/>
          <w:szCs w:val="20"/>
        </w:rPr>
        <w:t>7.付款方式</w:t>
      </w:r>
    </w:p>
    <w:p w14:paraId="6C9411E7">
      <w:pPr>
        <w:autoSpaceDE w:val="0"/>
        <w:autoSpaceDN w:val="0"/>
        <w:adjustRightInd w:val="0"/>
        <w:spacing w:line="240" w:lineRule="auto"/>
        <w:ind w:firstLine="480" w:firstLineChars="200"/>
        <w:rPr>
          <w:kern w:val="0"/>
          <w:sz w:val="24"/>
          <w:szCs w:val="20"/>
        </w:rPr>
      </w:pPr>
      <w:r>
        <w:rPr>
          <w:kern w:val="0"/>
          <w:sz w:val="24"/>
          <w:szCs w:val="20"/>
        </w:rPr>
        <w:t>本合同的付款条件在谈判文件中有明确规定。</w:t>
      </w:r>
    </w:p>
    <w:p w14:paraId="077FCB20">
      <w:pPr>
        <w:autoSpaceDE w:val="0"/>
        <w:autoSpaceDN w:val="0"/>
        <w:adjustRightInd w:val="0"/>
        <w:spacing w:line="240" w:lineRule="auto"/>
        <w:ind w:firstLine="480" w:firstLineChars="200"/>
        <w:rPr>
          <w:kern w:val="0"/>
          <w:sz w:val="24"/>
          <w:szCs w:val="20"/>
        </w:rPr>
      </w:pPr>
      <w:r>
        <w:rPr>
          <w:kern w:val="0"/>
          <w:sz w:val="24"/>
          <w:szCs w:val="20"/>
        </w:rPr>
        <w:t>8.合同金额</w:t>
      </w:r>
    </w:p>
    <w:p w14:paraId="4CA03602">
      <w:pPr>
        <w:autoSpaceDE w:val="0"/>
        <w:autoSpaceDN w:val="0"/>
        <w:adjustRightInd w:val="0"/>
        <w:spacing w:line="240" w:lineRule="auto"/>
        <w:ind w:firstLine="480" w:firstLineChars="200"/>
        <w:rPr>
          <w:kern w:val="0"/>
          <w:sz w:val="24"/>
          <w:szCs w:val="20"/>
        </w:rPr>
      </w:pPr>
      <w:r>
        <w:rPr>
          <w:kern w:val="0"/>
          <w:sz w:val="24"/>
          <w:szCs w:val="20"/>
        </w:rPr>
        <w:t>合同总金额：人民币</w:t>
      </w:r>
    </w:p>
    <w:p w14:paraId="3944CB16">
      <w:pPr>
        <w:autoSpaceDE w:val="0"/>
        <w:autoSpaceDN w:val="0"/>
        <w:adjustRightInd w:val="0"/>
        <w:spacing w:line="240" w:lineRule="auto"/>
        <w:ind w:firstLine="480" w:firstLineChars="200"/>
        <w:jc w:val="left"/>
        <w:rPr>
          <w:kern w:val="0"/>
          <w:sz w:val="24"/>
          <w:szCs w:val="20"/>
        </w:rPr>
      </w:pPr>
      <w:r>
        <w:rPr>
          <w:kern w:val="0"/>
          <w:sz w:val="24"/>
          <w:szCs w:val="20"/>
        </w:rPr>
        <w:t>9.实施时间和地点</w:t>
      </w:r>
    </w:p>
    <w:p w14:paraId="1F2FD519">
      <w:pPr>
        <w:autoSpaceDE w:val="0"/>
        <w:autoSpaceDN w:val="0"/>
        <w:adjustRightInd w:val="0"/>
        <w:spacing w:line="240" w:lineRule="auto"/>
        <w:ind w:firstLine="480" w:firstLineChars="200"/>
        <w:rPr>
          <w:kern w:val="0"/>
          <w:sz w:val="24"/>
          <w:szCs w:val="20"/>
        </w:rPr>
      </w:pPr>
      <w:r>
        <w:rPr>
          <w:kern w:val="0"/>
          <w:sz w:val="24"/>
          <w:szCs w:val="20"/>
        </w:rPr>
        <w:t>本合同中货物（服务）的实施时间、地点在谈判文件中有明确规定。</w:t>
      </w:r>
    </w:p>
    <w:p w14:paraId="090EEC36">
      <w:pPr>
        <w:autoSpaceDE w:val="0"/>
        <w:autoSpaceDN w:val="0"/>
        <w:adjustRightInd w:val="0"/>
        <w:spacing w:line="240" w:lineRule="auto"/>
        <w:ind w:firstLine="480" w:firstLineChars="200"/>
        <w:rPr>
          <w:kern w:val="0"/>
          <w:sz w:val="24"/>
          <w:szCs w:val="20"/>
        </w:rPr>
      </w:pPr>
      <w:r>
        <w:rPr>
          <w:kern w:val="0"/>
          <w:sz w:val="24"/>
          <w:szCs w:val="20"/>
        </w:rPr>
        <w:t>10.合同生效</w:t>
      </w:r>
    </w:p>
    <w:p w14:paraId="1C889C13">
      <w:pPr>
        <w:autoSpaceDE w:val="0"/>
        <w:autoSpaceDN w:val="0"/>
        <w:adjustRightInd w:val="0"/>
        <w:spacing w:line="240" w:lineRule="auto"/>
        <w:ind w:firstLine="480" w:firstLineChars="200"/>
        <w:rPr>
          <w:kern w:val="0"/>
          <w:sz w:val="24"/>
          <w:szCs w:val="20"/>
        </w:rPr>
      </w:pPr>
      <w:r>
        <w:rPr>
          <w:kern w:val="0"/>
          <w:sz w:val="24"/>
          <w:szCs w:val="20"/>
        </w:rPr>
        <w:t>本合同经供、需双方授权代表签字和加盖公章（或合同专用章）后生效。</w:t>
      </w:r>
    </w:p>
    <w:p w14:paraId="3FD8512E">
      <w:pPr>
        <w:autoSpaceDE w:val="0"/>
        <w:autoSpaceDN w:val="0"/>
        <w:adjustRightInd w:val="0"/>
        <w:spacing w:line="240" w:lineRule="auto"/>
        <w:ind w:firstLine="480" w:firstLineChars="200"/>
        <w:jc w:val="left"/>
        <w:rPr>
          <w:kern w:val="0"/>
          <w:sz w:val="24"/>
          <w:szCs w:val="20"/>
        </w:rPr>
      </w:pPr>
      <w:r>
        <w:rPr>
          <w:kern w:val="0"/>
          <w:sz w:val="24"/>
          <w:szCs w:val="20"/>
        </w:rPr>
        <w:t>11.合同的份数</w:t>
      </w:r>
    </w:p>
    <w:p w14:paraId="68AF281A">
      <w:pPr>
        <w:autoSpaceDE w:val="0"/>
        <w:autoSpaceDN w:val="0"/>
        <w:adjustRightInd w:val="0"/>
        <w:spacing w:line="240" w:lineRule="auto"/>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14:paraId="22A257D8">
      <w:pPr>
        <w:tabs>
          <w:tab w:val="left" w:pos="4860"/>
        </w:tabs>
        <w:autoSpaceDE w:val="0"/>
        <w:autoSpaceDN w:val="0"/>
        <w:adjustRightInd w:val="0"/>
        <w:spacing w:line="240" w:lineRule="auto"/>
        <w:ind w:firstLine="480" w:firstLineChars="200"/>
        <w:jc w:val="left"/>
        <w:rPr>
          <w:kern w:val="0"/>
          <w:sz w:val="24"/>
          <w:szCs w:val="20"/>
        </w:rPr>
      </w:pPr>
    </w:p>
    <w:p w14:paraId="4910D09C">
      <w:pPr>
        <w:tabs>
          <w:tab w:val="left" w:pos="4860"/>
        </w:tabs>
        <w:autoSpaceDE w:val="0"/>
        <w:autoSpaceDN w:val="0"/>
        <w:adjustRightInd w:val="0"/>
        <w:spacing w:line="240" w:lineRule="auto"/>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14:paraId="251FD407">
      <w:pPr>
        <w:tabs>
          <w:tab w:val="left" w:pos="4860"/>
        </w:tabs>
        <w:autoSpaceDE w:val="0"/>
        <w:autoSpaceDN w:val="0"/>
        <w:adjustRightInd w:val="0"/>
        <w:spacing w:line="240" w:lineRule="auto"/>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5115E4D6">
      <w:pPr>
        <w:tabs>
          <w:tab w:val="left" w:pos="4860"/>
        </w:tabs>
        <w:autoSpaceDE w:val="0"/>
        <w:autoSpaceDN w:val="0"/>
        <w:adjustRightInd w:val="0"/>
        <w:spacing w:line="240" w:lineRule="auto"/>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14:paraId="4FF8CCD8">
      <w:pPr>
        <w:tabs>
          <w:tab w:val="left" w:pos="4860"/>
        </w:tabs>
        <w:autoSpaceDE w:val="0"/>
        <w:autoSpaceDN w:val="0"/>
        <w:adjustRightInd w:val="0"/>
        <w:spacing w:line="240" w:lineRule="auto"/>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14:paraId="16D751EA">
      <w:pPr>
        <w:tabs>
          <w:tab w:val="left" w:pos="4860"/>
        </w:tabs>
        <w:autoSpaceDE w:val="0"/>
        <w:autoSpaceDN w:val="0"/>
        <w:adjustRightInd w:val="0"/>
        <w:spacing w:line="240" w:lineRule="auto"/>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14:paraId="5D6E3082">
      <w:pPr>
        <w:tabs>
          <w:tab w:val="left" w:pos="4860"/>
        </w:tabs>
        <w:autoSpaceDE w:val="0"/>
        <w:autoSpaceDN w:val="0"/>
        <w:adjustRightInd w:val="0"/>
        <w:spacing w:line="240" w:lineRule="auto"/>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14:paraId="6747D566">
      <w:pPr>
        <w:tabs>
          <w:tab w:val="left" w:pos="4860"/>
        </w:tabs>
        <w:autoSpaceDE w:val="0"/>
        <w:autoSpaceDN w:val="0"/>
        <w:adjustRightInd w:val="0"/>
        <w:spacing w:line="240" w:lineRule="auto"/>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14:paraId="49D292A8">
      <w:pPr>
        <w:tabs>
          <w:tab w:val="left" w:pos="4860"/>
        </w:tabs>
        <w:autoSpaceDE w:val="0"/>
        <w:autoSpaceDN w:val="0"/>
        <w:adjustRightInd w:val="0"/>
        <w:spacing w:line="240" w:lineRule="auto"/>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14:paraId="2E510063">
      <w:pPr>
        <w:tabs>
          <w:tab w:val="left" w:pos="4860"/>
        </w:tabs>
        <w:autoSpaceDE w:val="0"/>
        <w:autoSpaceDN w:val="0"/>
        <w:adjustRightInd w:val="0"/>
        <w:spacing w:line="240" w:lineRule="auto"/>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14:paraId="7488A922">
      <w:pPr>
        <w:tabs>
          <w:tab w:val="left" w:pos="4860"/>
        </w:tabs>
        <w:autoSpaceDE w:val="0"/>
        <w:autoSpaceDN w:val="0"/>
        <w:adjustRightInd w:val="0"/>
        <w:spacing w:line="240" w:lineRule="auto"/>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14:paraId="39CD6F05">
      <w:pPr>
        <w:spacing w:line="240" w:lineRule="auto"/>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14:paraId="02568A0D">
      <w:pPr>
        <w:adjustRightInd w:val="0"/>
        <w:snapToGrid w:val="0"/>
        <w:spacing w:line="240" w:lineRule="auto"/>
        <w:jc w:val="both"/>
        <w:outlineLvl w:val="0"/>
        <w:rPr>
          <w:sz w:val="36"/>
          <w:szCs w:val="36"/>
        </w:rPr>
      </w:pPr>
    </w:p>
    <w:p w14:paraId="51F53632">
      <w:pPr>
        <w:adjustRightInd w:val="0"/>
        <w:snapToGrid w:val="0"/>
        <w:spacing w:line="240" w:lineRule="auto"/>
        <w:jc w:val="center"/>
        <w:outlineLvl w:val="0"/>
        <w:rPr>
          <w:sz w:val="36"/>
          <w:szCs w:val="36"/>
        </w:rPr>
      </w:pPr>
    </w:p>
    <w:p w14:paraId="1928DB6D">
      <w:pPr>
        <w:adjustRightInd w:val="0"/>
        <w:snapToGrid w:val="0"/>
        <w:spacing w:line="240" w:lineRule="auto"/>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14:paraId="4F769873">
      <w:pPr>
        <w:adjustRightInd w:val="0"/>
        <w:snapToGrid w:val="0"/>
        <w:spacing w:line="240" w:lineRule="auto"/>
        <w:jc w:val="center"/>
        <w:outlineLvl w:val="0"/>
        <w:rPr>
          <w:b/>
          <w:sz w:val="18"/>
          <w:szCs w:val="18"/>
        </w:rPr>
      </w:pPr>
    </w:p>
    <w:p w14:paraId="13C341EE">
      <w:pPr>
        <w:adjustRightInd w:val="0"/>
        <w:snapToGrid w:val="0"/>
        <w:spacing w:line="240" w:lineRule="auto"/>
        <w:outlineLvl w:val="0"/>
        <w:rPr>
          <w:szCs w:val="28"/>
        </w:rPr>
      </w:pPr>
      <w:r>
        <w:rPr>
          <w:szCs w:val="28"/>
        </w:rPr>
        <w:t>封面：</w:t>
      </w:r>
    </w:p>
    <w:p w14:paraId="44C50C3F">
      <w:pPr>
        <w:pStyle w:val="18"/>
        <w:tabs>
          <w:tab w:val="left" w:pos="1260"/>
        </w:tabs>
        <w:spacing w:line="240" w:lineRule="auto"/>
        <w:jc w:val="center"/>
        <w:rPr>
          <w:rFonts w:ascii="Times New Roman" w:hAnsi="Times New Roman" w:cs="Times New Roman"/>
          <w:bCs/>
          <w:spacing w:val="100"/>
          <w:w w:val="110"/>
          <w:kern w:val="0"/>
          <w:sz w:val="52"/>
          <w:szCs w:val="52"/>
        </w:rPr>
      </w:pPr>
    </w:p>
    <w:p w14:paraId="56739CFC">
      <w:pPr>
        <w:pStyle w:val="18"/>
        <w:tabs>
          <w:tab w:val="left" w:pos="1260"/>
        </w:tabs>
        <w:spacing w:line="240" w:lineRule="auto"/>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2C5A500E">
      <w:pPr>
        <w:pStyle w:val="18"/>
        <w:spacing w:line="240" w:lineRule="auto"/>
        <w:jc w:val="center"/>
        <w:rPr>
          <w:rFonts w:ascii="Times New Roman" w:hAnsi="Times New Roman" w:cs="Times New Roman"/>
          <w:sz w:val="44"/>
        </w:rPr>
      </w:pPr>
      <w:r>
        <w:rPr>
          <w:rFonts w:ascii="Times New Roman" w:hAnsi="Times New Roman" w:cs="Times New Roman"/>
          <w:sz w:val="44"/>
        </w:rPr>
        <w:t>（正本）</w:t>
      </w:r>
    </w:p>
    <w:p w14:paraId="1FBE0121">
      <w:pPr>
        <w:pStyle w:val="18"/>
        <w:spacing w:line="240" w:lineRule="auto"/>
        <w:jc w:val="center"/>
        <w:rPr>
          <w:rFonts w:ascii="Times New Roman" w:hAnsi="Times New Roman" w:cs="Times New Roman"/>
          <w:sz w:val="44"/>
        </w:rPr>
      </w:pPr>
    </w:p>
    <w:p w14:paraId="573E12DF">
      <w:pPr>
        <w:pStyle w:val="18"/>
        <w:spacing w:line="240" w:lineRule="auto"/>
        <w:jc w:val="center"/>
        <w:rPr>
          <w:rFonts w:ascii="Times New Roman" w:hAnsi="Times New Roman" w:cs="Times New Roman"/>
          <w:sz w:val="44"/>
        </w:rPr>
      </w:pPr>
    </w:p>
    <w:p w14:paraId="0366E495">
      <w:pPr>
        <w:pStyle w:val="18"/>
        <w:spacing w:line="24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14:paraId="1D5BED5D">
      <w:pPr>
        <w:pStyle w:val="16"/>
        <w:spacing w:line="240" w:lineRule="auto"/>
        <w:ind w:firstLine="1280" w:firstLineChars="400"/>
        <w:rPr>
          <w:szCs w:val="32"/>
          <w:u w:val="single"/>
        </w:rPr>
      </w:pPr>
      <w:r>
        <w:rPr>
          <w:szCs w:val="32"/>
        </w:rPr>
        <w:t>项目名称：</w:t>
      </w:r>
    </w:p>
    <w:p w14:paraId="6AADDC54">
      <w:pPr>
        <w:pStyle w:val="18"/>
        <w:spacing w:line="24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14:paraId="2AEA70A9">
      <w:pPr>
        <w:pStyle w:val="18"/>
        <w:spacing w:line="240" w:lineRule="auto"/>
        <w:ind w:firstLine="1320" w:firstLineChars="300"/>
        <w:rPr>
          <w:rFonts w:ascii="Times New Roman" w:hAnsi="Times New Roman" w:cs="Times New Roman"/>
          <w:sz w:val="44"/>
        </w:rPr>
      </w:pPr>
    </w:p>
    <w:p w14:paraId="39F64F10">
      <w:pPr>
        <w:pStyle w:val="18"/>
        <w:spacing w:line="240" w:lineRule="auto"/>
        <w:rPr>
          <w:rFonts w:ascii="Times New Roman" w:hAnsi="Times New Roman" w:cs="Times New Roman"/>
          <w:sz w:val="44"/>
        </w:rPr>
      </w:pPr>
    </w:p>
    <w:p w14:paraId="3943FCC4">
      <w:pPr>
        <w:pStyle w:val="18"/>
        <w:spacing w:line="240" w:lineRule="auto"/>
        <w:ind w:firstLine="1320" w:firstLineChars="300"/>
        <w:rPr>
          <w:rFonts w:ascii="Times New Roman" w:hAnsi="Times New Roman" w:cs="Times New Roman"/>
          <w:sz w:val="44"/>
        </w:rPr>
      </w:pPr>
    </w:p>
    <w:p w14:paraId="0044D0E3">
      <w:pPr>
        <w:pStyle w:val="18"/>
        <w:spacing w:line="24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14:paraId="6B0E343B">
      <w:pPr>
        <w:spacing w:line="240" w:lineRule="auto"/>
        <w:jc w:val="center"/>
        <w:rPr>
          <w:rFonts w:hint="eastAsia" w:ascii="宋体" w:hAnsi="宋体"/>
          <w:sz w:val="32"/>
          <w:szCs w:val="32"/>
        </w:rPr>
      </w:pPr>
      <w:r>
        <w:rPr>
          <w:rFonts w:ascii="宋体" w:hAnsi="宋体"/>
          <w:sz w:val="32"/>
          <w:szCs w:val="32"/>
        </w:rPr>
        <w:t>年  月  日</w:t>
      </w:r>
    </w:p>
    <w:p w14:paraId="1AF6BC3D">
      <w:pPr>
        <w:adjustRightInd w:val="0"/>
        <w:snapToGrid w:val="0"/>
        <w:spacing w:line="240" w:lineRule="auto"/>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14:paraId="06A03B51">
      <w:pPr>
        <w:adjustRightInd w:val="0"/>
        <w:snapToGrid w:val="0"/>
        <w:spacing w:line="240" w:lineRule="auto"/>
        <w:outlineLvl w:val="0"/>
        <w:rPr>
          <w:sz w:val="24"/>
        </w:rPr>
      </w:pPr>
      <w:r>
        <w:rPr>
          <w:szCs w:val="21"/>
        </w:rPr>
        <w:br w:type="page"/>
      </w:r>
      <w:r>
        <w:rPr>
          <w:sz w:val="24"/>
        </w:rPr>
        <w:t>附件1</w:t>
      </w:r>
    </w:p>
    <w:p w14:paraId="2867944E">
      <w:pPr>
        <w:adjustRightInd w:val="0"/>
        <w:snapToGrid w:val="0"/>
        <w:spacing w:line="240" w:lineRule="auto"/>
        <w:jc w:val="center"/>
        <w:outlineLvl w:val="0"/>
        <w:rPr>
          <w:rFonts w:eastAsia="仿宋_GB2312"/>
          <w:szCs w:val="28"/>
        </w:rPr>
      </w:pPr>
      <w:r>
        <w:rPr>
          <w:sz w:val="32"/>
          <w:szCs w:val="32"/>
        </w:rPr>
        <w:t>谈判书</w:t>
      </w:r>
      <w:bookmarkStart w:id="0" w:name="_GoBack"/>
      <w:bookmarkEnd w:id="0"/>
    </w:p>
    <w:p w14:paraId="28B145DC">
      <w:pPr>
        <w:pStyle w:val="18"/>
        <w:spacing w:line="240" w:lineRule="auto"/>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14:paraId="33D1D460">
      <w:pPr>
        <w:pStyle w:val="18"/>
        <w:spacing w:line="240" w:lineRule="auto"/>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13CD3D58">
      <w:pPr>
        <w:pStyle w:val="18"/>
        <w:spacing w:line="240" w:lineRule="auto"/>
        <w:ind w:firstLine="480"/>
        <w:rPr>
          <w:rFonts w:ascii="Times New Roman" w:hAnsi="Times New Roman" w:cs="Times New Roman"/>
          <w:sz w:val="24"/>
        </w:rPr>
      </w:pPr>
      <w:r>
        <w:rPr>
          <w:rFonts w:hint="eastAsia" w:ascii="Times New Roman" w:hAnsi="Times New Roman" w:cs="Times New Roman"/>
          <w:sz w:val="24"/>
        </w:rPr>
        <w:t>1.谈判书(附件1)；</w:t>
      </w:r>
    </w:p>
    <w:p w14:paraId="43B723F9">
      <w:pPr>
        <w:pStyle w:val="18"/>
        <w:spacing w:line="240" w:lineRule="auto"/>
        <w:ind w:firstLine="480"/>
        <w:rPr>
          <w:rFonts w:ascii="Times New Roman" w:hAnsi="Times New Roman" w:cs="Times New Roman"/>
          <w:sz w:val="24"/>
        </w:rPr>
      </w:pPr>
      <w:r>
        <w:rPr>
          <w:rFonts w:hint="eastAsia" w:ascii="Times New Roman" w:hAnsi="Times New Roman" w:cs="Times New Roman"/>
          <w:sz w:val="24"/>
        </w:rPr>
        <w:t>2.报价组成情况表(附件2)；</w:t>
      </w:r>
    </w:p>
    <w:p w14:paraId="63EBDA7A">
      <w:pPr>
        <w:pStyle w:val="18"/>
        <w:spacing w:line="240" w:lineRule="auto"/>
        <w:ind w:firstLine="480"/>
        <w:rPr>
          <w:rFonts w:ascii="Times New Roman" w:hAnsi="Times New Roman" w:cs="Times New Roman"/>
          <w:sz w:val="24"/>
        </w:rPr>
      </w:pPr>
      <w:r>
        <w:rPr>
          <w:rFonts w:hint="eastAsia" w:ascii="Times New Roman" w:hAnsi="Times New Roman" w:cs="Times New Roman"/>
          <w:sz w:val="24"/>
        </w:rPr>
        <w:t>3.货物（服务）清单(附件3)；</w:t>
      </w:r>
    </w:p>
    <w:p w14:paraId="6A295E0C">
      <w:pPr>
        <w:pStyle w:val="18"/>
        <w:spacing w:line="240" w:lineRule="auto"/>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14:paraId="5009E97F">
      <w:pPr>
        <w:pStyle w:val="18"/>
        <w:spacing w:line="240" w:lineRule="auto"/>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14:paraId="274F7FA2">
      <w:pPr>
        <w:pStyle w:val="18"/>
        <w:spacing w:line="240" w:lineRule="auto"/>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14:paraId="2FE0432B">
      <w:pPr>
        <w:pStyle w:val="18"/>
        <w:spacing w:line="240" w:lineRule="auto"/>
        <w:ind w:firstLine="480"/>
        <w:rPr>
          <w:rFonts w:ascii="Times New Roman" w:hAnsi="Times New Roman" w:cs="Times New Roman"/>
          <w:sz w:val="24"/>
        </w:rPr>
      </w:pPr>
      <w:r>
        <w:rPr>
          <w:rFonts w:hint="eastAsia" w:ascii="Times New Roman" w:hAnsi="Times New Roman" w:cs="Times New Roman"/>
          <w:sz w:val="24"/>
        </w:rPr>
        <w:t>7.法人（负责人）代表授权书(附件7)；</w:t>
      </w:r>
    </w:p>
    <w:p w14:paraId="497D8FE1">
      <w:pPr>
        <w:pStyle w:val="18"/>
        <w:spacing w:line="240" w:lineRule="auto"/>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14:paraId="71057A9C">
      <w:pPr>
        <w:pStyle w:val="18"/>
        <w:spacing w:line="240" w:lineRule="auto"/>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14:paraId="7A3DA4A2">
      <w:pPr>
        <w:pStyle w:val="18"/>
        <w:spacing w:line="240" w:lineRule="auto"/>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14:paraId="29E1E5B2">
      <w:pPr>
        <w:pStyle w:val="18"/>
        <w:spacing w:line="240" w:lineRule="auto"/>
        <w:rPr>
          <w:rFonts w:ascii="Times New Roman" w:hAnsi="Times New Roman" w:cs="Times New Roman"/>
          <w:sz w:val="24"/>
        </w:rPr>
      </w:pPr>
      <w:r>
        <w:rPr>
          <w:rFonts w:ascii="Times New Roman" w:hAnsi="Times New Roman" w:cs="Times New Roman"/>
          <w:sz w:val="24"/>
        </w:rPr>
        <w:t>在此，我方宣布同意如下：</w:t>
      </w:r>
    </w:p>
    <w:p w14:paraId="5A35A778">
      <w:pPr>
        <w:pStyle w:val="18"/>
        <w:spacing w:line="240" w:lineRule="auto"/>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14:paraId="57667D36">
      <w:pPr>
        <w:pStyle w:val="18"/>
        <w:spacing w:line="240" w:lineRule="auto"/>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14:paraId="11DE598F">
      <w:pPr>
        <w:pStyle w:val="18"/>
        <w:spacing w:line="240" w:lineRule="auto"/>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14:paraId="1A1E8DBB">
      <w:pPr>
        <w:pStyle w:val="18"/>
        <w:spacing w:line="240" w:lineRule="auto"/>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14:paraId="212FFD0D">
      <w:pPr>
        <w:pStyle w:val="18"/>
        <w:spacing w:line="240" w:lineRule="auto"/>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14:paraId="490BA574">
      <w:pPr>
        <w:pStyle w:val="18"/>
        <w:spacing w:line="240" w:lineRule="auto"/>
        <w:ind w:firstLine="840"/>
        <w:rPr>
          <w:rFonts w:ascii="Times New Roman" w:hAnsi="Times New Roman" w:cs="Times New Roman"/>
          <w:sz w:val="24"/>
          <w:u w:val="single"/>
        </w:rPr>
      </w:pPr>
      <w:r>
        <w:rPr>
          <w:rFonts w:ascii="Times New Roman" w:hAnsi="Times New Roman" w:cs="Times New Roman"/>
          <w:sz w:val="24"/>
        </w:rPr>
        <w:t>地址：</w:t>
      </w:r>
    </w:p>
    <w:p w14:paraId="5ED722CA">
      <w:pPr>
        <w:pStyle w:val="18"/>
        <w:spacing w:line="240" w:lineRule="auto"/>
        <w:ind w:firstLine="840"/>
        <w:rPr>
          <w:rFonts w:ascii="Times New Roman" w:hAnsi="Times New Roman" w:cs="Times New Roman"/>
          <w:sz w:val="24"/>
        </w:rPr>
      </w:pPr>
      <w:r>
        <w:rPr>
          <w:rFonts w:ascii="Times New Roman" w:hAnsi="Times New Roman" w:cs="Times New Roman"/>
          <w:sz w:val="24"/>
        </w:rPr>
        <w:t>电话/传真：</w:t>
      </w:r>
    </w:p>
    <w:p w14:paraId="7E5E7C71">
      <w:pPr>
        <w:pStyle w:val="18"/>
        <w:spacing w:line="240" w:lineRule="auto"/>
        <w:ind w:firstLine="840"/>
        <w:rPr>
          <w:rFonts w:ascii="Times New Roman" w:hAnsi="Times New Roman" w:cs="Times New Roman"/>
          <w:sz w:val="24"/>
        </w:rPr>
      </w:pPr>
      <w:r>
        <w:rPr>
          <w:rFonts w:ascii="Times New Roman" w:hAnsi="Times New Roman" w:cs="Times New Roman"/>
          <w:sz w:val="24"/>
        </w:rPr>
        <w:t>电子信箱：</w:t>
      </w:r>
    </w:p>
    <w:p w14:paraId="09D8EBD2">
      <w:pPr>
        <w:pStyle w:val="18"/>
        <w:spacing w:line="240" w:lineRule="auto"/>
        <w:ind w:firstLine="840"/>
        <w:rPr>
          <w:rFonts w:ascii="Times New Roman" w:hAnsi="Times New Roman" w:cs="Times New Roman"/>
          <w:sz w:val="24"/>
        </w:rPr>
      </w:pPr>
      <w:r>
        <w:rPr>
          <w:rFonts w:ascii="Times New Roman" w:hAnsi="Times New Roman" w:cs="Times New Roman"/>
          <w:sz w:val="24"/>
        </w:rPr>
        <w:t>谈判供应商（授权）代表签字：</w:t>
      </w:r>
    </w:p>
    <w:p w14:paraId="61DB9900">
      <w:pPr>
        <w:pStyle w:val="18"/>
        <w:spacing w:line="240" w:lineRule="auto"/>
        <w:ind w:firstLine="840"/>
        <w:rPr>
          <w:rFonts w:ascii="Times New Roman" w:hAnsi="Times New Roman" w:cs="Times New Roman"/>
          <w:sz w:val="24"/>
        </w:rPr>
      </w:pPr>
      <w:r>
        <w:rPr>
          <w:rFonts w:ascii="Times New Roman" w:hAnsi="Times New Roman" w:cs="Times New Roman"/>
          <w:sz w:val="24"/>
        </w:rPr>
        <w:t>谈判供应商名称（公章）：</w:t>
      </w:r>
    </w:p>
    <w:p w14:paraId="40897A4E">
      <w:pPr>
        <w:pStyle w:val="18"/>
        <w:spacing w:line="240" w:lineRule="auto"/>
        <w:ind w:firstLine="840"/>
        <w:rPr>
          <w:rFonts w:hint="eastAsia"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14:paraId="7525CBFD">
      <w:pPr>
        <w:spacing w:line="240" w:lineRule="auto"/>
        <w:ind w:firstLine="3040" w:firstLineChars="950"/>
        <w:rPr>
          <w:sz w:val="32"/>
          <w:szCs w:val="32"/>
        </w:rPr>
      </w:pPr>
      <w:r>
        <w:rPr>
          <w:sz w:val="32"/>
          <w:szCs w:val="32"/>
        </w:rPr>
        <w:t>报价组成情况表</w:t>
      </w:r>
    </w:p>
    <w:p w14:paraId="460F97F4">
      <w:pPr>
        <w:spacing w:line="240" w:lineRule="auto"/>
        <w:rPr>
          <w:rFonts w:eastAsia="仿宋_GB2312"/>
          <w:sz w:val="24"/>
          <w:u w:val="single"/>
        </w:rPr>
      </w:pPr>
      <w:r>
        <w:rPr>
          <w:sz w:val="24"/>
        </w:rPr>
        <w:t>项目名称：</w:t>
      </w:r>
    </w:p>
    <w:tbl>
      <w:tblPr>
        <w:tblStyle w:val="27"/>
        <w:tblW w:w="774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89"/>
        <w:gridCol w:w="3450"/>
        <w:gridCol w:w="1740"/>
        <w:gridCol w:w="1369"/>
      </w:tblGrid>
      <w:tr w14:paraId="79421F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auto"/>
          <w:trHeight w:val="846" w:hRule="atLeast"/>
          <w:jc w:val="center"/>
        </w:trPr>
        <w:tc>
          <w:tcPr>
            <w:tcW w:w="1189" w:type="dxa"/>
            <w:vAlign w:val="center"/>
          </w:tcPr>
          <w:p w14:paraId="5F454CF9">
            <w:pPr>
              <w:adjustRightInd w:val="0"/>
              <w:snapToGrid w:val="0"/>
              <w:spacing w:line="240" w:lineRule="auto"/>
              <w:ind w:left="-118" w:leftChars="-42"/>
              <w:jc w:val="center"/>
              <w:rPr>
                <w:sz w:val="24"/>
              </w:rPr>
            </w:pPr>
            <w:r>
              <w:rPr>
                <w:sz w:val="24"/>
              </w:rPr>
              <w:t>序号</w:t>
            </w:r>
          </w:p>
        </w:tc>
        <w:tc>
          <w:tcPr>
            <w:tcW w:w="3450" w:type="dxa"/>
            <w:vAlign w:val="center"/>
          </w:tcPr>
          <w:p w14:paraId="00A6C46D">
            <w:pPr>
              <w:adjustRightInd w:val="0"/>
              <w:snapToGrid w:val="0"/>
              <w:spacing w:line="240" w:lineRule="auto"/>
              <w:ind w:left="-118" w:leftChars="-42"/>
              <w:jc w:val="center"/>
              <w:rPr>
                <w:sz w:val="24"/>
              </w:rPr>
            </w:pPr>
            <w:r>
              <w:rPr>
                <w:sz w:val="24"/>
              </w:rPr>
              <w:t>名称</w:t>
            </w:r>
            <w:r>
              <w:rPr>
                <w:rFonts w:hint="eastAsia"/>
                <w:sz w:val="24"/>
              </w:rPr>
              <w:t>（服务）</w:t>
            </w:r>
          </w:p>
        </w:tc>
        <w:tc>
          <w:tcPr>
            <w:tcW w:w="1740" w:type="dxa"/>
            <w:vAlign w:val="center"/>
          </w:tcPr>
          <w:p w14:paraId="18CA4684">
            <w:pPr>
              <w:adjustRightInd w:val="0"/>
              <w:snapToGrid w:val="0"/>
              <w:spacing w:line="240" w:lineRule="auto"/>
              <w:ind w:left="-118" w:leftChars="-42"/>
              <w:jc w:val="center"/>
              <w:rPr>
                <w:sz w:val="24"/>
              </w:rPr>
            </w:pPr>
            <w:r>
              <w:rPr>
                <w:rFonts w:hint="eastAsia"/>
                <w:sz w:val="24"/>
              </w:rPr>
              <w:t>维保次数</w:t>
            </w:r>
          </w:p>
          <w:p w14:paraId="23000348">
            <w:pPr>
              <w:adjustRightInd w:val="0"/>
              <w:snapToGrid w:val="0"/>
              <w:spacing w:line="240" w:lineRule="auto"/>
              <w:ind w:left="-118" w:leftChars="-42"/>
              <w:jc w:val="center"/>
              <w:rPr>
                <w:sz w:val="24"/>
              </w:rPr>
            </w:pPr>
            <w:r>
              <w:rPr>
                <w:rFonts w:hint="eastAsia"/>
                <w:sz w:val="24"/>
              </w:rPr>
              <w:t>（次/年）</w:t>
            </w:r>
          </w:p>
        </w:tc>
        <w:tc>
          <w:tcPr>
            <w:tcW w:w="1369" w:type="dxa"/>
            <w:vAlign w:val="center"/>
          </w:tcPr>
          <w:p w14:paraId="528AB184">
            <w:pPr>
              <w:adjustRightInd w:val="0"/>
              <w:snapToGrid w:val="0"/>
              <w:spacing w:line="240" w:lineRule="auto"/>
              <w:jc w:val="center"/>
              <w:rPr>
                <w:sz w:val="24"/>
              </w:rPr>
            </w:pPr>
            <w:r>
              <w:rPr>
                <w:sz w:val="24"/>
              </w:rPr>
              <w:t>数量</w:t>
            </w:r>
          </w:p>
        </w:tc>
      </w:tr>
      <w:tr w14:paraId="45993C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auto"/>
          <w:trHeight w:val="391" w:hRule="atLeast"/>
          <w:jc w:val="center"/>
        </w:trPr>
        <w:tc>
          <w:tcPr>
            <w:tcW w:w="1189" w:type="dxa"/>
            <w:tcBorders>
              <w:bottom w:val="single" w:color="auto" w:sz="4" w:space="0"/>
            </w:tcBorders>
            <w:vAlign w:val="center"/>
          </w:tcPr>
          <w:p w14:paraId="78B81BEC">
            <w:pPr>
              <w:adjustRightInd w:val="0"/>
              <w:snapToGrid w:val="0"/>
              <w:spacing w:line="240" w:lineRule="auto"/>
              <w:ind w:left="-118" w:leftChars="-42"/>
              <w:jc w:val="center"/>
              <w:rPr>
                <w:sz w:val="24"/>
              </w:rPr>
            </w:pPr>
            <w:r>
              <w:rPr>
                <w:sz w:val="24"/>
              </w:rPr>
              <w:t>1</w:t>
            </w:r>
          </w:p>
        </w:tc>
        <w:tc>
          <w:tcPr>
            <w:tcW w:w="3450" w:type="dxa"/>
            <w:vAlign w:val="bottom"/>
          </w:tcPr>
          <w:p w14:paraId="4A14213F">
            <w:pPr>
              <w:widowControl/>
              <w:spacing w:after="0" w:line="240" w:lineRule="auto"/>
              <w:jc w:val="center"/>
              <w:textAlignment w:val="bottom"/>
              <w:rPr>
                <w:sz w:val="24"/>
              </w:rPr>
            </w:pPr>
            <w:r>
              <w:rPr>
                <w:rFonts w:hint="eastAsia" w:ascii="宋体" w:hAnsi="宋体" w:cs="宋体"/>
                <w:kern w:val="0"/>
                <w:sz w:val="24"/>
              </w:rPr>
              <w:t>定期设备巡检</w:t>
            </w:r>
          </w:p>
        </w:tc>
        <w:tc>
          <w:tcPr>
            <w:tcW w:w="1740" w:type="dxa"/>
            <w:vAlign w:val="bottom"/>
          </w:tcPr>
          <w:p w14:paraId="014C591D">
            <w:pPr>
              <w:widowControl/>
              <w:spacing w:line="240" w:lineRule="auto"/>
              <w:jc w:val="center"/>
              <w:textAlignment w:val="bottom"/>
              <w:rPr>
                <w:sz w:val="24"/>
              </w:rPr>
            </w:pPr>
            <w:r>
              <w:rPr>
                <w:rFonts w:hint="eastAsia" w:ascii="宋体" w:hAnsi="宋体" w:cs="宋体"/>
                <w:kern w:val="0"/>
                <w:sz w:val="24"/>
              </w:rPr>
              <w:t>12次/年</w:t>
            </w:r>
          </w:p>
        </w:tc>
        <w:tc>
          <w:tcPr>
            <w:tcW w:w="1369" w:type="dxa"/>
            <w:vAlign w:val="bottom"/>
          </w:tcPr>
          <w:p w14:paraId="69035E3D">
            <w:pPr>
              <w:widowControl/>
              <w:spacing w:line="240" w:lineRule="auto"/>
              <w:jc w:val="center"/>
              <w:textAlignment w:val="bottom"/>
              <w:rPr>
                <w:sz w:val="24"/>
              </w:rPr>
            </w:pPr>
            <w:r>
              <w:rPr>
                <w:rFonts w:hint="eastAsia" w:ascii="宋体" w:hAnsi="宋体" w:cs="宋体"/>
                <w:kern w:val="0"/>
                <w:sz w:val="24"/>
              </w:rPr>
              <w:t>16</w:t>
            </w:r>
          </w:p>
        </w:tc>
      </w:tr>
      <w:tr w14:paraId="2E2542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auto"/>
          <w:trHeight w:val="602" w:hRule="atLeast"/>
          <w:jc w:val="center"/>
        </w:trPr>
        <w:tc>
          <w:tcPr>
            <w:tcW w:w="1189" w:type="dxa"/>
            <w:tcBorders>
              <w:top w:val="single" w:color="auto" w:sz="4" w:space="0"/>
            </w:tcBorders>
            <w:vAlign w:val="center"/>
          </w:tcPr>
          <w:p w14:paraId="22A9E348">
            <w:pPr>
              <w:adjustRightInd w:val="0"/>
              <w:snapToGrid w:val="0"/>
              <w:spacing w:line="240" w:lineRule="auto"/>
              <w:ind w:left="-118" w:leftChars="-42"/>
              <w:jc w:val="center"/>
              <w:rPr>
                <w:sz w:val="24"/>
              </w:rPr>
            </w:pPr>
            <w:r>
              <w:rPr>
                <w:sz w:val="24"/>
              </w:rPr>
              <w:t>2</w:t>
            </w:r>
          </w:p>
        </w:tc>
        <w:tc>
          <w:tcPr>
            <w:tcW w:w="3450" w:type="dxa"/>
            <w:vAlign w:val="bottom"/>
          </w:tcPr>
          <w:p w14:paraId="6A810E2E">
            <w:pPr>
              <w:widowControl/>
              <w:spacing w:after="0" w:line="240" w:lineRule="auto"/>
              <w:jc w:val="center"/>
              <w:textAlignment w:val="bottom"/>
              <w:rPr>
                <w:sz w:val="24"/>
              </w:rPr>
            </w:pPr>
            <w:r>
              <w:rPr>
                <w:rFonts w:hint="eastAsia" w:ascii="宋体" w:hAnsi="宋体" w:cs="宋体"/>
                <w:kern w:val="0"/>
                <w:sz w:val="24"/>
              </w:rPr>
              <w:t>水质TDS值检测</w:t>
            </w:r>
          </w:p>
        </w:tc>
        <w:tc>
          <w:tcPr>
            <w:tcW w:w="1740" w:type="dxa"/>
            <w:vAlign w:val="bottom"/>
          </w:tcPr>
          <w:p w14:paraId="7409F06C">
            <w:pPr>
              <w:widowControl/>
              <w:spacing w:line="240" w:lineRule="auto"/>
              <w:jc w:val="center"/>
              <w:textAlignment w:val="bottom"/>
              <w:rPr>
                <w:sz w:val="24"/>
              </w:rPr>
            </w:pPr>
            <w:r>
              <w:rPr>
                <w:rFonts w:hint="eastAsia" w:ascii="宋体" w:hAnsi="宋体" w:cs="宋体"/>
                <w:kern w:val="0"/>
                <w:sz w:val="24"/>
              </w:rPr>
              <w:t>12次/年</w:t>
            </w:r>
          </w:p>
        </w:tc>
        <w:tc>
          <w:tcPr>
            <w:tcW w:w="1369" w:type="dxa"/>
            <w:vAlign w:val="bottom"/>
          </w:tcPr>
          <w:p w14:paraId="3C5946C9">
            <w:pPr>
              <w:widowControl/>
              <w:spacing w:line="240" w:lineRule="auto"/>
              <w:jc w:val="center"/>
              <w:textAlignment w:val="bottom"/>
              <w:rPr>
                <w:sz w:val="24"/>
              </w:rPr>
            </w:pPr>
            <w:r>
              <w:rPr>
                <w:rFonts w:hint="eastAsia" w:ascii="宋体" w:hAnsi="宋体" w:cs="宋体"/>
                <w:kern w:val="0"/>
                <w:sz w:val="24"/>
              </w:rPr>
              <w:t>16</w:t>
            </w:r>
          </w:p>
        </w:tc>
      </w:tr>
      <w:tr w14:paraId="702495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auto"/>
          <w:trHeight w:val="411" w:hRule="atLeast"/>
          <w:jc w:val="center"/>
        </w:trPr>
        <w:tc>
          <w:tcPr>
            <w:tcW w:w="1189" w:type="dxa"/>
            <w:vAlign w:val="center"/>
          </w:tcPr>
          <w:p w14:paraId="6669ED2E">
            <w:pPr>
              <w:adjustRightInd w:val="0"/>
              <w:snapToGrid w:val="0"/>
              <w:spacing w:line="240" w:lineRule="auto"/>
              <w:ind w:left="-118" w:leftChars="-42"/>
              <w:jc w:val="center"/>
              <w:rPr>
                <w:sz w:val="24"/>
              </w:rPr>
            </w:pPr>
            <w:r>
              <w:rPr>
                <w:sz w:val="24"/>
              </w:rPr>
              <w:t>3</w:t>
            </w:r>
          </w:p>
        </w:tc>
        <w:tc>
          <w:tcPr>
            <w:tcW w:w="3450" w:type="dxa"/>
            <w:vAlign w:val="bottom"/>
          </w:tcPr>
          <w:p w14:paraId="08BCED35">
            <w:pPr>
              <w:widowControl/>
              <w:spacing w:after="0" w:line="240" w:lineRule="auto"/>
              <w:jc w:val="center"/>
              <w:textAlignment w:val="bottom"/>
              <w:rPr>
                <w:sz w:val="24"/>
              </w:rPr>
            </w:pPr>
            <w:r>
              <w:rPr>
                <w:rFonts w:hint="eastAsia" w:ascii="宋体" w:hAnsi="宋体" w:cs="宋体"/>
                <w:kern w:val="0"/>
                <w:sz w:val="24"/>
              </w:rPr>
              <w:t>电磁阀、水泵、强电板检查</w:t>
            </w:r>
          </w:p>
        </w:tc>
        <w:tc>
          <w:tcPr>
            <w:tcW w:w="1740" w:type="dxa"/>
            <w:vAlign w:val="bottom"/>
          </w:tcPr>
          <w:p w14:paraId="52E4C885">
            <w:pPr>
              <w:widowControl/>
              <w:spacing w:line="240" w:lineRule="auto"/>
              <w:jc w:val="center"/>
              <w:textAlignment w:val="bottom"/>
              <w:rPr>
                <w:sz w:val="24"/>
              </w:rPr>
            </w:pPr>
            <w:r>
              <w:rPr>
                <w:rFonts w:hint="eastAsia" w:ascii="宋体" w:hAnsi="宋体" w:cs="宋体"/>
                <w:kern w:val="0"/>
                <w:sz w:val="24"/>
              </w:rPr>
              <w:t>4次/年</w:t>
            </w:r>
          </w:p>
        </w:tc>
        <w:tc>
          <w:tcPr>
            <w:tcW w:w="1369" w:type="dxa"/>
            <w:vAlign w:val="bottom"/>
          </w:tcPr>
          <w:p w14:paraId="2DED6DFC">
            <w:pPr>
              <w:widowControl/>
              <w:spacing w:line="240" w:lineRule="auto"/>
              <w:jc w:val="center"/>
              <w:textAlignment w:val="bottom"/>
              <w:rPr>
                <w:sz w:val="24"/>
              </w:rPr>
            </w:pPr>
            <w:r>
              <w:rPr>
                <w:rFonts w:hint="eastAsia" w:ascii="宋体" w:hAnsi="宋体" w:cs="宋体"/>
                <w:kern w:val="0"/>
                <w:sz w:val="24"/>
              </w:rPr>
              <w:t>16</w:t>
            </w:r>
          </w:p>
        </w:tc>
      </w:tr>
      <w:tr w14:paraId="348479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auto"/>
          <w:trHeight w:val="411" w:hRule="atLeast"/>
          <w:jc w:val="center"/>
        </w:trPr>
        <w:tc>
          <w:tcPr>
            <w:tcW w:w="1189" w:type="dxa"/>
            <w:vAlign w:val="center"/>
          </w:tcPr>
          <w:p w14:paraId="4691B7AC">
            <w:pPr>
              <w:adjustRightInd w:val="0"/>
              <w:snapToGrid w:val="0"/>
              <w:spacing w:line="240" w:lineRule="auto"/>
              <w:ind w:left="-118" w:leftChars="-42"/>
              <w:jc w:val="center"/>
              <w:rPr>
                <w:sz w:val="24"/>
              </w:rPr>
            </w:pPr>
            <w:r>
              <w:rPr>
                <w:sz w:val="24"/>
              </w:rPr>
              <w:t>4</w:t>
            </w:r>
          </w:p>
        </w:tc>
        <w:tc>
          <w:tcPr>
            <w:tcW w:w="3450" w:type="dxa"/>
            <w:vAlign w:val="bottom"/>
          </w:tcPr>
          <w:p w14:paraId="5F4021EA">
            <w:pPr>
              <w:widowControl/>
              <w:spacing w:after="0" w:line="240" w:lineRule="auto"/>
              <w:jc w:val="center"/>
              <w:textAlignment w:val="bottom"/>
              <w:rPr>
                <w:sz w:val="24"/>
              </w:rPr>
            </w:pPr>
            <w:r>
              <w:rPr>
                <w:rFonts w:hint="eastAsia" w:ascii="宋体" w:hAnsi="宋体" w:cs="宋体"/>
                <w:kern w:val="0"/>
                <w:sz w:val="24"/>
              </w:rPr>
              <w:t>废水比、消毒部件检查</w:t>
            </w:r>
          </w:p>
        </w:tc>
        <w:tc>
          <w:tcPr>
            <w:tcW w:w="1740" w:type="dxa"/>
            <w:vAlign w:val="bottom"/>
          </w:tcPr>
          <w:p w14:paraId="3A620572">
            <w:pPr>
              <w:widowControl/>
              <w:spacing w:line="240" w:lineRule="auto"/>
              <w:jc w:val="center"/>
              <w:textAlignment w:val="bottom"/>
              <w:rPr>
                <w:sz w:val="24"/>
              </w:rPr>
            </w:pPr>
            <w:r>
              <w:rPr>
                <w:rFonts w:hint="eastAsia" w:ascii="宋体" w:hAnsi="宋体" w:cs="宋体"/>
                <w:kern w:val="0"/>
                <w:sz w:val="24"/>
              </w:rPr>
              <w:t>4次/年</w:t>
            </w:r>
          </w:p>
        </w:tc>
        <w:tc>
          <w:tcPr>
            <w:tcW w:w="1369" w:type="dxa"/>
            <w:vAlign w:val="bottom"/>
          </w:tcPr>
          <w:p w14:paraId="5D77AE6B">
            <w:pPr>
              <w:widowControl/>
              <w:spacing w:line="240" w:lineRule="auto"/>
              <w:jc w:val="center"/>
              <w:textAlignment w:val="bottom"/>
              <w:rPr>
                <w:sz w:val="24"/>
              </w:rPr>
            </w:pPr>
            <w:r>
              <w:rPr>
                <w:rFonts w:hint="eastAsia" w:ascii="宋体" w:hAnsi="宋体" w:cs="宋体"/>
                <w:kern w:val="0"/>
                <w:sz w:val="24"/>
              </w:rPr>
              <w:t>16</w:t>
            </w:r>
          </w:p>
        </w:tc>
      </w:tr>
      <w:tr w14:paraId="23083A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auto"/>
          <w:trHeight w:val="411" w:hRule="atLeast"/>
          <w:jc w:val="center"/>
        </w:trPr>
        <w:tc>
          <w:tcPr>
            <w:tcW w:w="1189" w:type="dxa"/>
            <w:vAlign w:val="center"/>
          </w:tcPr>
          <w:p w14:paraId="5933F9D5">
            <w:pPr>
              <w:adjustRightInd w:val="0"/>
              <w:snapToGrid w:val="0"/>
              <w:spacing w:line="240" w:lineRule="auto"/>
              <w:ind w:left="-118" w:leftChars="-42"/>
              <w:jc w:val="center"/>
              <w:rPr>
                <w:sz w:val="24"/>
              </w:rPr>
            </w:pPr>
            <w:r>
              <w:rPr>
                <w:sz w:val="24"/>
              </w:rPr>
              <w:t>5</w:t>
            </w:r>
          </w:p>
        </w:tc>
        <w:tc>
          <w:tcPr>
            <w:tcW w:w="3450" w:type="dxa"/>
            <w:vAlign w:val="bottom"/>
          </w:tcPr>
          <w:p w14:paraId="3A043E0A">
            <w:pPr>
              <w:widowControl/>
              <w:spacing w:after="0" w:line="240" w:lineRule="auto"/>
              <w:jc w:val="center"/>
              <w:textAlignment w:val="bottom"/>
              <w:rPr>
                <w:sz w:val="24"/>
              </w:rPr>
            </w:pPr>
            <w:r>
              <w:rPr>
                <w:rFonts w:hint="eastAsia" w:ascii="宋体" w:hAnsi="宋体" w:cs="宋体"/>
                <w:kern w:val="0"/>
                <w:sz w:val="24"/>
              </w:rPr>
              <w:t>第1级碳纤维复合滤芯</w:t>
            </w:r>
          </w:p>
        </w:tc>
        <w:tc>
          <w:tcPr>
            <w:tcW w:w="1740" w:type="dxa"/>
            <w:vAlign w:val="bottom"/>
          </w:tcPr>
          <w:p w14:paraId="4FCCE16B">
            <w:pPr>
              <w:widowControl/>
              <w:spacing w:line="240" w:lineRule="auto"/>
              <w:jc w:val="center"/>
              <w:textAlignment w:val="bottom"/>
              <w:rPr>
                <w:sz w:val="24"/>
              </w:rPr>
            </w:pPr>
            <w:r>
              <w:rPr>
                <w:rFonts w:hint="eastAsia" w:ascii="宋体" w:hAnsi="宋体" w:cs="宋体"/>
                <w:kern w:val="0"/>
                <w:sz w:val="24"/>
              </w:rPr>
              <w:t>4次/年</w:t>
            </w:r>
          </w:p>
        </w:tc>
        <w:tc>
          <w:tcPr>
            <w:tcW w:w="1369" w:type="dxa"/>
            <w:vAlign w:val="bottom"/>
          </w:tcPr>
          <w:p w14:paraId="01F0B345">
            <w:pPr>
              <w:widowControl/>
              <w:spacing w:line="240" w:lineRule="auto"/>
              <w:jc w:val="center"/>
              <w:textAlignment w:val="bottom"/>
              <w:rPr>
                <w:sz w:val="24"/>
              </w:rPr>
            </w:pPr>
            <w:r>
              <w:rPr>
                <w:rFonts w:hint="eastAsia" w:ascii="宋体" w:hAnsi="宋体" w:cs="宋体"/>
                <w:kern w:val="0"/>
                <w:sz w:val="24"/>
              </w:rPr>
              <w:t>5</w:t>
            </w:r>
          </w:p>
        </w:tc>
      </w:tr>
      <w:tr w14:paraId="573FAC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auto"/>
          <w:trHeight w:val="447" w:hRule="atLeast"/>
          <w:jc w:val="center"/>
        </w:trPr>
        <w:tc>
          <w:tcPr>
            <w:tcW w:w="1189" w:type="dxa"/>
            <w:vAlign w:val="center"/>
          </w:tcPr>
          <w:p w14:paraId="0DAE6ADC">
            <w:pPr>
              <w:adjustRightInd w:val="0"/>
              <w:snapToGrid w:val="0"/>
              <w:spacing w:line="240" w:lineRule="auto"/>
              <w:ind w:left="-118" w:leftChars="-42"/>
              <w:jc w:val="center"/>
              <w:rPr>
                <w:sz w:val="24"/>
              </w:rPr>
            </w:pPr>
            <w:r>
              <w:rPr>
                <w:sz w:val="24"/>
              </w:rPr>
              <w:t>6</w:t>
            </w:r>
          </w:p>
        </w:tc>
        <w:tc>
          <w:tcPr>
            <w:tcW w:w="3450" w:type="dxa"/>
            <w:vAlign w:val="bottom"/>
          </w:tcPr>
          <w:p w14:paraId="77463EB4">
            <w:pPr>
              <w:widowControl/>
              <w:spacing w:after="0" w:line="240" w:lineRule="auto"/>
              <w:jc w:val="center"/>
              <w:textAlignment w:val="bottom"/>
              <w:rPr>
                <w:sz w:val="24"/>
              </w:rPr>
            </w:pPr>
            <w:r>
              <w:rPr>
                <w:rFonts w:hint="eastAsia" w:ascii="宋体" w:hAnsi="宋体" w:cs="宋体"/>
                <w:kern w:val="0"/>
                <w:sz w:val="24"/>
              </w:rPr>
              <w:t>第2级碳纤维复合滤芯</w:t>
            </w:r>
          </w:p>
        </w:tc>
        <w:tc>
          <w:tcPr>
            <w:tcW w:w="1740" w:type="dxa"/>
            <w:vAlign w:val="bottom"/>
          </w:tcPr>
          <w:p w14:paraId="5CE075DA">
            <w:pPr>
              <w:widowControl/>
              <w:spacing w:line="240" w:lineRule="auto"/>
              <w:jc w:val="center"/>
              <w:textAlignment w:val="bottom"/>
              <w:rPr>
                <w:sz w:val="24"/>
              </w:rPr>
            </w:pPr>
            <w:r>
              <w:rPr>
                <w:rFonts w:hint="eastAsia" w:ascii="宋体" w:hAnsi="宋体" w:cs="宋体"/>
                <w:kern w:val="0"/>
                <w:sz w:val="24"/>
              </w:rPr>
              <w:t>4次/年</w:t>
            </w:r>
          </w:p>
        </w:tc>
        <w:tc>
          <w:tcPr>
            <w:tcW w:w="1369" w:type="dxa"/>
            <w:vAlign w:val="bottom"/>
          </w:tcPr>
          <w:p w14:paraId="2A160CC8">
            <w:pPr>
              <w:widowControl/>
              <w:spacing w:line="240" w:lineRule="auto"/>
              <w:jc w:val="center"/>
              <w:textAlignment w:val="bottom"/>
              <w:rPr>
                <w:sz w:val="24"/>
              </w:rPr>
            </w:pPr>
            <w:r>
              <w:rPr>
                <w:rFonts w:hint="eastAsia" w:ascii="宋体" w:hAnsi="宋体" w:cs="宋体"/>
                <w:kern w:val="0"/>
                <w:sz w:val="24"/>
              </w:rPr>
              <w:t>5</w:t>
            </w:r>
          </w:p>
        </w:tc>
      </w:tr>
      <w:tr w14:paraId="7D420B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auto"/>
          <w:trHeight w:val="411" w:hRule="atLeast"/>
          <w:jc w:val="center"/>
        </w:trPr>
        <w:tc>
          <w:tcPr>
            <w:tcW w:w="1189" w:type="dxa"/>
            <w:vAlign w:val="center"/>
          </w:tcPr>
          <w:p w14:paraId="40DC5CE6">
            <w:pPr>
              <w:adjustRightInd w:val="0"/>
              <w:snapToGrid w:val="0"/>
              <w:spacing w:line="240" w:lineRule="auto"/>
              <w:ind w:left="-118" w:leftChars="-42"/>
              <w:jc w:val="center"/>
              <w:rPr>
                <w:sz w:val="24"/>
              </w:rPr>
            </w:pPr>
            <w:r>
              <w:rPr>
                <w:rFonts w:hint="eastAsia"/>
                <w:sz w:val="24"/>
              </w:rPr>
              <w:t>7</w:t>
            </w:r>
          </w:p>
        </w:tc>
        <w:tc>
          <w:tcPr>
            <w:tcW w:w="3450" w:type="dxa"/>
            <w:vAlign w:val="bottom"/>
          </w:tcPr>
          <w:p w14:paraId="60E4A81D">
            <w:pPr>
              <w:widowControl/>
              <w:spacing w:after="0" w:line="240" w:lineRule="auto"/>
              <w:jc w:val="center"/>
              <w:textAlignment w:val="bottom"/>
              <w:rPr>
                <w:sz w:val="24"/>
              </w:rPr>
            </w:pPr>
            <w:r>
              <w:rPr>
                <w:rFonts w:hint="eastAsia" w:ascii="宋体" w:hAnsi="宋体" w:cs="宋体"/>
                <w:kern w:val="0"/>
                <w:sz w:val="24"/>
              </w:rPr>
              <w:t>第3级膜800G侧流滤芯</w:t>
            </w:r>
          </w:p>
        </w:tc>
        <w:tc>
          <w:tcPr>
            <w:tcW w:w="1740" w:type="dxa"/>
            <w:vAlign w:val="bottom"/>
          </w:tcPr>
          <w:p w14:paraId="3F124218">
            <w:pPr>
              <w:widowControl/>
              <w:spacing w:line="240" w:lineRule="auto"/>
              <w:jc w:val="center"/>
              <w:textAlignment w:val="bottom"/>
              <w:rPr>
                <w:sz w:val="24"/>
              </w:rPr>
            </w:pPr>
            <w:r>
              <w:rPr>
                <w:rFonts w:hint="eastAsia" w:ascii="宋体" w:hAnsi="宋体" w:cs="宋体"/>
                <w:kern w:val="0"/>
                <w:sz w:val="24"/>
              </w:rPr>
              <w:t>2次/年</w:t>
            </w:r>
          </w:p>
        </w:tc>
        <w:tc>
          <w:tcPr>
            <w:tcW w:w="1369" w:type="dxa"/>
            <w:vAlign w:val="bottom"/>
          </w:tcPr>
          <w:p w14:paraId="3A7E593A">
            <w:pPr>
              <w:widowControl/>
              <w:spacing w:line="240" w:lineRule="auto"/>
              <w:jc w:val="center"/>
              <w:textAlignment w:val="bottom"/>
              <w:rPr>
                <w:sz w:val="24"/>
              </w:rPr>
            </w:pPr>
            <w:r>
              <w:rPr>
                <w:rFonts w:hint="eastAsia" w:ascii="宋体" w:hAnsi="宋体" w:cs="宋体"/>
                <w:kern w:val="0"/>
                <w:sz w:val="24"/>
              </w:rPr>
              <w:t>5</w:t>
            </w:r>
          </w:p>
        </w:tc>
      </w:tr>
      <w:tr w14:paraId="78BDED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auto"/>
          <w:trHeight w:val="411" w:hRule="atLeast"/>
          <w:jc w:val="center"/>
        </w:trPr>
        <w:tc>
          <w:tcPr>
            <w:tcW w:w="1189" w:type="dxa"/>
            <w:vAlign w:val="center"/>
          </w:tcPr>
          <w:p w14:paraId="69C12A5C">
            <w:pPr>
              <w:adjustRightInd w:val="0"/>
              <w:snapToGrid w:val="0"/>
              <w:spacing w:line="240" w:lineRule="auto"/>
              <w:ind w:left="-118" w:leftChars="-42"/>
              <w:jc w:val="center"/>
              <w:rPr>
                <w:sz w:val="24"/>
              </w:rPr>
            </w:pPr>
            <w:r>
              <w:rPr>
                <w:rFonts w:hint="eastAsia"/>
                <w:sz w:val="24"/>
              </w:rPr>
              <w:t>8</w:t>
            </w:r>
          </w:p>
        </w:tc>
        <w:tc>
          <w:tcPr>
            <w:tcW w:w="3450" w:type="dxa"/>
            <w:vAlign w:val="bottom"/>
          </w:tcPr>
          <w:p w14:paraId="3282F00D">
            <w:pPr>
              <w:widowControl/>
              <w:spacing w:after="0" w:line="240" w:lineRule="auto"/>
              <w:jc w:val="center"/>
              <w:textAlignment w:val="bottom"/>
              <w:rPr>
                <w:sz w:val="24"/>
              </w:rPr>
            </w:pPr>
            <w:r>
              <w:rPr>
                <w:rFonts w:hint="eastAsia" w:ascii="宋体" w:hAnsi="宋体" w:cs="宋体"/>
                <w:kern w:val="0"/>
                <w:sz w:val="24"/>
              </w:rPr>
              <w:t>第4级后置85C椰壳炭</w:t>
            </w:r>
          </w:p>
        </w:tc>
        <w:tc>
          <w:tcPr>
            <w:tcW w:w="1740" w:type="dxa"/>
            <w:vAlign w:val="bottom"/>
          </w:tcPr>
          <w:p w14:paraId="643FFA63">
            <w:pPr>
              <w:widowControl/>
              <w:spacing w:line="240" w:lineRule="auto"/>
              <w:jc w:val="center"/>
              <w:textAlignment w:val="bottom"/>
              <w:rPr>
                <w:sz w:val="24"/>
              </w:rPr>
            </w:pPr>
            <w:r>
              <w:rPr>
                <w:rFonts w:hint="eastAsia" w:ascii="宋体" w:hAnsi="宋体" w:cs="宋体"/>
                <w:kern w:val="0"/>
                <w:sz w:val="24"/>
              </w:rPr>
              <w:t>4次/年</w:t>
            </w:r>
          </w:p>
        </w:tc>
        <w:tc>
          <w:tcPr>
            <w:tcW w:w="1369" w:type="dxa"/>
            <w:vAlign w:val="bottom"/>
          </w:tcPr>
          <w:p w14:paraId="057595BD">
            <w:pPr>
              <w:widowControl/>
              <w:spacing w:line="240" w:lineRule="auto"/>
              <w:jc w:val="center"/>
              <w:textAlignment w:val="bottom"/>
              <w:rPr>
                <w:sz w:val="24"/>
              </w:rPr>
            </w:pPr>
            <w:r>
              <w:rPr>
                <w:rFonts w:hint="eastAsia" w:ascii="宋体" w:hAnsi="宋体" w:cs="宋体"/>
                <w:kern w:val="0"/>
                <w:sz w:val="24"/>
              </w:rPr>
              <w:t>5</w:t>
            </w:r>
          </w:p>
        </w:tc>
      </w:tr>
      <w:tr w14:paraId="4E865E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auto"/>
          <w:trHeight w:val="411" w:hRule="atLeast"/>
          <w:jc w:val="center"/>
        </w:trPr>
        <w:tc>
          <w:tcPr>
            <w:tcW w:w="1189" w:type="dxa"/>
            <w:vAlign w:val="center"/>
          </w:tcPr>
          <w:p w14:paraId="2959BE73">
            <w:pPr>
              <w:adjustRightInd w:val="0"/>
              <w:snapToGrid w:val="0"/>
              <w:spacing w:line="240" w:lineRule="auto"/>
              <w:ind w:left="-118" w:leftChars="-42"/>
              <w:jc w:val="center"/>
              <w:rPr>
                <w:sz w:val="24"/>
              </w:rPr>
            </w:pPr>
            <w:r>
              <w:rPr>
                <w:rFonts w:hint="eastAsia"/>
                <w:sz w:val="24"/>
              </w:rPr>
              <w:t>9</w:t>
            </w:r>
          </w:p>
        </w:tc>
        <w:tc>
          <w:tcPr>
            <w:tcW w:w="3450" w:type="dxa"/>
            <w:vAlign w:val="bottom"/>
          </w:tcPr>
          <w:p w14:paraId="72EC12EC">
            <w:pPr>
              <w:widowControl/>
              <w:spacing w:after="0" w:line="240" w:lineRule="auto"/>
              <w:jc w:val="center"/>
              <w:textAlignment w:val="bottom"/>
              <w:rPr>
                <w:sz w:val="24"/>
              </w:rPr>
            </w:pPr>
            <w:r>
              <w:rPr>
                <w:rFonts w:hint="eastAsia" w:ascii="宋体" w:hAnsi="宋体" w:cs="宋体"/>
                <w:kern w:val="0"/>
                <w:sz w:val="24"/>
              </w:rPr>
              <w:t>第1级碳纤维复合滤芯</w:t>
            </w:r>
          </w:p>
        </w:tc>
        <w:tc>
          <w:tcPr>
            <w:tcW w:w="1740" w:type="dxa"/>
            <w:vAlign w:val="bottom"/>
          </w:tcPr>
          <w:p w14:paraId="659EDD12">
            <w:pPr>
              <w:widowControl/>
              <w:spacing w:line="240" w:lineRule="auto"/>
              <w:jc w:val="center"/>
              <w:textAlignment w:val="bottom"/>
              <w:rPr>
                <w:sz w:val="24"/>
              </w:rPr>
            </w:pPr>
            <w:r>
              <w:rPr>
                <w:rFonts w:hint="eastAsia" w:ascii="宋体" w:hAnsi="宋体" w:cs="宋体"/>
                <w:kern w:val="0"/>
                <w:sz w:val="24"/>
              </w:rPr>
              <w:t>4次/年</w:t>
            </w:r>
          </w:p>
        </w:tc>
        <w:tc>
          <w:tcPr>
            <w:tcW w:w="1369" w:type="dxa"/>
            <w:vAlign w:val="bottom"/>
          </w:tcPr>
          <w:p w14:paraId="1A93E6C4">
            <w:pPr>
              <w:widowControl/>
              <w:spacing w:line="240" w:lineRule="auto"/>
              <w:jc w:val="center"/>
              <w:textAlignment w:val="bottom"/>
              <w:rPr>
                <w:sz w:val="24"/>
              </w:rPr>
            </w:pPr>
            <w:r>
              <w:rPr>
                <w:rFonts w:hint="eastAsia" w:ascii="宋体" w:hAnsi="宋体" w:cs="宋体"/>
                <w:kern w:val="0"/>
                <w:sz w:val="24"/>
              </w:rPr>
              <w:t>11</w:t>
            </w:r>
          </w:p>
        </w:tc>
      </w:tr>
      <w:tr w14:paraId="4B0D25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auto"/>
          <w:trHeight w:val="411" w:hRule="atLeast"/>
          <w:jc w:val="center"/>
        </w:trPr>
        <w:tc>
          <w:tcPr>
            <w:tcW w:w="1189" w:type="dxa"/>
            <w:vAlign w:val="center"/>
          </w:tcPr>
          <w:p w14:paraId="13D4D28E">
            <w:pPr>
              <w:adjustRightInd w:val="0"/>
              <w:snapToGrid w:val="0"/>
              <w:spacing w:line="240" w:lineRule="auto"/>
              <w:ind w:left="-118" w:leftChars="-42"/>
              <w:jc w:val="center"/>
              <w:rPr>
                <w:sz w:val="24"/>
              </w:rPr>
            </w:pPr>
            <w:r>
              <w:rPr>
                <w:rFonts w:hint="eastAsia"/>
                <w:sz w:val="24"/>
              </w:rPr>
              <w:t>10</w:t>
            </w:r>
          </w:p>
        </w:tc>
        <w:tc>
          <w:tcPr>
            <w:tcW w:w="3450" w:type="dxa"/>
            <w:vAlign w:val="bottom"/>
          </w:tcPr>
          <w:p w14:paraId="669E5385">
            <w:pPr>
              <w:widowControl/>
              <w:spacing w:after="0" w:line="240" w:lineRule="auto"/>
              <w:jc w:val="center"/>
              <w:textAlignment w:val="bottom"/>
              <w:rPr>
                <w:sz w:val="24"/>
              </w:rPr>
            </w:pPr>
            <w:r>
              <w:rPr>
                <w:rFonts w:hint="eastAsia" w:ascii="宋体" w:hAnsi="宋体" w:cs="宋体"/>
                <w:kern w:val="0"/>
                <w:sz w:val="24"/>
              </w:rPr>
              <w:t>第2级 RO膜滤芯</w:t>
            </w:r>
          </w:p>
        </w:tc>
        <w:tc>
          <w:tcPr>
            <w:tcW w:w="1740" w:type="dxa"/>
            <w:vAlign w:val="bottom"/>
          </w:tcPr>
          <w:p w14:paraId="62F70F86">
            <w:pPr>
              <w:widowControl/>
              <w:spacing w:line="240" w:lineRule="auto"/>
              <w:jc w:val="center"/>
              <w:textAlignment w:val="bottom"/>
              <w:rPr>
                <w:sz w:val="24"/>
              </w:rPr>
            </w:pPr>
            <w:r>
              <w:rPr>
                <w:rFonts w:hint="eastAsia" w:ascii="宋体" w:hAnsi="宋体" w:cs="宋体"/>
                <w:kern w:val="0"/>
                <w:sz w:val="24"/>
              </w:rPr>
              <w:t>2次/年</w:t>
            </w:r>
          </w:p>
        </w:tc>
        <w:tc>
          <w:tcPr>
            <w:tcW w:w="1369" w:type="dxa"/>
            <w:vAlign w:val="bottom"/>
          </w:tcPr>
          <w:p w14:paraId="3B1B6B56">
            <w:pPr>
              <w:widowControl/>
              <w:spacing w:line="240" w:lineRule="auto"/>
              <w:jc w:val="center"/>
              <w:textAlignment w:val="bottom"/>
              <w:rPr>
                <w:sz w:val="24"/>
              </w:rPr>
            </w:pPr>
            <w:r>
              <w:rPr>
                <w:rFonts w:hint="eastAsia" w:ascii="宋体" w:hAnsi="宋体" w:cs="宋体"/>
                <w:kern w:val="0"/>
                <w:sz w:val="24"/>
              </w:rPr>
              <w:t>11</w:t>
            </w:r>
          </w:p>
        </w:tc>
      </w:tr>
      <w:tr w14:paraId="2DFB44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auto"/>
          <w:trHeight w:val="411" w:hRule="atLeast"/>
          <w:jc w:val="center"/>
        </w:trPr>
        <w:tc>
          <w:tcPr>
            <w:tcW w:w="1189" w:type="dxa"/>
            <w:vAlign w:val="center"/>
          </w:tcPr>
          <w:p w14:paraId="5272F278">
            <w:pPr>
              <w:adjustRightInd w:val="0"/>
              <w:snapToGrid w:val="0"/>
              <w:spacing w:line="240" w:lineRule="auto"/>
              <w:ind w:left="-118" w:leftChars="-42"/>
              <w:jc w:val="center"/>
              <w:rPr>
                <w:sz w:val="24"/>
              </w:rPr>
            </w:pPr>
            <w:r>
              <w:rPr>
                <w:rFonts w:hint="eastAsia"/>
                <w:sz w:val="24"/>
              </w:rPr>
              <w:t>11</w:t>
            </w:r>
          </w:p>
        </w:tc>
        <w:tc>
          <w:tcPr>
            <w:tcW w:w="3450" w:type="dxa"/>
            <w:vAlign w:val="bottom"/>
          </w:tcPr>
          <w:p w14:paraId="1ECCB53F">
            <w:pPr>
              <w:widowControl/>
              <w:spacing w:after="0" w:line="240" w:lineRule="auto"/>
              <w:jc w:val="center"/>
              <w:textAlignment w:val="bottom"/>
              <w:rPr>
                <w:sz w:val="24"/>
              </w:rPr>
            </w:pPr>
            <w:r>
              <w:rPr>
                <w:rFonts w:hint="eastAsia" w:ascii="宋体" w:hAnsi="宋体" w:cs="宋体"/>
                <w:kern w:val="0"/>
                <w:sz w:val="24"/>
              </w:rPr>
              <w:t>第3级后置MF复合活性炭</w:t>
            </w:r>
          </w:p>
        </w:tc>
        <w:tc>
          <w:tcPr>
            <w:tcW w:w="1740" w:type="dxa"/>
            <w:vAlign w:val="bottom"/>
          </w:tcPr>
          <w:p w14:paraId="2E51E896">
            <w:pPr>
              <w:widowControl/>
              <w:spacing w:line="240" w:lineRule="auto"/>
              <w:jc w:val="center"/>
              <w:textAlignment w:val="bottom"/>
              <w:rPr>
                <w:sz w:val="24"/>
              </w:rPr>
            </w:pPr>
            <w:r>
              <w:rPr>
                <w:rFonts w:hint="eastAsia" w:ascii="宋体" w:hAnsi="宋体" w:cs="宋体"/>
                <w:kern w:val="0"/>
                <w:sz w:val="24"/>
              </w:rPr>
              <w:t>4次/年</w:t>
            </w:r>
          </w:p>
        </w:tc>
        <w:tc>
          <w:tcPr>
            <w:tcW w:w="1369" w:type="dxa"/>
            <w:vAlign w:val="bottom"/>
          </w:tcPr>
          <w:p w14:paraId="17548CE6">
            <w:pPr>
              <w:widowControl/>
              <w:spacing w:line="240" w:lineRule="auto"/>
              <w:jc w:val="center"/>
              <w:textAlignment w:val="bottom"/>
              <w:rPr>
                <w:sz w:val="24"/>
              </w:rPr>
            </w:pPr>
            <w:r>
              <w:rPr>
                <w:rFonts w:hint="eastAsia" w:ascii="宋体" w:hAnsi="宋体" w:cs="宋体"/>
                <w:kern w:val="0"/>
                <w:sz w:val="24"/>
              </w:rPr>
              <w:t>11</w:t>
            </w:r>
          </w:p>
        </w:tc>
      </w:tr>
      <w:tr w14:paraId="49F031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379" w:type="dxa"/>
            <w:gridSpan w:val="3"/>
            <w:tcBorders>
              <w:right w:val="single" w:color="auto" w:sz="4" w:space="0"/>
            </w:tcBorders>
            <w:vAlign w:val="center"/>
          </w:tcPr>
          <w:p w14:paraId="07F4E388">
            <w:pPr>
              <w:adjustRightInd w:val="0"/>
              <w:snapToGrid w:val="0"/>
              <w:spacing w:line="240" w:lineRule="auto"/>
              <w:jc w:val="center"/>
              <w:rPr>
                <w:rFonts w:hint="eastAsia" w:eastAsia="宋体"/>
                <w:sz w:val="24"/>
                <w:lang w:eastAsia="zh-CN"/>
              </w:rPr>
            </w:pPr>
            <w:r>
              <w:rPr>
                <w:rFonts w:hint="eastAsia"/>
                <w:sz w:val="24"/>
                <w:lang w:eastAsia="zh-CN"/>
              </w:rPr>
              <w:t>合计</w:t>
            </w:r>
          </w:p>
        </w:tc>
        <w:tc>
          <w:tcPr>
            <w:tcW w:w="1369" w:type="dxa"/>
            <w:tcBorders>
              <w:left w:val="single" w:color="auto" w:sz="4" w:space="0"/>
            </w:tcBorders>
            <w:vAlign w:val="center"/>
          </w:tcPr>
          <w:p w14:paraId="354D9DA6">
            <w:pPr>
              <w:adjustRightInd w:val="0"/>
              <w:snapToGrid w:val="0"/>
              <w:spacing w:line="240" w:lineRule="auto"/>
              <w:jc w:val="center"/>
              <w:rPr>
                <w:sz w:val="24"/>
              </w:rPr>
            </w:pPr>
          </w:p>
        </w:tc>
      </w:tr>
    </w:tbl>
    <w:p w14:paraId="48E2796F">
      <w:pPr>
        <w:spacing w:line="240" w:lineRule="auto"/>
        <w:ind w:firstLine="360" w:firstLineChars="150"/>
      </w:pPr>
      <w:r>
        <w:rPr>
          <w:sz w:val="24"/>
        </w:rPr>
        <w:t>注：本表仅作为谈判小组了解报价组成情况，不作为</w:t>
      </w:r>
      <w:r>
        <w:rPr>
          <w:rFonts w:hint="eastAsia"/>
          <w:sz w:val="24"/>
        </w:rPr>
        <w:t>最终</w:t>
      </w:r>
      <w:r>
        <w:rPr>
          <w:sz w:val="24"/>
        </w:rPr>
        <w:t>成交报价。</w:t>
      </w:r>
    </w:p>
    <w:p w14:paraId="33597B48">
      <w:pPr>
        <w:pStyle w:val="18"/>
        <w:spacing w:line="240" w:lineRule="auto"/>
        <w:rPr>
          <w:rFonts w:ascii="Times New Roman" w:hAnsi="Times New Roman" w:cs="Times New Roman"/>
          <w:sz w:val="24"/>
          <w:szCs w:val="24"/>
        </w:rPr>
      </w:pPr>
    </w:p>
    <w:p w14:paraId="0ADB3879">
      <w:pPr>
        <w:pStyle w:val="18"/>
        <w:spacing w:line="240" w:lineRule="auto"/>
        <w:rPr>
          <w:rFonts w:ascii="Times New Roman" w:hAnsi="Times New Roman" w:cs="Times New Roman"/>
          <w:sz w:val="24"/>
          <w:szCs w:val="24"/>
          <w:u w:val="single"/>
        </w:rPr>
      </w:pPr>
      <w:r>
        <w:rPr>
          <w:rFonts w:ascii="Times New Roman" w:hAnsi="Times New Roman" w:cs="Times New Roman"/>
          <w:sz w:val="24"/>
          <w:szCs w:val="24"/>
        </w:rPr>
        <w:t>供应商名称（公章）：</w:t>
      </w:r>
    </w:p>
    <w:p w14:paraId="17124018">
      <w:pPr>
        <w:pStyle w:val="18"/>
        <w:spacing w:line="240" w:lineRule="auto"/>
        <w:rPr>
          <w:rFonts w:ascii="Times New Roman" w:hAnsi="Times New Roman" w:cs="Times New Roman"/>
          <w:sz w:val="24"/>
          <w:szCs w:val="24"/>
          <w:u w:val="single"/>
        </w:rPr>
      </w:pPr>
      <w:r>
        <w:rPr>
          <w:rFonts w:ascii="Times New Roman" w:hAnsi="Times New Roman" w:cs="Times New Roman"/>
          <w:sz w:val="24"/>
          <w:szCs w:val="24"/>
        </w:rPr>
        <w:t>授权代表（签字）:</w:t>
      </w:r>
    </w:p>
    <w:p w14:paraId="32318CCC">
      <w:pPr>
        <w:spacing w:line="240" w:lineRule="auto"/>
      </w:pPr>
      <w:r>
        <w:rPr>
          <w:sz w:val="24"/>
        </w:rPr>
        <w:t>时间：</w:t>
      </w:r>
    </w:p>
    <w:p w14:paraId="31F32ACD">
      <w:pPr>
        <w:pStyle w:val="18"/>
        <w:spacing w:line="240" w:lineRule="auto"/>
        <w:rPr>
          <w:bCs/>
          <w:sz w:val="24"/>
        </w:rPr>
      </w:pPr>
      <w:r>
        <w:rPr>
          <w:bCs/>
          <w:sz w:val="24"/>
        </w:rPr>
        <w:br w:type="page"/>
      </w:r>
      <w:r>
        <w:rPr>
          <w:bCs/>
          <w:sz w:val="24"/>
        </w:rPr>
        <w:t>附件3</w:t>
      </w:r>
    </w:p>
    <w:p w14:paraId="58BDD941">
      <w:pPr>
        <w:spacing w:line="240" w:lineRule="auto"/>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14:paraId="06448A34">
      <w:pPr>
        <w:spacing w:line="240" w:lineRule="auto"/>
        <w:rPr>
          <w:sz w:val="24"/>
        </w:rPr>
      </w:pPr>
    </w:p>
    <w:p w14:paraId="0E769C79">
      <w:pPr>
        <w:spacing w:line="240" w:lineRule="auto"/>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299A0E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75D8E8B">
            <w:pPr>
              <w:adjustRightInd w:val="0"/>
              <w:snapToGrid w:val="0"/>
              <w:spacing w:line="240" w:lineRule="auto"/>
              <w:ind w:left="-118" w:leftChars="-42"/>
              <w:jc w:val="center"/>
              <w:rPr>
                <w:sz w:val="24"/>
              </w:rPr>
            </w:pPr>
            <w:r>
              <w:rPr>
                <w:sz w:val="24"/>
              </w:rPr>
              <w:t>序号</w:t>
            </w:r>
          </w:p>
        </w:tc>
        <w:tc>
          <w:tcPr>
            <w:tcW w:w="2187" w:type="dxa"/>
            <w:vAlign w:val="center"/>
          </w:tcPr>
          <w:p w14:paraId="5B325A5D">
            <w:pPr>
              <w:adjustRightInd w:val="0"/>
              <w:snapToGrid w:val="0"/>
              <w:spacing w:line="240" w:lineRule="auto"/>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35C182F8">
            <w:pPr>
              <w:adjustRightInd w:val="0"/>
              <w:snapToGrid w:val="0"/>
              <w:spacing w:line="240" w:lineRule="auto"/>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5BCA2E1F">
            <w:pPr>
              <w:adjustRightInd w:val="0"/>
              <w:snapToGrid w:val="0"/>
              <w:spacing w:line="240" w:lineRule="auto"/>
              <w:jc w:val="center"/>
              <w:rPr>
                <w:sz w:val="24"/>
              </w:rPr>
            </w:pPr>
            <w:r>
              <w:rPr>
                <w:sz w:val="24"/>
              </w:rPr>
              <w:t>生产地</w:t>
            </w:r>
          </w:p>
        </w:tc>
        <w:tc>
          <w:tcPr>
            <w:tcW w:w="1701" w:type="dxa"/>
            <w:vAlign w:val="center"/>
          </w:tcPr>
          <w:p w14:paraId="765846C8">
            <w:pPr>
              <w:adjustRightInd w:val="0"/>
              <w:snapToGrid w:val="0"/>
              <w:spacing w:line="240" w:lineRule="auto"/>
              <w:jc w:val="center"/>
              <w:rPr>
                <w:sz w:val="24"/>
              </w:rPr>
            </w:pPr>
            <w:r>
              <w:rPr>
                <w:sz w:val="24"/>
              </w:rPr>
              <w:t>规格型号</w:t>
            </w:r>
          </w:p>
        </w:tc>
        <w:tc>
          <w:tcPr>
            <w:tcW w:w="1134" w:type="dxa"/>
            <w:vAlign w:val="center"/>
          </w:tcPr>
          <w:p w14:paraId="33A05999">
            <w:pPr>
              <w:adjustRightInd w:val="0"/>
              <w:snapToGrid w:val="0"/>
              <w:spacing w:line="240" w:lineRule="auto"/>
              <w:jc w:val="center"/>
              <w:rPr>
                <w:sz w:val="24"/>
              </w:rPr>
            </w:pPr>
            <w:r>
              <w:rPr>
                <w:sz w:val="24"/>
              </w:rPr>
              <w:t>数量</w:t>
            </w:r>
          </w:p>
        </w:tc>
      </w:tr>
      <w:tr w14:paraId="61158C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63044B4">
            <w:pPr>
              <w:adjustRightInd w:val="0"/>
              <w:snapToGrid w:val="0"/>
              <w:spacing w:line="240" w:lineRule="auto"/>
              <w:ind w:left="-118" w:leftChars="-42"/>
              <w:jc w:val="center"/>
              <w:rPr>
                <w:sz w:val="24"/>
              </w:rPr>
            </w:pPr>
            <w:r>
              <w:rPr>
                <w:sz w:val="24"/>
              </w:rPr>
              <w:t>1</w:t>
            </w:r>
          </w:p>
        </w:tc>
        <w:tc>
          <w:tcPr>
            <w:tcW w:w="2187" w:type="dxa"/>
            <w:vAlign w:val="center"/>
          </w:tcPr>
          <w:p w14:paraId="54C87DCA">
            <w:pPr>
              <w:adjustRightInd w:val="0"/>
              <w:snapToGrid w:val="0"/>
              <w:spacing w:line="240" w:lineRule="auto"/>
              <w:ind w:left="-118" w:leftChars="-42"/>
              <w:jc w:val="center"/>
              <w:rPr>
                <w:sz w:val="24"/>
              </w:rPr>
            </w:pPr>
          </w:p>
        </w:tc>
        <w:tc>
          <w:tcPr>
            <w:tcW w:w="1559" w:type="dxa"/>
            <w:tcBorders>
              <w:right w:val="single" w:color="auto" w:sz="4" w:space="0"/>
            </w:tcBorders>
            <w:vAlign w:val="center"/>
          </w:tcPr>
          <w:p w14:paraId="2A8E8467">
            <w:pPr>
              <w:adjustRightInd w:val="0"/>
              <w:snapToGrid w:val="0"/>
              <w:spacing w:line="240" w:lineRule="auto"/>
              <w:jc w:val="center"/>
              <w:rPr>
                <w:sz w:val="24"/>
              </w:rPr>
            </w:pPr>
          </w:p>
        </w:tc>
        <w:tc>
          <w:tcPr>
            <w:tcW w:w="1560" w:type="dxa"/>
            <w:tcBorders>
              <w:left w:val="single" w:color="auto" w:sz="4" w:space="0"/>
            </w:tcBorders>
            <w:vAlign w:val="center"/>
          </w:tcPr>
          <w:p w14:paraId="387A2AFA">
            <w:pPr>
              <w:adjustRightInd w:val="0"/>
              <w:snapToGrid w:val="0"/>
              <w:spacing w:line="240" w:lineRule="auto"/>
              <w:jc w:val="center"/>
              <w:rPr>
                <w:sz w:val="24"/>
              </w:rPr>
            </w:pPr>
          </w:p>
        </w:tc>
        <w:tc>
          <w:tcPr>
            <w:tcW w:w="1701" w:type="dxa"/>
            <w:vAlign w:val="center"/>
          </w:tcPr>
          <w:p w14:paraId="41CF7E34">
            <w:pPr>
              <w:adjustRightInd w:val="0"/>
              <w:snapToGrid w:val="0"/>
              <w:spacing w:line="240" w:lineRule="auto"/>
              <w:jc w:val="center"/>
              <w:rPr>
                <w:sz w:val="24"/>
              </w:rPr>
            </w:pPr>
          </w:p>
        </w:tc>
        <w:tc>
          <w:tcPr>
            <w:tcW w:w="1134" w:type="dxa"/>
            <w:vAlign w:val="center"/>
          </w:tcPr>
          <w:p w14:paraId="5029725F">
            <w:pPr>
              <w:adjustRightInd w:val="0"/>
              <w:snapToGrid w:val="0"/>
              <w:spacing w:line="240" w:lineRule="auto"/>
              <w:jc w:val="center"/>
              <w:rPr>
                <w:sz w:val="24"/>
              </w:rPr>
            </w:pPr>
          </w:p>
        </w:tc>
      </w:tr>
      <w:tr w14:paraId="3F2B3B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2B8998C">
            <w:pPr>
              <w:adjustRightInd w:val="0"/>
              <w:snapToGrid w:val="0"/>
              <w:spacing w:line="240" w:lineRule="auto"/>
              <w:ind w:left="-118" w:leftChars="-42"/>
              <w:jc w:val="center"/>
              <w:rPr>
                <w:sz w:val="24"/>
              </w:rPr>
            </w:pPr>
            <w:r>
              <w:rPr>
                <w:sz w:val="24"/>
              </w:rPr>
              <w:t>2</w:t>
            </w:r>
          </w:p>
        </w:tc>
        <w:tc>
          <w:tcPr>
            <w:tcW w:w="2187" w:type="dxa"/>
            <w:vAlign w:val="center"/>
          </w:tcPr>
          <w:p w14:paraId="4EE75DEF">
            <w:pPr>
              <w:adjustRightInd w:val="0"/>
              <w:snapToGrid w:val="0"/>
              <w:spacing w:line="240" w:lineRule="auto"/>
              <w:ind w:left="-118" w:leftChars="-42"/>
              <w:jc w:val="center"/>
              <w:rPr>
                <w:sz w:val="24"/>
              </w:rPr>
            </w:pPr>
          </w:p>
        </w:tc>
        <w:tc>
          <w:tcPr>
            <w:tcW w:w="1559" w:type="dxa"/>
            <w:tcBorders>
              <w:right w:val="single" w:color="auto" w:sz="4" w:space="0"/>
            </w:tcBorders>
            <w:vAlign w:val="center"/>
          </w:tcPr>
          <w:p w14:paraId="1D0B7E01">
            <w:pPr>
              <w:adjustRightInd w:val="0"/>
              <w:snapToGrid w:val="0"/>
              <w:spacing w:line="240" w:lineRule="auto"/>
              <w:jc w:val="center"/>
              <w:rPr>
                <w:sz w:val="24"/>
              </w:rPr>
            </w:pPr>
          </w:p>
        </w:tc>
        <w:tc>
          <w:tcPr>
            <w:tcW w:w="1560" w:type="dxa"/>
            <w:tcBorders>
              <w:left w:val="single" w:color="auto" w:sz="4" w:space="0"/>
            </w:tcBorders>
            <w:vAlign w:val="center"/>
          </w:tcPr>
          <w:p w14:paraId="5CEDC095">
            <w:pPr>
              <w:adjustRightInd w:val="0"/>
              <w:snapToGrid w:val="0"/>
              <w:spacing w:line="240" w:lineRule="auto"/>
              <w:jc w:val="center"/>
              <w:rPr>
                <w:sz w:val="24"/>
              </w:rPr>
            </w:pPr>
          </w:p>
        </w:tc>
        <w:tc>
          <w:tcPr>
            <w:tcW w:w="1701" w:type="dxa"/>
            <w:vAlign w:val="center"/>
          </w:tcPr>
          <w:p w14:paraId="2801F444">
            <w:pPr>
              <w:adjustRightInd w:val="0"/>
              <w:snapToGrid w:val="0"/>
              <w:spacing w:line="240" w:lineRule="auto"/>
              <w:jc w:val="center"/>
              <w:rPr>
                <w:sz w:val="24"/>
              </w:rPr>
            </w:pPr>
          </w:p>
        </w:tc>
        <w:tc>
          <w:tcPr>
            <w:tcW w:w="1134" w:type="dxa"/>
            <w:vAlign w:val="center"/>
          </w:tcPr>
          <w:p w14:paraId="6E0489E6">
            <w:pPr>
              <w:adjustRightInd w:val="0"/>
              <w:snapToGrid w:val="0"/>
              <w:spacing w:line="240" w:lineRule="auto"/>
              <w:jc w:val="center"/>
              <w:rPr>
                <w:sz w:val="24"/>
              </w:rPr>
            </w:pPr>
          </w:p>
        </w:tc>
      </w:tr>
      <w:tr w14:paraId="07369E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892F28C">
            <w:pPr>
              <w:adjustRightInd w:val="0"/>
              <w:snapToGrid w:val="0"/>
              <w:spacing w:line="240" w:lineRule="auto"/>
              <w:ind w:left="-118" w:leftChars="-42"/>
              <w:jc w:val="center"/>
              <w:rPr>
                <w:sz w:val="24"/>
              </w:rPr>
            </w:pPr>
            <w:r>
              <w:rPr>
                <w:sz w:val="24"/>
              </w:rPr>
              <w:t>3</w:t>
            </w:r>
          </w:p>
        </w:tc>
        <w:tc>
          <w:tcPr>
            <w:tcW w:w="2187" w:type="dxa"/>
            <w:vAlign w:val="center"/>
          </w:tcPr>
          <w:p w14:paraId="386FE909">
            <w:pPr>
              <w:adjustRightInd w:val="0"/>
              <w:snapToGrid w:val="0"/>
              <w:spacing w:line="240" w:lineRule="auto"/>
              <w:ind w:left="-118" w:leftChars="-42"/>
              <w:jc w:val="center"/>
              <w:rPr>
                <w:sz w:val="24"/>
              </w:rPr>
            </w:pPr>
          </w:p>
        </w:tc>
        <w:tc>
          <w:tcPr>
            <w:tcW w:w="1559" w:type="dxa"/>
            <w:tcBorders>
              <w:right w:val="single" w:color="auto" w:sz="4" w:space="0"/>
            </w:tcBorders>
            <w:vAlign w:val="center"/>
          </w:tcPr>
          <w:p w14:paraId="384BC1A2">
            <w:pPr>
              <w:adjustRightInd w:val="0"/>
              <w:snapToGrid w:val="0"/>
              <w:spacing w:line="240" w:lineRule="auto"/>
              <w:jc w:val="center"/>
              <w:rPr>
                <w:sz w:val="24"/>
              </w:rPr>
            </w:pPr>
          </w:p>
        </w:tc>
        <w:tc>
          <w:tcPr>
            <w:tcW w:w="1560" w:type="dxa"/>
            <w:tcBorders>
              <w:left w:val="single" w:color="auto" w:sz="4" w:space="0"/>
            </w:tcBorders>
            <w:vAlign w:val="center"/>
          </w:tcPr>
          <w:p w14:paraId="4D5022A4">
            <w:pPr>
              <w:adjustRightInd w:val="0"/>
              <w:snapToGrid w:val="0"/>
              <w:spacing w:line="240" w:lineRule="auto"/>
              <w:jc w:val="center"/>
              <w:rPr>
                <w:sz w:val="24"/>
              </w:rPr>
            </w:pPr>
          </w:p>
        </w:tc>
        <w:tc>
          <w:tcPr>
            <w:tcW w:w="1701" w:type="dxa"/>
            <w:vAlign w:val="center"/>
          </w:tcPr>
          <w:p w14:paraId="164DCFAA">
            <w:pPr>
              <w:adjustRightInd w:val="0"/>
              <w:snapToGrid w:val="0"/>
              <w:spacing w:line="240" w:lineRule="auto"/>
              <w:jc w:val="center"/>
              <w:rPr>
                <w:sz w:val="24"/>
              </w:rPr>
            </w:pPr>
          </w:p>
        </w:tc>
        <w:tc>
          <w:tcPr>
            <w:tcW w:w="1134" w:type="dxa"/>
            <w:vAlign w:val="center"/>
          </w:tcPr>
          <w:p w14:paraId="42245751">
            <w:pPr>
              <w:adjustRightInd w:val="0"/>
              <w:snapToGrid w:val="0"/>
              <w:spacing w:line="240" w:lineRule="auto"/>
              <w:jc w:val="center"/>
              <w:rPr>
                <w:sz w:val="24"/>
              </w:rPr>
            </w:pPr>
          </w:p>
        </w:tc>
      </w:tr>
      <w:tr w14:paraId="0C1182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5792EFE">
            <w:pPr>
              <w:adjustRightInd w:val="0"/>
              <w:snapToGrid w:val="0"/>
              <w:spacing w:line="240" w:lineRule="auto"/>
              <w:ind w:left="-118" w:leftChars="-42"/>
              <w:jc w:val="center"/>
              <w:rPr>
                <w:sz w:val="24"/>
              </w:rPr>
            </w:pPr>
            <w:r>
              <w:rPr>
                <w:sz w:val="24"/>
              </w:rPr>
              <w:t>4</w:t>
            </w:r>
          </w:p>
        </w:tc>
        <w:tc>
          <w:tcPr>
            <w:tcW w:w="2187" w:type="dxa"/>
            <w:vAlign w:val="center"/>
          </w:tcPr>
          <w:p w14:paraId="250CB4A5">
            <w:pPr>
              <w:adjustRightInd w:val="0"/>
              <w:snapToGrid w:val="0"/>
              <w:spacing w:line="240" w:lineRule="auto"/>
              <w:ind w:left="-118" w:leftChars="-42"/>
              <w:jc w:val="center"/>
              <w:rPr>
                <w:sz w:val="24"/>
              </w:rPr>
            </w:pPr>
          </w:p>
        </w:tc>
        <w:tc>
          <w:tcPr>
            <w:tcW w:w="1559" w:type="dxa"/>
            <w:tcBorders>
              <w:right w:val="single" w:color="auto" w:sz="4" w:space="0"/>
            </w:tcBorders>
            <w:vAlign w:val="center"/>
          </w:tcPr>
          <w:p w14:paraId="737AE6C5">
            <w:pPr>
              <w:adjustRightInd w:val="0"/>
              <w:snapToGrid w:val="0"/>
              <w:spacing w:line="240" w:lineRule="auto"/>
              <w:jc w:val="center"/>
              <w:rPr>
                <w:sz w:val="24"/>
              </w:rPr>
            </w:pPr>
          </w:p>
        </w:tc>
        <w:tc>
          <w:tcPr>
            <w:tcW w:w="1560" w:type="dxa"/>
            <w:tcBorders>
              <w:left w:val="single" w:color="auto" w:sz="4" w:space="0"/>
            </w:tcBorders>
            <w:vAlign w:val="center"/>
          </w:tcPr>
          <w:p w14:paraId="4CF402AF">
            <w:pPr>
              <w:adjustRightInd w:val="0"/>
              <w:snapToGrid w:val="0"/>
              <w:spacing w:line="240" w:lineRule="auto"/>
              <w:jc w:val="center"/>
              <w:rPr>
                <w:sz w:val="24"/>
              </w:rPr>
            </w:pPr>
          </w:p>
        </w:tc>
        <w:tc>
          <w:tcPr>
            <w:tcW w:w="1701" w:type="dxa"/>
            <w:vAlign w:val="center"/>
          </w:tcPr>
          <w:p w14:paraId="4817DBCD">
            <w:pPr>
              <w:adjustRightInd w:val="0"/>
              <w:snapToGrid w:val="0"/>
              <w:spacing w:line="240" w:lineRule="auto"/>
              <w:jc w:val="center"/>
              <w:rPr>
                <w:sz w:val="24"/>
              </w:rPr>
            </w:pPr>
          </w:p>
        </w:tc>
        <w:tc>
          <w:tcPr>
            <w:tcW w:w="1134" w:type="dxa"/>
            <w:vAlign w:val="center"/>
          </w:tcPr>
          <w:p w14:paraId="56581459">
            <w:pPr>
              <w:adjustRightInd w:val="0"/>
              <w:snapToGrid w:val="0"/>
              <w:spacing w:line="240" w:lineRule="auto"/>
              <w:jc w:val="center"/>
              <w:rPr>
                <w:sz w:val="24"/>
              </w:rPr>
            </w:pPr>
          </w:p>
        </w:tc>
      </w:tr>
      <w:tr w14:paraId="53E256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6B9359B">
            <w:pPr>
              <w:adjustRightInd w:val="0"/>
              <w:snapToGrid w:val="0"/>
              <w:spacing w:line="240" w:lineRule="auto"/>
              <w:ind w:left="-118" w:leftChars="-42"/>
              <w:jc w:val="center"/>
              <w:rPr>
                <w:sz w:val="24"/>
              </w:rPr>
            </w:pPr>
            <w:r>
              <w:rPr>
                <w:sz w:val="24"/>
              </w:rPr>
              <w:t>5</w:t>
            </w:r>
          </w:p>
        </w:tc>
        <w:tc>
          <w:tcPr>
            <w:tcW w:w="2187" w:type="dxa"/>
            <w:vAlign w:val="center"/>
          </w:tcPr>
          <w:p w14:paraId="5A4A2F15">
            <w:pPr>
              <w:adjustRightInd w:val="0"/>
              <w:snapToGrid w:val="0"/>
              <w:spacing w:line="240" w:lineRule="auto"/>
              <w:ind w:left="-118" w:leftChars="-42"/>
              <w:jc w:val="center"/>
              <w:rPr>
                <w:sz w:val="24"/>
              </w:rPr>
            </w:pPr>
          </w:p>
        </w:tc>
        <w:tc>
          <w:tcPr>
            <w:tcW w:w="1559" w:type="dxa"/>
            <w:tcBorders>
              <w:right w:val="single" w:color="auto" w:sz="4" w:space="0"/>
            </w:tcBorders>
            <w:vAlign w:val="center"/>
          </w:tcPr>
          <w:p w14:paraId="6AFD262C">
            <w:pPr>
              <w:adjustRightInd w:val="0"/>
              <w:snapToGrid w:val="0"/>
              <w:spacing w:line="240" w:lineRule="auto"/>
              <w:jc w:val="center"/>
              <w:rPr>
                <w:sz w:val="24"/>
              </w:rPr>
            </w:pPr>
          </w:p>
        </w:tc>
        <w:tc>
          <w:tcPr>
            <w:tcW w:w="1560" w:type="dxa"/>
            <w:tcBorders>
              <w:left w:val="single" w:color="auto" w:sz="4" w:space="0"/>
            </w:tcBorders>
            <w:vAlign w:val="center"/>
          </w:tcPr>
          <w:p w14:paraId="0CAE5542">
            <w:pPr>
              <w:adjustRightInd w:val="0"/>
              <w:snapToGrid w:val="0"/>
              <w:spacing w:line="240" w:lineRule="auto"/>
              <w:jc w:val="center"/>
              <w:rPr>
                <w:sz w:val="24"/>
              </w:rPr>
            </w:pPr>
          </w:p>
        </w:tc>
        <w:tc>
          <w:tcPr>
            <w:tcW w:w="1701" w:type="dxa"/>
            <w:vAlign w:val="center"/>
          </w:tcPr>
          <w:p w14:paraId="17096E6A">
            <w:pPr>
              <w:adjustRightInd w:val="0"/>
              <w:snapToGrid w:val="0"/>
              <w:spacing w:line="240" w:lineRule="auto"/>
              <w:jc w:val="center"/>
              <w:rPr>
                <w:sz w:val="24"/>
              </w:rPr>
            </w:pPr>
          </w:p>
        </w:tc>
        <w:tc>
          <w:tcPr>
            <w:tcW w:w="1134" w:type="dxa"/>
            <w:vAlign w:val="center"/>
          </w:tcPr>
          <w:p w14:paraId="5FDD9D24">
            <w:pPr>
              <w:adjustRightInd w:val="0"/>
              <w:snapToGrid w:val="0"/>
              <w:spacing w:line="240" w:lineRule="auto"/>
              <w:jc w:val="center"/>
              <w:rPr>
                <w:sz w:val="24"/>
              </w:rPr>
            </w:pPr>
          </w:p>
        </w:tc>
      </w:tr>
      <w:tr w14:paraId="2031FD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D213AB2">
            <w:pPr>
              <w:adjustRightInd w:val="0"/>
              <w:snapToGrid w:val="0"/>
              <w:spacing w:line="240" w:lineRule="auto"/>
              <w:ind w:left="-118" w:leftChars="-42"/>
              <w:jc w:val="center"/>
              <w:rPr>
                <w:sz w:val="24"/>
              </w:rPr>
            </w:pPr>
            <w:r>
              <w:rPr>
                <w:sz w:val="24"/>
              </w:rPr>
              <w:t>6</w:t>
            </w:r>
          </w:p>
        </w:tc>
        <w:tc>
          <w:tcPr>
            <w:tcW w:w="2187" w:type="dxa"/>
            <w:vAlign w:val="center"/>
          </w:tcPr>
          <w:p w14:paraId="6ED595F4">
            <w:pPr>
              <w:adjustRightInd w:val="0"/>
              <w:snapToGrid w:val="0"/>
              <w:spacing w:line="240" w:lineRule="auto"/>
              <w:ind w:left="-118" w:leftChars="-42"/>
              <w:jc w:val="center"/>
              <w:rPr>
                <w:sz w:val="24"/>
              </w:rPr>
            </w:pPr>
          </w:p>
        </w:tc>
        <w:tc>
          <w:tcPr>
            <w:tcW w:w="1559" w:type="dxa"/>
            <w:tcBorders>
              <w:right w:val="single" w:color="auto" w:sz="4" w:space="0"/>
            </w:tcBorders>
            <w:vAlign w:val="center"/>
          </w:tcPr>
          <w:p w14:paraId="12E6A2EF">
            <w:pPr>
              <w:adjustRightInd w:val="0"/>
              <w:snapToGrid w:val="0"/>
              <w:spacing w:line="240" w:lineRule="auto"/>
              <w:jc w:val="center"/>
              <w:rPr>
                <w:sz w:val="24"/>
              </w:rPr>
            </w:pPr>
          </w:p>
        </w:tc>
        <w:tc>
          <w:tcPr>
            <w:tcW w:w="1560" w:type="dxa"/>
            <w:tcBorders>
              <w:left w:val="single" w:color="auto" w:sz="4" w:space="0"/>
            </w:tcBorders>
            <w:vAlign w:val="center"/>
          </w:tcPr>
          <w:p w14:paraId="350576E1">
            <w:pPr>
              <w:adjustRightInd w:val="0"/>
              <w:snapToGrid w:val="0"/>
              <w:spacing w:line="240" w:lineRule="auto"/>
              <w:jc w:val="center"/>
              <w:rPr>
                <w:sz w:val="24"/>
              </w:rPr>
            </w:pPr>
          </w:p>
        </w:tc>
        <w:tc>
          <w:tcPr>
            <w:tcW w:w="1701" w:type="dxa"/>
            <w:vAlign w:val="center"/>
          </w:tcPr>
          <w:p w14:paraId="2DAE573A">
            <w:pPr>
              <w:adjustRightInd w:val="0"/>
              <w:snapToGrid w:val="0"/>
              <w:spacing w:line="240" w:lineRule="auto"/>
              <w:jc w:val="center"/>
              <w:rPr>
                <w:sz w:val="24"/>
              </w:rPr>
            </w:pPr>
          </w:p>
        </w:tc>
        <w:tc>
          <w:tcPr>
            <w:tcW w:w="1134" w:type="dxa"/>
            <w:vAlign w:val="center"/>
          </w:tcPr>
          <w:p w14:paraId="14551C79">
            <w:pPr>
              <w:adjustRightInd w:val="0"/>
              <w:snapToGrid w:val="0"/>
              <w:spacing w:line="240" w:lineRule="auto"/>
              <w:jc w:val="center"/>
              <w:rPr>
                <w:sz w:val="24"/>
              </w:rPr>
            </w:pPr>
          </w:p>
        </w:tc>
      </w:tr>
      <w:tr w14:paraId="76DC30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DB3798">
            <w:pPr>
              <w:adjustRightInd w:val="0"/>
              <w:snapToGrid w:val="0"/>
              <w:spacing w:line="240" w:lineRule="auto"/>
              <w:ind w:left="-118" w:leftChars="-42"/>
              <w:jc w:val="center"/>
              <w:rPr>
                <w:sz w:val="24"/>
              </w:rPr>
            </w:pPr>
            <w:r>
              <w:rPr>
                <w:sz w:val="24"/>
              </w:rPr>
              <w:t>7</w:t>
            </w:r>
          </w:p>
        </w:tc>
        <w:tc>
          <w:tcPr>
            <w:tcW w:w="2187" w:type="dxa"/>
            <w:vAlign w:val="center"/>
          </w:tcPr>
          <w:p w14:paraId="4CF0879A">
            <w:pPr>
              <w:adjustRightInd w:val="0"/>
              <w:snapToGrid w:val="0"/>
              <w:spacing w:line="240" w:lineRule="auto"/>
              <w:ind w:left="-118" w:leftChars="-42"/>
              <w:jc w:val="center"/>
              <w:rPr>
                <w:sz w:val="24"/>
              </w:rPr>
            </w:pPr>
          </w:p>
        </w:tc>
        <w:tc>
          <w:tcPr>
            <w:tcW w:w="1559" w:type="dxa"/>
            <w:tcBorders>
              <w:right w:val="single" w:color="auto" w:sz="4" w:space="0"/>
            </w:tcBorders>
            <w:vAlign w:val="center"/>
          </w:tcPr>
          <w:p w14:paraId="428F006D">
            <w:pPr>
              <w:adjustRightInd w:val="0"/>
              <w:snapToGrid w:val="0"/>
              <w:spacing w:line="240" w:lineRule="auto"/>
              <w:jc w:val="center"/>
              <w:rPr>
                <w:sz w:val="24"/>
              </w:rPr>
            </w:pPr>
          </w:p>
        </w:tc>
        <w:tc>
          <w:tcPr>
            <w:tcW w:w="1560" w:type="dxa"/>
            <w:tcBorders>
              <w:left w:val="single" w:color="auto" w:sz="4" w:space="0"/>
            </w:tcBorders>
            <w:vAlign w:val="center"/>
          </w:tcPr>
          <w:p w14:paraId="03103B81">
            <w:pPr>
              <w:adjustRightInd w:val="0"/>
              <w:snapToGrid w:val="0"/>
              <w:spacing w:line="240" w:lineRule="auto"/>
              <w:jc w:val="center"/>
              <w:rPr>
                <w:sz w:val="24"/>
              </w:rPr>
            </w:pPr>
          </w:p>
        </w:tc>
        <w:tc>
          <w:tcPr>
            <w:tcW w:w="1701" w:type="dxa"/>
            <w:vAlign w:val="center"/>
          </w:tcPr>
          <w:p w14:paraId="20C7788A">
            <w:pPr>
              <w:adjustRightInd w:val="0"/>
              <w:snapToGrid w:val="0"/>
              <w:spacing w:line="240" w:lineRule="auto"/>
              <w:jc w:val="center"/>
              <w:rPr>
                <w:sz w:val="24"/>
              </w:rPr>
            </w:pPr>
          </w:p>
        </w:tc>
        <w:tc>
          <w:tcPr>
            <w:tcW w:w="1134" w:type="dxa"/>
            <w:vAlign w:val="center"/>
          </w:tcPr>
          <w:p w14:paraId="1F681436">
            <w:pPr>
              <w:adjustRightInd w:val="0"/>
              <w:snapToGrid w:val="0"/>
              <w:spacing w:line="240" w:lineRule="auto"/>
              <w:jc w:val="center"/>
              <w:rPr>
                <w:sz w:val="24"/>
              </w:rPr>
            </w:pPr>
          </w:p>
        </w:tc>
      </w:tr>
      <w:tr w14:paraId="2FEC83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83B03D6">
            <w:pPr>
              <w:adjustRightInd w:val="0"/>
              <w:snapToGrid w:val="0"/>
              <w:spacing w:line="240" w:lineRule="auto"/>
              <w:ind w:left="-118" w:leftChars="-42"/>
              <w:jc w:val="center"/>
              <w:rPr>
                <w:sz w:val="24"/>
              </w:rPr>
            </w:pPr>
            <w:r>
              <w:rPr>
                <w:sz w:val="24"/>
              </w:rPr>
              <w:t>8</w:t>
            </w:r>
          </w:p>
        </w:tc>
        <w:tc>
          <w:tcPr>
            <w:tcW w:w="2187" w:type="dxa"/>
            <w:vAlign w:val="center"/>
          </w:tcPr>
          <w:p w14:paraId="0B0F3024">
            <w:pPr>
              <w:adjustRightInd w:val="0"/>
              <w:snapToGrid w:val="0"/>
              <w:spacing w:line="240" w:lineRule="auto"/>
              <w:ind w:left="-118" w:leftChars="-42"/>
              <w:jc w:val="center"/>
              <w:rPr>
                <w:sz w:val="24"/>
              </w:rPr>
            </w:pPr>
          </w:p>
        </w:tc>
        <w:tc>
          <w:tcPr>
            <w:tcW w:w="1559" w:type="dxa"/>
            <w:tcBorders>
              <w:right w:val="single" w:color="auto" w:sz="4" w:space="0"/>
            </w:tcBorders>
            <w:vAlign w:val="center"/>
          </w:tcPr>
          <w:p w14:paraId="60B6913E">
            <w:pPr>
              <w:adjustRightInd w:val="0"/>
              <w:snapToGrid w:val="0"/>
              <w:spacing w:line="240" w:lineRule="auto"/>
              <w:jc w:val="center"/>
              <w:rPr>
                <w:sz w:val="24"/>
              </w:rPr>
            </w:pPr>
          </w:p>
        </w:tc>
        <w:tc>
          <w:tcPr>
            <w:tcW w:w="1560" w:type="dxa"/>
            <w:tcBorders>
              <w:left w:val="single" w:color="auto" w:sz="4" w:space="0"/>
            </w:tcBorders>
            <w:vAlign w:val="center"/>
          </w:tcPr>
          <w:p w14:paraId="56EEF241">
            <w:pPr>
              <w:adjustRightInd w:val="0"/>
              <w:snapToGrid w:val="0"/>
              <w:spacing w:line="240" w:lineRule="auto"/>
              <w:jc w:val="center"/>
              <w:rPr>
                <w:sz w:val="24"/>
              </w:rPr>
            </w:pPr>
          </w:p>
        </w:tc>
        <w:tc>
          <w:tcPr>
            <w:tcW w:w="1701" w:type="dxa"/>
            <w:vAlign w:val="center"/>
          </w:tcPr>
          <w:p w14:paraId="27D095AF">
            <w:pPr>
              <w:adjustRightInd w:val="0"/>
              <w:snapToGrid w:val="0"/>
              <w:spacing w:line="240" w:lineRule="auto"/>
              <w:jc w:val="center"/>
              <w:rPr>
                <w:sz w:val="24"/>
              </w:rPr>
            </w:pPr>
          </w:p>
        </w:tc>
        <w:tc>
          <w:tcPr>
            <w:tcW w:w="1134" w:type="dxa"/>
            <w:vAlign w:val="center"/>
          </w:tcPr>
          <w:p w14:paraId="080B2DE6">
            <w:pPr>
              <w:adjustRightInd w:val="0"/>
              <w:snapToGrid w:val="0"/>
              <w:spacing w:line="240" w:lineRule="auto"/>
              <w:jc w:val="center"/>
              <w:rPr>
                <w:sz w:val="24"/>
              </w:rPr>
            </w:pPr>
          </w:p>
        </w:tc>
      </w:tr>
      <w:tr w14:paraId="389DD2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F7AF99D">
            <w:pPr>
              <w:adjustRightInd w:val="0"/>
              <w:snapToGrid w:val="0"/>
              <w:spacing w:line="240" w:lineRule="auto"/>
              <w:ind w:left="-118" w:leftChars="-42"/>
              <w:jc w:val="center"/>
              <w:rPr>
                <w:sz w:val="24"/>
              </w:rPr>
            </w:pPr>
            <w:r>
              <w:rPr>
                <w:sz w:val="24"/>
              </w:rPr>
              <w:t>…</w:t>
            </w:r>
          </w:p>
        </w:tc>
        <w:tc>
          <w:tcPr>
            <w:tcW w:w="2187" w:type="dxa"/>
            <w:vAlign w:val="center"/>
          </w:tcPr>
          <w:p w14:paraId="4BC6D008">
            <w:pPr>
              <w:adjustRightInd w:val="0"/>
              <w:snapToGrid w:val="0"/>
              <w:spacing w:line="240" w:lineRule="auto"/>
              <w:ind w:left="-118" w:leftChars="-42"/>
              <w:jc w:val="center"/>
              <w:rPr>
                <w:sz w:val="24"/>
              </w:rPr>
            </w:pPr>
          </w:p>
        </w:tc>
        <w:tc>
          <w:tcPr>
            <w:tcW w:w="1559" w:type="dxa"/>
            <w:tcBorders>
              <w:right w:val="single" w:color="auto" w:sz="4" w:space="0"/>
            </w:tcBorders>
            <w:vAlign w:val="center"/>
          </w:tcPr>
          <w:p w14:paraId="25278E23">
            <w:pPr>
              <w:adjustRightInd w:val="0"/>
              <w:snapToGrid w:val="0"/>
              <w:spacing w:line="240" w:lineRule="auto"/>
              <w:jc w:val="center"/>
              <w:rPr>
                <w:sz w:val="24"/>
              </w:rPr>
            </w:pPr>
          </w:p>
        </w:tc>
        <w:tc>
          <w:tcPr>
            <w:tcW w:w="1560" w:type="dxa"/>
            <w:tcBorders>
              <w:left w:val="single" w:color="auto" w:sz="4" w:space="0"/>
            </w:tcBorders>
            <w:vAlign w:val="center"/>
          </w:tcPr>
          <w:p w14:paraId="79849646">
            <w:pPr>
              <w:adjustRightInd w:val="0"/>
              <w:snapToGrid w:val="0"/>
              <w:spacing w:line="240" w:lineRule="auto"/>
              <w:jc w:val="center"/>
              <w:rPr>
                <w:sz w:val="24"/>
              </w:rPr>
            </w:pPr>
          </w:p>
        </w:tc>
        <w:tc>
          <w:tcPr>
            <w:tcW w:w="1701" w:type="dxa"/>
            <w:vAlign w:val="center"/>
          </w:tcPr>
          <w:p w14:paraId="6E85F928">
            <w:pPr>
              <w:adjustRightInd w:val="0"/>
              <w:snapToGrid w:val="0"/>
              <w:spacing w:line="240" w:lineRule="auto"/>
              <w:jc w:val="center"/>
              <w:rPr>
                <w:sz w:val="24"/>
              </w:rPr>
            </w:pPr>
          </w:p>
        </w:tc>
        <w:tc>
          <w:tcPr>
            <w:tcW w:w="1134" w:type="dxa"/>
            <w:vAlign w:val="center"/>
          </w:tcPr>
          <w:p w14:paraId="24B46BF1">
            <w:pPr>
              <w:adjustRightInd w:val="0"/>
              <w:snapToGrid w:val="0"/>
              <w:spacing w:line="240" w:lineRule="auto"/>
              <w:jc w:val="center"/>
              <w:rPr>
                <w:sz w:val="24"/>
              </w:rPr>
            </w:pPr>
          </w:p>
        </w:tc>
      </w:tr>
    </w:tbl>
    <w:p w14:paraId="19A112BA">
      <w:pPr>
        <w:spacing w:line="240" w:lineRule="auto"/>
        <w:ind w:firstLine="480" w:firstLineChars="200"/>
      </w:pPr>
      <w:r>
        <w:rPr>
          <w:sz w:val="24"/>
        </w:rPr>
        <w:t>说明：提供详细的货物和服务范围，包括货物和服务类别及制造（开发）商、备品备件等。</w:t>
      </w:r>
    </w:p>
    <w:p w14:paraId="53583313">
      <w:pPr>
        <w:spacing w:line="240" w:lineRule="auto"/>
        <w:rPr>
          <w:rFonts w:eastAsia="仿宋_GB2312"/>
          <w:sz w:val="24"/>
        </w:rPr>
      </w:pPr>
    </w:p>
    <w:p w14:paraId="79AC4102">
      <w:pPr>
        <w:pStyle w:val="18"/>
        <w:spacing w:line="240" w:lineRule="auto"/>
        <w:rPr>
          <w:rFonts w:ascii="Times New Roman" w:hAnsi="Times New Roman" w:cs="Times New Roman"/>
          <w:sz w:val="24"/>
          <w:szCs w:val="24"/>
          <w:u w:val="single"/>
        </w:rPr>
      </w:pPr>
      <w:r>
        <w:rPr>
          <w:rFonts w:ascii="Times New Roman" w:hAnsi="Times New Roman" w:cs="Times New Roman"/>
          <w:sz w:val="24"/>
          <w:szCs w:val="24"/>
        </w:rPr>
        <w:t>供应商名称（公章）：</w:t>
      </w:r>
    </w:p>
    <w:p w14:paraId="6046D326">
      <w:pPr>
        <w:pStyle w:val="18"/>
        <w:spacing w:line="240" w:lineRule="auto"/>
        <w:rPr>
          <w:rFonts w:ascii="Times New Roman" w:hAnsi="Times New Roman" w:cs="Times New Roman"/>
          <w:sz w:val="24"/>
          <w:szCs w:val="24"/>
          <w:u w:val="single"/>
        </w:rPr>
      </w:pPr>
      <w:r>
        <w:rPr>
          <w:rFonts w:ascii="Times New Roman" w:hAnsi="Times New Roman" w:cs="Times New Roman"/>
          <w:sz w:val="24"/>
          <w:szCs w:val="24"/>
        </w:rPr>
        <w:t>授权代表（签字）:</w:t>
      </w:r>
    </w:p>
    <w:p w14:paraId="181F4887">
      <w:pPr>
        <w:spacing w:line="240" w:lineRule="auto"/>
      </w:pPr>
      <w:r>
        <w:rPr>
          <w:sz w:val="24"/>
        </w:rPr>
        <w:t>时间：</w:t>
      </w:r>
    </w:p>
    <w:p w14:paraId="032E0FDB">
      <w:pPr>
        <w:spacing w:line="240" w:lineRule="auto"/>
        <w:rPr>
          <w:bCs/>
          <w:sz w:val="24"/>
        </w:rPr>
      </w:pPr>
      <w:r>
        <w:rPr>
          <w:rFonts w:eastAsia="仿宋_GB2312"/>
          <w:bCs/>
          <w:szCs w:val="28"/>
        </w:rPr>
        <w:br w:type="page"/>
      </w:r>
      <w:r>
        <w:rPr>
          <w:bCs/>
          <w:sz w:val="24"/>
        </w:rPr>
        <w:t>附件4</w:t>
      </w:r>
    </w:p>
    <w:p w14:paraId="1922E980">
      <w:pPr>
        <w:spacing w:line="240" w:lineRule="auto"/>
        <w:jc w:val="center"/>
        <w:rPr>
          <w:sz w:val="32"/>
          <w:szCs w:val="32"/>
        </w:rPr>
      </w:pPr>
      <w:r>
        <w:rPr>
          <w:rFonts w:hint="eastAsia"/>
          <w:sz w:val="32"/>
          <w:szCs w:val="32"/>
        </w:rPr>
        <w:t>资格性符合性检查对照表</w:t>
      </w:r>
    </w:p>
    <w:p w14:paraId="6B649C08">
      <w:pPr>
        <w:spacing w:line="240" w:lineRule="auto"/>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7DC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DC2C928">
            <w:pPr>
              <w:spacing w:line="240" w:lineRule="auto"/>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14:paraId="04ABCCE4">
            <w:pPr>
              <w:spacing w:line="240" w:lineRule="auto"/>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14:paraId="4DDFF3A2">
            <w:pPr>
              <w:spacing w:line="240" w:lineRule="auto"/>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14:paraId="23927F85">
            <w:pPr>
              <w:spacing w:line="240" w:lineRule="auto"/>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14:paraId="4632D9D9">
            <w:pPr>
              <w:spacing w:line="240" w:lineRule="auto"/>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14:paraId="1389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4BA2A89">
            <w:pPr>
              <w:spacing w:line="240" w:lineRule="auto"/>
              <w:jc w:val="center"/>
              <w:rPr>
                <w:rFonts w:ascii="Calibri" w:hAnsi="Calibri"/>
                <w:kern w:val="0"/>
                <w:sz w:val="24"/>
                <w:szCs w:val="20"/>
              </w:rPr>
            </w:pPr>
            <w:r>
              <w:rPr>
                <w:rFonts w:hint="eastAsia" w:ascii="Calibri" w:hAnsi="Calibri"/>
                <w:kern w:val="0"/>
                <w:sz w:val="24"/>
                <w:szCs w:val="20"/>
              </w:rPr>
              <w:t>1</w:t>
            </w:r>
          </w:p>
        </w:tc>
        <w:tc>
          <w:tcPr>
            <w:tcW w:w="4164" w:type="dxa"/>
          </w:tcPr>
          <w:p w14:paraId="34FEB48B">
            <w:pPr>
              <w:spacing w:line="240" w:lineRule="auto"/>
              <w:rPr>
                <w:rFonts w:ascii="Calibri" w:hAnsi="Calibri"/>
                <w:kern w:val="0"/>
                <w:sz w:val="24"/>
                <w:szCs w:val="20"/>
              </w:rPr>
            </w:pPr>
          </w:p>
        </w:tc>
        <w:tc>
          <w:tcPr>
            <w:tcW w:w="1265" w:type="dxa"/>
          </w:tcPr>
          <w:p w14:paraId="2A610C1E">
            <w:pPr>
              <w:spacing w:line="240" w:lineRule="auto"/>
              <w:jc w:val="center"/>
              <w:rPr>
                <w:rFonts w:ascii="Calibri" w:hAnsi="Calibri"/>
                <w:kern w:val="0"/>
                <w:sz w:val="24"/>
                <w:szCs w:val="20"/>
              </w:rPr>
            </w:pPr>
          </w:p>
        </w:tc>
        <w:tc>
          <w:tcPr>
            <w:tcW w:w="1096" w:type="dxa"/>
          </w:tcPr>
          <w:p w14:paraId="681AA9A5">
            <w:pPr>
              <w:spacing w:line="240" w:lineRule="auto"/>
              <w:jc w:val="center"/>
              <w:rPr>
                <w:rFonts w:ascii="Calibri" w:hAnsi="Calibri"/>
                <w:kern w:val="0"/>
                <w:sz w:val="24"/>
                <w:szCs w:val="20"/>
              </w:rPr>
            </w:pPr>
          </w:p>
        </w:tc>
        <w:tc>
          <w:tcPr>
            <w:tcW w:w="1541" w:type="dxa"/>
            <w:vAlign w:val="center"/>
          </w:tcPr>
          <w:p w14:paraId="61EB1B78">
            <w:pPr>
              <w:spacing w:line="240" w:lineRule="auto"/>
              <w:ind w:left="-20" w:leftChars="-50" w:hanging="120" w:hangingChars="50"/>
              <w:jc w:val="center"/>
              <w:rPr>
                <w:rFonts w:ascii="Calibri" w:hAnsi="Calibri"/>
                <w:kern w:val="0"/>
                <w:sz w:val="24"/>
                <w:szCs w:val="20"/>
              </w:rPr>
            </w:pPr>
          </w:p>
        </w:tc>
      </w:tr>
      <w:tr w14:paraId="1256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78F0D49">
            <w:pPr>
              <w:spacing w:line="240" w:lineRule="auto"/>
              <w:jc w:val="center"/>
              <w:rPr>
                <w:rFonts w:ascii="Calibri" w:hAnsi="Calibri"/>
                <w:kern w:val="0"/>
                <w:sz w:val="24"/>
                <w:szCs w:val="20"/>
              </w:rPr>
            </w:pPr>
            <w:r>
              <w:rPr>
                <w:rFonts w:hint="eastAsia" w:ascii="Calibri" w:hAnsi="Calibri"/>
                <w:kern w:val="0"/>
                <w:sz w:val="24"/>
                <w:szCs w:val="20"/>
              </w:rPr>
              <w:t>2</w:t>
            </w:r>
          </w:p>
        </w:tc>
        <w:tc>
          <w:tcPr>
            <w:tcW w:w="4164" w:type="dxa"/>
          </w:tcPr>
          <w:p w14:paraId="35FD6563">
            <w:pPr>
              <w:spacing w:line="240" w:lineRule="auto"/>
              <w:rPr>
                <w:rFonts w:ascii="Calibri" w:hAnsi="Calibri"/>
                <w:kern w:val="0"/>
                <w:sz w:val="24"/>
                <w:szCs w:val="20"/>
              </w:rPr>
            </w:pPr>
          </w:p>
        </w:tc>
        <w:tc>
          <w:tcPr>
            <w:tcW w:w="1265" w:type="dxa"/>
          </w:tcPr>
          <w:p w14:paraId="552765D3">
            <w:pPr>
              <w:spacing w:line="240" w:lineRule="auto"/>
              <w:jc w:val="center"/>
              <w:rPr>
                <w:rFonts w:ascii="Calibri" w:hAnsi="Calibri"/>
                <w:kern w:val="0"/>
                <w:sz w:val="24"/>
                <w:szCs w:val="20"/>
              </w:rPr>
            </w:pPr>
          </w:p>
        </w:tc>
        <w:tc>
          <w:tcPr>
            <w:tcW w:w="1096" w:type="dxa"/>
          </w:tcPr>
          <w:p w14:paraId="637A27D7">
            <w:pPr>
              <w:spacing w:line="240" w:lineRule="auto"/>
              <w:jc w:val="center"/>
              <w:rPr>
                <w:rFonts w:ascii="Calibri" w:hAnsi="Calibri"/>
                <w:kern w:val="0"/>
                <w:sz w:val="24"/>
                <w:szCs w:val="20"/>
              </w:rPr>
            </w:pPr>
          </w:p>
        </w:tc>
        <w:tc>
          <w:tcPr>
            <w:tcW w:w="1541" w:type="dxa"/>
            <w:vAlign w:val="center"/>
          </w:tcPr>
          <w:p w14:paraId="60575B4A">
            <w:pPr>
              <w:spacing w:line="240" w:lineRule="auto"/>
              <w:jc w:val="center"/>
              <w:rPr>
                <w:rFonts w:ascii="Calibri" w:hAnsi="Calibri"/>
                <w:kern w:val="0"/>
                <w:sz w:val="24"/>
                <w:szCs w:val="20"/>
              </w:rPr>
            </w:pPr>
          </w:p>
        </w:tc>
      </w:tr>
      <w:tr w14:paraId="27B3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A45969B">
            <w:pPr>
              <w:spacing w:line="240" w:lineRule="auto"/>
              <w:jc w:val="center"/>
              <w:rPr>
                <w:rFonts w:ascii="Calibri" w:hAnsi="Calibri"/>
                <w:kern w:val="0"/>
                <w:sz w:val="24"/>
                <w:szCs w:val="20"/>
              </w:rPr>
            </w:pPr>
            <w:r>
              <w:rPr>
                <w:rFonts w:hint="eastAsia" w:ascii="Calibri" w:hAnsi="Calibri"/>
                <w:kern w:val="0"/>
                <w:sz w:val="24"/>
                <w:szCs w:val="20"/>
              </w:rPr>
              <w:t>3</w:t>
            </w:r>
          </w:p>
        </w:tc>
        <w:tc>
          <w:tcPr>
            <w:tcW w:w="4164" w:type="dxa"/>
          </w:tcPr>
          <w:p w14:paraId="2AAF5E73">
            <w:pPr>
              <w:spacing w:line="240" w:lineRule="auto"/>
              <w:rPr>
                <w:rFonts w:ascii="Calibri" w:hAnsi="Calibri"/>
                <w:kern w:val="0"/>
                <w:sz w:val="24"/>
                <w:szCs w:val="20"/>
              </w:rPr>
            </w:pPr>
          </w:p>
        </w:tc>
        <w:tc>
          <w:tcPr>
            <w:tcW w:w="1265" w:type="dxa"/>
          </w:tcPr>
          <w:p w14:paraId="24C726B7">
            <w:pPr>
              <w:spacing w:line="240" w:lineRule="auto"/>
              <w:jc w:val="center"/>
              <w:rPr>
                <w:rFonts w:ascii="Calibri" w:hAnsi="Calibri"/>
                <w:kern w:val="0"/>
                <w:sz w:val="24"/>
                <w:szCs w:val="20"/>
              </w:rPr>
            </w:pPr>
          </w:p>
        </w:tc>
        <w:tc>
          <w:tcPr>
            <w:tcW w:w="1096" w:type="dxa"/>
          </w:tcPr>
          <w:p w14:paraId="0724F228">
            <w:pPr>
              <w:spacing w:line="240" w:lineRule="auto"/>
              <w:jc w:val="center"/>
              <w:rPr>
                <w:rFonts w:ascii="Calibri" w:hAnsi="Calibri"/>
                <w:kern w:val="0"/>
                <w:sz w:val="24"/>
                <w:szCs w:val="20"/>
              </w:rPr>
            </w:pPr>
          </w:p>
        </w:tc>
        <w:tc>
          <w:tcPr>
            <w:tcW w:w="1541" w:type="dxa"/>
            <w:vAlign w:val="center"/>
          </w:tcPr>
          <w:p w14:paraId="2F6A9A6F">
            <w:pPr>
              <w:spacing w:line="240" w:lineRule="auto"/>
              <w:jc w:val="center"/>
              <w:rPr>
                <w:rFonts w:ascii="Calibri" w:hAnsi="Calibri"/>
                <w:kern w:val="0"/>
                <w:sz w:val="24"/>
                <w:szCs w:val="20"/>
              </w:rPr>
            </w:pPr>
          </w:p>
        </w:tc>
      </w:tr>
      <w:tr w14:paraId="2B17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96DD4BE">
            <w:pPr>
              <w:spacing w:line="240" w:lineRule="auto"/>
              <w:jc w:val="center"/>
              <w:rPr>
                <w:rFonts w:ascii="Calibri" w:hAnsi="Calibri"/>
                <w:kern w:val="0"/>
                <w:sz w:val="24"/>
                <w:szCs w:val="20"/>
              </w:rPr>
            </w:pPr>
            <w:r>
              <w:rPr>
                <w:rFonts w:hint="eastAsia" w:ascii="Calibri" w:hAnsi="Calibri"/>
                <w:kern w:val="0"/>
                <w:sz w:val="24"/>
                <w:szCs w:val="20"/>
              </w:rPr>
              <w:t>4</w:t>
            </w:r>
          </w:p>
        </w:tc>
        <w:tc>
          <w:tcPr>
            <w:tcW w:w="4164" w:type="dxa"/>
          </w:tcPr>
          <w:p w14:paraId="75874361">
            <w:pPr>
              <w:spacing w:line="240" w:lineRule="auto"/>
              <w:rPr>
                <w:rFonts w:ascii="Calibri" w:hAnsi="Calibri"/>
                <w:kern w:val="0"/>
                <w:sz w:val="24"/>
                <w:szCs w:val="20"/>
              </w:rPr>
            </w:pPr>
          </w:p>
        </w:tc>
        <w:tc>
          <w:tcPr>
            <w:tcW w:w="1265" w:type="dxa"/>
          </w:tcPr>
          <w:p w14:paraId="6130CF94">
            <w:pPr>
              <w:spacing w:line="240" w:lineRule="auto"/>
              <w:jc w:val="center"/>
              <w:rPr>
                <w:rFonts w:ascii="Calibri" w:hAnsi="Calibri"/>
                <w:kern w:val="0"/>
                <w:sz w:val="24"/>
                <w:szCs w:val="20"/>
              </w:rPr>
            </w:pPr>
          </w:p>
        </w:tc>
        <w:tc>
          <w:tcPr>
            <w:tcW w:w="1096" w:type="dxa"/>
          </w:tcPr>
          <w:p w14:paraId="28985DF9">
            <w:pPr>
              <w:spacing w:line="240" w:lineRule="auto"/>
              <w:jc w:val="center"/>
              <w:rPr>
                <w:rFonts w:ascii="Calibri" w:hAnsi="Calibri"/>
                <w:kern w:val="0"/>
                <w:sz w:val="24"/>
                <w:szCs w:val="20"/>
              </w:rPr>
            </w:pPr>
          </w:p>
        </w:tc>
        <w:tc>
          <w:tcPr>
            <w:tcW w:w="1541" w:type="dxa"/>
            <w:vAlign w:val="center"/>
          </w:tcPr>
          <w:p w14:paraId="7859E0EF">
            <w:pPr>
              <w:spacing w:line="240" w:lineRule="auto"/>
              <w:jc w:val="center"/>
              <w:rPr>
                <w:rFonts w:ascii="Calibri" w:hAnsi="Calibri"/>
                <w:kern w:val="0"/>
                <w:sz w:val="24"/>
                <w:szCs w:val="20"/>
              </w:rPr>
            </w:pPr>
          </w:p>
        </w:tc>
      </w:tr>
      <w:tr w14:paraId="3FCB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5645869">
            <w:pPr>
              <w:spacing w:line="240" w:lineRule="auto"/>
              <w:jc w:val="center"/>
              <w:rPr>
                <w:rFonts w:ascii="Calibri" w:hAnsi="Calibri"/>
                <w:kern w:val="0"/>
                <w:sz w:val="24"/>
                <w:szCs w:val="20"/>
              </w:rPr>
            </w:pPr>
            <w:r>
              <w:rPr>
                <w:rFonts w:hint="eastAsia" w:ascii="Calibri" w:hAnsi="Calibri"/>
                <w:kern w:val="0"/>
                <w:sz w:val="24"/>
                <w:szCs w:val="20"/>
              </w:rPr>
              <w:t>5</w:t>
            </w:r>
          </w:p>
        </w:tc>
        <w:tc>
          <w:tcPr>
            <w:tcW w:w="4164" w:type="dxa"/>
          </w:tcPr>
          <w:p w14:paraId="65A07A47">
            <w:pPr>
              <w:spacing w:line="240" w:lineRule="auto"/>
              <w:rPr>
                <w:rFonts w:ascii="Calibri" w:hAnsi="Calibri"/>
                <w:kern w:val="0"/>
                <w:sz w:val="24"/>
                <w:szCs w:val="20"/>
              </w:rPr>
            </w:pPr>
          </w:p>
        </w:tc>
        <w:tc>
          <w:tcPr>
            <w:tcW w:w="1265" w:type="dxa"/>
          </w:tcPr>
          <w:p w14:paraId="587FD03B">
            <w:pPr>
              <w:spacing w:line="240" w:lineRule="auto"/>
              <w:jc w:val="center"/>
              <w:rPr>
                <w:rFonts w:ascii="Calibri" w:hAnsi="Calibri"/>
                <w:kern w:val="0"/>
                <w:sz w:val="24"/>
                <w:szCs w:val="20"/>
              </w:rPr>
            </w:pPr>
          </w:p>
        </w:tc>
        <w:tc>
          <w:tcPr>
            <w:tcW w:w="1096" w:type="dxa"/>
          </w:tcPr>
          <w:p w14:paraId="3A644A7D">
            <w:pPr>
              <w:spacing w:line="240" w:lineRule="auto"/>
              <w:jc w:val="center"/>
              <w:rPr>
                <w:rFonts w:ascii="Calibri" w:hAnsi="Calibri"/>
                <w:kern w:val="0"/>
                <w:sz w:val="24"/>
                <w:szCs w:val="20"/>
              </w:rPr>
            </w:pPr>
          </w:p>
        </w:tc>
        <w:tc>
          <w:tcPr>
            <w:tcW w:w="1541" w:type="dxa"/>
            <w:vAlign w:val="center"/>
          </w:tcPr>
          <w:p w14:paraId="348A7C32">
            <w:pPr>
              <w:spacing w:line="240" w:lineRule="auto"/>
              <w:jc w:val="center"/>
              <w:rPr>
                <w:rFonts w:ascii="Calibri" w:hAnsi="Calibri"/>
                <w:kern w:val="0"/>
                <w:sz w:val="24"/>
                <w:szCs w:val="20"/>
              </w:rPr>
            </w:pPr>
          </w:p>
        </w:tc>
      </w:tr>
      <w:tr w14:paraId="24C1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7DBAE8">
            <w:pPr>
              <w:spacing w:line="240" w:lineRule="auto"/>
              <w:jc w:val="center"/>
              <w:rPr>
                <w:rFonts w:ascii="Calibri" w:hAnsi="Calibri"/>
                <w:kern w:val="0"/>
                <w:sz w:val="24"/>
                <w:szCs w:val="20"/>
              </w:rPr>
            </w:pPr>
            <w:r>
              <w:rPr>
                <w:rFonts w:hint="eastAsia" w:ascii="Calibri" w:hAnsi="Calibri"/>
                <w:kern w:val="0"/>
                <w:sz w:val="24"/>
                <w:szCs w:val="20"/>
              </w:rPr>
              <w:t>6</w:t>
            </w:r>
          </w:p>
        </w:tc>
        <w:tc>
          <w:tcPr>
            <w:tcW w:w="4164" w:type="dxa"/>
          </w:tcPr>
          <w:p w14:paraId="2D783D3C">
            <w:pPr>
              <w:spacing w:line="240" w:lineRule="auto"/>
              <w:rPr>
                <w:rFonts w:ascii="Calibri" w:hAnsi="Calibri"/>
                <w:kern w:val="0"/>
                <w:sz w:val="24"/>
                <w:szCs w:val="20"/>
              </w:rPr>
            </w:pPr>
          </w:p>
        </w:tc>
        <w:tc>
          <w:tcPr>
            <w:tcW w:w="1265" w:type="dxa"/>
          </w:tcPr>
          <w:p w14:paraId="78D1F073">
            <w:pPr>
              <w:spacing w:line="240" w:lineRule="auto"/>
              <w:jc w:val="left"/>
              <w:rPr>
                <w:rFonts w:ascii="Calibri" w:hAnsi="Calibri"/>
                <w:kern w:val="0"/>
                <w:sz w:val="24"/>
                <w:szCs w:val="20"/>
              </w:rPr>
            </w:pPr>
          </w:p>
        </w:tc>
        <w:tc>
          <w:tcPr>
            <w:tcW w:w="1096" w:type="dxa"/>
          </w:tcPr>
          <w:p w14:paraId="29025AD3">
            <w:pPr>
              <w:spacing w:line="240" w:lineRule="auto"/>
              <w:jc w:val="left"/>
              <w:rPr>
                <w:rFonts w:ascii="Calibri" w:hAnsi="Calibri"/>
                <w:kern w:val="0"/>
                <w:sz w:val="24"/>
                <w:szCs w:val="20"/>
              </w:rPr>
            </w:pPr>
          </w:p>
        </w:tc>
        <w:tc>
          <w:tcPr>
            <w:tcW w:w="1541" w:type="dxa"/>
            <w:vAlign w:val="center"/>
          </w:tcPr>
          <w:p w14:paraId="5A630B9F">
            <w:pPr>
              <w:spacing w:line="240" w:lineRule="auto"/>
              <w:jc w:val="center"/>
              <w:rPr>
                <w:rFonts w:ascii="Calibri" w:hAnsi="Calibri"/>
                <w:kern w:val="0"/>
                <w:sz w:val="24"/>
                <w:szCs w:val="20"/>
              </w:rPr>
            </w:pPr>
          </w:p>
        </w:tc>
      </w:tr>
      <w:tr w14:paraId="7DF5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4BF84DA">
            <w:pPr>
              <w:spacing w:line="240" w:lineRule="auto"/>
              <w:jc w:val="center"/>
              <w:rPr>
                <w:rFonts w:ascii="Calibri" w:hAnsi="Calibri"/>
                <w:kern w:val="0"/>
                <w:sz w:val="24"/>
                <w:szCs w:val="20"/>
              </w:rPr>
            </w:pPr>
            <w:r>
              <w:rPr>
                <w:rFonts w:hint="eastAsia" w:ascii="Calibri" w:hAnsi="Calibri"/>
                <w:kern w:val="0"/>
                <w:sz w:val="24"/>
                <w:szCs w:val="20"/>
              </w:rPr>
              <w:t>7</w:t>
            </w:r>
          </w:p>
        </w:tc>
        <w:tc>
          <w:tcPr>
            <w:tcW w:w="4164" w:type="dxa"/>
          </w:tcPr>
          <w:p w14:paraId="32586C86">
            <w:pPr>
              <w:spacing w:line="240" w:lineRule="auto"/>
              <w:rPr>
                <w:rFonts w:ascii="Calibri" w:hAnsi="Calibri"/>
                <w:kern w:val="0"/>
                <w:sz w:val="24"/>
                <w:szCs w:val="20"/>
              </w:rPr>
            </w:pPr>
          </w:p>
        </w:tc>
        <w:tc>
          <w:tcPr>
            <w:tcW w:w="1265" w:type="dxa"/>
          </w:tcPr>
          <w:p w14:paraId="0548158B">
            <w:pPr>
              <w:spacing w:line="240" w:lineRule="auto"/>
              <w:jc w:val="left"/>
              <w:rPr>
                <w:rFonts w:ascii="Calibri" w:hAnsi="Calibri"/>
                <w:kern w:val="0"/>
                <w:sz w:val="24"/>
                <w:szCs w:val="20"/>
              </w:rPr>
            </w:pPr>
          </w:p>
        </w:tc>
        <w:tc>
          <w:tcPr>
            <w:tcW w:w="1096" w:type="dxa"/>
          </w:tcPr>
          <w:p w14:paraId="396F2633">
            <w:pPr>
              <w:spacing w:line="240" w:lineRule="auto"/>
              <w:jc w:val="left"/>
              <w:rPr>
                <w:rFonts w:ascii="Calibri" w:hAnsi="Calibri"/>
                <w:kern w:val="0"/>
                <w:sz w:val="24"/>
                <w:szCs w:val="20"/>
              </w:rPr>
            </w:pPr>
          </w:p>
        </w:tc>
        <w:tc>
          <w:tcPr>
            <w:tcW w:w="1541" w:type="dxa"/>
            <w:vAlign w:val="center"/>
          </w:tcPr>
          <w:p w14:paraId="78194EE9">
            <w:pPr>
              <w:spacing w:line="240" w:lineRule="auto"/>
              <w:jc w:val="center"/>
              <w:rPr>
                <w:rFonts w:ascii="Calibri" w:hAnsi="Calibri"/>
                <w:kern w:val="0"/>
                <w:sz w:val="24"/>
                <w:szCs w:val="20"/>
              </w:rPr>
            </w:pPr>
          </w:p>
        </w:tc>
      </w:tr>
      <w:tr w14:paraId="3E4A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48EF8F6">
            <w:pPr>
              <w:spacing w:line="240" w:lineRule="auto"/>
              <w:jc w:val="center"/>
              <w:rPr>
                <w:rFonts w:ascii="Calibri" w:hAnsi="Calibri"/>
                <w:kern w:val="0"/>
                <w:sz w:val="24"/>
                <w:szCs w:val="20"/>
              </w:rPr>
            </w:pPr>
            <w:r>
              <w:rPr>
                <w:rFonts w:hint="eastAsia" w:ascii="Calibri" w:hAnsi="Calibri"/>
                <w:kern w:val="0"/>
                <w:sz w:val="24"/>
                <w:szCs w:val="20"/>
              </w:rPr>
              <w:t>8</w:t>
            </w:r>
          </w:p>
        </w:tc>
        <w:tc>
          <w:tcPr>
            <w:tcW w:w="4164" w:type="dxa"/>
          </w:tcPr>
          <w:p w14:paraId="3BF1D068">
            <w:pPr>
              <w:spacing w:line="240" w:lineRule="auto"/>
              <w:rPr>
                <w:rFonts w:ascii="Calibri" w:hAnsi="Calibri"/>
                <w:kern w:val="0"/>
                <w:sz w:val="24"/>
                <w:szCs w:val="20"/>
              </w:rPr>
            </w:pPr>
          </w:p>
        </w:tc>
        <w:tc>
          <w:tcPr>
            <w:tcW w:w="1265" w:type="dxa"/>
          </w:tcPr>
          <w:p w14:paraId="46D4F3DB">
            <w:pPr>
              <w:spacing w:line="240" w:lineRule="auto"/>
              <w:jc w:val="center"/>
              <w:rPr>
                <w:rFonts w:ascii="Calibri" w:hAnsi="Calibri"/>
                <w:kern w:val="0"/>
                <w:sz w:val="24"/>
                <w:szCs w:val="20"/>
              </w:rPr>
            </w:pPr>
          </w:p>
        </w:tc>
        <w:tc>
          <w:tcPr>
            <w:tcW w:w="1096" w:type="dxa"/>
          </w:tcPr>
          <w:p w14:paraId="729BFCBC">
            <w:pPr>
              <w:spacing w:line="240" w:lineRule="auto"/>
              <w:jc w:val="center"/>
              <w:rPr>
                <w:rFonts w:ascii="Calibri" w:hAnsi="Calibri"/>
                <w:kern w:val="0"/>
                <w:sz w:val="24"/>
                <w:szCs w:val="20"/>
              </w:rPr>
            </w:pPr>
          </w:p>
        </w:tc>
        <w:tc>
          <w:tcPr>
            <w:tcW w:w="1541" w:type="dxa"/>
            <w:vAlign w:val="center"/>
          </w:tcPr>
          <w:p w14:paraId="653BB2E1">
            <w:pPr>
              <w:spacing w:line="240" w:lineRule="auto"/>
              <w:jc w:val="center"/>
              <w:rPr>
                <w:rFonts w:ascii="Calibri" w:hAnsi="Calibri"/>
                <w:kern w:val="0"/>
                <w:sz w:val="24"/>
                <w:szCs w:val="20"/>
              </w:rPr>
            </w:pPr>
          </w:p>
        </w:tc>
      </w:tr>
      <w:tr w14:paraId="582E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1CDE393">
            <w:pPr>
              <w:spacing w:line="240" w:lineRule="auto"/>
              <w:jc w:val="center"/>
              <w:rPr>
                <w:rFonts w:ascii="Calibri" w:hAnsi="Calibri"/>
                <w:kern w:val="0"/>
                <w:sz w:val="24"/>
                <w:szCs w:val="20"/>
              </w:rPr>
            </w:pPr>
            <w:r>
              <w:rPr>
                <w:rFonts w:hint="eastAsia" w:ascii="Calibri" w:hAnsi="Calibri"/>
                <w:kern w:val="0"/>
                <w:sz w:val="24"/>
                <w:szCs w:val="20"/>
              </w:rPr>
              <w:t>9</w:t>
            </w:r>
          </w:p>
        </w:tc>
        <w:tc>
          <w:tcPr>
            <w:tcW w:w="4164" w:type="dxa"/>
          </w:tcPr>
          <w:p w14:paraId="12A056E5">
            <w:pPr>
              <w:spacing w:line="240" w:lineRule="auto"/>
              <w:rPr>
                <w:rFonts w:ascii="Calibri" w:hAnsi="Calibri"/>
                <w:kern w:val="0"/>
                <w:sz w:val="24"/>
                <w:szCs w:val="20"/>
              </w:rPr>
            </w:pPr>
          </w:p>
        </w:tc>
        <w:tc>
          <w:tcPr>
            <w:tcW w:w="1265" w:type="dxa"/>
          </w:tcPr>
          <w:p w14:paraId="2C325686">
            <w:pPr>
              <w:spacing w:line="240" w:lineRule="auto"/>
              <w:jc w:val="center"/>
              <w:rPr>
                <w:rFonts w:ascii="Calibri" w:hAnsi="Calibri"/>
                <w:kern w:val="0"/>
                <w:sz w:val="24"/>
                <w:szCs w:val="20"/>
              </w:rPr>
            </w:pPr>
          </w:p>
        </w:tc>
        <w:tc>
          <w:tcPr>
            <w:tcW w:w="1096" w:type="dxa"/>
          </w:tcPr>
          <w:p w14:paraId="222E2986">
            <w:pPr>
              <w:spacing w:line="240" w:lineRule="auto"/>
              <w:jc w:val="center"/>
              <w:rPr>
                <w:rFonts w:ascii="Calibri" w:hAnsi="Calibri"/>
                <w:kern w:val="0"/>
                <w:sz w:val="24"/>
                <w:szCs w:val="20"/>
              </w:rPr>
            </w:pPr>
          </w:p>
        </w:tc>
        <w:tc>
          <w:tcPr>
            <w:tcW w:w="1541" w:type="dxa"/>
            <w:vAlign w:val="center"/>
          </w:tcPr>
          <w:p w14:paraId="5FFBC129">
            <w:pPr>
              <w:spacing w:line="240" w:lineRule="auto"/>
              <w:jc w:val="center"/>
              <w:rPr>
                <w:rFonts w:ascii="Calibri" w:hAnsi="Calibri"/>
                <w:kern w:val="0"/>
                <w:sz w:val="24"/>
                <w:szCs w:val="20"/>
              </w:rPr>
            </w:pPr>
          </w:p>
        </w:tc>
      </w:tr>
      <w:tr w14:paraId="2CAA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D8E7A15">
            <w:pPr>
              <w:spacing w:line="240" w:lineRule="auto"/>
              <w:jc w:val="center"/>
              <w:rPr>
                <w:rFonts w:ascii="Calibri" w:hAnsi="Calibri"/>
                <w:kern w:val="0"/>
                <w:sz w:val="24"/>
                <w:szCs w:val="20"/>
              </w:rPr>
            </w:pPr>
            <w:r>
              <w:rPr>
                <w:rFonts w:ascii="Calibri" w:hAnsi="Calibri"/>
                <w:kern w:val="0"/>
                <w:sz w:val="24"/>
                <w:szCs w:val="20"/>
              </w:rPr>
              <w:t>…</w:t>
            </w:r>
          </w:p>
        </w:tc>
        <w:tc>
          <w:tcPr>
            <w:tcW w:w="4164" w:type="dxa"/>
          </w:tcPr>
          <w:p w14:paraId="5DEE8385">
            <w:pPr>
              <w:spacing w:line="240" w:lineRule="auto"/>
              <w:rPr>
                <w:rFonts w:ascii="Calibri" w:hAnsi="Calibri"/>
                <w:kern w:val="0"/>
                <w:sz w:val="24"/>
                <w:szCs w:val="20"/>
              </w:rPr>
            </w:pPr>
          </w:p>
        </w:tc>
        <w:tc>
          <w:tcPr>
            <w:tcW w:w="1265" w:type="dxa"/>
          </w:tcPr>
          <w:p w14:paraId="223863F4">
            <w:pPr>
              <w:spacing w:line="240" w:lineRule="auto"/>
              <w:jc w:val="center"/>
              <w:rPr>
                <w:rFonts w:ascii="Calibri" w:hAnsi="Calibri"/>
                <w:kern w:val="0"/>
                <w:sz w:val="24"/>
                <w:szCs w:val="20"/>
              </w:rPr>
            </w:pPr>
          </w:p>
        </w:tc>
        <w:tc>
          <w:tcPr>
            <w:tcW w:w="1096" w:type="dxa"/>
          </w:tcPr>
          <w:p w14:paraId="685F4AED">
            <w:pPr>
              <w:spacing w:line="240" w:lineRule="auto"/>
              <w:jc w:val="center"/>
              <w:rPr>
                <w:rFonts w:ascii="Calibri" w:hAnsi="Calibri"/>
                <w:kern w:val="0"/>
                <w:sz w:val="24"/>
                <w:szCs w:val="20"/>
              </w:rPr>
            </w:pPr>
          </w:p>
        </w:tc>
        <w:tc>
          <w:tcPr>
            <w:tcW w:w="1541" w:type="dxa"/>
            <w:vAlign w:val="center"/>
          </w:tcPr>
          <w:p w14:paraId="2ACA4449">
            <w:pPr>
              <w:spacing w:line="240" w:lineRule="auto"/>
              <w:jc w:val="center"/>
              <w:rPr>
                <w:rFonts w:ascii="Calibri" w:hAnsi="Calibri"/>
                <w:kern w:val="0"/>
                <w:sz w:val="24"/>
                <w:szCs w:val="20"/>
              </w:rPr>
            </w:pPr>
          </w:p>
        </w:tc>
      </w:tr>
      <w:tr w14:paraId="07E9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1FD8EDF9">
            <w:pPr>
              <w:spacing w:line="240" w:lineRule="auto"/>
              <w:rPr>
                <w:rFonts w:ascii="Calibri" w:hAnsi="Calibri"/>
                <w:kern w:val="0"/>
                <w:sz w:val="24"/>
                <w:szCs w:val="20"/>
              </w:rPr>
            </w:pPr>
            <w:r>
              <w:rPr>
                <w:rFonts w:hint="eastAsia" w:ascii="Calibri" w:hAnsi="Calibri"/>
                <w:kern w:val="0"/>
                <w:sz w:val="24"/>
                <w:szCs w:val="20"/>
              </w:rPr>
              <w:t>自评结论</w:t>
            </w:r>
          </w:p>
        </w:tc>
        <w:tc>
          <w:tcPr>
            <w:tcW w:w="1265" w:type="dxa"/>
          </w:tcPr>
          <w:p w14:paraId="602E270C">
            <w:pPr>
              <w:spacing w:line="240" w:lineRule="auto"/>
              <w:jc w:val="center"/>
              <w:rPr>
                <w:rFonts w:ascii="Calibri" w:hAnsi="Calibri"/>
                <w:kern w:val="0"/>
                <w:sz w:val="24"/>
                <w:szCs w:val="20"/>
              </w:rPr>
            </w:pPr>
          </w:p>
        </w:tc>
        <w:tc>
          <w:tcPr>
            <w:tcW w:w="1096" w:type="dxa"/>
          </w:tcPr>
          <w:p w14:paraId="659CDD09">
            <w:pPr>
              <w:spacing w:line="240" w:lineRule="auto"/>
              <w:jc w:val="center"/>
              <w:rPr>
                <w:rFonts w:ascii="Calibri" w:hAnsi="Calibri"/>
                <w:kern w:val="0"/>
                <w:sz w:val="24"/>
                <w:szCs w:val="20"/>
              </w:rPr>
            </w:pPr>
          </w:p>
        </w:tc>
        <w:tc>
          <w:tcPr>
            <w:tcW w:w="1541" w:type="dxa"/>
            <w:vAlign w:val="center"/>
          </w:tcPr>
          <w:p w14:paraId="4DD88EC4">
            <w:pPr>
              <w:spacing w:line="240" w:lineRule="auto"/>
              <w:jc w:val="center"/>
              <w:rPr>
                <w:rFonts w:ascii="Calibri" w:hAnsi="Calibri"/>
                <w:kern w:val="0"/>
                <w:sz w:val="24"/>
                <w:szCs w:val="20"/>
              </w:rPr>
            </w:pPr>
          </w:p>
        </w:tc>
      </w:tr>
    </w:tbl>
    <w:p w14:paraId="2FCFA9A2">
      <w:pPr>
        <w:spacing w:line="240" w:lineRule="auto"/>
        <w:rPr>
          <w:sz w:val="24"/>
        </w:rPr>
      </w:pPr>
      <w:r>
        <w:rPr>
          <w:sz w:val="24"/>
        </w:rPr>
        <w:t>说明：</w:t>
      </w:r>
    </w:p>
    <w:p w14:paraId="4CAB8AA3">
      <w:pPr>
        <w:spacing w:line="240" w:lineRule="auto"/>
        <w:ind w:firstLine="480" w:firstLineChars="200"/>
        <w:rPr>
          <w:sz w:val="24"/>
        </w:rPr>
      </w:pPr>
      <w:r>
        <w:rPr>
          <w:sz w:val="24"/>
        </w:rPr>
        <w:t>1. 备注栏中应提供相关内容在响应文件中的页码。</w:t>
      </w:r>
    </w:p>
    <w:p w14:paraId="6BF2606F">
      <w:pPr>
        <w:spacing w:line="240" w:lineRule="auto"/>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14:paraId="2C88CD84">
      <w:pPr>
        <w:spacing w:line="240" w:lineRule="auto"/>
        <w:rPr>
          <w:sz w:val="24"/>
        </w:rPr>
      </w:pPr>
    </w:p>
    <w:p w14:paraId="1741116E">
      <w:pPr>
        <w:spacing w:line="240" w:lineRule="auto"/>
        <w:rPr>
          <w:sz w:val="24"/>
        </w:rPr>
      </w:pPr>
    </w:p>
    <w:p w14:paraId="36465F96">
      <w:pPr>
        <w:spacing w:line="240" w:lineRule="auto"/>
        <w:rPr>
          <w:sz w:val="24"/>
          <w:u w:val="single"/>
        </w:rPr>
      </w:pPr>
      <w:r>
        <w:rPr>
          <w:sz w:val="24"/>
        </w:rPr>
        <w:t>供应商名称（公章）：</w:t>
      </w:r>
    </w:p>
    <w:p w14:paraId="44CDC0ED">
      <w:pPr>
        <w:spacing w:line="240" w:lineRule="auto"/>
        <w:rPr>
          <w:sz w:val="24"/>
          <w:u w:val="single"/>
        </w:rPr>
      </w:pPr>
      <w:r>
        <w:rPr>
          <w:sz w:val="24"/>
        </w:rPr>
        <w:t>授权代表（签字）</w:t>
      </w:r>
      <w:r>
        <w:rPr>
          <w:rFonts w:hint="eastAsia"/>
          <w:sz w:val="24"/>
        </w:rPr>
        <w:t>：</w:t>
      </w:r>
    </w:p>
    <w:p w14:paraId="1B5A2BA3">
      <w:pPr>
        <w:spacing w:line="240" w:lineRule="auto"/>
        <w:rPr>
          <w:sz w:val="24"/>
        </w:rPr>
      </w:pPr>
      <w:r>
        <w:rPr>
          <w:sz w:val="24"/>
        </w:rPr>
        <w:t>时间：</w:t>
      </w:r>
    </w:p>
    <w:p w14:paraId="48556199">
      <w:pPr>
        <w:spacing w:line="240" w:lineRule="auto"/>
        <w:rPr>
          <w:sz w:val="24"/>
        </w:rPr>
      </w:pPr>
    </w:p>
    <w:p w14:paraId="3F11AF31">
      <w:pPr>
        <w:spacing w:line="240" w:lineRule="auto"/>
        <w:rPr>
          <w:sz w:val="24"/>
        </w:rPr>
      </w:pPr>
    </w:p>
    <w:p w14:paraId="7DE2E097">
      <w:pPr>
        <w:spacing w:line="240" w:lineRule="auto"/>
        <w:rPr>
          <w:sz w:val="24"/>
        </w:rPr>
      </w:pPr>
    </w:p>
    <w:p w14:paraId="6D48C2C3">
      <w:pPr>
        <w:spacing w:line="240" w:lineRule="auto"/>
        <w:rPr>
          <w:bCs/>
          <w:sz w:val="24"/>
        </w:rPr>
      </w:pPr>
      <w:r>
        <w:rPr>
          <w:rFonts w:hint="eastAsia"/>
          <w:bCs/>
          <w:sz w:val="24"/>
        </w:rPr>
        <w:t>附件5</w:t>
      </w:r>
    </w:p>
    <w:p w14:paraId="1B6495AC">
      <w:pPr>
        <w:spacing w:line="240" w:lineRule="auto"/>
        <w:jc w:val="center"/>
        <w:rPr>
          <w:bCs/>
          <w:sz w:val="32"/>
          <w:szCs w:val="32"/>
        </w:rPr>
      </w:pPr>
      <w:r>
        <w:rPr>
          <w:bCs/>
          <w:sz w:val="32"/>
          <w:szCs w:val="32"/>
        </w:rPr>
        <w:t>技术响应、偏离情况说明表</w:t>
      </w:r>
    </w:p>
    <w:p w14:paraId="7CCEB16F">
      <w:pPr>
        <w:spacing w:line="240" w:lineRule="auto"/>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10BB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79FA3E">
            <w:pPr>
              <w:spacing w:line="240" w:lineRule="auto"/>
              <w:jc w:val="center"/>
              <w:rPr>
                <w:bCs/>
                <w:sz w:val="24"/>
              </w:rPr>
            </w:pPr>
            <w:r>
              <w:rPr>
                <w:bCs/>
                <w:sz w:val="24"/>
              </w:rPr>
              <w:t>序号</w:t>
            </w:r>
          </w:p>
        </w:tc>
        <w:tc>
          <w:tcPr>
            <w:tcW w:w="2204" w:type="dxa"/>
            <w:vAlign w:val="center"/>
          </w:tcPr>
          <w:p w14:paraId="0281ED60">
            <w:pPr>
              <w:spacing w:line="240" w:lineRule="auto"/>
              <w:rPr>
                <w:bCs/>
                <w:sz w:val="24"/>
              </w:rPr>
            </w:pPr>
            <w:r>
              <w:rPr>
                <w:bCs/>
                <w:sz w:val="24"/>
              </w:rPr>
              <w:t>谈判文件要求部分</w:t>
            </w:r>
          </w:p>
        </w:tc>
        <w:tc>
          <w:tcPr>
            <w:tcW w:w="2269" w:type="dxa"/>
            <w:vAlign w:val="center"/>
          </w:tcPr>
          <w:p w14:paraId="4D7C2EFA">
            <w:pPr>
              <w:spacing w:line="240" w:lineRule="auto"/>
              <w:ind w:leftChars="-38" w:right="-106" w:rightChars="-38" w:hanging="105" w:hangingChars="44"/>
              <w:jc w:val="center"/>
              <w:rPr>
                <w:bCs/>
                <w:sz w:val="24"/>
              </w:rPr>
            </w:pPr>
            <w:r>
              <w:rPr>
                <w:bCs/>
                <w:sz w:val="24"/>
              </w:rPr>
              <w:t>响应文件的响应部分</w:t>
            </w:r>
          </w:p>
        </w:tc>
        <w:tc>
          <w:tcPr>
            <w:tcW w:w="1278" w:type="dxa"/>
            <w:vAlign w:val="center"/>
          </w:tcPr>
          <w:p w14:paraId="30230204">
            <w:pPr>
              <w:spacing w:line="240" w:lineRule="auto"/>
              <w:jc w:val="center"/>
              <w:rPr>
                <w:bCs/>
                <w:sz w:val="24"/>
              </w:rPr>
            </w:pPr>
            <w:r>
              <w:rPr>
                <w:bCs/>
                <w:sz w:val="24"/>
              </w:rPr>
              <w:t>偏离说明</w:t>
            </w:r>
          </w:p>
        </w:tc>
        <w:tc>
          <w:tcPr>
            <w:tcW w:w="2315" w:type="dxa"/>
            <w:vAlign w:val="center"/>
          </w:tcPr>
          <w:p w14:paraId="4A113216">
            <w:pPr>
              <w:spacing w:line="240" w:lineRule="auto"/>
              <w:jc w:val="center"/>
              <w:rPr>
                <w:bCs/>
                <w:sz w:val="24"/>
              </w:rPr>
            </w:pPr>
            <w:r>
              <w:rPr>
                <w:bCs/>
                <w:sz w:val="24"/>
              </w:rPr>
              <w:t>备注</w:t>
            </w:r>
          </w:p>
        </w:tc>
      </w:tr>
      <w:tr w14:paraId="26BE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50F4C2">
            <w:pPr>
              <w:spacing w:line="240" w:lineRule="auto"/>
              <w:jc w:val="center"/>
              <w:rPr>
                <w:bCs/>
                <w:sz w:val="24"/>
              </w:rPr>
            </w:pPr>
            <w:r>
              <w:rPr>
                <w:bCs/>
                <w:sz w:val="24"/>
              </w:rPr>
              <w:t>1</w:t>
            </w:r>
          </w:p>
        </w:tc>
        <w:tc>
          <w:tcPr>
            <w:tcW w:w="2204" w:type="dxa"/>
            <w:vAlign w:val="center"/>
          </w:tcPr>
          <w:p w14:paraId="5FCAC30A">
            <w:pPr>
              <w:spacing w:line="240" w:lineRule="auto"/>
              <w:rPr>
                <w:bCs/>
                <w:sz w:val="24"/>
              </w:rPr>
            </w:pPr>
          </w:p>
        </w:tc>
        <w:tc>
          <w:tcPr>
            <w:tcW w:w="2269" w:type="dxa"/>
            <w:vAlign w:val="center"/>
          </w:tcPr>
          <w:p w14:paraId="00A94D8C">
            <w:pPr>
              <w:spacing w:line="240" w:lineRule="auto"/>
              <w:rPr>
                <w:bCs/>
                <w:sz w:val="24"/>
              </w:rPr>
            </w:pPr>
          </w:p>
        </w:tc>
        <w:tc>
          <w:tcPr>
            <w:tcW w:w="1278" w:type="dxa"/>
            <w:vAlign w:val="center"/>
          </w:tcPr>
          <w:p w14:paraId="7A10B172">
            <w:pPr>
              <w:spacing w:line="240" w:lineRule="auto"/>
              <w:rPr>
                <w:bCs/>
                <w:sz w:val="24"/>
              </w:rPr>
            </w:pPr>
          </w:p>
        </w:tc>
        <w:tc>
          <w:tcPr>
            <w:tcW w:w="2315" w:type="dxa"/>
            <w:vAlign w:val="center"/>
          </w:tcPr>
          <w:p w14:paraId="6D746E74">
            <w:pPr>
              <w:spacing w:line="240" w:lineRule="auto"/>
              <w:jc w:val="center"/>
              <w:rPr>
                <w:bCs/>
                <w:sz w:val="24"/>
              </w:rPr>
            </w:pPr>
          </w:p>
        </w:tc>
      </w:tr>
      <w:tr w14:paraId="0426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E1987AE">
            <w:pPr>
              <w:spacing w:line="240" w:lineRule="auto"/>
              <w:jc w:val="center"/>
              <w:rPr>
                <w:bCs/>
                <w:sz w:val="24"/>
              </w:rPr>
            </w:pPr>
            <w:r>
              <w:rPr>
                <w:bCs/>
                <w:sz w:val="24"/>
              </w:rPr>
              <w:t>2</w:t>
            </w:r>
          </w:p>
        </w:tc>
        <w:tc>
          <w:tcPr>
            <w:tcW w:w="2204" w:type="dxa"/>
            <w:vAlign w:val="center"/>
          </w:tcPr>
          <w:p w14:paraId="647715A5">
            <w:pPr>
              <w:spacing w:line="240" w:lineRule="auto"/>
              <w:rPr>
                <w:bCs/>
                <w:sz w:val="24"/>
              </w:rPr>
            </w:pPr>
          </w:p>
        </w:tc>
        <w:tc>
          <w:tcPr>
            <w:tcW w:w="2269" w:type="dxa"/>
            <w:vAlign w:val="center"/>
          </w:tcPr>
          <w:p w14:paraId="47864976">
            <w:pPr>
              <w:spacing w:line="240" w:lineRule="auto"/>
              <w:rPr>
                <w:bCs/>
                <w:sz w:val="24"/>
              </w:rPr>
            </w:pPr>
          </w:p>
        </w:tc>
        <w:tc>
          <w:tcPr>
            <w:tcW w:w="1278" w:type="dxa"/>
            <w:vAlign w:val="center"/>
          </w:tcPr>
          <w:p w14:paraId="05BD0AA3">
            <w:pPr>
              <w:spacing w:line="240" w:lineRule="auto"/>
              <w:rPr>
                <w:bCs/>
                <w:sz w:val="24"/>
              </w:rPr>
            </w:pPr>
          </w:p>
        </w:tc>
        <w:tc>
          <w:tcPr>
            <w:tcW w:w="2315" w:type="dxa"/>
            <w:vAlign w:val="center"/>
          </w:tcPr>
          <w:p w14:paraId="404DCFBA">
            <w:pPr>
              <w:spacing w:line="240" w:lineRule="auto"/>
              <w:jc w:val="center"/>
              <w:rPr>
                <w:bCs/>
                <w:sz w:val="24"/>
              </w:rPr>
            </w:pPr>
          </w:p>
        </w:tc>
      </w:tr>
      <w:tr w14:paraId="558D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68A0FD2">
            <w:pPr>
              <w:spacing w:line="240" w:lineRule="auto"/>
              <w:jc w:val="center"/>
              <w:rPr>
                <w:bCs/>
                <w:sz w:val="24"/>
              </w:rPr>
            </w:pPr>
            <w:r>
              <w:rPr>
                <w:bCs/>
                <w:sz w:val="24"/>
              </w:rPr>
              <w:t>3</w:t>
            </w:r>
          </w:p>
        </w:tc>
        <w:tc>
          <w:tcPr>
            <w:tcW w:w="2204" w:type="dxa"/>
            <w:vAlign w:val="center"/>
          </w:tcPr>
          <w:p w14:paraId="598DD456">
            <w:pPr>
              <w:spacing w:line="240" w:lineRule="auto"/>
              <w:rPr>
                <w:bCs/>
                <w:sz w:val="24"/>
              </w:rPr>
            </w:pPr>
          </w:p>
        </w:tc>
        <w:tc>
          <w:tcPr>
            <w:tcW w:w="2269" w:type="dxa"/>
            <w:vAlign w:val="center"/>
          </w:tcPr>
          <w:p w14:paraId="3117DA69">
            <w:pPr>
              <w:spacing w:line="240" w:lineRule="auto"/>
              <w:rPr>
                <w:bCs/>
                <w:sz w:val="24"/>
              </w:rPr>
            </w:pPr>
          </w:p>
        </w:tc>
        <w:tc>
          <w:tcPr>
            <w:tcW w:w="1278" w:type="dxa"/>
            <w:vAlign w:val="center"/>
          </w:tcPr>
          <w:p w14:paraId="7B22A896">
            <w:pPr>
              <w:spacing w:line="240" w:lineRule="auto"/>
              <w:rPr>
                <w:bCs/>
                <w:sz w:val="24"/>
              </w:rPr>
            </w:pPr>
          </w:p>
        </w:tc>
        <w:tc>
          <w:tcPr>
            <w:tcW w:w="2315" w:type="dxa"/>
            <w:vAlign w:val="center"/>
          </w:tcPr>
          <w:p w14:paraId="7BAA7667">
            <w:pPr>
              <w:spacing w:line="240" w:lineRule="auto"/>
              <w:jc w:val="center"/>
              <w:rPr>
                <w:bCs/>
                <w:sz w:val="24"/>
              </w:rPr>
            </w:pPr>
          </w:p>
        </w:tc>
      </w:tr>
      <w:tr w14:paraId="25B2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8E79E83">
            <w:pPr>
              <w:spacing w:line="240" w:lineRule="auto"/>
              <w:jc w:val="center"/>
              <w:rPr>
                <w:bCs/>
                <w:sz w:val="24"/>
              </w:rPr>
            </w:pPr>
            <w:r>
              <w:rPr>
                <w:bCs/>
                <w:sz w:val="24"/>
              </w:rPr>
              <w:t>4</w:t>
            </w:r>
          </w:p>
        </w:tc>
        <w:tc>
          <w:tcPr>
            <w:tcW w:w="2204" w:type="dxa"/>
            <w:vAlign w:val="center"/>
          </w:tcPr>
          <w:p w14:paraId="58B8C195">
            <w:pPr>
              <w:spacing w:line="240" w:lineRule="auto"/>
              <w:rPr>
                <w:bCs/>
                <w:sz w:val="24"/>
              </w:rPr>
            </w:pPr>
          </w:p>
        </w:tc>
        <w:tc>
          <w:tcPr>
            <w:tcW w:w="2269" w:type="dxa"/>
            <w:vAlign w:val="center"/>
          </w:tcPr>
          <w:p w14:paraId="42E76199">
            <w:pPr>
              <w:spacing w:line="240" w:lineRule="auto"/>
              <w:rPr>
                <w:bCs/>
                <w:sz w:val="24"/>
              </w:rPr>
            </w:pPr>
          </w:p>
        </w:tc>
        <w:tc>
          <w:tcPr>
            <w:tcW w:w="1278" w:type="dxa"/>
            <w:vAlign w:val="center"/>
          </w:tcPr>
          <w:p w14:paraId="4197F6B6">
            <w:pPr>
              <w:spacing w:line="240" w:lineRule="auto"/>
              <w:rPr>
                <w:bCs/>
                <w:sz w:val="24"/>
              </w:rPr>
            </w:pPr>
          </w:p>
        </w:tc>
        <w:tc>
          <w:tcPr>
            <w:tcW w:w="2315" w:type="dxa"/>
            <w:vAlign w:val="center"/>
          </w:tcPr>
          <w:p w14:paraId="7DE06C92">
            <w:pPr>
              <w:spacing w:line="240" w:lineRule="auto"/>
              <w:jc w:val="center"/>
              <w:rPr>
                <w:bCs/>
                <w:sz w:val="24"/>
              </w:rPr>
            </w:pPr>
          </w:p>
        </w:tc>
      </w:tr>
      <w:tr w14:paraId="2497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B105CC1">
            <w:pPr>
              <w:spacing w:line="240" w:lineRule="auto"/>
              <w:jc w:val="center"/>
              <w:rPr>
                <w:bCs/>
                <w:sz w:val="24"/>
              </w:rPr>
            </w:pPr>
            <w:r>
              <w:rPr>
                <w:bCs/>
                <w:sz w:val="24"/>
              </w:rPr>
              <w:t>5</w:t>
            </w:r>
          </w:p>
        </w:tc>
        <w:tc>
          <w:tcPr>
            <w:tcW w:w="2204" w:type="dxa"/>
            <w:vAlign w:val="center"/>
          </w:tcPr>
          <w:p w14:paraId="7DC32A15">
            <w:pPr>
              <w:spacing w:line="240" w:lineRule="auto"/>
              <w:rPr>
                <w:bCs/>
                <w:sz w:val="24"/>
              </w:rPr>
            </w:pPr>
          </w:p>
        </w:tc>
        <w:tc>
          <w:tcPr>
            <w:tcW w:w="2269" w:type="dxa"/>
            <w:vAlign w:val="center"/>
          </w:tcPr>
          <w:p w14:paraId="43325CE4">
            <w:pPr>
              <w:spacing w:line="240" w:lineRule="auto"/>
              <w:rPr>
                <w:bCs/>
                <w:sz w:val="24"/>
              </w:rPr>
            </w:pPr>
          </w:p>
        </w:tc>
        <w:tc>
          <w:tcPr>
            <w:tcW w:w="1278" w:type="dxa"/>
            <w:vAlign w:val="center"/>
          </w:tcPr>
          <w:p w14:paraId="7E227B01">
            <w:pPr>
              <w:spacing w:line="240" w:lineRule="auto"/>
              <w:rPr>
                <w:bCs/>
                <w:sz w:val="24"/>
              </w:rPr>
            </w:pPr>
          </w:p>
        </w:tc>
        <w:tc>
          <w:tcPr>
            <w:tcW w:w="2315" w:type="dxa"/>
            <w:vAlign w:val="center"/>
          </w:tcPr>
          <w:p w14:paraId="0BD5CFF3">
            <w:pPr>
              <w:spacing w:line="240" w:lineRule="auto"/>
              <w:jc w:val="center"/>
              <w:rPr>
                <w:bCs/>
                <w:sz w:val="24"/>
              </w:rPr>
            </w:pPr>
          </w:p>
        </w:tc>
      </w:tr>
      <w:tr w14:paraId="534D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F342EC">
            <w:pPr>
              <w:spacing w:line="240" w:lineRule="auto"/>
              <w:jc w:val="center"/>
              <w:rPr>
                <w:bCs/>
                <w:sz w:val="24"/>
              </w:rPr>
            </w:pPr>
            <w:r>
              <w:rPr>
                <w:bCs/>
                <w:sz w:val="24"/>
              </w:rPr>
              <w:t>6</w:t>
            </w:r>
          </w:p>
        </w:tc>
        <w:tc>
          <w:tcPr>
            <w:tcW w:w="2204" w:type="dxa"/>
            <w:vAlign w:val="center"/>
          </w:tcPr>
          <w:p w14:paraId="7B5B3039">
            <w:pPr>
              <w:spacing w:line="240" w:lineRule="auto"/>
              <w:rPr>
                <w:bCs/>
                <w:sz w:val="24"/>
              </w:rPr>
            </w:pPr>
          </w:p>
        </w:tc>
        <w:tc>
          <w:tcPr>
            <w:tcW w:w="2269" w:type="dxa"/>
            <w:vAlign w:val="center"/>
          </w:tcPr>
          <w:p w14:paraId="7455E866">
            <w:pPr>
              <w:spacing w:line="240" w:lineRule="auto"/>
              <w:rPr>
                <w:bCs/>
                <w:sz w:val="24"/>
              </w:rPr>
            </w:pPr>
          </w:p>
        </w:tc>
        <w:tc>
          <w:tcPr>
            <w:tcW w:w="1278" w:type="dxa"/>
            <w:vAlign w:val="center"/>
          </w:tcPr>
          <w:p w14:paraId="1EC18E43">
            <w:pPr>
              <w:spacing w:line="240" w:lineRule="auto"/>
              <w:rPr>
                <w:bCs/>
                <w:sz w:val="24"/>
              </w:rPr>
            </w:pPr>
          </w:p>
        </w:tc>
        <w:tc>
          <w:tcPr>
            <w:tcW w:w="2315" w:type="dxa"/>
            <w:vAlign w:val="center"/>
          </w:tcPr>
          <w:p w14:paraId="027B67E7">
            <w:pPr>
              <w:spacing w:line="240" w:lineRule="auto"/>
              <w:jc w:val="center"/>
              <w:rPr>
                <w:bCs/>
                <w:sz w:val="24"/>
              </w:rPr>
            </w:pPr>
          </w:p>
        </w:tc>
      </w:tr>
      <w:tr w14:paraId="05B6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56" w:type="dxa"/>
            <w:vAlign w:val="center"/>
          </w:tcPr>
          <w:p w14:paraId="653083AB">
            <w:pPr>
              <w:spacing w:line="240" w:lineRule="auto"/>
              <w:jc w:val="center"/>
              <w:rPr>
                <w:bCs/>
                <w:sz w:val="24"/>
              </w:rPr>
            </w:pPr>
            <w:r>
              <w:rPr>
                <w:bCs/>
                <w:sz w:val="24"/>
              </w:rPr>
              <w:t>7</w:t>
            </w:r>
          </w:p>
        </w:tc>
        <w:tc>
          <w:tcPr>
            <w:tcW w:w="2204" w:type="dxa"/>
            <w:vAlign w:val="center"/>
          </w:tcPr>
          <w:p w14:paraId="11383408">
            <w:pPr>
              <w:spacing w:line="240" w:lineRule="auto"/>
              <w:rPr>
                <w:bCs/>
                <w:sz w:val="24"/>
              </w:rPr>
            </w:pPr>
          </w:p>
        </w:tc>
        <w:tc>
          <w:tcPr>
            <w:tcW w:w="2269" w:type="dxa"/>
            <w:vAlign w:val="center"/>
          </w:tcPr>
          <w:p w14:paraId="3430C284">
            <w:pPr>
              <w:spacing w:line="240" w:lineRule="auto"/>
              <w:rPr>
                <w:bCs/>
                <w:sz w:val="24"/>
              </w:rPr>
            </w:pPr>
          </w:p>
        </w:tc>
        <w:tc>
          <w:tcPr>
            <w:tcW w:w="1278" w:type="dxa"/>
            <w:vAlign w:val="center"/>
          </w:tcPr>
          <w:p w14:paraId="4DA310DA">
            <w:pPr>
              <w:spacing w:line="240" w:lineRule="auto"/>
              <w:rPr>
                <w:bCs/>
                <w:sz w:val="24"/>
              </w:rPr>
            </w:pPr>
          </w:p>
        </w:tc>
        <w:tc>
          <w:tcPr>
            <w:tcW w:w="2315" w:type="dxa"/>
            <w:vAlign w:val="center"/>
          </w:tcPr>
          <w:p w14:paraId="03CA5F4E">
            <w:pPr>
              <w:spacing w:line="240" w:lineRule="auto"/>
              <w:jc w:val="center"/>
              <w:rPr>
                <w:bCs/>
                <w:sz w:val="24"/>
              </w:rPr>
            </w:pPr>
          </w:p>
        </w:tc>
      </w:tr>
      <w:tr w14:paraId="3AAA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56" w:type="dxa"/>
            <w:vAlign w:val="center"/>
          </w:tcPr>
          <w:p w14:paraId="52DEA0F6">
            <w:pPr>
              <w:spacing w:line="240" w:lineRule="auto"/>
              <w:jc w:val="center"/>
              <w:rPr>
                <w:bCs/>
                <w:sz w:val="24"/>
              </w:rPr>
            </w:pPr>
            <w:r>
              <w:rPr>
                <w:bCs/>
                <w:sz w:val="24"/>
              </w:rPr>
              <w:t>8</w:t>
            </w:r>
          </w:p>
        </w:tc>
        <w:tc>
          <w:tcPr>
            <w:tcW w:w="2204" w:type="dxa"/>
            <w:vAlign w:val="center"/>
          </w:tcPr>
          <w:p w14:paraId="41D1D88E">
            <w:pPr>
              <w:spacing w:line="240" w:lineRule="auto"/>
              <w:rPr>
                <w:bCs/>
                <w:sz w:val="24"/>
              </w:rPr>
            </w:pPr>
          </w:p>
        </w:tc>
        <w:tc>
          <w:tcPr>
            <w:tcW w:w="2269" w:type="dxa"/>
            <w:vAlign w:val="center"/>
          </w:tcPr>
          <w:p w14:paraId="2A6D9B99">
            <w:pPr>
              <w:spacing w:line="240" w:lineRule="auto"/>
              <w:rPr>
                <w:bCs/>
                <w:sz w:val="24"/>
              </w:rPr>
            </w:pPr>
          </w:p>
        </w:tc>
        <w:tc>
          <w:tcPr>
            <w:tcW w:w="1278" w:type="dxa"/>
            <w:vAlign w:val="center"/>
          </w:tcPr>
          <w:p w14:paraId="49F71885">
            <w:pPr>
              <w:spacing w:line="240" w:lineRule="auto"/>
              <w:rPr>
                <w:bCs/>
                <w:sz w:val="24"/>
              </w:rPr>
            </w:pPr>
          </w:p>
        </w:tc>
        <w:tc>
          <w:tcPr>
            <w:tcW w:w="2315" w:type="dxa"/>
            <w:vAlign w:val="center"/>
          </w:tcPr>
          <w:p w14:paraId="27747B49">
            <w:pPr>
              <w:spacing w:line="240" w:lineRule="auto"/>
              <w:jc w:val="center"/>
              <w:rPr>
                <w:bCs/>
                <w:sz w:val="24"/>
              </w:rPr>
            </w:pPr>
          </w:p>
        </w:tc>
      </w:tr>
      <w:tr w14:paraId="7710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456" w:type="dxa"/>
            <w:vAlign w:val="center"/>
          </w:tcPr>
          <w:p w14:paraId="38E1D163">
            <w:pPr>
              <w:spacing w:line="240" w:lineRule="auto"/>
              <w:jc w:val="center"/>
              <w:rPr>
                <w:bCs/>
                <w:sz w:val="24"/>
              </w:rPr>
            </w:pPr>
            <w:r>
              <w:rPr>
                <w:bCs/>
                <w:sz w:val="24"/>
              </w:rPr>
              <w:t>…</w:t>
            </w:r>
          </w:p>
        </w:tc>
        <w:tc>
          <w:tcPr>
            <w:tcW w:w="2204" w:type="dxa"/>
            <w:vAlign w:val="center"/>
          </w:tcPr>
          <w:p w14:paraId="4A2A9F34">
            <w:pPr>
              <w:spacing w:line="240" w:lineRule="auto"/>
              <w:rPr>
                <w:bCs/>
                <w:sz w:val="24"/>
              </w:rPr>
            </w:pPr>
          </w:p>
        </w:tc>
        <w:tc>
          <w:tcPr>
            <w:tcW w:w="2269" w:type="dxa"/>
            <w:vAlign w:val="center"/>
          </w:tcPr>
          <w:p w14:paraId="602A585E">
            <w:pPr>
              <w:spacing w:line="240" w:lineRule="auto"/>
              <w:rPr>
                <w:bCs/>
                <w:sz w:val="24"/>
              </w:rPr>
            </w:pPr>
          </w:p>
        </w:tc>
        <w:tc>
          <w:tcPr>
            <w:tcW w:w="1278" w:type="dxa"/>
            <w:vAlign w:val="center"/>
          </w:tcPr>
          <w:p w14:paraId="538CFD1E">
            <w:pPr>
              <w:spacing w:line="240" w:lineRule="auto"/>
              <w:rPr>
                <w:bCs/>
                <w:sz w:val="24"/>
              </w:rPr>
            </w:pPr>
          </w:p>
        </w:tc>
        <w:tc>
          <w:tcPr>
            <w:tcW w:w="2315" w:type="dxa"/>
            <w:vAlign w:val="center"/>
          </w:tcPr>
          <w:p w14:paraId="62D7421C">
            <w:pPr>
              <w:spacing w:line="240" w:lineRule="auto"/>
              <w:jc w:val="center"/>
              <w:rPr>
                <w:bCs/>
                <w:sz w:val="24"/>
              </w:rPr>
            </w:pPr>
          </w:p>
        </w:tc>
      </w:tr>
    </w:tbl>
    <w:p w14:paraId="40C2C4B9">
      <w:pPr>
        <w:adjustRightInd w:val="0"/>
        <w:snapToGrid w:val="0"/>
        <w:spacing w:line="240" w:lineRule="auto"/>
        <w:ind w:left="720" w:hanging="720" w:hangingChars="300"/>
        <w:rPr>
          <w:rFonts w:hint="eastAsia" w:ascii="宋体" w:hAnsi="宋体"/>
          <w:sz w:val="24"/>
        </w:rPr>
      </w:pPr>
      <w:r>
        <w:rPr>
          <w:rFonts w:ascii="宋体" w:hAnsi="宋体"/>
          <w:sz w:val="24"/>
        </w:rPr>
        <w:t>说明：</w:t>
      </w:r>
    </w:p>
    <w:p w14:paraId="0B01BD75">
      <w:pPr>
        <w:spacing w:line="240" w:lineRule="auto"/>
        <w:ind w:firstLine="480" w:firstLineChars="200"/>
        <w:rPr>
          <w:sz w:val="24"/>
        </w:rPr>
      </w:pPr>
      <w:r>
        <w:rPr>
          <w:sz w:val="24"/>
        </w:rPr>
        <w:t>1. 备注栏中应提供相关内容在响应文件中的页码。</w:t>
      </w:r>
    </w:p>
    <w:p w14:paraId="64ECBF4A">
      <w:pPr>
        <w:adjustRightInd w:val="0"/>
        <w:snapToGrid w:val="0"/>
        <w:spacing w:line="240" w:lineRule="auto"/>
        <w:ind w:firstLine="480" w:firstLineChars="200"/>
        <w:rPr>
          <w:bCs/>
          <w:szCs w:val="28"/>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14:paraId="697364E1">
      <w:pPr>
        <w:pStyle w:val="18"/>
        <w:spacing w:line="240" w:lineRule="auto"/>
        <w:rPr>
          <w:rFonts w:ascii="Times New Roman" w:hAnsi="Times New Roman" w:cs="Times New Roman"/>
          <w:sz w:val="24"/>
          <w:szCs w:val="24"/>
          <w:u w:val="single"/>
        </w:rPr>
      </w:pPr>
      <w:r>
        <w:rPr>
          <w:rFonts w:ascii="Times New Roman" w:hAnsi="Times New Roman" w:cs="Times New Roman"/>
          <w:sz w:val="24"/>
          <w:szCs w:val="24"/>
        </w:rPr>
        <w:t>供应商名称（公章）：</w:t>
      </w:r>
    </w:p>
    <w:p w14:paraId="0AF1F444">
      <w:pPr>
        <w:pStyle w:val="18"/>
        <w:spacing w:line="240" w:lineRule="auto"/>
        <w:rPr>
          <w:rFonts w:ascii="Times New Roman" w:hAnsi="Times New Roman" w:cs="Times New Roman"/>
          <w:sz w:val="24"/>
          <w:szCs w:val="24"/>
          <w:u w:val="single"/>
        </w:rPr>
      </w:pPr>
      <w:r>
        <w:rPr>
          <w:rFonts w:ascii="Times New Roman" w:hAnsi="Times New Roman" w:cs="Times New Roman"/>
          <w:sz w:val="24"/>
          <w:szCs w:val="24"/>
        </w:rPr>
        <w:t>授权代表（签字）:</w:t>
      </w:r>
    </w:p>
    <w:p w14:paraId="7F349716">
      <w:pPr>
        <w:spacing w:line="240" w:lineRule="auto"/>
        <w:rPr>
          <w:sz w:val="24"/>
          <w:u w:val="single"/>
        </w:rPr>
      </w:pPr>
      <w:r>
        <w:rPr>
          <w:sz w:val="24"/>
        </w:rPr>
        <w:t>时间：</w:t>
      </w:r>
    </w:p>
    <w:p w14:paraId="1F9524A6">
      <w:pPr>
        <w:spacing w:line="240" w:lineRule="auto"/>
        <w:rPr>
          <w:bCs/>
          <w:sz w:val="24"/>
        </w:rPr>
      </w:pPr>
      <w:r>
        <w:rPr>
          <w:bCs/>
          <w:szCs w:val="28"/>
        </w:rPr>
        <w:br w:type="page"/>
      </w:r>
      <w:r>
        <w:rPr>
          <w:bCs/>
          <w:sz w:val="24"/>
        </w:rPr>
        <w:t>附件</w:t>
      </w:r>
      <w:r>
        <w:rPr>
          <w:rFonts w:hint="eastAsia"/>
          <w:bCs/>
          <w:sz w:val="24"/>
        </w:rPr>
        <w:t>6</w:t>
      </w:r>
    </w:p>
    <w:p w14:paraId="37ABBF4F">
      <w:pPr>
        <w:spacing w:line="240" w:lineRule="auto"/>
        <w:jc w:val="center"/>
        <w:rPr>
          <w:bCs/>
          <w:sz w:val="32"/>
          <w:szCs w:val="32"/>
        </w:rPr>
      </w:pPr>
      <w:r>
        <w:rPr>
          <w:bCs/>
          <w:sz w:val="32"/>
          <w:szCs w:val="32"/>
        </w:rPr>
        <w:t>合同草案条款响应、偏离情况说明表</w:t>
      </w:r>
    </w:p>
    <w:p w14:paraId="52D70CB8">
      <w:pPr>
        <w:spacing w:line="240" w:lineRule="auto"/>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6105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F0FD293">
            <w:pPr>
              <w:spacing w:line="240" w:lineRule="auto"/>
              <w:rPr>
                <w:bCs/>
                <w:sz w:val="24"/>
              </w:rPr>
            </w:pPr>
            <w:r>
              <w:rPr>
                <w:bCs/>
                <w:sz w:val="24"/>
              </w:rPr>
              <w:t>序号</w:t>
            </w:r>
          </w:p>
        </w:tc>
        <w:tc>
          <w:tcPr>
            <w:tcW w:w="2061" w:type="dxa"/>
            <w:vAlign w:val="center"/>
          </w:tcPr>
          <w:p w14:paraId="3D0E222D">
            <w:pPr>
              <w:spacing w:line="240" w:lineRule="auto"/>
              <w:ind w:right="-106" w:rightChars="-38"/>
              <w:jc w:val="center"/>
              <w:rPr>
                <w:bCs/>
                <w:sz w:val="24"/>
              </w:rPr>
            </w:pPr>
            <w:r>
              <w:rPr>
                <w:bCs/>
                <w:sz w:val="24"/>
              </w:rPr>
              <w:t>谈判文件要求部分</w:t>
            </w:r>
          </w:p>
        </w:tc>
        <w:tc>
          <w:tcPr>
            <w:tcW w:w="2269" w:type="dxa"/>
            <w:vAlign w:val="center"/>
          </w:tcPr>
          <w:p w14:paraId="6241EAD8">
            <w:pPr>
              <w:spacing w:line="240" w:lineRule="auto"/>
              <w:ind w:left="2" w:leftChars="-38" w:right="-106" w:rightChars="-38" w:hanging="108" w:hangingChars="45"/>
              <w:jc w:val="center"/>
              <w:rPr>
                <w:bCs/>
                <w:sz w:val="24"/>
              </w:rPr>
            </w:pPr>
            <w:r>
              <w:rPr>
                <w:bCs/>
                <w:sz w:val="24"/>
              </w:rPr>
              <w:t>响应文件的响应部分</w:t>
            </w:r>
          </w:p>
        </w:tc>
        <w:tc>
          <w:tcPr>
            <w:tcW w:w="1277" w:type="dxa"/>
            <w:vAlign w:val="center"/>
          </w:tcPr>
          <w:p w14:paraId="15DB39C9">
            <w:pPr>
              <w:spacing w:line="240" w:lineRule="auto"/>
              <w:jc w:val="center"/>
              <w:rPr>
                <w:bCs/>
                <w:sz w:val="24"/>
              </w:rPr>
            </w:pPr>
            <w:r>
              <w:rPr>
                <w:bCs/>
                <w:sz w:val="24"/>
              </w:rPr>
              <w:t>偏离说明</w:t>
            </w:r>
          </w:p>
        </w:tc>
        <w:tc>
          <w:tcPr>
            <w:tcW w:w="2459" w:type="dxa"/>
            <w:vAlign w:val="center"/>
          </w:tcPr>
          <w:p w14:paraId="16449B47">
            <w:pPr>
              <w:spacing w:line="240" w:lineRule="auto"/>
              <w:jc w:val="center"/>
              <w:rPr>
                <w:bCs/>
                <w:sz w:val="24"/>
              </w:rPr>
            </w:pPr>
            <w:r>
              <w:rPr>
                <w:bCs/>
                <w:sz w:val="24"/>
              </w:rPr>
              <w:t>备注</w:t>
            </w:r>
          </w:p>
        </w:tc>
      </w:tr>
      <w:tr w14:paraId="5209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456" w:type="dxa"/>
            <w:vAlign w:val="center"/>
          </w:tcPr>
          <w:p w14:paraId="3509E5BA">
            <w:pPr>
              <w:spacing w:line="240" w:lineRule="auto"/>
              <w:rPr>
                <w:bCs/>
                <w:sz w:val="24"/>
              </w:rPr>
            </w:pPr>
            <w:r>
              <w:rPr>
                <w:bCs/>
                <w:sz w:val="24"/>
              </w:rPr>
              <w:t>1</w:t>
            </w:r>
          </w:p>
        </w:tc>
        <w:tc>
          <w:tcPr>
            <w:tcW w:w="2061" w:type="dxa"/>
            <w:vAlign w:val="center"/>
          </w:tcPr>
          <w:p w14:paraId="57BECE9C">
            <w:pPr>
              <w:spacing w:line="240" w:lineRule="auto"/>
              <w:rPr>
                <w:bCs/>
                <w:sz w:val="24"/>
              </w:rPr>
            </w:pPr>
          </w:p>
        </w:tc>
        <w:tc>
          <w:tcPr>
            <w:tcW w:w="2269" w:type="dxa"/>
            <w:vAlign w:val="center"/>
          </w:tcPr>
          <w:p w14:paraId="4E091FCC">
            <w:pPr>
              <w:spacing w:line="240" w:lineRule="auto"/>
              <w:rPr>
                <w:bCs/>
                <w:sz w:val="24"/>
              </w:rPr>
            </w:pPr>
          </w:p>
        </w:tc>
        <w:tc>
          <w:tcPr>
            <w:tcW w:w="1277" w:type="dxa"/>
            <w:vAlign w:val="center"/>
          </w:tcPr>
          <w:p w14:paraId="4F15A8E1">
            <w:pPr>
              <w:spacing w:line="240" w:lineRule="auto"/>
              <w:rPr>
                <w:bCs/>
                <w:sz w:val="24"/>
              </w:rPr>
            </w:pPr>
          </w:p>
        </w:tc>
        <w:tc>
          <w:tcPr>
            <w:tcW w:w="2459" w:type="dxa"/>
            <w:vAlign w:val="center"/>
          </w:tcPr>
          <w:p w14:paraId="0CFC9C6E">
            <w:pPr>
              <w:spacing w:line="240" w:lineRule="auto"/>
              <w:jc w:val="center"/>
              <w:rPr>
                <w:bCs/>
                <w:sz w:val="24"/>
              </w:rPr>
            </w:pPr>
          </w:p>
        </w:tc>
      </w:tr>
      <w:tr w14:paraId="6EA7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456" w:type="dxa"/>
            <w:vAlign w:val="center"/>
          </w:tcPr>
          <w:p w14:paraId="5D6B1DEC">
            <w:pPr>
              <w:spacing w:line="240" w:lineRule="auto"/>
              <w:rPr>
                <w:bCs/>
                <w:sz w:val="24"/>
              </w:rPr>
            </w:pPr>
            <w:r>
              <w:rPr>
                <w:bCs/>
                <w:sz w:val="24"/>
              </w:rPr>
              <w:t>2</w:t>
            </w:r>
          </w:p>
        </w:tc>
        <w:tc>
          <w:tcPr>
            <w:tcW w:w="2061" w:type="dxa"/>
            <w:vAlign w:val="center"/>
          </w:tcPr>
          <w:p w14:paraId="7167C331">
            <w:pPr>
              <w:spacing w:line="240" w:lineRule="auto"/>
              <w:rPr>
                <w:bCs/>
                <w:sz w:val="24"/>
              </w:rPr>
            </w:pPr>
          </w:p>
        </w:tc>
        <w:tc>
          <w:tcPr>
            <w:tcW w:w="2269" w:type="dxa"/>
            <w:vAlign w:val="center"/>
          </w:tcPr>
          <w:p w14:paraId="34B8348C">
            <w:pPr>
              <w:spacing w:line="240" w:lineRule="auto"/>
              <w:rPr>
                <w:bCs/>
                <w:sz w:val="24"/>
              </w:rPr>
            </w:pPr>
          </w:p>
        </w:tc>
        <w:tc>
          <w:tcPr>
            <w:tcW w:w="1277" w:type="dxa"/>
            <w:vAlign w:val="center"/>
          </w:tcPr>
          <w:p w14:paraId="19C4C18B">
            <w:pPr>
              <w:spacing w:line="240" w:lineRule="auto"/>
              <w:rPr>
                <w:bCs/>
                <w:sz w:val="24"/>
              </w:rPr>
            </w:pPr>
          </w:p>
        </w:tc>
        <w:tc>
          <w:tcPr>
            <w:tcW w:w="2459" w:type="dxa"/>
            <w:vAlign w:val="center"/>
          </w:tcPr>
          <w:p w14:paraId="2C41AD71">
            <w:pPr>
              <w:spacing w:line="240" w:lineRule="auto"/>
              <w:jc w:val="center"/>
              <w:rPr>
                <w:bCs/>
                <w:sz w:val="24"/>
              </w:rPr>
            </w:pPr>
          </w:p>
        </w:tc>
      </w:tr>
      <w:tr w14:paraId="49E8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456" w:type="dxa"/>
            <w:vAlign w:val="center"/>
          </w:tcPr>
          <w:p w14:paraId="2C06A706">
            <w:pPr>
              <w:spacing w:line="240" w:lineRule="auto"/>
              <w:rPr>
                <w:bCs/>
                <w:sz w:val="24"/>
              </w:rPr>
            </w:pPr>
            <w:r>
              <w:rPr>
                <w:bCs/>
                <w:sz w:val="24"/>
              </w:rPr>
              <w:t>3</w:t>
            </w:r>
          </w:p>
        </w:tc>
        <w:tc>
          <w:tcPr>
            <w:tcW w:w="2061" w:type="dxa"/>
            <w:vAlign w:val="center"/>
          </w:tcPr>
          <w:p w14:paraId="16426387">
            <w:pPr>
              <w:spacing w:line="240" w:lineRule="auto"/>
              <w:rPr>
                <w:bCs/>
                <w:sz w:val="24"/>
              </w:rPr>
            </w:pPr>
          </w:p>
        </w:tc>
        <w:tc>
          <w:tcPr>
            <w:tcW w:w="2269" w:type="dxa"/>
            <w:vAlign w:val="center"/>
          </w:tcPr>
          <w:p w14:paraId="0BF0FD6D">
            <w:pPr>
              <w:spacing w:line="240" w:lineRule="auto"/>
              <w:rPr>
                <w:bCs/>
                <w:sz w:val="24"/>
              </w:rPr>
            </w:pPr>
          </w:p>
        </w:tc>
        <w:tc>
          <w:tcPr>
            <w:tcW w:w="1277" w:type="dxa"/>
            <w:vAlign w:val="center"/>
          </w:tcPr>
          <w:p w14:paraId="3736E7BC">
            <w:pPr>
              <w:spacing w:line="240" w:lineRule="auto"/>
              <w:rPr>
                <w:bCs/>
                <w:sz w:val="24"/>
              </w:rPr>
            </w:pPr>
          </w:p>
        </w:tc>
        <w:tc>
          <w:tcPr>
            <w:tcW w:w="2459" w:type="dxa"/>
            <w:vAlign w:val="center"/>
          </w:tcPr>
          <w:p w14:paraId="5064E66C">
            <w:pPr>
              <w:spacing w:line="240" w:lineRule="auto"/>
              <w:jc w:val="center"/>
              <w:rPr>
                <w:bCs/>
                <w:sz w:val="24"/>
              </w:rPr>
            </w:pPr>
          </w:p>
        </w:tc>
      </w:tr>
      <w:tr w14:paraId="5AAC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456" w:type="dxa"/>
            <w:vAlign w:val="center"/>
          </w:tcPr>
          <w:p w14:paraId="79E491FC">
            <w:pPr>
              <w:spacing w:line="240" w:lineRule="auto"/>
              <w:rPr>
                <w:bCs/>
                <w:sz w:val="24"/>
              </w:rPr>
            </w:pPr>
            <w:r>
              <w:rPr>
                <w:bCs/>
                <w:sz w:val="24"/>
              </w:rPr>
              <w:t>4</w:t>
            </w:r>
          </w:p>
        </w:tc>
        <w:tc>
          <w:tcPr>
            <w:tcW w:w="2061" w:type="dxa"/>
            <w:vAlign w:val="center"/>
          </w:tcPr>
          <w:p w14:paraId="50C17C4A">
            <w:pPr>
              <w:spacing w:line="240" w:lineRule="auto"/>
              <w:rPr>
                <w:bCs/>
                <w:sz w:val="24"/>
              </w:rPr>
            </w:pPr>
          </w:p>
        </w:tc>
        <w:tc>
          <w:tcPr>
            <w:tcW w:w="2269" w:type="dxa"/>
            <w:vAlign w:val="center"/>
          </w:tcPr>
          <w:p w14:paraId="29C9F395">
            <w:pPr>
              <w:spacing w:line="240" w:lineRule="auto"/>
              <w:rPr>
                <w:bCs/>
                <w:sz w:val="24"/>
              </w:rPr>
            </w:pPr>
          </w:p>
        </w:tc>
        <w:tc>
          <w:tcPr>
            <w:tcW w:w="1277" w:type="dxa"/>
            <w:vAlign w:val="center"/>
          </w:tcPr>
          <w:p w14:paraId="439266A8">
            <w:pPr>
              <w:spacing w:line="240" w:lineRule="auto"/>
              <w:rPr>
                <w:bCs/>
                <w:sz w:val="24"/>
              </w:rPr>
            </w:pPr>
          </w:p>
        </w:tc>
        <w:tc>
          <w:tcPr>
            <w:tcW w:w="2459" w:type="dxa"/>
            <w:vAlign w:val="center"/>
          </w:tcPr>
          <w:p w14:paraId="62791877">
            <w:pPr>
              <w:spacing w:line="240" w:lineRule="auto"/>
              <w:jc w:val="center"/>
              <w:rPr>
                <w:bCs/>
                <w:sz w:val="24"/>
              </w:rPr>
            </w:pPr>
          </w:p>
        </w:tc>
      </w:tr>
      <w:tr w14:paraId="04C5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456" w:type="dxa"/>
            <w:vAlign w:val="center"/>
          </w:tcPr>
          <w:p w14:paraId="25E36DB8">
            <w:pPr>
              <w:spacing w:line="240" w:lineRule="auto"/>
              <w:rPr>
                <w:bCs/>
                <w:sz w:val="24"/>
              </w:rPr>
            </w:pPr>
            <w:r>
              <w:rPr>
                <w:bCs/>
                <w:sz w:val="24"/>
              </w:rPr>
              <w:t>5</w:t>
            </w:r>
          </w:p>
        </w:tc>
        <w:tc>
          <w:tcPr>
            <w:tcW w:w="2061" w:type="dxa"/>
            <w:vAlign w:val="center"/>
          </w:tcPr>
          <w:p w14:paraId="20F4E5B1">
            <w:pPr>
              <w:spacing w:line="240" w:lineRule="auto"/>
              <w:rPr>
                <w:bCs/>
                <w:sz w:val="24"/>
              </w:rPr>
            </w:pPr>
          </w:p>
        </w:tc>
        <w:tc>
          <w:tcPr>
            <w:tcW w:w="2269" w:type="dxa"/>
            <w:vAlign w:val="center"/>
          </w:tcPr>
          <w:p w14:paraId="6E1C7377">
            <w:pPr>
              <w:spacing w:line="240" w:lineRule="auto"/>
              <w:rPr>
                <w:bCs/>
                <w:sz w:val="24"/>
              </w:rPr>
            </w:pPr>
          </w:p>
        </w:tc>
        <w:tc>
          <w:tcPr>
            <w:tcW w:w="1277" w:type="dxa"/>
            <w:vAlign w:val="center"/>
          </w:tcPr>
          <w:p w14:paraId="548696F6">
            <w:pPr>
              <w:spacing w:line="240" w:lineRule="auto"/>
              <w:rPr>
                <w:bCs/>
                <w:sz w:val="24"/>
              </w:rPr>
            </w:pPr>
          </w:p>
        </w:tc>
        <w:tc>
          <w:tcPr>
            <w:tcW w:w="2459" w:type="dxa"/>
            <w:vAlign w:val="center"/>
          </w:tcPr>
          <w:p w14:paraId="4A5A4996">
            <w:pPr>
              <w:spacing w:line="240" w:lineRule="auto"/>
              <w:jc w:val="center"/>
              <w:rPr>
                <w:bCs/>
                <w:sz w:val="24"/>
              </w:rPr>
            </w:pPr>
          </w:p>
        </w:tc>
      </w:tr>
      <w:tr w14:paraId="21E9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456" w:type="dxa"/>
            <w:vAlign w:val="center"/>
          </w:tcPr>
          <w:p w14:paraId="364BF6C0">
            <w:pPr>
              <w:spacing w:line="240" w:lineRule="auto"/>
              <w:rPr>
                <w:bCs/>
                <w:sz w:val="24"/>
              </w:rPr>
            </w:pPr>
            <w:r>
              <w:rPr>
                <w:bCs/>
                <w:sz w:val="24"/>
              </w:rPr>
              <w:t>6</w:t>
            </w:r>
          </w:p>
        </w:tc>
        <w:tc>
          <w:tcPr>
            <w:tcW w:w="2061" w:type="dxa"/>
            <w:vAlign w:val="center"/>
          </w:tcPr>
          <w:p w14:paraId="1B45E4CA">
            <w:pPr>
              <w:spacing w:line="240" w:lineRule="auto"/>
              <w:rPr>
                <w:bCs/>
                <w:sz w:val="24"/>
              </w:rPr>
            </w:pPr>
          </w:p>
        </w:tc>
        <w:tc>
          <w:tcPr>
            <w:tcW w:w="2269" w:type="dxa"/>
            <w:vAlign w:val="center"/>
          </w:tcPr>
          <w:p w14:paraId="6366E655">
            <w:pPr>
              <w:spacing w:line="240" w:lineRule="auto"/>
              <w:rPr>
                <w:bCs/>
                <w:sz w:val="24"/>
              </w:rPr>
            </w:pPr>
          </w:p>
        </w:tc>
        <w:tc>
          <w:tcPr>
            <w:tcW w:w="1277" w:type="dxa"/>
            <w:vAlign w:val="center"/>
          </w:tcPr>
          <w:p w14:paraId="7D9F399F">
            <w:pPr>
              <w:spacing w:line="240" w:lineRule="auto"/>
              <w:rPr>
                <w:bCs/>
                <w:sz w:val="24"/>
              </w:rPr>
            </w:pPr>
          </w:p>
        </w:tc>
        <w:tc>
          <w:tcPr>
            <w:tcW w:w="2459" w:type="dxa"/>
            <w:vAlign w:val="center"/>
          </w:tcPr>
          <w:p w14:paraId="6072746F">
            <w:pPr>
              <w:spacing w:line="240" w:lineRule="auto"/>
              <w:jc w:val="center"/>
              <w:rPr>
                <w:bCs/>
                <w:sz w:val="24"/>
              </w:rPr>
            </w:pPr>
          </w:p>
        </w:tc>
      </w:tr>
      <w:tr w14:paraId="4A67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456" w:type="dxa"/>
            <w:vAlign w:val="center"/>
          </w:tcPr>
          <w:p w14:paraId="1ACEFBA4">
            <w:pPr>
              <w:spacing w:line="240" w:lineRule="auto"/>
              <w:rPr>
                <w:bCs/>
                <w:sz w:val="24"/>
              </w:rPr>
            </w:pPr>
            <w:r>
              <w:rPr>
                <w:bCs/>
                <w:sz w:val="24"/>
              </w:rPr>
              <w:t>7</w:t>
            </w:r>
          </w:p>
        </w:tc>
        <w:tc>
          <w:tcPr>
            <w:tcW w:w="2061" w:type="dxa"/>
            <w:vAlign w:val="center"/>
          </w:tcPr>
          <w:p w14:paraId="119872C3">
            <w:pPr>
              <w:spacing w:line="240" w:lineRule="auto"/>
              <w:rPr>
                <w:bCs/>
                <w:sz w:val="24"/>
              </w:rPr>
            </w:pPr>
          </w:p>
        </w:tc>
        <w:tc>
          <w:tcPr>
            <w:tcW w:w="2269" w:type="dxa"/>
            <w:vAlign w:val="center"/>
          </w:tcPr>
          <w:p w14:paraId="20774E73">
            <w:pPr>
              <w:spacing w:line="240" w:lineRule="auto"/>
              <w:rPr>
                <w:bCs/>
                <w:sz w:val="24"/>
              </w:rPr>
            </w:pPr>
          </w:p>
        </w:tc>
        <w:tc>
          <w:tcPr>
            <w:tcW w:w="1277" w:type="dxa"/>
            <w:vAlign w:val="center"/>
          </w:tcPr>
          <w:p w14:paraId="1C0960AE">
            <w:pPr>
              <w:spacing w:line="240" w:lineRule="auto"/>
              <w:rPr>
                <w:bCs/>
                <w:sz w:val="24"/>
              </w:rPr>
            </w:pPr>
          </w:p>
        </w:tc>
        <w:tc>
          <w:tcPr>
            <w:tcW w:w="2459" w:type="dxa"/>
            <w:vAlign w:val="center"/>
          </w:tcPr>
          <w:p w14:paraId="2ECEB0F4">
            <w:pPr>
              <w:spacing w:line="240" w:lineRule="auto"/>
              <w:jc w:val="center"/>
              <w:rPr>
                <w:bCs/>
                <w:sz w:val="24"/>
              </w:rPr>
            </w:pPr>
          </w:p>
        </w:tc>
      </w:tr>
      <w:tr w14:paraId="2D04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56" w:type="dxa"/>
            <w:vAlign w:val="center"/>
          </w:tcPr>
          <w:p w14:paraId="78240814">
            <w:pPr>
              <w:spacing w:line="240" w:lineRule="auto"/>
              <w:rPr>
                <w:bCs/>
                <w:sz w:val="24"/>
              </w:rPr>
            </w:pPr>
            <w:r>
              <w:rPr>
                <w:bCs/>
                <w:sz w:val="24"/>
              </w:rPr>
              <w:t>8</w:t>
            </w:r>
          </w:p>
        </w:tc>
        <w:tc>
          <w:tcPr>
            <w:tcW w:w="2061" w:type="dxa"/>
            <w:vAlign w:val="center"/>
          </w:tcPr>
          <w:p w14:paraId="1956E8D2">
            <w:pPr>
              <w:spacing w:line="240" w:lineRule="auto"/>
              <w:rPr>
                <w:bCs/>
                <w:sz w:val="24"/>
              </w:rPr>
            </w:pPr>
          </w:p>
        </w:tc>
        <w:tc>
          <w:tcPr>
            <w:tcW w:w="2269" w:type="dxa"/>
            <w:vAlign w:val="center"/>
          </w:tcPr>
          <w:p w14:paraId="362E7603">
            <w:pPr>
              <w:spacing w:line="240" w:lineRule="auto"/>
              <w:rPr>
                <w:bCs/>
                <w:sz w:val="24"/>
              </w:rPr>
            </w:pPr>
          </w:p>
        </w:tc>
        <w:tc>
          <w:tcPr>
            <w:tcW w:w="1277" w:type="dxa"/>
            <w:vAlign w:val="center"/>
          </w:tcPr>
          <w:p w14:paraId="2F7233FF">
            <w:pPr>
              <w:spacing w:line="240" w:lineRule="auto"/>
              <w:rPr>
                <w:bCs/>
                <w:sz w:val="24"/>
              </w:rPr>
            </w:pPr>
          </w:p>
        </w:tc>
        <w:tc>
          <w:tcPr>
            <w:tcW w:w="2459" w:type="dxa"/>
            <w:vAlign w:val="center"/>
          </w:tcPr>
          <w:p w14:paraId="4B418E7C">
            <w:pPr>
              <w:spacing w:line="240" w:lineRule="auto"/>
              <w:jc w:val="center"/>
              <w:rPr>
                <w:bCs/>
                <w:sz w:val="24"/>
              </w:rPr>
            </w:pPr>
          </w:p>
        </w:tc>
      </w:tr>
      <w:tr w14:paraId="5BBC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456" w:type="dxa"/>
            <w:vAlign w:val="center"/>
          </w:tcPr>
          <w:p w14:paraId="0E2DEAC9">
            <w:pPr>
              <w:spacing w:line="240" w:lineRule="auto"/>
              <w:rPr>
                <w:bCs/>
                <w:sz w:val="24"/>
              </w:rPr>
            </w:pPr>
            <w:r>
              <w:rPr>
                <w:bCs/>
                <w:sz w:val="24"/>
              </w:rPr>
              <w:t>…</w:t>
            </w:r>
          </w:p>
        </w:tc>
        <w:tc>
          <w:tcPr>
            <w:tcW w:w="2061" w:type="dxa"/>
            <w:vAlign w:val="center"/>
          </w:tcPr>
          <w:p w14:paraId="1294E8A7">
            <w:pPr>
              <w:spacing w:line="240" w:lineRule="auto"/>
              <w:rPr>
                <w:bCs/>
                <w:sz w:val="24"/>
              </w:rPr>
            </w:pPr>
          </w:p>
        </w:tc>
        <w:tc>
          <w:tcPr>
            <w:tcW w:w="2269" w:type="dxa"/>
            <w:vAlign w:val="center"/>
          </w:tcPr>
          <w:p w14:paraId="75AE1B04">
            <w:pPr>
              <w:spacing w:line="240" w:lineRule="auto"/>
              <w:rPr>
                <w:bCs/>
                <w:sz w:val="24"/>
              </w:rPr>
            </w:pPr>
          </w:p>
        </w:tc>
        <w:tc>
          <w:tcPr>
            <w:tcW w:w="1277" w:type="dxa"/>
            <w:vAlign w:val="center"/>
          </w:tcPr>
          <w:p w14:paraId="334F6C2E">
            <w:pPr>
              <w:spacing w:line="240" w:lineRule="auto"/>
              <w:rPr>
                <w:bCs/>
                <w:sz w:val="24"/>
              </w:rPr>
            </w:pPr>
          </w:p>
        </w:tc>
        <w:tc>
          <w:tcPr>
            <w:tcW w:w="2459" w:type="dxa"/>
            <w:vAlign w:val="center"/>
          </w:tcPr>
          <w:p w14:paraId="08F5E0C7">
            <w:pPr>
              <w:spacing w:line="240" w:lineRule="auto"/>
              <w:jc w:val="center"/>
              <w:rPr>
                <w:bCs/>
                <w:sz w:val="24"/>
              </w:rPr>
            </w:pPr>
          </w:p>
        </w:tc>
      </w:tr>
    </w:tbl>
    <w:p w14:paraId="7A851431">
      <w:pPr>
        <w:pStyle w:val="16"/>
        <w:spacing w:line="240" w:lineRule="auto"/>
        <w:ind w:firstLine="0"/>
        <w:rPr>
          <w:rFonts w:hint="eastAsia" w:ascii="宋体" w:hAnsi="宋体"/>
          <w:sz w:val="24"/>
          <w:szCs w:val="24"/>
        </w:rPr>
      </w:pPr>
      <w:r>
        <w:rPr>
          <w:rFonts w:ascii="宋体" w:hAnsi="宋体"/>
          <w:sz w:val="24"/>
          <w:szCs w:val="24"/>
        </w:rPr>
        <w:t>说明：</w:t>
      </w:r>
    </w:p>
    <w:p w14:paraId="5E64829A">
      <w:pPr>
        <w:spacing w:line="240" w:lineRule="auto"/>
        <w:ind w:firstLine="480" w:firstLineChars="200"/>
        <w:rPr>
          <w:sz w:val="24"/>
        </w:rPr>
      </w:pPr>
      <w:r>
        <w:rPr>
          <w:sz w:val="24"/>
        </w:rPr>
        <w:t>1. 备注栏中应提供相关内容在响应文件中的页码。</w:t>
      </w:r>
    </w:p>
    <w:p w14:paraId="50F32FE0">
      <w:pPr>
        <w:spacing w:line="240" w:lineRule="auto"/>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14:paraId="1C808DBA">
      <w:pPr>
        <w:spacing w:line="240" w:lineRule="auto"/>
        <w:rPr>
          <w:sz w:val="24"/>
        </w:rPr>
      </w:pPr>
    </w:p>
    <w:p w14:paraId="0AC9DAE3">
      <w:pPr>
        <w:spacing w:line="240" w:lineRule="auto"/>
        <w:rPr>
          <w:sz w:val="24"/>
          <w:u w:val="single"/>
        </w:rPr>
      </w:pPr>
      <w:r>
        <w:rPr>
          <w:sz w:val="24"/>
        </w:rPr>
        <w:t>供应商名称（公章）：</w:t>
      </w:r>
    </w:p>
    <w:p w14:paraId="7CDEE06C">
      <w:pPr>
        <w:spacing w:line="240" w:lineRule="auto"/>
        <w:rPr>
          <w:sz w:val="24"/>
        </w:rPr>
      </w:pPr>
      <w:r>
        <w:rPr>
          <w:sz w:val="24"/>
        </w:rPr>
        <w:t>授权代表（签字）：</w:t>
      </w:r>
    </w:p>
    <w:p w14:paraId="0D5484A7">
      <w:pPr>
        <w:spacing w:line="240" w:lineRule="auto"/>
        <w:rPr>
          <w:sz w:val="24"/>
        </w:rPr>
      </w:pPr>
      <w:r>
        <w:rPr>
          <w:sz w:val="24"/>
        </w:rPr>
        <w:t>时间：</w:t>
      </w:r>
    </w:p>
    <w:p w14:paraId="7E71A00E">
      <w:pPr>
        <w:spacing w:line="240" w:lineRule="auto"/>
        <w:ind w:firstLine="480" w:firstLineChars="200"/>
        <w:rPr>
          <w:rFonts w:hint="eastAsia" w:ascii="宋体" w:hAnsi="宋体"/>
          <w:sz w:val="24"/>
        </w:rPr>
      </w:pPr>
    </w:p>
    <w:p w14:paraId="4458BAD6">
      <w:pPr>
        <w:spacing w:line="240" w:lineRule="auto"/>
        <w:ind w:firstLine="480" w:firstLineChars="200"/>
        <w:rPr>
          <w:rFonts w:hint="eastAsia" w:ascii="宋体" w:hAnsi="宋体"/>
          <w:sz w:val="24"/>
        </w:rPr>
      </w:pPr>
    </w:p>
    <w:p w14:paraId="48444D40">
      <w:pPr>
        <w:spacing w:line="240" w:lineRule="auto"/>
        <w:ind w:firstLine="480" w:firstLineChars="200"/>
        <w:rPr>
          <w:rFonts w:hint="eastAsia" w:ascii="宋体" w:hAnsi="宋体"/>
          <w:sz w:val="24"/>
        </w:rPr>
      </w:pPr>
    </w:p>
    <w:p w14:paraId="68162B6D">
      <w:pPr>
        <w:pStyle w:val="18"/>
        <w:spacing w:line="240" w:lineRule="auto"/>
        <w:rPr>
          <w:rFonts w:ascii="Times New Roman" w:hAnsi="Times New Roman" w:cs="Times New Roman"/>
          <w:sz w:val="24"/>
          <w:szCs w:val="24"/>
        </w:rPr>
      </w:pPr>
    </w:p>
    <w:p w14:paraId="358CD5A1">
      <w:pPr>
        <w:spacing w:line="240" w:lineRule="auto"/>
        <w:rPr>
          <w:bCs/>
          <w:sz w:val="24"/>
        </w:rPr>
      </w:pPr>
      <w:r>
        <w:rPr>
          <w:bCs/>
          <w:sz w:val="24"/>
        </w:rPr>
        <w:t>附件</w:t>
      </w:r>
      <w:r>
        <w:rPr>
          <w:rFonts w:hint="eastAsia"/>
          <w:bCs/>
          <w:sz w:val="24"/>
        </w:rPr>
        <w:t>7</w:t>
      </w:r>
    </w:p>
    <w:p w14:paraId="76EC63F1">
      <w:pPr>
        <w:spacing w:line="240" w:lineRule="auto"/>
        <w:jc w:val="center"/>
        <w:rPr>
          <w:bCs/>
          <w:sz w:val="32"/>
          <w:szCs w:val="32"/>
        </w:rPr>
      </w:pPr>
      <w:r>
        <w:rPr>
          <w:bCs/>
          <w:sz w:val="32"/>
          <w:szCs w:val="32"/>
        </w:rPr>
        <w:t>法人</w:t>
      </w:r>
      <w:r>
        <w:rPr>
          <w:rFonts w:hint="eastAsia"/>
          <w:bCs/>
          <w:sz w:val="32"/>
          <w:szCs w:val="32"/>
        </w:rPr>
        <w:t>（负责人）</w:t>
      </w:r>
      <w:r>
        <w:rPr>
          <w:bCs/>
          <w:sz w:val="32"/>
          <w:szCs w:val="32"/>
        </w:rPr>
        <w:t>代表授权书</w:t>
      </w:r>
    </w:p>
    <w:p w14:paraId="65C30850">
      <w:pPr>
        <w:spacing w:before="156" w:beforeLines="50" w:after="312" w:afterLines="100" w:line="240" w:lineRule="auto"/>
        <w:rPr>
          <w:bCs/>
          <w:sz w:val="24"/>
        </w:rPr>
      </w:pPr>
    </w:p>
    <w:p w14:paraId="0622D755">
      <w:pPr>
        <w:spacing w:before="156" w:beforeLines="50" w:after="312" w:afterLines="100" w:line="240" w:lineRule="auto"/>
        <w:rPr>
          <w:bCs/>
          <w:sz w:val="24"/>
        </w:rPr>
      </w:pPr>
      <w:r>
        <w:rPr>
          <w:rFonts w:hint="eastAsia"/>
          <w:bCs/>
          <w:sz w:val="24"/>
        </w:rPr>
        <w:t>（</w:t>
      </w:r>
      <w:r>
        <w:rPr>
          <w:rFonts w:hint="eastAsia"/>
          <w:bCs/>
          <w:sz w:val="24"/>
          <w:lang w:eastAsia="zh-CN"/>
        </w:rPr>
        <w:t>湖北省博物馆</w:t>
      </w:r>
      <w:r>
        <w:rPr>
          <w:rFonts w:hint="eastAsia"/>
          <w:bCs/>
          <w:sz w:val="24"/>
        </w:rPr>
        <w:t>）</w:t>
      </w:r>
      <w:r>
        <w:rPr>
          <w:bCs/>
          <w:sz w:val="24"/>
        </w:rPr>
        <w:t>：</w:t>
      </w:r>
    </w:p>
    <w:p w14:paraId="01AB8B6F">
      <w:pPr>
        <w:spacing w:line="240" w:lineRule="auto"/>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2D10D39A">
      <w:pPr>
        <w:spacing w:line="240" w:lineRule="auto"/>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79929036">
      <w:pPr>
        <w:spacing w:line="240" w:lineRule="auto"/>
        <w:ind w:firstLine="480" w:firstLineChars="200"/>
        <w:rPr>
          <w:bCs/>
          <w:sz w:val="24"/>
        </w:rPr>
      </w:pPr>
      <w:r>
        <w:rPr>
          <w:bCs/>
          <w:sz w:val="24"/>
        </w:rPr>
        <w:t>特此声明。</w:t>
      </w:r>
    </w:p>
    <w:p w14:paraId="06B37396">
      <w:pPr>
        <w:spacing w:before="156" w:beforeLines="50" w:after="312" w:afterLines="100" w:line="240" w:lineRule="auto"/>
        <w:rPr>
          <w:bCs/>
          <w:sz w:val="24"/>
        </w:rPr>
      </w:pPr>
    </w:p>
    <w:p w14:paraId="2D6600A8">
      <w:pPr>
        <w:spacing w:before="312" w:beforeLines="100" w:after="100" w:afterAutospacing="1" w:line="240" w:lineRule="auto"/>
        <w:ind w:firstLine="480" w:firstLineChars="200"/>
        <w:rPr>
          <w:bCs/>
          <w:sz w:val="24"/>
        </w:rPr>
      </w:pPr>
      <w:r>
        <w:rPr>
          <w:bCs/>
          <w:sz w:val="24"/>
        </w:rPr>
        <w:t>委托人名称（公章）：</w:t>
      </w:r>
      <w:r>
        <w:rPr>
          <w:rFonts w:hint="eastAsia"/>
          <w:bCs/>
          <w:sz w:val="24"/>
        </w:rPr>
        <w:t xml:space="preserve">                     </w:t>
      </w:r>
      <w:r>
        <w:rPr>
          <w:bCs/>
          <w:sz w:val="24"/>
        </w:rPr>
        <w:t>被授权人（签章）：</w:t>
      </w:r>
    </w:p>
    <w:p w14:paraId="3D340B97">
      <w:pPr>
        <w:spacing w:before="312" w:beforeLines="100" w:after="100" w:afterAutospacing="1" w:line="240" w:lineRule="auto"/>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10AD828A">
      <w:pPr>
        <w:spacing w:before="312" w:beforeLines="100" w:after="100" w:afterAutospacing="1" w:line="240" w:lineRule="auto"/>
        <w:ind w:firstLine="480" w:firstLineChars="200"/>
        <w:rPr>
          <w:bCs/>
          <w:sz w:val="24"/>
          <w:u w:val="single"/>
        </w:rPr>
      </w:pPr>
      <w:r>
        <w:rPr>
          <w:bCs/>
          <w:sz w:val="24"/>
        </w:rPr>
        <w:t>电话：电话（手机）：</w:t>
      </w:r>
    </w:p>
    <w:p w14:paraId="6B75A413">
      <w:pPr>
        <w:spacing w:before="312" w:beforeLines="100" w:after="100" w:afterAutospacing="1" w:line="240" w:lineRule="auto"/>
        <w:ind w:firstLine="480" w:firstLineChars="200"/>
        <w:rPr>
          <w:bCs/>
          <w:sz w:val="24"/>
          <w:u w:val="single"/>
        </w:rPr>
      </w:pPr>
      <w:r>
        <w:rPr>
          <w:bCs/>
          <w:sz w:val="24"/>
        </w:rPr>
        <w:t>传真：办公电话/传真：</w:t>
      </w:r>
    </w:p>
    <w:p w14:paraId="1B2452BC">
      <w:pPr>
        <w:spacing w:before="156" w:beforeLines="50" w:after="312" w:afterLines="100" w:line="240" w:lineRule="auto"/>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751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5B86A414">
            <w:pPr>
              <w:spacing w:before="156" w:beforeLines="50" w:after="312" w:afterLines="100" w:line="240" w:lineRule="auto"/>
              <w:rPr>
                <w:bCs/>
                <w:sz w:val="24"/>
              </w:rPr>
            </w:pPr>
            <w:r>
              <w:rPr>
                <w:bCs/>
                <w:sz w:val="24"/>
              </w:rPr>
              <w:t>粘贴被授权人身份证（复印件）</w:t>
            </w:r>
          </w:p>
        </w:tc>
      </w:tr>
    </w:tbl>
    <w:p w14:paraId="0FFB6D0F">
      <w:pPr>
        <w:spacing w:before="156" w:beforeLines="50" w:after="312" w:afterLines="100" w:line="240" w:lineRule="auto"/>
        <w:rPr>
          <w:bCs/>
          <w:sz w:val="24"/>
        </w:rPr>
      </w:pPr>
      <w:r>
        <w:rPr>
          <w:rFonts w:eastAsia="仿宋_GB2312"/>
          <w:bCs/>
          <w:sz w:val="24"/>
        </w:rPr>
        <w:br w:type="page"/>
      </w:r>
      <w:r>
        <w:rPr>
          <w:bCs/>
          <w:sz w:val="24"/>
        </w:rPr>
        <w:t>附件</w:t>
      </w:r>
      <w:r>
        <w:rPr>
          <w:rFonts w:hint="eastAsia"/>
          <w:bCs/>
          <w:sz w:val="24"/>
        </w:rPr>
        <w:t>8</w:t>
      </w:r>
    </w:p>
    <w:p w14:paraId="3B93A34E">
      <w:pPr>
        <w:spacing w:line="240" w:lineRule="auto"/>
        <w:jc w:val="center"/>
        <w:rPr>
          <w:bCs/>
          <w:sz w:val="32"/>
          <w:szCs w:val="32"/>
        </w:rPr>
      </w:pPr>
      <w:r>
        <w:rPr>
          <w:rFonts w:hint="eastAsia"/>
          <w:bCs/>
          <w:sz w:val="32"/>
          <w:szCs w:val="32"/>
        </w:rPr>
        <w:t>法人或者其他组织的营业执照等证明文件，自然人的</w:t>
      </w:r>
    </w:p>
    <w:p w14:paraId="29ECAC6C">
      <w:pPr>
        <w:spacing w:line="240" w:lineRule="auto"/>
        <w:jc w:val="center"/>
        <w:rPr>
          <w:bCs/>
          <w:sz w:val="32"/>
          <w:szCs w:val="32"/>
        </w:rPr>
      </w:pPr>
      <w:r>
        <w:rPr>
          <w:rFonts w:hint="eastAsia"/>
          <w:bCs/>
          <w:sz w:val="32"/>
          <w:szCs w:val="32"/>
        </w:rPr>
        <w:t>身份证明等</w:t>
      </w:r>
      <w:r>
        <w:rPr>
          <w:bCs/>
          <w:sz w:val="32"/>
          <w:szCs w:val="32"/>
        </w:rPr>
        <w:t>证明材料</w:t>
      </w:r>
    </w:p>
    <w:p w14:paraId="779F70D7">
      <w:pPr>
        <w:spacing w:line="240" w:lineRule="auto"/>
        <w:rPr>
          <w:rFonts w:eastAsia="仿宋_GB2312"/>
          <w:bCs/>
          <w:szCs w:val="28"/>
        </w:rPr>
      </w:pPr>
    </w:p>
    <w:p w14:paraId="3AB8DE7E">
      <w:pPr>
        <w:spacing w:line="240" w:lineRule="auto"/>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613C6150">
      <w:pPr>
        <w:spacing w:line="240" w:lineRule="auto"/>
        <w:ind w:left="360" w:hanging="360" w:hangingChars="150"/>
        <w:rPr>
          <w:bCs/>
          <w:sz w:val="24"/>
        </w:rPr>
      </w:pPr>
    </w:p>
    <w:p w14:paraId="646E1639">
      <w:pPr>
        <w:widowControl/>
        <w:spacing w:line="240" w:lineRule="auto"/>
        <w:jc w:val="left"/>
        <w:rPr>
          <w:bCs/>
          <w:sz w:val="24"/>
        </w:rPr>
      </w:pPr>
      <w:r>
        <w:rPr>
          <w:bCs/>
          <w:sz w:val="24"/>
        </w:rPr>
        <w:br w:type="page"/>
      </w:r>
    </w:p>
    <w:p w14:paraId="6D82CD65">
      <w:pPr>
        <w:spacing w:line="240" w:lineRule="auto"/>
        <w:ind w:left="360" w:hanging="360" w:hangingChars="150"/>
        <w:rPr>
          <w:bCs/>
          <w:sz w:val="24"/>
        </w:rPr>
      </w:pPr>
      <w:r>
        <w:rPr>
          <w:bCs/>
          <w:sz w:val="24"/>
        </w:rPr>
        <w:t>附件</w:t>
      </w:r>
      <w:r>
        <w:rPr>
          <w:rFonts w:hint="eastAsia"/>
          <w:bCs/>
          <w:sz w:val="24"/>
        </w:rPr>
        <w:t>9</w:t>
      </w:r>
    </w:p>
    <w:p w14:paraId="4E0E93BA">
      <w:pPr>
        <w:spacing w:line="240" w:lineRule="auto"/>
        <w:jc w:val="center"/>
        <w:rPr>
          <w:rFonts w:hint="eastAsia" w:ascii="宋体" w:hAnsi="宋体"/>
          <w:bCs/>
          <w:sz w:val="32"/>
          <w:szCs w:val="32"/>
        </w:rPr>
      </w:pPr>
      <w:r>
        <w:rPr>
          <w:rFonts w:hint="eastAsia" w:ascii="宋体" w:hAnsi="宋体"/>
          <w:bCs/>
          <w:sz w:val="32"/>
          <w:szCs w:val="32"/>
        </w:rPr>
        <w:t>具备履行合同所必需的设备和专业技术能力的</w:t>
      </w:r>
    </w:p>
    <w:p w14:paraId="2046201D">
      <w:pPr>
        <w:spacing w:line="240" w:lineRule="auto"/>
        <w:jc w:val="center"/>
        <w:rPr>
          <w:rFonts w:hint="eastAsia" w:ascii="宋体" w:hAnsi="宋体"/>
          <w:bCs/>
          <w:sz w:val="32"/>
          <w:szCs w:val="32"/>
        </w:rPr>
      </w:pPr>
      <w:r>
        <w:rPr>
          <w:rFonts w:hint="eastAsia" w:ascii="宋体" w:hAnsi="宋体"/>
          <w:bCs/>
          <w:sz w:val="32"/>
          <w:szCs w:val="32"/>
        </w:rPr>
        <w:t>证明材料</w:t>
      </w:r>
    </w:p>
    <w:p w14:paraId="3D4AAE56">
      <w:pPr>
        <w:spacing w:line="240" w:lineRule="auto"/>
        <w:jc w:val="center"/>
        <w:rPr>
          <w:rFonts w:hint="eastAsia" w:ascii="宋体" w:hAnsi="宋体"/>
          <w:bCs/>
          <w:sz w:val="32"/>
          <w:szCs w:val="32"/>
        </w:rPr>
      </w:pPr>
    </w:p>
    <w:p w14:paraId="750EDCC0">
      <w:pPr>
        <w:spacing w:line="240" w:lineRule="auto"/>
        <w:jc w:val="center"/>
        <w:rPr>
          <w:bCs/>
          <w:sz w:val="24"/>
        </w:rPr>
      </w:pPr>
      <w:r>
        <w:rPr>
          <w:rFonts w:hint="eastAsia" w:ascii="宋体" w:hAnsi="宋体"/>
          <w:bCs/>
          <w:sz w:val="24"/>
        </w:rPr>
        <w:t>（提供履行合同所必需的设备和专业技术能力的相关文件）</w:t>
      </w:r>
    </w:p>
    <w:p w14:paraId="5637A4D7">
      <w:pPr>
        <w:widowControl/>
        <w:spacing w:line="240" w:lineRule="auto"/>
        <w:jc w:val="left"/>
        <w:rPr>
          <w:sz w:val="24"/>
        </w:rPr>
      </w:pPr>
      <w:r>
        <w:rPr>
          <w:sz w:val="24"/>
        </w:rPr>
        <w:br w:type="page"/>
      </w:r>
    </w:p>
    <w:p w14:paraId="2FBBA5F2">
      <w:pPr>
        <w:tabs>
          <w:tab w:val="left" w:pos="7665"/>
        </w:tabs>
        <w:spacing w:line="240" w:lineRule="auto"/>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3" w:type="default"/>
      <w:footerReference r:id="rId14" w:type="default"/>
      <w:footerReference r:id="rId15"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9C30E">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19FCCBE0">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E347">
    <w:pPr>
      <w:framePr w:wrap="around" w:vAnchor="text" w:hAnchor="margin" w:xAlign="right" w:y="1"/>
    </w:pPr>
    <w:r>
      <w:fldChar w:fldCharType="begin"/>
    </w:r>
    <w:r>
      <w:instrText xml:space="preserve">PAGE  </w:instrText>
    </w:r>
    <w:r>
      <w:fldChar w:fldCharType="end"/>
    </w:r>
  </w:p>
  <w:p w14:paraId="03D80858">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963C8">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D180D">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0F789">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16A5271A">
    <w:pPr>
      <w:pStyle w:val="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AC5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2B5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CD21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FD468">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A1137">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D1E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4A"/>
    <w:rsid w:val="00050C69"/>
    <w:rsid w:val="00237013"/>
    <w:rsid w:val="0026664A"/>
    <w:rsid w:val="00783EA6"/>
    <w:rsid w:val="00A668B7"/>
    <w:rsid w:val="00D33E91"/>
    <w:rsid w:val="00D71E3A"/>
    <w:rsid w:val="172A1E71"/>
    <w:rsid w:val="2F7B5C82"/>
    <w:rsid w:val="3B1057EE"/>
    <w:rsid w:val="40596B9D"/>
    <w:rsid w:val="40EE0FA2"/>
    <w:rsid w:val="708A1046"/>
    <w:rsid w:val="72A663F7"/>
    <w:rsid w:val="72AF2416"/>
    <w:rsid w:val="79696DB1"/>
    <w:rsid w:val="7C922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uiPriority w:val="99"/>
    <w:pPr>
      <w:tabs>
        <w:tab w:val="center" w:pos="4153"/>
        <w:tab w:val="right" w:pos="8306"/>
      </w:tabs>
      <w:snapToGrid w:val="0"/>
      <w:jc w:val="left"/>
    </w:pPr>
    <w:rPr>
      <w:sz w:val="18"/>
      <w:szCs w:val="18"/>
    </w:rPr>
  </w:style>
  <w:style w:type="paragraph" w:styleId="21">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表段落1"/>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0"/>
    <w:qFormat/>
    <w:uiPriority w:val="99"/>
    <w:rPr>
      <w:rFonts w:ascii="Times New Roman" w:hAnsi="Times New Roman" w:eastAsia="宋体" w:cs="Times New Roman"/>
      <w:sz w:val="18"/>
      <w:szCs w:val="18"/>
    </w:rPr>
  </w:style>
  <w:style w:type="character" w:customStyle="1" w:styleId="84">
    <w:name w:val="纯文本 字符"/>
    <w:basedOn w:val="29"/>
    <w:link w:val="18"/>
    <w:qFormat/>
    <w:uiPriority w:val="0"/>
    <w:rPr>
      <w:rFonts w:ascii="宋体" w:hAnsi="Courier New" w:eastAsia="宋体" w:cs="Courier New"/>
      <w:szCs w:val="21"/>
    </w:rPr>
  </w:style>
  <w:style w:type="character" w:customStyle="1" w:styleId="85">
    <w:name w:val="正文文本缩进 字符"/>
    <w:basedOn w:val="29"/>
    <w:link w:val="16"/>
    <w:qFormat/>
    <w:uiPriority w:val="0"/>
    <w:rPr>
      <w:rFonts w:ascii="Times New Roman" w:hAnsi="Times New Roman" w:eastAsia="宋体" w:cs="Times New Roman"/>
      <w:sz w:val="32"/>
      <w:szCs w:val="20"/>
    </w:rPr>
  </w:style>
  <w:style w:type="character" w:customStyle="1" w:styleId="86">
    <w:name w:val="批注框文本 字符"/>
    <w:basedOn w:val="29"/>
    <w:link w:val="19"/>
    <w:qFormat/>
    <w:uiPriority w:val="0"/>
    <w:rPr>
      <w:rFonts w:ascii="Times New Roman" w:hAnsi="Times New Roman" w:eastAsia="宋体" w:cs="Times New Roman"/>
      <w:sz w:val="18"/>
      <w:szCs w:val="18"/>
    </w:rPr>
  </w:style>
  <w:style w:type="character" w:customStyle="1" w:styleId="87">
    <w:name w:val="标题 1 字符"/>
    <w:basedOn w:val="29"/>
    <w:link w:val="2"/>
    <w:qFormat/>
    <w:uiPriority w:val="0"/>
    <w:rPr>
      <w:rFonts w:ascii="Calibri" w:hAnsi="Calibri" w:eastAsia="仿宋" w:cs="Times New Roman"/>
      <w:b/>
      <w:bCs/>
      <w:kern w:val="44"/>
      <w:sz w:val="30"/>
      <w:szCs w:val="44"/>
    </w:rPr>
  </w:style>
  <w:style w:type="character" w:customStyle="1" w:styleId="88">
    <w:name w:val="标题 2 字符"/>
    <w:basedOn w:val="29"/>
    <w:link w:val="3"/>
    <w:qFormat/>
    <w:uiPriority w:val="0"/>
    <w:rPr>
      <w:rFonts w:ascii="Cambria" w:hAnsi="Cambria" w:eastAsia="宋体" w:cs="Times New Roman"/>
      <w:b/>
      <w:bCs/>
      <w:sz w:val="28"/>
      <w:szCs w:val="32"/>
    </w:rPr>
  </w:style>
  <w:style w:type="character" w:customStyle="1" w:styleId="89">
    <w:name w:val="标题 3 字符"/>
    <w:basedOn w:val="29"/>
    <w:link w:val="4"/>
    <w:qFormat/>
    <w:uiPriority w:val="0"/>
    <w:rPr>
      <w:rFonts w:ascii="Calibri" w:hAnsi="Calibri" w:eastAsia="宋体" w:cs="Times New Roman"/>
      <w:b/>
      <w:bCs/>
      <w:sz w:val="32"/>
      <w:szCs w:val="32"/>
    </w:rPr>
  </w:style>
  <w:style w:type="character" w:customStyle="1" w:styleId="90">
    <w:name w:val="标题 4 字符"/>
    <w:basedOn w:val="29"/>
    <w:link w:val="5"/>
    <w:qFormat/>
    <w:uiPriority w:val="0"/>
    <w:rPr>
      <w:rFonts w:ascii="Cambria" w:hAnsi="Cambria" w:eastAsia="宋体" w:cs="Times New Roman"/>
      <w:b/>
      <w:bCs/>
      <w:sz w:val="28"/>
      <w:szCs w:val="28"/>
    </w:rPr>
  </w:style>
  <w:style w:type="character" w:customStyle="1" w:styleId="91">
    <w:name w:val="标题 5 字符"/>
    <w:basedOn w:val="29"/>
    <w:link w:val="6"/>
    <w:qFormat/>
    <w:uiPriority w:val="0"/>
    <w:rPr>
      <w:rFonts w:ascii="Times New Roman" w:hAnsi="Times New Roman" w:eastAsia="宋体" w:cs="Times New Roman"/>
      <w:b/>
      <w:bCs/>
      <w:kern w:val="0"/>
      <w:sz w:val="28"/>
      <w:szCs w:val="28"/>
    </w:rPr>
  </w:style>
  <w:style w:type="character" w:customStyle="1" w:styleId="92">
    <w:name w:val="标题 6 字符"/>
    <w:basedOn w:val="29"/>
    <w:link w:val="7"/>
    <w:qFormat/>
    <w:uiPriority w:val="0"/>
    <w:rPr>
      <w:rFonts w:ascii="Arial" w:hAnsi="Arial" w:eastAsia="黑体" w:cs="Times New Roman"/>
      <w:b/>
      <w:bCs/>
      <w:kern w:val="0"/>
      <w:sz w:val="24"/>
      <w:szCs w:val="24"/>
    </w:rPr>
  </w:style>
  <w:style w:type="character" w:customStyle="1" w:styleId="93">
    <w:name w:val="标题 7 字符"/>
    <w:basedOn w:val="29"/>
    <w:link w:val="8"/>
    <w:qFormat/>
    <w:uiPriority w:val="0"/>
    <w:rPr>
      <w:rFonts w:ascii="Times New Roman" w:hAnsi="Times New Roman" w:eastAsia="宋体" w:cs="Times New Roman"/>
      <w:b/>
      <w:bCs/>
      <w:kern w:val="0"/>
      <w:sz w:val="24"/>
      <w:szCs w:val="24"/>
    </w:rPr>
  </w:style>
  <w:style w:type="character" w:customStyle="1" w:styleId="94">
    <w:name w:val="标题 8 字符"/>
    <w:basedOn w:val="29"/>
    <w:link w:val="9"/>
    <w:qFormat/>
    <w:uiPriority w:val="0"/>
    <w:rPr>
      <w:rFonts w:ascii="Arial" w:hAnsi="Arial" w:eastAsia="黑体" w:cs="Times New Roman"/>
      <w:kern w:val="0"/>
      <w:sz w:val="24"/>
      <w:szCs w:val="24"/>
    </w:rPr>
  </w:style>
  <w:style w:type="character" w:customStyle="1" w:styleId="95">
    <w:name w:val="标题 9 字符"/>
    <w:basedOn w:val="29"/>
    <w:link w:val="10"/>
    <w:qFormat/>
    <w:uiPriority w:val="0"/>
    <w:rPr>
      <w:rFonts w:ascii="Arial" w:hAnsi="Arial" w:eastAsia="黑体" w:cs="Times New Roman"/>
      <w:kern w:val="0"/>
      <w:szCs w:val="21"/>
    </w:rPr>
  </w:style>
  <w:style w:type="character" w:customStyle="1" w:styleId="96">
    <w:name w:val="文档结构图 字符"/>
    <w:basedOn w:val="29"/>
    <w:link w:val="13"/>
    <w:semiHidden/>
    <w:qFormat/>
    <w:uiPriority w:val="0"/>
    <w:rPr>
      <w:rFonts w:ascii="Heiti SC Light" w:hAnsi="Calibri" w:eastAsia="Times New Roman" w:cs="Times New Roman"/>
      <w:sz w:val="24"/>
      <w:szCs w:val="24"/>
    </w:rPr>
  </w:style>
  <w:style w:type="character" w:customStyle="1" w:styleId="97">
    <w:name w:val="批注文字 字符"/>
    <w:link w:val="14"/>
    <w:qFormat/>
    <w:uiPriority w:val="0"/>
    <w:rPr>
      <w:sz w:val="28"/>
    </w:rPr>
  </w:style>
  <w:style w:type="character" w:customStyle="1" w:styleId="98">
    <w:name w:val="正文缩进 字符"/>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字符"/>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字符"/>
    <w:basedOn w:val="29"/>
    <w:link w:val="23"/>
    <w:qFormat/>
    <w:uiPriority w:val="0"/>
    <w:rPr>
      <w:rFonts w:ascii="Times New Roman" w:hAnsi="Times New Roman" w:eastAsia="宋体" w:cs="Times New Roman"/>
      <w:sz w:val="16"/>
      <w:szCs w:val="16"/>
    </w:rPr>
  </w:style>
  <w:style w:type="character" w:customStyle="1" w:styleId="104">
    <w:name w:val="标题 字符"/>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9"/>
    <w:link w:val="21"/>
    <w:qFormat/>
    <w:uiPriority w:val="0"/>
    <w:rPr>
      <w:rFonts w:ascii="Times New Roman" w:hAnsi="Times New Roman" w:eastAsia="宋体" w:cs="Times New Roman"/>
      <w:sz w:val="18"/>
      <w:szCs w:val="18"/>
    </w:rPr>
  </w:style>
  <w:style w:type="character" w:customStyle="1" w:styleId="107">
    <w:name w:val="批注主题 字符"/>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8895</Words>
  <Characters>9356</Characters>
  <Lines>74</Lines>
  <Paragraphs>21</Paragraphs>
  <TotalTime>16</TotalTime>
  <ScaleCrop>false</ScaleCrop>
  <LinksUpToDate>false</LinksUpToDate>
  <CharactersWithSpaces>9627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2025-05-07T03:09:00Z</dcterms:created>
  <dc:creator>wzg</dc:creator>
  <cp:lastModifiedBy>yoyo</cp:lastModifiedBy>
  <cp:lastPrinted>2025-05-08T02:33:00Z</cp:lastPrinted>
  <dcterms:modified xsi:type="dcterms:W3CDTF">2025-05-16T02:42:56Z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F7B0EB214ED84CFBB409EBC46595BF5C_13</vt:lpwstr>
  </property>
  <property fmtid="{D5CDD505-2E9C-101B-9397-08002B2CF9AE}" pid="4" name="KSOTemplateDocerSaveRecord">
    <vt:lpwstr>eyJoZGlkIjoiYzhhOGNlYjBhZWM1YzlkNzAwODI0ZTY2YTM3MGM4ODQiLCJ1c2VySWQiOiIxNDg1ODI5NjYwIn0=</vt:lpwstr>
  </property>
</Properties>
</file>