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5407B">
      <w:pPr>
        <w:spacing w:line="480" w:lineRule="auto"/>
        <w:ind w:left="718" w:leftChars="342"/>
        <w:jc w:val="center"/>
        <w:rPr>
          <w:color w:val="000000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2025</w:t>
      </w:r>
      <w:r>
        <w:rPr>
          <w:rFonts w:hint="eastAsia"/>
          <w:sz w:val="36"/>
          <w:szCs w:val="36"/>
        </w:rPr>
        <w:t>年湖北省博物馆</w:t>
      </w:r>
      <w:r>
        <w:rPr>
          <w:rFonts w:hint="eastAsia"/>
          <w:sz w:val="36"/>
          <w:szCs w:val="36"/>
          <w:lang w:eastAsia="zh-CN"/>
        </w:rPr>
        <w:t>机械停车位日常维保服务</w:t>
      </w:r>
      <w:r>
        <w:rPr>
          <w:rFonts w:hint="eastAsia"/>
          <w:color w:val="000000"/>
          <w:sz w:val="36"/>
          <w:szCs w:val="36"/>
        </w:rPr>
        <w:t>项目采购谈判公告</w:t>
      </w:r>
    </w:p>
    <w:p w14:paraId="1D53E1DB">
      <w:pPr>
        <w:spacing w:line="0" w:lineRule="atLeast"/>
        <w:ind w:firstLine="480" w:firstLineChars="200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依据《省人民政府办公厅关于印发</w:t>
      </w:r>
      <w:r>
        <w:rPr>
          <w:rFonts w:hint="eastAsia" w:ascii="宋体" w:hAnsi="宋体" w:cs="宋体"/>
          <w:sz w:val="24"/>
          <w:szCs w:val="24"/>
        </w:rPr>
        <w:t>&lt;</w:t>
      </w:r>
      <w:r>
        <w:rPr>
          <w:rFonts w:hint="eastAsia"/>
          <w:sz w:val="24"/>
          <w:szCs w:val="24"/>
        </w:rPr>
        <w:t>湖北省政府集中采购目录及标准（2021年版）</w:t>
      </w:r>
      <w:r>
        <w:rPr>
          <w:rFonts w:hint="eastAsia" w:ascii="宋体" w:hAnsi="宋体" w:cs="宋体"/>
          <w:sz w:val="24"/>
          <w:szCs w:val="24"/>
        </w:rPr>
        <w:t>&gt;</w:t>
      </w:r>
      <w:r>
        <w:rPr>
          <w:rFonts w:hint="eastAsia"/>
          <w:sz w:val="24"/>
          <w:szCs w:val="24"/>
        </w:rPr>
        <w:t>的通知》（</w:t>
      </w:r>
      <w:bookmarkStart w:id="0" w:name="zihao"/>
      <w:r>
        <w:rPr>
          <w:sz w:val="24"/>
          <w:szCs w:val="24"/>
        </w:rPr>
        <w:t>鄂政办发</w:t>
      </w:r>
      <w:bookmarkEnd w:id="0"/>
      <w:r>
        <w:rPr>
          <w:rFonts w:hint="eastAsia"/>
          <w:sz w:val="24"/>
          <w:szCs w:val="24"/>
        </w:rPr>
        <w:t xml:space="preserve"> ﹝</w:t>
      </w:r>
      <w:bookmarkStart w:id="1" w:name="nianhao"/>
      <w:r>
        <w:rPr>
          <w:rFonts w:hint="eastAsia"/>
          <w:sz w:val="24"/>
          <w:szCs w:val="24"/>
        </w:rPr>
        <w:t>20</w:t>
      </w:r>
      <w:bookmarkEnd w:id="1"/>
      <w:r>
        <w:rPr>
          <w:rFonts w:hint="eastAsia"/>
          <w:sz w:val="24"/>
          <w:szCs w:val="24"/>
        </w:rPr>
        <w:t>20﹞56号），</w:t>
      </w:r>
      <w:r>
        <w:rPr>
          <w:rFonts w:hint="eastAsia"/>
          <w:sz w:val="24"/>
          <w:szCs w:val="24"/>
          <w:lang w:eastAsia="zh-CN"/>
        </w:rPr>
        <w:t>2025</w:t>
      </w:r>
      <w:r>
        <w:rPr>
          <w:rFonts w:hint="eastAsia"/>
          <w:sz w:val="24"/>
          <w:szCs w:val="24"/>
        </w:rPr>
        <w:t>年湖北省博物馆</w:t>
      </w:r>
      <w:r>
        <w:rPr>
          <w:rFonts w:hint="eastAsia"/>
          <w:sz w:val="24"/>
          <w:szCs w:val="24"/>
          <w:lang w:eastAsia="zh-CN"/>
        </w:rPr>
        <w:t>机械停车位日常维保服务</w:t>
      </w:r>
      <w:r>
        <w:rPr>
          <w:rFonts w:hint="eastAsia"/>
          <w:color w:val="000000"/>
          <w:sz w:val="24"/>
          <w:szCs w:val="24"/>
        </w:rPr>
        <w:t>项目所需服务进行竞争性谈判采购。欢迎供应商前来投标。</w:t>
      </w:r>
    </w:p>
    <w:p w14:paraId="738D835B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一、项目名称及预算：</w:t>
      </w:r>
      <w:r>
        <w:rPr>
          <w:rFonts w:hint="eastAsia"/>
          <w:sz w:val="24"/>
          <w:szCs w:val="24"/>
          <w:lang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机械停车位日常维保服务</w:t>
      </w:r>
      <w:r>
        <w:rPr>
          <w:rFonts w:hint="eastAsia"/>
          <w:color w:val="000000"/>
          <w:sz w:val="24"/>
          <w:szCs w:val="24"/>
        </w:rPr>
        <w:t>项目，预算金额</w:t>
      </w:r>
      <w:r>
        <w:rPr>
          <w:rFonts w:hint="eastAsia"/>
          <w:color w:val="000000"/>
          <w:sz w:val="24"/>
          <w:szCs w:val="24"/>
          <w:lang w:val="en-US" w:eastAsia="zh-CN"/>
        </w:rPr>
        <w:t>15</w:t>
      </w:r>
      <w:r>
        <w:rPr>
          <w:rFonts w:hint="eastAsia"/>
          <w:color w:val="000000"/>
          <w:sz w:val="24"/>
          <w:szCs w:val="24"/>
        </w:rPr>
        <w:t>万元。</w:t>
      </w:r>
    </w:p>
    <w:p w14:paraId="0EE07363">
      <w:pPr>
        <w:spacing w:line="0" w:lineRule="atLeast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二、采购内容</w:t>
      </w:r>
      <w:r>
        <w:rPr>
          <w:rFonts w:hint="eastAsia"/>
          <w:color w:val="000000"/>
          <w:sz w:val="24"/>
          <w:szCs w:val="24"/>
        </w:rPr>
        <w:t>及要求：详见谈判文件</w:t>
      </w:r>
    </w:p>
    <w:p w14:paraId="5453B906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三、投标人资格要求：</w:t>
      </w:r>
    </w:p>
    <w:p w14:paraId="42AF1527">
      <w:pPr>
        <w:spacing w:line="0" w:lineRule="atLeast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．投标人应具备《政府采购法》第二十二条规定的条件。</w:t>
      </w:r>
    </w:p>
    <w:p w14:paraId="7A73475D">
      <w:pPr>
        <w:spacing w:line="0" w:lineRule="atLeast"/>
        <w:rPr>
          <w:rFonts w:hint="eastAsia" w:eastAsia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</w:t>
      </w:r>
      <w:r>
        <w:rPr>
          <w:rFonts w:hint="eastAsia"/>
          <w:color w:val="000000"/>
          <w:sz w:val="24"/>
          <w:szCs w:val="24"/>
        </w:rPr>
        <w:t>．</w:t>
      </w:r>
      <w:r>
        <w:rPr>
          <w:rFonts w:hint="eastAsia" w:cs="宋体"/>
          <w:kern w:val="0"/>
          <w:sz w:val="24"/>
        </w:rPr>
        <w:t>未被列入“信用中国”网站（</w:t>
      </w:r>
      <w:r>
        <w:rPr>
          <w:rFonts w:cs="宋体"/>
          <w:kern w:val="0"/>
          <w:sz w:val="24"/>
        </w:rPr>
        <w:t>www.creditchina.gov.cn</w:t>
      </w:r>
      <w:r>
        <w:rPr>
          <w:rFonts w:hint="eastAsia" w:cs="宋体"/>
          <w:kern w:val="0"/>
          <w:sz w:val="24"/>
        </w:rPr>
        <w:t>）失信被执行人、重大税收违法案件当事人名单、政府采购严重违法失信行为记录名单</w:t>
      </w:r>
      <w:r>
        <w:rPr>
          <w:rFonts w:hint="eastAsia" w:cs="宋体"/>
          <w:kern w:val="0"/>
          <w:sz w:val="24"/>
          <w:lang w:eastAsia="zh-CN"/>
        </w:rPr>
        <w:t>。</w:t>
      </w:r>
    </w:p>
    <w:p w14:paraId="46A5E0F7">
      <w:pPr>
        <w:spacing w:line="0" w:lineRule="atLeast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rFonts w:hint="eastAsia"/>
          <w:color w:val="000000"/>
          <w:sz w:val="24"/>
          <w:szCs w:val="24"/>
        </w:rPr>
        <w:t>．</w:t>
      </w:r>
      <w:r>
        <w:rPr>
          <w:rFonts w:hint="eastAsia"/>
          <w:color w:val="000000"/>
          <w:sz w:val="24"/>
          <w:szCs w:val="24"/>
          <w:lang w:val="en-US" w:eastAsia="zh-CN"/>
        </w:rPr>
        <w:t>投标人具有机械式停车设备生产许可证，开标当日提供原件备查。</w:t>
      </w:r>
    </w:p>
    <w:p w14:paraId="13B3D443">
      <w:pPr>
        <w:spacing w:line="0" w:lineRule="atLeast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4</w:t>
      </w:r>
      <w:r>
        <w:rPr>
          <w:rFonts w:hint="eastAsia"/>
          <w:color w:val="000000"/>
          <w:sz w:val="24"/>
          <w:szCs w:val="24"/>
        </w:rPr>
        <w:t>．</w:t>
      </w:r>
      <w:r>
        <w:rPr>
          <w:rFonts w:hint="eastAsia"/>
          <w:color w:val="000000"/>
          <w:sz w:val="24"/>
          <w:szCs w:val="24"/>
          <w:lang w:val="en-US" w:eastAsia="zh-CN"/>
        </w:rPr>
        <w:t>投标人在武汉有服务网点并提供营业执照。</w:t>
      </w:r>
    </w:p>
    <w:p w14:paraId="2E7C2770">
      <w:pPr>
        <w:spacing w:line="0" w:lineRule="atLeast"/>
        <w:rPr>
          <w:rFonts w:hint="eastAsia" w:eastAsia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5</w:t>
      </w:r>
      <w:r>
        <w:rPr>
          <w:rFonts w:hint="eastAsia"/>
          <w:color w:val="000000"/>
          <w:sz w:val="24"/>
          <w:szCs w:val="24"/>
        </w:rPr>
        <w:t>．</w:t>
      </w:r>
      <w:r>
        <w:rPr>
          <w:rFonts w:hint="eastAsia"/>
          <w:color w:val="000000"/>
          <w:sz w:val="24"/>
          <w:szCs w:val="24"/>
          <w:lang w:eastAsia="zh-CN"/>
        </w:rPr>
        <w:t>有相关维保经验并提供三个机械停车位维保服务项目合同备查。</w:t>
      </w:r>
    </w:p>
    <w:p w14:paraId="2EFEA38B">
      <w:pPr>
        <w:spacing w:line="0" w:lineRule="atLeast"/>
        <w:ind w:left="480" w:hanging="480" w:hangingChars="200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四、谈判文件的获取：</w:t>
      </w:r>
    </w:p>
    <w:p w14:paraId="0B76868B">
      <w:pPr>
        <w:spacing w:line="0" w:lineRule="atLeast"/>
        <w:ind w:left="480" w:hanging="480" w:hangingChars="2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登陆湖北省博物馆网站在此公告附件中免费下载。</w:t>
      </w:r>
    </w:p>
    <w:p w14:paraId="2FB50C5D">
      <w:pPr>
        <w:spacing w:line="0" w:lineRule="atLeast"/>
        <w:ind w:left="480" w:hanging="480" w:hanging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五、报名方式：</w:t>
      </w:r>
    </w:p>
    <w:p w14:paraId="1AA2BD4E">
      <w:pPr>
        <w:spacing w:line="0" w:lineRule="atLeas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有意参加本项目投标的供应商将报名文件投递到25716150</w:t>
      </w:r>
      <w:r>
        <w:rPr>
          <w:color w:val="000000"/>
          <w:sz w:val="24"/>
          <w:szCs w:val="24"/>
        </w:rPr>
        <w:t>@qq.com</w:t>
      </w:r>
      <w:r>
        <w:rPr>
          <w:rFonts w:hint="eastAsia"/>
          <w:color w:val="000000"/>
          <w:sz w:val="24"/>
          <w:szCs w:val="24"/>
        </w:rPr>
        <w:t>进行报名登记。</w:t>
      </w:r>
    </w:p>
    <w:p w14:paraId="1B1992B6">
      <w:pPr>
        <w:spacing w:line="0" w:lineRule="atLeas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邮件主题名称必须写明：参与</w:t>
      </w:r>
      <w:r>
        <w:rPr>
          <w:rFonts w:hint="eastAsia"/>
          <w:sz w:val="24"/>
          <w:szCs w:val="24"/>
          <w:lang w:eastAsia="zh-CN"/>
        </w:rPr>
        <w:t>2025</w:t>
      </w:r>
      <w:r>
        <w:rPr>
          <w:rFonts w:hint="eastAsia"/>
          <w:sz w:val="24"/>
          <w:szCs w:val="24"/>
        </w:rPr>
        <w:t>年湖北省博物馆</w:t>
      </w:r>
      <w:r>
        <w:rPr>
          <w:rFonts w:hint="eastAsia"/>
          <w:sz w:val="24"/>
          <w:szCs w:val="24"/>
          <w:lang w:eastAsia="zh-CN"/>
        </w:rPr>
        <w:t>机械停车位日常维保服务</w:t>
      </w:r>
      <w:r>
        <w:rPr>
          <w:rFonts w:hint="eastAsia"/>
          <w:color w:val="000000"/>
          <w:sz w:val="24"/>
          <w:szCs w:val="24"/>
        </w:rPr>
        <w:t>项目咨询项目报名登记。</w:t>
      </w:r>
    </w:p>
    <w:p w14:paraId="69708055">
      <w:pPr>
        <w:spacing w:line="0" w:lineRule="atLeast"/>
        <w:ind w:firstLine="480" w:firstLineChars="200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</w:p>
    <w:p w14:paraId="3574F1D3">
      <w:pPr>
        <w:spacing w:line="0" w:lineRule="atLeas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六、报名截止时间：</w:t>
      </w:r>
      <w:r>
        <w:rPr>
          <w:rFonts w:hint="eastAsia"/>
          <w:color w:val="000000"/>
          <w:sz w:val="24"/>
          <w:szCs w:val="24"/>
          <w:lang w:val="en-US" w:eastAsia="zh-CN"/>
        </w:rPr>
        <w:t>2025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>4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11</w:t>
      </w:r>
      <w:r>
        <w:rPr>
          <w:rFonts w:hint="eastAsia"/>
          <w:color w:val="000000"/>
          <w:sz w:val="24"/>
          <w:szCs w:val="24"/>
        </w:rPr>
        <w:t>日</w:t>
      </w:r>
      <w:r>
        <w:rPr>
          <w:rFonts w:hint="eastAsia"/>
          <w:color w:val="000000"/>
          <w:sz w:val="24"/>
          <w:szCs w:val="24"/>
          <w:lang w:val="en-US" w:eastAsia="zh-CN"/>
        </w:rPr>
        <w:t>17</w:t>
      </w:r>
      <w:r>
        <w:rPr>
          <w:rFonts w:hint="eastAsia"/>
          <w:color w:val="000000"/>
          <w:sz w:val="24"/>
          <w:szCs w:val="24"/>
        </w:rPr>
        <w:t>时，逾期将不再接受报名。</w:t>
      </w:r>
    </w:p>
    <w:p w14:paraId="47F38242">
      <w:pPr>
        <w:numPr>
          <w:ilvl w:val="0"/>
          <w:numId w:val="1"/>
        </w:num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投标开标时间：</w:t>
      </w:r>
    </w:p>
    <w:p w14:paraId="376B2E1D">
      <w:pPr>
        <w:numPr>
          <w:ilvl w:val="0"/>
          <w:numId w:val="1"/>
        </w:num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投标开标截止时间：</w:t>
      </w:r>
      <w:r>
        <w:rPr>
          <w:rFonts w:hint="eastAsia"/>
          <w:color w:val="000000"/>
          <w:sz w:val="24"/>
          <w:szCs w:val="24"/>
          <w:lang w:val="en-US" w:eastAsia="zh-CN"/>
        </w:rPr>
        <w:t>2025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>4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14</w:t>
      </w:r>
      <w:r>
        <w:rPr>
          <w:rFonts w:hint="eastAsia"/>
          <w:color w:val="000000"/>
          <w:sz w:val="24"/>
          <w:szCs w:val="24"/>
        </w:rPr>
        <w:t>日</w:t>
      </w:r>
      <w:r>
        <w:rPr>
          <w:rFonts w:hint="eastAsia"/>
          <w:color w:val="000000"/>
          <w:sz w:val="24"/>
          <w:szCs w:val="24"/>
          <w:lang w:val="en-US" w:eastAsia="zh-CN"/>
        </w:rPr>
        <w:t>10</w:t>
      </w:r>
      <w:r>
        <w:rPr>
          <w:rFonts w:hint="eastAsia"/>
          <w:color w:val="000000"/>
          <w:sz w:val="24"/>
          <w:szCs w:val="24"/>
        </w:rPr>
        <w:t>时</w:t>
      </w:r>
      <w:r>
        <w:rPr>
          <w:rFonts w:hint="eastAsia"/>
          <w:color w:val="000000"/>
          <w:sz w:val="24"/>
          <w:szCs w:val="24"/>
          <w:lang w:val="en-US" w:eastAsia="zh-CN"/>
        </w:rPr>
        <w:t>00</w:t>
      </w:r>
      <w:r>
        <w:rPr>
          <w:rFonts w:hint="eastAsia"/>
          <w:color w:val="000000"/>
          <w:sz w:val="24"/>
          <w:szCs w:val="24"/>
        </w:rPr>
        <w:t>分。</w:t>
      </w:r>
    </w:p>
    <w:p w14:paraId="0876B733">
      <w:pPr>
        <w:numPr>
          <w:ilvl w:val="0"/>
          <w:numId w:val="1"/>
        </w:num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539BFB32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八、成交原则及付款方式</w:t>
      </w:r>
    </w:p>
    <w:p w14:paraId="0D0285E9">
      <w:pPr>
        <w:spacing w:line="0" w:lineRule="atLeas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7F335275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九、联系方式</w:t>
      </w:r>
    </w:p>
    <w:p w14:paraId="62A6931B">
      <w:pPr>
        <w:spacing w:line="0" w:lineRule="atLeast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联系人：</w:t>
      </w:r>
      <w:r>
        <w:rPr>
          <w:rFonts w:hint="eastAsia"/>
          <w:color w:val="000000"/>
          <w:sz w:val="24"/>
          <w:szCs w:val="24"/>
          <w:lang w:eastAsia="zh-CN"/>
        </w:rPr>
        <w:t>刘辉</w:t>
      </w:r>
    </w:p>
    <w:p w14:paraId="36062869">
      <w:pPr>
        <w:spacing w:line="0" w:lineRule="atLeast"/>
        <w:rPr>
          <w:rFonts w:hint="default" w:eastAsia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电话</w:t>
      </w:r>
      <w:r>
        <w:rPr>
          <w:color w:val="000000"/>
          <w:sz w:val="24"/>
          <w:szCs w:val="24"/>
        </w:rPr>
        <w:t>/</w:t>
      </w:r>
      <w:r>
        <w:rPr>
          <w:rFonts w:hint="eastAsia"/>
          <w:color w:val="000000"/>
          <w:sz w:val="24"/>
          <w:szCs w:val="24"/>
        </w:rPr>
        <w:t>传真：</w:t>
      </w:r>
      <w:r>
        <w:rPr>
          <w:rFonts w:hint="eastAsia"/>
          <w:color w:val="000000"/>
          <w:sz w:val="24"/>
          <w:szCs w:val="24"/>
          <w:lang w:val="en-US" w:eastAsia="zh-CN"/>
        </w:rPr>
        <w:t>15271987333</w:t>
      </w:r>
    </w:p>
    <w:p w14:paraId="6029BDC4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电子邮箱：25716150</w:t>
      </w:r>
      <w:r>
        <w:rPr>
          <w:color w:val="000000"/>
          <w:sz w:val="24"/>
          <w:szCs w:val="24"/>
        </w:rPr>
        <w:t>@qq.com</w:t>
      </w:r>
    </w:p>
    <w:p w14:paraId="6D51DFD8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联系地址：武汉市武昌区东湖路</w:t>
      </w:r>
      <w:r>
        <w:rPr>
          <w:color w:val="000000"/>
          <w:sz w:val="24"/>
          <w:szCs w:val="24"/>
        </w:rPr>
        <w:t>160</w:t>
      </w:r>
      <w:r>
        <w:rPr>
          <w:rFonts w:hint="eastAsia"/>
          <w:color w:val="000000"/>
          <w:sz w:val="24"/>
          <w:szCs w:val="24"/>
        </w:rPr>
        <w:t>号</w:t>
      </w:r>
    </w:p>
    <w:p w14:paraId="208C8D13">
      <w:pPr>
        <w:spacing w:line="0" w:lineRule="atLeast"/>
        <w:rPr>
          <w:sz w:val="24"/>
          <w:szCs w:val="24"/>
        </w:rPr>
      </w:pPr>
    </w:p>
    <w:p w14:paraId="402EC6A9">
      <w:pPr>
        <w:spacing w:line="0" w:lineRule="atLeast"/>
        <w:rPr>
          <w:sz w:val="24"/>
          <w:szCs w:val="24"/>
        </w:rPr>
      </w:pPr>
    </w:p>
    <w:p w14:paraId="00A5DE2F">
      <w:pPr>
        <w:spacing w:line="0" w:lineRule="atLeast"/>
        <w:rPr>
          <w:sz w:val="24"/>
          <w:szCs w:val="24"/>
        </w:rPr>
      </w:pPr>
    </w:p>
    <w:p w14:paraId="652946D1">
      <w:pPr>
        <w:spacing w:line="0" w:lineRule="atLeast"/>
        <w:rPr>
          <w:sz w:val="24"/>
          <w:szCs w:val="24"/>
        </w:rPr>
      </w:pPr>
    </w:p>
    <w:p w14:paraId="646CC928">
      <w:pPr>
        <w:spacing w:line="0" w:lineRule="atLeast"/>
        <w:rPr>
          <w:sz w:val="24"/>
          <w:szCs w:val="24"/>
        </w:rPr>
      </w:pPr>
    </w:p>
    <w:p w14:paraId="5B9D3EDB">
      <w:pPr>
        <w:spacing w:line="0" w:lineRule="atLeast"/>
        <w:ind w:firstLine="5520" w:firstLineChars="23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8</w:t>
      </w:r>
      <w:bookmarkStart w:id="2" w:name="_GoBack"/>
      <w:bookmarkEnd w:id="2"/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YmQ2MThjNmExYTBhYTc2NmM1ZGEyZWUyMTA4NmMifQ=="/>
    <w:docVar w:name="KSO_WPS_MARK_KEY" w:val="6db412d4-fd61-49b0-a529-54d4fc6aca13"/>
  </w:docVars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0405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19D3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0466F"/>
    <w:rsid w:val="00E2083B"/>
    <w:rsid w:val="00E2139B"/>
    <w:rsid w:val="00E24E0D"/>
    <w:rsid w:val="00E31D19"/>
    <w:rsid w:val="00E33256"/>
    <w:rsid w:val="00E63295"/>
    <w:rsid w:val="00E64D8B"/>
    <w:rsid w:val="00EA03DA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57A106B"/>
    <w:rsid w:val="069C16B8"/>
    <w:rsid w:val="099B6B0F"/>
    <w:rsid w:val="09DF6D3E"/>
    <w:rsid w:val="0FB95727"/>
    <w:rsid w:val="18D67D52"/>
    <w:rsid w:val="18DE5F8C"/>
    <w:rsid w:val="1B745389"/>
    <w:rsid w:val="1BDB3CAB"/>
    <w:rsid w:val="26613029"/>
    <w:rsid w:val="29FB372C"/>
    <w:rsid w:val="2C380F7F"/>
    <w:rsid w:val="30E9709E"/>
    <w:rsid w:val="350836FD"/>
    <w:rsid w:val="3624163E"/>
    <w:rsid w:val="39227286"/>
    <w:rsid w:val="394F65C0"/>
    <w:rsid w:val="3F7367C3"/>
    <w:rsid w:val="409534D3"/>
    <w:rsid w:val="42255A37"/>
    <w:rsid w:val="4BE2655A"/>
    <w:rsid w:val="56290D2D"/>
    <w:rsid w:val="5E9716B3"/>
    <w:rsid w:val="63321358"/>
    <w:rsid w:val="690F4E10"/>
    <w:rsid w:val="6BB42E93"/>
    <w:rsid w:val="6F452A12"/>
    <w:rsid w:val="7C9D7651"/>
    <w:rsid w:val="7FD7188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0"/>
    <w:pPr>
      <w:jc w:val="left"/>
    </w:pPr>
  </w:style>
  <w:style w:type="paragraph" w:styleId="3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2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主题 Char"/>
    <w:basedOn w:val="11"/>
    <w:link w:val="7"/>
    <w:semiHidden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747</Words>
  <Characters>840</Characters>
  <Lines>5</Lines>
  <Paragraphs>1</Paragraphs>
  <TotalTime>1</TotalTime>
  <ScaleCrop>false</ScaleCrop>
  <LinksUpToDate>false</LinksUpToDate>
  <CharactersWithSpaces>852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2022-03-11T03:44:00Z</dcterms:created>
  <dc:creator>Administrator</dc:creator>
  <cp:lastModifiedBy>yoyo</cp:lastModifiedBy>
  <cp:lastPrinted>2024-04-15T02:18:00Z</cp:lastPrinted>
  <dcterms:modified xsi:type="dcterms:W3CDTF">2025-04-08T07:48:39Z</dcterms:modified>
  <dc:title>湖北省文物考古研究所2017年购买图书资料项目政府采购询价公告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0B0F7467560D4F9FAF9979900B8AF678</vt:lpwstr>
  </property>
  <property fmtid="{D5CDD505-2E9C-101B-9397-08002B2CF9AE}" pid="4" name="KSOTemplateDocerSaveRecord">
    <vt:lpwstr>eyJoZGlkIjoiYzhhOGNlYjBhZWM1YzlkNzAwODI0ZTY2YTM3MGM4ODQiLCJ1c2VySWQiOiIxNDg1ODI5NjYwIn0=</vt:lpwstr>
  </property>
</Properties>
</file>