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highlight w:val="none"/>
        </w:rPr>
      </w:pPr>
    </w:p>
    <w:p w14:paraId="595A8B1D">
      <w:pPr>
        <w:jc w:val="center"/>
        <w:rPr>
          <w:color w:val="auto"/>
          <w:sz w:val="44"/>
          <w:highlight w:val="none"/>
        </w:rPr>
      </w:pPr>
    </w:p>
    <w:p w14:paraId="0C1C1288">
      <w:pPr>
        <w:jc w:val="center"/>
        <w:rPr>
          <w:color w:val="auto"/>
          <w:w w:val="66"/>
          <w:sz w:val="120"/>
          <w:szCs w:val="120"/>
          <w:highlight w:val="none"/>
        </w:rPr>
      </w:pPr>
      <w:r>
        <w:rPr>
          <w:bCs/>
          <w:color w:val="auto"/>
          <w:w w:val="66"/>
          <w:sz w:val="120"/>
          <w:szCs w:val="120"/>
          <w:highlight w:val="none"/>
        </w:rPr>
        <w:t>竞争性谈判文件</w:t>
      </w:r>
    </w:p>
    <w:p w14:paraId="31E4C55D">
      <w:pPr>
        <w:jc w:val="center"/>
        <w:rPr>
          <w:color w:val="auto"/>
          <w:sz w:val="44"/>
          <w:highlight w:val="none"/>
        </w:rPr>
      </w:pPr>
    </w:p>
    <w:p w14:paraId="030C5E87">
      <w:pPr>
        <w:jc w:val="center"/>
        <w:rPr>
          <w:color w:val="auto"/>
          <w:sz w:val="44"/>
          <w:highlight w:val="none"/>
        </w:rPr>
      </w:pPr>
    </w:p>
    <w:p w14:paraId="443904E0">
      <w:pPr>
        <w:ind w:firstLine="1440" w:firstLineChars="400"/>
        <w:rPr>
          <w:bCs/>
          <w:color w:val="auto"/>
          <w:sz w:val="36"/>
          <w:highlight w:val="none"/>
        </w:rPr>
      </w:pPr>
    </w:p>
    <w:p w14:paraId="46742B95">
      <w:pPr>
        <w:spacing w:line="480" w:lineRule="auto"/>
        <w:ind w:firstLine="960" w:firstLineChars="300"/>
        <w:rPr>
          <w:rFonts w:hint="default"/>
          <w:bCs/>
          <w:color w:val="auto"/>
          <w:sz w:val="32"/>
          <w:szCs w:val="32"/>
          <w:highlight w:val="none"/>
          <w:lang w:val="en-US" w:eastAsia="zh-CN"/>
        </w:rPr>
      </w:pPr>
      <w:r>
        <w:rPr>
          <w:bCs/>
          <w:color w:val="auto"/>
          <w:sz w:val="32"/>
          <w:szCs w:val="32"/>
          <w:highlight w:val="none"/>
        </w:rPr>
        <w:t>项目编号：</w:t>
      </w:r>
      <w:r>
        <w:rPr>
          <w:rFonts w:hint="eastAsia"/>
          <w:bCs/>
          <w:color w:val="auto"/>
          <w:sz w:val="32"/>
          <w:szCs w:val="32"/>
          <w:highlight w:val="none"/>
          <w:lang w:val="en-US" w:eastAsia="zh-CN"/>
        </w:rPr>
        <w:t xml:space="preserve">       </w:t>
      </w:r>
    </w:p>
    <w:p w14:paraId="4147AC7E">
      <w:pPr>
        <w:spacing w:line="480" w:lineRule="auto"/>
        <w:ind w:firstLine="960" w:firstLineChars="300"/>
        <w:rPr>
          <w:rFonts w:hint="eastAsia" w:ascii="Times New Roman" w:hAnsi="Times New Roman" w:eastAsia="宋体" w:cs="Times New Roman"/>
          <w:bCs/>
          <w:color w:val="auto"/>
          <w:sz w:val="32"/>
          <w:szCs w:val="32"/>
          <w:highlight w:val="none"/>
        </w:rPr>
      </w:pPr>
      <w:r>
        <w:rPr>
          <w:bCs/>
          <w:color w:val="auto"/>
          <w:sz w:val="32"/>
          <w:szCs w:val="32"/>
          <w:highlight w:val="none"/>
        </w:rPr>
        <w:t>项目名称：</w:t>
      </w:r>
      <w:r>
        <w:rPr>
          <w:rFonts w:hint="default" w:ascii="Times New Roman" w:hAnsi="Times New Roman" w:eastAsia="宋体" w:cs="Times New Roman"/>
          <w:bCs/>
          <w:color w:val="auto"/>
          <w:sz w:val="32"/>
          <w:szCs w:val="32"/>
          <w:highlight w:val="none"/>
          <w:lang w:val="en-US" w:eastAsia="zh-CN"/>
        </w:rPr>
        <w:t>《先秦古代兵器车马》</w:t>
      </w:r>
      <w:r>
        <w:rPr>
          <w:rFonts w:hint="eastAsia" w:ascii="Times New Roman" w:hAnsi="Times New Roman" w:eastAsia="宋体" w:cs="Times New Roman"/>
          <w:bCs/>
          <w:color w:val="auto"/>
          <w:sz w:val="32"/>
          <w:szCs w:val="32"/>
          <w:highlight w:val="none"/>
          <w:lang w:val="en-US" w:eastAsia="zh-CN"/>
        </w:rPr>
        <w:t>（暂定名）及</w:t>
      </w:r>
      <w:r>
        <w:rPr>
          <w:rFonts w:hint="default" w:ascii="Times New Roman" w:hAnsi="Times New Roman" w:eastAsia="宋体" w:cs="Times New Roman"/>
          <w:bCs/>
          <w:color w:val="auto"/>
          <w:sz w:val="32"/>
          <w:szCs w:val="32"/>
          <w:highlight w:val="none"/>
          <w:lang w:val="en-US" w:eastAsia="zh-CN"/>
        </w:rPr>
        <w:t>《中国古代科技发明》</w:t>
      </w:r>
      <w:r>
        <w:rPr>
          <w:rFonts w:hint="eastAsia" w:ascii="Times New Roman" w:hAnsi="Times New Roman" w:eastAsia="宋体" w:cs="Times New Roman"/>
          <w:bCs/>
          <w:color w:val="auto"/>
          <w:sz w:val="32"/>
          <w:szCs w:val="32"/>
          <w:highlight w:val="none"/>
          <w:lang w:val="en-US" w:eastAsia="zh-CN"/>
        </w:rPr>
        <w:t>（暂定名）基本陈列展览设计制作</w:t>
      </w:r>
      <w:r>
        <w:rPr>
          <w:rFonts w:hint="eastAsia" w:ascii="Times New Roman" w:hAnsi="Times New Roman" w:eastAsia="宋体" w:cs="Times New Roman"/>
          <w:bCs/>
          <w:color w:val="auto"/>
          <w:sz w:val="32"/>
          <w:szCs w:val="32"/>
          <w:highlight w:val="none"/>
        </w:rPr>
        <w:t>项目</w:t>
      </w:r>
      <w:r>
        <w:rPr>
          <w:rFonts w:hint="eastAsia" w:ascii="Times New Roman" w:hAnsi="Times New Roman" w:eastAsia="宋体" w:cs="Times New Roman"/>
          <w:bCs/>
          <w:color w:val="auto"/>
          <w:sz w:val="32"/>
          <w:szCs w:val="32"/>
          <w:highlight w:val="none"/>
          <w:lang w:val="en-US" w:eastAsia="zh-CN"/>
        </w:rPr>
        <w:t>监理</w:t>
      </w:r>
    </w:p>
    <w:p w14:paraId="493A0467">
      <w:pPr>
        <w:spacing w:line="480" w:lineRule="auto"/>
        <w:ind w:left="958" w:leftChars="342"/>
        <w:rPr>
          <w:rFonts w:hint="default"/>
          <w:bCs/>
          <w:color w:val="auto"/>
          <w:sz w:val="32"/>
          <w:szCs w:val="32"/>
          <w:highlight w:val="none"/>
          <w:lang w:val="en-US"/>
        </w:rPr>
      </w:pPr>
      <w:r>
        <w:rPr>
          <w:rFonts w:hint="eastAsia"/>
          <w:bCs/>
          <w:color w:val="auto"/>
          <w:sz w:val="32"/>
          <w:szCs w:val="32"/>
          <w:highlight w:val="none"/>
        </w:rPr>
        <w:t>谈判</w:t>
      </w:r>
      <w:r>
        <w:rPr>
          <w:bCs/>
          <w:color w:val="auto"/>
          <w:sz w:val="32"/>
          <w:szCs w:val="32"/>
          <w:highlight w:val="none"/>
        </w:rPr>
        <w:t>内容：</w:t>
      </w:r>
      <w:r>
        <w:rPr>
          <w:rFonts w:hint="eastAsia" w:ascii="Times New Roman" w:hAnsi="Times New Roman" w:eastAsia="宋体" w:cs="Times New Roman"/>
          <w:bCs/>
          <w:color w:val="auto"/>
          <w:sz w:val="32"/>
          <w:szCs w:val="32"/>
          <w:highlight w:val="none"/>
          <w:lang w:val="en-US" w:eastAsia="zh-CN"/>
        </w:rPr>
        <w:t>监理服务</w:t>
      </w:r>
    </w:p>
    <w:p w14:paraId="69064CB9">
      <w:pPr>
        <w:tabs>
          <w:tab w:val="left" w:pos="2625"/>
        </w:tabs>
        <w:spacing w:line="480" w:lineRule="auto"/>
        <w:jc w:val="center"/>
        <w:rPr>
          <w:bCs/>
          <w:color w:val="auto"/>
          <w:sz w:val="32"/>
          <w:highlight w:val="none"/>
        </w:rPr>
      </w:pPr>
    </w:p>
    <w:p w14:paraId="02CB2414">
      <w:pPr>
        <w:tabs>
          <w:tab w:val="left" w:pos="2625"/>
        </w:tabs>
        <w:spacing w:line="520" w:lineRule="exact"/>
        <w:jc w:val="center"/>
        <w:rPr>
          <w:bCs/>
          <w:color w:val="auto"/>
          <w:sz w:val="32"/>
          <w:highlight w:val="none"/>
        </w:rPr>
      </w:pPr>
    </w:p>
    <w:p w14:paraId="5E7840F9">
      <w:pPr>
        <w:tabs>
          <w:tab w:val="left" w:pos="2625"/>
        </w:tabs>
        <w:spacing w:line="520" w:lineRule="exact"/>
        <w:jc w:val="center"/>
        <w:rPr>
          <w:bCs/>
          <w:color w:val="auto"/>
          <w:sz w:val="32"/>
          <w:highlight w:val="none"/>
        </w:rPr>
      </w:pPr>
    </w:p>
    <w:p w14:paraId="62FB828D">
      <w:pPr>
        <w:tabs>
          <w:tab w:val="left" w:pos="2625"/>
        </w:tabs>
        <w:spacing w:line="520" w:lineRule="exact"/>
        <w:jc w:val="center"/>
        <w:rPr>
          <w:color w:val="auto"/>
          <w:sz w:val="36"/>
          <w:highlight w:val="none"/>
        </w:rPr>
      </w:pPr>
    </w:p>
    <w:p w14:paraId="3F8C00E7">
      <w:pPr>
        <w:tabs>
          <w:tab w:val="left" w:pos="2625"/>
        </w:tabs>
        <w:spacing w:line="520" w:lineRule="exact"/>
        <w:jc w:val="center"/>
        <w:rPr>
          <w:color w:val="auto"/>
          <w:sz w:val="36"/>
          <w:highlight w:val="none"/>
        </w:rPr>
      </w:pPr>
    </w:p>
    <w:p w14:paraId="58A96529">
      <w:pPr>
        <w:tabs>
          <w:tab w:val="left" w:pos="2625"/>
        </w:tabs>
        <w:spacing w:line="520" w:lineRule="exact"/>
        <w:rPr>
          <w:color w:val="auto"/>
          <w:sz w:val="36"/>
          <w:highlight w:val="none"/>
        </w:rPr>
      </w:pPr>
    </w:p>
    <w:p w14:paraId="2EB524AC">
      <w:pPr>
        <w:spacing w:line="520" w:lineRule="exact"/>
        <w:jc w:val="center"/>
        <w:rPr>
          <w:bCs/>
          <w:color w:val="auto"/>
          <w:sz w:val="32"/>
          <w:szCs w:val="32"/>
          <w:highlight w:val="none"/>
        </w:rPr>
      </w:pPr>
      <w:r>
        <w:rPr>
          <w:rFonts w:hint="eastAsia"/>
          <w:bCs/>
          <w:color w:val="auto"/>
          <w:sz w:val="32"/>
          <w:szCs w:val="32"/>
          <w:highlight w:val="none"/>
        </w:rPr>
        <w:t>湖北省博物馆</w:t>
      </w:r>
    </w:p>
    <w:p w14:paraId="3E70C236">
      <w:pPr>
        <w:spacing w:line="520" w:lineRule="exact"/>
        <w:jc w:val="center"/>
        <w:rPr>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5</w:t>
      </w:r>
      <w:r>
        <w:rPr>
          <w:color w:val="auto"/>
          <w:sz w:val="32"/>
          <w:szCs w:val="32"/>
          <w:highlight w:val="none"/>
        </w:rPr>
        <w:t>年</w:t>
      </w:r>
      <w:r>
        <w:rPr>
          <w:rFonts w:hint="eastAsia"/>
          <w:color w:val="auto"/>
          <w:sz w:val="32"/>
          <w:szCs w:val="32"/>
          <w:highlight w:val="none"/>
          <w:lang w:val="en-US" w:eastAsia="zh-CN"/>
        </w:rPr>
        <w:t>3</w:t>
      </w:r>
      <w:r>
        <w:rPr>
          <w:color w:val="auto"/>
          <w:sz w:val="32"/>
          <w:szCs w:val="32"/>
          <w:highlight w:val="none"/>
        </w:rPr>
        <w:t>月</w:t>
      </w:r>
    </w:p>
    <w:p w14:paraId="04A76890">
      <w:pPr>
        <w:jc w:val="center"/>
        <w:rPr>
          <w:color w:val="auto"/>
          <w:sz w:val="36"/>
          <w:szCs w:val="36"/>
          <w:highlight w:val="none"/>
        </w:rPr>
      </w:pPr>
    </w:p>
    <w:p w14:paraId="06D5A84C">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14:paraId="04E0ADDE">
      <w:pPr>
        <w:rPr>
          <w:rFonts w:eastAsia="黑体"/>
          <w:color w:val="auto"/>
          <w:sz w:val="44"/>
          <w:szCs w:val="44"/>
          <w:highlight w:val="none"/>
        </w:rPr>
      </w:pPr>
    </w:p>
    <w:p w14:paraId="104B006B">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14:paraId="09B2717D">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14:paraId="362B2084">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14:paraId="0FE7B3A7">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14:paraId="51B8EAA1">
      <w:pPr>
        <w:spacing w:line="480" w:lineRule="auto"/>
        <w:rPr>
          <w:color w:val="auto"/>
          <w:highlight w:val="none"/>
        </w:rPr>
        <w:sectPr>
          <w:headerReference r:id="rId9" w:type="default"/>
          <w:pgSz w:w="11906" w:h="16838"/>
          <w:pgMar w:top="1440" w:right="1800" w:bottom="1440" w:left="1800" w:header="851" w:footer="992" w:gutter="0"/>
          <w:cols w:space="720"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14:paraId="032F1052">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14:paraId="306CC097">
      <w:pPr>
        <w:spacing w:line="500" w:lineRule="exact"/>
        <w:rPr>
          <w:bCs/>
          <w:color w:val="auto"/>
          <w:sz w:val="24"/>
          <w:highlight w:val="none"/>
        </w:rPr>
      </w:pPr>
    </w:p>
    <w:p w14:paraId="4E61F28F">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14:paraId="2A06D6EA">
      <w:pPr>
        <w:spacing w:line="440" w:lineRule="exact"/>
        <w:ind w:firstLine="480" w:firstLineChars="200"/>
        <w:rPr>
          <w:bCs/>
          <w:color w:val="auto"/>
          <w:sz w:val="24"/>
          <w:highlight w:val="none"/>
          <w:u w:val="single"/>
        </w:rPr>
      </w:pPr>
      <w:r>
        <w:rPr>
          <w:bCs/>
          <w:color w:val="auto"/>
          <w:sz w:val="24"/>
          <w:highlight w:val="none"/>
        </w:rPr>
        <w:t>谈判小组确定你公司为</w:t>
      </w:r>
      <w:r>
        <w:rPr>
          <w:rFonts w:hint="eastAsia" w:ascii="Times New Roman" w:hAnsi="Times New Roman" w:eastAsia="宋体" w:cs="Times New Roman"/>
          <w:bCs/>
          <w:color w:val="auto"/>
          <w:sz w:val="24"/>
          <w:highlight w:val="none"/>
        </w:rPr>
        <w:t>（</w:t>
      </w:r>
      <w:r>
        <w:rPr>
          <w:rFonts w:hint="default" w:ascii="Times New Roman" w:hAnsi="Times New Roman" w:eastAsia="宋体" w:cs="Times New Roman"/>
          <w:bCs/>
          <w:color w:val="auto"/>
          <w:sz w:val="24"/>
          <w:highlight w:val="none"/>
          <w:lang w:val="en-US" w:eastAsia="zh-CN"/>
        </w:rPr>
        <w:t>《先秦古代兵器车马》</w:t>
      </w:r>
      <w:r>
        <w:rPr>
          <w:rFonts w:hint="eastAsia" w:ascii="Times New Roman" w:hAnsi="Times New Roman" w:eastAsia="宋体" w:cs="Times New Roman"/>
          <w:bCs/>
          <w:color w:val="auto"/>
          <w:sz w:val="24"/>
          <w:highlight w:val="none"/>
          <w:lang w:val="en-US" w:eastAsia="zh-CN"/>
        </w:rPr>
        <w:t>（暂定名）及</w:t>
      </w:r>
      <w:r>
        <w:rPr>
          <w:rFonts w:hint="default" w:ascii="Times New Roman" w:hAnsi="Times New Roman" w:eastAsia="宋体" w:cs="Times New Roman"/>
          <w:bCs/>
          <w:color w:val="auto"/>
          <w:sz w:val="24"/>
          <w:highlight w:val="none"/>
          <w:lang w:val="en-US" w:eastAsia="zh-CN"/>
        </w:rPr>
        <w:t>《中国古代科技发明》</w:t>
      </w:r>
      <w:r>
        <w:rPr>
          <w:rFonts w:hint="eastAsia" w:ascii="Times New Roman" w:hAnsi="Times New Roman" w:eastAsia="宋体" w:cs="Times New Roman"/>
          <w:bCs/>
          <w:color w:val="auto"/>
          <w:sz w:val="24"/>
          <w:highlight w:val="none"/>
          <w:lang w:val="en-US" w:eastAsia="zh-CN"/>
        </w:rPr>
        <w:t>（暂定名）基本陈列展览设计制作监理</w:t>
      </w:r>
      <w:r>
        <w:rPr>
          <w:rFonts w:hint="eastAsia" w:ascii="Times New Roman" w:hAnsi="Times New Roman" w:eastAsia="宋体" w:cs="Times New Roman"/>
          <w:bCs/>
          <w:color w:val="auto"/>
          <w:sz w:val="24"/>
          <w:highlight w:val="none"/>
        </w:rPr>
        <w:t>项目）</w:t>
      </w:r>
      <w:r>
        <w:rPr>
          <w:bCs/>
          <w:color w:val="auto"/>
          <w:sz w:val="24"/>
          <w:highlight w:val="none"/>
        </w:rPr>
        <w:t>的谈判供应商，现邀请你公司参加谈判。</w:t>
      </w:r>
    </w:p>
    <w:p w14:paraId="7B37A098">
      <w:pPr>
        <w:spacing w:line="440" w:lineRule="exact"/>
        <w:ind w:firstLine="480" w:firstLineChars="200"/>
        <w:rPr>
          <w:rFonts w:hint="eastAsia"/>
          <w:bCs/>
          <w:color w:val="auto"/>
          <w:sz w:val="32"/>
          <w:szCs w:val="32"/>
          <w:highlight w:val="none"/>
          <w:lang w:val="en-US" w:eastAsia="zh-CN"/>
        </w:rPr>
      </w:pPr>
      <w:r>
        <w:rPr>
          <w:bCs/>
          <w:color w:val="auto"/>
          <w:sz w:val="24"/>
          <w:highlight w:val="none"/>
        </w:rPr>
        <w:t>一、项目编号：</w:t>
      </w:r>
      <w:r>
        <w:rPr>
          <w:rFonts w:hint="eastAsia"/>
          <w:bCs/>
          <w:color w:val="auto"/>
          <w:sz w:val="24"/>
          <w:highlight w:val="none"/>
          <w:lang w:val="en-US" w:eastAsia="zh-CN"/>
        </w:rPr>
        <w:t xml:space="preserve">       </w:t>
      </w:r>
    </w:p>
    <w:p w14:paraId="6CD0473A">
      <w:pPr>
        <w:spacing w:line="440" w:lineRule="exact"/>
        <w:ind w:firstLine="480" w:firstLineChars="200"/>
        <w:rPr>
          <w:bCs/>
          <w:color w:val="auto"/>
          <w:sz w:val="24"/>
          <w:highlight w:val="none"/>
        </w:rPr>
      </w:pPr>
      <w:r>
        <w:rPr>
          <w:bCs/>
          <w:color w:val="auto"/>
          <w:sz w:val="24"/>
          <w:highlight w:val="none"/>
        </w:rPr>
        <w:t>二、项目名称：</w:t>
      </w:r>
      <w:r>
        <w:rPr>
          <w:rFonts w:hint="default" w:ascii="Times New Roman" w:hAnsi="Times New Roman" w:eastAsia="宋体" w:cs="Times New Roman"/>
          <w:bCs/>
          <w:color w:val="auto"/>
          <w:sz w:val="24"/>
          <w:highlight w:val="none"/>
          <w:lang w:val="en-US" w:eastAsia="zh-CN"/>
        </w:rPr>
        <w:t>《先秦古代兵器车马》</w:t>
      </w:r>
      <w:r>
        <w:rPr>
          <w:rFonts w:hint="eastAsia" w:ascii="Times New Roman" w:hAnsi="Times New Roman" w:eastAsia="宋体" w:cs="Times New Roman"/>
          <w:bCs/>
          <w:color w:val="auto"/>
          <w:sz w:val="24"/>
          <w:highlight w:val="none"/>
          <w:lang w:val="en-US" w:eastAsia="zh-CN"/>
        </w:rPr>
        <w:t>（暂定名）及</w:t>
      </w:r>
      <w:r>
        <w:rPr>
          <w:rFonts w:hint="default" w:ascii="Times New Roman" w:hAnsi="Times New Roman" w:eastAsia="宋体" w:cs="Times New Roman"/>
          <w:bCs/>
          <w:color w:val="auto"/>
          <w:sz w:val="24"/>
          <w:highlight w:val="none"/>
          <w:lang w:val="en-US" w:eastAsia="zh-CN"/>
        </w:rPr>
        <w:t>《中国古代科技发明》</w:t>
      </w:r>
      <w:r>
        <w:rPr>
          <w:rFonts w:hint="eastAsia" w:ascii="Times New Roman" w:hAnsi="Times New Roman" w:eastAsia="宋体" w:cs="Times New Roman"/>
          <w:bCs/>
          <w:color w:val="auto"/>
          <w:sz w:val="24"/>
          <w:highlight w:val="none"/>
          <w:lang w:val="en-US" w:eastAsia="zh-CN"/>
        </w:rPr>
        <w:t>（暂定名）基本陈列展览设计制作监理</w:t>
      </w:r>
      <w:r>
        <w:rPr>
          <w:rFonts w:hint="eastAsia" w:ascii="Times New Roman" w:hAnsi="Times New Roman" w:eastAsia="宋体" w:cs="Times New Roman"/>
          <w:bCs/>
          <w:color w:val="auto"/>
          <w:sz w:val="24"/>
          <w:highlight w:val="none"/>
        </w:rPr>
        <w:t>项目</w:t>
      </w:r>
    </w:p>
    <w:p w14:paraId="3555E5D4">
      <w:pPr>
        <w:spacing w:line="440" w:lineRule="exact"/>
        <w:ind w:firstLine="480" w:firstLineChars="200"/>
        <w:rPr>
          <w:bCs/>
          <w:color w:val="auto"/>
          <w:sz w:val="24"/>
          <w:highlight w:val="none"/>
        </w:rPr>
      </w:pPr>
      <w:r>
        <w:rPr>
          <w:bCs/>
          <w:color w:val="auto"/>
          <w:sz w:val="24"/>
          <w:highlight w:val="none"/>
        </w:rPr>
        <w:t>三、谈判内容：</w:t>
      </w:r>
    </w:p>
    <w:tbl>
      <w:tblPr>
        <w:tblStyle w:val="28"/>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5124"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服务名称</w:t>
            </w:r>
          </w:p>
        </w:tc>
        <w:tc>
          <w:tcPr>
            <w:tcW w:w="2246"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5124" w:type="dxa"/>
            <w:tcBorders>
              <w:top w:val="single" w:color="000000" w:sz="4" w:space="0"/>
              <w:left w:val="nil"/>
              <w:right w:val="single" w:color="000000" w:sz="4" w:space="0"/>
            </w:tcBorders>
            <w:vAlign w:val="center"/>
          </w:tcPr>
          <w:p w14:paraId="5318F004">
            <w:pPr>
              <w:shd w:val="clear" w:color="auto" w:fill="FFFFFF"/>
              <w:spacing w:line="240" w:lineRule="auto"/>
              <w:jc w:val="left"/>
              <w:rPr>
                <w:rFonts w:ascii="宋体" w:hAnsi="宋体" w:cs="宋体"/>
                <w:color w:val="auto"/>
                <w:sz w:val="24"/>
                <w:highlight w:val="none"/>
              </w:rPr>
            </w:pPr>
            <w:r>
              <w:rPr>
                <w:rFonts w:hint="default" w:ascii="Times New Roman" w:hAnsi="Times New Roman" w:eastAsia="宋体" w:cs="Times New Roman"/>
                <w:bCs/>
                <w:color w:val="auto"/>
                <w:sz w:val="24"/>
                <w:highlight w:val="none"/>
                <w:lang w:val="en-US" w:eastAsia="zh-CN"/>
              </w:rPr>
              <w:t>《先秦古代兵器车马》</w:t>
            </w:r>
            <w:r>
              <w:rPr>
                <w:rFonts w:hint="eastAsia" w:ascii="Times New Roman" w:hAnsi="Times New Roman" w:eastAsia="宋体" w:cs="Times New Roman"/>
                <w:bCs/>
                <w:color w:val="auto"/>
                <w:sz w:val="24"/>
                <w:highlight w:val="none"/>
                <w:lang w:val="en-US" w:eastAsia="zh-CN"/>
              </w:rPr>
              <w:t>（暂定名）及</w:t>
            </w:r>
            <w:r>
              <w:rPr>
                <w:rFonts w:hint="default" w:ascii="Times New Roman" w:hAnsi="Times New Roman" w:eastAsia="宋体" w:cs="Times New Roman"/>
                <w:bCs/>
                <w:color w:val="auto"/>
                <w:sz w:val="24"/>
                <w:highlight w:val="none"/>
                <w:lang w:val="en-US" w:eastAsia="zh-CN"/>
              </w:rPr>
              <w:t>《中国古代科技发明》</w:t>
            </w:r>
            <w:r>
              <w:rPr>
                <w:rFonts w:hint="eastAsia" w:ascii="Times New Roman" w:hAnsi="Times New Roman" w:eastAsia="宋体" w:cs="Times New Roman"/>
                <w:bCs/>
                <w:color w:val="auto"/>
                <w:sz w:val="24"/>
                <w:highlight w:val="none"/>
                <w:lang w:val="en-US" w:eastAsia="zh-CN"/>
              </w:rPr>
              <w:t>（暂定名）基本陈列展览设计制作</w:t>
            </w:r>
            <w:r>
              <w:rPr>
                <w:rFonts w:hint="eastAsia" w:cs="Times New Roman"/>
                <w:bCs/>
                <w:color w:val="auto"/>
                <w:sz w:val="24"/>
                <w:highlight w:val="none"/>
                <w:lang w:val="en-US" w:eastAsia="zh-CN"/>
              </w:rPr>
              <w:t>项目</w:t>
            </w:r>
            <w:r>
              <w:rPr>
                <w:rFonts w:hint="eastAsia" w:ascii="Times New Roman" w:hAnsi="Times New Roman" w:eastAsia="宋体" w:cs="Times New Roman"/>
                <w:bCs/>
                <w:color w:val="auto"/>
                <w:sz w:val="24"/>
                <w:highlight w:val="none"/>
                <w:lang w:val="en-US" w:eastAsia="zh-CN"/>
              </w:rPr>
              <w:t>监理</w:t>
            </w:r>
            <w:r>
              <w:rPr>
                <w:rFonts w:hint="eastAsia" w:ascii="Times New Roman" w:hAnsi="Times New Roman" w:eastAsia="宋体" w:cs="Times New Roman"/>
                <w:bCs/>
                <w:color w:val="auto"/>
                <w:sz w:val="24"/>
                <w:highlight w:val="none"/>
              </w:rPr>
              <w:t>项目</w:t>
            </w:r>
          </w:p>
        </w:tc>
        <w:tc>
          <w:tcPr>
            <w:tcW w:w="2246" w:type="dxa"/>
            <w:tcBorders>
              <w:top w:val="single" w:color="000000" w:sz="4" w:space="0"/>
              <w:left w:val="nil"/>
              <w:right w:val="single" w:color="000000" w:sz="4" w:space="0"/>
            </w:tcBorders>
            <w:vAlign w:val="center"/>
          </w:tcPr>
          <w:p w14:paraId="6F78DF3C">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1项</w:t>
            </w:r>
          </w:p>
        </w:tc>
      </w:tr>
    </w:tbl>
    <w:p w14:paraId="58EF84D8">
      <w:pPr>
        <w:spacing w:line="440" w:lineRule="exact"/>
        <w:ind w:firstLine="480" w:firstLineChars="200"/>
        <w:rPr>
          <w:bCs/>
          <w:color w:val="auto"/>
          <w:sz w:val="24"/>
          <w:highlight w:val="none"/>
        </w:rPr>
      </w:pPr>
    </w:p>
    <w:p w14:paraId="5888E4EC">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17万</w:t>
      </w:r>
      <w:r>
        <w:rPr>
          <w:rFonts w:hint="eastAsia"/>
          <w:bCs/>
          <w:color w:val="auto"/>
          <w:sz w:val="24"/>
          <w:highlight w:val="none"/>
          <w:u w:val="single"/>
        </w:rPr>
        <w:t xml:space="preserve"> </w:t>
      </w:r>
      <w:r>
        <w:rPr>
          <w:rFonts w:hint="eastAsia"/>
          <w:bCs/>
          <w:color w:val="auto"/>
          <w:sz w:val="24"/>
          <w:highlight w:val="none"/>
        </w:rPr>
        <w:t>元</w:t>
      </w:r>
    </w:p>
    <w:p w14:paraId="56A690F7">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28CB8ED">
      <w:pPr>
        <w:spacing w:line="440" w:lineRule="exact"/>
        <w:ind w:firstLine="480"/>
        <w:outlineLvl w:val="0"/>
        <w:rPr>
          <w:color w:val="auto"/>
          <w:sz w:val="24"/>
          <w:highlight w:val="none"/>
        </w:rPr>
      </w:pPr>
      <w:r>
        <w:rPr>
          <w:rFonts w:hint="eastAsia" w:cs="宋体"/>
          <w:color w:val="auto"/>
          <w:sz w:val="24"/>
          <w:highlight w:val="none"/>
        </w:rPr>
        <w:t>六、竞争性谈判文件的获得</w:t>
      </w:r>
    </w:p>
    <w:p w14:paraId="622B145A">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rFonts w:hint="eastAsia" w:cs="宋体"/>
          <w:color w:val="auto"/>
          <w:sz w:val="24"/>
          <w:highlight w:val="none"/>
        </w:rPr>
        <w:t>年</w:t>
      </w:r>
      <w:r>
        <w:rPr>
          <w:rFonts w:hint="eastAsia"/>
          <w:color w:val="auto"/>
          <w:sz w:val="24"/>
          <w:highlight w:val="none"/>
          <w:lang w:val="en-US" w:eastAsia="zh-CN"/>
        </w:rPr>
        <w:t>3</w:t>
      </w:r>
      <w:r>
        <w:rPr>
          <w:rFonts w:hint="eastAsia" w:cs="宋体"/>
          <w:color w:val="auto"/>
          <w:sz w:val="24"/>
          <w:highlight w:val="none"/>
        </w:rPr>
        <w:t>月</w:t>
      </w:r>
      <w:r>
        <w:rPr>
          <w:rFonts w:hint="eastAsia"/>
          <w:color w:val="auto"/>
          <w:sz w:val="24"/>
          <w:highlight w:val="none"/>
          <w:lang w:val="en-US" w:eastAsia="zh-CN"/>
        </w:rPr>
        <w:t>25</w:t>
      </w:r>
      <w:r>
        <w:rPr>
          <w:rFonts w:hint="eastAsia" w:cs="宋体"/>
          <w:color w:val="auto"/>
          <w:sz w:val="24"/>
          <w:highlight w:val="none"/>
        </w:rPr>
        <w:t>日（工作时间）。</w:t>
      </w:r>
    </w:p>
    <w:p w14:paraId="35E5BC0E">
      <w:pPr>
        <w:spacing w:line="440" w:lineRule="exact"/>
        <w:ind w:firstLine="480"/>
        <w:rPr>
          <w:color w:val="auto"/>
          <w:sz w:val="24"/>
          <w:highlight w:val="none"/>
        </w:rPr>
      </w:pPr>
      <w:r>
        <w:rPr>
          <w:rFonts w:hint="eastAsia" w:cs="宋体"/>
          <w:color w:val="auto"/>
          <w:sz w:val="24"/>
          <w:highlight w:val="none"/>
        </w:rPr>
        <w:t>（二）领取方式：湖北省博物馆官网上获取。</w:t>
      </w:r>
    </w:p>
    <w:p w14:paraId="320C2DFC">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14:paraId="0C2C58F9">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14:paraId="317676EC">
      <w:pPr>
        <w:spacing w:line="440" w:lineRule="exact"/>
        <w:ind w:firstLine="480" w:firstLineChars="200"/>
        <w:rPr>
          <w:color w:val="auto"/>
          <w:sz w:val="24"/>
          <w:highlight w:val="none"/>
        </w:rPr>
      </w:pPr>
      <w:r>
        <w:rPr>
          <w:rFonts w:hint="eastAsia" w:cs="宋体"/>
          <w:color w:val="auto"/>
          <w:sz w:val="24"/>
          <w:highlight w:val="none"/>
        </w:rPr>
        <w:t>九、联系方式：详见《供应商须知前附表》。</w:t>
      </w:r>
    </w:p>
    <w:p w14:paraId="37B01EE8">
      <w:pPr>
        <w:spacing w:line="440" w:lineRule="exact"/>
        <w:jc w:val="right"/>
        <w:rPr>
          <w:color w:val="auto"/>
          <w:sz w:val="24"/>
          <w:highlight w:val="none"/>
        </w:rPr>
      </w:pPr>
    </w:p>
    <w:p w14:paraId="1FF4FB31">
      <w:pPr>
        <w:spacing w:line="440" w:lineRule="exact"/>
        <w:jc w:val="left"/>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博物馆</w:t>
      </w:r>
    </w:p>
    <w:p w14:paraId="589E5F5B">
      <w:pPr>
        <w:spacing w:line="440" w:lineRule="exact"/>
        <w:ind w:firstLine="6240" w:firstLineChars="2600"/>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color w:val="auto"/>
          <w:sz w:val="24"/>
          <w:highlight w:val="none"/>
        </w:rPr>
        <w:t>年</w:t>
      </w:r>
      <w:r>
        <w:rPr>
          <w:rFonts w:hint="eastAsia"/>
          <w:color w:val="auto"/>
          <w:sz w:val="24"/>
          <w:highlight w:val="none"/>
          <w:lang w:val="en-US" w:eastAsia="zh-CN"/>
        </w:rPr>
        <w:t>3</w:t>
      </w:r>
      <w:r>
        <w:rPr>
          <w:color w:val="auto"/>
          <w:sz w:val="24"/>
          <w:highlight w:val="none"/>
        </w:rPr>
        <w:t>月</w:t>
      </w:r>
      <w:r>
        <w:rPr>
          <w:rFonts w:hint="eastAsia"/>
          <w:color w:val="auto"/>
          <w:sz w:val="24"/>
          <w:highlight w:val="none"/>
          <w:lang w:val="en-US" w:eastAsia="zh-CN"/>
        </w:rPr>
        <w:t>24</w:t>
      </w:r>
      <w:r>
        <w:rPr>
          <w:color w:val="auto"/>
          <w:sz w:val="24"/>
          <w:highlight w:val="none"/>
        </w:rPr>
        <w:t>日</w:t>
      </w:r>
    </w:p>
    <w:p w14:paraId="6A2B622D">
      <w:pPr>
        <w:widowControl/>
        <w:jc w:val="left"/>
        <w:rPr>
          <w:color w:val="auto"/>
          <w:sz w:val="24"/>
          <w:highlight w:val="none"/>
        </w:rPr>
      </w:pPr>
      <w:r>
        <w:rPr>
          <w:color w:val="auto"/>
          <w:sz w:val="24"/>
          <w:highlight w:val="none"/>
        </w:rPr>
        <w:br w:type="page"/>
      </w:r>
    </w:p>
    <w:p w14:paraId="7215D6DA">
      <w:pPr>
        <w:adjustRightInd w:val="0"/>
        <w:snapToGrid w:val="0"/>
        <w:ind w:left="-146" w:leftChars="-52" w:right="-196" w:rightChars="-70" w:firstLine="1"/>
        <w:jc w:val="center"/>
        <w:outlineLvl w:val="0"/>
        <w:rPr>
          <w:b/>
          <w:bCs/>
          <w:color w:val="auto"/>
          <w:sz w:val="36"/>
          <w:szCs w:val="36"/>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14:paraId="24A7B690">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2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vAlign w:val="center"/>
          </w:tcPr>
          <w:p w14:paraId="6378CBCD">
            <w:pPr>
              <w:jc w:val="center"/>
              <w:rPr>
                <w:color w:val="auto"/>
                <w:kern w:val="0"/>
                <w:sz w:val="24"/>
                <w:highlight w:val="none"/>
              </w:rPr>
            </w:pPr>
            <w:r>
              <w:rPr>
                <w:rFonts w:hint="eastAsia" w:cs="宋体"/>
                <w:color w:val="auto"/>
                <w:kern w:val="0"/>
                <w:sz w:val="24"/>
                <w:highlight w:val="none"/>
              </w:rPr>
              <w:t>名称</w:t>
            </w:r>
          </w:p>
        </w:tc>
        <w:tc>
          <w:tcPr>
            <w:tcW w:w="6429" w:type="dxa"/>
            <w:vAlign w:val="center"/>
          </w:tcPr>
          <w:p w14:paraId="24071780">
            <w:pPr>
              <w:jc w:val="center"/>
              <w:rPr>
                <w:color w:val="auto"/>
                <w:kern w:val="0"/>
                <w:sz w:val="24"/>
                <w:highlight w:val="none"/>
              </w:rPr>
            </w:pPr>
            <w:r>
              <w:rPr>
                <w:rFonts w:hint="eastAsia" w:cs="宋体"/>
                <w:color w:val="auto"/>
                <w:kern w:val="0"/>
                <w:sz w:val="24"/>
                <w:highlight w:val="none"/>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highlight w:val="none"/>
              </w:rPr>
            </w:pPr>
            <w:r>
              <w:rPr>
                <w:color w:val="auto"/>
                <w:kern w:val="0"/>
                <w:sz w:val="24"/>
                <w:highlight w:val="none"/>
              </w:rPr>
              <w:t>1.1</w:t>
            </w:r>
          </w:p>
        </w:tc>
        <w:tc>
          <w:tcPr>
            <w:tcW w:w="1277" w:type="dxa"/>
            <w:vAlign w:val="center"/>
          </w:tcPr>
          <w:p w14:paraId="17E3E1AD">
            <w:pPr>
              <w:rPr>
                <w:color w:val="auto"/>
                <w:kern w:val="0"/>
                <w:sz w:val="24"/>
                <w:highlight w:val="none"/>
              </w:rPr>
            </w:pPr>
            <w:r>
              <w:rPr>
                <w:rFonts w:hint="eastAsia" w:cs="宋体"/>
                <w:color w:val="auto"/>
                <w:kern w:val="0"/>
                <w:sz w:val="24"/>
                <w:highlight w:val="none"/>
              </w:rPr>
              <w:t>项目名称</w:t>
            </w:r>
          </w:p>
        </w:tc>
        <w:tc>
          <w:tcPr>
            <w:tcW w:w="6429" w:type="dxa"/>
            <w:vAlign w:val="center"/>
          </w:tcPr>
          <w:p w14:paraId="2096E765">
            <w:pPr>
              <w:rPr>
                <w:bCs/>
                <w:color w:val="auto"/>
                <w:kern w:val="0"/>
                <w:sz w:val="24"/>
                <w:highlight w:val="none"/>
              </w:rPr>
            </w:pPr>
            <w:r>
              <w:rPr>
                <w:rFonts w:hint="default" w:ascii="Times New Roman" w:hAnsi="Times New Roman" w:eastAsia="宋体" w:cs="Times New Roman"/>
                <w:bCs/>
                <w:color w:val="auto"/>
                <w:sz w:val="24"/>
                <w:highlight w:val="none"/>
                <w:lang w:val="en-US" w:eastAsia="zh-CN"/>
              </w:rPr>
              <w:t>《先秦古代兵器车马》</w:t>
            </w:r>
            <w:r>
              <w:rPr>
                <w:rFonts w:hint="eastAsia" w:ascii="Times New Roman" w:hAnsi="Times New Roman" w:eastAsia="宋体" w:cs="Times New Roman"/>
                <w:bCs/>
                <w:color w:val="auto"/>
                <w:sz w:val="24"/>
                <w:highlight w:val="none"/>
                <w:lang w:val="en-US" w:eastAsia="zh-CN"/>
              </w:rPr>
              <w:t>（暂定名）及</w:t>
            </w:r>
            <w:r>
              <w:rPr>
                <w:rFonts w:hint="default" w:ascii="Times New Roman" w:hAnsi="Times New Roman" w:eastAsia="宋体" w:cs="Times New Roman"/>
                <w:bCs/>
                <w:color w:val="auto"/>
                <w:sz w:val="24"/>
                <w:highlight w:val="none"/>
                <w:lang w:val="en-US" w:eastAsia="zh-CN"/>
              </w:rPr>
              <w:t>《中国古代科技发明》</w:t>
            </w:r>
            <w:r>
              <w:rPr>
                <w:rFonts w:hint="eastAsia" w:ascii="Times New Roman" w:hAnsi="Times New Roman" w:eastAsia="宋体" w:cs="Times New Roman"/>
                <w:bCs/>
                <w:color w:val="auto"/>
                <w:sz w:val="24"/>
                <w:highlight w:val="none"/>
                <w:lang w:val="en-US" w:eastAsia="zh-CN"/>
              </w:rPr>
              <w:t>（暂定名）基本陈列展览设计制作</w:t>
            </w:r>
            <w:r>
              <w:rPr>
                <w:rFonts w:hint="eastAsia" w:ascii="Times New Roman" w:hAnsi="Times New Roman" w:eastAsia="宋体" w:cs="Times New Roman"/>
                <w:bCs/>
                <w:color w:val="auto"/>
                <w:sz w:val="24"/>
                <w:highlight w:val="none"/>
              </w:rPr>
              <w:t>项目</w:t>
            </w:r>
            <w:r>
              <w:rPr>
                <w:rFonts w:hint="eastAsia" w:ascii="Times New Roman" w:hAnsi="Times New Roman" w:eastAsia="宋体" w:cs="Times New Roman"/>
                <w:bCs/>
                <w:color w:val="auto"/>
                <w:sz w:val="24"/>
                <w:highlight w:val="none"/>
                <w:lang w:val="en-US" w:eastAsia="zh-CN"/>
              </w:rPr>
              <w:t>监理</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highlight w:val="none"/>
              </w:rPr>
            </w:pPr>
          </w:p>
        </w:tc>
        <w:tc>
          <w:tcPr>
            <w:tcW w:w="1277" w:type="dxa"/>
            <w:vAlign w:val="center"/>
          </w:tcPr>
          <w:p w14:paraId="34D247B6">
            <w:pPr>
              <w:rPr>
                <w:color w:val="auto"/>
                <w:kern w:val="0"/>
                <w:sz w:val="24"/>
                <w:highlight w:val="none"/>
              </w:rPr>
            </w:pPr>
            <w:r>
              <w:rPr>
                <w:rFonts w:hint="eastAsia" w:cs="宋体"/>
                <w:color w:val="auto"/>
                <w:kern w:val="0"/>
                <w:sz w:val="24"/>
                <w:highlight w:val="none"/>
              </w:rPr>
              <w:t>采购内容</w:t>
            </w:r>
          </w:p>
        </w:tc>
        <w:tc>
          <w:tcPr>
            <w:tcW w:w="6429" w:type="dxa"/>
            <w:vAlign w:val="center"/>
          </w:tcPr>
          <w:p w14:paraId="7E4F0DAB">
            <w:pPr>
              <w:rPr>
                <w:rFonts w:hint="default"/>
                <w:bCs/>
                <w:color w:val="auto"/>
                <w:kern w:val="0"/>
                <w:sz w:val="24"/>
                <w:highlight w:val="none"/>
                <w:lang w:val="en-US"/>
              </w:rPr>
            </w:pPr>
            <w:r>
              <w:rPr>
                <w:rFonts w:hint="eastAsia" w:ascii="Times New Roman" w:hAnsi="Times New Roman" w:eastAsia="宋体" w:cs="Times New Roman"/>
                <w:bCs/>
                <w:color w:val="auto"/>
                <w:sz w:val="24"/>
                <w:highlight w:val="none"/>
                <w:lang w:val="en-US" w:eastAsia="zh-CN"/>
              </w:rPr>
              <w:t>监理</w:t>
            </w:r>
            <w:r>
              <w:rPr>
                <w:rFonts w:hint="eastAsia" w:cs="Times New Roman"/>
                <w:bCs/>
                <w:color w:val="auto"/>
                <w:sz w:val="24"/>
                <w:highlight w:val="none"/>
                <w:lang w:val="en-US" w:eastAsia="zh-CN"/>
              </w:rPr>
              <w:t>服务</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highlight w:val="none"/>
              </w:rPr>
            </w:pPr>
          </w:p>
        </w:tc>
        <w:tc>
          <w:tcPr>
            <w:tcW w:w="1277" w:type="dxa"/>
            <w:vAlign w:val="center"/>
          </w:tcPr>
          <w:p w14:paraId="06AE6A9C">
            <w:pPr>
              <w:rPr>
                <w:color w:val="auto"/>
                <w:kern w:val="0"/>
                <w:sz w:val="24"/>
                <w:highlight w:val="none"/>
              </w:rPr>
            </w:pPr>
            <w:r>
              <w:rPr>
                <w:rFonts w:hint="eastAsia" w:cs="宋体"/>
                <w:color w:val="auto"/>
                <w:kern w:val="0"/>
                <w:sz w:val="24"/>
                <w:highlight w:val="none"/>
              </w:rPr>
              <w:t>采购预算</w:t>
            </w:r>
          </w:p>
        </w:tc>
        <w:tc>
          <w:tcPr>
            <w:tcW w:w="6429" w:type="dxa"/>
            <w:vAlign w:val="center"/>
          </w:tcPr>
          <w:p w14:paraId="66C32BC2">
            <w:pPr>
              <w:rPr>
                <w:color w:val="auto"/>
                <w:kern w:val="0"/>
                <w:sz w:val="24"/>
                <w:highlight w:val="none"/>
              </w:rPr>
            </w:pPr>
            <w:r>
              <w:rPr>
                <w:rFonts w:hint="eastAsia" w:cs="宋体"/>
                <w:color w:val="auto"/>
                <w:kern w:val="0"/>
                <w:sz w:val="24"/>
                <w:highlight w:val="none"/>
                <w:lang w:val="en-US" w:eastAsia="zh-CN"/>
              </w:rPr>
              <w:t>17</w:t>
            </w:r>
            <w:r>
              <w:rPr>
                <w:rFonts w:hint="eastAsia" w:cs="宋体"/>
                <w:color w:val="auto"/>
                <w:kern w:val="0"/>
                <w:sz w:val="24"/>
                <w:highlight w:val="none"/>
              </w:rPr>
              <w:t>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highlight w:val="none"/>
              </w:rPr>
            </w:pPr>
          </w:p>
        </w:tc>
        <w:tc>
          <w:tcPr>
            <w:tcW w:w="1277" w:type="dxa"/>
            <w:vAlign w:val="center"/>
          </w:tcPr>
          <w:p w14:paraId="6A18E522">
            <w:pPr>
              <w:rPr>
                <w:strike/>
                <w:color w:val="auto"/>
                <w:kern w:val="0"/>
                <w:sz w:val="24"/>
                <w:highlight w:val="none"/>
              </w:rPr>
            </w:pPr>
            <w:r>
              <w:rPr>
                <w:rFonts w:hint="eastAsia" w:cs="宋体"/>
                <w:color w:val="auto"/>
                <w:kern w:val="0"/>
                <w:sz w:val="24"/>
                <w:highlight w:val="none"/>
              </w:rPr>
              <w:t>采购人</w:t>
            </w:r>
          </w:p>
        </w:tc>
        <w:tc>
          <w:tcPr>
            <w:tcW w:w="6429" w:type="dxa"/>
            <w:vAlign w:val="center"/>
          </w:tcPr>
          <w:p w14:paraId="3048E3E5">
            <w:pPr>
              <w:rPr>
                <w:rFonts w:cs="宋体"/>
                <w:color w:val="auto"/>
                <w:kern w:val="0"/>
                <w:sz w:val="24"/>
                <w:highlight w:val="none"/>
              </w:rPr>
            </w:pPr>
            <w:r>
              <w:rPr>
                <w:rFonts w:hint="eastAsia" w:cs="宋体"/>
                <w:color w:val="auto"/>
                <w:kern w:val="0"/>
                <w:sz w:val="24"/>
                <w:highlight w:val="none"/>
              </w:rPr>
              <w:t>名称：湖北省博物馆</w:t>
            </w:r>
          </w:p>
          <w:p w14:paraId="2E3CE086">
            <w:pPr>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val="en-US" w:eastAsia="zh-CN"/>
              </w:rPr>
              <w:t>伍莹</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3E0264EF">
            <w:pPr>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13971259968</w:t>
            </w:r>
          </w:p>
          <w:p w14:paraId="3A78317F">
            <w:pPr>
              <w:rPr>
                <w:strike/>
                <w:color w:val="auto"/>
                <w:kern w:val="0"/>
                <w:sz w:val="24"/>
                <w:highlight w:val="none"/>
              </w:rPr>
            </w:pPr>
            <w:r>
              <w:rPr>
                <w:rFonts w:hint="eastAsia" w:cs="宋体"/>
                <w:color w:val="auto"/>
                <w:kern w:val="0"/>
                <w:sz w:val="24"/>
                <w:highlight w:val="none"/>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77" w:type="dxa"/>
            <w:vAlign w:val="center"/>
          </w:tcPr>
          <w:p w14:paraId="7A45795D">
            <w:pPr>
              <w:rPr>
                <w:color w:val="auto"/>
                <w:kern w:val="0"/>
                <w:sz w:val="24"/>
                <w:highlight w:val="none"/>
              </w:rPr>
            </w:pPr>
            <w:r>
              <w:rPr>
                <w:rFonts w:hint="eastAsia" w:cs="宋体"/>
                <w:color w:val="auto"/>
                <w:kern w:val="0"/>
                <w:sz w:val="24"/>
                <w:highlight w:val="none"/>
              </w:rPr>
              <w:t>供应商</w:t>
            </w:r>
          </w:p>
        </w:tc>
        <w:tc>
          <w:tcPr>
            <w:tcW w:w="6429" w:type="dxa"/>
            <w:vAlign w:val="center"/>
          </w:tcPr>
          <w:p w14:paraId="2091CCCD">
            <w:pPr>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77" w:type="dxa"/>
            <w:vAlign w:val="center"/>
          </w:tcPr>
          <w:p w14:paraId="01023B70">
            <w:pPr>
              <w:rPr>
                <w:color w:val="auto"/>
                <w:kern w:val="0"/>
                <w:sz w:val="24"/>
                <w:highlight w:val="none"/>
              </w:rPr>
            </w:pPr>
            <w:r>
              <w:rPr>
                <w:rFonts w:hint="eastAsia" w:cs="宋体"/>
                <w:color w:val="auto"/>
                <w:kern w:val="0"/>
                <w:sz w:val="24"/>
                <w:highlight w:val="none"/>
              </w:rPr>
              <w:t>供应商资格条件</w:t>
            </w:r>
          </w:p>
        </w:tc>
        <w:tc>
          <w:tcPr>
            <w:tcW w:w="6429" w:type="dxa"/>
            <w:vAlign w:val="center"/>
          </w:tcPr>
          <w:p w14:paraId="18D86983">
            <w:pPr>
              <w:ind w:left="600" w:hanging="600" w:hangingChars="250"/>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14:paraId="3F4A5F10">
            <w:pPr>
              <w:ind w:left="600" w:hanging="600" w:hangingChars="250"/>
              <w:rPr>
                <w:rFonts w:cs="宋体"/>
                <w:color w:val="auto"/>
                <w:kern w:val="0"/>
                <w:sz w:val="24"/>
                <w:highlight w:val="none"/>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highlight w:val="none"/>
              </w:rPr>
            </w:pPr>
            <w:r>
              <w:rPr>
                <w:rFonts w:hint="eastAsia"/>
                <w:color w:val="auto"/>
                <w:kern w:val="0"/>
                <w:sz w:val="24"/>
                <w:highlight w:val="none"/>
              </w:rPr>
              <w:t>3</w:t>
            </w:r>
          </w:p>
        </w:tc>
        <w:tc>
          <w:tcPr>
            <w:tcW w:w="1277" w:type="dxa"/>
            <w:vAlign w:val="center"/>
          </w:tcPr>
          <w:p w14:paraId="1223F361">
            <w:pPr>
              <w:rPr>
                <w:color w:val="auto"/>
                <w:kern w:val="0"/>
                <w:sz w:val="24"/>
                <w:highlight w:val="none"/>
              </w:rPr>
            </w:pPr>
            <w:r>
              <w:rPr>
                <w:rFonts w:hint="eastAsia"/>
                <w:bCs/>
                <w:color w:val="auto"/>
                <w:sz w:val="24"/>
                <w:highlight w:val="none"/>
              </w:rPr>
              <w:t>其他资格证明文件及资料</w:t>
            </w:r>
          </w:p>
        </w:tc>
        <w:tc>
          <w:tcPr>
            <w:tcW w:w="6429" w:type="dxa"/>
            <w:vAlign w:val="center"/>
          </w:tcPr>
          <w:p w14:paraId="7B4B4717">
            <w:pPr>
              <w:rPr>
                <w:color w:val="auto"/>
                <w:kern w:val="0"/>
                <w:sz w:val="24"/>
                <w:highlight w:val="none"/>
              </w:rPr>
            </w:pPr>
            <w:r>
              <w:rPr>
                <w:rFonts w:hint="eastAsia"/>
                <w:color w:val="auto"/>
                <w:sz w:val="24"/>
                <w:szCs w:val="24"/>
                <w:highlight w:val="none"/>
              </w:rPr>
              <w:t>国家有关部门颁发的</w:t>
            </w:r>
            <w:r>
              <w:rPr>
                <w:rFonts w:hint="eastAsia"/>
                <w:color w:val="auto"/>
                <w:sz w:val="24"/>
                <w:szCs w:val="24"/>
                <w:highlight w:val="none"/>
                <w:lang w:val="en-US" w:eastAsia="zh-CN"/>
              </w:rPr>
              <w:t>监理</w:t>
            </w:r>
            <w:r>
              <w:rPr>
                <w:rFonts w:hint="eastAsia"/>
                <w:color w:val="auto"/>
                <w:sz w:val="24"/>
                <w:szCs w:val="24"/>
                <w:highlight w:val="none"/>
              </w:rPr>
              <w:t>甲级资质证书</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highlight w:val="none"/>
              </w:rPr>
            </w:pPr>
            <w:r>
              <w:rPr>
                <w:rFonts w:hint="eastAsia"/>
                <w:color w:val="auto"/>
                <w:kern w:val="0"/>
                <w:sz w:val="24"/>
                <w:highlight w:val="none"/>
              </w:rPr>
              <w:t>4</w:t>
            </w:r>
          </w:p>
        </w:tc>
        <w:tc>
          <w:tcPr>
            <w:tcW w:w="1277" w:type="dxa"/>
            <w:vAlign w:val="center"/>
          </w:tcPr>
          <w:p w14:paraId="32100EF2">
            <w:pPr>
              <w:rPr>
                <w:color w:val="auto"/>
                <w:kern w:val="0"/>
                <w:sz w:val="24"/>
                <w:highlight w:val="none"/>
              </w:rPr>
            </w:pPr>
            <w:r>
              <w:rPr>
                <w:rFonts w:hint="eastAsia" w:cs="宋体"/>
                <w:color w:val="auto"/>
                <w:kern w:val="0"/>
                <w:sz w:val="24"/>
                <w:highlight w:val="none"/>
              </w:rPr>
              <w:t>响应文件有效期</w:t>
            </w:r>
          </w:p>
        </w:tc>
        <w:tc>
          <w:tcPr>
            <w:tcW w:w="6429" w:type="dxa"/>
            <w:vAlign w:val="center"/>
          </w:tcPr>
          <w:p w14:paraId="1FDC1E0E">
            <w:pPr>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highlight w:val="none"/>
              </w:rPr>
            </w:pPr>
            <w:r>
              <w:rPr>
                <w:rFonts w:hint="eastAsia"/>
                <w:color w:val="auto"/>
                <w:kern w:val="0"/>
                <w:sz w:val="24"/>
                <w:highlight w:val="none"/>
              </w:rPr>
              <w:t>5</w:t>
            </w:r>
          </w:p>
        </w:tc>
        <w:tc>
          <w:tcPr>
            <w:tcW w:w="1277" w:type="dxa"/>
            <w:vAlign w:val="center"/>
          </w:tcPr>
          <w:p w14:paraId="1DF07D99">
            <w:pPr>
              <w:rPr>
                <w:color w:val="auto"/>
                <w:kern w:val="0"/>
                <w:sz w:val="24"/>
                <w:highlight w:val="none"/>
              </w:rPr>
            </w:pPr>
            <w:r>
              <w:rPr>
                <w:rFonts w:hint="eastAsia" w:cs="宋体"/>
                <w:color w:val="auto"/>
                <w:kern w:val="0"/>
                <w:sz w:val="24"/>
                <w:highlight w:val="none"/>
              </w:rPr>
              <w:t>报价方式</w:t>
            </w:r>
          </w:p>
        </w:tc>
        <w:tc>
          <w:tcPr>
            <w:tcW w:w="6429" w:type="dxa"/>
            <w:vAlign w:val="center"/>
          </w:tcPr>
          <w:p w14:paraId="19AE650A">
            <w:pPr>
              <w:rPr>
                <w:color w:val="auto"/>
                <w:kern w:val="0"/>
                <w:sz w:val="24"/>
                <w:highlight w:val="none"/>
              </w:rPr>
            </w:pPr>
            <w:r>
              <w:rPr>
                <w:rFonts w:hint="eastAsia" w:cs="宋体"/>
                <w:color w:val="auto"/>
                <w:kern w:val="0"/>
                <w:sz w:val="24"/>
                <w:highlight w:val="none"/>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highlight w:val="none"/>
              </w:rPr>
            </w:pPr>
            <w:r>
              <w:rPr>
                <w:rFonts w:hint="eastAsia"/>
                <w:color w:val="auto"/>
                <w:kern w:val="0"/>
                <w:sz w:val="24"/>
                <w:highlight w:val="none"/>
              </w:rPr>
              <w:t>6</w:t>
            </w:r>
          </w:p>
        </w:tc>
        <w:tc>
          <w:tcPr>
            <w:tcW w:w="1277" w:type="dxa"/>
            <w:vAlign w:val="center"/>
          </w:tcPr>
          <w:p w14:paraId="34CA2F4E">
            <w:pPr>
              <w:pStyle w:val="83"/>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429" w:type="dxa"/>
            <w:vAlign w:val="center"/>
          </w:tcPr>
          <w:p w14:paraId="0E093A48">
            <w:pPr>
              <w:pStyle w:val="83"/>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14:paraId="42926A99">
            <w:pPr>
              <w:pStyle w:val="83"/>
              <w:ind w:left="614" w:leftChars="5" w:hanging="600" w:hangingChars="250"/>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14:paraId="2374E36C">
            <w:pPr>
              <w:pStyle w:val="83"/>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highlight w:val="none"/>
              </w:rPr>
            </w:pPr>
            <w:r>
              <w:rPr>
                <w:rFonts w:hint="eastAsia"/>
                <w:color w:val="auto"/>
                <w:kern w:val="0"/>
                <w:sz w:val="24"/>
                <w:highlight w:val="none"/>
              </w:rPr>
              <w:t>7</w:t>
            </w:r>
          </w:p>
        </w:tc>
        <w:tc>
          <w:tcPr>
            <w:tcW w:w="1277" w:type="dxa"/>
            <w:vAlign w:val="center"/>
          </w:tcPr>
          <w:p w14:paraId="042B0AF4">
            <w:pPr>
              <w:pStyle w:val="83"/>
              <w:ind w:left="-109" w:leftChars="-39" w:right="-106" w:rightChars="-3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429" w:type="dxa"/>
            <w:vAlign w:val="center"/>
          </w:tcPr>
          <w:p w14:paraId="10C13F86">
            <w:pPr>
              <w:pStyle w:val="83"/>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3</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28</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11</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p>
          <w:p w14:paraId="127E9702">
            <w:pPr>
              <w:pStyle w:val="83"/>
              <w:spacing w:before="7"/>
              <w:ind w:left="107" w:right="95"/>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highlight w:val="none"/>
              </w:rPr>
            </w:pPr>
            <w:r>
              <w:rPr>
                <w:rFonts w:hint="eastAsia"/>
                <w:color w:val="auto"/>
                <w:kern w:val="0"/>
                <w:sz w:val="24"/>
                <w:highlight w:val="none"/>
              </w:rPr>
              <w:t>8</w:t>
            </w:r>
          </w:p>
        </w:tc>
        <w:tc>
          <w:tcPr>
            <w:tcW w:w="1277" w:type="dxa"/>
            <w:vAlign w:val="center"/>
          </w:tcPr>
          <w:p w14:paraId="14550BAE">
            <w:pPr>
              <w:pStyle w:val="83"/>
              <w:jc w:val="both"/>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429" w:type="dxa"/>
            <w:vAlign w:val="center"/>
          </w:tcPr>
          <w:p w14:paraId="453370FA">
            <w:pPr>
              <w:pStyle w:val="83"/>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3</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28</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11</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p>
          <w:p w14:paraId="520BA9BA">
            <w:pPr>
              <w:pStyle w:val="83"/>
              <w:spacing w:before="7"/>
              <w:ind w:left="107" w:right="96"/>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highlight w:val="none"/>
              </w:rPr>
            </w:pPr>
            <w:r>
              <w:rPr>
                <w:rFonts w:hint="eastAsia"/>
                <w:color w:val="auto"/>
                <w:kern w:val="0"/>
                <w:sz w:val="24"/>
                <w:highlight w:val="none"/>
              </w:rPr>
              <w:t>9</w:t>
            </w:r>
          </w:p>
        </w:tc>
        <w:tc>
          <w:tcPr>
            <w:tcW w:w="1277" w:type="dxa"/>
            <w:vAlign w:val="center"/>
          </w:tcPr>
          <w:p w14:paraId="096A80E2">
            <w:pPr>
              <w:pStyle w:val="83"/>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429" w:type="dxa"/>
            <w:vAlign w:val="center"/>
          </w:tcPr>
          <w:p w14:paraId="4FD60DC4">
            <w:pPr>
              <w:pStyle w:val="83"/>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highlight w:val="none"/>
              </w:rPr>
            </w:pPr>
            <w:r>
              <w:rPr>
                <w:rFonts w:hint="eastAsia"/>
                <w:color w:val="auto"/>
                <w:kern w:val="0"/>
                <w:sz w:val="24"/>
                <w:highlight w:val="none"/>
              </w:rPr>
              <w:t>10</w:t>
            </w:r>
          </w:p>
        </w:tc>
        <w:tc>
          <w:tcPr>
            <w:tcW w:w="1277" w:type="dxa"/>
            <w:vAlign w:val="center"/>
          </w:tcPr>
          <w:p w14:paraId="23F43DFF">
            <w:pPr>
              <w:pStyle w:val="83"/>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vAlign w:val="center"/>
          </w:tcPr>
          <w:p w14:paraId="5D66CF7B">
            <w:pPr>
              <w:pStyle w:val="83"/>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highlight w:val="none"/>
              </w:rPr>
            </w:pPr>
            <w:r>
              <w:rPr>
                <w:rFonts w:hint="eastAsia"/>
                <w:color w:val="auto"/>
                <w:kern w:val="0"/>
                <w:sz w:val="24"/>
                <w:highlight w:val="none"/>
              </w:rPr>
              <w:t>11</w:t>
            </w:r>
          </w:p>
        </w:tc>
        <w:tc>
          <w:tcPr>
            <w:tcW w:w="1277" w:type="dxa"/>
            <w:vAlign w:val="center"/>
          </w:tcPr>
          <w:p w14:paraId="4483E24F">
            <w:pPr>
              <w:pStyle w:val="83"/>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429" w:type="dxa"/>
            <w:vAlign w:val="center"/>
          </w:tcPr>
          <w:p w14:paraId="53AFF9FE">
            <w:pPr>
              <w:pStyle w:val="83"/>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湖北省博物馆官网</w:t>
            </w:r>
          </w:p>
        </w:tc>
      </w:tr>
    </w:tbl>
    <w:p w14:paraId="1F36DB04">
      <w:pPr>
        <w:widowControl/>
        <w:jc w:val="center"/>
        <w:rPr>
          <w:rFonts w:hint="eastAsia" w:cs="宋体"/>
          <w:color w:val="auto"/>
          <w:sz w:val="30"/>
          <w:szCs w:val="30"/>
          <w:highlight w:val="none"/>
        </w:rPr>
      </w:pPr>
    </w:p>
    <w:p w14:paraId="7B5D0139">
      <w:pPr>
        <w:widowControl/>
        <w:jc w:val="center"/>
        <w:rPr>
          <w:rFonts w:eastAsia="仿宋_GB2312"/>
          <w:bCs/>
          <w:color w:val="auto"/>
          <w:sz w:val="24"/>
          <w:highlight w:val="none"/>
        </w:rPr>
      </w:pPr>
      <w:r>
        <w:rPr>
          <w:rFonts w:hint="eastAsia" w:cs="宋体"/>
          <w:color w:val="auto"/>
          <w:sz w:val="30"/>
          <w:szCs w:val="30"/>
          <w:highlight w:val="none"/>
        </w:rPr>
        <w:t>二、供应商须知</w:t>
      </w:r>
    </w:p>
    <w:p w14:paraId="52DE1089">
      <w:pPr>
        <w:spacing w:line="440" w:lineRule="exact"/>
        <w:rPr>
          <w:rFonts w:eastAsia="黑体"/>
          <w:bCs/>
          <w:color w:val="auto"/>
          <w:sz w:val="24"/>
          <w:highlight w:val="none"/>
        </w:rPr>
      </w:pPr>
    </w:p>
    <w:p w14:paraId="52E292D8">
      <w:pPr>
        <w:spacing w:line="440" w:lineRule="exact"/>
        <w:rPr>
          <w:rFonts w:eastAsia="黑体"/>
          <w:bCs/>
          <w:color w:val="auto"/>
          <w:sz w:val="24"/>
          <w:highlight w:val="none"/>
        </w:rPr>
      </w:pPr>
      <w:r>
        <w:rPr>
          <w:rFonts w:eastAsia="黑体"/>
          <w:bCs/>
          <w:color w:val="auto"/>
          <w:sz w:val="24"/>
          <w:highlight w:val="none"/>
        </w:rPr>
        <w:t>一、总　则</w:t>
      </w:r>
    </w:p>
    <w:p w14:paraId="0F86D9F9">
      <w:pPr>
        <w:spacing w:line="440" w:lineRule="exact"/>
        <w:ind w:left="420" w:hanging="420"/>
        <w:rPr>
          <w:bCs/>
          <w:color w:val="auto"/>
          <w:sz w:val="24"/>
          <w:highlight w:val="none"/>
        </w:rPr>
      </w:pPr>
      <w:r>
        <w:rPr>
          <w:rFonts w:hint="eastAsia"/>
          <w:bCs/>
          <w:color w:val="auto"/>
          <w:sz w:val="24"/>
          <w:highlight w:val="none"/>
        </w:rPr>
        <w:t>1.适用范围</w:t>
      </w:r>
    </w:p>
    <w:p w14:paraId="407DC201">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14:paraId="077E72A2">
      <w:pPr>
        <w:spacing w:line="440" w:lineRule="exact"/>
        <w:ind w:left="420" w:hanging="420"/>
        <w:rPr>
          <w:bCs/>
          <w:color w:val="auto"/>
          <w:sz w:val="24"/>
          <w:highlight w:val="none"/>
        </w:rPr>
      </w:pPr>
      <w:r>
        <w:rPr>
          <w:rFonts w:hint="eastAsia"/>
          <w:bCs/>
          <w:color w:val="auto"/>
          <w:sz w:val="24"/>
          <w:highlight w:val="none"/>
        </w:rPr>
        <w:t>2.定义</w:t>
      </w:r>
    </w:p>
    <w:p w14:paraId="37D16C16">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1C885580">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064AC31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14:paraId="59C08FE0">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14:paraId="1CC169E5">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14:paraId="5B3E81D6">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14:paraId="63C1ACF6">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14:paraId="07ECCF58">
      <w:pPr>
        <w:spacing w:line="440" w:lineRule="exact"/>
        <w:ind w:left="420" w:hanging="420"/>
        <w:rPr>
          <w:bCs/>
          <w:color w:val="auto"/>
          <w:sz w:val="24"/>
          <w:highlight w:val="none"/>
        </w:rPr>
      </w:pPr>
      <w:r>
        <w:rPr>
          <w:rFonts w:hint="eastAsia"/>
          <w:bCs/>
          <w:color w:val="auto"/>
          <w:sz w:val="24"/>
          <w:highlight w:val="none"/>
        </w:rPr>
        <w:t>4. 费用</w:t>
      </w:r>
    </w:p>
    <w:p w14:paraId="6B037DEF">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5471D659">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14:paraId="5F52283E">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14:paraId="2C1036E2">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14:paraId="5859DF88">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14:paraId="5FA6AA4E">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14:paraId="4989BE42">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14:paraId="4F824292">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highlight w:val="none"/>
        </w:rPr>
      </w:pPr>
    </w:p>
    <w:p w14:paraId="33AAE206">
      <w:pPr>
        <w:spacing w:line="440" w:lineRule="exact"/>
        <w:rPr>
          <w:rFonts w:eastAsia="黑体"/>
          <w:bCs/>
          <w:color w:val="auto"/>
          <w:sz w:val="24"/>
          <w:highlight w:val="none"/>
        </w:rPr>
      </w:pPr>
      <w:r>
        <w:rPr>
          <w:rFonts w:eastAsia="黑体"/>
          <w:bCs/>
          <w:color w:val="auto"/>
          <w:sz w:val="24"/>
          <w:highlight w:val="none"/>
        </w:rPr>
        <w:t>二、响应文件的编制</w:t>
      </w:r>
    </w:p>
    <w:p w14:paraId="32849D23">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14:paraId="1D610F82">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14:paraId="211F9713">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14:paraId="594264E8">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14:paraId="2C325229">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14:paraId="64935A9D">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14:paraId="183EDEBB">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14:paraId="7638002F">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14:paraId="26E6F64F">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14:paraId="781E813D">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14:paraId="46E7ED65">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14:paraId="03B93441">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14:paraId="120823D9">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4B91607F">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14:paraId="7F7993A6">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14:paraId="5F85B52B">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7C338B30">
      <w:pPr>
        <w:spacing w:line="440" w:lineRule="exact"/>
        <w:rPr>
          <w:bCs/>
          <w:color w:val="auto"/>
          <w:sz w:val="24"/>
          <w:highlight w:val="none"/>
        </w:rPr>
      </w:pPr>
    </w:p>
    <w:p w14:paraId="0D9C5FCD">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14:paraId="26F3F1A7">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highlight w:val="none"/>
        </w:rPr>
      </w:pPr>
    </w:p>
    <w:p w14:paraId="220473D1">
      <w:pPr>
        <w:spacing w:line="440" w:lineRule="exact"/>
        <w:outlineLvl w:val="0"/>
        <w:rPr>
          <w:rFonts w:eastAsia="黑体"/>
          <w:color w:val="auto"/>
          <w:sz w:val="24"/>
          <w:highlight w:val="none"/>
        </w:rPr>
      </w:pPr>
      <w:r>
        <w:rPr>
          <w:rFonts w:eastAsia="黑体"/>
          <w:color w:val="auto"/>
          <w:sz w:val="24"/>
          <w:highlight w:val="none"/>
        </w:rPr>
        <w:t>四、报价要求</w:t>
      </w:r>
    </w:p>
    <w:p w14:paraId="45D121B1">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14:paraId="6022924E">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14:paraId="2BF54595">
      <w:pPr>
        <w:spacing w:line="440" w:lineRule="exact"/>
        <w:ind w:left="420" w:hanging="420"/>
        <w:rPr>
          <w:bCs/>
          <w:color w:val="auto"/>
          <w:sz w:val="24"/>
          <w:highlight w:val="none"/>
        </w:rPr>
      </w:pPr>
    </w:p>
    <w:p w14:paraId="7352D5FA">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14:paraId="5408FF8A">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14:paraId="20086F10">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14:paraId="46382240">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14:paraId="296562BD">
      <w:pPr>
        <w:spacing w:line="440" w:lineRule="exact"/>
        <w:ind w:left="398"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14:paraId="15E4F58B">
      <w:pPr>
        <w:spacing w:line="440" w:lineRule="exact"/>
        <w:rPr>
          <w:bCs/>
          <w:color w:val="auto"/>
          <w:sz w:val="24"/>
          <w:highlight w:val="none"/>
        </w:rPr>
      </w:pPr>
    </w:p>
    <w:p w14:paraId="45304A60">
      <w:pPr>
        <w:spacing w:line="440" w:lineRule="exact"/>
        <w:rPr>
          <w:rFonts w:eastAsia="黑体"/>
          <w:bCs/>
          <w:color w:val="auto"/>
          <w:sz w:val="24"/>
          <w:highlight w:val="none"/>
        </w:rPr>
      </w:pPr>
      <w:r>
        <w:rPr>
          <w:rFonts w:eastAsia="黑体"/>
          <w:bCs/>
          <w:color w:val="auto"/>
          <w:sz w:val="24"/>
          <w:highlight w:val="none"/>
        </w:rPr>
        <w:t>六、谈判小组的组成</w:t>
      </w:r>
    </w:p>
    <w:p w14:paraId="1939B006">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14:paraId="48F2E9D9">
      <w:pPr>
        <w:spacing w:line="440" w:lineRule="exact"/>
        <w:rPr>
          <w:bCs/>
          <w:color w:val="auto"/>
          <w:sz w:val="24"/>
          <w:highlight w:val="none"/>
        </w:rPr>
      </w:pPr>
    </w:p>
    <w:p w14:paraId="70B96B83">
      <w:pPr>
        <w:spacing w:line="440" w:lineRule="exact"/>
        <w:rPr>
          <w:rFonts w:eastAsia="黑体"/>
          <w:bCs/>
          <w:color w:val="auto"/>
          <w:sz w:val="24"/>
          <w:highlight w:val="none"/>
        </w:rPr>
      </w:pPr>
      <w:r>
        <w:rPr>
          <w:rFonts w:eastAsia="黑体"/>
          <w:bCs/>
          <w:color w:val="auto"/>
          <w:sz w:val="24"/>
          <w:highlight w:val="none"/>
        </w:rPr>
        <w:t>七、谈判的步骤</w:t>
      </w:r>
    </w:p>
    <w:p w14:paraId="626F1173">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14:paraId="0DC0E51A">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14:paraId="1460D44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14:paraId="22C39BD7">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14:paraId="35B11CCF">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14:paraId="3932D65C">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14:paraId="6A3E4DB2">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14:paraId="21CF16FE">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14:paraId="7CCFFBD7">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14:paraId="0AF47BC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14:paraId="1B3687C5">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14:paraId="017F6B2C">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14:paraId="7D13529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14:paraId="56EDBD63">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14:paraId="4EDDC11F">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14:paraId="590AD1C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14:paraId="32761CD1">
      <w:pPr>
        <w:spacing w:line="440" w:lineRule="exact"/>
        <w:rPr>
          <w:rFonts w:eastAsia="黑体"/>
          <w:color w:val="auto"/>
          <w:sz w:val="24"/>
          <w:highlight w:val="none"/>
        </w:rPr>
      </w:pPr>
    </w:p>
    <w:p w14:paraId="62836E98">
      <w:pPr>
        <w:spacing w:line="440" w:lineRule="exact"/>
        <w:rPr>
          <w:rFonts w:eastAsia="黑体"/>
          <w:color w:val="auto"/>
          <w:sz w:val="24"/>
          <w:highlight w:val="none"/>
        </w:rPr>
      </w:pPr>
      <w:r>
        <w:rPr>
          <w:rFonts w:hint="eastAsia" w:eastAsia="黑体" w:cs="黑体"/>
          <w:color w:val="auto"/>
          <w:sz w:val="24"/>
          <w:highlight w:val="none"/>
        </w:rPr>
        <w:t>八、确定成交供应商</w:t>
      </w:r>
    </w:p>
    <w:p w14:paraId="5C52F8BF">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14:paraId="3910B5EE">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highlight w:val="none"/>
        </w:rPr>
      </w:pPr>
    </w:p>
    <w:p w14:paraId="220BECD2">
      <w:pPr>
        <w:spacing w:line="440" w:lineRule="exact"/>
        <w:rPr>
          <w:rFonts w:eastAsia="黑体"/>
          <w:color w:val="auto"/>
          <w:sz w:val="24"/>
          <w:highlight w:val="none"/>
        </w:rPr>
      </w:pPr>
      <w:r>
        <w:rPr>
          <w:rFonts w:hint="eastAsia" w:eastAsia="黑体" w:cs="黑体"/>
          <w:color w:val="auto"/>
          <w:sz w:val="24"/>
          <w:highlight w:val="none"/>
        </w:rPr>
        <w:t>九、发布成交公告</w:t>
      </w:r>
    </w:p>
    <w:p w14:paraId="476937E6">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14:paraId="13ABC44A">
      <w:pPr>
        <w:spacing w:line="440" w:lineRule="exact"/>
        <w:ind w:left="363" w:leftChars="1" w:hanging="360" w:hangingChars="150"/>
        <w:rPr>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14:paraId="2217DFD9">
      <w:pPr>
        <w:spacing w:line="440" w:lineRule="exact"/>
        <w:rPr>
          <w:rFonts w:eastAsia="黑体"/>
          <w:color w:val="auto"/>
          <w:sz w:val="24"/>
          <w:highlight w:val="none"/>
        </w:rPr>
      </w:pPr>
    </w:p>
    <w:p w14:paraId="672F684A">
      <w:pPr>
        <w:spacing w:line="440" w:lineRule="exact"/>
        <w:rPr>
          <w:rFonts w:eastAsia="黑体"/>
          <w:color w:val="auto"/>
          <w:sz w:val="24"/>
          <w:highlight w:val="none"/>
        </w:rPr>
      </w:pPr>
      <w:r>
        <w:rPr>
          <w:rFonts w:hint="eastAsia" w:eastAsia="黑体" w:cs="黑体"/>
          <w:color w:val="auto"/>
          <w:sz w:val="24"/>
          <w:highlight w:val="none"/>
        </w:rPr>
        <w:t>十、签订合同</w:t>
      </w:r>
    </w:p>
    <w:p w14:paraId="0F9146F4">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14:paraId="55EC974F">
      <w:pPr>
        <w:spacing w:line="440" w:lineRule="exact"/>
        <w:rPr>
          <w:color w:val="auto"/>
          <w:sz w:val="24"/>
          <w:highlight w:val="none"/>
        </w:rPr>
      </w:pPr>
    </w:p>
    <w:p w14:paraId="224195D8">
      <w:pPr>
        <w:spacing w:line="440" w:lineRule="exact"/>
        <w:rPr>
          <w:rFonts w:eastAsia="黑体"/>
          <w:color w:val="auto"/>
          <w:sz w:val="24"/>
          <w:highlight w:val="none"/>
        </w:rPr>
      </w:pPr>
      <w:r>
        <w:rPr>
          <w:rFonts w:hint="eastAsia" w:eastAsia="黑体" w:cs="黑体"/>
          <w:color w:val="auto"/>
          <w:sz w:val="24"/>
          <w:highlight w:val="none"/>
        </w:rPr>
        <w:t>十</w:t>
      </w:r>
      <w:r>
        <w:rPr>
          <w:rFonts w:hint="eastAsia" w:eastAsia="黑体" w:cs="黑体"/>
          <w:color w:val="auto"/>
          <w:sz w:val="24"/>
          <w:highlight w:val="none"/>
          <w:lang w:eastAsia="zh-CN"/>
        </w:rPr>
        <w:t>一</w:t>
      </w:r>
      <w:r>
        <w:rPr>
          <w:rFonts w:hint="eastAsia" w:eastAsia="黑体" w:cs="黑体"/>
          <w:color w:val="auto"/>
          <w:sz w:val="24"/>
          <w:highlight w:val="none"/>
        </w:rPr>
        <w:t>、适用法律</w:t>
      </w:r>
    </w:p>
    <w:p w14:paraId="12D27784">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14:paraId="74720397">
      <w:pPr>
        <w:spacing w:line="500" w:lineRule="exact"/>
        <w:jc w:val="center"/>
        <w:rPr>
          <w:color w:val="auto"/>
          <w:sz w:val="36"/>
          <w:szCs w:val="36"/>
          <w:highlight w:val="none"/>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highlight w:val="none"/>
        </w:rPr>
      </w:pPr>
      <w:r>
        <w:rPr>
          <w:color w:val="auto"/>
          <w:sz w:val="36"/>
          <w:szCs w:val="36"/>
          <w:highlight w:val="none"/>
        </w:rPr>
        <w:t>第三章</w:t>
      </w:r>
      <w:r>
        <w:rPr>
          <w:rFonts w:hint="eastAsia"/>
          <w:color w:val="auto"/>
          <w:sz w:val="36"/>
          <w:szCs w:val="36"/>
          <w:highlight w:val="none"/>
        </w:rPr>
        <w:t xml:space="preserve">  </w:t>
      </w:r>
      <w:r>
        <w:rPr>
          <w:color w:val="auto"/>
          <w:sz w:val="36"/>
          <w:szCs w:val="36"/>
          <w:highlight w:val="none"/>
        </w:rPr>
        <w:t>采购货物（服务）技术规格、参数及要求</w:t>
      </w:r>
    </w:p>
    <w:p w14:paraId="3A112AF1">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一、采购货物具体技术参数及要求</w:t>
      </w:r>
    </w:p>
    <w:tbl>
      <w:tblPr>
        <w:tblStyle w:val="28"/>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82"/>
        <w:gridCol w:w="1181"/>
        <w:gridCol w:w="1897"/>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shd w:val="clear" w:color="auto" w:fill="D6DCE5"/>
            <w:vAlign w:val="center"/>
          </w:tcPr>
          <w:p w14:paraId="7AF38782">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5682" w:type="dxa"/>
            <w:shd w:val="clear" w:color="auto" w:fill="D6DCE5"/>
            <w:vAlign w:val="center"/>
          </w:tcPr>
          <w:p w14:paraId="08011B79">
            <w:pPr>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1181" w:type="dxa"/>
            <w:shd w:val="clear" w:color="auto" w:fill="D6DCE5"/>
            <w:vAlign w:val="center"/>
          </w:tcPr>
          <w:p w14:paraId="671C7FF7">
            <w:pPr>
              <w:jc w:val="center"/>
              <w:rPr>
                <w:rFonts w:ascii="宋体" w:hAnsi="宋体" w:cs="宋体"/>
                <w:color w:val="auto"/>
                <w:sz w:val="24"/>
                <w:highlight w:val="none"/>
              </w:rPr>
            </w:pPr>
            <w:r>
              <w:rPr>
                <w:rFonts w:hint="eastAsia" w:ascii="宋体" w:hAnsi="宋体" w:cs="宋体"/>
                <w:color w:val="auto"/>
                <w:sz w:val="24"/>
                <w:highlight w:val="none"/>
              </w:rPr>
              <w:t>采购数量</w:t>
            </w:r>
          </w:p>
        </w:tc>
        <w:tc>
          <w:tcPr>
            <w:tcW w:w="1897" w:type="dxa"/>
            <w:shd w:val="clear" w:color="auto" w:fill="D6DCE5"/>
            <w:vAlign w:val="center"/>
          </w:tcPr>
          <w:p w14:paraId="424AFA97">
            <w:pPr>
              <w:jc w:val="center"/>
              <w:rPr>
                <w:rFonts w:ascii="宋体" w:hAnsi="宋体" w:cs="宋体"/>
                <w:color w:val="auto"/>
                <w:sz w:val="24"/>
                <w:highlight w:val="none"/>
              </w:rPr>
            </w:pPr>
            <w:r>
              <w:rPr>
                <w:rFonts w:hint="eastAsia" w:ascii="宋体" w:hAnsi="宋体" w:cs="宋体"/>
                <w:color w:val="auto"/>
                <w:sz w:val="24"/>
                <w:highlight w:val="none"/>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97" w:type="dxa"/>
            <w:vAlign w:val="center"/>
          </w:tcPr>
          <w:p w14:paraId="56F87D41">
            <w:pPr>
              <w:jc w:val="center"/>
              <w:rPr>
                <w:rFonts w:ascii="宋体" w:hAnsi="宋体"/>
                <w:caps/>
                <w:color w:val="auto"/>
                <w:sz w:val="24"/>
                <w:highlight w:val="none"/>
              </w:rPr>
            </w:pPr>
            <w:r>
              <w:rPr>
                <w:rFonts w:hint="eastAsia" w:ascii="宋体" w:hAnsi="宋体"/>
                <w:caps/>
                <w:color w:val="auto"/>
                <w:sz w:val="24"/>
                <w:highlight w:val="none"/>
              </w:rPr>
              <w:t>1</w:t>
            </w:r>
          </w:p>
        </w:tc>
        <w:tc>
          <w:tcPr>
            <w:tcW w:w="5682" w:type="dxa"/>
            <w:vAlign w:val="center"/>
          </w:tcPr>
          <w:p w14:paraId="5725F784">
            <w:pPr>
              <w:jc w:val="center"/>
              <w:rPr>
                <w:rFonts w:ascii="宋体" w:hAnsi="宋体"/>
                <w:caps/>
                <w:color w:val="auto"/>
                <w:sz w:val="24"/>
                <w:highlight w:val="none"/>
              </w:rPr>
            </w:pPr>
            <w:r>
              <w:rPr>
                <w:rFonts w:hint="default" w:ascii="Times New Roman" w:hAnsi="Times New Roman" w:eastAsia="宋体" w:cs="Times New Roman"/>
                <w:bCs/>
                <w:color w:val="auto"/>
                <w:sz w:val="24"/>
                <w:highlight w:val="none"/>
                <w:lang w:val="en-US" w:eastAsia="zh-CN"/>
              </w:rPr>
              <w:t>《先秦古代兵器车马》</w:t>
            </w:r>
            <w:r>
              <w:rPr>
                <w:rFonts w:hint="eastAsia" w:ascii="Times New Roman" w:hAnsi="Times New Roman" w:eastAsia="宋体" w:cs="Times New Roman"/>
                <w:bCs/>
                <w:color w:val="auto"/>
                <w:sz w:val="24"/>
                <w:highlight w:val="none"/>
                <w:lang w:val="en-US" w:eastAsia="zh-CN"/>
              </w:rPr>
              <w:t>（暂定名）及</w:t>
            </w:r>
            <w:r>
              <w:rPr>
                <w:rFonts w:hint="default" w:ascii="Times New Roman" w:hAnsi="Times New Roman" w:eastAsia="宋体" w:cs="Times New Roman"/>
                <w:bCs/>
                <w:color w:val="auto"/>
                <w:sz w:val="24"/>
                <w:highlight w:val="none"/>
                <w:lang w:val="en-US" w:eastAsia="zh-CN"/>
              </w:rPr>
              <w:t>《中国古代科技发明》</w:t>
            </w:r>
            <w:r>
              <w:rPr>
                <w:rFonts w:hint="eastAsia" w:ascii="Times New Roman" w:hAnsi="Times New Roman" w:eastAsia="宋体" w:cs="Times New Roman"/>
                <w:bCs/>
                <w:color w:val="auto"/>
                <w:sz w:val="24"/>
                <w:highlight w:val="none"/>
                <w:lang w:val="en-US" w:eastAsia="zh-CN"/>
              </w:rPr>
              <w:t>（暂定名）基本陈列展览设计制作</w:t>
            </w:r>
            <w:r>
              <w:rPr>
                <w:rFonts w:hint="eastAsia" w:cs="Times New Roman"/>
                <w:bCs/>
                <w:color w:val="auto"/>
                <w:sz w:val="24"/>
                <w:highlight w:val="none"/>
                <w:lang w:val="en-US" w:eastAsia="zh-CN"/>
              </w:rPr>
              <w:t>项目</w:t>
            </w:r>
            <w:r>
              <w:rPr>
                <w:rFonts w:hint="eastAsia" w:ascii="Times New Roman" w:hAnsi="Times New Roman" w:eastAsia="宋体" w:cs="Times New Roman"/>
                <w:bCs/>
                <w:color w:val="auto"/>
                <w:sz w:val="24"/>
                <w:highlight w:val="none"/>
                <w:lang w:val="en-US" w:eastAsia="zh-CN"/>
              </w:rPr>
              <w:t>监理</w:t>
            </w:r>
            <w:r>
              <w:rPr>
                <w:rFonts w:hint="eastAsia" w:ascii="Times New Roman" w:hAnsi="Times New Roman" w:eastAsia="宋体" w:cs="Times New Roman"/>
                <w:bCs/>
                <w:color w:val="auto"/>
                <w:sz w:val="24"/>
                <w:highlight w:val="none"/>
              </w:rPr>
              <w:t>项目</w:t>
            </w:r>
          </w:p>
        </w:tc>
        <w:tc>
          <w:tcPr>
            <w:tcW w:w="1181" w:type="dxa"/>
            <w:vAlign w:val="center"/>
          </w:tcPr>
          <w:p w14:paraId="13E922B2">
            <w:pPr>
              <w:jc w:val="center"/>
              <w:rPr>
                <w:rFonts w:hint="default" w:ascii="宋体" w:hAnsi="宋体" w:eastAsia="宋体"/>
                <w:caps/>
                <w:color w:val="auto"/>
                <w:sz w:val="24"/>
                <w:highlight w:val="none"/>
                <w:lang w:val="en-US" w:eastAsia="zh-CN"/>
              </w:rPr>
            </w:pPr>
            <w:r>
              <w:rPr>
                <w:rFonts w:hint="eastAsia" w:ascii="宋体" w:hAnsi="宋体"/>
                <w:caps/>
                <w:color w:val="auto"/>
                <w:sz w:val="24"/>
                <w:highlight w:val="none"/>
                <w:lang w:val="en-US" w:eastAsia="zh-CN"/>
              </w:rPr>
              <w:t>1项</w:t>
            </w:r>
          </w:p>
        </w:tc>
        <w:tc>
          <w:tcPr>
            <w:tcW w:w="1897" w:type="dxa"/>
            <w:vAlign w:val="center"/>
          </w:tcPr>
          <w:p w14:paraId="76E50F11">
            <w:pPr>
              <w:jc w:val="left"/>
              <w:rPr>
                <w:rFonts w:ascii="宋体" w:hAnsi="宋体"/>
                <w:caps/>
                <w:color w:val="auto"/>
                <w:sz w:val="24"/>
                <w:highlight w:val="none"/>
              </w:rPr>
            </w:pPr>
            <w:r>
              <w:rPr>
                <w:rFonts w:hint="eastAsia" w:ascii="Times New Roman" w:hAnsi="Times New Roman" w:eastAsia="宋体" w:cs="Times New Roman"/>
                <w:bCs/>
                <w:color w:val="auto"/>
                <w:sz w:val="24"/>
                <w:highlight w:val="none"/>
                <w:lang w:val="en-US" w:eastAsia="zh-CN"/>
              </w:rPr>
              <w:t>监理</w:t>
            </w:r>
            <w:r>
              <w:rPr>
                <w:rFonts w:hint="eastAsia" w:cs="Times New Roman"/>
                <w:bCs/>
                <w:color w:val="auto"/>
                <w:sz w:val="24"/>
                <w:highlight w:val="none"/>
                <w:lang w:val="en-US" w:eastAsia="zh-CN"/>
              </w:rPr>
              <w:t>服务</w:t>
            </w:r>
          </w:p>
        </w:tc>
      </w:tr>
    </w:tbl>
    <w:p w14:paraId="653FB6AE">
      <w:pPr>
        <w:spacing w:line="440" w:lineRule="exact"/>
        <w:rPr>
          <w:rFonts w:ascii="宋体" w:hAnsi="宋体"/>
          <w:color w:val="auto"/>
          <w:sz w:val="24"/>
          <w:szCs w:val="22"/>
          <w:highlight w:val="none"/>
        </w:rPr>
      </w:pPr>
      <w:r>
        <w:rPr>
          <w:rFonts w:hint="eastAsia" w:ascii="宋体" w:hAnsi="宋体"/>
          <w:color w:val="auto"/>
          <w:sz w:val="24"/>
          <w:szCs w:val="22"/>
          <w:highlight w:val="none"/>
        </w:rPr>
        <w:t>总体要求：</w:t>
      </w:r>
    </w:p>
    <w:p w14:paraId="223FFF82">
      <w:pPr>
        <w:spacing w:line="360" w:lineRule="auto"/>
        <w:ind w:firstLine="562" w:firstLineChars="200"/>
        <w:outlineLvl w:val="1"/>
        <w:rPr>
          <w:rFonts w:hint="eastAsia" w:ascii="宋体" w:hAnsi="宋体" w:eastAsia="宋体" w:cs="宋体"/>
          <w:b/>
          <w:color w:val="auto"/>
          <w:kern w:val="0"/>
          <w:szCs w:val="21"/>
          <w:highlight w:val="none"/>
          <w:lang w:eastAsia="zh-CN"/>
        </w:rPr>
      </w:pPr>
      <w:bookmarkStart w:id="0" w:name="_Toc62470188"/>
      <w:bookmarkStart w:id="1" w:name="_Toc8926"/>
      <w:bookmarkStart w:id="2" w:name="_Toc15424"/>
      <w:bookmarkStart w:id="3" w:name="_Toc63345763"/>
      <w:bookmarkStart w:id="4" w:name="_Toc387"/>
      <w:r>
        <w:rPr>
          <w:rFonts w:hint="eastAsia" w:ascii="宋体" w:hAnsi="宋体" w:cs="宋体"/>
          <w:b/>
          <w:color w:val="auto"/>
          <w:kern w:val="0"/>
          <w:szCs w:val="21"/>
          <w:highlight w:val="none"/>
        </w:rPr>
        <w:t>一、</w:t>
      </w:r>
      <w:bookmarkEnd w:id="0"/>
      <w:bookmarkEnd w:id="1"/>
      <w:bookmarkEnd w:id="2"/>
      <w:bookmarkEnd w:id="3"/>
      <w:r>
        <w:rPr>
          <w:rFonts w:hint="eastAsia" w:ascii="宋体" w:hAnsi="宋体" w:cs="宋体"/>
          <w:b/>
          <w:color w:val="auto"/>
          <w:kern w:val="0"/>
          <w:szCs w:val="21"/>
          <w:highlight w:val="none"/>
          <w:lang w:eastAsia="zh-CN"/>
        </w:rPr>
        <w:t>项目概况</w:t>
      </w:r>
      <w:bookmarkEnd w:id="4"/>
    </w:p>
    <w:p w14:paraId="53864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1.项目名称：</w:t>
      </w:r>
      <w:r>
        <w:rPr>
          <w:rFonts w:hint="default" w:ascii="宋体" w:hAnsi="宋体" w:eastAsia="宋体" w:cs="宋体"/>
          <w:color w:val="auto"/>
          <w:kern w:val="0"/>
          <w:sz w:val="24"/>
          <w:szCs w:val="24"/>
          <w:highlight w:val="none"/>
          <w:lang w:val="en-US" w:eastAsia="zh-CN" w:bidi="ar-SA"/>
        </w:rPr>
        <w:t>《先秦古代兵器车马》</w:t>
      </w:r>
      <w:r>
        <w:rPr>
          <w:rFonts w:hint="eastAsia" w:ascii="宋体" w:hAnsi="宋体" w:eastAsia="宋体" w:cs="宋体"/>
          <w:color w:val="auto"/>
          <w:kern w:val="0"/>
          <w:sz w:val="24"/>
          <w:szCs w:val="24"/>
          <w:highlight w:val="none"/>
          <w:lang w:val="en-US" w:eastAsia="zh-CN" w:bidi="ar-SA"/>
        </w:rPr>
        <w:t>（暂定名）及</w:t>
      </w:r>
      <w:r>
        <w:rPr>
          <w:rFonts w:hint="default" w:ascii="宋体" w:hAnsi="宋体" w:eastAsia="宋体" w:cs="宋体"/>
          <w:color w:val="auto"/>
          <w:kern w:val="0"/>
          <w:sz w:val="24"/>
          <w:szCs w:val="24"/>
          <w:highlight w:val="none"/>
          <w:lang w:val="en-US" w:eastAsia="zh-CN" w:bidi="ar-SA"/>
        </w:rPr>
        <w:t>《中国古代科技发明》</w:t>
      </w:r>
      <w:r>
        <w:rPr>
          <w:rFonts w:hint="eastAsia" w:ascii="宋体" w:hAnsi="宋体" w:eastAsia="宋体" w:cs="宋体"/>
          <w:color w:val="auto"/>
          <w:kern w:val="0"/>
          <w:sz w:val="24"/>
          <w:szCs w:val="24"/>
          <w:highlight w:val="none"/>
          <w:lang w:val="en-US" w:eastAsia="zh-CN" w:bidi="ar-SA"/>
        </w:rPr>
        <w:t>（暂定名）基本陈列展览设计制作项目监理</w:t>
      </w:r>
    </w:p>
    <w:p w14:paraId="61DBA9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2.项目内容：施工图设计范围内的场馆展示区及功能服务区的布展、建筑装饰装修、建筑智能化、安防工程及其他相关设施设备安装的施工阶段和保修阶段工程监理，其中：</w:t>
      </w:r>
    </w:p>
    <w:p w14:paraId="68DFC1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4"/>
          <w:highlight w:val="none"/>
          <w:lang w:val="en-US" w:eastAsia="zh-CN" w:bidi="ar-SA"/>
        </w:rPr>
      </w:pPr>
      <w:r>
        <w:rPr>
          <w:rFonts w:hint="default" w:ascii="Times New Roman" w:hAnsi="Times New Roman" w:eastAsia="宋体" w:cs="Times New Roman"/>
          <w:bCs/>
          <w:color w:val="auto"/>
          <w:sz w:val="24"/>
          <w:highlight w:val="none"/>
          <w:lang w:val="en-US" w:eastAsia="zh-CN"/>
        </w:rPr>
        <w:t>《先秦古代兵器车马》</w:t>
      </w:r>
      <w:r>
        <w:rPr>
          <w:rFonts w:hint="eastAsia" w:ascii="Times New Roman" w:hAnsi="Times New Roman" w:eastAsia="宋体" w:cs="Times New Roman"/>
          <w:bCs/>
          <w:color w:val="auto"/>
          <w:sz w:val="24"/>
          <w:highlight w:val="none"/>
          <w:lang w:val="en-US" w:eastAsia="zh-CN"/>
        </w:rPr>
        <w:t>（暂定名）</w:t>
      </w:r>
      <w:r>
        <w:rPr>
          <w:rFonts w:hint="eastAsia" w:ascii="宋体" w:hAnsi="宋体" w:eastAsia="宋体" w:cs="宋体"/>
          <w:color w:val="auto"/>
          <w:kern w:val="0"/>
          <w:sz w:val="24"/>
          <w:szCs w:val="24"/>
          <w:highlight w:val="none"/>
          <w:lang w:val="en-US" w:eastAsia="zh-CN" w:bidi="ar-SA"/>
        </w:rPr>
        <w:t>：展示空间</w:t>
      </w:r>
      <w:r>
        <w:rPr>
          <w:rFonts w:hint="eastAsia" w:ascii="宋体" w:hAnsi="宋体" w:cs="宋体"/>
          <w:color w:val="auto"/>
          <w:kern w:val="0"/>
          <w:sz w:val="24"/>
          <w:szCs w:val="24"/>
          <w:highlight w:val="none"/>
          <w:lang w:val="en-US" w:eastAsia="zh-CN" w:bidi="ar-SA"/>
        </w:rPr>
        <w:t>近9</w:t>
      </w:r>
      <w:r>
        <w:rPr>
          <w:rFonts w:hint="eastAsia" w:ascii="宋体" w:hAnsi="宋体" w:eastAsia="宋体" w:cs="宋体"/>
          <w:color w:val="auto"/>
          <w:kern w:val="0"/>
          <w:sz w:val="24"/>
          <w:szCs w:val="24"/>
          <w:highlight w:val="none"/>
          <w:lang w:val="en-US" w:eastAsia="zh-CN" w:bidi="ar-SA"/>
        </w:rPr>
        <w:t>00平方米</w:t>
      </w:r>
      <w:r>
        <w:rPr>
          <w:rFonts w:hint="eastAsia" w:ascii="宋体" w:hAnsi="宋体" w:cs="宋体"/>
          <w:color w:val="auto"/>
          <w:kern w:val="0"/>
          <w:sz w:val="24"/>
          <w:szCs w:val="24"/>
          <w:highlight w:val="none"/>
          <w:lang w:val="en-US" w:eastAsia="zh-CN" w:bidi="ar-SA"/>
        </w:rPr>
        <w:t>；</w:t>
      </w:r>
      <w:r>
        <w:rPr>
          <w:rFonts w:hint="default" w:ascii="Times New Roman" w:hAnsi="Times New Roman" w:eastAsia="宋体" w:cs="Times New Roman"/>
          <w:bCs/>
          <w:color w:val="auto"/>
          <w:sz w:val="24"/>
          <w:highlight w:val="none"/>
          <w:lang w:val="en-US" w:eastAsia="zh-CN"/>
        </w:rPr>
        <w:t>《中国古代科技发明》</w:t>
      </w:r>
      <w:r>
        <w:rPr>
          <w:rFonts w:hint="eastAsia" w:ascii="Times New Roman" w:hAnsi="Times New Roman" w:eastAsia="宋体" w:cs="Times New Roman"/>
          <w:bCs/>
          <w:color w:val="auto"/>
          <w:sz w:val="24"/>
          <w:highlight w:val="none"/>
          <w:lang w:val="en-US" w:eastAsia="zh-CN"/>
        </w:rPr>
        <w:t>（暂定名）</w:t>
      </w:r>
      <w:r>
        <w:rPr>
          <w:rFonts w:hint="eastAsia" w:cs="Times New Roman"/>
          <w:bCs/>
          <w:color w:val="auto"/>
          <w:sz w:val="24"/>
          <w:highlight w:val="none"/>
          <w:lang w:val="en-US" w:eastAsia="zh-CN"/>
        </w:rPr>
        <w:t>：展示空间近</w:t>
      </w:r>
      <w:r>
        <w:rPr>
          <w:rFonts w:hint="eastAsia" w:ascii="宋体" w:hAnsi="宋体" w:cs="宋体"/>
          <w:color w:val="auto"/>
          <w:kern w:val="0"/>
          <w:sz w:val="24"/>
          <w:szCs w:val="24"/>
          <w:highlight w:val="none"/>
          <w:lang w:val="en-US" w:eastAsia="zh-CN" w:bidi="ar-SA"/>
        </w:rPr>
        <w:t>600平方米。</w:t>
      </w:r>
    </w:p>
    <w:p w14:paraId="3E8B17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3.质量控制目标：同工程施工合同质量目标。</w:t>
      </w:r>
    </w:p>
    <w:p w14:paraId="68A6B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4.工期控制目标：同工程施工合同工期目标一致。</w:t>
      </w:r>
    </w:p>
    <w:p w14:paraId="5F5BBE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5.安全控制目标：达到《建筑施工安全检查标准》（JGJ59-2011）的合格标准，避免发生重大安全事故。</w:t>
      </w:r>
    </w:p>
    <w:p w14:paraId="6F3198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6.业主提供的现场办公设施：不提供。</w:t>
      </w:r>
    </w:p>
    <w:p w14:paraId="4A7E9812">
      <w:pPr>
        <w:spacing w:line="360" w:lineRule="auto"/>
        <w:ind w:firstLine="562" w:firstLineChars="200"/>
        <w:outlineLvl w:val="1"/>
        <w:rPr>
          <w:rFonts w:hint="eastAsia" w:ascii="宋体" w:hAnsi="宋体" w:cs="宋体"/>
          <w:b/>
          <w:color w:val="auto"/>
          <w:kern w:val="0"/>
          <w:szCs w:val="21"/>
          <w:highlight w:val="none"/>
        </w:rPr>
      </w:pPr>
      <w:bookmarkStart w:id="5" w:name="_Toc2644"/>
      <w:r>
        <w:rPr>
          <w:rFonts w:hint="eastAsia" w:ascii="宋体" w:hAnsi="宋体" w:cs="宋体"/>
          <w:b/>
          <w:color w:val="auto"/>
          <w:kern w:val="0"/>
          <w:szCs w:val="21"/>
          <w:highlight w:val="none"/>
          <w:lang w:val="zh-CN"/>
        </w:rPr>
        <w:t>二、</w:t>
      </w:r>
      <w:bookmarkStart w:id="6" w:name="_Toc15610"/>
      <w:bookmarkStart w:id="7" w:name="_Toc22264"/>
      <w:bookmarkStart w:id="8" w:name="_Toc391993400"/>
      <w:r>
        <w:rPr>
          <w:rFonts w:hint="eastAsia" w:ascii="宋体" w:hAnsi="宋体" w:cs="宋体"/>
          <w:b/>
          <w:color w:val="auto"/>
          <w:kern w:val="0"/>
          <w:szCs w:val="21"/>
          <w:highlight w:val="none"/>
        </w:rPr>
        <w:t>监理大纲编写要求</w:t>
      </w:r>
      <w:bookmarkEnd w:id="5"/>
    </w:p>
    <w:p w14:paraId="627BFF4F">
      <w:pPr>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供应商</w:t>
      </w:r>
      <w:r>
        <w:rPr>
          <w:rFonts w:ascii="宋体" w:hAnsi="宋体" w:eastAsia="宋体" w:cs="Times New Roman"/>
          <w:color w:val="auto"/>
          <w:sz w:val="24"/>
          <w:szCs w:val="24"/>
          <w:highlight w:val="none"/>
        </w:rPr>
        <w:t>应依据本工程实际状况对施工的重点、难点进行合理、全面分析，并结合</w:t>
      </w:r>
      <w:r>
        <w:rPr>
          <w:rFonts w:hint="eastAsia" w:ascii="宋体" w:hAnsi="宋体" w:eastAsia="宋体" w:cs="Times New Roman"/>
          <w:color w:val="auto"/>
          <w:sz w:val="24"/>
          <w:szCs w:val="24"/>
          <w:highlight w:val="none"/>
          <w:lang w:eastAsia="zh-CN"/>
        </w:rPr>
        <w:t>采购人</w:t>
      </w:r>
      <w:r>
        <w:rPr>
          <w:rFonts w:ascii="宋体" w:hAnsi="宋体" w:eastAsia="宋体" w:cs="Times New Roman"/>
          <w:color w:val="auto"/>
          <w:sz w:val="24"/>
          <w:szCs w:val="24"/>
          <w:highlight w:val="none"/>
        </w:rPr>
        <w:t>对本工程文明施工的具体要求编制监理大纲，要求文字精炼、内容具体，应包括以下主要内容：</w:t>
      </w:r>
    </w:p>
    <w:p w14:paraId="3DC8A835">
      <w:pPr>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（1）工程概况描述；</w:t>
      </w:r>
    </w:p>
    <w:p w14:paraId="7E3D8B8E">
      <w:pPr>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（2）项目监理班子组织形式、人员结构、职责任务及投入人员安排计划；</w:t>
      </w:r>
    </w:p>
    <w:p w14:paraId="234A2163">
      <w:pPr>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（3）质量控制措施；</w:t>
      </w:r>
    </w:p>
    <w:p w14:paraId="1DF30098">
      <w:pPr>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（4）进度控制措施；</w:t>
      </w:r>
    </w:p>
    <w:p w14:paraId="450D3CD7">
      <w:pPr>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（5）投资控制措施；</w:t>
      </w:r>
    </w:p>
    <w:p w14:paraId="4517CCB1">
      <w:pPr>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（6）安全控制措施；</w:t>
      </w:r>
    </w:p>
    <w:p w14:paraId="1EDB569B">
      <w:pPr>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（7）文明施工控制措施；</w:t>
      </w:r>
    </w:p>
    <w:p w14:paraId="42B37C49">
      <w:pPr>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（8）合同管理方案； </w:t>
      </w:r>
    </w:p>
    <w:p w14:paraId="664ABBF2">
      <w:pPr>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（9）信息管理方案；</w:t>
      </w:r>
    </w:p>
    <w:p w14:paraId="223DC92A">
      <w:pPr>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（10）组织协调方案；</w:t>
      </w:r>
    </w:p>
    <w:p w14:paraId="65920739">
      <w:pPr>
        <w:spacing w:after="0"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（11）保修阶段监理方案</w:t>
      </w:r>
      <w:r>
        <w:rPr>
          <w:rFonts w:hint="eastAsia" w:ascii="宋体" w:hAnsi="宋体" w:eastAsia="宋体" w:cs="Times New Roman"/>
          <w:color w:val="auto"/>
          <w:sz w:val="24"/>
          <w:szCs w:val="24"/>
          <w:highlight w:val="none"/>
        </w:rPr>
        <w:t>；</w:t>
      </w:r>
    </w:p>
    <w:p w14:paraId="069DCBFB">
      <w:pPr>
        <w:spacing w:after="0" w:afterAutospacing="0" w:line="360" w:lineRule="auto"/>
        <w:ind w:firstLine="480" w:firstLineChars="200"/>
        <w:rPr>
          <w:rFonts w:hint="eastAsia" w:ascii="宋体" w:hAnsi="宋体" w:cs="宋体"/>
          <w:b/>
          <w:color w:val="auto"/>
          <w:sz w:val="24"/>
          <w:szCs w:val="24"/>
          <w:highlight w:val="none"/>
          <w:lang w:val="zh-CN"/>
        </w:rPr>
      </w:pPr>
      <w:r>
        <w:rPr>
          <w:rFonts w:ascii="宋体" w:hAnsi="宋体" w:eastAsia="宋体" w:cs="Times New Roman"/>
          <w:color w:val="auto"/>
          <w:sz w:val="24"/>
          <w:szCs w:val="24"/>
          <w:highlight w:val="none"/>
        </w:rPr>
        <w:t>(12)监理工作管理制度（对拟投监理合同段的资料管理制度、工地会议制度、工作报告制度和其他监理工作制度进行详尽阐述）</w:t>
      </w:r>
      <w:bookmarkEnd w:id="6"/>
      <w:bookmarkEnd w:id="7"/>
      <w:bookmarkEnd w:id="8"/>
      <w:bookmarkStart w:id="9" w:name="_Toc391993403"/>
      <w:bookmarkStart w:id="10" w:name="_Toc10524"/>
      <w:bookmarkStart w:id="11" w:name="_Toc18135"/>
    </w:p>
    <w:p w14:paraId="4BD27B6E">
      <w:pPr>
        <w:spacing w:line="360" w:lineRule="auto"/>
        <w:ind w:firstLine="562" w:firstLineChars="200"/>
        <w:outlineLvl w:val="1"/>
        <w:rPr>
          <w:rFonts w:hint="eastAsia" w:ascii="宋体" w:hAnsi="宋体" w:cs="宋体"/>
          <w:b/>
          <w:color w:val="auto"/>
          <w:kern w:val="0"/>
          <w:szCs w:val="21"/>
          <w:highlight w:val="none"/>
          <w:lang w:val="zh-CN"/>
        </w:rPr>
      </w:pPr>
      <w:bookmarkStart w:id="12" w:name="_Toc25906"/>
      <w:r>
        <w:rPr>
          <w:rFonts w:hint="eastAsia" w:ascii="宋体" w:hAnsi="宋体" w:cs="宋体"/>
          <w:b/>
          <w:color w:val="auto"/>
          <w:kern w:val="0"/>
          <w:szCs w:val="21"/>
          <w:highlight w:val="none"/>
          <w:lang w:val="zh-CN"/>
        </w:rPr>
        <w:t>三、对监理人员的要求</w:t>
      </w:r>
      <w:bookmarkEnd w:id="9"/>
      <w:bookmarkEnd w:id="10"/>
      <w:bookmarkEnd w:id="11"/>
      <w:bookmarkEnd w:id="12"/>
    </w:p>
    <w:p w14:paraId="6FFED029">
      <w:pPr>
        <w:numPr>
          <w:ilvl w:val="0"/>
          <w:numId w:val="3"/>
        </w:numPr>
        <w:autoSpaceDE w:val="0"/>
        <w:autoSpaceDN w:val="0"/>
        <w:adjustRightInd w:val="0"/>
        <w:spacing w:after="0" w:line="360" w:lineRule="auto"/>
        <w:ind w:firstLine="55"/>
        <w:rPr>
          <w:rFonts w:hint="eastAsia" w:ascii="宋体" w:hAnsi="宋体" w:cs="宋体"/>
          <w:color w:val="auto"/>
          <w:sz w:val="24"/>
          <w:szCs w:val="24"/>
          <w:highlight w:val="none"/>
        </w:rPr>
      </w:pPr>
      <w:r>
        <w:rPr>
          <w:rFonts w:hint="eastAsia" w:ascii="宋体" w:hAnsi="宋体" w:cs="宋体"/>
          <w:color w:val="auto"/>
          <w:sz w:val="24"/>
          <w:szCs w:val="24"/>
          <w:highlight w:val="none"/>
        </w:rPr>
        <w:t>本工程实行总监理工程师负责制。</w:t>
      </w:r>
    </w:p>
    <w:p w14:paraId="1A0F105F">
      <w:pPr>
        <w:numPr>
          <w:ilvl w:val="0"/>
          <w:numId w:val="3"/>
        </w:numPr>
        <w:autoSpaceDE w:val="0"/>
        <w:autoSpaceDN w:val="0"/>
        <w:adjustRightInd w:val="0"/>
        <w:spacing w:after="0" w:line="360" w:lineRule="auto"/>
        <w:ind w:firstLine="55"/>
        <w:rPr>
          <w:rFonts w:hint="eastAsia" w:ascii="宋体" w:hAnsi="宋体" w:cs="宋体"/>
          <w:color w:val="auto"/>
          <w:sz w:val="24"/>
          <w:szCs w:val="24"/>
          <w:highlight w:val="none"/>
        </w:rPr>
      </w:pPr>
      <w:r>
        <w:rPr>
          <w:rFonts w:hint="eastAsia" w:ascii="宋体" w:hAnsi="宋体" w:cs="宋体"/>
          <w:color w:val="auto"/>
          <w:sz w:val="24"/>
          <w:szCs w:val="24"/>
          <w:highlight w:val="none"/>
        </w:rPr>
        <w:t>组建工程监理</w:t>
      </w:r>
      <w:r>
        <w:rPr>
          <w:rFonts w:hint="eastAsia" w:ascii="宋体" w:hAnsi="宋体" w:cs="宋体"/>
          <w:color w:val="auto"/>
          <w:sz w:val="24"/>
          <w:szCs w:val="24"/>
          <w:highlight w:val="none"/>
          <w:lang w:val="en-US" w:eastAsia="zh-CN"/>
        </w:rPr>
        <w:t>班子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监理人员不少于3人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其中国家注册监理工程师不少于1人。</w:t>
      </w:r>
    </w:p>
    <w:p w14:paraId="7063E4B8">
      <w:pPr>
        <w:numPr>
          <w:ilvl w:val="0"/>
          <w:numId w:val="3"/>
        </w:numPr>
        <w:autoSpaceDE w:val="0"/>
        <w:autoSpaceDN w:val="0"/>
        <w:adjustRightInd w:val="0"/>
        <w:spacing w:after="0" w:line="360" w:lineRule="auto"/>
        <w:ind w:firstLine="55"/>
        <w:rPr>
          <w:rFonts w:hint="eastAsia" w:ascii="宋体" w:hAnsi="宋体" w:cs="宋体"/>
          <w:color w:val="auto"/>
          <w:sz w:val="24"/>
          <w:szCs w:val="24"/>
          <w:highlight w:val="none"/>
        </w:rPr>
      </w:pPr>
      <w:r>
        <w:rPr>
          <w:rFonts w:hint="eastAsia" w:ascii="宋体" w:hAnsi="宋体" w:cs="宋体"/>
          <w:color w:val="auto"/>
          <w:sz w:val="24"/>
          <w:szCs w:val="24"/>
          <w:highlight w:val="none"/>
        </w:rPr>
        <w:t>监理班子人员配备应专业对口、且专业配置齐全。监理人员应能常驻现场、吃苦耐劳、认真负责、秉公办事、廉洁自律。所有拟派本项目的监理人员均应为本单位在职员工。</w:t>
      </w:r>
    </w:p>
    <w:p w14:paraId="0D051755">
      <w:pPr>
        <w:numPr>
          <w:ilvl w:val="0"/>
          <w:numId w:val="3"/>
        </w:numPr>
        <w:autoSpaceDE w:val="0"/>
        <w:autoSpaceDN w:val="0"/>
        <w:adjustRightInd w:val="0"/>
        <w:spacing w:after="0" w:line="360" w:lineRule="auto"/>
        <w:ind w:firstLine="55"/>
        <w:rPr>
          <w:rFonts w:hint="eastAsia" w:ascii="宋体" w:hAnsi="宋体" w:cs="宋体"/>
          <w:color w:val="auto"/>
          <w:sz w:val="24"/>
          <w:szCs w:val="24"/>
          <w:highlight w:val="none"/>
        </w:rPr>
      </w:pPr>
      <w:r>
        <w:rPr>
          <w:rFonts w:hint="eastAsia" w:ascii="宋体" w:hAnsi="宋体" w:cs="宋体"/>
          <w:color w:val="auto"/>
          <w:sz w:val="24"/>
          <w:szCs w:val="24"/>
          <w:highlight w:val="none"/>
        </w:rPr>
        <w:t>服务方式：要求</w:t>
      </w:r>
      <w:r>
        <w:rPr>
          <w:rFonts w:hint="eastAsia" w:ascii="Times New Roman" w:hAnsi="宋体" w:cs="宋体"/>
          <w:color w:val="auto"/>
          <w:sz w:val="24"/>
          <w:szCs w:val="24"/>
          <w:highlight w:val="none"/>
        </w:rPr>
        <w:t>成交</w:t>
      </w:r>
      <w:r>
        <w:rPr>
          <w:rFonts w:hint="eastAsia" w:ascii="宋体" w:hAnsi="宋体" w:cs="宋体"/>
          <w:color w:val="auto"/>
          <w:sz w:val="24"/>
          <w:szCs w:val="24"/>
          <w:highlight w:val="none"/>
        </w:rPr>
        <w:t>的供应商以驻施工现场监理为主要方式进行。</w:t>
      </w:r>
    </w:p>
    <w:p w14:paraId="31F98C87">
      <w:pPr>
        <w:numPr>
          <w:ilvl w:val="0"/>
          <w:numId w:val="3"/>
        </w:numPr>
        <w:autoSpaceDE w:val="0"/>
        <w:autoSpaceDN w:val="0"/>
        <w:adjustRightInd w:val="0"/>
        <w:spacing w:after="0" w:line="360" w:lineRule="auto"/>
        <w:ind w:firstLine="55"/>
        <w:rPr>
          <w:rFonts w:hint="eastAsia" w:ascii="宋体" w:hAnsi="宋体" w:cs="宋体"/>
          <w:color w:val="auto"/>
          <w:sz w:val="24"/>
          <w:szCs w:val="24"/>
          <w:highlight w:val="none"/>
        </w:rPr>
      </w:pPr>
      <w:r>
        <w:rPr>
          <w:rFonts w:hint="eastAsia" w:ascii="宋体" w:hAnsi="宋体" w:cs="宋体"/>
          <w:color w:val="auto"/>
          <w:sz w:val="24"/>
          <w:szCs w:val="24"/>
          <w:highlight w:val="none"/>
        </w:rPr>
        <w:t>项目实施过程中，监理工程师须详细做好监理旁站日记和监理日记，使之符合国家规范和承包合同的要求，每月25日向采购人提供含有质量及项目进度等内容的监理月报。</w:t>
      </w:r>
    </w:p>
    <w:p w14:paraId="62FBCBA3">
      <w:pPr>
        <w:numPr>
          <w:ilvl w:val="0"/>
          <w:numId w:val="3"/>
        </w:numPr>
        <w:autoSpaceDE w:val="0"/>
        <w:autoSpaceDN w:val="0"/>
        <w:adjustRightInd w:val="0"/>
        <w:spacing w:after="0" w:line="360" w:lineRule="auto"/>
        <w:ind w:firstLine="55"/>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总监理工程师和本项目监理机构在实施期间不得更换，若因不可抗力因素，</w:t>
      </w:r>
      <w:r>
        <w:rPr>
          <w:rFonts w:hint="eastAsia" w:ascii="Times New Roman" w:hAnsi="宋体" w:cs="宋体"/>
          <w:color w:val="auto"/>
          <w:sz w:val="24"/>
          <w:szCs w:val="24"/>
          <w:highlight w:val="none"/>
        </w:rPr>
        <w:t>供应商</w:t>
      </w:r>
      <w:r>
        <w:rPr>
          <w:rFonts w:hint="eastAsia" w:ascii="宋体" w:hAnsi="宋体" w:cs="宋体"/>
          <w:color w:val="auto"/>
          <w:sz w:val="24"/>
          <w:szCs w:val="24"/>
          <w:highlight w:val="none"/>
        </w:rPr>
        <w:t>确需更换监理人员，新更换的监理人员必须与投标时所承诺的专业、资格等级、技术职称等内容一致或高于原资格条件，同时，至少提前7天以书面形式通知采购人，并将拟更换的监理人员个人资料一并上报，经采购人面试合格、书面同意后方可更换。</w:t>
      </w:r>
    </w:p>
    <w:p w14:paraId="47AF9E0F">
      <w:pPr>
        <w:spacing w:line="360" w:lineRule="auto"/>
        <w:ind w:firstLine="562" w:firstLineChars="200"/>
        <w:outlineLvl w:val="1"/>
        <w:rPr>
          <w:rFonts w:hint="eastAsia" w:ascii="宋体" w:hAnsi="宋体" w:cs="宋体"/>
          <w:b/>
          <w:color w:val="auto"/>
          <w:kern w:val="0"/>
          <w:szCs w:val="21"/>
          <w:highlight w:val="none"/>
          <w:lang w:val="zh-CN"/>
        </w:rPr>
      </w:pPr>
      <w:bookmarkStart w:id="13" w:name="_Toc6105"/>
      <w:bookmarkStart w:id="14" w:name="_Toc391993404"/>
      <w:bookmarkStart w:id="15" w:name="_Toc8083"/>
      <w:bookmarkStart w:id="16" w:name="_Toc2396"/>
      <w:r>
        <w:rPr>
          <w:rFonts w:hint="eastAsia" w:ascii="宋体" w:hAnsi="宋体" w:cs="宋体"/>
          <w:b/>
          <w:color w:val="auto"/>
          <w:kern w:val="0"/>
          <w:szCs w:val="21"/>
          <w:highlight w:val="none"/>
          <w:lang w:val="zh-CN"/>
        </w:rPr>
        <w:t>四、监理服务应遵守的基本准则</w:t>
      </w:r>
      <w:bookmarkEnd w:id="13"/>
      <w:bookmarkEnd w:id="14"/>
      <w:bookmarkEnd w:id="15"/>
      <w:bookmarkEnd w:id="16"/>
    </w:p>
    <w:p w14:paraId="4D6A240B">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遵照国家相关的规定，以“守法、诚信、公正、科学”的准则执业，维护采购人与承建方的合法权益。工程监理应做到：</w:t>
      </w:r>
    </w:p>
    <w:p w14:paraId="20BBE559">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1）执行有关项目建设的国家法律、法规、规范、标准和制度，履行监理合同规定的义务和职责；</w:t>
      </w:r>
    </w:p>
    <w:p w14:paraId="2F772FBA">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2）不得收受被监理单位的任何礼金；</w:t>
      </w:r>
    </w:p>
    <w:p w14:paraId="4FD8CF12">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3）不得泄漏所监理项目各方认为需要保密的事项；</w:t>
      </w:r>
    </w:p>
    <w:p w14:paraId="6778A952">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4）遵守国家的法律和政府的有关条例、规定和办法等；</w:t>
      </w:r>
    </w:p>
    <w:p w14:paraId="0F2DB38B">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5）坚持公正、公平、公开、独立地处理有关项目各方的争议；</w:t>
      </w:r>
    </w:p>
    <w:p w14:paraId="5E2955A8">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6）坚持科学的态度和实事求是的原则；</w:t>
      </w:r>
    </w:p>
    <w:p w14:paraId="3BD56F54">
      <w:pPr>
        <w:autoSpaceDE w:val="0"/>
        <w:autoSpaceDN w:val="0"/>
        <w:adjustRightInd w:val="0"/>
        <w:spacing w:after="0" w:line="360" w:lineRule="auto"/>
        <w:ind w:firstLine="480" w:firstLineChars="200"/>
        <w:rPr>
          <w:rFonts w:hint="eastAsia" w:ascii="宋体" w:hAnsi="宋体" w:cs="宋体"/>
          <w:b/>
          <w:color w:val="auto"/>
          <w:sz w:val="24"/>
          <w:szCs w:val="24"/>
          <w:highlight w:val="none"/>
          <w:lang w:val="zh-CN"/>
        </w:rPr>
      </w:pPr>
      <w:r>
        <w:rPr>
          <w:rFonts w:hint="eastAsia" w:ascii="宋体" w:hAnsi="宋体" w:cs="宋体"/>
          <w:color w:val="auto"/>
          <w:sz w:val="24"/>
          <w:szCs w:val="24"/>
          <w:highlight w:val="none"/>
        </w:rPr>
        <w:t>7）在坚持按监理合同的规定向采购人提供技术服务的同时，帮助被监理者完成所担负的建设任务。</w:t>
      </w:r>
      <w:bookmarkStart w:id="17" w:name="_Toc13989"/>
      <w:bookmarkStart w:id="18" w:name="_Toc391993405"/>
      <w:bookmarkStart w:id="19" w:name="_Toc5439"/>
    </w:p>
    <w:p w14:paraId="509D0277">
      <w:pPr>
        <w:spacing w:line="360" w:lineRule="auto"/>
        <w:ind w:firstLine="562" w:firstLineChars="200"/>
        <w:outlineLvl w:val="1"/>
        <w:rPr>
          <w:rFonts w:hint="eastAsia" w:ascii="宋体" w:hAnsi="宋体" w:cs="宋体"/>
          <w:b/>
          <w:color w:val="auto"/>
          <w:kern w:val="0"/>
          <w:szCs w:val="21"/>
          <w:highlight w:val="none"/>
          <w:lang w:val="zh-CN"/>
        </w:rPr>
      </w:pPr>
      <w:bookmarkStart w:id="20" w:name="_Toc3213"/>
      <w:r>
        <w:rPr>
          <w:rFonts w:hint="eastAsia" w:ascii="宋体" w:hAnsi="宋体" w:cs="宋体"/>
          <w:b/>
          <w:color w:val="auto"/>
          <w:kern w:val="0"/>
          <w:szCs w:val="21"/>
          <w:highlight w:val="none"/>
          <w:lang w:val="zh-CN"/>
        </w:rPr>
        <w:t>五、监理人员职责要求</w:t>
      </w:r>
      <w:bookmarkEnd w:id="17"/>
      <w:bookmarkEnd w:id="18"/>
      <w:bookmarkEnd w:id="19"/>
      <w:bookmarkEnd w:id="20"/>
    </w:p>
    <w:p w14:paraId="33D45AAA">
      <w:pPr>
        <w:autoSpaceDE w:val="0"/>
        <w:autoSpaceDN w:val="0"/>
        <w:adjustRightInd w:val="0"/>
        <w:spacing w:after="0"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1.项目</w:t>
      </w:r>
      <w:r>
        <w:rPr>
          <w:rFonts w:hint="eastAsia" w:ascii="宋体" w:hAnsi="宋体" w:cs="宋体"/>
          <w:b/>
          <w:color w:val="auto"/>
          <w:sz w:val="24"/>
          <w:szCs w:val="24"/>
          <w:highlight w:val="none"/>
        </w:rPr>
        <w:t>总监理工程师</w:t>
      </w:r>
      <w:r>
        <w:rPr>
          <w:rFonts w:hint="eastAsia" w:ascii="宋体" w:hAnsi="宋体" w:cs="宋体"/>
          <w:b/>
          <w:bCs/>
          <w:color w:val="auto"/>
          <w:sz w:val="24"/>
          <w:szCs w:val="24"/>
          <w:highlight w:val="none"/>
        </w:rPr>
        <w:t>的职责</w:t>
      </w:r>
    </w:p>
    <w:p w14:paraId="123A5B2A">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（1）保持与采购人的密切联系，弄清其建设意图和对监理的要求；</w:t>
      </w:r>
    </w:p>
    <w:p w14:paraId="46D760E5">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（2）主持编写《监理规划》、审批各子项的监理实施细则；</w:t>
      </w:r>
    </w:p>
    <w:p w14:paraId="684E1C45">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（3）负责组建项目的监理班子，明确相应的职责分工和主持制订监理工作的运行制度；</w:t>
      </w:r>
    </w:p>
    <w:p w14:paraId="31B6456E">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（4）审核由子项（现场）监理组编制的监理工作计划及各专业监理工程师编制的各专业监理的实施细则； </w:t>
      </w:r>
    </w:p>
    <w:p w14:paraId="15CC6CE5">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（5）根据项目的《监理规划》，组织、指导并检查项目监理工作，保证《监理规划》的实施；</w:t>
      </w:r>
    </w:p>
    <w:p w14:paraId="3AA979B0">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（6）协助采购人拟订项目的合同体系，负责建立项目的合同管理体系；</w:t>
      </w:r>
    </w:p>
    <w:p w14:paraId="5C6E898A">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（7）协助采购人选择项目开发单位；</w:t>
      </w:r>
    </w:p>
    <w:p w14:paraId="67C9827F">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（8）负责组织项目实施中有关方面的综合协调工作。如各设计单位间的协调；设计、施工、材料设备供应单位间的协调；各施工单位间的协调等；</w:t>
      </w:r>
    </w:p>
    <w:p w14:paraId="3EE81974">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（9）审核并签署施工单位的施工组织设计或施工方案；</w:t>
      </w:r>
    </w:p>
    <w:p w14:paraId="5B0727C9">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（10）审核并签署工程开工令、停工令、复工令以及承包商的月进度计划；</w:t>
      </w:r>
    </w:p>
    <w:p w14:paraId="74D0D339">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（11）审核并签署工程款的支付申请；</w:t>
      </w:r>
    </w:p>
    <w:p w14:paraId="55D724F0">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（12）主持处理工程中发生的重大质量事故、责任事故、安全事故；</w:t>
      </w:r>
    </w:p>
    <w:p w14:paraId="60FE802F">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（13）主持处理合同履行中的重大争议与纠纷；</w:t>
      </w:r>
    </w:p>
    <w:p w14:paraId="46D456BB">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（14）组织单项工程、分期交工工程和项目的竣工验收，并签署相应的质监报告和验收报告。签发竣工证书和缺陷责任终止证书。</w:t>
      </w:r>
    </w:p>
    <w:p w14:paraId="5B937AEA">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（15）主持审核工程的结算书；</w:t>
      </w:r>
    </w:p>
    <w:p w14:paraId="730F5E36">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（16）组织处理重大的索赔；</w:t>
      </w:r>
    </w:p>
    <w:p w14:paraId="49D6F748">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（17）定期或不定期的向采购人提交项目实施的情况报告；</w:t>
      </w:r>
    </w:p>
    <w:p w14:paraId="2C715EA6">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（18）主持项目监理组织的工作例会；</w:t>
      </w:r>
    </w:p>
    <w:p w14:paraId="28A3CF68">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（19）审核并签署项目竣工资料；</w:t>
      </w:r>
    </w:p>
    <w:p w14:paraId="5A816E52">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（20）主持编写项目监理工作总结报告；</w:t>
      </w:r>
    </w:p>
    <w:p w14:paraId="7449B43B">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（21）负责对其它监理工程师提供培训。</w:t>
      </w:r>
    </w:p>
    <w:p w14:paraId="667AF013">
      <w:pPr>
        <w:autoSpaceDE w:val="0"/>
        <w:autoSpaceDN w:val="0"/>
        <w:adjustRightInd w:val="0"/>
        <w:spacing w:after="0"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2.项目</w:t>
      </w:r>
      <w:r>
        <w:rPr>
          <w:rFonts w:hint="eastAsia" w:ascii="宋体" w:hAnsi="宋体" w:cs="宋体"/>
          <w:b/>
          <w:color w:val="auto"/>
          <w:sz w:val="24"/>
          <w:szCs w:val="24"/>
          <w:highlight w:val="none"/>
        </w:rPr>
        <w:t>总监理工程师代表</w:t>
      </w:r>
      <w:r>
        <w:rPr>
          <w:rFonts w:hint="eastAsia" w:ascii="宋体" w:hAnsi="宋体" w:cs="宋体"/>
          <w:b/>
          <w:bCs/>
          <w:color w:val="auto"/>
          <w:sz w:val="24"/>
          <w:szCs w:val="24"/>
          <w:highlight w:val="none"/>
        </w:rPr>
        <w:t>的职责</w:t>
      </w:r>
    </w:p>
    <w:p w14:paraId="54C55B8D">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在项目总监理工程师的领导下，具体负责组织子项（现场）的监理工作。其基本职责如下：</w:t>
      </w:r>
    </w:p>
    <w:p w14:paraId="68C4B61E">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（1）组织编制子项（现场）的监理工作计划、监理规划、监理实施细则；</w:t>
      </w:r>
    </w:p>
    <w:p w14:paraId="4458980E">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（2）参与拟定承包合同条件和合同的洽谈；</w:t>
      </w:r>
    </w:p>
    <w:p w14:paraId="09A0839D">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（3）初审施工单位提交的施工组织设计或施工方案；</w:t>
      </w:r>
    </w:p>
    <w:p w14:paraId="42C2E88E">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（4）审核单项工程开工申请，检查开工条件，签署起算工期的意见；</w:t>
      </w:r>
    </w:p>
    <w:p w14:paraId="279D6405">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（5）负责现场各施工单位间的协调工作，主持现场定期及不定期的协调会；</w:t>
      </w:r>
    </w:p>
    <w:p w14:paraId="45F5D189">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（6）负责组织现场的质监工作；</w:t>
      </w:r>
    </w:p>
    <w:p w14:paraId="016C9C3A">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（7）组织重要分项（部）工程及单位工程的检查验收；</w:t>
      </w:r>
    </w:p>
    <w:p w14:paraId="7863CE5B">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（8）审签工程设计变更及技术核定单；</w:t>
      </w:r>
    </w:p>
    <w:p w14:paraId="044F4B42">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（9）审签有关工程进度、质量、费用的签证；</w:t>
      </w:r>
    </w:p>
    <w:p w14:paraId="7E9E8F53">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（10）负责工程进度的检查监督；</w:t>
      </w:r>
    </w:p>
    <w:p w14:paraId="70A1FD30">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（11）审签工程款支付申请；</w:t>
      </w:r>
    </w:p>
    <w:p w14:paraId="47907046">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（12）组织工程质量事故、安全事故的处理；</w:t>
      </w:r>
    </w:p>
    <w:p w14:paraId="49F5B104">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（13）审核、整理工程竣工资料；</w:t>
      </w:r>
    </w:p>
    <w:p w14:paraId="110ADE0D">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（14）协助项目竣工验收；</w:t>
      </w:r>
    </w:p>
    <w:p w14:paraId="0791B942">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（15）公正地处理索赔事宜；</w:t>
      </w:r>
    </w:p>
    <w:p w14:paraId="39B6F47D">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（16）参与审核工程结算资料；</w:t>
      </w:r>
    </w:p>
    <w:p w14:paraId="41E768F3">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（17）建立项目的监理日志；</w:t>
      </w:r>
    </w:p>
    <w:p w14:paraId="4B734DBA">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（18）定期及不定期地向总监理工程师及采购人提交反映工程动态的有关报告；</w:t>
      </w:r>
    </w:p>
    <w:p w14:paraId="31DE48C7">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（19）主持编写子项（现场）监理工作总结。</w:t>
      </w:r>
    </w:p>
    <w:p w14:paraId="11E7104E">
      <w:pPr>
        <w:autoSpaceDE w:val="0"/>
        <w:autoSpaceDN w:val="0"/>
        <w:adjustRightInd w:val="0"/>
        <w:spacing w:after="0" w:line="360" w:lineRule="auto"/>
        <w:rPr>
          <w:rFonts w:hint="eastAsia" w:ascii="宋体" w:hAnsi="宋体" w:cs="宋体"/>
          <w:b/>
          <w:bCs/>
          <w:color w:val="auto"/>
          <w:sz w:val="24"/>
          <w:szCs w:val="24"/>
          <w:highlight w:val="none"/>
        </w:rPr>
      </w:pPr>
      <w:bookmarkStart w:id="21" w:name="_Toc268012159"/>
      <w:r>
        <w:rPr>
          <w:rFonts w:hint="eastAsia" w:ascii="宋体" w:hAnsi="宋体" w:cs="宋体"/>
          <w:b/>
          <w:bCs/>
          <w:color w:val="auto"/>
          <w:sz w:val="24"/>
          <w:szCs w:val="24"/>
          <w:highlight w:val="none"/>
        </w:rPr>
        <w:t>3.对监理文档的管理要求</w:t>
      </w:r>
      <w:bookmarkEnd w:id="21"/>
    </w:p>
    <w:p w14:paraId="1CBF496B">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监理方应负责以下文档的编写：</w:t>
      </w:r>
    </w:p>
    <w:p w14:paraId="6E2EB1C9">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（1）项目建设监理日记、周报、月报及项目大事记；</w:t>
      </w:r>
    </w:p>
    <w:p w14:paraId="5BA4BB43">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（2）项目协调会、技术研讨会等各类会议的纪要；</w:t>
      </w:r>
    </w:p>
    <w:p w14:paraId="483475C6">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（3）阶段性项目总结、阶段性项目监理总结、各类监理通知；</w:t>
      </w:r>
    </w:p>
    <w:p w14:paraId="6760CF4D">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（4）监理方应参与以下文档的管理：</w:t>
      </w:r>
    </w:p>
    <w:p w14:paraId="7298BF7F">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A.项目实施期间各类技术文件；</w:t>
      </w:r>
    </w:p>
    <w:p w14:paraId="2112EE57">
      <w:pPr>
        <w:autoSpaceDE w:val="0"/>
        <w:autoSpaceDN w:val="0"/>
        <w:adjustRightInd w:val="0"/>
        <w:spacing w:after="0"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B.合同执行过程中的各类往来文件及存档。</w:t>
      </w:r>
    </w:p>
    <w:p w14:paraId="135CDF0F">
      <w:pPr>
        <w:spacing w:line="440" w:lineRule="exact"/>
        <w:rPr>
          <w:rFonts w:ascii="宋体" w:hAnsi="宋体"/>
          <w:color w:val="auto"/>
          <w:sz w:val="24"/>
          <w:szCs w:val="22"/>
          <w:highlight w:val="none"/>
        </w:rPr>
      </w:pPr>
      <w:r>
        <w:rPr>
          <w:rFonts w:hint="eastAsia" w:ascii="宋体" w:hAnsi="宋体"/>
          <w:color w:val="auto"/>
          <w:sz w:val="24"/>
          <w:szCs w:val="22"/>
          <w:highlight w:val="none"/>
        </w:rPr>
        <w:t>二、合同草案条款</w:t>
      </w:r>
    </w:p>
    <w:p w14:paraId="05EFF20A">
      <w:pPr>
        <w:spacing w:line="440" w:lineRule="exact"/>
        <w:rPr>
          <w:rFonts w:ascii="宋体" w:hAnsi="宋体"/>
          <w:color w:val="auto"/>
          <w:sz w:val="24"/>
          <w:szCs w:val="22"/>
          <w:highlight w:val="none"/>
        </w:rPr>
      </w:pPr>
      <w:r>
        <w:rPr>
          <w:rFonts w:hint="eastAsia" w:ascii="宋体" w:hAnsi="宋体"/>
          <w:color w:val="auto"/>
          <w:sz w:val="24"/>
          <w:szCs w:val="22"/>
          <w:highlight w:val="none"/>
        </w:rPr>
        <w:t>2.1交付需求：</w:t>
      </w:r>
    </w:p>
    <w:p w14:paraId="00F9955F">
      <w:pPr>
        <w:spacing w:line="440" w:lineRule="exact"/>
        <w:rPr>
          <w:rFonts w:hint="eastAsia" w:ascii="宋体" w:hAnsi="宋体"/>
          <w:color w:val="auto"/>
          <w:sz w:val="24"/>
          <w:szCs w:val="22"/>
          <w:highlight w:val="none"/>
        </w:rPr>
      </w:pPr>
      <w:r>
        <w:rPr>
          <w:rFonts w:hint="eastAsia" w:ascii="宋体" w:hAnsi="宋体"/>
          <w:color w:val="auto"/>
          <w:sz w:val="24"/>
          <w:szCs w:val="22"/>
          <w:highlight w:val="none"/>
        </w:rPr>
        <w:t>2.1.1</w:t>
      </w:r>
      <w:r>
        <w:rPr>
          <w:rFonts w:hint="eastAsia" w:ascii="宋体" w:hAnsi="宋体"/>
          <w:color w:val="auto"/>
          <w:sz w:val="24"/>
          <w:szCs w:val="22"/>
          <w:highlight w:val="none"/>
          <w:lang w:val="en-US" w:eastAsia="zh-CN"/>
        </w:rPr>
        <w:t>合同履行期限</w:t>
      </w:r>
      <w:r>
        <w:rPr>
          <w:rFonts w:hint="eastAsia" w:ascii="宋体" w:hAnsi="宋体"/>
          <w:color w:val="auto"/>
          <w:sz w:val="24"/>
          <w:szCs w:val="22"/>
          <w:highlight w:val="none"/>
        </w:rPr>
        <w:t>：</w:t>
      </w:r>
      <w:r>
        <w:rPr>
          <w:rFonts w:hint="default" w:ascii="宋体" w:hAnsi="宋体"/>
          <w:color w:val="auto"/>
          <w:sz w:val="24"/>
          <w:szCs w:val="22"/>
          <w:highlight w:val="none"/>
          <w:lang w:val="en-US" w:eastAsia="zh-CN"/>
        </w:rPr>
        <w:t>《先秦古代兵器车马》</w:t>
      </w:r>
      <w:r>
        <w:rPr>
          <w:rFonts w:hint="eastAsia" w:ascii="宋体" w:hAnsi="宋体"/>
          <w:color w:val="auto"/>
          <w:sz w:val="24"/>
          <w:szCs w:val="22"/>
          <w:highlight w:val="none"/>
          <w:lang w:val="en-US" w:eastAsia="zh-CN"/>
        </w:rPr>
        <w:t>（暂定名）及</w:t>
      </w:r>
      <w:r>
        <w:rPr>
          <w:rFonts w:hint="default" w:ascii="宋体" w:hAnsi="宋体"/>
          <w:color w:val="auto"/>
          <w:sz w:val="24"/>
          <w:szCs w:val="22"/>
          <w:highlight w:val="none"/>
          <w:lang w:val="en-US" w:eastAsia="zh-CN"/>
        </w:rPr>
        <w:t>《中国古代科技发明》</w:t>
      </w:r>
      <w:r>
        <w:rPr>
          <w:rFonts w:hint="eastAsia" w:ascii="宋体" w:hAnsi="宋体"/>
          <w:color w:val="auto"/>
          <w:sz w:val="24"/>
          <w:szCs w:val="22"/>
          <w:highlight w:val="none"/>
          <w:lang w:val="en-US" w:eastAsia="zh-CN"/>
        </w:rPr>
        <w:t>（暂定名）基本陈列展览设计制作项目施工阶段监理服务期</w:t>
      </w:r>
      <w:r>
        <w:rPr>
          <w:rFonts w:hint="eastAsia" w:ascii="宋体" w:hAnsi="宋体"/>
          <w:color w:val="auto"/>
          <w:sz w:val="24"/>
          <w:szCs w:val="22"/>
          <w:highlight w:val="none"/>
        </w:rPr>
        <w:t>。</w:t>
      </w:r>
    </w:p>
    <w:p w14:paraId="0BEB1648">
      <w:pPr>
        <w:spacing w:line="440" w:lineRule="exact"/>
        <w:rPr>
          <w:rFonts w:ascii="宋体" w:hAnsi="宋体"/>
          <w:color w:val="auto"/>
          <w:sz w:val="24"/>
          <w:szCs w:val="22"/>
          <w:highlight w:val="none"/>
        </w:rPr>
      </w:pPr>
      <w:r>
        <w:rPr>
          <w:rFonts w:hint="eastAsia" w:ascii="宋体" w:hAnsi="宋体"/>
          <w:color w:val="auto"/>
          <w:sz w:val="24"/>
          <w:szCs w:val="22"/>
          <w:highlight w:val="none"/>
        </w:rPr>
        <w:t>2.1.2</w:t>
      </w:r>
      <w:r>
        <w:rPr>
          <w:rFonts w:hint="eastAsia" w:ascii="宋体" w:hAnsi="宋体"/>
          <w:color w:val="auto"/>
          <w:sz w:val="24"/>
          <w:szCs w:val="22"/>
          <w:highlight w:val="none"/>
          <w:lang w:val="en-US" w:eastAsia="zh-CN"/>
        </w:rPr>
        <w:t>合同履行</w:t>
      </w:r>
      <w:r>
        <w:rPr>
          <w:rFonts w:hint="eastAsia" w:ascii="宋体" w:hAnsi="宋体"/>
          <w:color w:val="auto"/>
          <w:sz w:val="24"/>
          <w:szCs w:val="22"/>
          <w:highlight w:val="none"/>
        </w:rPr>
        <w:t>地点：湖北省博物馆</w:t>
      </w:r>
      <w:r>
        <w:rPr>
          <w:rFonts w:hint="eastAsia" w:ascii="宋体" w:hAnsi="宋体"/>
          <w:color w:val="auto"/>
          <w:sz w:val="24"/>
          <w:szCs w:val="22"/>
          <w:highlight w:val="none"/>
          <w:lang w:val="en-US" w:eastAsia="zh-CN"/>
        </w:rPr>
        <w:t>东馆</w:t>
      </w:r>
      <w:r>
        <w:rPr>
          <w:rFonts w:hint="eastAsia" w:ascii="宋体" w:hAnsi="宋体"/>
          <w:color w:val="auto"/>
          <w:sz w:val="24"/>
          <w:szCs w:val="22"/>
          <w:highlight w:val="none"/>
        </w:rPr>
        <w:t>。</w:t>
      </w:r>
    </w:p>
    <w:p w14:paraId="4CA90A97">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2.1.4验收要求：经采购人验收签字认可。</w:t>
      </w:r>
    </w:p>
    <w:p w14:paraId="28F14455">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14:paraId="42EEC2F3">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29498281">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w:t>
      </w:r>
      <w:r>
        <w:rPr>
          <w:rFonts w:hint="eastAsia" w:ascii="宋体" w:hAnsi="宋体"/>
          <w:color w:val="auto"/>
          <w:sz w:val="24"/>
          <w:szCs w:val="22"/>
          <w:highlight w:val="none"/>
          <w:lang w:eastAsia="zh-CN"/>
        </w:rPr>
        <w:t>供应商提供发票后</w:t>
      </w:r>
      <w:r>
        <w:rPr>
          <w:rFonts w:hint="eastAsia" w:ascii="宋体" w:hAnsi="宋体"/>
          <w:color w:val="auto"/>
          <w:sz w:val="24"/>
          <w:szCs w:val="22"/>
          <w:highlight w:val="none"/>
          <w:lang w:val="en-US" w:eastAsia="zh-CN"/>
        </w:rPr>
        <w:t>15个工作日内</w:t>
      </w:r>
      <w:r>
        <w:rPr>
          <w:rFonts w:hint="eastAsia" w:ascii="宋体" w:hAnsi="宋体"/>
          <w:color w:val="auto"/>
          <w:sz w:val="24"/>
          <w:szCs w:val="22"/>
          <w:highlight w:val="none"/>
        </w:rPr>
        <w:t>支付全款。</w:t>
      </w:r>
    </w:p>
    <w:p w14:paraId="6FD51F68">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14:paraId="35BB7980">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2.2.1质保服务要求：成交供应商提供所投本单位生产产品</w:t>
      </w:r>
      <w:r>
        <w:rPr>
          <w:rFonts w:ascii="宋体" w:hAnsi="宋体"/>
          <w:color w:val="auto"/>
          <w:sz w:val="24"/>
          <w:szCs w:val="22"/>
          <w:highlight w:val="none"/>
        </w:rPr>
        <w:t>1</w:t>
      </w:r>
      <w:r>
        <w:rPr>
          <w:rFonts w:hint="eastAsia" w:ascii="宋体" w:hAnsi="宋体"/>
          <w:color w:val="auto"/>
          <w:sz w:val="24"/>
          <w:szCs w:val="22"/>
          <w:highlight w:val="none"/>
        </w:rPr>
        <w:t>年的免费上门保修，终身维修。保修期自验收合格之日起计算。供应商在此项目后期的维护中，若出现系统故障，服务商应</w:t>
      </w:r>
      <w:r>
        <w:rPr>
          <w:rFonts w:ascii="宋体" w:hAnsi="宋体"/>
          <w:color w:val="auto"/>
          <w:sz w:val="24"/>
          <w:szCs w:val="22"/>
          <w:highlight w:val="none"/>
        </w:rPr>
        <w:t>4</w:t>
      </w:r>
      <w:r>
        <w:rPr>
          <w:rFonts w:hint="eastAsia" w:ascii="宋体" w:hAnsi="宋体"/>
          <w:color w:val="auto"/>
          <w:sz w:val="24"/>
          <w:szCs w:val="22"/>
          <w:highlight w:val="none"/>
        </w:rPr>
        <w:t>小时内响应，</w:t>
      </w:r>
      <w:r>
        <w:rPr>
          <w:rFonts w:ascii="宋体" w:hAnsi="宋体"/>
          <w:color w:val="auto"/>
          <w:sz w:val="24"/>
          <w:szCs w:val="22"/>
          <w:highlight w:val="none"/>
        </w:rPr>
        <w:t>48</w:t>
      </w:r>
      <w:r>
        <w:rPr>
          <w:rFonts w:hint="eastAsia" w:ascii="宋体" w:hAnsi="宋体"/>
          <w:color w:val="auto"/>
          <w:sz w:val="24"/>
          <w:szCs w:val="22"/>
          <w:highlight w:val="none"/>
        </w:rPr>
        <w:t>小时内到场排除故障并保证系统正常运行。</w:t>
      </w:r>
    </w:p>
    <w:p w14:paraId="7406187C">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298D236C">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14:paraId="14034007">
      <w:pPr>
        <w:spacing w:line="360" w:lineRule="auto"/>
        <w:ind w:left="566" w:leftChars="202"/>
        <w:rPr>
          <w:rFonts w:ascii="宋体" w:hAnsi="宋体"/>
          <w:b/>
          <w:color w:val="auto"/>
          <w:sz w:val="24"/>
          <w:highlight w:val="none"/>
        </w:rPr>
      </w:pPr>
    </w:p>
    <w:p w14:paraId="5D73DBF6">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14:paraId="6F2DDCBC">
      <w:pPr>
        <w:shd w:val="clear" w:color="auto" w:fill="FFFFFF"/>
        <w:spacing w:line="360" w:lineRule="auto"/>
        <w:ind w:firstLine="240" w:firstLineChars="100"/>
        <w:rPr>
          <w:rFonts w:ascii="宋体" w:hAnsi="宋体" w:cs="宋体"/>
          <w:caps/>
          <w:color w:val="auto"/>
          <w:sz w:val="24"/>
          <w:highlight w:val="none"/>
        </w:rPr>
      </w:pPr>
      <w:r>
        <w:rPr>
          <w:rFonts w:hint="eastAsia" w:ascii="宋体" w:hAnsi="宋体" w:cs="宋体"/>
          <w:caps/>
          <w:color w:val="auto"/>
          <w:sz w:val="24"/>
          <w:highlight w:val="none"/>
        </w:rPr>
        <w:t>根据符合采购需求、质量和服务相等且报价（评审价）最低的原则确定成交候选供应商。</w:t>
      </w:r>
    </w:p>
    <w:p w14:paraId="558B4563">
      <w:pPr>
        <w:shd w:val="clear" w:color="auto" w:fill="FFFFFF"/>
        <w:spacing w:line="360" w:lineRule="auto"/>
        <w:ind w:firstLine="240" w:firstLineChars="100"/>
        <w:rPr>
          <w:rFonts w:ascii="宋体" w:hAnsi="宋体" w:cs="宋体"/>
          <w:caps/>
          <w:color w:val="auto"/>
          <w:sz w:val="24"/>
          <w:highlight w:val="none"/>
        </w:rPr>
      </w:pPr>
    </w:p>
    <w:p w14:paraId="788F8007">
      <w:pPr>
        <w:shd w:val="clear" w:color="auto" w:fill="FFFFFF"/>
        <w:spacing w:line="360" w:lineRule="auto"/>
        <w:ind w:firstLine="240" w:firstLineChars="100"/>
        <w:rPr>
          <w:rFonts w:ascii="宋体" w:hAnsi="宋体" w:cs="宋体"/>
          <w:caps/>
          <w:color w:val="auto"/>
          <w:sz w:val="24"/>
          <w:highlight w:val="none"/>
        </w:rPr>
      </w:pPr>
    </w:p>
    <w:p w14:paraId="12F32FE6">
      <w:pPr>
        <w:shd w:val="clear" w:color="auto" w:fill="FFFFFF"/>
        <w:spacing w:line="360" w:lineRule="auto"/>
        <w:ind w:firstLine="240" w:firstLineChars="100"/>
        <w:rPr>
          <w:rFonts w:ascii="宋体" w:hAnsi="宋体" w:cs="宋体"/>
          <w:caps/>
          <w:color w:val="auto"/>
          <w:sz w:val="24"/>
          <w:highlight w:val="none"/>
        </w:rPr>
      </w:pPr>
    </w:p>
    <w:p w14:paraId="7A6B3755">
      <w:pPr>
        <w:shd w:val="clear" w:color="auto" w:fill="FFFFFF"/>
        <w:spacing w:line="360" w:lineRule="auto"/>
        <w:ind w:firstLine="240" w:firstLineChars="100"/>
        <w:rPr>
          <w:rFonts w:ascii="宋体" w:hAnsi="宋体" w:cs="宋体"/>
          <w:caps/>
          <w:color w:val="auto"/>
          <w:sz w:val="24"/>
          <w:highlight w:val="none"/>
        </w:rPr>
      </w:pPr>
    </w:p>
    <w:p w14:paraId="28E7D708">
      <w:pPr>
        <w:shd w:val="clear" w:color="auto" w:fill="FFFFFF"/>
        <w:spacing w:line="360" w:lineRule="auto"/>
        <w:ind w:firstLine="240" w:firstLineChars="100"/>
        <w:rPr>
          <w:rFonts w:ascii="宋体" w:hAnsi="宋体" w:cs="宋体"/>
          <w:caps/>
          <w:color w:val="auto"/>
          <w:sz w:val="24"/>
          <w:highlight w:val="none"/>
        </w:rPr>
      </w:pPr>
    </w:p>
    <w:p w14:paraId="61012319">
      <w:pPr>
        <w:shd w:val="clear" w:color="auto" w:fill="FFFFFF"/>
        <w:spacing w:line="360" w:lineRule="auto"/>
        <w:ind w:firstLine="240" w:firstLineChars="100"/>
        <w:rPr>
          <w:rFonts w:ascii="宋体" w:hAnsi="宋体" w:cs="宋体"/>
          <w:caps/>
          <w:color w:val="auto"/>
          <w:sz w:val="24"/>
          <w:highlight w:val="none"/>
        </w:rPr>
      </w:pPr>
    </w:p>
    <w:p w14:paraId="6F8FB896">
      <w:pPr>
        <w:shd w:val="clear" w:color="auto" w:fill="FFFFFF"/>
        <w:spacing w:line="360" w:lineRule="auto"/>
        <w:ind w:firstLine="240" w:firstLineChars="100"/>
        <w:rPr>
          <w:rFonts w:ascii="宋体" w:hAnsi="宋体" w:cs="宋体"/>
          <w:caps/>
          <w:color w:val="auto"/>
          <w:sz w:val="24"/>
          <w:highlight w:val="none"/>
        </w:rPr>
      </w:pPr>
    </w:p>
    <w:p w14:paraId="1E45DCDA">
      <w:pPr>
        <w:shd w:val="clear" w:color="auto" w:fill="FFFFFF"/>
        <w:spacing w:line="360" w:lineRule="auto"/>
        <w:ind w:firstLine="240" w:firstLineChars="100"/>
        <w:rPr>
          <w:rFonts w:ascii="宋体" w:hAnsi="宋体" w:cs="宋体"/>
          <w:caps/>
          <w:color w:val="auto"/>
          <w:sz w:val="24"/>
          <w:highlight w:val="none"/>
        </w:rPr>
      </w:pPr>
    </w:p>
    <w:p w14:paraId="1C21A660">
      <w:pPr>
        <w:shd w:val="clear" w:color="auto" w:fill="FFFFFF"/>
        <w:spacing w:line="360" w:lineRule="auto"/>
        <w:ind w:firstLine="240" w:firstLineChars="100"/>
        <w:rPr>
          <w:rFonts w:ascii="宋体" w:hAnsi="宋体" w:cs="宋体"/>
          <w:caps/>
          <w:color w:val="auto"/>
          <w:sz w:val="24"/>
          <w:highlight w:val="none"/>
        </w:rPr>
      </w:pPr>
    </w:p>
    <w:p w14:paraId="4C4D3832">
      <w:pPr>
        <w:shd w:val="clear" w:color="auto" w:fill="FFFFFF"/>
        <w:spacing w:line="360" w:lineRule="auto"/>
        <w:ind w:firstLine="240" w:firstLineChars="100"/>
        <w:rPr>
          <w:rFonts w:ascii="宋体" w:hAnsi="宋体" w:cs="宋体"/>
          <w:caps/>
          <w:color w:val="auto"/>
          <w:sz w:val="24"/>
          <w:highlight w:val="none"/>
        </w:rPr>
      </w:pPr>
    </w:p>
    <w:p w14:paraId="79C4A525">
      <w:pPr>
        <w:shd w:val="clear" w:color="auto" w:fill="FFFFFF"/>
        <w:spacing w:line="360" w:lineRule="auto"/>
        <w:ind w:firstLine="240" w:firstLineChars="100"/>
        <w:rPr>
          <w:rFonts w:ascii="宋体" w:hAnsi="宋体" w:cs="宋体"/>
          <w:caps/>
          <w:color w:val="auto"/>
          <w:sz w:val="24"/>
          <w:highlight w:val="none"/>
        </w:rPr>
      </w:pPr>
    </w:p>
    <w:p w14:paraId="5B1F10B0">
      <w:pPr>
        <w:shd w:val="clear" w:color="auto" w:fill="FFFFFF"/>
        <w:spacing w:line="360" w:lineRule="auto"/>
        <w:ind w:firstLine="240" w:firstLineChars="100"/>
        <w:rPr>
          <w:rFonts w:hint="eastAsia" w:ascii="宋体" w:hAnsi="宋体" w:cs="宋体"/>
          <w:color w:val="auto"/>
          <w:sz w:val="24"/>
          <w:highlight w:val="none"/>
        </w:rPr>
      </w:pPr>
    </w:p>
    <w:p w14:paraId="6C28D90C">
      <w:pPr>
        <w:pStyle w:val="2"/>
        <w:rPr>
          <w:rFonts w:hint="eastAsia" w:ascii="宋体" w:hAnsi="宋体" w:cs="宋体"/>
          <w:color w:val="auto"/>
          <w:sz w:val="24"/>
          <w:highlight w:val="none"/>
        </w:rPr>
      </w:pPr>
    </w:p>
    <w:p w14:paraId="6B5DFD00">
      <w:pPr>
        <w:pStyle w:val="2"/>
        <w:rPr>
          <w:rFonts w:hint="eastAsia" w:ascii="宋体" w:hAnsi="宋体" w:cs="宋体"/>
          <w:color w:val="auto"/>
          <w:sz w:val="24"/>
          <w:highlight w:val="none"/>
        </w:rPr>
      </w:pPr>
    </w:p>
    <w:p w14:paraId="57A4617D">
      <w:pPr>
        <w:pStyle w:val="2"/>
        <w:rPr>
          <w:rFonts w:hint="eastAsia" w:ascii="宋体" w:hAnsi="宋体" w:cs="宋体"/>
          <w:color w:val="auto"/>
          <w:sz w:val="24"/>
          <w:highlight w:val="none"/>
        </w:rPr>
      </w:pPr>
    </w:p>
    <w:p w14:paraId="0DA0FA6F">
      <w:pPr>
        <w:pStyle w:val="2"/>
        <w:rPr>
          <w:rFonts w:hint="eastAsia" w:ascii="宋体" w:hAnsi="宋体" w:cs="宋体"/>
          <w:color w:val="auto"/>
          <w:sz w:val="24"/>
          <w:highlight w:val="none"/>
        </w:rPr>
      </w:pPr>
    </w:p>
    <w:p w14:paraId="72BD7EB5">
      <w:pPr>
        <w:pStyle w:val="2"/>
        <w:rPr>
          <w:rFonts w:hint="eastAsia" w:ascii="宋体" w:hAnsi="宋体" w:cs="宋体"/>
          <w:color w:val="auto"/>
          <w:sz w:val="24"/>
          <w:highlight w:val="none"/>
        </w:rPr>
      </w:pPr>
    </w:p>
    <w:p w14:paraId="6373E61A">
      <w:pPr>
        <w:pStyle w:val="2"/>
        <w:rPr>
          <w:rFonts w:hint="eastAsia" w:ascii="宋体" w:hAnsi="宋体" w:cs="宋体"/>
          <w:color w:val="auto"/>
          <w:sz w:val="24"/>
          <w:highlight w:val="none"/>
        </w:rPr>
      </w:pPr>
    </w:p>
    <w:p w14:paraId="4141AA7C">
      <w:pPr>
        <w:pStyle w:val="2"/>
        <w:rPr>
          <w:rFonts w:hint="eastAsia" w:ascii="宋体" w:hAnsi="宋体" w:cs="宋体"/>
          <w:color w:val="auto"/>
          <w:sz w:val="24"/>
          <w:highlight w:val="none"/>
        </w:rPr>
      </w:pPr>
    </w:p>
    <w:p w14:paraId="21FDF1E7">
      <w:pPr>
        <w:pStyle w:val="2"/>
        <w:rPr>
          <w:rFonts w:hint="eastAsia" w:ascii="宋体" w:hAnsi="宋体" w:cs="宋体"/>
          <w:color w:val="auto"/>
          <w:sz w:val="24"/>
          <w:highlight w:val="none"/>
        </w:rPr>
      </w:pPr>
      <w:bookmarkStart w:id="22" w:name="_GoBack"/>
      <w:bookmarkEnd w:id="22"/>
    </w:p>
    <w:p w14:paraId="3819CA0C">
      <w:pPr>
        <w:shd w:val="clear" w:color="auto" w:fill="FFFFFF"/>
        <w:spacing w:line="360" w:lineRule="auto"/>
        <w:ind w:firstLine="240" w:firstLineChars="100"/>
        <w:rPr>
          <w:rFonts w:hint="eastAsia" w:ascii="宋体" w:hAnsi="宋体" w:cs="宋体"/>
          <w:color w:val="auto"/>
          <w:sz w:val="24"/>
          <w:highlight w:val="none"/>
        </w:rPr>
      </w:pPr>
    </w:p>
    <w:p w14:paraId="394794B2">
      <w:pPr>
        <w:shd w:val="clear" w:color="auto" w:fill="FFFFFF"/>
        <w:spacing w:line="360" w:lineRule="auto"/>
        <w:ind w:firstLine="240" w:firstLineChars="100"/>
        <w:rPr>
          <w:rFonts w:ascii="宋体" w:hAnsi="宋体" w:cs="宋体"/>
          <w:color w:val="auto"/>
          <w:sz w:val="24"/>
          <w:highlight w:val="none"/>
        </w:rPr>
      </w:pPr>
    </w:p>
    <w:p w14:paraId="3931D237">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14:paraId="28B5DBF3">
      <w:pPr>
        <w:spacing w:line="440" w:lineRule="exact"/>
        <w:jc w:val="center"/>
        <w:rPr>
          <w:rFonts w:eastAsia="仿宋_GB2312"/>
          <w:b/>
          <w:color w:val="auto"/>
          <w:sz w:val="44"/>
          <w:szCs w:val="44"/>
          <w:highlight w:val="none"/>
        </w:rPr>
      </w:pPr>
    </w:p>
    <w:p w14:paraId="087253E7">
      <w:pPr>
        <w:spacing w:line="300" w:lineRule="auto"/>
        <w:ind w:firstLine="480" w:firstLineChars="200"/>
        <w:rPr>
          <w:color w:val="auto"/>
          <w:sz w:val="24"/>
          <w:highlight w:val="none"/>
        </w:rPr>
      </w:pPr>
      <w:r>
        <w:rPr>
          <w:color w:val="auto"/>
          <w:sz w:val="24"/>
          <w:highlight w:val="none"/>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highlight w:val="none"/>
        </w:rPr>
      </w:pPr>
    </w:p>
    <w:p w14:paraId="7B2FE1E1">
      <w:pPr>
        <w:spacing w:line="500" w:lineRule="exact"/>
        <w:ind w:firstLine="540"/>
        <w:jc w:val="center"/>
        <w:rPr>
          <w:b/>
          <w:color w:val="auto"/>
          <w:kern w:val="0"/>
          <w:sz w:val="36"/>
          <w:szCs w:val="36"/>
          <w:highlight w:val="none"/>
        </w:rPr>
      </w:pPr>
      <w:r>
        <w:rPr>
          <w:b/>
          <w:color w:val="auto"/>
          <w:kern w:val="0"/>
          <w:sz w:val="36"/>
          <w:szCs w:val="36"/>
          <w:highlight w:val="none"/>
        </w:rPr>
        <w:t>合同书</w:t>
      </w:r>
    </w:p>
    <w:p w14:paraId="418EFDB4">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14:paraId="1C4B6EB5">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14:paraId="0F97B3B2">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14:paraId="37D63D9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14:paraId="135062FD">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eastAsia="宋体"/>
          <w:color w:val="auto"/>
          <w:kern w:val="0"/>
          <w:sz w:val="24"/>
          <w:szCs w:val="20"/>
          <w:highlight w:val="none"/>
        </w:rPr>
      </w:pPr>
      <w:r>
        <w:rPr>
          <w:rFonts w:ascii="宋体" w:hAnsi="宋体" w:eastAsia="宋体"/>
          <w:color w:val="auto"/>
          <w:kern w:val="0"/>
          <w:sz w:val="24"/>
          <w:szCs w:val="20"/>
          <w:highlight w:val="none"/>
        </w:rPr>
        <w:t>经双方协商，同意按下列条文执行：</w:t>
      </w:r>
    </w:p>
    <w:p w14:paraId="7A1BA690">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14:paraId="5E40B7FB">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14:paraId="09D94F0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14:paraId="4788E48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14:paraId="3D0C1666">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14:paraId="6F20B1D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14:paraId="3A038A6D">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14:paraId="7E9C4AAB">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14:paraId="06AA229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14:paraId="615D8D49">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14:paraId="64E198B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14:paraId="21F8A59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14:paraId="4CCAB66C">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14:paraId="1233B891">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highlight w:val="none"/>
        </w:rPr>
      </w:pPr>
    </w:p>
    <w:p w14:paraId="37D0C5B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14:paraId="64262B83">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14:paraId="465C85CA">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14:paraId="527B04F1">
      <w:pPr>
        <w:adjustRightInd w:val="0"/>
        <w:snapToGrid w:val="0"/>
        <w:jc w:val="center"/>
        <w:outlineLvl w:val="0"/>
        <w:rPr>
          <w:b/>
          <w:color w:val="auto"/>
          <w:sz w:val="18"/>
          <w:szCs w:val="18"/>
          <w:highlight w:val="none"/>
        </w:rPr>
      </w:pPr>
    </w:p>
    <w:p w14:paraId="279C09DD">
      <w:pPr>
        <w:adjustRightInd w:val="0"/>
        <w:snapToGrid w:val="0"/>
        <w:outlineLvl w:val="0"/>
        <w:rPr>
          <w:color w:val="auto"/>
          <w:szCs w:val="28"/>
          <w:highlight w:val="none"/>
        </w:rPr>
      </w:pPr>
      <w:r>
        <w:rPr>
          <w:color w:val="auto"/>
          <w:szCs w:val="28"/>
          <w:highlight w:val="none"/>
        </w:rPr>
        <w:t>封面：</w:t>
      </w:r>
    </w:p>
    <w:p w14:paraId="5F9583C8">
      <w:pPr>
        <w:pStyle w:val="19"/>
        <w:tabs>
          <w:tab w:val="left" w:pos="1260"/>
        </w:tabs>
        <w:jc w:val="center"/>
        <w:rPr>
          <w:rFonts w:ascii="Times New Roman" w:hAnsi="Times New Roman" w:cs="Times New Roman"/>
          <w:bCs/>
          <w:color w:val="auto"/>
          <w:spacing w:val="100"/>
          <w:w w:val="110"/>
          <w:kern w:val="0"/>
          <w:sz w:val="52"/>
          <w:szCs w:val="52"/>
          <w:highlight w:val="none"/>
        </w:rPr>
      </w:pPr>
    </w:p>
    <w:p w14:paraId="37D6A70D">
      <w:pPr>
        <w:pStyle w:val="19"/>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14:paraId="0D7C306C">
      <w:pPr>
        <w:pStyle w:val="19"/>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14:paraId="205B8201">
      <w:pPr>
        <w:pStyle w:val="19"/>
        <w:jc w:val="center"/>
        <w:rPr>
          <w:rFonts w:ascii="Times New Roman" w:hAnsi="Times New Roman" w:cs="Times New Roman"/>
          <w:color w:val="auto"/>
          <w:sz w:val="44"/>
          <w:highlight w:val="none"/>
        </w:rPr>
      </w:pPr>
    </w:p>
    <w:p w14:paraId="00FA273D">
      <w:pPr>
        <w:pStyle w:val="19"/>
        <w:jc w:val="center"/>
        <w:rPr>
          <w:rFonts w:ascii="Times New Roman" w:hAnsi="Times New Roman" w:cs="Times New Roman"/>
          <w:color w:val="auto"/>
          <w:sz w:val="44"/>
          <w:highlight w:val="none"/>
        </w:rPr>
      </w:pPr>
    </w:p>
    <w:p w14:paraId="6900D4A4">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14:paraId="522B85F5">
      <w:pPr>
        <w:pStyle w:val="17"/>
        <w:spacing w:line="360" w:lineRule="auto"/>
        <w:ind w:firstLine="1280" w:firstLineChars="400"/>
        <w:rPr>
          <w:color w:val="auto"/>
          <w:szCs w:val="32"/>
          <w:highlight w:val="none"/>
          <w:u w:val="single"/>
        </w:rPr>
      </w:pPr>
      <w:r>
        <w:rPr>
          <w:color w:val="auto"/>
          <w:szCs w:val="32"/>
          <w:highlight w:val="none"/>
        </w:rPr>
        <w:t>项目名称：</w:t>
      </w:r>
    </w:p>
    <w:p w14:paraId="4F66D08F">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14:paraId="4CB45789">
      <w:pPr>
        <w:pStyle w:val="19"/>
        <w:ind w:firstLine="1320" w:firstLineChars="300"/>
        <w:rPr>
          <w:rFonts w:ascii="Times New Roman" w:hAnsi="Times New Roman" w:cs="Times New Roman"/>
          <w:color w:val="auto"/>
          <w:sz w:val="44"/>
          <w:highlight w:val="none"/>
        </w:rPr>
      </w:pPr>
    </w:p>
    <w:p w14:paraId="1D8362A9">
      <w:pPr>
        <w:pStyle w:val="19"/>
        <w:ind w:firstLine="1320" w:firstLineChars="300"/>
        <w:rPr>
          <w:rFonts w:ascii="Times New Roman" w:hAnsi="Times New Roman" w:cs="Times New Roman"/>
          <w:color w:val="auto"/>
          <w:sz w:val="44"/>
          <w:highlight w:val="none"/>
        </w:rPr>
      </w:pPr>
    </w:p>
    <w:p w14:paraId="7816CC61">
      <w:pPr>
        <w:pStyle w:val="19"/>
        <w:ind w:firstLine="1320" w:firstLineChars="300"/>
        <w:rPr>
          <w:rFonts w:ascii="Times New Roman" w:hAnsi="Times New Roman" w:cs="Times New Roman"/>
          <w:color w:val="auto"/>
          <w:sz w:val="44"/>
          <w:highlight w:val="none"/>
        </w:rPr>
      </w:pPr>
    </w:p>
    <w:p w14:paraId="4B9E14A4">
      <w:pPr>
        <w:pStyle w:val="19"/>
        <w:ind w:firstLine="1320" w:firstLineChars="300"/>
        <w:rPr>
          <w:rFonts w:ascii="Times New Roman" w:hAnsi="Times New Roman" w:cs="Times New Roman"/>
          <w:color w:val="auto"/>
          <w:sz w:val="44"/>
          <w:highlight w:val="none"/>
        </w:rPr>
      </w:pPr>
    </w:p>
    <w:p w14:paraId="4FE74447">
      <w:pPr>
        <w:pStyle w:val="19"/>
        <w:ind w:firstLine="1320" w:firstLineChars="300"/>
        <w:rPr>
          <w:rFonts w:ascii="Times New Roman" w:hAnsi="Times New Roman" w:cs="Times New Roman"/>
          <w:color w:val="auto"/>
          <w:sz w:val="44"/>
          <w:highlight w:val="none"/>
        </w:rPr>
      </w:pPr>
    </w:p>
    <w:p w14:paraId="337478EE">
      <w:pPr>
        <w:pStyle w:val="19"/>
        <w:ind w:firstLine="1320" w:firstLineChars="300"/>
        <w:rPr>
          <w:rFonts w:ascii="Times New Roman" w:hAnsi="Times New Roman" w:cs="Times New Roman"/>
          <w:color w:val="auto"/>
          <w:sz w:val="44"/>
          <w:highlight w:val="none"/>
        </w:rPr>
      </w:pPr>
    </w:p>
    <w:p w14:paraId="77D7F638">
      <w:pPr>
        <w:pStyle w:val="19"/>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14:paraId="4746ADE1">
      <w:pPr>
        <w:jc w:val="center"/>
        <w:rPr>
          <w:rFonts w:ascii="宋体" w:hAnsi="宋体"/>
          <w:color w:val="auto"/>
          <w:sz w:val="32"/>
          <w:szCs w:val="32"/>
          <w:highlight w:val="none"/>
        </w:rPr>
      </w:pPr>
      <w:r>
        <w:rPr>
          <w:rFonts w:ascii="宋体" w:hAnsi="宋体"/>
          <w:color w:val="auto"/>
          <w:sz w:val="32"/>
          <w:szCs w:val="32"/>
          <w:highlight w:val="none"/>
        </w:rPr>
        <w:t>年  月  日</w:t>
      </w:r>
    </w:p>
    <w:p w14:paraId="0240FA6A">
      <w:pPr>
        <w:adjustRightInd w:val="0"/>
        <w:snapToGrid w:val="0"/>
        <w:jc w:val="center"/>
        <w:outlineLvl w:val="0"/>
        <w:rPr>
          <w:rFonts w:eastAsia="宋体"/>
          <w:color w:val="auto"/>
          <w:sz w:val="44"/>
          <w:szCs w:val="44"/>
          <w:highlight w:val="none"/>
        </w:rPr>
      </w:pPr>
      <w:r>
        <w:rPr>
          <w:color w:val="auto"/>
          <w:szCs w:val="21"/>
          <w:highlight w:val="none"/>
        </w:rPr>
        <w:br w:type="page"/>
      </w:r>
      <w:r>
        <w:rPr>
          <w:rFonts w:eastAsia="宋体"/>
          <w:color w:val="auto"/>
          <w:sz w:val="44"/>
          <w:szCs w:val="44"/>
          <w:highlight w:val="none"/>
        </w:rPr>
        <w:t>目</w:t>
      </w:r>
      <w:r>
        <w:rPr>
          <w:rFonts w:hint="eastAsia" w:eastAsia="宋体"/>
          <w:color w:val="auto"/>
          <w:sz w:val="44"/>
          <w:szCs w:val="44"/>
          <w:highlight w:val="none"/>
        </w:rPr>
        <w:t xml:space="preserve">  </w:t>
      </w:r>
      <w:r>
        <w:rPr>
          <w:rFonts w:eastAsia="宋体"/>
          <w:color w:val="auto"/>
          <w:sz w:val="44"/>
          <w:szCs w:val="44"/>
          <w:highlight w:val="none"/>
        </w:rPr>
        <w:t>录</w:t>
      </w:r>
    </w:p>
    <w:p w14:paraId="46DCF21D">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14:paraId="20F1BBB6">
      <w:pPr>
        <w:adjustRightInd w:val="0"/>
        <w:snapToGrid w:val="0"/>
        <w:jc w:val="center"/>
        <w:outlineLvl w:val="0"/>
        <w:rPr>
          <w:color w:val="auto"/>
          <w:sz w:val="32"/>
          <w:szCs w:val="32"/>
          <w:highlight w:val="none"/>
        </w:rPr>
      </w:pPr>
      <w:r>
        <w:rPr>
          <w:color w:val="auto"/>
          <w:sz w:val="32"/>
          <w:szCs w:val="32"/>
          <w:highlight w:val="none"/>
        </w:rPr>
        <w:t>谈判书</w:t>
      </w:r>
    </w:p>
    <w:p w14:paraId="19B6113A">
      <w:pPr>
        <w:spacing w:line="500" w:lineRule="exact"/>
        <w:ind w:left="-118" w:leftChars="-42"/>
        <w:rPr>
          <w:rFonts w:eastAsia="仿宋_GB2312"/>
          <w:color w:val="auto"/>
          <w:szCs w:val="28"/>
          <w:highlight w:val="none"/>
        </w:rPr>
      </w:pPr>
    </w:p>
    <w:p w14:paraId="435624A0">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湖北省博物馆</w:t>
      </w:r>
      <w:r>
        <w:rPr>
          <w:rFonts w:ascii="Times New Roman" w:hAnsi="Times New Roman" w:cs="Times New Roman"/>
          <w:color w:val="auto"/>
          <w:sz w:val="24"/>
          <w:highlight w:val="none"/>
          <w:u w:val="single"/>
        </w:rPr>
        <w:t>)</w:t>
      </w:r>
    </w:p>
    <w:p w14:paraId="284A844C">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14:paraId="65663169">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14:paraId="2328499A">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14:paraId="1B1E6237">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14:paraId="65F8D473">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14:paraId="0448AFE1">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14:paraId="4F214B06">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14:paraId="0CA58130">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14:paraId="7F743788">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14:paraId="6344846E">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14:paraId="06546FFC">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14:paraId="48860F39">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14:paraId="75F336BC">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14:paraId="684D3614">
      <w:pPr>
        <w:pStyle w:val="19"/>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14:paraId="6ED7074A">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14:paraId="2C205C86">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14:paraId="576EB911">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14:paraId="212F6090">
      <w:pPr>
        <w:pStyle w:val="19"/>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14:paraId="08C4CD4C">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14:paraId="3B6A31D8">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14:paraId="38EEDCF6">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14:paraId="67FC9E53">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14:paraId="516C02AF">
      <w:pPr>
        <w:pStyle w:val="19"/>
        <w:spacing w:line="440" w:lineRule="exact"/>
        <w:ind w:firstLine="840"/>
        <w:rPr>
          <w:rFonts w:ascii="宋体" w:hAnsi="宋体" w:eastAsia="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ascii="宋体" w:hAnsi="宋体" w:eastAsia="宋体"/>
          <w:color w:val="auto"/>
          <w:sz w:val="24"/>
          <w:highlight w:val="none"/>
        </w:rPr>
        <w:t>附件2</w:t>
      </w:r>
    </w:p>
    <w:p w14:paraId="4CBF1DF7">
      <w:pPr>
        <w:ind w:firstLine="3040" w:firstLineChars="950"/>
        <w:rPr>
          <w:rFonts w:eastAsia="宋体"/>
          <w:color w:val="auto"/>
          <w:sz w:val="32"/>
          <w:szCs w:val="32"/>
          <w:highlight w:val="none"/>
        </w:rPr>
      </w:pPr>
      <w:r>
        <w:rPr>
          <w:rFonts w:eastAsia="宋体"/>
          <w:color w:val="auto"/>
          <w:sz w:val="32"/>
          <w:szCs w:val="32"/>
          <w:highlight w:val="none"/>
        </w:rPr>
        <w:t>报价组成情况表</w:t>
      </w:r>
    </w:p>
    <w:p w14:paraId="1322BA5A">
      <w:pPr>
        <w:spacing w:line="500" w:lineRule="exact"/>
        <w:rPr>
          <w:rFonts w:eastAsia="仿宋_GB2312"/>
          <w:color w:val="auto"/>
          <w:highlight w:val="none"/>
        </w:rPr>
      </w:pPr>
    </w:p>
    <w:p w14:paraId="6F5A6633">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2CBFC964">
      <w:pPr>
        <w:spacing w:line="240" w:lineRule="atLeast"/>
        <w:rPr>
          <w:rFonts w:eastAsia="仿宋_GB2312"/>
          <w:color w:val="auto"/>
          <w:sz w:val="24"/>
          <w:highlight w:val="none"/>
          <w:u w:val="single"/>
        </w:rPr>
      </w:pPr>
      <w:r>
        <w:rPr>
          <w:color w:val="auto"/>
          <w:sz w:val="24"/>
          <w:highlight w:val="none"/>
        </w:rPr>
        <w:t>项目名称：</w:t>
      </w:r>
    </w:p>
    <w:tbl>
      <w:tblPr>
        <w:tblStyle w:val="28"/>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highlight w:val="none"/>
              </w:rPr>
            </w:pPr>
            <w:r>
              <w:rPr>
                <w:color w:val="auto"/>
                <w:sz w:val="24"/>
                <w:highlight w:val="none"/>
              </w:rPr>
              <w:t>序号</w:t>
            </w:r>
          </w:p>
        </w:tc>
        <w:tc>
          <w:tcPr>
            <w:tcW w:w="1868" w:type="dxa"/>
            <w:vAlign w:val="center"/>
          </w:tcPr>
          <w:p w14:paraId="3DE07AFB">
            <w:pPr>
              <w:adjustRightInd w:val="0"/>
              <w:snapToGrid w:val="0"/>
              <w:ind w:left="-118" w:leftChars="-42"/>
              <w:jc w:val="center"/>
              <w:rPr>
                <w:color w:val="auto"/>
                <w:sz w:val="24"/>
                <w:highlight w:val="none"/>
              </w:rPr>
            </w:pPr>
            <w:r>
              <w:rPr>
                <w:color w:val="auto"/>
                <w:sz w:val="24"/>
                <w:highlight w:val="none"/>
              </w:rPr>
              <w:t>名称</w:t>
            </w:r>
            <w:r>
              <w:rPr>
                <w:rFonts w:hint="eastAsia"/>
                <w:color w:val="auto"/>
                <w:sz w:val="24"/>
                <w:highlight w:val="none"/>
              </w:rPr>
              <w:t>（服务）</w:t>
            </w:r>
          </w:p>
        </w:tc>
        <w:tc>
          <w:tcPr>
            <w:tcW w:w="1236" w:type="dxa"/>
            <w:vAlign w:val="center"/>
          </w:tcPr>
          <w:p w14:paraId="607388B0">
            <w:pPr>
              <w:adjustRightInd w:val="0"/>
              <w:snapToGrid w:val="0"/>
              <w:jc w:val="center"/>
              <w:rPr>
                <w:color w:val="auto"/>
                <w:sz w:val="24"/>
                <w:highlight w:val="none"/>
              </w:rPr>
            </w:pPr>
            <w:r>
              <w:rPr>
                <w:color w:val="auto"/>
                <w:sz w:val="24"/>
                <w:highlight w:val="none"/>
              </w:rPr>
              <w:t>规格型号</w:t>
            </w:r>
          </w:p>
        </w:tc>
        <w:tc>
          <w:tcPr>
            <w:tcW w:w="805" w:type="dxa"/>
            <w:vAlign w:val="center"/>
          </w:tcPr>
          <w:p w14:paraId="5D784D90">
            <w:pPr>
              <w:adjustRightInd w:val="0"/>
              <w:snapToGrid w:val="0"/>
              <w:jc w:val="center"/>
              <w:rPr>
                <w:color w:val="auto"/>
                <w:sz w:val="24"/>
                <w:highlight w:val="none"/>
              </w:rPr>
            </w:pPr>
            <w:r>
              <w:rPr>
                <w:color w:val="auto"/>
                <w:sz w:val="24"/>
                <w:highlight w:val="none"/>
              </w:rPr>
              <w:t>数量</w:t>
            </w:r>
          </w:p>
        </w:tc>
        <w:tc>
          <w:tcPr>
            <w:tcW w:w="1653" w:type="dxa"/>
            <w:vAlign w:val="center"/>
          </w:tcPr>
          <w:p w14:paraId="4CA791CD">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912" w:type="dxa"/>
            <w:vAlign w:val="center"/>
          </w:tcPr>
          <w:p w14:paraId="21CE3E45">
            <w:pPr>
              <w:adjustRightInd w:val="0"/>
              <w:snapToGrid w:val="0"/>
              <w:jc w:val="center"/>
              <w:rPr>
                <w:color w:val="auto"/>
                <w:sz w:val="24"/>
                <w:highlight w:val="none"/>
              </w:rPr>
            </w:pPr>
            <w:r>
              <w:rPr>
                <w:color w:val="auto"/>
                <w:sz w:val="24"/>
                <w:highlight w:val="none"/>
              </w:rPr>
              <w:t>单价</w:t>
            </w:r>
          </w:p>
        </w:tc>
        <w:tc>
          <w:tcPr>
            <w:tcW w:w="1136" w:type="dxa"/>
            <w:vAlign w:val="center"/>
          </w:tcPr>
          <w:p w14:paraId="0BC5C71D">
            <w:pPr>
              <w:adjustRightInd w:val="0"/>
              <w:snapToGrid w:val="0"/>
              <w:jc w:val="center"/>
              <w:rPr>
                <w:color w:val="auto"/>
                <w:sz w:val="24"/>
                <w:highlight w:val="none"/>
              </w:rPr>
            </w:pPr>
            <w:r>
              <w:rPr>
                <w:color w:val="auto"/>
                <w:sz w:val="24"/>
                <w:highlight w:val="none"/>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highlight w:val="none"/>
              </w:rPr>
            </w:pPr>
            <w:r>
              <w:rPr>
                <w:color w:val="auto"/>
                <w:sz w:val="24"/>
                <w:highlight w:val="none"/>
              </w:rPr>
              <w:t>1</w:t>
            </w:r>
          </w:p>
        </w:tc>
        <w:tc>
          <w:tcPr>
            <w:tcW w:w="1868" w:type="dxa"/>
            <w:vAlign w:val="center"/>
          </w:tcPr>
          <w:p w14:paraId="6C13336E">
            <w:pPr>
              <w:adjustRightInd w:val="0"/>
              <w:snapToGrid w:val="0"/>
              <w:ind w:left="-118" w:leftChars="-42"/>
              <w:jc w:val="center"/>
              <w:rPr>
                <w:color w:val="auto"/>
                <w:sz w:val="24"/>
                <w:highlight w:val="none"/>
              </w:rPr>
            </w:pPr>
          </w:p>
        </w:tc>
        <w:tc>
          <w:tcPr>
            <w:tcW w:w="1236" w:type="dxa"/>
            <w:vAlign w:val="center"/>
          </w:tcPr>
          <w:p w14:paraId="69B22561">
            <w:pPr>
              <w:adjustRightInd w:val="0"/>
              <w:snapToGrid w:val="0"/>
              <w:jc w:val="center"/>
              <w:rPr>
                <w:color w:val="auto"/>
                <w:sz w:val="24"/>
                <w:highlight w:val="none"/>
              </w:rPr>
            </w:pPr>
          </w:p>
        </w:tc>
        <w:tc>
          <w:tcPr>
            <w:tcW w:w="805" w:type="dxa"/>
            <w:vAlign w:val="center"/>
          </w:tcPr>
          <w:p w14:paraId="3FBE80B8">
            <w:pPr>
              <w:adjustRightInd w:val="0"/>
              <w:snapToGrid w:val="0"/>
              <w:jc w:val="center"/>
              <w:rPr>
                <w:color w:val="auto"/>
                <w:sz w:val="24"/>
                <w:highlight w:val="none"/>
              </w:rPr>
            </w:pPr>
          </w:p>
        </w:tc>
        <w:tc>
          <w:tcPr>
            <w:tcW w:w="1653" w:type="dxa"/>
            <w:vAlign w:val="center"/>
          </w:tcPr>
          <w:p w14:paraId="571B0DD9">
            <w:pPr>
              <w:adjustRightInd w:val="0"/>
              <w:snapToGrid w:val="0"/>
              <w:jc w:val="center"/>
              <w:rPr>
                <w:color w:val="auto"/>
                <w:sz w:val="24"/>
                <w:highlight w:val="none"/>
              </w:rPr>
            </w:pPr>
          </w:p>
        </w:tc>
        <w:tc>
          <w:tcPr>
            <w:tcW w:w="912" w:type="dxa"/>
            <w:vAlign w:val="center"/>
          </w:tcPr>
          <w:p w14:paraId="15C8A33F">
            <w:pPr>
              <w:adjustRightInd w:val="0"/>
              <w:snapToGrid w:val="0"/>
              <w:jc w:val="center"/>
              <w:rPr>
                <w:color w:val="auto"/>
                <w:sz w:val="24"/>
                <w:highlight w:val="none"/>
              </w:rPr>
            </w:pPr>
          </w:p>
        </w:tc>
        <w:tc>
          <w:tcPr>
            <w:tcW w:w="1136" w:type="dxa"/>
            <w:vAlign w:val="center"/>
          </w:tcPr>
          <w:p w14:paraId="3E0F5799">
            <w:pPr>
              <w:adjustRightInd w:val="0"/>
              <w:snapToGrid w:val="0"/>
              <w:jc w:val="center"/>
              <w:rPr>
                <w:color w:val="auto"/>
                <w:sz w:val="24"/>
                <w:highlight w:val="none"/>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highlight w:val="none"/>
              </w:rPr>
            </w:pPr>
            <w:r>
              <w:rPr>
                <w:color w:val="auto"/>
                <w:sz w:val="24"/>
                <w:highlight w:val="none"/>
              </w:rPr>
              <w:t>2</w:t>
            </w:r>
          </w:p>
        </w:tc>
        <w:tc>
          <w:tcPr>
            <w:tcW w:w="1868" w:type="dxa"/>
            <w:vAlign w:val="center"/>
          </w:tcPr>
          <w:p w14:paraId="6FA718ED">
            <w:pPr>
              <w:adjustRightInd w:val="0"/>
              <w:snapToGrid w:val="0"/>
              <w:ind w:left="-118" w:leftChars="-42"/>
              <w:jc w:val="center"/>
              <w:rPr>
                <w:color w:val="auto"/>
                <w:sz w:val="24"/>
                <w:highlight w:val="none"/>
              </w:rPr>
            </w:pPr>
            <w:r>
              <w:rPr>
                <w:color w:val="auto"/>
                <w:sz w:val="24"/>
                <w:highlight w:val="none"/>
              </w:rPr>
              <w:t>…</w:t>
            </w:r>
          </w:p>
        </w:tc>
        <w:tc>
          <w:tcPr>
            <w:tcW w:w="1236" w:type="dxa"/>
            <w:vAlign w:val="center"/>
          </w:tcPr>
          <w:p w14:paraId="4A27527C">
            <w:pPr>
              <w:adjustRightInd w:val="0"/>
              <w:snapToGrid w:val="0"/>
              <w:jc w:val="center"/>
              <w:rPr>
                <w:color w:val="auto"/>
                <w:sz w:val="24"/>
                <w:highlight w:val="none"/>
              </w:rPr>
            </w:pPr>
          </w:p>
        </w:tc>
        <w:tc>
          <w:tcPr>
            <w:tcW w:w="805" w:type="dxa"/>
            <w:vAlign w:val="center"/>
          </w:tcPr>
          <w:p w14:paraId="4AE0D38E">
            <w:pPr>
              <w:adjustRightInd w:val="0"/>
              <w:snapToGrid w:val="0"/>
              <w:jc w:val="center"/>
              <w:rPr>
                <w:color w:val="auto"/>
                <w:sz w:val="24"/>
                <w:highlight w:val="none"/>
              </w:rPr>
            </w:pPr>
          </w:p>
        </w:tc>
        <w:tc>
          <w:tcPr>
            <w:tcW w:w="1653" w:type="dxa"/>
            <w:vAlign w:val="center"/>
          </w:tcPr>
          <w:p w14:paraId="2F55B546">
            <w:pPr>
              <w:adjustRightInd w:val="0"/>
              <w:snapToGrid w:val="0"/>
              <w:jc w:val="center"/>
              <w:rPr>
                <w:color w:val="auto"/>
                <w:sz w:val="24"/>
                <w:highlight w:val="none"/>
              </w:rPr>
            </w:pPr>
          </w:p>
        </w:tc>
        <w:tc>
          <w:tcPr>
            <w:tcW w:w="912" w:type="dxa"/>
            <w:vAlign w:val="center"/>
          </w:tcPr>
          <w:p w14:paraId="4EBADE7E">
            <w:pPr>
              <w:adjustRightInd w:val="0"/>
              <w:snapToGrid w:val="0"/>
              <w:jc w:val="center"/>
              <w:rPr>
                <w:color w:val="auto"/>
                <w:sz w:val="24"/>
                <w:highlight w:val="none"/>
              </w:rPr>
            </w:pPr>
          </w:p>
        </w:tc>
        <w:tc>
          <w:tcPr>
            <w:tcW w:w="1136" w:type="dxa"/>
            <w:vAlign w:val="center"/>
          </w:tcPr>
          <w:p w14:paraId="73165FDE">
            <w:pPr>
              <w:adjustRightInd w:val="0"/>
              <w:snapToGrid w:val="0"/>
              <w:jc w:val="center"/>
              <w:rPr>
                <w:color w:val="auto"/>
                <w:sz w:val="24"/>
                <w:highlight w:val="none"/>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highlight w:val="none"/>
              </w:rPr>
            </w:pPr>
            <w:r>
              <w:rPr>
                <w:color w:val="auto"/>
                <w:sz w:val="24"/>
                <w:highlight w:val="none"/>
              </w:rPr>
              <w:t>3</w:t>
            </w:r>
          </w:p>
        </w:tc>
        <w:tc>
          <w:tcPr>
            <w:tcW w:w="1868" w:type="dxa"/>
            <w:vAlign w:val="center"/>
          </w:tcPr>
          <w:p w14:paraId="05A3486C">
            <w:pPr>
              <w:adjustRightInd w:val="0"/>
              <w:snapToGrid w:val="0"/>
              <w:ind w:left="-118" w:leftChars="-42"/>
              <w:jc w:val="center"/>
              <w:rPr>
                <w:color w:val="auto"/>
                <w:sz w:val="24"/>
                <w:highlight w:val="none"/>
              </w:rPr>
            </w:pPr>
          </w:p>
        </w:tc>
        <w:tc>
          <w:tcPr>
            <w:tcW w:w="1236" w:type="dxa"/>
            <w:vAlign w:val="center"/>
          </w:tcPr>
          <w:p w14:paraId="2EF0D65A">
            <w:pPr>
              <w:adjustRightInd w:val="0"/>
              <w:snapToGrid w:val="0"/>
              <w:jc w:val="center"/>
              <w:rPr>
                <w:color w:val="auto"/>
                <w:sz w:val="24"/>
                <w:highlight w:val="none"/>
              </w:rPr>
            </w:pPr>
          </w:p>
        </w:tc>
        <w:tc>
          <w:tcPr>
            <w:tcW w:w="805" w:type="dxa"/>
            <w:vAlign w:val="center"/>
          </w:tcPr>
          <w:p w14:paraId="6A52BEDF">
            <w:pPr>
              <w:adjustRightInd w:val="0"/>
              <w:snapToGrid w:val="0"/>
              <w:jc w:val="center"/>
              <w:rPr>
                <w:color w:val="auto"/>
                <w:sz w:val="24"/>
                <w:highlight w:val="none"/>
              </w:rPr>
            </w:pPr>
          </w:p>
        </w:tc>
        <w:tc>
          <w:tcPr>
            <w:tcW w:w="1653" w:type="dxa"/>
            <w:vAlign w:val="center"/>
          </w:tcPr>
          <w:p w14:paraId="0C4045B4">
            <w:pPr>
              <w:adjustRightInd w:val="0"/>
              <w:snapToGrid w:val="0"/>
              <w:jc w:val="center"/>
              <w:rPr>
                <w:color w:val="auto"/>
                <w:sz w:val="24"/>
                <w:highlight w:val="none"/>
              </w:rPr>
            </w:pPr>
          </w:p>
        </w:tc>
        <w:tc>
          <w:tcPr>
            <w:tcW w:w="912" w:type="dxa"/>
            <w:vAlign w:val="center"/>
          </w:tcPr>
          <w:p w14:paraId="7201CB4D">
            <w:pPr>
              <w:adjustRightInd w:val="0"/>
              <w:snapToGrid w:val="0"/>
              <w:jc w:val="center"/>
              <w:rPr>
                <w:color w:val="auto"/>
                <w:sz w:val="24"/>
                <w:highlight w:val="none"/>
              </w:rPr>
            </w:pPr>
          </w:p>
        </w:tc>
        <w:tc>
          <w:tcPr>
            <w:tcW w:w="1136" w:type="dxa"/>
            <w:vAlign w:val="center"/>
          </w:tcPr>
          <w:p w14:paraId="45AF4F54">
            <w:pPr>
              <w:adjustRightInd w:val="0"/>
              <w:snapToGrid w:val="0"/>
              <w:jc w:val="center"/>
              <w:rPr>
                <w:color w:val="auto"/>
                <w:sz w:val="24"/>
                <w:highlight w:val="none"/>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highlight w:val="none"/>
              </w:rPr>
            </w:pPr>
            <w:r>
              <w:rPr>
                <w:color w:val="auto"/>
                <w:sz w:val="24"/>
                <w:highlight w:val="none"/>
              </w:rPr>
              <w:t>4</w:t>
            </w:r>
          </w:p>
        </w:tc>
        <w:tc>
          <w:tcPr>
            <w:tcW w:w="1868" w:type="dxa"/>
            <w:vAlign w:val="center"/>
          </w:tcPr>
          <w:p w14:paraId="1FC1BC0B">
            <w:pPr>
              <w:adjustRightInd w:val="0"/>
              <w:snapToGrid w:val="0"/>
              <w:ind w:left="-118" w:leftChars="-42"/>
              <w:jc w:val="center"/>
              <w:rPr>
                <w:color w:val="auto"/>
                <w:sz w:val="24"/>
                <w:highlight w:val="none"/>
              </w:rPr>
            </w:pPr>
          </w:p>
        </w:tc>
        <w:tc>
          <w:tcPr>
            <w:tcW w:w="1236" w:type="dxa"/>
            <w:vAlign w:val="center"/>
          </w:tcPr>
          <w:p w14:paraId="4C551B5F">
            <w:pPr>
              <w:adjustRightInd w:val="0"/>
              <w:snapToGrid w:val="0"/>
              <w:jc w:val="center"/>
              <w:rPr>
                <w:color w:val="auto"/>
                <w:sz w:val="24"/>
                <w:highlight w:val="none"/>
              </w:rPr>
            </w:pPr>
          </w:p>
        </w:tc>
        <w:tc>
          <w:tcPr>
            <w:tcW w:w="805" w:type="dxa"/>
            <w:vAlign w:val="center"/>
          </w:tcPr>
          <w:p w14:paraId="2515CA2D">
            <w:pPr>
              <w:adjustRightInd w:val="0"/>
              <w:snapToGrid w:val="0"/>
              <w:jc w:val="center"/>
              <w:rPr>
                <w:color w:val="auto"/>
                <w:sz w:val="24"/>
                <w:highlight w:val="none"/>
              </w:rPr>
            </w:pPr>
          </w:p>
        </w:tc>
        <w:tc>
          <w:tcPr>
            <w:tcW w:w="1653" w:type="dxa"/>
            <w:vAlign w:val="center"/>
          </w:tcPr>
          <w:p w14:paraId="2CE161E5">
            <w:pPr>
              <w:adjustRightInd w:val="0"/>
              <w:snapToGrid w:val="0"/>
              <w:jc w:val="center"/>
              <w:rPr>
                <w:color w:val="auto"/>
                <w:sz w:val="24"/>
                <w:highlight w:val="none"/>
              </w:rPr>
            </w:pPr>
          </w:p>
        </w:tc>
        <w:tc>
          <w:tcPr>
            <w:tcW w:w="912" w:type="dxa"/>
            <w:vAlign w:val="center"/>
          </w:tcPr>
          <w:p w14:paraId="74A47267">
            <w:pPr>
              <w:adjustRightInd w:val="0"/>
              <w:snapToGrid w:val="0"/>
              <w:jc w:val="center"/>
              <w:rPr>
                <w:color w:val="auto"/>
                <w:sz w:val="24"/>
                <w:highlight w:val="none"/>
              </w:rPr>
            </w:pPr>
          </w:p>
        </w:tc>
        <w:tc>
          <w:tcPr>
            <w:tcW w:w="1136" w:type="dxa"/>
            <w:vAlign w:val="center"/>
          </w:tcPr>
          <w:p w14:paraId="357E59A0">
            <w:pPr>
              <w:adjustRightInd w:val="0"/>
              <w:snapToGrid w:val="0"/>
              <w:jc w:val="center"/>
              <w:rPr>
                <w:color w:val="auto"/>
                <w:sz w:val="24"/>
                <w:highlight w:val="none"/>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highlight w:val="none"/>
              </w:rPr>
            </w:pPr>
            <w:r>
              <w:rPr>
                <w:color w:val="auto"/>
                <w:sz w:val="24"/>
                <w:highlight w:val="none"/>
              </w:rPr>
              <w:t>5</w:t>
            </w:r>
          </w:p>
        </w:tc>
        <w:tc>
          <w:tcPr>
            <w:tcW w:w="1868" w:type="dxa"/>
            <w:vAlign w:val="center"/>
          </w:tcPr>
          <w:p w14:paraId="487CA0FC">
            <w:pPr>
              <w:adjustRightInd w:val="0"/>
              <w:snapToGrid w:val="0"/>
              <w:ind w:left="-118" w:leftChars="-42"/>
              <w:jc w:val="center"/>
              <w:rPr>
                <w:color w:val="auto"/>
                <w:sz w:val="24"/>
                <w:highlight w:val="none"/>
              </w:rPr>
            </w:pPr>
            <w:r>
              <w:rPr>
                <w:color w:val="auto"/>
                <w:sz w:val="24"/>
                <w:highlight w:val="none"/>
              </w:rPr>
              <w:t>…</w:t>
            </w:r>
          </w:p>
        </w:tc>
        <w:tc>
          <w:tcPr>
            <w:tcW w:w="1236" w:type="dxa"/>
            <w:vAlign w:val="center"/>
          </w:tcPr>
          <w:p w14:paraId="5C968066">
            <w:pPr>
              <w:adjustRightInd w:val="0"/>
              <w:snapToGrid w:val="0"/>
              <w:jc w:val="center"/>
              <w:rPr>
                <w:color w:val="auto"/>
                <w:sz w:val="24"/>
                <w:highlight w:val="none"/>
              </w:rPr>
            </w:pPr>
          </w:p>
        </w:tc>
        <w:tc>
          <w:tcPr>
            <w:tcW w:w="805" w:type="dxa"/>
            <w:vAlign w:val="center"/>
          </w:tcPr>
          <w:p w14:paraId="1116B2A4">
            <w:pPr>
              <w:adjustRightInd w:val="0"/>
              <w:snapToGrid w:val="0"/>
              <w:jc w:val="center"/>
              <w:rPr>
                <w:color w:val="auto"/>
                <w:sz w:val="24"/>
                <w:highlight w:val="none"/>
              </w:rPr>
            </w:pPr>
          </w:p>
        </w:tc>
        <w:tc>
          <w:tcPr>
            <w:tcW w:w="1653" w:type="dxa"/>
            <w:vAlign w:val="center"/>
          </w:tcPr>
          <w:p w14:paraId="5AC3D0A8">
            <w:pPr>
              <w:adjustRightInd w:val="0"/>
              <w:snapToGrid w:val="0"/>
              <w:jc w:val="center"/>
              <w:rPr>
                <w:color w:val="auto"/>
                <w:sz w:val="24"/>
                <w:highlight w:val="none"/>
              </w:rPr>
            </w:pPr>
          </w:p>
        </w:tc>
        <w:tc>
          <w:tcPr>
            <w:tcW w:w="912" w:type="dxa"/>
            <w:vAlign w:val="center"/>
          </w:tcPr>
          <w:p w14:paraId="60A5B4BF">
            <w:pPr>
              <w:adjustRightInd w:val="0"/>
              <w:snapToGrid w:val="0"/>
              <w:jc w:val="center"/>
              <w:rPr>
                <w:color w:val="auto"/>
                <w:sz w:val="24"/>
                <w:highlight w:val="none"/>
              </w:rPr>
            </w:pPr>
          </w:p>
        </w:tc>
        <w:tc>
          <w:tcPr>
            <w:tcW w:w="1136" w:type="dxa"/>
            <w:vAlign w:val="center"/>
          </w:tcPr>
          <w:p w14:paraId="0026FAAD">
            <w:pPr>
              <w:adjustRightInd w:val="0"/>
              <w:snapToGrid w:val="0"/>
              <w:jc w:val="center"/>
              <w:rPr>
                <w:color w:val="auto"/>
                <w:sz w:val="24"/>
                <w:highlight w:val="none"/>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highlight w:val="none"/>
              </w:rPr>
            </w:pPr>
            <w:r>
              <w:rPr>
                <w:color w:val="auto"/>
                <w:sz w:val="24"/>
                <w:highlight w:val="none"/>
              </w:rPr>
              <w:t>6</w:t>
            </w:r>
          </w:p>
        </w:tc>
        <w:tc>
          <w:tcPr>
            <w:tcW w:w="1868" w:type="dxa"/>
            <w:vAlign w:val="center"/>
          </w:tcPr>
          <w:p w14:paraId="5B8D361C">
            <w:pPr>
              <w:adjustRightInd w:val="0"/>
              <w:snapToGrid w:val="0"/>
              <w:ind w:left="-118" w:leftChars="-42"/>
              <w:jc w:val="center"/>
              <w:rPr>
                <w:color w:val="auto"/>
                <w:sz w:val="24"/>
                <w:highlight w:val="none"/>
              </w:rPr>
            </w:pPr>
            <w:r>
              <w:rPr>
                <w:color w:val="auto"/>
                <w:sz w:val="24"/>
                <w:highlight w:val="none"/>
              </w:rPr>
              <w:t>其它</w:t>
            </w:r>
          </w:p>
        </w:tc>
        <w:tc>
          <w:tcPr>
            <w:tcW w:w="1236" w:type="dxa"/>
            <w:vAlign w:val="center"/>
          </w:tcPr>
          <w:p w14:paraId="32124294">
            <w:pPr>
              <w:adjustRightInd w:val="0"/>
              <w:snapToGrid w:val="0"/>
              <w:jc w:val="center"/>
              <w:rPr>
                <w:color w:val="auto"/>
                <w:sz w:val="24"/>
                <w:highlight w:val="none"/>
              </w:rPr>
            </w:pPr>
          </w:p>
        </w:tc>
        <w:tc>
          <w:tcPr>
            <w:tcW w:w="805" w:type="dxa"/>
            <w:vAlign w:val="center"/>
          </w:tcPr>
          <w:p w14:paraId="47952421">
            <w:pPr>
              <w:adjustRightInd w:val="0"/>
              <w:snapToGrid w:val="0"/>
              <w:jc w:val="center"/>
              <w:rPr>
                <w:color w:val="auto"/>
                <w:sz w:val="24"/>
                <w:highlight w:val="none"/>
              </w:rPr>
            </w:pPr>
          </w:p>
        </w:tc>
        <w:tc>
          <w:tcPr>
            <w:tcW w:w="1653" w:type="dxa"/>
            <w:vAlign w:val="center"/>
          </w:tcPr>
          <w:p w14:paraId="18380875">
            <w:pPr>
              <w:adjustRightInd w:val="0"/>
              <w:snapToGrid w:val="0"/>
              <w:jc w:val="center"/>
              <w:rPr>
                <w:color w:val="auto"/>
                <w:sz w:val="24"/>
                <w:highlight w:val="none"/>
              </w:rPr>
            </w:pPr>
          </w:p>
        </w:tc>
        <w:tc>
          <w:tcPr>
            <w:tcW w:w="912" w:type="dxa"/>
            <w:vAlign w:val="center"/>
          </w:tcPr>
          <w:p w14:paraId="1A3F5A9C">
            <w:pPr>
              <w:adjustRightInd w:val="0"/>
              <w:snapToGrid w:val="0"/>
              <w:jc w:val="center"/>
              <w:rPr>
                <w:color w:val="auto"/>
                <w:sz w:val="24"/>
                <w:highlight w:val="none"/>
              </w:rPr>
            </w:pPr>
          </w:p>
        </w:tc>
        <w:tc>
          <w:tcPr>
            <w:tcW w:w="1136" w:type="dxa"/>
            <w:vAlign w:val="center"/>
          </w:tcPr>
          <w:p w14:paraId="47EFD5EE">
            <w:pPr>
              <w:adjustRightInd w:val="0"/>
              <w:snapToGrid w:val="0"/>
              <w:jc w:val="center"/>
              <w:rPr>
                <w:color w:val="auto"/>
                <w:sz w:val="24"/>
                <w:highlight w:val="none"/>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highlight w:val="none"/>
              </w:rPr>
            </w:pPr>
            <w:r>
              <w:rPr>
                <w:color w:val="auto"/>
                <w:sz w:val="24"/>
                <w:highlight w:val="none"/>
              </w:rPr>
              <w:t>总计</w:t>
            </w:r>
          </w:p>
        </w:tc>
        <w:tc>
          <w:tcPr>
            <w:tcW w:w="2048" w:type="dxa"/>
            <w:gridSpan w:val="2"/>
            <w:vAlign w:val="center"/>
          </w:tcPr>
          <w:p w14:paraId="47EB1507">
            <w:pPr>
              <w:adjustRightInd w:val="0"/>
              <w:snapToGrid w:val="0"/>
              <w:jc w:val="center"/>
              <w:rPr>
                <w:color w:val="auto"/>
                <w:sz w:val="24"/>
                <w:highlight w:val="none"/>
              </w:rPr>
            </w:pPr>
          </w:p>
        </w:tc>
      </w:tr>
    </w:tbl>
    <w:p w14:paraId="7DF0331E">
      <w:pPr>
        <w:spacing w:line="240" w:lineRule="atLeast"/>
        <w:ind w:firstLine="360" w:firstLineChars="150"/>
        <w:rPr>
          <w:color w:val="auto"/>
          <w:highlight w:val="none"/>
        </w:rPr>
      </w:pPr>
      <w:r>
        <w:rPr>
          <w:color w:val="auto"/>
          <w:sz w:val="24"/>
          <w:highlight w:val="none"/>
        </w:rPr>
        <w:t>注：本表仅作为谈判小组了解报价组成情况，不作为</w:t>
      </w:r>
      <w:r>
        <w:rPr>
          <w:rFonts w:hint="eastAsia"/>
          <w:color w:val="auto"/>
          <w:sz w:val="24"/>
          <w:highlight w:val="none"/>
        </w:rPr>
        <w:t>最终</w:t>
      </w:r>
      <w:r>
        <w:rPr>
          <w:color w:val="auto"/>
          <w:sz w:val="24"/>
          <w:highlight w:val="none"/>
        </w:rPr>
        <w:t>成交报价。</w:t>
      </w:r>
    </w:p>
    <w:p w14:paraId="4B20991F">
      <w:pPr>
        <w:pStyle w:val="19"/>
        <w:spacing w:line="500" w:lineRule="exact"/>
        <w:rPr>
          <w:rFonts w:ascii="Times New Roman" w:hAnsi="Times New Roman" w:cs="Times New Roman"/>
          <w:color w:val="auto"/>
          <w:sz w:val="24"/>
          <w:szCs w:val="24"/>
          <w:highlight w:val="none"/>
        </w:rPr>
      </w:pPr>
    </w:p>
    <w:p w14:paraId="5383D0E0">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37B9DF4B">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476DA026">
      <w:pPr>
        <w:spacing w:line="480" w:lineRule="auto"/>
        <w:rPr>
          <w:color w:val="auto"/>
          <w:highlight w:val="none"/>
        </w:rPr>
      </w:pPr>
      <w:r>
        <w:rPr>
          <w:color w:val="auto"/>
          <w:sz w:val="24"/>
          <w:highlight w:val="none"/>
        </w:rPr>
        <w:t>时间：</w:t>
      </w:r>
    </w:p>
    <w:p w14:paraId="25AC433D">
      <w:pPr>
        <w:pStyle w:val="19"/>
        <w:spacing w:line="440" w:lineRule="exact"/>
        <w:ind w:firstLine="840"/>
        <w:rPr>
          <w:rFonts w:ascii="Times New Roman" w:hAnsi="Times New Roman" w:eastAsia="仿宋_GB2312" w:cs="Times New Roman"/>
          <w:color w:val="auto"/>
          <w:highlight w:val="none"/>
        </w:rPr>
      </w:pPr>
    </w:p>
    <w:p w14:paraId="5A842834">
      <w:pPr>
        <w:spacing w:line="480" w:lineRule="auto"/>
        <w:jc w:val="center"/>
        <w:rPr>
          <w:rFonts w:eastAsia="仿宋_GB2312"/>
          <w:color w:val="auto"/>
          <w:highlight w:val="none"/>
        </w:rPr>
      </w:pPr>
    </w:p>
    <w:p w14:paraId="758C96D3">
      <w:pPr>
        <w:pStyle w:val="19"/>
        <w:spacing w:line="440" w:lineRule="exact"/>
        <w:ind w:firstLine="840"/>
        <w:rPr>
          <w:bCs/>
          <w:color w:val="auto"/>
          <w:sz w:val="24"/>
          <w:highlight w:val="none"/>
        </w:rPr>
      </w:pPr>
      <w:r>
        <w:rPr>
          <w:bCs/>
          <w:color w:val="auto"/>
          <w:sz w:val="24"/>
          <w:highlight w:val="none"/>
        </w:rPr>
        <w:br w:type="page"/>
      </w:r>
      <w:r>
        <w:rPr>
          <w:bCs/>
          <w:color w:val="auto"/>
          <w:sz w:val="24"/>
          <w:highlight w:val="none"/>
        </w:rPr>
        <w:t>附件3</w:t>
      </w:r>
    </w:p>
    <w:p w14:paraId="5B0AB33E">
      <w:pPr>
        <w:jc w:val="center"/>
        <w:rPr>
          <w:rFonts w:eastAsia="宋体"/>
          <w:color w:val="auto"/>
          <w:sz w:val="32"/>
          <w:szCs w:val="32"/>
          <w:highlight w:val="none"/>
        </w:rPr>
      </w:pPr>
      <w:r>
        <w:rPr>
          <w:rFonts w:hint="eastAsia" w:eastAsia="宋体"/>
          <w:color w:val="auto"/>
          <w:sz w:val="32"/>
          <w:szCs w:val="32"/>
          <w:highlight w:val="none"/>
        </w:rPr>
        <w:t>货物（</w:t>
      </w:r>
      <w:r>
        <w:rPr>
          <w:rFonts w:eastAsia="宋体"/>
          <w:color w:val="auto"/>
          <w:sz w:val="32"/>
          <w:szCs w:val="32"/>
          <w:highlight w:val="none"/>
        </w:rPr>
        <w:t>服务</w:t>
      </w:r>
      <w:r>
        <w:rPr>
          <w:rFonts w:hint="eastAsia" w:eastAsia="宋体"/>
          <w:color w:val="auto"/>
          <w:sz w:val="32"/>
          <w:szCs w:val="32"/>
          <w:highlight w:val="none"/>
        </w:rPr>
        <w:t>）</w:t>
      </w:r>
      <w:r>
        <w:rPr>
          <w:rFonts w:eastAsia="宋体"/>
          <w:color w:val="auto"/>
          <w:sz w:val="32"/>
          <w:szCs w:val="32"/>
          <w:highlight w:val="none"/>
        </w:rPr>
        <w:t>清单</w:t>
      </w:r>
    </w:p>
    <w:p w14:paraId="76A3A8AF">
      <w:pPr>
        <w:spacing w:line="240" w:lineRule="atLeast"/>
        <w:rPr>
          <w:color w:val="auto"/>
          <w:sz w:val="24"/>
          <w:highlight w:val="none"/>
        </w:rPr>
      </w:pPr>
    </w:p>
    <w:p w14:paraId="69E9C3E7">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14:paraId="5A75ABCC">
      <w:pPr>
        <w:rPr>
          <w:b/>
          <w:bCs/>
          <w:color w:val="auto"/>
          <w:sz w:val="32"/>
          <w:szCs w:val="32"/>
          <w:highlight w:val="none"/>
        </w:rPr>
      </w:pPr>
      <w:r>
        <w:rPr>
          <w:color w:val="auto"/>
          <w:sz w:val="24"/>
          <w:highlight w:val="none"/>
        </w:rPr>
        <w:t>项目名称：</w:t>
      </w:r>
    </w:p>
    <w:tbl>
      <w:tblPr>
        <w:tblStyle w:val="28"/>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14:paraId="1808E71A">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14:paraId="34F3E187">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14:paraId="5C70624C">
            <w:pPr>
              <w:adjustRightInd w:val="0"/>
              <w:snapToGrid w:val="0"/>
              <w:jc w:val="center"/>
              <w:rPr>
                <w:color w:val="auto"/>
                <w:sz w:val="24"/>
                <w:highlight w:val="none"/>
              </w:rPr>
            </w:pPr>
            <w:r>
              <w:rPr>
                <w:color w:val="auto"/>
                <w:sz w:val="24"/>
                <w:highlight w:val="none"/>
              </w:rPr>
              <w:t>生产地</w:t>
            </w:r>
          </w:p>
        </w:tc>
        <w:tc>
          <w:tcPr>
            <w:tcW w:w="1701" w:type="dxa"/>
            <w:vAlign w:val="center"/>
          </w:tcPr>
          <w:p w14:paraId="592CD07E">
            <w:pPr>
              <w:adjustRightInd w:val="0"/>
              <w:snapToGrid w:val="0"/>
              <w:jc w:val="center"/>
              <w:rPr>
                <w:color w:val="auto"/>
                <w:sz w:val="24"/>
                <w:highlight w:val="none"/>
              </w:rPr>
            </w:pPr>
            <w:r>
              <w:rPr>
                <w:color w:val="auto"/>
                <w:sz w:val="24"/>
                <w:highlight w:val="none"/>
              </w:rPr>
              <w:t>规格型号</w:t>
            </w:r>
          </w:p>
        </w:tc>
        <w:tc>
          <w:tcPr>
            <w:tcW w:w="1134" w:type="dxa"/>
            <w:vAlign w:val="center"/>
          </w:tcPr>
          <w:p w14:paraId="70ADB2E6">
            <w:pPr>
              <w:adjustRightInd w:val="0"/>
              <w:snapToGrid w:val="0"/>
              <w:jc w:val="center"/>
              <w:rPr>
                <w:color w:val="auto"/>
                <w:sz w:val="24"/>
                <w:highlight w:val="none"/>
              </w:rPr>
            </w:pPr>
            <w:r>
              <w:rPr>
                <w:color w:val="auto"/>
                <w:sz w:val="24"/>
                <w:highlight w:val="none"/>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14:paraId="52A9CD99">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72177F0">
            <w:pPr>
              <w:adjustRightInd w:val="0"/>
              <w:snapToGrid w:val="0"/>
              <w:jc w:val="center"/>
              <w:rPr>
                <w:color w:val="auto"/>
                <w:sz w:val="24"/>
                <w:highlight w:val="none"/>
              </w:rPr>
            </w:pPr>
          </w:p>
        </w:tc>
        <w:tc>
          <w:tcPr>
            <w:tcW w:w="1560" w:type="dxa"/>
            <w:tcBorders>
              <w:left w:val="single" w:color="auto" w:sz="4" w:space="0"/>
            </w:tcBorders>
            <w:vAlign w:val="center"/>
          </w:tcPr>
          <w:p w14:paraId="1FE12241">
            <w:pPr>
              <w:adjustRightInd w:val="0"/>
              <w:snapToGrid w:val="0"/>
              <w:jc w:val="center"/>
              <w:rPr>
                <w:color w:val="auto"/>
                <w:sz w:val="24"/>
                <w:highlight w:val="none"/>
              </w:rPr>
            </w:pPr>
          </w:p>
        </w:tc>
        <w:tc>
          <w:tcPr>
            <w:tcW w:w="1701" w:type="dxa"/>
            <w:vAlign w:val="center"/>
          </w:tcPr>
          <w:p w14:paraId="1A20D4E4">
            <w:pPr>
              <w:adjustRightInd w:val="0"/>
              <w:snapToGrid w:val="0"/>
              <w:jc w:val="center"/>
              <w:rPr>
                <w:color w:val="auto"/>
                <w:sz w:val="24"/>
                <w:highlight w:val="none"/>
              </w:rPr>
            </w:pPr>
          </w:p>
        </w:tc>
        <w:tc>
          <w:tcPr>
            <w:tcW w:w="1134" w:type="dxa"/>
            <w:vAlign w:val="center"/>
          </w:tcPr>
          <w:p w14:paraId="007DCFD3">
            <w:pPr>
              <w:adjustRightInd w:val="0"/>
              <w:snapToGrid w:val="0"/>
              <w:jc w:val="center"/>
              <w:rPr>
                <w:color w:val="auto"/>
                <w:sz w:val="24"/>
                <w:highlight w:val="none"/>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14:paraId="07AE0A60">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3912E8CE">
            <w:pPr>
              <w:adjustRightInd w:val="0"/>
              <w:snapToGrid w:val="0"/>
              <w:jc w:val="center"/>
              <w:rPr>
                <w:color w:val="auto"/>
                <w:sz w:val="24"/>
                <w:highlight w:val="none"/>
              </w:rPr>
            </w:pPr>
          </w:p>
        </w:tc>
        <w:tc>
          <w:tcPr>
            <w:tcW w:w="1560" w:type="dxa"/>
            <w:tcBorders>
              <w:left w:val="single" w:color="auto" w:sz="4" w:space="0"/>
            </w:tcBorders>
            <w:vAlign w:val="center"/>
          </w:tcPr>
          <w:p w14:paraId="6EF7513F">
            <w:pPr>
              <w:adjustRightInd w:val="0"/>
              <w:snapToGrid w:val="0"/>
              <w:jc w:val="center"/>
              <w:rPr>
                <w:color w:val="auto"/>
                <w:sz w:val="24"/>
                <w:highlight w:val="none"/>
              </w:rPr>
            </w:pPr>
          </w:p>
        </w:tc>
        <w:tc>
          <w:tcPr>
            <w:tcW w:w="1701" w:type="dxa"/>
            <w:vAlign w:val="center"/>
          </w:tcPr>
          <w:p w14:paraId="20901351">
            <w:pPr>
              <w:adjustRightInd w:val="0"/>
              <w:snapToGrid w:val="0"/>
              <w:jc w:val="center"/>
              <w:rPr>
                <w:color w:val="auto"/>
                <w:sz w:val="24"/>
                <w:highlight w:val="none"/>
              </w:rPr>
            </w:pPr>
          </w:p>
        </w:tc>
        <w:tc>
          <w:tcPr>
            <w:tcW w:w="1134" w:type="dxa"/>
            <w:vAlign w:val="center"/>
          </w:tcPr>
          <w:p w14:paraId="354A1904">
            <w:pPr>
              <w:adjustRightInd w:val="0"/>
              <w:snapToGrid w:val="0"/>
              <w:jc w:val="center"/>
              <w:rPr>
                <w:color w:val="auto"/>
                <w:sz w:val="24"/>
                <w:highlight w:val="none"/>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14:paraId="260BB5F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31F2A99F">
            <w:pPr>
              <w:adjustRightInd w:val="0"/>
              <w:snapToGrid w:val="0"/>
              <w:jc w:val="center"/>
              <w:rPr>
                <w:color w:val="auto"/>
                <w:sz w:val="24"/>
                <w:highlight w:val="none"/>
              </w:rPr>
            </w:pPr>
          </w:p>
        </w:tc>
        <w:tc>
          <w:tcPr>
            <w:tcW w:w="1560" w:type="dxa"/>
            <w:tcBorders>
              <w:left w:val="single" w:color="auto" w:sz="4" w:space="0"/>
            </w:tcBorders>
            <w:vAlign w:val="center"/>
          </w:tcPr>
          <w:p w14:paraId="064A9C5A">
            <w:pPr>
              <w:adjustRightInd w:val="0"/>
              <w:snapToGrid w:val="0"/>
              <w:jc w:val="center"/>
              <w:rPr>
                <w:color w:val="auto"/>
                <w:sz w:val="24"/>
                <w:highlight w:val="none"/>
              </w:rPr>
            </w:pPr>
          </w:p>
        </w:tc>
        <w:tc>
          <w:tcPr>
            <w:tcW w:w="1701" w:type="dxa"/>
            <w:vAlign w:val="center"/>
          </w:tcPr>
          <w:p w14:paraId="1642AE45">
            <w:pPr>
              <w:adjustRightInd w:val="0"/>
              <w:snapToGrid w:val="0"/>
              <w:jc w:val="center"/>
              <w:rPr>
                <w:color w:val="auto"/>
                <w:sz w:val="24"/>
                <w:highlight w:val="none"/>
              </w:rPr>
            </w:pPr>
          </w:p>
        </w:tc>
        <w:tc>
          <w:tcPr>
            <w:tcW w:w="1134" w:type="dxa"/>
            <w:vAlign w:val="center"/>
          </w:tcPr>
          <w:p w14:paraId="61DBD3AF">
            <w:pPr>
              <w:adjustRightInd w:val="0"/>
              <w:snapToGrid w:val="0"/>
              <w:jc w:val="center"/>
              <w:rPr>
                <w:color w:val="auto"/>
                <w:sz w:val="24"/>
                <w:highlight w:val="none"/>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14:paraId="0F7F1875">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70CC79A">
            <w:pPr>
              <w:adjustRightInd w:val="0"/>
              <w:snapToGrid w:val="0"/>
              <w:jc w:val="center"/>
              <w:rPr>
                <w:color w:val="auto"/>
                <w:sz w:val="24"/>
                <w:highlight w:val="none"/>
              </w:rPr>
            </w:pPr>
          </w:p>
        </w:tc>
        <w:tc>
          <w:tcPr>
            <w:tcW w:w="1560" w:type="dxa"/>
            <w:tcBorders>
              <w:left w:val="single" w:color="auto" w:sz="4" w:space="0"/>
            </w:tcBorders>
            <w:vAlign w:val="center"/>
          </w:tcPr>
          <w:p w14:paraId="5A1691E5">
            <w:pPr>
              <w:adjustRightInd w:val="0"/>
              <w:snapToGrid w:val="0"/>
              <w:jc w:val="center"/>
              <w:rPr>
                <w:color w:val="auto"/>
                <w:sz w:val="24"/>
                <w:highlight w:val="none"/>
              </w:rPr>
            </w:pPr>
          </w:p>
        </w:tc>
        <w:tc>
          <w:tcPr>
            <w:tcW w:w="1701" w:type="dxa"/>
            <w:vAlign w:val="center"/>
          </w:tcPr>
          <w:p w14:paraId="0889728C">
            <w:pPr>
              <w:adjustRightInd w:val="0"/>
              <w:snapToGrid w:val="0"/>
              <w:jc w:val="center"/>
              <w:rPr>
                <w:color w:val="auto"/>
                <w:sz w:val="24"/>
                <w:highlight w:val="none"/>
              </w:rPr>
            </w:pPr>
          </w:p>
        </w:tc>
        <w:tc>
          <w:tcPr>
            <w:tcW w:w="1134" w:type="dxa"/>
            <w:vAlign w:val="center"/>
          </w:tcPr>
          <w:p w14:paraId="44B639CB">
            <w:pPr>
              <w:adjustRightInd w:val="0"/>
              <w:snapToGrid w:val="0"/>
              <w:jc w:val="center"/>
              <w:rPr>
                <w:color w:val="auto"/>
                <w:sz w:val="24"/>
                <w:highlight w:val="none"/>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14:paraId="68CAA2B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1049C3BE">
            <w:pPr>
              <w:adjustRightInd w:val="0"/>
              <w:snapToGrid w:val="0"/>
              <w:jc w:val="center"/>
              <w:rPr>
                <w:color w:val="auto"/>
                <w:sz w:val="24"/>
                <w:highlight w:val="none"/>
              </w:rPr>
            </w:pPr>
          </w:p>
        </w:tc>
        <w:tc>
          <w:tcPr>
            <w:tcW w:w="1560" w:type="dxa"/>
            <w:tcBorders>
              <w:left w:val="single" w:color="auto" w:sz="4" w:space="0"/>
            </w:tcBorders>
            <w:vAlign w:val="center"/>
          </w:tcPr>
          <w:p w14:paraId="0F69A2B7">
            <w:pPr>
              <w:adjustRightInd w:val="0"/>
              <w:snapToGrid w:val="0"/>
              <w:jc w:val="center"/>
              <w:rPr>
                <w:color w:val="auto"/>
                <w:sz w:val="24"/>
                <w:highlight w:val="none"/>
              </w:rPr>
            </w:pPr>
          </w:p>
        </w:tc>
        <w:tc>
          <w:tcPr>
            <w:tcW w:w="1701" w:type="dxa"/>
            <w:vAlign w:val="center"/>
          </w:tcPr>
          <w:p w14:paraId="74A74F89">
            <w:pPr>
              <w:adjustRightInd w:val="0"/>
              <w:snapToGrid w:val="0"/>
              <w:jc w:val="center"/>
              <w:rPr>
                <w:color w:val="auto"/>
                <w:sz w:val="24"/>
                <w:highlight w:val="none"/>
              </w:rPr>
            </w:pPr>
          </w:p>
        </w:tc>
        <w:tc>
          <w:tcPr>
            <w:tcW w:w="1134" w:type="dxa"/>
            <w:vAlign w:val="center"/>
          </w:tcPr>
          <w:p w14:paraId="12F1BBB9">
            <w:pPr>
              <w:adjustRightInd w:val="0"/>
              <w:snapToGrid w:val="0"/>
              <w:jc w:val="center"/>
              <w:rPr>
                <w:color w:val="auto"/>
                <w:sz w:val="24"/>
                <w:highlight w:val="none"/>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14:paraId="3DE54EC6">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2B7BD4B9">
            <w:pPr>
              <w:adjustRightInd w:val="0"/>
              <w:snapToGrid w:val="0"/>
              <w:jc w:val="center"/>
              <w:rPr>
                <w:color w:val="auto"/>
                <w:sz w:val="24"/>
                <w:highlight w:val="none"/>
              </w:rPr>
            </w:pPr>
          </w:p>
        </w:tc>
        <w:tc>
          <w:tcPr>
            <w:tcW w:w="1560" w:type="dxa"/>
            <w:tcBorders>
              <w:left w:val="single" w:color="auto" w:sz="4" w:space="0"/>
            </w:tcBorders>
            <w:vAlign w:val="center"/>
          </w:tcPr>
          <w:p w14:paraId="7C3A98AF">
            <w:pPr>
              <w:adjustRightInd w:val="0"/>
              <w:snapToGrid w:val="0"/>
              <w:jc w:val="center"/>
              <w:rPr>
                <w:color w:val="auto"/>
                <w:sz w:val="24"/>
                <w:highlight w:val="none"/>
              </w:rPr>
            </w:pPr>
          </w:p>
        </w:tc>
        <w:tc>
          <w:tcPr>
            <w:tcW w:w="1701" w:type="dxa"/>
            <w:vAlign w:val="center"/>
          </w:tcPr>
          <w:p w14:paraId="6C7F516D">
            <w:pPr>
              <w:adjustRightInd w:val="0"/>
              <w:snapToGrid w:val="0"/>
              <w:jc w:val="center"/>
              <w:rPr>
                <w:color w:val="auto"/>
                <w:sz w:val="24"/>
                <w:highlight w:val="none"/>
              </w:rPr>
            </w:pPr>
          </w:p>
        </w:tc>
        <w:tc>
          <w:tcPr>
            <w:tcW w:w="1134" w:type="dxa"/>
            <w:vAlign w:val="center"/>
          </w:tcPr>
          <w:p w14:paraId="6C26A70D">
            <w:pPr>
              <w:adjustRightInd w:val="0"/>
              <w:snapToGrid w:val="0"/>
              <w:jc w:val="center"/>
              <w:rPr>
                <w:color w:val="auto"/>
                <w:sz w:val="24"/>
                <w:highlight w:val="none"/>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14:paraId="2838FBB3">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5B271549">
            <w:pPr>
              <w:adjustRightInd w:val="0"/>
              <w:snapToGrid w:val="0"/>
              <w:jc w:val="center"/>
              <w:rPr>
                <w:color w:val="auto"/>
                <w:sz w:val="24"/>
                <w:highlight w:val="none"/>
              </w:rPr>
            </w:pPr>
          </w:p>
        </w:tc>
        <w:tc>
          <w:tcPr>
            <w:tcW w:w="1560" w:type="dxa"/>
            <w:tcBorders>
              <w:left w:val="single" w:color="auto" w:sz="4" w:space="0"/>
            </w:tcBorders>
            <w:vAlign w:val="center"/>
          </w:tcPr>
          <w:p w14:paraId="467B963D">
            <w:pPr>
              <w:adjustRightInd w:val="0"/>
              <w:snapToGrid w:val="0"/>
              <w:jc w:val="center"/>
              <w:rPr>
                <w:color w:val="auto"/>
                <w:sz w:val="24"/>
                <w:highlight w:val="none"/>
              </w:rPr>
            </w:pPr>
          </w:p>
        </w:tc>
        <w:tc>
          <w:tcPr>
            <w:tcW w:w="1701" w:type="dxa"/>
            <w:vAlign w:val="center"/>
          </w:tcPr>
          <w:p w14:paraId="58E62081">
            <w:pPr>
              <w:adjustRightInd w:val="0"/>
              <w:snapToGrid w:val="0"/>
              <w:jc w:val="center"/>
              <w:rPr>
                <w:color w:val="auto"/>
                <w:sz w:val="24"/>
                <w:highlight w:val="none"/>
              </w:rPr>
            </w:pPr>
          </w:p>
        </w:tc>
        <w:tc>
          <w:tcPr>
            <w:tcW w:w="1134" w:type="dxa"/>
            <w:vAlign w:val="center"/>
          </w:tcPr>
          <w:p w14:paraId="5E4A8D9B">
            <w:pPr>
              <w:adjustRightInd w:val="0"/>
              <w:snapToGrid w:val="0"/>
              <w:jc w:val="center"/>
              <w:rPr>
                <w:color w:val="auto"/>
                <w:sz w:val="24"/>
                <w:highlight w:val="none"/>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14:paraId="5CBE7A1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03C553E">
            <w:pPr>
              <w:adjustRightInd w:val="0"/>
              <w:snapToGrid w:val="0"/>
              <w:jc w:val="center"/>
              <w:rPr>
                <w:color w:val="auto"/>
                <w:sz w:val="24"/>
                <w:highlight w:val="none"/>
              </w:rPr>
            </w:pPr>
          </w:p>
        </w:tc>
        <w:tc>
          <w:tcPr>
            <w:tcW w:w="1560" w:type="dxa"/>
            <w:tcBorders>
              <w:left w:val="single" w:color="auto" w:sz="4" w:space="0"/>
            </w:tcBorders>
            <w:vAlign w:val="center"/>
          </w:tcPr>
          <w:p w14:paraId="1706676D">
            <w:pPr>
              <w:adjustRightInd w:val="0"/>
              <w:snapToGrid w:val="0"/>
              <w:jc w:val="center"/>
              <w:rPr>
                <w:color w:val="auto"/>
                <w:sz w:val="24"/>
                <w:highlight w:val="none"/>
              </w:rPr>
            </w:pPr>
          </w:p>
        </w:tc>
        <w:tc>
          <w:tcPr>
            <w:tcW w:w="1701" w:type="dxa"/>
            <w:vAlign w:val="center"/>
          </w:tcPr>
          <w:p w14:paraId="72A9653C">
            <w:pPr>
              <w:adjustRightInd w:val="0"/>
              <w:snapToGrid w:val="0"/>
              <w:jc w:val="center"/>
              <w:rPr>
                <w:color w:val="auto"/>
                <w:sz w:val="24"/>
                <w:highlight w:val="none"/>
              </w:rPr>
            </w:pPr>
          </w:p>
        </w:tc>
        <w:tc>
          <w:tcPr>
            <w:tcW w:w="1134" w:type="dxa"/>
            <w:vAlign w:val="center"/>
          </w:tcPr>
          <w:p w14:paraId="32254932">
            <w:pPr>
              <w:adjustRightInd w:val="0"/>
              <w:snapToGrid w:val="0"/>
              <w:jc w:val="center"/>
              <w:rPr>
                <w:color w:val="auto"/>
                <w:sz w:val="24"/>
                <w:highlight w:val="none"/>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14:paraId="2B41A738">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3870AA1">
            <w:pPr>
              <w:adjustRightInd w:val="0"/>
              <w:snapToGrid w:val="0"/>
              <w:jc w:val="center"/>
              <w:rPr>
                <w:color w:val="auto"/>
                <w:sz w:val="24"/>
                <w:highlight w:val="none"/>
              </w:rPr>
            </w:pPr>
          </w:p>
        </w:tc>
        <w:tc>
          <w:tcPr>
            <w:tcW w:w="1560" w:type="dxa"/>
            <w:tcBorders>
              <w:left w:val="single" w:color="auto" w:sz="4" w:space="0"/>
            </w:tcBorders>
            <w:vAlign w:val="center"/>
          </w:tcPr>
          <w:p w14:paraId="4A71F998">
            <w:pPr>
              <w:adjustRightInd w:val="0"/>
              <w:snapToGrid w:val="0"/>
              <w:jc w:val="center"/>
              <w:rPr>
                <w:color w:val="auto"/>
                <w:sz w:val="24"/>
                <w:highlight w:val="none"/>
              </w:rPr>
            </w:pPr>
          </w:p>
        </w:tc>
        <w:tc>
          <w:tcPr>
            <w:tcW w:w="1701" w:type="dxa"/>
            <w:vAlign w:val="center"/>
          </w:tcPr>
          <w:p w14:paraId="15F01CA9">
            <w:pPr>
              <w:adjustRightInd w:val="0"/>
              <w:snapToGrid w:val="0"/>
              <w:jc w:val="center"/>
              <w:rPr>
                <w:color w:val="auto"/>
                <w:sz w:val="24"/>
                <w:highlight w:val="none"/>
              </w:rPr>
            </w:pPr>
          </w:p>
        </w:tc>
        <w:tc>
          <w:tcPr>
            <w:tcW w:w="1134" w:type="dxa"/>
            <w:vAlign w:val="center"/>
          </w:tcPr>
          <w:p w14:paraId="3C2FE4A2">
            <w:pPr>
              <w:adjustRightInd w:val="0"/>
              <w:snapToGrid w:val="0"/>
              <w:jc w:val="center"/>
              <w:rPr>
                <w:color w:val="auto"/>
                <w:sz w:val="24"/>
                <w:highlight w:val="none"/>
              </w:rPr>
            </w:pPr>
          </w:p>
        </w:tc>
      </w:tr>
    </w:tbl>
    <w:p w14:paraId="35B8E4F4">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14:paraId="1A6AFD91">
      <w:pPr>
        <w:spacing w:line="500" w:lineRule="exact"/>
        <w:rPr>
          <w:rFonts w:eastAsia="仿宋_GB2312"/>
          <w:color w:val="auto"/>
          <w:sz w:val="24"/>
          <w:highlight w:val="none"/>
        </w:rPr>
      </w:pPr>
    </w:p>
    <w:p w14:paraId="3604DA93">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3AC439B9">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0464171E">
      <w:pPr>
        <w:spacing w:line="480" w:lineRule="auto"/>
        <w:rPr>
          <w:color w:val="auto"/>
          <w:highlight w:val="none"/>
        </w:rPr>
      </w:pPr>
      <w:r>
        <w:rPr>
          <w:color w:val="auto"/>
          <w:sz w:val="24"/>
          <w:highlight w:val="none"/>
        </w:rPr>
        <w:t>时间：</w:t>
      </w:r>
    </w:p>
    <w:p w14:paraId="1C3B4348">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14:paraId="1559DE69">
      <w:pPr>
        <w:spacing w:line="480" w:lineRule="auto"/>
        <w:jc w:val="center"/>
        <w:rPr>
          <w:color w:val="auto"/>
          <w:sz w:val="32"/>
          <w:szCs w:val="32"/>
          <w:highlight w:val="none"/>
        </w:rPr>
      </w:pPr>
      <w:r>
        <w:rPr>
          <w:rFonts w:hint="eastAsia"/>
          <w:color w:val="auto"/>
          <w:sz w:val="32"/>
          <w:szCs w:val="32"/>
          <w:highlight w:val="none"/>
        </w:rPr>
        <w:t>资格性符合性检查对照表</w:t>
      </w:r>
    </w:p>
    <w:p w14:paraId="181938AE">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045998D9">
      <w:pPr>
        <w:rPr>
          <w:color w:val="auto"/>
          <w:sz w:val="24"/>
          <w:highlight w:val="none"/>
        </w:rPr>
      </w:pPr>
      <w:r>
        <w:rPr>
          <w:color w:val="auto"/>
          <w:sz w:val="24"/>
          <w:highlight w:val="none"/>
        </w:rPr>
        <w:t xml:space="preserve">项目名称： </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序号</w:t>
            </w:r>
          </w:p>
        </w:tc>
        <w:tc>
          <w:tcPr>
            <w:tcW w:w="4164" w:type="dxa"/>
            <w:vAlign w:val="center"/>
          </w:tcPr>
          <w:p w14:paraId="6D41EA27">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资格性符合性检查内容</w:t>
            </w:r>
          </w:p>
        </w:tc>
        <w:tc>
          <w:tcPr>
            <w:tcW w:w="1265" w:type="dxa"/>
            <w:vAlign w:val="center"/>
          </w:tcPr>
          <w:p w14:paraId="42F12517">
            <w:pPr>
              <w:ind w:left="-21" w:leftChars="-51" w:hanging="122" w:hangingChars="51"/>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响应文件响应情况</w:t>
            </w:r>
          </w:p>
        </w:tc>
        <w:tc>
          <w:tcPr>
            <w:tcW w:w="1096" w:type="dxa"/>
            <w:vAlign w:val="center"/>
          </w:tcPr>
          <w:p w14:paraId="2DDA94EF">
            <w:pPr>
              <w:ind w:left="-21" w:leftChars="-51" w:hanging="122" w:hangingChars="51"/>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偏离情况说明</w:t>
            </w:r>
          </w:p>
        </w:tc>
        <w:tc>
          <w:tcPr>
            <w:tcW w:w="1541" w:type="dxa"/>
            <w:vAlign w:val="center"/>
          </w:tcPr>
          <w:p w14:paraId="2A553168">
            <w:pPr>
              <w:ind w:left="-21" w:leftChars="-51" w:hanging="122" w:hangingChars="51"/>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1</w:t>
            </w:r>
          </w:p>
        </w:tc>
        <w:tc>
          <w:tcPr>
            <w:tcW w:w="4164" w:type="dxa"/>
            <w:vAlign w:val="top"/>
          </w:tcPr>
          <w:p w14:paraId="2177E050">
            <w:pPr>
              <w:rPr>
                <w:rFonts w:ascii="Calibri" w:hAnsi="Calibri" w:eastAsia="宋体" w:cs="Times New Roman"/>
                <w:color w:val="auto"/>
                <w:kern w:val="0"/>
                <w:sz w:val="24"/>
                <w:szCs w:val="20"/>
                <w:highlight w:val="none"/>
              </w:rPr>
            </w:pPr>
          </w:p>
        </w:tc>
        <w:tc>
          <w:tcPr>
            <w:tcW w:w="1265" w:type="dxa"/>
            <w:vAlign w:val="top"/>
          </w:tcPr>
          <w:p w14:paraId="6AA821A2">
            <w:pPr>
              <w:jc w:val="center"/>
              <w:rPr>
                <w:rFonts w:ascii="Calibri" w:hAnsi="Calibri" w:eastAsia="宋体" w:cs="Times New Roman"/>
                <w:color w:val="auto"/>
                <w:kern w:val="0"/>
                <w:sz w:val="24"/>
                <w:szCs w:val="20"/>
                <w:highlight w:val="none"/>
              </w:rPr>
            </w:pPr>
          </w:p>
        </w:tc>
        <w:tc>
          <w:tcPr>
            <w:tcW w:w="1096" w:type="dxa"/>
            <w:vAlign w:val="top"/>
          </w:tcPr>
          <w:p w14:paraId="5DADF2CC">
            <w:pPr>
              <w:jc w:val="center"/>
              <w:rPr>
                <w:rFonts w:ascii="Calibri" w:hAnsi="Calibri" w:eastAsia="宋体" w:cs="Times New Roman"/>
                <w:color w:val="auto"/>
                <w:kern w:val="0"/>
                <w:sz w:val="24"/>
                <w:szCs w:val="20"/>
                <w:highlight w:val="none"/>
              </w:rPr>
            </w:pPr>
          </w:p>
        </w:tc>
        <w:tc>
          <w:tcPr>
            <w:tcW w:w="1541" w:type="dxa"/>
            <w:vAlign w:val="center"/>
          </w:tcPr>
          <w:p w14:paraId="6802C4A9">
            <w:pPr>
              <w:ind w:left="-20" w:leftChars="-50" w:hanging="120" w:hangingChars="50"/>
              <w:jc w:val="center"/>
              <w:rPr>
                <w:rFonts w:ascii="Calibri" w:hAnsi="Calibri" w:eastAsia="宋体" w:cs="Times New Roman"/>
                <w:color w:val="auto"/>
                <w:kern w:val="0"/>
                <w:sz w:val="24"/>
                <w:szCs w:val="20"/>
                <w:highlight w:val="none"/>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2</w:t>
            </w:r>
          </w:p>
        </w:tc>
        <w:tc>
          <w:tcPr>
            <w:tcW w:w="4164" w:type="dxa"/>
            <w:vAlign w:val="top"/>
          </w:tcPr>
          <w:p w14:paraId="5319DE7A">
            <w:pPr>
              <w:rPr>
                <w:rFonts w:ascii="Calibri" w:hAnsi="Calibri" w:eastAsia="宋体" w:cs="Times New Roman"/>
                <w:color w:val="auto"/>
                <w:kern w:val="0"/>
                <w:sz w:val="24"/>
                <w:szCs w:val="20"/>
                <w:highlight w:val="none"/>
              </w:rPr>
            </w:pPr>
          </w:p>
        </w:tc>
        <w:tc>
          <w:tcPr>
            <w:tcW w:w="1265" w:type="dxa"/>
            <w:vAlign w:val="top"/>
          </w:tcPr>
          <w:p w14:paraId="037A25BA">
            <w:pPr>
              <w:jc w:val="center"/>
              <w:rPr>
                <w:rFonts w:ascii="Calibri" w:hAnsi="Calibri" w:eastAsia="宋体" w:cs="Times New Roman"/>
                <w:color w:val="auto"/>
                <w:kern w:val="0"/>
                <w:sz w:val="24"/>
                <w:szCs w:val="20"/>
                <w:highlight w:val="none"/>
              </w:rPr>
            </w:pPr>
          </w:p>
        </w:tc>
        <w:tc>
          <w:tcPr>
            <w:tcW w:w="1096" w:type="dxa"/>
            <w:vAlign w:val="top"/>
          </w:tcPr>
          <w:p w14:paraId="3B4953A5">
            <w:pPr>
              <w:jc w:val="center"/>
              <w:rPr>
                <w:rFonts w:ascii="Calibri" w:hAnsi="Calibri" w:eastAsia="宋体" w:cs="Times New Roman"/>
                <w:color w:val="auto"/>
                <w:kern w:val="0"/>
                <w:sz w:val="24"/>
                <w:szCs w:val="20"/>
                <w:highlight w:val="none"/>
              </w:rPr>
            </w:pPr>
          </w:p>
        </w:tc>
        <w:tc>
          <w:tcPr>
            <w:tcW w:w="1541" w:type="dxa"/>
            <w:vAlign w:val="center"/>
          </w:tcPr>
          <w:p w14:paraId="1917D060">
            <w:pPr>
              <w:jc w:val="center"/>
              <w:rPr>
                <w:rFonts w:ascii="Calibri" w:hAnsi="Calibri" w:eastAsia="宋体" w:cs="Times New Roman"/>
                <w:color w:val="auto"/>
                <w:kern w:val="0"/>
                <w:sz w:val="24"/>
                <w:szCs w:val="20"/>
                <w:highlight w:val="none"/>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3</w:t>
            </w:r>
          </w:p>
        </w:tc>
        <w:tc>
          <w:tcPr>
            <w:tcW w:w="4164" w:type="dxa"/>
            <w:vAlign w:val="top"/>
          </w:tcPr>
          <w:p w14:paraId="25D15852">
            <w:pPr>
              <w:rPr>
                <w:rFonts w:ascii="Calibri" w:hAnsi="Calibri" w:eastAsia="宋体" w:cs="Times New Roman"/>
                <w:color w:val="auto"/>
                <w:kern w:val="0"/>
                <w:sz w:val="24"/>
                <w:szCs w:val="20"/>
                <w:highlight w:val="none"/>
              </w:rPr>
            </w:pPr>
          </w:p>
        </w:tc>
        <w:tc>
          <w:tcPr>
            <w:tcW w:w="1265" w:type="dxa"/>
            <w:vAlign w:val="top"/>
          </w:tcPr>
          <w:p w14:paraId="71D62E8E">
            <w:pPr>
              <w:jc w:val="center"/>
              <w:rPr>
                <w:rFonts w:ascii="Calibri" w:hAnsi="Calibri" w:eastAsia="宋体" w:cs="Times New Roman"/>
                <w:color w:val="auto"/>
                <w:kern w:val="0"/>
                <w:sz w:val="24"/>
                <w:szCs w:val="20"/>
                <w:highlight w:val="none"/>
              </w:rPr>
            </w:pPr>
          </w:p>
        </w:tc>
        <w:tc>
          <w:tcPr>
            <w:tcW w:w="1096" w:type="dxa"/>
            <w:vAlign w:val="top"/>
          </w:tcPr>
          <w:p w14:paraId="5E29C96A">
            <w:pPr>
              <w:jc w:val="center"/>
              <w:rPr>
                <w:rFonts w:ascii="Calibri" w:hAnsi="Calibri" w:eastAsia="宋体" w:cs="Times New Roman"/>
                <w:color w:val="auto"/>
                <w:kern w:val="0"/>
                <w:sz w:val="24"/>
                <w:szCs w:val="20"/>
                <w:highlight w:val="none"/>
              </w:rPr>
            </w:pPr>
          </w:p>
        </w:tc>
        <w:tc>
          <w:tcPr>
            <w:tcW w:w="1541" w:type="dxa"/>
            <w:vAlign w:val="center"/>
          </w:tcPr>
          <w:p w14:paraId="650696B7">
            <w:pPr>
              <w:jc w:val="center"/>
              <w:rPr>
                <w:rFonts w:ascii="Calibri" w:hAnsi="Calibri" w:eastAsia="宋体" w:cs="Times New Roman"/>
                <w:color w:val="auto"/>
                <w:kern w:val="0"/>
                <w:sz w:val="24"/>
                <w:szCs w:val="20"/>
                <w:highlight w:val="none"/>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4</w:t>
            </w:r>
          </w:p>
        </w:tc>
        <w:tc>
          <w:tcPr>
            <w:tcW w:w="4164" w:type="dxa"/>
            <w:vAlign w:val="top"/>
          </w:tcPr>
          <w:p w14:paraId="7C691C38">
            <w:pPr>
              <w:rPr>
                <w:rFonts w:ascii="Calibri" w:hAnsi="Calibri" w:eastAsia="宋体" w:cs="Times New Roman"/>
                <w:color w:val="auto"/>
                <w:kern w:val="0"/>
                <w:sz w:val="24"/>
                <w:szCs w:val="20"/>
                <w:highlight w:val="none"/>
              </w:rPr>
            </w:pPr>
          </w:p>
        </w:tc>
        <w:tc>
          <w:tcPr>
            <w:tcW w:w="1265" w:type="dxa"/>
            <w:vAlign w:val="top"/>
          </w:tcPr>
          <w:p w14:paraId="475AE544">
            <w:pPr>
              <w:jc w:val="center"/>
              <w:rPr>
                <w:rFonts w:ascii="Calibri" w:hAnsi="Calibri" w:eastAsia="宋体" w:cs="Times New Roman"/>
                <w:color w:val="auto"/>
                <w:kern w:val="0"/>
                <w:sz w:val="24"/>
                <w:szCs w:val="20"/>
                <w:highlight w:val="none"/>
              </w:rPr>
            </w:pPr>
          </w:p>
        </w:tc>
        <w:tc>
          <w:tcPr>
            <w:tcW w:w="1096" w:type="dxa"/>
            <w:vAlign w:val="top"/>
          </w:tcPr>
          <w:p w14:paraId="4A396B85">
            <w:pPr>
              <w:jc w:val="center"/>
              <w:rPr>
                <w:rFonts w:ascii="Calibri" w:hAnsi="Calibri" w:eastAsia="宋体" w:cs="Times New Roman"/>
                <w:color w:val="auto"/>
                <w:kern w:val="0"/>
                <w:sz w:val="24"/>
                <w:szCs w:val="20"/>
                <w:highlight w:val="none"/>
              </w:rPr>
            </w:pPr>
          </w:p>
        </w:tc>
        <w:tc>
          <w:tcPr>
            <w:tcW w:w="1541" w:type="dxa"/>
            <w:vAlign w:val="center"/>
          </w:tcPr>
          <w:p w14:paraId="2271E508">
            <w:pPr>
              <w:jc w:val="center"/>
              <w:rPr>
                <w:rFonts w:ascii="Calibri" w:hAnsi="Calibri" w:eastAsia="宋体" w:cs="Times New Roman"/>
                <w:color w:val="auto"/>
                <w:kern w:val="0"/>
                <w:sz w:val="24"/>
                <w:szCs w:val="20"/>
                <w:highlight w:val="none"/>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5</w:t>
            </w:r>
          </w:p>
        </w:tc>
        <w:tc>
          <w:tcPr>
            <w:tcW w:w="4164" w:type="dxa"/>
            <w:vAlign w:val="top"/>
          </w:tcPr>
          <w:p w14:paraId="051A74E5">
            <w:pPr>
              <w:rPr>
                <w:rFonts w:ascii="Calibri" w:hAnsi="Calibri" w:eastAsia="宋体" w:cs="Times New Roman"/>
                <w:color w:val="auto"/>
                <w:kern w:val="0"/>
                <w:sz w:val="24"/>
                <w:szCs w:val="20"/>
                <w:highlight w:val="none"/>
              </w:rPr>
            </w:pPr>
          </w:p>
        </w:tc>
        <w:tc>
          <w:tcPr>
            <w:tcW w:w="1265" w:type="dxa"/>
            <w:vAlign w:val="top"/>
          </w:tcPr>
          <w:p w14:paraId="6FEC0C29">
            <w:pPr>
              <w:jc w:val="center"/>
              <w:rPr>
                <w:rFonts w:ascii="Calibri" w:hAnsi="Calibri" w:eastAsia="宋体" w:cs="Times New Roman"/>
                <w:color w:val="auto"/>
                <w:kern w:val="0"/>
                <w:sz w:val="24"/>
                <w:szCs w:val="20"/>
                <w:highlight w:val="none"/>
              </w:rPr>
            </w:pPr>
          </w:p>
        </w:tc>
        <w:tc>
          <w:tcPr>
            <w:tcW w:w="1096" w:type="dxa"/>
            <w:vAlign w:val="top"/>
          </w:tcPr>
          <w:p w14:paraId="6401C3A2">
            <w:pPr>
              <w:jc w:val="center"/>
              <w:rPr>
                <w:rFonts w:ascii="Calibri" w:hAnsi="Calibri" w:eastAsia="宋体" w:cs="Times New Roman"/>
                <w:color w:val="auto"/>
                <w:kern w:val="0"/>
                <w:sz w:val="24"/>
                <w:szCs w:val="20"/>
                <w:highlight w:val="none"/>
              </w:rPr>
            </w:pPr>
          </w:p>
        </w:tc>
        <w:tc>
          <w:tcPr>
            <w:tcW w:w="1541" w:type="dxa"/>
            <w:vAlign w:val="center"/>
          </w:tcPr>
          <w:p w14:paraId="3351873E">
            <w:pPr>
              <w:jc w:val="center"/>
              <w:rPr>
                <w:rFonts w:ascii="Calibri" w:hAnsi="Calibri" w:eastAsia="宋体" w:cs="Times New Roman"/>
                <w:color w:val="auto"/>
                <w:kern w:val="0"/>
                <w:sz w:val="24"/>
                <w:szCs w:val="20"/>
                <w:highlight w:val="none"/>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6</w:t>
            </w:r>
          </w:p>
        </w:tc>
        <w:tc>
          <w:tcPr>
            <w:tcW w:w="4164" w:type="dxa"/>
            <w:vAlign w:val="top"/>
          </w:tcPr>
          <w:p w14:paraId="3718E8A2">
            <w:pPr>
              <w:rPr>
                <w:rFonts w:ascii="Calibri" w:hAnsi="Calibri" w:eastAsia="宋体" w:cs="Times New Roman"/>
                <w:color w:val="auto"/>
                <w:kern w:val="0"/>
                <w:sz w:val="24"/>
                <w:szCs w:val="20"/>
                <w:highlight w:val="none"/>
              </w:rPr>
            </w:pPr>
          </w:p>
        </w:tc>
        <w:tc>
          <w:tcPr>
            <w:tcW w:w="1265" w:type="dxa"/>
            <w:vAlign w:val="top"/>
          </w:tcPr>
          <w:p w14:paraId="640EDDC7">
            <w:pPr>
              <w:jc w:val="left"/>
              <w:rPr>
                <w:rFonts w:ascii="Calibri" w:hAnsi="Calibri" w:eastAsia="宋体" w:cs="Times New Roman"/>
                <w:color w:val="auto"/>
                <w:kern w:val="0"/>
                <w:sz w:val="24"/>
                <w:szCs w:val="20"/>
                <w:highlight w:val="none"/>
              </w:rPr>
            </w:pPr>
          </w:p>
        </w:tc>
        <w:tc>
          <w:tcPr>
            <w:tcW w:w="1096" w:type="dxa"/>
            <w:vAlign w:val="top"/>
          </w:tcPr>
          <w:p w14:paraId="653B7A90">
            <w:pPr>
              <w:jc w:val="left"/>
              <w:rPr>
                <w:rFonts w:ascii="Calibri" w:hAnsi="Calibri" w:eastAsia="宋体" w:cs="Times New Roman"/>
                <w:color w:val="auto"/>
                <w:kern w:val="0"/>
                <w:sz w:val="24"/>
                <w:szCs w:val="20"/>
                <w:highlight w:val="none"/>
              </w:rPr>
            </w:pPr>
          </w:p>
        </w:tc>
        <w:tc>
          <w:tcPr>
            <w:tcW w:w="1541" w:type="dxa"/>
            <w:vAlign w:val="center"/>
          </w:tcPr>
          <w:p w14:paraId="3B20335D">
            <w:pPr>
              <w:jc w:val="center"/>
              <w:rPr>
                <w:rFonts w:ascii="Calibri" w:hAnsi="Calibri" w:eastAsia="宋体" w:cs="Times New Roman"/>
                <w:color w:val="auto"/>
                <w:kern w:val="0"/>
                <w:sz w:val="24"/>
                <w:szCs w:val="20"/>
                <w:highlight w:val="none"/>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7</w:t>
            </w:r>
          </w:p>
        </w:tc>
        <w:tc>
          <w:tcPr>
            <w:tcW w:w="4164" w:type="dxa"/>
            <w:vAlign w:val="top"/>
          </w:tcPr>
          <w:p w14:paraId="76A75C9B">
            <w:pPr>
              <w:rPr>
                <w:rFonts w:ascii="Calibri" w:hAnsi="Calibri" w:eastAsia="宋体" w:cs="Times New Roman"/>
                <w:color w:val="auto"/>
                <w:kern w:val="0"/>
                <w:sz w:val="24"/>
                <w:szCs w:val="20"/>
                <w:highlight w:val="none"/>
              </w:rPr>
            </w:pPr>
          </w:p>
        </w:tc>
        <w:tc>
          <w:tcPr>
            <w:tcW w:w="1265" w:type="dxa"/>
            <w:vAlign w:val="top"/>
          </w:tcPr>
          <w:p w14:paraId="3DBA3F73">
            <w:pPr>
              <w:jc w:val="left"/>
              <w:rPr>
                <w:rFonts w:ascii="Calibri" w:hAnsi="Calibri" w:eastAsia="宋体" w:cs="Times New Roman"/>
                <w:color w:val="auto"/>
                <w:kern w:val="0"/>
                <w:sz w:val="24"/>
                <w:szCs w:val="20"/>
                <w:highlight w:val="none"/>
              </w:rPr>
            </w:pPr>
          </w:p>
        </w:tc>
        <w:tc>
          <w:tcPr>
            <w:tcW w:w="1096" w:type="dxa"/>
            <w:vAlign w:val="top"/>
          </w:tcPr>
          <w:p w14:paraId="748425FB">
            <w:pPr>
              <w:jc w:val="left"/>
              <w:rPr>
                <w:rFonts w:ascii="Calibri" w:hAnsi="Calibri" w:eastAsia="宋体" w:cs="Times New Roman"/>
                <w:color w:val="auto"/>
                <w:kern w:val="0"/>
                <w:sz w:val="24"/>
                <w:szCs w:val="20"/>
                <w:highlight w:val="none"/>
              </w:rPr>
            </w:pPr>
          </w:p>
        </w:tc>
        <w:tc>
          <w:tcPr>
            <w:tcW w:w="1541" w:type="dxa"/>
            <w:vAlign w:val="center"/>
          </w:tcPr>
          <w:p w14:paraId="2EE1CBBB">
            <w:pPr>
              <w:jc w:val="center"/>
              <w:rPr>
                <w:rFonts w:ascii="Calibri" w:hAnsi="Calibri" w:eastAsia="宋体" w:cs="Times New Roman"/>
                <w:color w:val="auto"/>
                <w:kern w:val="0"/>
                <w:sz w:val="24"/>
                <w:szCs w:val="20"/>
                <w:highlight w:val="none"/>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8</w:t>
            </w:r>
          </w:p>
        </w:tc>
        <w:tc>
          <w:tcPr>
            <w:tcW w:w="4164" w:type="dxa"/>
            <w:vAlign w:val="top"/>
          </w:tcPr>
          <w:p w14:paraId="19D7B1DA">
            <w:pPr>
              <w:rPr>
                <w:rFonts w:ascii="Calibri" w:hAnsi="Calibri" w:eastAsia="宋体" w:cs="Times New Roman"/>
                <w:color w:val="auto"/>
                <w:kern w:val="0"/>
                <w:sz w:val="24"/>
                <w:szCs w:val="20"/>
                <w:highlight w:val="none"/>
              </w:rPr>
            </w:pPr>
          </w:p>
        </w:tc>
        <w:tc>
          <w:tcPr>
            <w:tcW w:w="1265" w:type="dxa"/>
            <w:vAlign w:val="top"/>
          </w:tcPr>
          <w:p w14:paraId="5CA157A1">
            <w:pPr>
              <w:jc w:val="center"/>
              <w:rPr>
                <w:rFonts w:ascii="Calibri" w:hAnsi="Calibri" w:eastAsia="宋体" w:cs="Times New Roman"/>
                <w:color w:val="auto"/>
                <w:kern w:val="0"/>
                <w:sz w:val="24"/>
                <w:szCs w:val="20"/>
                <w:highlight w:val="none"/>
              </w:rPr>
            </w:pPr>
          </w:p>
        </w:tc>
        <w:tc>
          <w:tcPr>
            <w:tcW w:w="1096" w:type="dxa"/>
            <w:vAlign w:val="top"/>
          </w:tcPr>
          <w:p w14:paraId="4EA797EF">
            <w:pPr>
              <w:jc w:val="center"/>
              <w:rPr>
                <w:rFonts w:ascii="Calibri" w:hAnsi="Calibri" w:eastAsia="宋体" w:cs="Times New Roman"/>
                <w:color w:val="auto"/>
                <w:kern w:val="0"/>
                <w:sz w:val="24"/>
                <w:szCs w:val="20"/>
                <w:highlight w:val="none"/>
              </w:rPr>
            </w:pPr>
          </w:p>
        </w:tc>
        <w:tc>
          <w:tcPr>
            <w:tcW w:w="1541" w:type="dxa"/>
            <w:vAlign w:val="center"/>
          </w:tcPr>
          <w:p w14:paraId="0BEC4654">
            <w:pPr>
              <w:jc w:val="center"/>
              <w:rPr>
                <w:rFonts w:ascii="Calibri" w:hAnsi="Calibri" w:eastAsia="宋体" w:cs="Times New Roman"/>
                <w:color w:val="auto"/>
                <w:kern w:val="0"/>
                <w:sz w:val="24"/>
                <w:szCs w:val="20"/>
                <w:highlight w:val="none"/>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9</w:t>
            </w:r>
          </w:p>
        </w:tc>
        <w:tc>
          <w:tcPr>
            <w:tcW w:w="4164" w:type="dxa"/>
            <w:vAlign w:val="top"/>
          </w:tcPr>
          <w:p w14:paraId="5F479E95">
            <w:pPr>
              <w:rPr>
                <w:rFonts w:ascii="Calibri" w:hAnsi="Calibri" w:eastAsia="宋体" w:cs="Times New Roman"/>
                <w:color w:val="auto"/>
                <w:kern w:val="0"/>
                <w:sz w:val="24"/>
                <w:szCs w:val="20"/>
                <w:highlight w:val="none"/>
              </w:rPr>
            </w:pPr>
          </w:p>
        </w:tc>
        <w:tc>
          <w:tcPr>
            <w:tcW w:w="1265" w:type="dxa"/>
            <w:vAlign w:val="top"/>
          </w:tcPr>
          <w:p w14:paraId="46446FD2">
            <w:pPr>
              <w:jc w:val="center"/>
              <w:rPr>
                <w:rFonts w:ascii="Calibri" w:hAnsi="Calibri" w:eastAsia="宋体" w:cs="Times New Roman"/>
                <w:color w:val="auto"/>
                <w:kern w:val="0"/>
                <w:sz w:val="24"/>
                <w:szCs w:val="20"/>
                <w:highlight w:val="none"/>
              </w:rPr>
            </w:pPr>
          </w:p>
        </w:tc>
        <w:tc>
          <w:tcPr>
            <w:tcW w:w="1096" w:type="dxa"/>
            <w:vAlign w:val="top"/>
          </w:tcPr>
          <w:p w14:paraId="3FA2652D">
            <w:pPr>
              <w:jc w:val="center"/>
              <w:rPr>
                <w:rFonts w:ascii="Calibri" w:hAnsi="Calibri" w:eastAsia="宋体" w:cs="Times New Roman"/>
                <w:color w:val="auto"/>
                <w:kern w:val="0"/>
                <w:sz w:val="24"/>
                <w:szCs w:val="20"/>
                <w:highlight w:val="none"/>
              </w:rPr>
            </w:pPr>
          </w:p>
        </w:tc>
        <w:tc>
          <w:tcPr>
            <w:tcW w:w="1541" w:type="dxa"/>
            <w:vAlign w:val="center"/>
          </w:tcPr>
          <w:p w14:paraId="5D4CB1AF">
            <w:pPr>
              <w:jc w:val="center"/>
              <w:rPr>
                <w:rFonts w:ascii="Calibri" w:hAnsi="Calibri" w:eastAsia="宋体" w:cs="Times New Roman"/>
                <w:color w:val="auto"/>
                <w:kern w:val="0"/>
                <w:sz w:val="24"/>
                <w:szCs w:val="20"/>
                <w:highlight w:val="none"/>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eastAsia="宋体" w:cs="Times New Roman"/>
                <w:color w:val="auto"/>
                <w:kern w:val="0"/>
                <w:sz w:val="24"/>
                <w:szCs w:val="20"/>
                <w:highlight w:val="none"/>
              </w:rPr>
            </w:pPr>
            <w:r>
              <w:rPr>
                <w:rFonts w:ascii="Calibri" w:hAnsi="Calibri" w:eastAsia="宋体" w:cs="Times New Roman"/>
                <w:color w:val="auto"/>
                <w:kern w:val="0"/>
                <w:sz w:val="24"/>
                <w:szCs w:val="20"/>
                <w:highlight w:val="none"/>
              </w:rPr>
              <w:t>…</w:t>
            </w:r>
          </w:p>
        </w:tc>
        <w:tc>
          <w:tcPr>
            <w:tcW w:w="4164" w:type="dxa"/>
            <w:vAlign w:val="top"/>
          </w:tcPr>
          <w:p w14:paraId="54A59076">
            <w:pPr>
              <w:rPr>
                <w:rFonts w:ascii="Calibri" w:hAnsi="Calibri" w:eastAsia="宋体" w:cs="Times New Roman"/>
                <w:color w:val="auto"/>
                <w:kern w:val="0"/>
                <w:sz w:val="24"/>
                <w:szCs w:val="20"/>
                <w:highlight w:val="none"/>
              </w:rPr>
            </w:pPr>
          </w:p>
        </w:tc>
        <w:tc>
          <w:tcPr>
            <w:tcW w:w="1265" w:type="dxa"/>
            <w:vAlign w:val="top"/>
          </w:tcPr>
          <w:p w14:paraId="70E89312">
            <w:pPr>
              <w:jc w:val="center"/>
              <w:rPr>
                <w:rFonts w:ascii="Calibri" w:hAnsi="Calibri" w:eastAsia="宋体" w:cs="Times New Roman"/>
                <w:color w:val="auto"/>
                <w:kern w:val="0"/>
                <w:sz w:val="24"/>
                <w:szCs w:val="20"/>
                <w:highlight w:val="none"/>
              </w:rPr>
            </w:pPr>
          </w:p>
        </w:tc>
        <w:tc>
          <w:tcPr>
            <w:tcW w:w="1096" w:type="dxa"/>
            <w:vAlign w:val="top"/>
          </w:tcPr>
          <w:p w14:paraId="7DDD407B">
            <w:pPr>
              <w:jc w:val="center"/>
              <w:rPr>
                <w:rFonts w:ascii="Calibri" w:hAnsi="Calibri" w:eastAsia="宋体" w:cs="Times New Roman"/>
                <w:color w:val="auto"/>
                <w:kern w:val="0"/>
                <w:sz w:val="24"/>
                <w:szCs w:val="20"/>
                <w:highlight w:val="none"/>
              </w:rPr>
            </w:pPr>
          </w:p>
        </w:tc>
        <w:tc>
          <w:tcPr>
            <w:tcW w:w="1541" w:type="dxa"/>
            <w:vAlign w:val="center"/>
          </w:tcPr>
          <w:p w14:paraId="56A99DE9">
            <w:pPr>
              <w:jc w:val="center"/>
              <w:rPr>
                <w:rFonts w:ascii="Calibri" w:hAnsi="Calibri" w:eastAsia="宋体" w:cs="Times New Roman"/>
                <w:color w:val="auto"/>
                <w:kern w:val="0"/>
                <w:sz w:val="24"/>
                <w:szCs w:val="20"/>
                <w:highlight w:val="none"/>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eastAsia="宋体" w:cs="Times New Roman"/>
                <w:color w:val="auto"/>
                <w:kern w:val="0"/>
                <w:sz w:val="24"/>
                <w:szCs w:val="20"/>
                <w:highlight w:val="none"/>
              </w:rPr>
            </w:pPr>
            <w:r>
              <w:rPr>
                <w:rFonts w:hint="eastAsia" w:ascii="Calibri" w:hAnsi="Calibri" w:eastAsia="宋体" w:cs="Times New Roman"/>
                <w:color w:val="auto"/>
                <w:kern w:val="0"/>
                <w:sz w:val="24"/>
                <w:szCs w:val="20"/>
                <w:highlight w:val="none"/>
              </w:rPr>
              <w:t>自评结论</w:t>
            </w:r>
          </w:p>
        </w:tc>
        <w:tc>
          <w:tcPr>
            <w:tcW w:w="1265" w:type="dxa"/>
            <w:vAlign w:val="top"/>
          </w:tcPr>
          <w:p w14:paraId="138EA586">
            <w:pPr>
              <w:jc w:val="center"/>
              <w:rPr>
                <w:rFonts w:ascii="Calibri" w:hAnsi="Calibri" w:eastAsia="宋体" w:cs="Times New Roman"/>
                <w:color w:val="auto"/>
                <w:kern w:val="0"/>
                <w:sz w:val="24"/>
                <w:szCs w:val="20"/>
                <w:highlight w:val="none"/>
              </w:rPr>
            </w:pPr>
          </w:p>
        </w:tc>
        <w:tc>
          <w:tcPr>
            <w:tcW w:w="1096" w:type="dxa"/>
            <w:vAlign w:val="top"/>
          </w:tcPr>
          <w:p w14:paraId="6B15E278">
            <w:pPr>
              <w:jc w:val="center"/>
              <w:rPr>
                <w:rFonts w:ascii="Calibri" w:hAnsi="Calibri" w:eastAsia="宋体" w:cs="Times New Roman"/>
                <w:color w:val="auto"/>
                <w:kern w:val="0"/>
                <w:sz w:val="24"/>
                <w:szCs w:val="20"/>
                <w:highlight w:val="none"/>
              </w:rPr>
            </w:pPr>
          </w:p>
        </w:tc>
        <w:tc>
          <w:tcPr>
            <w:tcW w:w="1541" w:type="dxa"/>
            <w:vAlign w:val="center"/>
          </w:tcPr>
          <w:p w14:paraId="5857F7B2">
            <w:pPr>
              <w:jc w:val="center"/>
              <w:rPr>
                <w:rFonts w:ascii="Calibri" w:hAnsi="Calibri" w:eastAsia="宋体" w:cs="Times New Roman"/>
                <w:color w:val="auto"/>
                <w:kern w:val="0"/>
                <w:sz w:val="24"/>
                <w:szCs w:val="20"/>
                <w:highlight w:val="none"/>
              </w:rPr>
            </w:pPr>
          </w:p>
        </w:tc>
      </w:tr>
    </w:tbl>
    <w:p w14:paraId="32020123">
      <w:pPr>
        <w:spacing w:line="240" w:lineRule="atLeast"/>
        <w:rPr>
          <w:color w:val="auto"/>
          <w:sz w:val="24"/>
          <w:highlight w:val="none"/>
        </w:rPr>
      </w:pPr>
      <w:r>
        <w:rPr>
          <w:color w:val="auto"/>
          <w:sz w:val="24"/>
          <w:highlight w:val="none"/>
        </w:rPr>
        <w:t>说明：</w:t>
      </w:r>
    </w:p>
    <w:p w14:paraId="0ECDC6F2">
      <w:pPr>
        <w:spacing w:line="240" w:lineRule="atLeast"/>
        <w:ind w:firstLine="480" w:firstLineChars="200"/>
        <w:rPr>
          <w:color w:val="auto"/>
          <w:sz w:val="24"/>
          <w:highlight w:val="none"/>
        </w:rPr>
      </w:pPr>
      <w:r>
        <w:rPr>
          <w:color w:val="auto"/>
          <w:sz w:val="24"/>
          <w:highlight w:val="none"/>
        </w:rPr>
        <w:t>1. 备注栏中应提供相关内容在响应文件中的页码。</w:t>
      </w:r>
    </w:p>
    <w:p w14:paraId="575B16FD">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14:paraId="3AA5BFDB">
      <w:pPr>
        <w:spacing w:line="440" w:lineRule="exact"/>
        <w:rPr>
          <w:color w:val="auto"/>
          <w:sz w:val="24"/>
          <w:highlight w:val="none"/>
        </w:rPr>
      </w:pPr>
    </w:p>
    <w:p w14:paraId="7C908C92">
      <w:pPr>
        <w:spacing w:line="440" w:lineRule="exact"/>
        <w:rPr>
          <w:color w:val="auto"/>
          <w:sz w:val="24"/>
          <w:highlight w:val="none"/>
        </w:rPr>
      </w:pPr>
    </w:p>
    <w:p w14:paraId="2A17A10C">
      <w:pPr>
        <w:spacing w:line="440" w:lineRule="exact"/>
        <w:rPr>
          <w:color w:val="auto"/>
          <w:sz w:val="24"/>
          <w:highlight w:val="none"/>
        </w:rPr>
      </w:pPr>
    </w:p>
    <w:p w14:paraId="1FF88FA1">
      <w:pPr>
        <w:spacing w:line="440" w:lineRule="exact"/>
        <w:rPr>
          <w:color w:val="auto"/>
          <w:sz w:val="24"/>
          <w:highlight w:val="none"/>
          <w:u w:val="single"/>
        </w:rPr>
      </w:pPr>
      <w:r>
        <w:rPr>
          <w:color w:val="auto"/>
          <w:sz w:val="24"/>
          <w:highlight w:val="none"/>
        </w:rPr>
        <w:t>供应商名称（公章）：</w:t>
      </w:r>
    </w:p>
    <w:p w14:paraId="7E983D93">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14:paraId="50020FFC">
      <w:pPr>
        <w:spacing w:line="440" w:lineRule="exact"/>
        <w:rPr>
          <w:color w:val="auto"/>
          <w:sz w:val="24"/>
          <w:highlight w:val="none"/>
        </w:rPr>
      </w:pPr>
      <w:r>
        <w:rPr>
          <w:color w:val="auto"/>
          <w:sz w:val="24"/>
          <w:highlight w:val="none"/>
        </w:rPr>
        <w:t>时间：</w:t>
      </w:r>
    </w:p>
    <w:p w14:paraId="30DA8DED">
      <w:pPr>
        <w:widowControl/>
        <w:jc w:val="left"/>
        <w:rPr>
          <w:bCs/>
          <w:color w:val="auto"/>
          <w:sz w:val="24"/>
          <w:highlight w:val="none"/>
        </w:rPr>
      </w:pPr>
    </w:p>
    <w:p w14:paraId="67A64DB7">
      <w:pPr>
        <w:widowControl/>
        <w:jc w:val="left"/>
        <w:rPr>
          <w:bCs/>
          <w:color w:val="auto"/>
          <w:sz w:val="24"/>
          <w:highlight w:val="none"/>
        </w:rPr>
      </w:pPr>
      <w:r>
        <w:rPr>
          <w:bCs/>
          <w:color w:val="auto"/>
          <w:sz w:val="24"/>
          <w:highlight w:val="none"/>
        </w:rPr>
        <w:br w:type="page"/>
      </w:r>
    </w:p>
    <w:p w14:paraId="5BE63453">
      <w:pPr>
        <w:spacing w:line="480" w:lineRule="auto"/>
        <w:rPr>
          <w:bCs/>
          <w:color w:val="auto"/>
          <w:sz w:val="24"/>
          <w:highlight w:val="none"/>
        </w:rPr>
      </w:pPr>
      <w:r>
        <w:rPr>
          <w:rFonts w:hint="eastAsia"/>
          <w:bCs/>
          <w:color w:val="auto"/>
          <w:sz w:val="24"/>
          <w:highlight w:val="none"/>
        </w:rPr>
        <w:t>附件5</w:t>
      </w:r>
    </w:p>
    <w:p w14:paraId="15F3C6CF">
      <w:pPr>
        <w:jc w:val="center"/>
        <w:rPr>
          <w:bCs/>
          <w:color w:val="auto"/>
          <w:sz w:val="32"/>
          <w:szCs w:val="32"/>
          <w:highlight w:val="none"/>
        </w:rPr>
      </w:pPr>
      <w:r>
        <w:rPr>
          <w:bCs/>
          <w:color w:val="auto"/>
          <w:sz w:val="32"/>
          <w:szCs w:val="32"/>
          <w:highlight w:val="none"/>
        </w:rPr>
        <w:t>技术响应、偏离情况说明表</w:t>
      </w:r>
    </w:p>
    <w:p w14:paraId="716550B2">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14:paraId="0B978272">
      <w:pPr>
        <w:rPr>
          <w:bCs/>
          <w:color w:val="auto"/>
          <w:sz w:val="24"/>
          <w:highlight w:val="none"/>
        </w:rPr>
      </w:pPr>
      <w:r>
        <w:rPr>
          <w:bCs/>
          <w:color w:val="auto"/>
          <w:sz w:val="24"/>
          <w:highlight w:val="none"/>
        </w:rPr>
        <w:t>项目名称：</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highlight w:val="none"/>
              </w:rPr>
            </w:pPr>
            <w:r>
              <w:rPr>
                <w:bCs/>
                <w:color w:val="auto"/>
                <w:sz w:val="24"/>
                <w:highlight w:val="none"/>
              </w:rPr>
              <w:t>序号</w:t>
            </w:r>
          </w:p>
        </w:tc>
        <w:tc>
          <w:tcPr>
            <w:tcW w:w="2204" w:type="dxa"/>
            <w:vAlign w:val="center"/>
          </w:tcPr>
          <w:p w14:paraId="1EE37455">
            <w:pPr>
              <w:rPr>
                <w:bCs/>
                <w:color w:val="auto"/>
                <w:sz w:val="24"/>
                <w:highlight w:val="none"/>
              </w:rPr>
            </w:pPr>
            <w:r>
              <w:rPr>
                <w:bCs/>
                <w:color w:val="auto"/>
                <w:sz w:val="24"/>
                <w:highlight w:val="none"/>
              </w:rPr>
              <w:t>谈判文件要求部分</w:t>
            </w:r>
          </w:p>
        </w:tc>
        <w:tc>
          <w:tcPr>
            <w:tcW w:w="2269" w:type="dxa"/>
            <w:vAlign w:val="center"/>
          </w:tcPr>
          <w:p w14:paraId="5A0CA887">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14:paraId="45C1F211">
            <w:pPr>
              <w:jc w:val="center"/>
              <w:rPr>
                <w:bCs/>
                <w:color w:val="auto"/>
                <w:sz w:val="24"/>
                <w:highlight w:val="none"/>
              </w:rPr>
            </w:pPr>
            <w:r>
              <w:rPr>
                <w:bCs/>
                <w:color w:val="auto"/>
                <w:sz w:val="24"/>
                <w:highlight w:val="none"/>
              </w:rPr>
              <w:t>偏离说明</w:t>
            </w:r>
          </w:p>
        </w:tc>
        <w:tc>
          <w:tcPr>
            <w:tcW w:w="2315" w:type="dxa"/>
            <w:vAlign w:val="center"/>
          </w:tcPr>
          <w:p w14:paraId="07DD10CC">
            <w:pPr>
              <w:jc w:val="center"/>
              <w:rPr>
                <w:bCs/>
                <w:color w:val="auto"/>
                <w:sz w:val="24"/>
                <w:highlight w:val="none"/>
              </w:rPr>
            </w:pPr>
            <w:r>
              <w:rPr>
                <w:bCs/>
                <w:color w:val="auto"/>
                <w:sz w:val="24"/>
                <w:highlight w:val="none"/>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highlight w:val="none"/>
              </w:rPr>
            </w:pPr>
            <w:r>
              <w:rPr>
                <w:bCs/>
                <w:color w:val="auto"/>
                <w:sz w:val="24"/>
                <w:highlight w:val="none"/>
              </w:rPr>
              <w:t>1</w:t>
            </w:r>
          </w:p>
        </w:tc>
        <w:tc>
          <w:tcPr>
            <w:tcW w:w="2204" w:type="dxa"/>
            <w:vAlign w:val="center"/>
          </w:tcPr>
          <w:p w14:paraId="766B471F">
            <w:pPr>
              <w:rPr>
                <w:bCs/>
                <w:color w:val="auto"/>
                <w:sz w:val="24"/>
                <w:highlight w:val="none"/>
              </w:rPr>
            </w:pPr>
          </w:p>
        </w:tc>
        <w:tc>
          <w:tcPr>
            <w:tcW w:w="2269" w:type="dxa"/>
            <w:vAlign w:val="center"/>
          </w:tcPr>
          <w:p w14:paraId="15D08DBA">
            <w:pPr>
              <w:rPr>
                <w:bCs/>
                <w:color w:val="auto"/>
                <w:sz w:val="24"/>
                <w:highlight w:val="none"/>
              </w:rPr>
            </w:pPr>
          </w:p>
        </w:tc>
        <w:tc>
          <w:tcPr>
            <w:tcW w:w="1278" w:type="dxa"/>
            <w:vAlign w:val="center"/>
          </w:tcPr>
          <w:p w14:paraId="119B82AD">
            <w:pPr>
              <w:rPr>
                <w:bCs/>
                <w:color w:val="auto"/>
                <w:sz w:val="24"/>
                <w:highlight w:val="none"/>
              </w:rPr>
            </w:pPr>
          </w:p>
        </w:tc>
        <w:tc>
          <w:tcPr>
            <w:tcW w:w="2315" w:type="dxa"/>
            <w:vAlign w:val="center"/>
          </w:tcPr>
          <w:p w14:paraId="0C7FB4B4">
            <w:pPr>
              <w:jc w:val="center"/>
              <w:rPr>
                <w:bCs/>
                <w:color w:val="auto"/>
                <w:sz w:val="24"/>
                <w:highlight w:val="none"/>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highlight w:val="none"/>
              </w:rPr>
            </w:pPr>
            <w:r>
              <w:rPr>
                <w:bCs/>
                <w:color w:val="auto"/>
                <w:sz w:val="24"/>
                <w:highlight w:val="none"/>
              </w:rPr>
              <w:t>2</w:t>
            </w:r>
          </w:p>
        </w:tc>
        <w:tc>
          <w:tcPr>
            <w:tcW w:w="2204" w:type="dxa"/>
            <w:vAlign w:val="center"/>
          </w:tcPr>
          <w:p w14:paraId="6395D55B">
            <w:pPr>
              <w:rPr>
                <w:bCs/>
                <w:color w:val="auto"/>
                <w:sz w:val="24"/>
                <w:highlight w:val="none"/>
              </w:rPr>
            </w:pPr>
          </w:p>
        </w:tc>
        <w:tc>
          <w:tcPr>
            <w:tcW w:w="2269" w:type="dxa"/>
            <w:vAlign w:val="center"/>
          </w:tcPr>
          <w:p w14:paraId="41D9045A">
            <w:pPr>
              <w:rPr>
                <w:bCs/>
                <w:color w:val="auto"/>
                <w:sz w:val="24"/>
                <w:highlight w:val="none"/>
              </w:rPr>
            </w:pPr>
          </w:p>
        </w:tc>
        <w:tc>
          <w:tcPr>
            <w:tcW w:w="1278" w:type="dxa"/>
            <w:vAlign w:val="center"/>
          </w:tcPr>
          <w:p w14:paraId="49C8B3D2">
            <w:pPr>
              <w:rPr>
                <w:bCs/>
                <w:color w:val="auto"/>
                <w:sz w:val="24"/>
                <w:highlight w:val="none"/>
              </w:rPr>
            </w:pPr>
          </w:p>
        </w:tc>
        <w:tc>
          <w:tcPr>
            <w:tcW w:w="2315" w:type="dxa"/>
            <w:vAlign w:val="center"/>
          </w:tcPr>
          <w:p w14:paraId="0595C966">
            <w:pPr>
              <w:jc w:val="center"/>
              <w:rPr>
                <w:bCs/>
                <w:color w:val="auto"/>
                <w:sz w:val="24"/>
                <w:highlight w:val="none"/>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highlight w:val="none"/>
              </w:rPr>
            </w:pPr>
            <w:r>
              <w:rPr>
                <w:bCs/>
                <w:color w:val="auto"/>
                <w:sz w:val="24"/>
                <w:highlight w:val="none"/>
              </w:rPr>
              <w:t>3</w:t>
            </w:r>
          </w:p>
        </w:tc>
        <w:tc>
          <w:tcPr>
            <w:tcW w:w="2204" w:type="dxa"/>
            <w:vAlign w:val="center"/>
          </w:tcPr>
          <w:p w14:paraId="3FB447FC">
            <w:pPr>
              <w:rPr>
                <w:bCs/>
                <w:color w:val="auto"/>
                <w:sz w:val="24"/>
                <w:highlight w:val="none"/>
              </w:rPr>
            </w:pPr>
          </w:p>
        </w:tc>
        <w:tc>
          <w:tcPr>
            <w:tcW w:w="2269" w:type="dxa"/>
            <w:vAlign w:val="center"/>
          </w:tcPr>
          <w:p w14:paraId="7EC01BC9">
            <w:pPr>
              <w:rPr>
                <w:bCs/>
                <w:color w:val="auto"/>
                <w:sz w:val="24"/>
                <w:highlight w:val="none"/>
              </w:rPr>
            </w:pPr>
          </w:p>
        </w:tc>
        <w:tc>
          <w:tcPr>
            <w:tcW w:w="1278" w:type="dxa"/>
            <w:vAlign w:val="center"/>
          </w:tcPr>
          <w:p w14:paraId="7C18BAEE">
            <w:pPr>
              <w:rPr>
                <w:bCs/>
                <w:color w:val="auto"/>
                <w:sz w:val="24"/>
                <w:highlight w:val="none"/>
              </w:rPr>
            </w:pPr>
          </w:p>
        </w:tc>
        <w:tc>
          <w:tcPr>
            <w:tcW w:w="2315" w:type="dxa"/>
            <w:vAlign w:val="center"/>
          </w:tcPr>
          <w:p w14:paraId="02B7E813">
            <w:pPr>
              <w:jc w:val="center"/>
              <w:rPr>
                <w:bCs/>
                <w:color w:val="auto"/>
                <w:sz w:val="24"/>
                <w:highlight w:val="none"/>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highlight w:val="none"/>
              </w:rPr>
            </w:pPr>
            <w:r>
              <w:rPr>
                <w:bCs/>
                <w:color w:val="auto"/>
                <w:sz w:val="24"/>
                <w:highlight w:val="none"/>
              </w:rPr>
              <w:t>4</w:t>
            </w:r>
          </w:p>
        </w:tc>
        <w:tc>
          <w:tcPr>
            <w:tcW w:w="2204" w:type="dxa"/>
            <w:vAlign w:val="center"/>
          </w:tcPr>
          <w:p w14:paraId="78C195BD">
            <w:pPr>
              <w:rPr>
                <w:bCs/>
                <w:color w:val="auto"/>
                <w:sz w:val="24"/>
                <w:highlight w:val="none"/>
              </w:rPr>
            </w:pPr>
          </w:p>
        </w:tc>
        <w:tc>
          <w:tcPr>
            <w:tcW w:w="2269" w:type="dxa"/>
            <w:vAlign w:val="center"/>
          </w:tcPr>
          <w:p w14:paraId="2FA241D5">
            <w:pPr>
              <w:rPr>
                <w:bCs/>
                <w:color w:val="auto"/>
                <w:sz w:val="24"/>
                <w:highlight w:val="none"/>
              </w:rPr>
            </w:pPr>
          </w:p>
        </w:tc>
        <w:tc>
          <w:tcPr>
            <w:tcW w:w="1278" w:type="dxa"/>
            <w:vAlign w:val="center"/>
          </w:tcPr>
          <w:p w14:paraId="05E51F45">
            <w:pPr>
              <w:rPr>
                <w:bCs/>
                <w:color w:val="auto"/>
                <w:sz w:val="24"/>
                <w:highlight w:val="none"/>
              </w:rPr>
            </w:pPr>
          </w:p>
        </w:tc>
        <w:tc>
          <w:tcPr>
            <w:tcW w:w="2315" w:type="dxa"/>
            <w:vAlign w:val="center"/>
          </w:tcPr>
          <w:p w14:paraId="57DFCE26">
            <w:pPr>
              <w:jc w:val="center"/>
              <w:rPr>
                <w:bCs/>
                <w:color w:val="auto"/>
                <w:sz w:val="24"/>
                <w:highlight w:val="none"/>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highlight w:val="none"/>
              </w:rPr>
            </w:pPr>
            <w:r>
              <w:rPr>
                <w:bCs/>
                <w:color w:val="auto"/>
                <w:sz w:val="24"/>
                <w:highlight w:val="none"/>
              </w:rPr>
              <w:t>5</w:t>
            </w:r>
          </w:p>
        </w:tc>
        <w:tc>
          <w:tcPr>
            <w:tcW w:w="2204" w:type="dxa"/>
            <w:vAlign w:val="center"/>
          </w:tcPr>
          <w:p w14:paraId="5E25D594">
            <w:pPr>
              <w:rPr>
                <w:bCs/>
                <w:color w:val="auto"/>
                <w:sz w:val="24"/>
                <w:highlight w:val="none"/>
              </w:rPr>
            </w:pPr>
          </w:p>
        </w:tc>
        <w:tc>
          <w:tcPr>
            <w:tcW w:w="2269" w:type="dxa"/>
            <w:vAlign w:val="center"/>
          </w:tcPr>
          <w:p w14:paraId="3A8A364E">
            <w:pPr>
              <w:rPr>
                <w:bCs/>
                <w:color w:val="auto"/>
                <w:sz w:val="24"/>
                <w:highlight w:val="none"/>
              </w:rPr>
            </w:pPr>
          </w:p>
        </w:tc>
        <w:tc>
          <w:tcPr>
            <w:tcW w:w="1278" w:type="dxa"/>
            <w:vAlign w:val="center"/>
          </w:tcPr>
          <w:p w14:paraId="187CC0C9">
            <w:pPr>
              <w:rPr>
                <w:bCs/>
                <w:color w:val="auto"/>
                <w:sz w:val="24"/>
                <w:highlight w:val="none"/>
              </w:rPr>
            </w:pPr>
          </w:p>
        </w:tc>
        <w:tc>
          <w:tcPr>
            <w:tcW w:w="2315" w:type="dxa"/>
            <w:vAlign w:val="center"/>
          </w:tcPr>
          <w:p w14:paraId="0ACF1C59">
            <w:pPr>
              <w:jc w:val="center"/>
              <w:rPr>
                <w:bCs/>
                <w:color w:val="auto"/>
                <w:sz w:val="24"/>
                <w:highlight w:val="none"/>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highlight w:val="none"/>
              </w:rPr>
            </w:pPr>
            <w:r>
              <w:rPr>
                <w:bCs/>
                <w:color w:val="auto"/>
                <w:sz w:val="24"/>
                <w:highlight w:val="none"/>
              </w:rPr>
              <w:t>6</w:t>
            </w:r>
          </w:p>
        </w:tc>
        <w:tc>
          <w:tcPr>
            <w:tcW w:w="2204" w:type="dxa"/>
            <w:vAlign w:val="center"/>
          </w:tcPr>
          <w:p w14:paraId="6FF460FA">
            <w:pPr>
              <w:rPr>
                <w:bCs/>
                <w:color w:val="auto"/>
                <w:sz w:val="24"/>
                <w:highlight w:val="none"/>
              </w:rPr>
            </w:pPr>
          </w:p>
        </w:tc>
        <w:tc>
          <w:tcPr>
            <w:tcW w:w="2269" w:type="dxa"/>
            <w:vAlign w:val="center"/>
          </w:tcPr>
          <w:p w14:paraId="3013A297">
            <w:pPr>
              <w:rPr>
                <w:bCs/>
                <w:color w:val="auto"/>
                <w:sz w:val="24"/>
                <w:highlight w:val="none"/>
              </w:rPr>
            </w:pPr>
          </w:p>
        </w:tc>
        <w:tc>
          <w:tcPr>
            <w:tcW w:w="1278" w:type="dxa"/>
            <w:vAlign w:val="center"/>
          </w:tcPr>
          <w:p w14:paraId="3A348911">
            <w:pPr>
              <w:rPr>
                <w:bCs/>
                <w:color w:val="auto"/>
                <w:sz w:val="24"/>
                <w:highlight w:val="none"/>
              </w:rPr>
            </w:pPr>
          </w:p>
        </w:tc>
        <w:tc>
          <w:tcPr>
            <w:tcW w:w="2315" w:type="dxa"/>
            <w:vAlign w:val="center"/>
          </w:tcPr>
          <w:p w14:paraId="5EFE47DA">
            <w:pPr>
              <w:jc w:val="center"/>
              <w:rPr>
                <w:bCs/>
                <w:color w:val="auto"/>
                <w:sz w:val="24"/>
                <w:highlight w:val="none"/>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highlight w:val="none"/>
              </w:rPr>
            </w:pPr>
            <w:r>
              <w:rPr>
                <w:bCs/>
                <w:color w:val="auto"/>
                <w:sz w:val="24"/>
                <w:highlight w:val="none"/>
              </w:rPr>
              <w:t>7</w:t>
            </w:r>
          </w:p>
        </w:tc>
        <w:tc>
          <w:tcPr>
            <w:tcW w:w="2204" w:type="dxa"/>
            <w:vAlign w:val="center"/>
          </w:tcPr>
          <w:p w14:paraId="72A25D37">
            <w:pPr>
              <w:rPr>
                <w:bCs/>
                <w:color w:val="auto"/>
                <w:sz w:val="24"/>
                <w:highlight w:val="none"/>
              </w:rPr>
            </w:pPr>
          </w:p>
        </w:tc>
        <w:tc>
          <w:tcPr>
            <w:tcW w:w="2269" w:type="dxa"/>
            <w:vAlign w:val="center"/>
          </w:tcPr>
          <w:p w14:paraId="6A79D2CE">
            <w:pPr>
              <w:rPr>
                <w:bCs/>
                <w:color w:val="auto"/>
                <w:sz w:val="24"/>
                <w:highlight w:val="none"/>
              </w:rPr>
            </w:pPr>
          </w:p>
        </w:tc>
        <w:tc>
          <w:tcPr>
            <w:tcW w:w="1278" w:type="dxa"/>
            <w:vAlign w:val="center"/>
          </w:tcPr>
          <w:p w14:paraId="04CE55D6">
            <w:pPr>
              <w:rPr>
                <w:bCs/>
                <w:color w:val="auto"/>
                <w:sz w:val="24"/>
                <w:highlight w:val="none"/>
              </w:rPr>
            </w:pPr>
          </w:p>
        </w:tc>
        <w:tc>
          <w:tcPr>
            <w:tcW w:w="2315" w:type="dxa"/>
            <w:vAlign w:val="center"/>
          </w:tcPr>
          <w:p w14:paraId="0C950E7F">
            <w:pPr>
              <w:jc w:val="center"/>
              <w:rPr>
                <w:bCs/>
                <w:color w:val="auto"/>
                <w:sz w:val="24"/>
                <w:highlight w:val="none"/>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highlight w:val="none"/>
              </w:rPr>
            </w:pPr>
            <w:r>
              <w:rPr>
                <w:bCs/>
                <w:color w:val="auto"/>
                <w:sz w:val="24"/>
                <w:highlight w:val="none"/>
              </w:rPr>
              <w:t>8</w:t>
            </w:r>
          </w:p>
        </w:tc>
        <w:tc>
          <w:tcPr>
            <w:tcW w:w="2204" w:type="dxa"/>
            <w:vAlign w:val="center"/>
          </w:tcPr>
          <w:p w14:paraId="5A9BD437">
            <w:pPr>
              <w:rPr>
                <w:bCs/>
                <w:color w:val="auto"/>
                <w:sz w:val="24"/>
                <w:highlight w:val="none"/>
              </w:rPr>
            </w:pPr>
          </w:p>
        </w:tc>
        <w:tc>
          <w:tcPr>
            <w:tcW w:w="2269" w:type="dxa"/>
            <w:vAlign w:val="center"/>
          </w:tcPr>
          <w:p w14:paraId="15067453">
            <w:pPr>
              <w:rPr>
                <w:bCs/>
                <w:color w:val="auto"/>
                <w:sz w:val="24"/>
                <w:highlight w:val="none"/>
              </w:rPr>
            </w:pPr>
          </w:p>
        </w:tc>
        <w:tc>
          <w:tcPr>
            <w:tcW w:w="1278" w:type="dxa"/>
            <w:vAlign w:val="center"/>
          </w:tcPr>
          <w:p w14:paraId="344EB853">
            <w:pPr>
              <w:rPr>
                <w:bCs/>
                <w:color w:val="auto"/>
                <w:sz w:val="24"/>
                <w:highlight w:val="none"/>
              </w:rPr>
            </w:pPr>
          </w:p>
        </w:tc>
        <w:tc>
          <w:tcPr>
            <w:tcW w:w="2315" w:type="dxa"/>
            <w:vAlign w:val="center"/>
          </w:tcPr>
          <w:p w14:paraId="0BF348DB">
            <w:pPr>
              <w:jc w:val="center"/>
              <w:rPr>
                <w:bCs/>
                <w:color w:val="auto"/>
                <w:sz w:val="24"/>
                <w:highlight w:val="none"/>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highlight w:val="none"/>
              </w:rPr>
            </w:pPr>
            <w:r>
              <w:rPr>
                <w:bCs/>
                <w:color w:val="auto"/>
                <w:sz w:val="24"/>
                <w:highlight w:val="none"/>
              </w:rPr>
              <w:t>…</w:t>
            </w:r>
          </w:p>
        </w:tc>
        <w:tc>
          <w:tcPr>
            <w:tcW w:w="2204" w:type="dxa"/>
            <w:vAlign w:val="center"/>
          </w:tcPr>
          <w:p w14:paraId="19BC88BF">
            <w:pPr>
              <w:rPr>
                <w:bCs/>
                <w:color w:val="auto"/>
                <w:sz w:val="24"/>
                <w:highlight w:val="none"/>
              </w:rPr>
            </w:pPr>
          </w:p>
        </w:tc>
        <w:tc>
          <w:tcPr>
            <w:tcW w:w="2269" w:type="dxa"/>
            <w:vAlign w:val="center"/>
          </w:tcPr>
          <w:p w14:paraId="6AD8FA00">
            <w:pPr>
              <w:rPr>
                <w:bCs/>
                <w:color w:val="auto"/>
                <w:sz w:val="24"/>
                <w:highlight w:val="none"/>
              </w:rPr>
            </w:pPr>
          </w:p>
        </w:tc>
        <w:tc>
          <w:tcPr>
            <w:tcW w:w="1278" w:type="dxa"/>
            <w:vAlign w:val="center"/>
          </w:tcPr>
          <w:p w14:paraId="58A5C849">
            <w:pPr>
              <w:rPr>
                <w:bCs/>
                <w:color w:val="auto"/>
                <w:sz w:val="24"/>
                <w:highlight w:val="none"/>
              </w:rPr>
            </w:pPr>
          </w:p>
        </w:tc>
        <w:tc>
          <w:tcPr>
            <w:tcW w:w="2315" w:type="dxa"/>
            <w:vAlign w:val="center"/>
          </w:tcPr>
          <w:p w14:paraId="6C4B72AC">
            <w:pPr>
              <w:jc w:val="center"/>
              <w:rPr>
                <w:bCs/>
                <w:color w:val="auto"/>
                <w:sz w:val="24"/>
                <w:highlight w:val="none"/>
              </w:rPr>
            </w:pPr>
          </w:p>
        </w:tc>
      </w:tr>
    </w:tbl>
    <w:p w14:paraId="4EEA8637">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14:paraId="48C225B2">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7E1D2DD2">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52238950">
      <w:pPr>
        <w:rPr>
          <w:bCs/>
          <w:color w:val="auto"/>
          <w:szCs w:val="28"/>
          <w:highlight w:val="none"/>
        </w:rPr>
      </w:pPr>
    </w:p>
    <w:p w14:paraId="253D5B22">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5CF74217">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2119DFBE">
      <w:pPr>
        <w:spacing w:line="480" w:lineRule="auto"/>
        <w:rPr>
          <w:color w:val="auto"/>
          <w:sz w:val="24"/>
          <w:highlight w:val="none"/>
          <w:u w:val="single"/>
        </w:rPr>
      </w:pPr>
      <w:r>
        <w:rPr>
          <w:color w:val="auto"/>
          <w:sz w:val="24"/>
          <w:highlight w:val="none"/>
        </w:rPr>
        <w:t>时间：</w:t>
      </w:r>
    </w:p>
    <w:p w14:paraId="1D608E02">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14:paraId="0FC48FB4">
      <w:pPr>
        <w:jc w:val="center"/>
        <w:rPr>
          <w:bCs/>
          <w:color w:val="auto"/>
          <w:sz w:val="32"/>
          <w:szCs w:val="32"/>
          <w:highlight w:val="none"/>
        </w:rPr>
      </w:pPr>
      <w:r>
        <w:rPr>
          <w:bCs/>
          <w:color w:val="auto"/>
          <w:sz w:val="32"/>
          <w:szCs w:val="32"/>
          <w:highlight w:val="none"/>
        </w:rPr>
        <w:t>合同草案条款响应、偏离情况说明表</w:t>
      </w:r>
    </w:p>
    <w:p w14:paraId="56200B60">
      <w:pPr>
        <w:rPr>
          <w:bCs/>
          <w:color w:val="auto"/>
          <w:sz w:val="24"/>
          <w:highlight w:val="none"/>
        </w:rPr>
      </w:pPr>
      <w:r>
        <w:rPr>
          <w:bCs/>
          <w:color w:val="auto"/>
          <w:sz w:val="24"/>
          <w:highlight w:val="none"/>
        </w:rPr>
        <w:t>项目名称：</w:t>
      </w:r>
    </w:p>
    <w:p w14:paraId="598C31F0">
      <w:pPr>
        <w:rPr>
          <w:bCs/>
          <w:color w:val="auto"/>
          <w:sz w:val="24"/>
          <w:highlight w:val="none"/>
        </w:rPr>
      </w:pPr>
      <w:r>
        <w:rPr>
          <w:bCs/>
          <w:color w:val="auto"/>
          <w:sz w:val="24"/>
          <w:highlight w:val="none"/>
        </w:rPr>
        <w:t>项目编号：</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highlight w:val="none"/>
              </w:rPr>
            </w:pPr>
            <w:r>
              <w:rPr>
                <w:bCs/>
                <w:color w:val="auto"/>
                <w:sz w:val="24"/>
                <w:highlight w:val="none"/>
              </w:rPr>
              <w:t>序号</w:t>
            </w:r>
          </w:p>
        </w:tc>
        <w:tc>
          <w:tcPr>
            <w:tcW w:w="2061" w:type="dxa"/>
            <w:vAlign w:val="center"/>
          </w:tcPr>
          <w:p w14:paraId="4019ACBE">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14:paraId="7440752C">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14:paraId="7EA79851">
            <w:pPr>
              <w:jc w:val="center"/>
              <w:rPr>
                <w:bCs/>
                <w:color w:val="auto"/>
                <w:sz w:val="24"/>
                <w:highlight w:val="none"/>
              </w:rPr>
            </w:pPr>
            <w:r>
              <w:rPr>
                <w:bCs/>
                <w:color w:val="auto"/>
                <w:sz w:val="24"/>
                <w:highlight w:val="none"/>
              </w:rPr>
              <w:t>偏离说明</w:t>
            </w:r>
          </w:p>
        </w:tc>
        <w:tc>
          <w:tcPr>
            <w:tcW w:w="2459" w:type="dxa"/>
            <w:vAlign w:val="center"/>
          </w:tcPr>
          <w:p w14:paraId="7640C8DC">
            <w:pPr>
              <w:jc w:val="center"/>
              <w:rPr>
                <w:bCs/>
                <w:color w:val="auto"/>
                <w:sz w:val="24"/>
                <w:highlight w:val="none"/>
              </w:rPr>
            </w:pPr>
            <w:r>
              <w:rPr>
                <w:bCs/>
                <w:color w:val="auto"/>
                <w:sz w:val="24"/>
                <w:highlight w:val="none"/>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highlight w:val="none"/>
              </w:rPr>
            </w:pPr>
            <w:r>
              <w:rPr>
                <w:bCs/>
                <w:color w:val="auto"/>
                <w:sz w:val="24"/>
                <w:highlight w:val="none"/>
              </w:rPr>
              <w:t>1</w:t>
            </w:r>
          </w:p>
        </w:tc>
        <w:tc>
          <w:tcPr>
            <w:tcW w:w="2061" w:type="dxa"/>
            <w:vAlign w:val="center"/>
          </w:tcPr>
          <w:p w14:paraId="4C942DEA">
            <w:pPr>
              <w:rPr>
                <w:bCs/>
                <w:color w:val="auto"/>
                <w:sz w:val="24"/>
                <w:highlight w:val="none"/>
              </w:rPr>
            </w:pPr>
          </w:p>
        </w:tc>
        <w:tc>
          <w:tcPr>
            <w:tcW w:w="2269" w:type="dxa"/>
            <w:vAlign w:val="center"/>
          </w:tcPr>
          <w:p w14:paraId="5D2886C7">
            <w:pPr>
              <w:rPr>
                <w:bCs/>
                <w:color w:val="auto"/>
                <w:sz w:val="24"/>
                <w:highlight w:val="none"/>
              </w:rPr>
            </w:pPr>
          </w:p>
        </w:tc>
        <w:tc>
          <w:tcPr>
            <w:tcW w:w="1277" w:type="dxa"/>
            <w:vAlign w:val="center"/>
          </w:tcPr>
          <w:p w14:paraId="430E0520">
            <w:pPr>
              <w:rPr>
                <w:bCs/>
                <w:color w:val="auto"/>
                <w:sz w:val="24"/>
                <w:highlight w:val="none"/>
              </w:rPr>
            </w:pPr>
          </w:p>
        </w:tc>
        <w:tc>
          <w:tcPr>
            <w:tcW w:w="2459" w:type="dxa"/>
            <w:vAlign w:val="center"/>
          </w:tcPr>
          <w:p w14:paraId="3610DD7C">
            <w:pPr>
              <w:jc w:val="center"/>
              <w:rPr>
                <w:bCs/>
                <w:color w:val="auto"/>
                <w:sz w:val="24"/>
                <w:highlight w:val="none"/>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highlight w:val="none"/>
              </w:rPr>
            </w:pPr>
            <w:r>
              <w:rPr>
                <w:bCs/>
                <w:color w:val="auto"/>
                <w:sz w:val="24"/>
                <w:highlight w:val="none"/>
              </w:rPr>
              <w:t>2</w:t>
            </w:r>
          </w:p>
        </w:tc>
        <w:tc>
          <w:tcPr>
            <w:tcW w:w="2061" w:type="dxa"/>
            <w:vAlign w:val="center"/>
          </w:tcPr>
          <w:p w14:paraId="09D2A814">
            <w:pPr>
              <w:rPr>
                <w:bCs/>
                <w:color w:val="auto"/>
                <w:sz w:val="24"/>
                <w:highlight w:val="none"/>
              </w:rPr>
            </w:pPr>
          </w:p>
        </w:tc>
        <w:tc>
          <w:tcPr>
            <w:tcW w:w="2269" w:type="dxa"/>
            <w:vAlign w:val="center"/>
          </w:tcPr>
          <w:p w14:paraId="0E8C09AF">
            <w:pPr>
              <w:rPr>
                <w:bCs/>
                <w:color w:val="auto"/>
                <w:sz w:val="24"/>
                <w:highlight w:val="none"/>
              </w:rPr>
            </w:pPr>
          </w:p>
        </w:tc>
        <w:tc>
          <w:tcPr>
            <w:tcW w:w="1277" w:type="dxa"/>
            <w:vAlign w:val="center"/>
          </w:tcPr>
          <w:p w14:paraId="1275EA3C">
            <w:pPr>
              <w:rPr>
                <w:bCs/>
                <w:color w:val="auto"/>
                <w:sz w:val="24"/>
                <w:highlight w:val="none"/>
              </w:rPr>
            </w:pPr>
          </w:p>
        </w:tc>
        <w:tc>
          <w:tcPr>
            <w:tcW w:w="2459" w:type="dxa"/>
            <w:vAlign w:val="center"/>
          </w:tcPr>
          <w:p w14:paraId="4579B2B0">
            <w:pPr>
              <w:jc w:val="center"/>
              <w:rPr>
                <w:bCs/>
                <w:color w:val="auto"/>
                <w:sz w:val="24"/>
                <w:highlight w:val="none"/>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highlight w:val="none"/>
              </w:rPr>
            </w:pPr>
            <w:r>
              <w:rPr>
                <w:bCs/>
                <w:color w:val="auto"/>
                <w:sz w:val="24"/>
                <w:highlight w:val="none"/>
              </w:rPr>
              <w:t>3</w:t>
            </w:r>
          </w:p>
        </w:tc>
        <w:tc>
          <w:tcPr>
            <w:tcW w:w="2061" w:type="dxa"/>
            <w:vAlign w:val="center"/>
          </w:tcPr>
          <w:p w14:paraId="5B61853D">
            <w:pPr>
              <w:rPr>
                <w:bCs/>
                <w:color w:val="auto"/>
                <w:sz w:val="24"/>
                <w:highlight w:val="none"/>
              </w:rPr>
            </w:pPr>
          </w:p>
        </w:tc>
        <w:tc>
          <w:tcPr>
            <w:tcW w:w="2269" w:type="dxa"/>
            <w:vAlign w:val="center"/>
          </w:tcPr>
          <w:p w14:paraId="6FFB9B31">
            <w:pPr>
              <w:rPr>
                <w:bCs/>
                <w:color w:val="auto"/>
                <w:sz w:val="24"/>
                <w:highlight w:val="none"/>
              </w:rPr>
            </w:pPr>
          </w:p>
        </w:tc>
        <w:tc>
          <w:tcPr>
            <w:tcW w:w="1277" w:type="dxa"/>
            <w:vAlign w:val="center"/>
          </w:tcPr>
          <w:p w14:paraId="567A8A81">
            <w:pPr>
              <w:rPr>
                <w:bCs/>
                <w:color w:val="auto"/>
                <w:sz w:val="24"/>
                <w:highlight w:val="none"/>
              </w:rPr>
            </w:pPr>
          </w:p>
        </w:tc>
        <w:tc>
          <w:tcPr>
            <w:tcW w:w="2459" w:type="dxa"/>
            <w:vAlign w:val="center"/>
          </w:tcPr>
          <w:p w14:paraId="41C46702">
            <w:pPr>
              <w:jc w:val="center"/>
              <w:rPr>
                <w:bCs/>
                <w:color w:val="auto"/>
                <w:sz w:val="24"/>
                <w:highlight w:val="none"/>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highlight w:val="none"/>
              </w:rPr>
            </w:pPr>
            <w:r>
              <w:rPr>
                <w:bCs/>
                <w:color w:val="auto"/>
                <w:sz w:val="24"/>
                <w:highlight w:val="none"/>
              </w:rPr>
              <w:t>4</w:t>
            </w:r>
          </w:p>
        </w:tc>
        <w:tc>
          <w:tcPr>
            <w:tcW w:w="2061" w:type="dxa"/>
            <w:vAlign w:val="center"/>
          </w:tcPr>
          <w:p w14:paraId="20B1F4E5">
            <w:pPr>
              <w:rPr>
                <w:bCs/>
                <w:color w:val="auto"/>
                <w:sz w:val="24"/>
                <w:highlight w:val="none"/>
              </w:rPr>
            </w:pPr>
          </w:p>
        </w:tc>
        <w:tc>
          <w:tcPr>
            <w:tcW w:w="2269" w:type="dxa"/>
            <w:vAlign w:val="center"/>
          </w:tcPr>
          <w:p w14:paraId="25A2AB57">
            <w:pPr>
              <w:rPr>
                <w:bCs/>
                <w:color w:val="auto"/>
                <w:sz w:val="24"/>
                <w:highlight w:val="none"/>
              </w:rPr>
            </w:pPr>
          </w:p>
        </w:tc>
        <w:tc>
          <w:tcPr>
            <w:tcW w:w="1277" w:type="dxa"/>
            <w:vAlign w:val="center"/>
          </w:tcPr>
          <w:p w14:paraId="3A6083C5">
            <w:pPr>
              <w:rPr>
                <w:bCs/>
                <w:color w:val="auto"/>
                <w:sz w:val="24"/>
                <w:highlight w:val="none"/>
              </w:rPr>
            </w:pPr>
          </w:p>
        </w:tc>
        <w:tc>
          <w:tcPr>
            <w:tcW w:w="2459" w:type="dxa"/>
            <w:vAlign w:val="center"/>
          </w:tcPr>
          <w:p w14:paraId="2C755BEE">
            <w:pPr>
              <w:jc w:val="center"/>
              <w:rPr>
                <w:bCs/>
                <w:color w:val="auto"/>
                <w:sz w:val="24"/>
                <w:highlight w:val="none"/>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highlight w:val="none"/>
              </w:rPr>
            </w:pPr>
            <w:r>
              <w:rPr>
                <w:bCs/>
                <w:color w:val="auto"/>
                <w:sz w:val="24"/>
                <w:highlight w:val="none"/>
              </w:rPr>
              <w:t>5</w:t>
            </w:r>
          </w:p>
        </w:tc>
        <w:tc>
          <w:tcPr>
            <w:tcW w:w="2061" w:type="dxa"/>
            <w:vAlign w:val="center"/>
          </w:tcPr>
          <w:p w14:paraId="22402950">
            <w:pPr>
              <w:rPr>
                <w:bCs/>
                <w:color w:val="auto"/>
                <w:sz w:val="24"/>
                <w:highlight w:val="none"/>
              </w:rPr>
            </w:pPr>
          </w:p>
        </w:tc>
        <w:tc>
          <w:tcPr>
            <w:tcW w:w="2269" w:type="dxa"/>
            <w:vAlign w:val="center"/>
          </w:tcPr>
          <w:p w14:paraId="7E6644FD">
            <w:pPr>
              <w:rPr>
                <w:bCs/>
                <w:color w:val="auto"/>
                <w:sz w:val="24"/>
                <w:highlight w:val="none"/>
              </w:rPr>
            </w:pPr>
          </w:p>
        </w:tc>
        <w:tc>
          <w:tcPr>
            <w:tcW w:w="1277" w:type="dxa"/>
            <w:vAlign w:val="center"/>
          </w:tcPr>
          <w:p w14:paraId="1FE1909A">
            <w:pPr>
              <w:rPr>
                <w:bCs/>
                <w:color w:val="auto"/>
                <w:sz w:val="24"/>
                <w:highlight w:val="none"/>
              </w:rPr>
            </w:pPr>
          </w:p>
        </w:tc>
        <w:tc>
          <w:tcPr>
            <w:tcW w:w="2459" w:type="dxa"/>
            <w:vAlign w:val="center"/>
          </w:tcPr>
          <w:p w14:paraId="36652CFD">
            <w:pPr>
              <w:jc w:val="center"/>
              <w:rPr>
                <w:bCs/>
                <w:color w:val="auto"/>
                <w:sz w:val="24"/>
                <w:highlight w:val="none"/>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highlight w:val="none"/>
              </w:rPr>
            </w:pPr>
            <w:r>
              <w:rPr>
                <w:bCs/>
                <w:color w:val="auto"/>
                <w:sz w:val="24"/>
                <w:highlight w:val="none"/>
              </w:rPr>
              <w:t>6</w:t>
            </w:r>
          </w:p>
        </w:tc>
        <w:tc>
          <w:tcPr>
            <w:tcW w:w="2061" w:type="dxa"/>
            <w:vAlign w:val="center"/>
          </w:tcPr>
          <w:p w14:paraId="26596206">
            <w:pPr>
              <w:rPr>
                <w:bCs/>
                <w:color w:val="auto"/>
                <w:sz w:val="24"/>
                <w:highlight w:val="none"/>
              </w:rPr>
            </w:pPr>
          </w:p>
        </w:tc>
        <w:tc>
          <w:tcPr>
            <w:tcW w:w="2269" w:type="dxa"/>
            <w:vAlign w:val="center"/>
          </w:tcPr>
          <w:p w14:paraId="44D15C96">
            <w:pPr>
              <w:rPr>
                <w:bCs/>
                <w:color w:val="auto"/>
                <w:sz w:val="24"/>
                <w:highlight w:val="none"/>
              </w:rPr>
            </w:pPr>
          </w:p>
        </w:tc>
        <w:tc>
          <w:tcPr>
            <w:tcW w:w="1277" w:type="dxa"/>
            <w:vAlign w:val="center"/>
          </w:tcPr>
          <w:p w14:paraId="37C4C333">
            <w:pPr>
              <w:rPr>
                <w:bCs/>
                <w:color w:val="auto"/>
                <w:sz w:val="24"/>
                <w:highlight w:val="none"/>
              </w:rPr>
            </w:pPr>
          </w:p>
        </w:tc>
        <w:tc>
          <w:tcPr>
            <w:tcW w:w="2459" w:type="dxa"/>
            <w:vAlign w:val="center"/>
          </w:tcPr>
          <w:p w14:paraId="299CF22A">
            <w:pPr>
              <w:jc w:val="center"/>
              <w:rPr>
                <w:bCs/>
                <w:color w:val="auto"/>
                <w:sz w:val="24"/>
                <w:highlight w:val="none"/>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highlight w:val="none"/>
              </w:rPr>
            </w:pPr>
            <w:r>
              <w:rPr>
                <w:bCs/>
                <w:color w:val="auto"/>
                <w:sz w:val="24"/>
                <w:highlight w:val="none"/>
              </w:rPr>
              <w:t>7</w:t>
            </w:r>
          </w:p>
        </w:tc>
        <w:tc>
          <w:tcPr>
            <w:tcW w:w="2061" w:type="dxa"/>
            <w:vAlign w:val="center"/>
          </w:tcPr>
          <w:p w14:paraId="33265871">
            <w:pPr>
              <w:rPr>
                <w:bCs/>
                <w:color w:val="auto"/>
                <w:sz w:val="24"/>
                <w:highlight w:val="none"/>
              </w:rPr>
            </w:pPr>
          </w:p>
        </w:tc>
        <w:tc>
          <w:tcPr>
            <w:tcW w:w="2269" w:type="dxa"/>
            <w:vAlign w:val="center"/>
          </w:tcPr>
          <w:p w14:paraId="4FF6257C">
            <w:pPr>
              <w:rPr>
                <w:bCs/>
                <w:color w:val="auto"/>
                <w:sz w:val="24"/>
                <w:highlight w:val="none"/>
              </w:rPr>
            </w:pPr>
          </w:p>
        </w:tc>
        <w:tc>
          <w:tcPr>
            <w:tcW w:w="1277" w:type="dxa"/>
            <w:vAlign w:val="center"/>
          </w:tcPr>
          <w:p w14:paraId="70A77923">
            <w:pPr>
              <w:rPr>
                <w:bCs/>
                <w:color w:val="auto"/>
                <w:sz w:val="24"/>
                <w:highlight w:val="none"/>
              </w:rPr>
            </w:pPr>
          </w:p>
        </w:tc>
        <w:tc>
          <w:tcPr>
            <w:tcW w:w="2459" w:type="dxa"/>
            <w:vAlign w:val="center"/>
          </w:tcPr>
          <w:p w14:paraId="70F06323">
            <w:pPr>
              <w:jc w:val="center"/>
              <w:rPr>
                <w:bCs/>
                <w:color w:val="auto"/>
                <w:sz w:val="24"/>
                <w:highlight w:val="none"/>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highlight w:val="none"/>
              </w:rPr>
            </w:pPr>
            <w:r>
              <w:rPr>
                <w:bCs/>
                <w:color w:val="auto"/>
                <w:sz w:val="24"/>
                <w:highlight w:val="none"/>
              </w:rPr>
              <w:t>8</w:t>
            </w:r>
          </w:p>
        </w:tc>
        <w:tc>
          <w:tcPr>
            <w:tcW w:w="2061" w:type="dxa"/>
            <w:vAlign w:val="center"/>
          </w:tcPr>
          <w:p w14:paraId="58BD17AE">
            <w:pPr>
              <w:rPr>
                <w:bCs/>
                <w:color w:val="auto"/>
                <w:sz w:val="24"/>
                <w:highlight w:val="none"/>
              </w:rPr>
            </w:pPr>
          </w:p>
        </w:tc>
        <w:tc>
          <w:tcPr>
            <w:tcW w:w="2269" w:type="dxa"/>
            <w:vAlign w:val="center"/>
          </w:tcPr>
          <w:p w14:paraId="5CEE62EA">
            <w:pPr>
              <w:rPr>
                <w:bCs/>
                <w:color w:val="auto"/>
                <w:sz w:val="24"/>
                <w:highlight w:val="none"/>
              </w:rPr>
            </w:pPr>
          </w:p>
        </w:tc>
        <w:tc>
          <w:tcPr>
            <w:tcW w:w="1277" w:type="dxa"/>
            <w:vAlign w:val="center"/>
          </w:tcPr>
          <w:p w14:paraId="38BDF45E">
            <w:pPr>
              <w:rPr>
                <w:bCs/>
                <w:color w:val="auto"/>
                <w:sz w:val="24"/>
                <w:highlight w:val="none"/>
              </w:rPr>
            </w:pPr>
          </w:p>
        </w:tc>
        <w:tc>
          <w:tcPr>
            <w:tcW w:w="2459" w:type="dxa"/>
            <w:vAlign w:val="center"/>
          </w:tcPr>
          <w:p w14:paraId="5808B3A7">
            <w:pPr>
              <w:jc w:val="center"/>
              <w:rPr>
                <w:bCs/>
                <w:color w:val="auto"/>
                <w:sz w:val="24"/>
                <w:highlight w:val="none"/>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highlight w:val="none"/>
              </w:rPr>
            </w:pPr>
            <w:r>
              <w:rPr>
                <w:bCs/>
                <w:color w:val="auto"/>
                <w:sz w:val="24"/>
                <w:highlight w:val="none"/>
              </w:rPr>
              <w:t>…</w:t>
            </w:r>
          </w:p>
        </w:tc>
        <w:tc>
          <w:tcPr>
            <w:tcW w:w="2061" w:type="dxa"/>
            <w:vAlign w:val="center"/>
          </w:tcPr>
          <w:p w14:paraId="08FE1592">
            <w:pPr>
              <w:rPr>
                <w:bCs/>
                <w:color w:val="auto"/>
                <w:sz w:val="24"/>
                <w:highlight w:val="none"/>
              </w:rPr>
            </w:pPr>
          </w:p>
        </w:tc>
        <w:tc>
          <w:tcPr>
            <w:tcW w:w="2269" w:type="dxa"/>
            <w:vAlign w:val="center"/>
          </w:tcPr>
          <w:p w14:paraId="07284AC0">
            <w:pPr>
              <w:rPr>
                <w:bCs/>
                <w:color w:val="auto"/>
                <w:sz w:val="24"/>
                <w:highlight w:val="none"/>
              </w:rPr>
            </w:pPr>
          </w:p>
        </w:tc>
        <w:tc>
          <w:tcPr>
            <w:tcW w:w="1277" w:type="dxa"/>
            <w:vAlign w:val="center"/>
          </w:tcPr>
          <w:p w14:paraId="30577FB9">
            <w:pPr>
              <w:rPr>
                <w:bCs/>
                <w:color w:val="auto"/>
                <w:sz w:val="24"/>
                <w:highlight w:val="none"/>
              </w:rPr>
            </w:pPr>
          </w:p>
        </w:tc>
        <w:tc>
          <w:tcPr>
            <w:tcW w:w="2459" w:type="dxa"/>
            <w:vAlign w:val="center"/>
          </w:tcPr>
          <w:p w14:paraId="1623E2B1">
            <w:pPr>
              <w:jc w:val="center"/>
              <w:rPr>
                <w:bCs/>
                <w:color w:val="auto"/>
                <w:sz w:val="24"/>
                <w:highlight w:val="none"/>
              </w:rPr>
            </w:pPr>
          </w:p>
        </w:tc>
      </w:tr>
    </w:tbl>
    <w:p w14:paraId="41C633BB">
      <w:pPr>
        <w:pStyle w:val="17"/>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14:paraId="5F94490C">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04A98A3E">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44334A56">
      <w:pPr>
        <w:spacing w:line="440" w:lineRule="exact"/>
        <w:rPr>
          <w:color w:val="auto"/>
          <w:sz w:val="24"/>
          <w:highlight w:val="none"/>
        </w:rPr>
      </w:pPr>
    </w:p>
    <w:p w14:paraId="7BCAFA90">
      <w:pPr>
        <w:spacing w:line="440" w:lineRule="exact"/>
        <w:rPr>
          <w:color w:val="auto"/>
          <w:sz w:val="24"/>
          <w:highlight w:val="none"/>
          <w:u w:val="single"/>
        </w:rPr>
      </w:pPr>
      <w:r>
        <w:rPr>
          <w:color w:val="auto"/>
          <w:sz w:val="24"/>
          <w:highlight w:val="none"/>
        </w:rPr>
        <w:t>供应商名称（公章）：</w:t>
      </w:r>
    </w:p>
    <w:p w14:paraId="64A6A457">
      <w:pPr>
        <w:spacing w:line="440" w:lineRule="exact"/>
        <w:rPr>
          <w:color w:val="auto"/>
          <w:sz w:val="24"/>
          <w:highlight w:val="none"/>
        </w:rPr>
      </w:pPr>
      <w:r>
        <w:rPr>
          <w:color w:val="auto"/>
          <w:sz w:val="24"/>
          <w:highlight w:val="none"/>
        </w:rPr>
        <w:t>授权代表（签字）：</w:t>
      </w:r>
    </w:p>
    <w:p w14:paraId="6D94A99C">
      <w:pPr>
        <w:spacing w:line="440" w:lineRule="exact"/>
        <w:rPr>
          <w:color w:val="auto"/>
          <w:sz w:val="24"/>
          <w:highlight w:val="none"/>
        </w:rPr>
      </w:pPr>
      <w:r>
        <w:rPr>
          <w:color w:val="auto"/>
          <w:sz w:val="24"/>
          <w:highlight w:val="none"/>
        </w:rPr>
        <w:t>时间：</w:t>
      </w:r>
    </w:p>
    <w:p w14:paraId="2D44C4ED">
      <w:pPr>
        <w:ind w:firstLine="480" w:firstLineChars="200"/>
        <w:rPr>
          <w:rFonts w:ascii="宋体" w:hAnsi="宋体"/>
          <w:color w:val="auto"/>
          <w:sz w:val="24"/>
          <w:highlight w:val="none"/>
        </w:rPr>
      </w:pPr>
    </w:p>
    <w:p w14:paraId="4548DCFD">
      <w:pPr>
        <w:pStyle w:val="19"/>
        <w:spacing w:line="500" w:lineRule="exact"/>
        <w:rPr>
          <w:rFonts w:ascii="Times New Roman" w:hAnsi="Times New Roman" w:cs="Times New Roman"/>
          <w:color w:val="auto"/>
          <w:sz w:val="24"/>
          <w:szCs w:val="24"/>
          <w:highlight w:val="none"/>
        </w:rPr>
      </w:pPr>
    </w:p>
    <w:p w14:paraId="15B186C8">
      <w:pPr>
        <w:rPr>
          <w:bCs/>
          <w:color w:val="auto"/>
          <w:sz w:val="24"/>
          <w:highlight w:val="none"/>
        </w:rPr>
      </w:pPr>
      <w:r>
        <w:rPr>
          <w:bCs/>
          <w:color w:val="auto"/>
          <w:sz w:val="24"/>
          <w:highlight w:val="none"/>
        </w:rPr>
        <w:t>附件</w:t>
      </w:r>
      <w:r>
        <w:rPr>
          <w:rFonts w:hint="eastAsia"/>
          <w:bCs/>
          <w:color w:val="auto"/>
          <w:sz w:val="24"/>
          <w:highlight w:val="none"/>
        </w:rPr>
        <w:t>7</w:t>
      </w:r>
    </w:p>
    <w:p w14:paraId="3099CAF0">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14:paraId="2682CEE4">
      <w:pPr>
        <w:spacing w:beforeLines="50" w:afterLines="100"/>
        <w:rPr>
          <w:bCs/>
          <w:color w:val="auto"/>
          <w:sz w:val="24"/>
          <w:highlight w:val="none"/>
        </w:rPr>
      </w:pPr>
    </w:p>
    <w:p w14:paraId="4C077013">
      <w:pPr>
        <w:spacing w:beforeLines="50" w:afterLines="100"/>
        <w:rPr>
          <w:bCs/>
          <w:color w:val="auto"/>
          <w:sz w:val="24"/>
          <w:highlight w:val="none"/>
        </w:rPr>
      </w:pPr>
      <w:r>
        <w:rPr>
          <w:rFonts w:hint="eastAsia"/>
          <w:bCs/>
          <w:color w:val="auto"/>
          <w:sz w:val="24"/>
          <w:highlight w:val="none"/>
        </w:rPr>
        <w:t>（</w:t>
      </w:r>
      <w:r>
        <w:rPr>
          <w:rFonts w:hint="eastAsia"/>
          <w:bCs/>
          <w:color w:val="auto"/>
          <w:sz w:val="24"/>
          <w:highlight w:val="none"/>
          <w:lang w:eastAsia="zh-CN"/>
        </w:rPr>
        <w:t>湖北省博物馆</w:t>
      </w:r>
      <w:r>
        <w:rPr>
          <w:rFonts w:hint="eastAsia"/>
          <w:bCs/>
          <w:color w:val="auto"/>
          <w:sz w:val="24"/>
          <w:highlight w:val="none"/>
        </w:rPr>
        <w:t>）</w:t>
      </w:r>
      <w:r>
        <w:rPr>
          <w:bCs/>
          <w:color w:val="auto"/>
          <w:sz w:val="24"/>
          <w:highlight w:val="none"/>
        </w:rPr>
        <w:t>：</w:t>
      </w:r>
    </w:p>
    <w:p w14:paraId="00581A09">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14:paraId="3840AEF8">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14:paraId="5E56A23A">
      <w:pPr>
        <w:spacing w:line="440" w:lineRule="exact"/>
        <w:ind w:firstLine="480" w:firstLineChars="200"/>
        <w:rPr>
          <w:bCs/>
          <w:color w:val="auto"/>
          <w:sz w:val="24"/>
          <w:highlight w:val="none"/>
        </w:rPr>
      </w:pPr>
      <w:r>
        <w:rPr>
          <w:bCs/>
          <w:color w:val="auto"/>
          <w:sz w:val="24"/>
          <w:highlight w:val="none"/>
        </w:rPr>
        <w:t>特此声明。</w:t>
      </w:r>
    </w:p>
    <w:p w14:paraId="1A10B18B">
      <w:pPr>
        <w:spacing w:beforeLines="50" w:afterLines="100" w:line="440" w:lineRule="exact"/>
        <w:rPr>
          <w:bCs/>
          <w:color w:val="auto"/>
          <w:sz w:val="24"/>
          <w:highlight w:val="none"/>
        </w:rPr>
      </w:pPr>
    </w:p>
    <w:p w14:paraId="0A7AD30D">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14:paraId="38340175">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14:paraId="3866F1A4">
      <w:pPr>
        <w:spacing w:beforeLines="100" w:after="100" w:afterAutospacing="1"/>
        <w:ind w:firstLine="480" w:firstLineChars="200"/>
        <w:rPr>
          <w:bCs/>
          <w:color w:val="auto"/>
          <w:sz w:val="24"/>
          <w:highlight w:val="none"/>
          <w:u w:val="single"/>
        </w:rPr>
      </w:pPr>
      <w:r>
        <w:rPr>
          <w:bCs/>
          <w:color w:val="auto"/>
          <w:sz w:val="24"/>
          <w:highlight w:val="none"/>
        </w:rPr>
        <w:t>电话：电话（手机）：</w:t>
      </w:r>
    </w:p>
    <w:p w14:paraId="0B82CDF0">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14:paraId="5F665714">
      <w:pPr>
        <w:spacing w:beforeLines="50" w:afterLines="100"/>
        <w:rPr>
          <w:bCs/>
          <w:color w:val="auto"/>
          <w:sz w:val="24"/>
          <w:highlight w:val="none"/>
          <w:u w:val="single"/>
        </w:r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1D04EBE5">
            <w:pPr>
              <w:spacing w:beforeLines="50" w:afterLines="100"/>
              <w:rPr>
                <w:bCs/>
                <w:color w:val="auto"/>
                <w:sz w:val="24"/>
                <w:highlight w:val="none"/>
              </w:rPr>
            </w:pPr>
            <w:r>
              <w:rPr>
                <w:bCs/>
                <w:color w:val="auto"/>
                <w:sz w:val="24"/>
                <w:highlight w:val="none"/>
              </w:rPr>
              <w:t>粘贴被授权人身份证（复印件）</w:t>
            </w:r>
          </w:p>
        </w:tc>
      </w:tr>
    </w:tbl>
    <w:p w14:paraId="07C75F9C">
      <w:pPr>
        <w:spacing w:beforeLines="50" w:afterLines="100"/>
        <w:rPr>
          <w:bCs/>
          <w:color w:val="auto"/>
          <w:sz w:val="24"/>
          <w:highlight w:val="none"/>
        </w:rPr>
      </w:pPr>
    </w:p>
    <w:p w14:paraId="4350384E">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14:paraId="4EF7F74B">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14:paraId="5DFA3CC0">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14:paraId="0322D981">
      <w:pPr>
        <w:rPr>
          <w:rFonts w:eastAsia="仿宋_GB2312"/>
          <w:bCs/>
          <w:color w:val="auto"/>
          <w:szCs w:val="28"/>
          <w:highlight w:val="none"/>
        </w:rPr>
      </w:pPr>
    </w:p>
    <w:p w14:paraId="60AB443A">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14:paraId="6A772135">
      <w:pPr>
        <w:spacing w:line="440" w:lineRule="exact"/>
        <w:ind w:left="360" w:hanging="360" w:hangingChars="150"/>
        <w:rPr>
          <w:bCs/>
          <w:color w:val="auto"/>
          <w:sz w:val="24"/>
          <w:highlight w:val="none"/>
        </w:rPr>
      </w:pPr>
    </w:p>
    <w:p w14:paraId="6058086F">
      <w:pPr>
        <w:widowControl/>
        <w:jc w:val="left"/>
        <w:rPr>
          <w:bCs/>
          <w:color w:val="auto"/>
          <w:sz w:val="24"/>
          <w:highlight w:val="none"/>
        </w:rPr>
      </w:pPr>
      <w:r>
        <w:rPr>
          <w:bCs/>
          <w:color w:val="auto"/>
          <w:sz w:val="24"/>
          <w:highlight w:val="none"/>
        </w:rPr>
        <w:br w:type="page"/>
      </w:r>
    </w:p>
    <w:p w14:paraId="3AA52D01">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14:paraId="32DB73CF">
      <w:pPr>
        <w:spacing w:line="440" w:lineRule="exact"/>
        <w:ind w:left="3" w:leftChars="1" w:firstLine="480" w:firstLineChars="200"/>
        <w:rPr>
          <w:bCs/>
          <w:color w:val="auto"/>
          <w:sz w:val="24"/>
          <w:highlight w:val="none"/>
        </w:rPr>
      </w:pPr>
    </w:p>
    <w:p w14:paraId="372DCEAE">
      <w:pPr>
        <w:widowControl/>
        <w:jc w:val="left"/>
        <w:rPr>
          <w:bCs/>
          <w:color w:val="auto"/>
          <w:sz w:val="24"/>
          <w:highlight w:val="none"/>
        </w:rPr>
      </w:pPr>
    </w:p>
    <w:p w14:paraId="55928708">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14:paraId="15FC5E5D">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14:paraId="1453E76E">
      <w:pPr>
        <w:spacing w:line="440" w:lineRule="exact"/>
        <w:jc w:val="center"/>
        <w:rPr>
          <w:rFonts w:ascii="宋体" w:hAnsi="宋体"/>
          <w:bCs/>
          <w:color w:val="auto"/>
          <w:sz w:val="32"/>
          <w:szCs w:val="32"/>
          <w:highlight w:val="none"/>
        </w:rPr>
      </w:pPr>
    </w:p>
    <w:p w14:paraId="1CC7C7CA">
      <w:pPr>
        <w:spacing w:line="500" w:lineRule="exact"/>
        <w:jc w:val="center"/>
        <w:rPr>
          <w:rFonts w:eastAsia="宋体"/>
          <w:bCs/>
          <w:color w:val="auto"/>
          <w:sz w:val="24"/>
          <w:highlight w:val="none"/>
        </w:rPr>
      </w:pPr>
      <w:r>
        <w:rPr>
          <w:rFonts w:hint="eastAsia" w:ascii="宋体" w:hAnsi="宋体"/>
          <w:bCs/>
          <w:color w:val="auto"/>
          <w:sz w:val="24"/>
          <w:highlight w:val="none"/>
        </w:rPr>
        <w:t>（提供履行合同所必需的设备和专业技术能力的相关文件）</w:t>
      </w:r>
    </w:p>
    <w:p w14:paraId="57C947CE">
      <w:pPr>
        <w:widowControl/>
        <w:jc w:val="left"/>
        <w:rPr>
          <w:color w:val="auto"/>
          <w:sz w:val="24"/>
          <w:highlight w:val="none"/>
        </w:rPr>
      </w:pPr>
      <w:r>
        <w:rPr>
          <w:color w:val="auto"/>
          <w:sz w:val="24"/>
          <w:highlight w:val="none"/>
        </w:rPr>
        <w:br w:type="page"/>
      </w:r>
    </w:p>
    <w:p w14:paraId="72725759">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1"/>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1"/>
      <w:framePr w:wrap="around" w:vAnchor="text" w:hAnchor="margin" w:xAlign="right" w:y="1"/>
      <w:rPr>
        <w:rStyle w:val="31"/>
      </w:rPr>
    </w:pPr>
    <w:r>
      <w:rPr>
        <w:rStyle w:val="31"/>
      </w:rPr>
      <w:fldChar w:fldCharType="begin"/>
    </w:r>
    <w:r>
      <w:rPr>
        <w:rStyle w:val="31"/>
      </w:rPr>
      <w:instrText xml:space="preserve">PAGE  </w:instrText>
    </w:r>
    <w:r>
      <w:rPr>
        <w:rStyle w:val="31"/>
      </w:rPr>
      <w:fldChar w:fldCharType="end"/>
    </w:r>
  </w:p>
  <w:p w14:paraId="28CFC2DF">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6B9C6"/>
    <w:multiLevelType w:val="singleLevel"/>
    <w:tmpl w:val="9CB6B9C6"/>
    <w:lvl w:ilvl="0" w:tentative="0">
      <w:start w:val="1"/>
      <w:numFmt w:val="decimal"/>
      <w:lvlText w:val="%1."/>
      <w:lvlJc w:val="left"/>
      <w:pPr>
        <w:tabs>
          <w:tab w:val="left" w:pos="420"/>
        </w:tabs>
        <w:ind w:left="425" w:hanging="425"/>
      </w:pPr>
      <w:rPr>
        <w:rFonts w:hint="default"/>
      </w:rPr>
    </w:lvl>
  </w:abstractNum>
  <w:abstractNum w:abstractNumId="1">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2">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9BE6EA7"/>
    <w:rsid w:val="0CF54E78"/>
    <w:rsid w:val="0EFC079A"/>
    <w:rsid w:val="11A15399"/>
    <w:rsid w:val="15EE2487"/>
    <w:rsid w:val="33C024F3"/>
    <w:rsid w:val="38573674"/>
    <w:rsid w:val="3A034E2F"/>
    <w:rsid w:val="45E14D15"/>
    <w:rsid w:val="72D25191"/>
    <w:rsid w:val="79B4137C"/>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8"/>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9"/>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90"/>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1"/>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2"/>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3"/>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4"/>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5"/>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6"/>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12">
    <w:name w:val="Normal Indent"/>
    <w:basedOn w:val="1"/>
    <w:link w:val="99"/>
    <w:qFormat/>
    <w:uiPriority w:val="0"/>
    <w:pPr>
      <w:ind w:firstLine="420"/>
    </w:pPr>
    <w:rPr>
      <w:rFonts w:ascii="Calibri" w:hAnsi="Calibri" w:eastAsia="宋体" w:cs="黑体"/>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97"/>
    <w:semiHidden/>
    <w:qFormat/>
    <w:uiPriority w:val="0"/>
    <w:rPr>
      <w:rFonts w:ascii="Heiti SC Light" w:hAnsi="Calibri" w:eastAsia="Times New Roman"/>
      <w:sz w:val="24"/>
    </w:rPr>
  </w:style>
  <w:style w:type="paragraph" w:styleId="15">
    <w:name w:val="annotation text"/>
    <w:basedOn w:val="1"/>
    <w:link w:val="98"/>
    <w:qFormat/>
    <w:uiPriority w:val="0"/>
    <w:pPr>
      <w:jc w:val="left"/>
    </w:pPr>
    <w:rPr>
      <w:rFonts w:ascii="Calibri" w:hAnsi="Calibri" w:eastAsia="宋体" w:cs="黑体"/>
      <w:szCs w:val="22"/>
    </w:rPr>
  </w:style>
  <w:style w:type="paragraph" w:styleId="16">
    <w:name w:val="Body Text"/>
    <w:basedOn w:val="1"/>
    <w:link w:val="102"/>
    <w:qFormat/>
    <w:uiPriority w:val="0"/>
    <w:pPr>
      <w:spacing w:line="420" w:lineRule="auto"/>
    </w:pPr>
    <w:rPr>
      <w:sz w:val="24"/>
    </w:rPr>
  </w:style>
  <w:style w:type="paragraph" w:styleId="17">
    <w:name w:val="Body Text Indent"/>
    <w:basedOn w:val="1"/>
    <w:link w:val="86"/>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5"/>
    <w:qFormat/>
    <w:uiPriority w:val="0"/>
    <w:rPr>
      <w:rFonts w:ascii="宋体" w:hAnsi="Courier New" w:cs="Courier New"/>
      <w:sz w:val="21"/>
      <w:szCs w:val="21"/>
    </w:rPr>
  </w:style>
  <w:style w:type="paragraph" w:styleId="20">
    <w:name w:val="Balloon Text"/>
    <w:basedOn w:val="1"/>
    <w:link w:val="87"/>
    <w:unhideWhenUsed/>
    <w:qFormat/>
    <w:uiPriority w:val="0"/>
    <w:rPr>
      <w:sz w:val="18"/>
      <w:szCs w:val="18"/>
    </w:rPr>
  </w:style>
  <w:style w:type="paragraph" w:styleId="21">
    <w:name w:val="footer"/>
    <w:basedOn w:val="1"/>
    <w:link w:val="84"/>
    <w:qFormat/>
    <w:uiPriority w:val="99"/>
    <w:pPr>
      <w:tabs>
        <w:tab w:val="center" w:pos="4153"/>
        <w:tab w:val="right" w:pos="8306"/>
      </w:tabs>
      <w:snapToGrid w:val="0"/>
      <w:jc w:val="left"/>
    </w:pPr>
    <w:rPr>
      <w:sz w:val="18"/>
      <w:szCs w:val="18"/>
    </w:rPr>
  </w:style>
  <w:style w:type="paragraph" w:styleId="22">
    <w:name w:val="header"/>
    <w:basedOn w:val="1"/>
    <w:link w:val="107"/>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4"/>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5"/>
    <w:qFormat/>
    <w:uiPriority w:val="0"/>
    <w:pPr>
      <w:spacing w:before="240" w:after="60"/>
      <w:jc w:val="center"/>
      <w:outlineLvl w:val="0"/>
    </w:pPr>
    <w:rPr>
      <w:rFonts w:ascii="Cambria" w:hAnsi="Cambria"/>
      <w:b/>
      <w:bCs/>
      <w:sz w:val="32"/>
      <w:szCs w:val="32"/>
    </w:rPr>
  </w:style>
  <w:style w:type="paragraph" w:styleId="27">
    <w:name w:val="annotation subject"/>
    <w:basedOn w:val="15"/>
    <w:next w:val="15"/>
    <w:link w:val="108"/>
    <w:unhideWhenUsed/>
    <w:qFormat/>
    <w:uiPriority w:val="99"/>
    <w:rPr>
      <w:rFonts w:ascii="Times New Roman" w:hAnsi="Times New Roman" w:eastAsia="宋体" w:cs="Times New Roman"/>
      <w:b/>
      <w:bCs/>
      <w:szCs w:val="24"/>
    </w:rPr>
  </w:style>
  <w:style w:type="table" w:styleId="29">
    <w:name w:val="Table Grid"/>
    <w:basedOn w:val="2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qFormat/>
    <w:uiPriority w:val="0"/>
  </w:style>
  <w:style w:type="character" w:styleId="32">
    <w:name w:val="FollowedHyperlink"/>
    <w:qFormat/>
    <w:uiPriority w:val="99"/>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r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rPr>
      <w:rFonts w:ascii="Calibri" w:hAnsi="Calibri"/>
      <w:sz w:val="21"/>
      <w:szCs w:val="22"/>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Char Char"/>
    <w:basedOn w:val="1"/>
    <w:autoRedefine/>
    <w:qFormat/>
    <w:uiPriority w:val="0"/>
    <w:rPr>
      <w:rFonts w:ascii="Tahoma" w:hAnsi="Tahoma"/>
      <w:sz w:val="24"/>
      <w:szCs w:val="20"/>
    </w:rPr>
  </w:style>
  <w:style w:type="paragraph" w:customStyle="1" w:styleId="39">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40">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3">
    <w:name w:val="列出段落2"/>
    <w:basedOn w:val="1"/>
    <w:qFormat/>
    <w:uiPriority w:val="0"/>
    <w:pPr>
      <w:ind w:firstLine="420" w:firstLineChars="200"/>
    </w:pPr>
    <w:rPr>
      <w:rFonts w:ascii="Calibri" w:hAnsi="Calibri"/>
      <w:sz w:val="21"/>
      <w:szCs w:val="22"/>
    </w:rPr>
  </w:style>
  <w:style w:type="paragraph" w:customStyle="1" w:styleId="4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Char Char11 Char Char Char Char"/>
    <w:basedOn w:val="1"/>
    <w:autoRedefine/>
    <w:qFormat/>
    <w:uiPriority w:val="0"/>
    <w:pPr>
      <w:tabs>
        <w:tab w:val="left" w:pos="360"/>
      </w:tabs>
    </w:pPr>
    <w:rPr>
      <w:sz w:val="21"/>
    </w:rPr>
  </w:style>
  <w:style w:type="paragraph" w:customStyle="1" w:styleId="46">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7">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8">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9">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3">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4">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5">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8">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9">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0">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1">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2">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3">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4">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5">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6">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8">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9">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0">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1">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8">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9">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1">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2">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3">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4">
    <w:name w:val="页脚 Char"/>
    <w:basedOn w:val="30"/>
    <w:link w:val="21"/>
    <w:qFormat/>
    <w:uiPriority w:val="99"/>
    <w:rPr>
      <w:rFonts w:ascii="Times New Roman" w:hAnsi="Times New Roman" w:eastAsia="宋体" w:cs="Times New Roman"/>
      <w:sz w:val="18"/>
      <w:szCs w:val="18"/>
    </w:rPr>
  </w:style>
  <w:style w:type="character" w:customStyle="1" w:styleId="85">
    <w:name w:val="纯文本 Char"/>
    <w:basedOn w:val="30"/>
    <w:link w:val="19"/>
    <w:qFormat/>
    <w:uiPriority w:val="0"/>
    <w:rPr>
      <w:rFonts w:ascii="宋体" w:hAnsi="Courier New" w:eastAsia="宋体" w:cs="Courier New"/>
      <w:szCs w:val="21"/>
    </w:rPr>
  </w:style>
  <w:style w:type="character" w:customStyle="1" w:styleId="86">
    <w:name w:val="正文文本缩进 Char"/>
    <w:basedOn w:val="30"/>
    <w:link w:val="17"/>
    <w:qFormat/>
    <w:uiPriority w:val="0"/>
    <w:rPr>
      <w:rFonts w:ascii="Times New Roman" w:hAnsi="Times New Roman" w:eastAsia="宋体" w:cs="Times New Roman"/>
      <w:sz w:val="32"/>
      <w:szCs w:val="20"/>
    </w:rPr>
  </w:style>
  <w:style w:type="character" w:customStyle="1" w:styleId="87">
    <w:name w:val="批注框文本 Char"/>
    <w:basedOn w:val="30"/>
    <w:link w:val="20"/>
    <w:qFormat/>
    <w:uiPriority w:val="0"/>
    <w:rPr>
      <w:rFonts w:ascii="Times New Roman" w:hAnsi="Times New Roman" w:eastAsia="宋体" w:cs="Times New Roman"/>
      <w:sz w:val="18"/>
      <w:szCs w:val="18"/>
    </w:rPr>
  </w:style>
  <w:style w:type="character" w:customStyle="1" w:styleId="88">
    <w:name w:val="标题 1 Char"/>
    <w:basedOn w:val="30"/>
    <w:link w:val="3"/>
    <w:qFormat/>
    <w:uiPriority w:val="0"/>
    <w:rPr>
      <w:rFonts w:ascii="Calibri" w:hAnsi="Calibri" w:eastAsia="仿宋" w:cs="Times New Roman"/>
      <w:b/>
      <w:bCs/>
      <w:kern w:val="44"/>
      <w:sz w:val="30"/>
      <w:szCs w:val="44"/>
    </w:rPr>
  </w:style>
  <w:style w:type="character" w:customStyle="1" w:styleId="89">
    <w:name w:val="标题 2 Char"/>
    <w:basedOn w:val="30"/>
    <w:link w:val="4"/>
    <w:qFormat/>
    <w:uiPriority w:val="0"/>
    <w:rPr>
      <w:rFonts w:ascii="Cambria" w:hAnsi="Cambria" w:eastAsia="宋体" w:cs="Times New Roman"/>
      <w:b/>
      <w:bCs/>
      <w:sz w:val="28"/>
      <w:szCs w:val="32"/>
    </w:rPr>
  </w:style>
  <w:style w:type="character" w:customStyle="1" w:styleId="90">
    <w:name w:val="标题 3 Char"/>
    <w:basedOn w:val="30"/>
    <w:link w:val="5"/>
    <w:qFormat/>
    <w:uiPriority w:val="0"/>
    <w:rPr>
      <w:rFonts w:ascii="Calibri" w:hAnsi="Calibri" w:eastAsia="宋体" w:cs="Times New Roman"/>
      <w:b/>
      <w:bCs/>
      <w:sz w:val="32"/>
      <w:szCs w:val="32"/>
    </w:rPr>
  </w:style>
  <w:style w:type="character" w:customStyle="1" w:styleId="91">
    <w:name w:val="标题 4 Char"/>
    <w:basedOn w:val="30"/>
    <w:link w:val="6"/>
    <w:qFormat/>
    <w:uiPriority w:val="0"/>
    <w:rPr>
      <w:rFonts w:ascii="Cambria" w:hAnsi="Cambria" w:eastAsia="宋体" w:cs="Times New Roman"/>
      <w:b/>
      <w:bCs/>
      <w:sz w:val="28"/>
      <w:szCs w:val="28"/>
    </w:rPr>
  </w:style>
  <w:style w:type="character" w:customStyle="1" w:styleId="92">
    <w:name w:val="标题 5 Char"/>
    <w:basedOn w:val="30"/>
    <w:link w:val="7"/>
    <w:qFormat/>
    <w:uiPriority w:val="0"/>
    <w:rPr>
      <w:rFonts w:ascii="Times New Roman" w:hAnsi="Times New Roman" w:eastAsia="宋体" w:cs="Times New Roman"/>
      <w:b/>
      <w:bCs/>
      <w:kern w:val="0"/>
      <w:sz w:val="28"/>
      <w:szCs w:val="28"/>
    </w:rPr>
  </w:style>
  <w:style w:type="character" w:customStyle="1" w:styleId="93">
    <w:name w:val="标题 6 Char"/>
    <w:basedOn w:val="30"/>
    <w:link w:val="8"/>
    <w:qFormat/>
    <w:uiPriority w:val="0"/>
    <w:rPr>
      <w:rFonts w:ascii="Arial" w:hAnsi="Arial" w:eastAsia="黑体" w:cs="Times New Roman"/>
      <w:b/>
      <w:bCs/>
      <w:kern w:val="0"/>
      <w:sz w:val="24"/>
      <w:szCs w:val="24"/>
    </w:rPr>
  </w:style>
  <w:style w:type="character" w:customStyle="1" w:styleId="94">
    <w:name w:val="标题 7 Char"/>
    <w:basedOn w:val="30"/>
    <w:link w:val="9"/>
    <w:qFormat/>
    <w:uiPriority w:val="0"/>
    <w:rPr>
      <w:rFonts w:ascii="Times New Roman" w:hAnsi="Times New Roman" w:eastAsia="宋体" w:cs="Times New Roman"/>
      <w:b/>
      <w:bCs/>
      <w:kern w:val="0"/>
      <w:sz w:val="24"/>
      <w:szCs w:val="24"/>
    </w:rPr>
  </w:style>
  <w:style w:type="character" w:customStyle="1" w:styleId="95">
    <w:name w:val="标题 8 Char"/>
    <w:basedOn w:val="30"/>
    <w:link w:val="10"/>
    <w:qFormat/>
    <w:uiPriority w:val="0"/>
    <w:rPr>
      <w:rFonts w:ascii="Arial" w:hAnsi="Arial" w:eastAsia="黑体" w:cs="Times New Roman"/>
      <w:kern w:val="0"/>
      <w:sz w:val="24"/>
      <w:szCs w:val="24"/>
    </w:rPr>
  </w:style>
  <w:style w:type="character" w:customStyle="1" w:styleId="96">
    <w:name w:val="标题 9 Char"/>
    <w:basedOn w:val="30"/>
    <w:link w:val="11"/>
    <w:qFormat/>
    <w:uiPriority w:val="0"/>
    <w:rPr>
      <w:rFonts w:ascii="Arial" w:hAnsi="Arial" w:eastAsia="黑体" w:cs="Times New Roman"/>
      <w:kern w:val="0"/>
      <w:szCs w:val="21"/>
    </w:rPr>
  </w:style>
  <w:style w:type="character" w:customStyle="1" w:styleId="97">
    <w:name w:val="文档结构图 Char"/>
    <w:basedOn w:val="30"/>
    <w:link w:val="14"/>
    <w:semiHidden/>
    <w:qFormat/>
    <w:uiPriority w:val="0"/>
    <w:rPr>
      <w:rFonts w:ascii="Heiti SC Light" w:hAnsi="Calibri" w:eastAsia="Times New Roman" w:cs="Times New Roman"/>
      <w:sz w:val="24"/>
      <w:szCs w:val="24"/>
    </w:rPr>
  </w:style>
  <w:style w:type="character" w:customStyle="1" w:styleId="98">
    <w:name w:val="批注文字 Char"/>
    <w:link w:val="15"/>
    <w:qFormat/>
    <w:uiPriority w:val="0"/>
    <w:rPr>
      <w:sz w:val="28"/>
    </w:rPr>
  </w:style>
  <w:style w:type="character" w:customStyle="1" w:styleId="99">
    <w:name w:val="正文缩进 Char"/>
    <w:link w:val="12"/>
    <w:qFormat/>
    <w:uiPriority w:val="0"/>
  </w:style>
  <w:style w:type="character" w:customStyle="1" w:styleId="100">
    <w:name w:val="纯文本 Char1"/>
    <w:qFormat/>
    <w:uiPriority w:val="0"/>
    <w:rPr>
      <w:rFonts w:ascii="宋体" w:hAnsi="Courier New" w:cs="Courier New"/>
      <w:kern w:val="2"/>
      <w:sz w:val="21"/>
      <w:szCs w:val="21"/>
    </w:rPr>
  </w:style>
  <w:style w:type="character" w:customStyle="1" w:styleId="101">
    <w:name w:val="批注文字 Char1"/>
    <w:basedOn w:val="30"/>
    <w:qFormat/>
    <w:uiPriority w:val="0"/>
    <w:rPr>
      <w:rFonts w:ascii="Times New Roman" w:hAnsi="Times New Roman" w:eastAsia="宋体" w:cs="Times New Roman"/>
      <w:sz w:val="28"/>
      <w:szCs w:val="24"/>
    </w:rPr>
  </w:style>
  <w:style w:type="character" w:customStyle="1" w:styleId="102">
    <w:name w:val="正文文本 Char"/>
    <w:basedOn w:val="30"/>
    <w:link w:val="16"/>
    <w:qFormat/>
    <w:uiPriority w:val="0"/>
    <w:rPr>
      <w:rFonts w:ascii="Times New Roman" w:hAnsi="Times New Roman" w:eastAsia="宋体" w:cs="Times New Roman"/>
      <w:sz w:val="24"/>
      <w:szCs w:val="24"/>
    </w:rPr>
  </w:style>
  <w:style w:type="character" w:customStyle="1" w:styleId="103">
    <w:name w:val="apple-converted-space"/>
    <w:qFormat/>
    <w:uiPriority w:val="0"/>
  </w:style>
  <w:style w:type="character" w:customStyle="1" w:styleId="104">
    <w:name w:val="正文文本缩进 3 Char"/>
    <w:basedOn w:val="30"/>
    <w:link w:val="24"/>
    <w:qFormat/>
    <w:uiPriority w:val="0"/>
    <w:rPr>
      <w:rFonts w:ascii="Times New Roman" w:hAnsi="Times New Roman" w:eastAsia="宋体" w:cs="Times New Roman"/>
      <w:sz w:val="16"/>
      <w:szCs w:val="16"/>
    </w:rPr>
  </w:style>
  <w:style w:type="character" w:customStyle="1" w:styleId="105">
    <w:name w:val="标题 Char"/>
    <w:basedOn w:val="30"/>
    <w:link w:val="26"/>
    <w:qFormat/>
    <w:uiPriority w:val="0"/>
    <w:rPr>
      <w:rFonts w:ascii="Cambria" w:hAnsi="Cambria" w:eastAsia="宋体" w:cs="Times New Roman"/>
      <w:b/>
      <w:bCs/>
      <w:sz w:val="32"/>
      <w:szCs w:val="32"/>
    </w:rPr>
  </w:style>
  <w:style w:type="character" w:customStyle="1" w:styleId="106">
    <w:name w:val="标题 3 Char1"/>
    <w:qFormat/>
    <w:uiPriority w:val="0"/>
    <w:rPr>
      <w:rFonts w:ascii="Times New Roman" w:hAnsi="Times New Roman" w:eastAsia="宋体" w:cs="Times New Roman"/>
      <w:sz w:val="24"/>
      <w:szCs w:val="20"/>
    </w:rPr>
  </w:style>
  <w:style w:type="character" w:customStyle="1" w:styleId="107">
    <w:name w:val="页眉 Char"/>
    <w:basedOn w:val="30"/>
    <w:link w:val="22"/>
    <w:qFormat/>
    <w:uiPriority w:val="0"/>
    <w:rPr>
      <w:rFonts w:ascii="Times New Roman" w:hAnsi="Times New Roman" w:eastAsia="宋体" w:cs="Times New Roman"/>
      <w:sz w:val="18"/>
      <w:szCs w:val="18"/>
    </w:rPr>
  </w:style>
  <w:style w:type="character" w:customStyle="1" w:styleId="108">
    <w:name w:val="批注主题 Char"/>
    <w:basedOn w:val="98"/>
    <w:link w:val="27"/>
    <w:semiHidden/>
    <w:qFormat/>
    <w:uiPriority w:val="99"/>
    <w:rPr>
      <w:rFonts w:ascii="Times New Roman" w:hAnsi="Times New Roman" w:eastAsia="宋体" w:cs="Times New Roman"/>
      <w:b/>
      <w:bCs/>
      <w:szCs w:val="24"/>
    </w:rPr>
  </w:style>
  <w:style w:type="table" w:customStyle="1" w:styleId="109">
    <w:name w:val="网格型1"/>
    <w:basedOn w:val="28"/>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10726</Words>
  <Characters>11106</Characters>
  <Lines>72</Lines>
  <Paragraphs>20</Paragraphs>
  <TotalTime>5</TotalTime>
  <ScaleCrop>false</ScaleCrop>
  <LinksUpToDate>false</LinksUpToDate>
  <CharactersWithSpaces>11398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2017-03-22T07:05:00Z</cp:lastPrinted>
  <dcterms:modified xsi:type="dcterms:W3CDTF">2025-03-24T02:51:42Z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EB36788241A04CADA8A5DBC5135B16C5_13</vt:lpwstr>
  </property>
  <property fmtid="{D5CDD505-2E9C-101B-9397-08002B2CF9AE}" pid="4" name="KSOTemplateDocerSaveRecord">
    <vt:lpwstr>eyJoZGlkIjoiYzhhOGNlYjBhZWM1YzlkNzAwODI0ZTY2YTM3MGM4ODQiLCJ1c2VySWQiOiIxNDg1ODI5NjYwIn0=</vt:lpwstr>
  </property>
</Properties>
</file>