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15565">
      <w:pPr>
        <w:jc w:val="center"/>
        <w:rPr>
          <w:color w:val="auto"/>
          <w:sz w:val="44"/>
        </w:rPr>
      </w:pPr>
    </w:p>
    <w:p w14:paraId="41183FC2">
      <w:pPr>
        <w:jc w:val="center"/>
        <w:rPr>
          <w:color w:val="auto"/>
          <w:sz w:val="44"/>
        </w:rPr>
      </w:pPr>
    </w:p>
    <w:p w14:paraId="351D6172">
      <w:pPr>
        <w:jc w:val="center"/>
        <w:rPr>
          <w:color w:val="auto"/>
          <w:w w:val="66"/>
          <w:sz w:val="120"/>
          <w:szCs w:val="120"/>
        </w:rPr>
      </w:pPr>
      <w:r>
        <w:rPr>
          <w:bCs/>
          <w:color w:val="auto"/>
          <w:w w:val="66"/>
          <w:sz w:val="120"/>
          <w:szCs w:val="120"/>
        </w:rPr>
        <w:t>竞争性谈判文件</w:t>
      </w:r>
    </w:p>
    <w:p w14:paraId="11E4CC29">
      <w:pPr>
        <w:jc w:val="center"/>
        <w:rPr>
          <w:color w:val="auto"/>
          <w:sz w:val="44"/>
        </w:rPr>
      </w:pPr>
    </w:p>
    <w:p w14:paraId="233071DB">
      <w:pPr>
        <w:jc w:val="center"/>
        <w:rPr>
          <w:color w:val="auto"/>
          <w:sz w:val="44"/>
        </w:rPr>
      </w:pPr>
    </w:p>
    <w:p w14:paraId="29C154E6">
      <w:pPr>
        <w:ind w:firstLine="1440" w:firstLineChars="400"/>
        <w:rPr>
          <w:bCs/>
          <w:color w:val="auto"/>
          <w:sz w:val="36"/>
        </w:rPr>
      </w:pPr>
    </w:p>
    <w:p w14:paraId="5A25A99B">
      <w:pPr>
        <w:spacing w:line="480" w:lineRule="auto"/>
        <w:ind w:firstLine="960" w:firstLineChars="300"/>
        <w:rPr>
          <w:bCs/>
          <w:color w:val="auto"/>
          <w:sz w:val="32"/>
          <w:szCs w:val="32"/>
        </w:rPr>
      </w:pPr>
      <w:r>
        <w:rPr>
          <w:bCs/>
          <w:color w:val="auto"/>
          <w:sz w:val="32"/>
          <w:szCs w:val="32"/>
        </w:rPr>
        <w:t>项目编号：</w:t>
      </w:r>
    </w:p>
    <w:p w14:paraId="08C6772F">
      <w:pPr>
        <w:spacing w:line="480" w:lineRule="auto"/>
        <w:ind w:left="958" w:leftChars="342"/>
        <w:rPr>
          <w:rFonts w:hint="default" w:ascii="宋体" w:hAnsi="宋体" w:cs="宋体"/>
          <w:b w:val="0"/>
          <w:bCs/>
          <w:color w:val="auto"/>
          <w:sz w:val="32"/>
          <w:szCs w:val="32"/>
          <w:highlight w:val="none"/>
          <w:u w:val="none"/>
          <w:lang w:val="en-US" w:eastAsia="zh-CN"/>
        </w:rPr>
      </w:pPr>
      <w:r>
        <w:rPr>
          <w:bCs/>
          <w:color w:val="auto"/>
          <w:sz w:val="32"/>
          <w:szCs w:val="32"/>
        </w:rPr>
        <w:t>项目名称：</w:t>
      </w:r>
      <w:r>
        <w:rPr>
          <w:rFonts w:hint="eastAsia" w:ascii="宋体" w:hAnsi="宋体" w:cs="宋体"/>
          <w:b w:val="0"/>
          <w:bCs/>
          <w:color w:val="auto"/>
          <w:sz w:val="32"/>
          <w:szCs w:val="32"/>
          <w:highlight w:val="none"/>
          <w:u w:val="none"/>
          <w:lang w:val="en-US" w:eastAsia="zh-CN"/>
        </w:rPr>
        <w:t>湖北省博物馆北门安检房、大件行李寄存处改造项目监理服务项目</w:t>
      </w:r>
    </w:p>
    <w:p w14:paraId="4439DCC0">
      <w:pPr>
        <w:spacing w:line="480" w:lineRule="auto"/>
        <w:ind w:left="958" w:leftChars="342"/>
        <w:rPr>
          <w:rFonts w:hint="eastAsia" w:ascii="宋体" w:hAnsi="宋体" w:eastAsia="宋体" w:cs="宋体"/>
          <w:b w:val="0"/>
          <w:bCs/>
          <w:color w:val="auto"/>
          <w:sz w:val="32"/>
          <w:szCs w:val="32"/>
          <w:highlight w:val="none"/>
          <w:u w:val="none"/>
          <w:lang w:val="en-US" w:eastAsia="zh-CN"/>
        </w:rPr>
      </w:pPr>
      <w:r>
        <w:rPr>
          <w:rFonts w:hint="eastAsia"/>
          <w:bCs/>
          <w:color w:val="auto"/>
          <w:sz w:val="32"/>
          <w:szCs w:val="32"/>
        </w:rPr>
        <w:t>谈判</w:t>
      </w:r>
      <w:r>
        <w:rPr>
          <w:bCs/>
          <w:color w:val="auto"/>
          <w:sz w:val="32"/>
          <w:szCs w:val="32"/>
        </w:rPr>
        <w:t>内容：</w:t>
      </w:r>
      <w:r>
        <w:rPr>
          <w:rFonts w:hint="eastAsia" w:ascii="宋体" w:hAnsi="宋体" w:eastAsia="宋体" w:cs="宋体"/>
          <w:b w:val="0"/>
          <w:bCs/>
          <w:color w:val="auto"/>
          <w:sz w:val="32"/>
          <w:szCs w:val="32"/>
          <w:highlight w:val="none"/>
          <w:u w:val="none"/>
          <w:lang w:val="en-US" w:eastAsia="zh-CN"/>
        </w:rPr>
        <w:t>监理</w:t>
      </w:r>
      <w:r>
        <w:rPr>
          <w:rFonts w:hint="eastAsia" w:ascii="宋体" w:hAnsi="宋体" w:cs="宋体"/>
          <w:b w:val="0"/>
          <w:bCs/>
          <w:color w:val="auto"/>
          <w:sz w:val="32"/>
          <w:szCs w:val="32"/>
          <w:highlight w:val="none"/>
          <w:u w:val="none"/>
          <w:lang w:val="en-US" w:eastAsia="zh-CN"/>
        </w:rPr>
        <w:t>服务</w:t>
      </w:r>
    </w:p>
    <w:p w14:paraId="2874C076">
      <w:pPr>
        <w:spacing w:line="480" w:lineRule="auto"/>
        <w:ind w:left="958" w:leftChars="342"/>
        <w:rPr>
          <w:bCs/>
          <w:color w:val="auto"/>
          <w:sz w:val="32"/>
          <w:szCs w:val="32"/>
        </w:rPr>
      </w:pPr>
    </w:p>
    <w:p w14:paraId="57781B65">
      <w:pPr>
        <w:tabs>
          <w:tab w:val="left" w:pos="2625"/>
        </w:tabs>
        <w:spacing w:line="480" w:lineRule="auto"/>
        <w:jc w:val="center"/>
        <w:rPr>
          <w:bCs/>
          <w:color w:val="auto"/>
          <w:sz w:val="32"/>
        </w:rPr>
      </w:pPr>
    </w:p>
    <w:p w14:paraId="47F9F770">
      <w:pPr>
        <w:tabs>
          <w:tab w:val="left" w:pos="2625"/>
        </w:tabs>
        <w:spacing w:line="520" w:lineRule="exact"/>
        <w:jc w:val="center"/>
        <w:rPr>
          <w:bCs/>
          <w:color w:val="auto"/>
          <w:sz w:val="32"/>
        </w:rPr>
      </w:pPr>
    </w:p>
    <w:p w14:paraId="1B345AD1">
      <w:pPr>
        <w:tabs>
          <w:tab w:val="left" w:pos="2625"/>
        </w:tabs>
        <w:spacing w:line="520" w:lineRule="exact"/>
        <w:jc w:val="center"/>
        <w:rPr>
          <w:bCs/>
          <w:color w:val="auto"/>
          <w:sz w:val="32"/>
        </w:rPr>
      </w:pPr>
    </w:p>
    <w:p w14:paraId="568E269A">
      <w:pPr>
        <w:tabs>
          <w:tab w:val="left" w:pos="2625"/>
        </w:tabs>
        <w:spacing w:line="520" w:lineRule="exact"/>
        <w:jc w:val="center"/>
        <w:rPr>
          <w:color w:val="auto"/>
          <w:sz w:val="36"/>
        </w:rPr>
      </w:pPr>
    </w:p>
    <w:p w14:paraId="76965BDF">
      <w:pPr>
        <w:tabs>
          <w:tab w:val="left" w:pos="2625"/>
        </w:tabs>
        <w:spacing w:line="520" w:lineRule="exact"/>
        <w:jc w:val="center"/>
        <w:rPr>
          <w:color w:val="auto"/>
          <w:sz w:val="36"/>
        </w:rPr>
      </w:pPr>
    </w:p>
    <w:p w14:paraId="7F05797B">
      <w:pPr>
        <w:tabs>
          <w:tab w:val="left" w:pos="2625"/>
        </w:tabs>
        <w:spacing w:line="520" w:lineRule="exact"/>
        <w:rPr>
          <w:color w:val="auto"/>
          <w:sz w:val="36"/>
        </w:rPr>
      </w:pPr>
    </w:p>
    <w:p w14:paraId="2EAD05BF">
      <w:pPr>
        <w:spacing w:line="520" w:lineRule="exact"/>
        <w:jc w:val="center"/>
        <w:rPr>
          <w:bCs/>
          <w:color w:val="auto"/>
          <w:sz w:val="32"/>
          <w:szCs w:val="32"/>
        </w:rPr>
      </w:pPr>
      <w:r>
        <w:rPr>
          <w:rFonts w:hint="eastAsia"/>
          <w:bCs/>
          <w:color w:val="auto"/>
          <w:sz w:val="32"/>
          <w:szCs w:val="32"/>
        </w:rPr>
        <w:t>湖北省博物馆</w:t>
      </w:r>
    </w:p>
    <w:p w14:paraId="19DCA277">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lang w:val="en-US" w:eastAsia="zh-CN"/>
        </w:rPr>
        <w:t xml:space="preserve"> 2024</w:t>
      </w:r>
      <w:r>
        <w:rPr>
          <w:color w:val="auto"/>
          <w:sz w:val="32"/>
          <w:szCs w:val="32"/>
        </w:rPr>
        <w:t>年</w:t>
      </w:r>
      <w:r>
        <w:rPr>
          <w:rFonts w:hint="eastAsia"/>
          <w:color w:val="auto"/>
          <w:sz w:val="32"/>
          <w:szCs w:val="32"/>
          <w:lang w:val="en-US" w:eastAsia="zh-CN"/>
        </w:rPr>
        <w:t>12</w:t>
      </w:r>
      <w:r>
        <w:rPr>
          <w:color w:val="auto"/>
          <w:sz w:val="32"/>
          <w:szCs w:val="32"/>
        </w:rPr>
        <w:t>月</w:t>
      </w:r>
    </w:p>
    <w:p w14:paraId="73FBF9F7">
      <w:pPr>
        <w:jc w:val="center"/>
        <w:rPr>
          <w:color w:val="auto"/>
          <w:sz w:val="36"/>
          <w:szCs w:val="36"/>
        </w:rPr>
      </w:pPr>
    </w:p>
    <w:p w14:paraId="5843C6D8">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3A479DB1">
      <w:pPr>
        <w:rPr>
          <w:rFonts w:eastAsia="黑体"/>
          <w:color w:val="auto"/>
          <w:sz w:val="44"/>
          <w:szCs w:val="44"/>
        </w:rPr>
      </w:pPr>
    </w:p>
    <w:p w14:paraId="6C08BCD6">
      <w:pPr>
        <w:spacing w:line="480" w:lineRule="auto"/>
        <w:rPr>
          <w:color w:val="auto"/>
        </w:rPr>
      </w:pPr>
      <w:r>
        <w:rPr>
          <w:color w:val="auto"/>
        </w:rPr>
        <w:t>第一章</w:t>
      </w:r>
      <w:r>
        <w:rPr>
          <w:rFonts w:hint="eastAsia"/>
          <w:color w:val="auto"/>
        </w:rPr>
        <w:t xml:space="preserve">  </w:t>
      </w:r>
      <w:r>
        <w:rPr>
          <w:color w:val="auto"/>
        </w:rPr>
        <w:t>谈判邀请函</w:t>
      </w:r>
    </w:p>
    <w:p w14:paraId="4A21731A">
      <w:pPr>
        <w:spacing w:line="480" w:lineRule="auto"/>
        <w:rPr>
          <w:color w:val="auto"/>
        </w:rPr>
      </w:pPr>
      <w:r>
        <w:rPr>
          <w:color w:val="auto"/>
        </w:rPr>
        <w:t>第二章</w:t>
      </w:r>
      <w:r>
        <w:rPr>
          <w:rFonts w:hint="eastAsia"/>
          <w:color w:val="auto"/>
        </w:rPr>
        <w:t xml:space="preserve">  </w:t>
      </w:r>
      <w:r>
        <w:rPr>
          <w:color w:val="auto"/>
        </w:rPr>
        <w:t>谈判须知</w:t>
      </w:r>
    </w:p>
    <w:p w14:paraId="15472542">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56CEA2A9">
      <w:pPr>
        <w:spacing w:line="480" w:lineRule="auto"/>
        <w:rPr>
          <w:color w:val="auto"/>
        </w:rPr>
      </w:pPr>
      <w:r>
        <w:rPr>
          <w:color w:val="auto"/>
        </w:rPr>
        <w:t>第四章</w:t>
      </w:r>
      <w:r>
        <w:rPr>
          <w:rFonts w:hint="eastAsia"/>
          <w:color w:val="auto"/>
        </w:rPr>
        <w:t xml:space="preserve">  </w:t>
      </w:r>
      <w:r>
        <w:rPr>
          <w:color w:val="auto"/>
        </w:rPr>
        <w:t>合同书（格式）</w:t>
      </w:r>
    </w:p>
    <w:p w14:paraId="1A79808A">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2248CDDB">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9641EA7">
      <w:pPr>
        <w:spacing w:line="500" w:lineRule="exact"/>
        <w:rPr>
          <w:bCs/>
          <w:color w:val="auto"/>
          <w:sz w:val="24"/>
        </w:rPr>
      </w:pPr>
    </w:p>
    <w:p w14:paraId="771520FB">
      <w:pPr>
        <w:spacing w:line="500" w:lineRule="exact"/>
        <w:rPr>
          <w:bCs/>
          <w:color w:val="auto"/>
          <w:sz w:val="24"/>
        </w:rPr>
      </w:pPr>
      <w:r>
        <w:rPr>
          <w:rFonts w:hint="eastAsia"/>
          <w:bCs/>
          <w:color w:val="auto"/>
          <w:sz w:val="24"/>
        </w:rPr>
        <w:t>受</w:t>
      </w:r>
      <w:r>
        <w:rPr>
          <w:bCs/>
          <w:color w:val="auto"/>
          <w:sz w:val="24"/>
        </w:rPr>
        <w:t>邀请供应商：</w:t>
      </w:r>
    </w:p>
    <w:p w14:paraId="6DD09455">
      <w:pPr>
        <w:spacing w:line="480" w:lineRule="auto"/>
        <w:ind w:left="958" w:leftChars="342"/>
        <w:rPr>
          <w:bCs/>
          <w:color w:val="auto"/>
          <w:sz w:val="24"/>
          <w:u w:val="single"/>
        </w:rPr>
      </w:pPr>
      <w:r>
        <w:rPr>
          <w:bCs/>
          <w:color w:val="auto"/>
          <w:sz w:val="24"/>
        </w:rPr>
        <w:t>谈判小组确定你公司</w:t>
      </w:r>
      <w:r>
        <w:rPr>
          <w:bCs/>
          <w:color w:val="auto"/>
          <w:sz w:val="24"/>
        </w:rPr>
        <w:t>为</w:t>
      </w:r>
      <w:r>
        <w:rPr>
          <w:rFonts w:hint="eastAsia"/>
          <w:color w:val="auto"/>
          <w:sz w:val="24"/>
        </w:rPr>
        <w:t>（</w:t>
      </w:r>
      <w:r>
        <w:rPr>
          <w:rFonts w:hint="eastAsia"/>
          <w:color w:val="auto"/>
          <w:sz w:val="24"/>
          <w:szCs w:val="24"/>
          <w:lang w:val="en-US" w:eastAsia="zh-CN"/>
        </w:rPr>
        <w:t>湖北省博物馆北门安检房、大件行李寄存处改造项目监理服务</w:t>
      </w:r>
      <w:r>
        <w:rPr>
          <w:rFonts w:hint="eastAsia"/>
          <w:color w:val="auto"/>
          <w:sz w:val="24"/>
          <w:szCs w:val="24"/>
        </w:rPr>
        <w:t>项目</w:t>
      </w:r>
      <w:r>
        <w:rPr>
          <w:rFonts w:hint="eastAsia"/>
          <w:color w:val="auto"/>
          <w:sz w:val="24"/>
        </w:rPr>
        <w:t>）</w:t>
      </w:r>
      <w:r>
        <w:rPr>
          <w:bCs/>
          <w:color w:val="auto"/>
          <w:sz w:val="24"/>
        </w:rPr>
        <w:t>的谈判供应商，现邀请你公司参加谈判。</w:t>
      </w:r>
    </w:p>
    <w:p w14:paraId="2F3C2072">
      <w:pPr>
        <w:spacing w:line="440" w:lineRule="exact"/>
        <w:ind w:firstLine="480" w:firstLineChars="200"/>
        <w:rPr>
          <w:bCs/>
          <w:color w:val="auto"/>
          <w:sz w:val="24"/>
        </w:rPr>
      </w:pPr>
      <w:r>
        <w:rPr>
          <w:bCs/>
          <w:color w:val="auto"/>
          <w:sz w:val="24"/>
        </w:rPr>
        <w:t>一、项目编号：</w:t>
      </w:r>
    </w:p>
    <w:p w14:paraId="12FD63AA">
      <w:pPr>
        <w:spacing w:line="480" w:lineRule="auto"/>
        <w:rPr>
          <w:bCs/>
          <w:color w:val="auto"/>
          <w:sz w:val="24"/>
        </w:rPr>
      </w:pPr>
      <w:r>
        <w:rPr>
          <w:rFonts w:hint="eastAsia"/>
          <w:bCs/>
          <w:color w:val="auto"/>
          <w:sz w:val="24"/>
          <w:lang w:val="en-US" w:eastAsia="zh-CN"/>
        </w:rPr>
        <w:t xml:space="preserve">    </w:t>
      </w:r>
      <w:r>
        <w:rPr>
          <w:bCs/>
          <w:color w:val="auto"/>
          <w:sz w:val="24"/>
        </w:rPr>
        <w:t>二、项目名称：</w:t>
      </w:r>
      <w:r>
        <w:rPr>
          <w:rFonts w:hint="eastAsia"/>
          <w:color w:val="auto"/>
          <w:sz w:val="24"/>
          <w:szCs w:val="24"/>
          <w:lang w:val="en-US" w:eastAsia="zh-CN"/>
        </w:rPr>
        <w:t>湖北省博物馆北门安检房、大件行李寄存处改造项目监理服务</w:t>
      </w:r>
      <w:r>
        <w:rPr>
          <w:rFonts w:hint="eastAsia"/>
          <w:color w:val="auto"/>
          <w:sz w:val="24"/>
          <w:szCs w:val="24"/>
        </w:rPr>
        <w:t>项目</w:t>
      </w:r>
    </w:p>
    <w:p w14:paraId="3887F222">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C11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FAE15D8">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52642D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3E691565">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4578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58D29CC5">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24545B9B">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监理服务</w:t>
            </w:r>
          </w:p>
        </w:tc>
        <w:tc>
          <w:tcPr>
            <w:tcW w:w="2246" w:type="dxa"/>
            <w:tcBorders>
              <w:top w:val="single" w:color="000000" w:sz="4" w:space="0"/>
              <w:left w:val="nil"/>
              <w:right w:val="single" w:color="000000" w:sz="4" w:space="0"/>
            </w:tcBorders>
            <w:vAlign w:val="center"/>
          </w:tcPr>
          <w:p w14:paraId="07798FFA">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1项</w:t>
            </w:r>
          </w:p>
        </w:tc>
      </w:tr>
    </w:tbl>
    <w:p w14:paraId="462A0D6D">
      <w:pPr>
        <w:spacing w:line="440" w:lineRule="exact"/>
        <w:ind w:firstLine="480" w:firstLineChars="200"/>
        <w:rPr>
          <w:bCs/>
          <w:color w:val="auto"/>
          <w:sz w:val="24"/>
        </w:rPr>
      </w:pPr>
    </w:p>
    <w:p w14:paraId="517FE33D">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8.5</w:t>
      </w:r>
      <w:r>
        <w:rPr>
          <w:rFonts w:hint="eastAsia"/>
          <w:bCs/>
          <w:color w:val="auto"/>
          <w:sz w:val="24"/>
          <w:u w:val="single"/>
          <w:lang w:eastAsia="zh-CN"/>
        </w:rPr>
        <w:t>万</w:t>
      </w:r>
      <w:r>
        <w:rPr>
          <w:rFonts w:hint="eastAsia"/>
          <w:bCs/>
          <w:color w:val="auto"/>
          <w:sz w:val="24"/>
          <w:u w:val="single"/>
        </w:rPr>
        <w:t xml:space="preserve">   </w:t>
      </w:r>
      <w:r>
        <w:rPr>
          <w:rFonts w:hint="eastAsia"/>
          <w:bCs/>
          <w:color w:val="auto"/>
          <w:sz w:val="24"/>
        </w:rPr>
        <w:t>元</w:t>
      </w:r>
    </w:p>
    <w:p w14:paraId="472360AD">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65F24567">
      <w:pPr>
        <w:spacing w:line="440" w:lineRule="exact"/>
        <w:ind w:firstLine="480"/>
        <w:outlineLvl w:val="0"/>
        <w:rPr>
          <w:color w:val="auto"/>
          <w:sz w:val="24"/>
        </w:rPr>
      </w:pPr>
      <w:r>
        <w:rPr>
          <w:rFonts w:hint="eastAsia" w:cs="宋体"/>
          <w:color w:val="auto"/>
          <w:sz w:val="24"/>
        </w:rPr>
        <w:t>六、竞争性谈判文件的获得</w:t>
      </w:r>
    </w:p>
    <w:p w14:paraId="274720F3">
      <w:pPr>
        <w:spacing w:line="440" w:lineRule="exact"/>
        <w:ind w:firstLine="480"/>
        <w:rPr>
          <w:color w:val="auto"/>
          <w:sz w:val="24"/>
        </w:rPr>
      </w:pPr>
      <w:r>
        <w:rPr>
          <w:rFonts w:hint="eastAsia" w:cs="宋体"/>
          <w:color w:val="auto"/>
          <w:sz w:val="24"/>
        </w:rPr>
        <w:t>（一）获取时间：</w:t>
      </w:r>
      <w:r>
        <w:rPr>
          <w:rFonts w:hint="eastAsia"/>
          <w:color w:val="auto"/>
          <w:sz w:val="24"/>
          <w:lang w:val="en-US" w:eastAsia="zh-CN"/>
        </w:rPr>
        <w:t>2024</w:t>
      </w:r>
      <w:r>
        <w:rPr>
          <w:rFonts w:hint="eastAsia" w:cs="宋体"/>
          <w:color w:val="auto"/>
          <w:sz w:val="24"/>
        </w:rPr>
        <w:t>年</w:t>
      </w:r>
      <w:r>
        <w:rPr>
          <w:rFonts w:hint="eastAsia"/>
          <w:color w:val="auto"/>
          <w:sz w:val="24"/>
        </w:rPr>
        <w:t xml:space="preserve"> </w:t>
      </w:r>
      <w:r>
        <w:rPr>
          <w:rFonts w:hint="eastAsia"/>
          <w:color w:val="auto"/>
          <w:sz w:val="24"/>
          <w:lang w:val="en-US" w:eastAsia="zh-CN"/>
        </w:rPr>
        <w:t>12</w:t>
      </w:r>
      <w:r>
        <w:rPr>
          <w:rFonts w:hint="eastAsia" w:cs="宋体"/>
          <w:color w:val="auto"/>
          <w:sz w:val="24"/>
        </w:rPr>
        <w:t>月</w:t>
      </w:r>
      <w:r>
        <w:rPr>
          <w:rFonts w:hint="eastAsia"/>
          <w:color w:val="auto"/>
          <w:sz w:val="24"/>
          <w:lang w:val="en-US" w:eastAsia="zh-CN"/>
        </w:rPr>
        <w:t>16</w:t>
      </w:r>
      <w:r>
        <w:rPr>
          <w:rFonts w:hint="eastAsia" w:cs="宋体"/>
          <w:color w:val="auto"/>
          <w:sz w:val="24"/>
        </w:rPr>
        <w:t>日（工作时间）。</w:t>
      </w:r>
    </w:p>
    <w:p w14:paraId="00CA20D3">
      <w:pPr>
        <w:spacing w:line="440" w:lineRule="exact"/>
        <w:ind w:firstLine="480"/>
        <w:rPr>
          <w:color w:val="auto"/>
          <w:sz w:val="24"/>
        </w:rPr>
      </w:pPr>
      <w:r>
        <w:rPr>
          <w:rFonts w:hint="eastAsia" w:cs="宋体"/>
          <w:color w:val="auto"/>
          <w:sz w:val="24"/>
        </w:rPr>
        <w:t>（二）领取方式：湖北省博物馆官网上获取。</w:t>
      </w:r>
    </w:p>
    <w:p w14:paraId="207801C5">
      <w:pPr>
        <w:spacing w:line="440" w:lineRule="exact"/>
        <w:ind w:firstLine="480"/>
        <w:rPr>
          <w:color w:val="auto"/>
          <w:sz w:val="24"/>
        </w:rPr>
      </w:pPr>
      <w:r>
        <w:rPr>
          <w:rFonts w:hint="eastAsia" w:cs="宋体"/>
          <w:color w:val="auto"/>
          <w:sz w:val="24"/>
        </w:rPr>
        <w:t>七、递交响应文件截止时间和谈判时间：详见《供应商须知前附表》。</w:t>
      </w:r>
    </w:p>
    <w:p w14:paraId="1E3686AD">
      <w:pPr>
        <w:spacing w:line="440" w:lineRule="exact"/>
        <w:ind w:firstLine="480"/>
        <w:rPr>
          <w:color w:val="auto"/>
          <w:sz w:val="24"/>
        </w:rPr>
      </w:pPr>
      <w:r>
        <w:rPr>
          <w:rFonts w:hint="eastAsia" w:cs="宋体"/>
          <w:color w:val="auto"/>
          <w:sz w:val="24"/>
        </w:rPr>
        <w:t>八、响应文件送达地点：详见《供应商须知前附表》。</w:t>
      </w:r>
    </w:p>
    <w:p w14:paraId="4B2879CD">
      <w:pPr>
        <w:spacing w:line="440" w:lineRule="exact"/>
        <w:ind w:firstLine="480" w:firstLineChars="200"/>
        <w:rPr>
          <w:color w:val="auto"/>
          <w:sz w:val="24"/>
        </w:rPr>
      </w:pPr>
      <w:r>
        <w:rPr>
          <w:rFonts w:hint="eastAsia" w:cs="宋体"/>
          <w:color w:val="auto"/>
          <w:sz w:val="24"/>
        </w:rPr>
        <w:t>九、联系方式：详见《供应商须知前附表》。</w:t>
      </w:r>
    </w:p>
    <w:p w14:paraId="1683C5A3">
      <w:pPr>
        <w:spacing w:line="440" w:lineRule="exact"/>
        <w:jc w:val="right"/>
        <w:rPr>
          <w:color w:val="auto"/>
          <w:sz w:val="24"/>
        </w:rPr>
      </w:pPr>
    </w:p>
    <w:p w14:paraId="178F9CE6">
      <w:pPr>
        <w:spacing w:line="440" w:lineRule="exact"/>
        <w:jc w:val="right"/>
        <w:rPr>
          <w:color w:val="auto"/>
          <w:sz w:val="24"/>
        </w:rPr>
      </w:pPr>
    </w:p>
    <w:p w14:paraId="562DFC13">
      <w:pPr>
        <w:spacing w:line="440" w:lineRule="exact"/>
        <w:jc w:val="right"/>
        <w:rPr>
          <w:color w:val="auto"/>
          <w:sz w:val="24"/>
        </w:rPr>
      </w:pPr>
    </w:p>
    <w:p w14:paraId="357C965E">
      <w:pPr>
        <w:spacing w:line="440" w:lineRule="exact"/>
        <w:jc w:val="right"/>
        <w:rPr>
          <w:color w:val="auto"/>
          <w:sz w:val="24"/>
        </w:rPr>
      </w:pPr>
    </w:p>
    <w:p w14:paraId="7A0AEC97">
      <w:pPr>
        <w:spacing w:line="440" w:lineRule="exact"/>
        <w:ind w:left="6240" w:hanging="6240" w:hangingChars="2600"/>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r>
        <w:rPr>
          <w:rFonts w:hint="eastAsia"/>
          <w:color w:val="auto"/>
          <w:sz w:val="24"/>
          <w:lang w:val="en-US" w:eastAsia="zh-CN"/>
        </w:rPr>
        <w:t xml:space="preserve"> 2024</w:t>
      </w:r>
      <w:r>
        <w:rPr>
          <w:color w:val="auto"/>
          <w:sz w:val="24"/>
        </w:rPr>
        <w:t>年</w:t>
      </w:r>
      <w:r>
        <w:rPr>
          <w:rFonts w:hint="eastAsia"/>
          <w:color w:val="auto"/>
          <w:sz w:val="24"/>
          <w:lang w:val="en-US" w:eastAsia="zh-CN"/>
        </w:rPr>
        <w:t xml:space="preserve"> 12</w:t>
      </w:r>
      <w:r>
        <w:rPr>
          <w:color w:val="auto"/>
          <w:sz w:val="24"/>
        </w:rPr>
        <w:t>月</w:t>
      </w:r>
      <w:r>
        <w:rPr>
          <w:rFonts w:hint="eastAsia"/>
          <w:color w:val="auto"/>
          <w:sz w:val="24"/>
          <w:lang w:val="en-US" w:eastAsia="zh-CN"/>
        </w:rPr>
        <w:t>13</w:t>
      </w:r>
      <w:r>
        <w:rPr>
          <w:color w:val="auto"/>
          <w:sz w:val="24"/>
        </w:rPr>
        <w:t>日</w:t>
      </w:r>
    </w:p>
    <w:p w14:paraId="3ADACA78">
      <w:pPr>
        <w:widowControl/>
        <w:jc w:val="left"/>
        <w:rPr>
          <w:color w:val="auto"/>
          <w:sz w:val="24"/>
        </w:rPr>
      </w:pPr>
      <w:r>
        <w:rPr>
          <w:color w:val="auto"/>
          <w:sz w:val="24"/>
        </w:rPr>
        <w:br w:type="page"/>
      </w:r>
    </w:p>
    <w:p w14:paraId="004A7A46">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518DDD1D">
      <w:pPr>
        <w:jc w:val="center"/>
        <w:rPr>
          <w:color w:val="auto"/>
          <w:szCs w:val="28"/>
        </w:rPr>
      </w:pPr>
    </w:p>
    <w:p w14:paraId="07AF8743">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96E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C0C017">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07CA8818">
            <w:pPr>
              <w:jc w:val="center"/>
              <w:rPr>
                <w:color w:val="auto"/>
                <w:kern w:val="0"/>
                <w:sz w:val="24"/>
              </w:rPr>
            </w:pPr>
            <w:r>
              <w:rPr>
                <w:rFonts w:hint="eastAsia" w:cs="宋体"/>
                <w:color w:val="auto"/>
                <w:kern w:val="0"/>
                <w:sz w:val="24"/>
              </w:rPr>
              <w:t>名称</w:t>
            </w:r>
          </w:p>
        </w:tc>
        <w:tc>
          <w:tcPr>
            <w:tcW w:w="6429" w:type="dxa"/>
            <w:vAlign w:val="center"/>
          </w:tcPr>
          <w:p w14:paraId="1FE9A24C">
            <w:pPr>
              <w:jc w:val="center"/>
              <w:rPr>
                <w:color w:val="auto"/>
                <w:kern w:val="0"/>
                <w:sz w:val="24"/>
              </w:rPr>
            </w:pPr>
            <w:r>
              <w:rPr>
                <w:rFonts w:hint="eastAsia" w:cs="宋体"/>
                <w:color w:val="auto"/>
                <w:kern w:val="0"/>
                <w:sz w:val="24"/>
              </w:rPr>
              <w:t>内容</w:t>
            </w:r>
          </w:p>
        </w:tc>
      </w:tr>
      <w:tr w14:paraId="0F3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16" w:type="dxa"/>
            <w:vMerge w:val="restart"/>
            <w:vAlign w:val="center"/>
          </w:tcPr>
          <w:p w14:paraId="78A59EF3">
            <w:pPr>
              <w:jc w:val="center"/>
              <w:rPr>
                <w:color w:val="auto"/>
                <w:kern w:val="0"/>
                <w:sz w:val="24"/>
              </w:rPr>
            </w:pPr>
            <w:r>
              <w:rPr>
                <w:color w:val="auto"/>
                <w:kern w:val="0"/>
                <w:sz w:val="24"/>
              </w:rPr>
              <w:t>1.1</w:t>
            </w:r>
          </w:p>
        </w:tc>
        <w:tc>
          <w:tcPr>
            <w:tcW w:w="1277" w:type="dxa"/>
            <w:vAlign w:val="center"/>
          </w:tcPr>
          <w:p w14:paraId="31AADBE0">
            <w:pPr>
              <w:rPr>
                <w:color w:val="auto"/>
                <w:kern w:val="0"/>
                <w:sz w:val="24"/>
              </w:rPr>
            </w:pPr>
            <w:r>
              <w:rPr>
                <w:rFonts w:hint="eastAsia" w:cs="宋体"/>
                <w:color w:val="auto"/>
                <w:kern w:val="0"/>
                <w:sz w:val="24"/>
              </w:rPr>
              <w:t>项目名称</w:t>
            </w:r>
          </w:p>
        </w:tc>
        <w:tc>
          <w:tcPr>
            <w:tcW w:w="6429" w:type="dxa"/>
            <w:vAlign w:val="center"/>
          </w:tcPr>
          <w:p w14:paraId="2CB74C36">
            <w:pPr>
              <w:spacing w:line="480" w:lineRule="auto"/>
              <w:rPr>
                <w:rFonts w:hint="eastAsia" w:ascii="宋体" w:hAnsi="宋体" w:eastAsia="宋体" w:cs="宋体"/>
                <w:bCs/>
                <w:color w:val="auto"/>
                <w:kern w:val="0"/>
                <w:sz w:val="24"/>
                <w:szCs w:val="24"/>
              </w:rPr>
            </w:pPr>
            <w:r>
              <w:rPr>
                <w:rFonts w:hint="eastAsia"/>
                <w:color w:val="auto"/>
                <w:sz w:val="24"/>
                <w:szCs w:val="24"/>
                <w:lang w:val="en-US" w:eastAsia="zh-CN"/>
              </w:rPr>
              <w:t>湖北省博物馆北门安检房、大件行李寄存处改造项目监理服务</w:t>
            </w:r>
            <w:r>
              <w:rPr>
                <w:rFonts w:hint="eastAsia"/>
                <w:color w:val="auto"/>
                <w:sz w:val="24"/>
                <w:szCs w:val="24"/>
              </w:rPr>
              <w:t>项目</w:t>
            </w:r>
          </w:p>
        </w:tc>
      </w:tr>
      <w:tr w14:paraId="54E8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CCE6023">
            <w:pPr>
              <w:jc w:val="center"/>
              <w:rPr>
                <w:color w:val="auto"/>
                <w:kern w:val="0"/>
                <w:sz w:val="24"/>
              </w:rPr>
            </w:pPr>
          </w:p>
        </w:tc>
        <w:tc>
          <w:tcPr>
            <w:tcW w:w="1277" w:type="dxa"/>
            <w:vAlign w:val="center"/>
          </w:tcPr>
          <w:p w14:paraId="728CA679">
            <w:pPr>
              <w:rPr>
                <w:color w:val="auto"/>
                <w:kern w:val="0"/>
                <w:sz w:val="24"/>
              </w:rPr>
            </w:pPr>
            <w:r>
              <w:rPr>
                <w:rFonts w:hint="eastAsia" w:cs="宋体"/>
                <w:color w:val="auto"/>
                <w:kern w:val="0"/>
                <w:sz w:val="24"/>
              </w:rPr>
              <w:t>采购内容</w:t>
            </w:r>
          </w:p>
        </w:tc>
        <w:tc>
          <w:tcPr>
            <w:tcW w:w="6429" w:type="dxa"/>
            <w:vAlign w:val="center"/>
          </w:tcPr>
          <w:p w14:paraId="1B6B4833">
            <w:pPr>
              <w:spacing w:line="480" w:lineRule="auto"/>
              <w:rPr>
                <w:rFonts w:hint="eastAsia" w:ascii="宋体" w:hAnsi="宋体" w:eastAsia="宋体" w:cs="宋体"/>
                <w:bCs/>
                <w:color w:val="auto"/>
                <w:kern w:val="0"/>
                <w:sz w:val="24"/>
                <w:szCs w:val="24"/>
              </w:rPr>
            </w:pPr>
            <w:r>
              <w:rPr>
                <w:rFonts w:hint="eastAsia"/>
                <w:color w:val="auto"/>
                <w:sz w:val="24"/>
                <w:szCs w:val="24"/>
                <w:lang w:val="en-US" w:eastAsia="zh-CN"/>
              </w:rPr>
              <w:t>监理服务</w:t>
            </w:r>
          </w:p>
        </w:tc>
      </w:tr>
      <w:tr w14:paraId="227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B891BF6">
            <w:pPr>
              <w:jc w:val="center"/>
              <w:rPr>
                <w:color w:val="auto"/>
                <w:kern w:val="0"/>
                <w:sz w:val="24"/>
              </w:rPr>
            </w:pPr>
          </w:p>
        </w:tc>
        <w:tc>
          <w:tcPr>
            <w:tcW w:w="1277" w:type="dxa"/>
            <w:vAlign w:val="center"/>
          </w:tcPr>
          <w:p w14:paraId="58D483A5">
            <w:pPr>
              <w:rPr>
                <w:color w:val="auto"/>
                <w:kern w:val="0"/>
                <w:sz w:val="24"/>
              </w:rPr>
            </w:pPr>
            <w:r>
              <w:rPr>
                <w:rFonts w:hint="eastAsia" w:cs="宋体"/>
                <w:color w:val="auto"/>
                <w:kern w:val="0"/>
                <w:sz w:val="24"/>
              </w:rPr>
              <w:t>采购预算</w:t>
            </w:r>
          </w:p>
        </w:tc>
        <w:tc>
          <w:tcPr>
            <w:tcW w:w="6429" w:type="dxa"/>
            <w:vAlign w:val="center"/>
          </w:tcPr>
          <w:p w14:paraId="7FD48082">
            <w:pPr>
              <w:rPr>
                <w:color w:val="auto"/>
                <w:kern w:val="0"/>
                <w:sz w:val="24"/>
              </w:rPr>
            </w:pPr>
            <w:r>
              <w:rPr>
                <w:rFonts w:hint="eastAsia" w:cs="宋体"/>
                <w:color w:val="auto"/>
                <w:kern w:val="0"/>
                <w:sz w:val="24"/>
                <w:lang w:val="en-US" w:eastAsia="zh-CN"/>
              </w:rPr>
              <w:t>8.5</w:t>
            </w:r>
            <w:r>
              <w:rPr>
                <w:rFonts w:hint="eastAsia" w:cs="宋体"/>
                <w:color w:val="auto"/>
                <w:kern w:val="0"/>
                <w:sz w:val="24"/>
              </w:rPr>
              <w:t>万元</w:t>
            </w:r>
          </w:p>
        </w:tc>
      </w:tr>
      <w:tr w14:paraId="162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78C0CF0E">
            <w:pPr>
              <w:jc w:val="center"/>
              <w:rPr>
                <w:color w:val="auto"/>
                <w:kern w:val="0"/>
                <w:sz w:val="24"/>
              </w:rPr>
            </w:pPr>
          </w:p>
        </w:tc>
        <w:tc>
          <w:tcPr>
            <w:tcW w:w="1277" w:type="dxa"/>
            <w:vAlign w:val="center"/>
          </w:tcPr>
          <w:p w14:paraId="48F7C1FE">
            <w:pPr>
              <w:rPr>
                <w:strike/>
                <w:color w:val="auto"/>
                <w:kern w:val="0"/>
                <w:sz w:val="24"/>
              </w:rPr>
            </w:pPr>
            <w:r>
              <w:rPr>
                <w:rFonts w:hint="eastAsia" w:cs="宋体"/>
                <w:color w:val="auto"/>
                <w:kern w:val="0"/>
                <w:sz w:val="24"/>
              </w:rPr>
              <w:t>采购人</w:t>
            </w:r>
          </w:p>
        </w:tc>
        <w:tc>
          <w:tcPr>
            <w:tcW w:w="6429" w:type="dxa"/>
            <w:vAlign w:val="center"/>
          </w:tcPr>
          <w:p w14:paraId="4865EB2F">
            <w:pPr>
              <w:rPr>
                <w:rFonts w:cs="宋体"/>
                <w:color w:val="auto"/>
                <w:kern w:val="0"/>
                <w:sz w:val="24"/>
              </w:rPr>
            </w:pPr>
            <w:r>
              <w:rPr>
                <w:rFonts w:hint="eastAsia" w:cs="宋体"/>
                <w:color w:val="auto"/>
                <w:kern w:val="0"/>
                <w:sz w:val="24"/>
              </w:rPr>
              <w:t>名称：湖北省博物馆</w:t>
            </w:r>
          </w:p>
          <w:p w14:paraId="4796A698">
            <w:pPr>
              <w:rPr>
                <w:color w:val="auto"/>
                <w:kern w:val="0"/>
                <w:sz w:val="24"/>
              </w:rPr>
            </w:pPr>
            <w:r>
              <w:rPr>
                <w:rFonts w:hint="eastAsia" w:cs="宋体"/>
                <w:color w:val="auto"/>
                <w:kern w:val="0"/>
                <w:sz w:val="24"/>
              </w:rPr>
              <w:t>联系人：赵</w:t>
            </w:r>
            <w:r>
              <w:rPr>
                <w:rFonts w:hint="eastAsia" w:cs="宋体"/>
                <w:color w:val="auto"/>
                <w:kern w:val="0"/>
                <w:sz w:val="24"/>
                <w:lang w:val="en-US" w:eastAsia="zh-CN"/>
              </w:rPr>
              <w:t>明明</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2EB88D7A">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86787956</w:t>
            </w:r>
          </w:p>
          <w:p w14:paraId="634F5BEF">
            <w:pPr>
              <w:rPr>
                <w:strike/>
                <w:color w:val="auto"/>
                <w:kern w:val="0"/>
                <w:sz w:val="24"/>
              </w:rPr>
            </w:pPr>
            <w:r>
              <w:rPr>
                <w:rFonts w:hint="eastAsia" w:cs="宋体"/>
                <w:color w:val="auto"/>
                <w:kern w:val="0"/>
                <w:sz w:val="24"/>
              </w:rPr>
              <w:t>地址：武汉市武昌区东湖路160号</w:t>
            </w:r>
          </w:p>
        </w:tc>
      </w:tr>
      <w:tr w14:paraId="7808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B2AC98">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22DD13E2">
            <w:pPr>
              <w:rPr>
                <w:color w:val="auto"/>
                <w:kern w:val="0"/>
                <w:sz w:val="24"/>
              </w:rPr>
            </w:pPr>
            <w:r>
              <w:rPr>
                <w:rFonts w:hint="eastAsia" w:cs="宋体"/>
                <w:color w:val="auto"/>
                <w:kern w:val="0"/>
                <w:sz w:val="24"/>
              </w:rPr>
              <w:t>供应商</w:t>
            </w:r>
          </w:p>
        </w:tc>
        <w:tc>
          <w:tcPr>
            <w:tcW w:w="6429" w:type="dxa"/>
            <w:vAlign w:val="center"/>
          </w:tcPr>
          <w:p w14:paraId="667FEA6C">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5F03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016D020">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7CB51756">
            <w:pPr>
              <w:rPr>
                <w:color w:val="auto"/>
                <w:kern w:val="0"/>
                <w:sz w:val="24"/>
              </w:rPr>
            </w:pPr>
            <w:r>
              <w:rPr>
                <w:rFonts w:hint="eastAsia" w:cs="宋体"/>
                <w:color w:val="auto"/>
                <w:kern w:val="0"/>
                <w:sz w:val="24"/>
              </w:rPr>
              <w:t>供应商资格条件</w:t>
            </w:r>
          </w:p>
        </w:tc>
        <w:tc>
          <w:tcPr>
            <w:tcW w:w="6429" w:type="dxa"/>
            <w:vAlign w:val="center"/>
          </w:tcPr>
          <w:p w14:paraId="4A03489E">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47791E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0B65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21C1F5">
            <w:pPr>
              <w:jc w:val="center"/>
              <w:rPr>
                <w:color w:val="auto"/>
                <w:kern w:val="0"/>
                <w:sz w:val="24"/>
              </w:rPr>
            </w:pPr>
            <w:r>
              <w:rPr>
                <w:rFonts w:hint="eastAsia"/>
                <w:color w:val="auto"/>
                <w:kern w:val="0"/>
                <w:sz w:val="24"/>
              </w:rPr>
              <w:t>3</w:t>
            </w:r>
          </w:p>
        </w:tc>
        <w:tc>
          <w:tcPr>
            <w:tcW w:w="1277" w:type="dxa"/>
            <w:vAlign w:val="center"/>
          </w:tcPr>
          <w:p w14:paraId="64FB7D6A">
            <w:pPr>
              <w:rPr>
                <w:color w:val="auto"/>
                <w:kern w:val="0"/>
                <w:sz w:val="24"/>
              </w:rPr>
            </w:pPr>
            <w:r>
              <w:rPr>
                <w:rFonts w:hint="eastAsia"/>
                <w:bCs/>
                <w:color w:val="auto"/>
                <w:sz w:val="24"/>
              </w:rPr>
              <w:t>其他资格证明文件及资料</w:t>
            </w:r>
          </w:p>
        </w:tc>
        <w:tc>
          <w:tcPr>
            <w:tcW w:w="6429" w:type="dxa"/>
            <w:vAlign w:val="center"/>
          </w:tcPr>
          <w:p w14:paraId="0CA139D0">
            <w:pPr>
              <w:rPr>
                <w:rFonts w:hint="default" w:eastAsia="宋体"/>
                <w:color w:val="auto"/>
                <w:kern w:val="0"/>
                <w:sz w:val="24"/>
                <w:lang w:val="en-US" w:eastAsia="zh-CN"/>
              </w:rPr>
            </w:pPr>
            <w:r>
              <w:rPr>
                <w:rFonts w:hint="eastAsia"/>
                <w:color w:val="auto"/>
                <w:kern w:val="0"/>
                <w:sz w:val="24"/>
                <w:lang w:val="en-US" w:eastAsia="zh-CN"/>
              </w:rPr>
              <w:t>工程监理资质证书、营业执照、企业房屋建筑</w:t>
            </w:r>
            <w:r>
              <w:rPr>
                <w:rFonts w:hint="eastAsia" w:ascii="宋体" w:hAnsi="宋体" w:eastAsia="宋体" w:cs="宋体"/>
                <w:b w:val="0"/>
                <w:color w:val="auto"/>
                <w:spacing w:val="0"/>
                <w:sz w:val="24"/>
                <w:szCs w:val="24"/>
              </w:rPr>
              <w:t>工程监理甲级资质证书</w:t>
            </w:r>
            <w:r>
              <w:rPr>
                <w:rFonts w:hint="eastAsia" w:ascii="宋体" w:hAnsi="宋体" w:cs="宋体"/>
                <w:b w:val="0"/>
                <w:color w:val="auto"/>
                <w:spacing w:val="0"/>
                <w:sz w:val="24"/>
                <w:szCs w:val="24"/>
                <w:lang w:val="en-US" w:eastAsia="zh-CN"/>
              </w:rPr>
              <w:t>及近三年业绩表。</w:t>
            </w:r>
          </w:p>
        </w:tc>
      </w:tr>
      <w:tr w14:paraId="7501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6F9D1CDD">
            <w:pPr>
              <w:jc w:val="center"/>
              <w:rPr>
                <w:color w:val="auto"/>
                <w:kern w:val="0"/>
                <w:sz w:val="24"/>
              </w:rPr>
            </w:pPr>
            <w:r>
              <w:rPr>
                <w:rFonts w:hint="eastAsia"/>
                <w:color w:val="auto"/>
                <w:kern w:val="0"/>
                <w:sz w:val="24"/>
              </w:rPr>
              <w:t>4</w:t>
            </w:r>
          </w:p>
        </w:tc>
        <w:tc>
          <w:tcPr>
            <w:tcW w:w="1277" w:type="dxa"/>
            <w:vAlign w:val="center"/>
          </w:tcPr>
          <w:p w14:paraId="39BFD088">
            <w:pPr>
              <w:rPr>
                <w:color w:val="auto"/>
                <w:kern w:val="0"/>
                <w:sz w:val="24"/>
              </w:rPr>
            </w:pPr>
            <w:r>
              <w:rPr>
                <w:rFonts w:hint="eastAsia" w:cs="宋体"/>
                <w:color w:val="auto"/>
                <w:kern w:val="0"/>
                <w:sz w:val="24"/>
              </w:rPr>
              <w:t>响应文件有效期</w:t>
            </w:r>
          </w:p>
        </w:tc>
        <w:tc>
          <w:tcPr>
            <w:tcW w:w="6429" w:type="dxa"/>
            <w:vAlign w:val="center"/>
          </w:tcPr>
          <w:p w14:paraId="49D4A017">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2C8D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3809E2F">
            <w:pPr>
              <w:jc w:val="center"/>
              <w:rPr>
                <w:color w:val="auto"/>
                <w:kern w:val="0"/>
                <w:sz w:val="24"/>
              </w:rPr>
            </w:pPr>
            <w:r>
              <w:rPr>
                <w:rFonts w:hint="eastAsia"/>
                <w:color w:val="auto"/>
                <w:kern w:val="0"/>
                <w:sz w:val="24"/>
              </w:rPr>
              <w:t>5</w:t>
            </w:r>
          </w:p>
        </w:tc>
        <w:tc>
          <w:tcPr>
            <w:tcW w:w="1277" w:type="dxa"/>
            <w:vAlign w:val="center"/>
          </w:tcPr>
          <w:p w14:paraId="01DB5C39">
            <w:pPr>
              <w:rPr>
                <w:color w:val="auto"/>
                <w:kern w:val="0"/>
                <w:sz w:val="24"/>
              </w:rPr>
            </w:pPr>
            <w:r>
              <w:rPr>
                <w:rFonts w:hint="eastAsia" w:cs="宋体"/>
                <w:color w:val="auto"/>
                <w:kern w:val="0"/>
                <w:sz w:val="24"/>
              </w:rPr>
              <w:t>报价方式</w:t>
            </w:r>
          </w:p>
        </w:tc>
        <w:tc>
          <w:tcPr>
            <w:tcW w:w="6429" w:type="dxa"/>
            <w:vAlign w:val="center"/>
          </w:tcPr>
          <w:p w14:paraId="24A22A57">
            <w:pPr>
              <w:rPr>
                <w:color w:val="auto"/>
                <w:kern w:val="0"/>
                <w:sz w:val="24"/>
              </w:rPr>
            </w:pPr>
            <w:r>
              <w:rPr>
                <w:rFonts w:hint="eastAsia" w:cs="宋体"/>
                <w:color w:val="auto"/>
                <w:kern w:val="0"/>
                <w:sz w:val="24"/>
              </w:rPr>
              <w:t>按综合报价方式，即交钥匙工程。</w:t>
            </w:r>
          </w:p>
        </w:tc>
      </w:tr>
      <w:tr w14:paraId="73BB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CEBE5AC">
            <w:pPr>
              <w:jc w:val="center"/>
              <w:rPr>
                <w:color w:val="auto"/>
                <w:kern w:val="0"/>
                <w:sz w:val="24"/>
              </w:rPr>
            </w:pPr>
            <w:r>
              <w:rPr>
                <w:rFonts w:hint="eastAsia"/>
                <w:color w:val="auto"/>
                <w:kern w:val="0"/>
                <w:sz w:val="24"/>
              </w:rPr>
              <w:t>6</w:t>
            </w:r>
          </w:p>
        </w:tc>
        <w:tc>
          <w:tcPr>
            <w:tcW w:w="1277" w:type="dxa"/>
            <w:vAlign w:val="center"/>
          </w:tcPr>
          <w:p w14:paraId="098D74B5">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6523A6C5">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0A254610">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6A6A07FD">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5715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65A0EB">
            <w:pPr>
              <w:jc w:val="center"/>
              <w:rPr>
                <w:color w:val="auto"/>
                <w:kern w:val="0"/>
                <w:sz w:val="24"/>
              </w:rPr>
            </w:pPr>
            <w:r>
              <w:rPr>
                <w:rFonts w:hint="eastAsia"/>
                <w:color w:val="auto"/>
                <w:kern w:val="0"/>
                <w:sz w:val="24"/>
              </w:rPr>
              <w:t>7</w:t>
            </w:r>
          </w:p>
        </w:tc>
        <w:tc>
          <w:tcPr>
            <w:tcW w:w="1277" w:type="dxa"/>
            <w:vAlign w:val="center"/>
          </w:tcPr>
          <w:p w14:paraId="52AA9CCE">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2EF6B13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 xml:space="preserve">2024 </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 xml:space="preserve">12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0D337910">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3372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C8BAFDC">
            <w:pPr>
              <w:jc w:val="center"/>
              <w:rPr>
                <w:color w:val="auto"/>
                <w:kern w:val="0"/>
                <w:sz w:val="24"/>
              </w:rPr>
            </w:pPr>
            <w:r>
              <w:rPr>
                <w:rFonts w:hint="eastAsia"/>
                <w:color w:val="auto"/>
                <w:kern w:val="0"/>
                <w:sz w:val="24"/>
              </w:rPr>
              <w:t>8</w:t>
            </w:r>
          </w:p>
        </w:tc>
        <w:tc>
          <w:tcPr>
            <w:tcW w:w="1277" w:type="dxa"/>
            <w:vAlign w:val="center"/>
          </w:tcPr>
          <w:p w14:paraId="2A594B2D">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5D1DEE8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 xml:space="preserve">10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73E45350">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4E7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2879F6A6">
            <w:pPr>
              <w:jc w:val="center"/>
              <w:rPr>
                <w:color w:val="auto"/>
                <w:kern w:val="0"/>
                <w:sz w:val="24"/>
              </w:rPr>
            </w:pPr>
            <w:r>
              <w:rPr>
                <w:rFonts w:hint="eastAsia"/>
                <w:color w:val="auto"/>
                <w:kern w:val="0"/>
                <w:sz w:val="24"/>
              </w:rPr>
              <w:t>9</w:t>
            </w:r>
          </w:p>
        </w:tc>
        <w:tc>
          <w:tcPr>
            <w:tcW w:w="1277" w:type="dxa"/>
            <w:vAlign w:val="center"/>
          </w:tcPr>
          <w:p w14:paraId="12B5E7D9">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64FEB52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6349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DBF36D6">
            <w:pPr>
              <w:jc w:val="center"/>
              <w:rPr>
                <w:color w:val="auto"/>
                <w:kern w:val="0"/>
                <w:sz w:val="24"/>
              </w:rPr>
            </w:pPr>
            <w:r>
              <w:rPr>
                <w:rFonts w:hint="eastAsia"/>
                <w:color w:val="auto"/>
                <w:kern w:val="0"/>
                <w:sz w:val="24"/>
              </w:rPr>
              <w:t>10</w:t>
            </w:r>
          </w:p>
        </w:tc>
        <w:tc>
          <w:tcPr>
            <w:tcW w:w="1277" w:type="dxa"/>
            <w:vAlign w:val="center"/>
          </w:tcPr>
          <w:p w14:paraId="7EEC17C9">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0E1C0EE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251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5605FE94">
            <w:pPr>
              <w:jc w:val="center"/>
              <w:rPr>
                <w:color w:val="auto"/>
                <w:kern w:val="0"/>
                <w:sz w:val="24"/>
              </w:rPr>
            </w:pPr>
            <w:r>
              <w:rPr>
                <w:rFonts w:hint="eastAsia"/>
                <w:color w:val="auto"/>
                <w:kern w:val="0"/>
                <w:sz w:val="24"/>
              </w:rPr>
              <w:t>11</w:t>
            </w:r>
          </w:p>
        </w:tc>
        <w:tc>
          <w:tcPr>
            <w:tcW w:w="1277" w:type="dxa"/>
            <w:vAlign w:val="center"/>
          </w:tcPr>
          <w:p w14:paraId="2DE64931">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7221280D">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606F87A2">
      <w:pPr>
        <w:widowControl/>
        <w:jc w:val="center"/>
        <w:rPr>
          <w:rFonts w:eastAsia="仿宋_GB2312"/>
          <w:bCs/>
          <w:color w:val="auto"/>
          <w:sz w:val="24"/>
        </w:rPr>
      </w:pPr>
      <w:r>
        <w:rPr>
          <w:rFonts w:hint="eastAsia" w:cs="宋体"/>
          <w:color w:val="auto"/>
          <w:sz w:val="30"/>
          <w:szCs w:val="30"/>
        </w:rPr>
        <w:t>二、供应商须知</w:t>
      </w:r>
    </w:p>
    <w:p w14:paraId="0DDC80C8">
      <w:pPr>
        <w:spacing w:line="440" w:lineRule="exact"/>
        <w:rPr>
          <w:rFonts w:eastAsia="黑体"/>
          <w:bCs/>
          <w:color w:val="auto"/>
          <w:sz w:val="24"/>
        </w:rPr>
      </w:pPr>
      <w:r>
        <w:rPr>
          <w:rFonts w:eastAsia="黑体"/>
          <w:bCs/>
          <w:color w:val="auto"/>
          <w:sz w:val="24"/>
        </w:rPr>
        <w:t>一、总　则</w:t>
      </w:r>
    </w:p>
    <w:p w14:paraId="440DBF94">
      <w:pPr>
        <w:spacing w:line="440" w:lineRule="exact"/>
        <w:ind w:left="420" w:hanging="420"/>
        <w:rPr>
          <w:bCs/>
          <w:color w:val="auto"/>
          <w:sz w:val="24"/>
        </w:rPr>
      </w:pPr>
      <w:r>
        <w:rPr>
          <w:rFonts w:hint="eastAsia"/>
          <w:bCs/>
          <w:color w:val="auto"/>
          <w:sz w:val="24"/>
        </w:rPr>
        <w:t>1.适用范围</w:t>
      </w:r>
    </w:p>
    <w:p w14:paraId="61D938E8">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21523620">
      <w:pPr>
        <w:spacing w:line="440" w:lineRule="exact"/>
        <w:ind w:left="420" w:hanging="420"/>
        <w:rPr>
          <w:bCs/>
          <w:color w:val="auto"/>
          <w:sz w:val="24"/>
        </w:rPr>
      </w:pPr>
      <w:r>
        <w:rPr>
          <w:rFonts w:hint="eastAsia"/>
          <w:bCs/>
          <w:color w:val="auto"/>
          <w:sz w:val="24"/>
        </w:rPr>
        <w:t>2.定义</w:t>
      </w:r>
    </w:p>
    <w:p w14:paraId="12CA95C3">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4AC49E49">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72DEA34">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0528B511">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4B0399A0">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7D7EB928">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9F95401">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7A3C554C">
      <w:pPr>
        <w:spacing w:line="440" w:lineRule="exact"/>
        <w:ind w:left="420" w:hanging="420"/>
        <w:rPr>
          <w:bCs/>
          <w:color w:val="auto"/>
          <w:sz w:val="24"/>
        </w:rPr>
      </w:pPr>
      <w:r>
        <w:rPr>
          <w:rFonts w:hint="eastAsia"/>
          <w:bCs/>
          <w:color w:val="auto"/>
          <w:sz w:val="24"/>
        </w:rPr>
        <w:t>4. 费用</w:t>
      </w:r>
    </w:p>
    <w:p w14:paraId="0AAA8BB0">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AFB7AC7">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350442F8">
      <w:pPr>
        <w:spacing w:line="440" w:lineRule="exact"/>
        <w:ind w:left="420" w:hanging="420"/>
        <w:rPr>
          <w:color w:val="auto"/>
          <w:sz w:val="24"/>
        </w:rPr>
      </w:pPr>
      <w:r>
        <w:rPr>
          <w:color w:val="auto"/>
          <w:sz w:val="24"/>
        </w:rPr>
        <w:t xml:space="preserve">5. </w:t>
      </w:r>
      <w:r>
        <w:rPr>
          <w:rFonts w:hint="eastAsia" w:cs="宋体"/>
          <w:color w:val="auto"/>
          <w:sz w:val="24"/>
        </w:rPr>
        <w:t>保密</w:t>
      </w:r>
    </w:p>
    <w:p w14:paraId="3AA0E3B0">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1D7C6776">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010C34E4">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2CB2475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4FC847B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68F85260">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1D34CE88">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1642446F">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752D49D">
      <w:pPr>
        <w:spacing w:line="440" w:lineRule="exact"/>
        <w:ind w:left="420" w:hanging="420"/>
        <w:rPr>
          <w:bCs/>
          <w:color w:val="auto"/>
          <w:sz w:val="24"/>
        </w:rPr>
      </w:pPr>
    </w:p>
    <w:p w14:paraId="3EC42147">
      <w:pPr>
        <w:spacing w:line="440" w:lineRule="exact"/>
        <w:rPr>
          <w:rFonts w:eastAsia="黑体"/>
          <w:bCs/>
          <w:color w:val="auto"/>
          <w:sz w:val="24"/>
        </w:rPr>
      </w:pPr>
      <w:r>
        <w:rPr>
          <w:rFonts w:eastAsia="黑体"/>
          <w:bCs/>
          <w:color w:val="auto"/>
          <w:sz w:val="24"/>
        </w:rPr>
        <w:t>二、响应文件的编制</w:t>
      </w:r>
    </w:p>
    <w:p w14:paraId="33223D4D">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3126A23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7295D289">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23CC84A3">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CF46F9E">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62A2A7D0">
      <w:pPr>
        <w:spacing w:line="440" w:lineRule="exact"/>
        <w:ind w:left="363" w:leftChars="1" w:hanging="360" w:hangingChars="150"/>
        <w:rPr>
          <w:bCs/>
          <w:color w:val="auto"/>
          <w:sz w:val="24"/>
        </w:rPr>
      </w:pPr>
      <w:r>
        <w:rPr>
          <w:rFonts w:hint="eastAsia"/>
          <w:bCs/>
          <w:color w:val="auto"/>
          <w:sz w:val="24"/>
        </w:rPr>
        <w:t>8.5响应文件的组成</w:t>
      </w:r>
    </w:p>
    <w:p w14:paraId="22B26DB3">
      <w:pPr>
        <w:spacing w:line="440" w:lineRule="exact"/>
        <w:ind w:left="364" w:leftChars="130"/>
        <w:rPr>
          <w:bCs/>
          <w:color w:val="auto"/>
          <w:sz w:val="24"/>
        </w:rPr>
      </w:pPr>
      <w:r>
        <w:rPr>
          <w:rFonts w:hint="eastAsia"/>
          <w:bCs/>
          <w:color w:val="auto"/>
          <w:sz w:val="24"/>
        </w:rPr>
        <w:t>不限于以下内容，如未提供，谈判小组有权拒绝其响应文件：</w:t>
      </w:r>
    </w:p>
    <w:p w14:paraId="7DDE1D5D">
      <w:pPr>
        <w:spacing w:line="440" w:lineRule="exact"/>
        <w:ind w:left="363" w:leftChars="1" w:hanging="360" w:hangingChars="150"/>
        <w:rPr>
          <w:bCs/>
          <w:color w:val="auto"/>
          <w:sz w:val="24"/>
        </w:rPr>
      </w:pPr>
      <w:r>
        <w:rPr>
          <w:rFonts w:hint="eastAsia"/>
          <w:bCs/>
          <w:color w:val="auto"/>
          <w:sz w:val="24"/>
        </w:rPr>
        <w:t>1）谈判书(附件1)；</w:t>
      </w:r>
    </w:p>
    <w:p w14:paraId="79C0B3A3">
      <w:pPr>
        <w:spacing w:line="440" w:lineRule="exact"/>
        <w:ind w:left="363" w:leftChars="1" w:hanging="360" w:hangingChars="150"/>
        <w:rPr>
          <w:bCs/>
          <w:color w:val="auto"/>
          <w:sz w:val="24"/>
        </w:rPr>
      </w:pPr>
      <w:r>
        <w:rPr>
          <w:rFonts w:hint="eastAsia"/>
          <w:bCs/>
          <w:color w:val="auto"/>
          <w:sz w:val="24"/>
        </w:rPr>
        <w:t>2）报价组成情况表(附件2)；</w:t>
      </w:r>
    </w:p>
    <w:p w14:paraId="747B9586">
      <w:pPr>
        <w:spacing w:line="440" w:lineRule="exact"/>
        <w:ind w:left="363" w:leftChars="1" w:hanging="360" w:hangingChars="150"/>
        <w:rPr>
          <w:bCs/>
          <w:color w:val="auto"/>
          <w:sz w:val="24"/>
        </w:rPr>
      </w:pPr>
      <w:r>
        <w:rPr>
          <w:rFonts w:hint="eastAsia"/>
          <w:bCs/>
          <w:color w:val="auto"/>
          <w:sz w:val="24"/>
        </w:rPr>
        <w:t>3）货物（服务）清单(附件3)；</w:t>
      </w:r>
    </w:p>
    <w:p w14:paraId="1D89C629">
      <w:pPr>
        <w:spacing w:line="440" w:lineRule="exact"/>
        <w:ind w:left="363" w:leftChars="1" w:hanging="360" w:hangingChars="150"/>
        <w:rPr>
          <w:bCs/>
          <w:color w:val="auto"/>
          <w:sz w:val="24"/>
        </w:rPr>
      </w:pPr>
      <w:r>
        <w:rPr>
          <w:rFonts w:hint="eastAsia"/>
          <w:bCs/>
          <w:color w:val="auto"/>
          <w:sz w:val="24"/>
        </w:rPr>
        <w:t>4）资格性符合性检查对照表(附件4)；</w:t>
      </w:r>
    </w:p>
    <w:p w14:paraId="3B3464C0">
      <w:pPr>
        <w:spacing w:line="440" w:lineRule="exact"/>
        <w:ind w:left="363" w:leftChars="1" w:hanging="360" w:hangingChars="150"/>
        <w:rPr>
          <w:bCs/>
          <w:color w:val="auto"/>
          <w:sz w:val="24"/>
        </w:rPr>
      </w:pPr>
      <w:r>
        <w:rPr>
          <w:rFonts w:hint="eastAsia"/>
          <w:bCs/>
          <w:color w:val="auto"/>
          <w:sz w:val="24"/>
        </w:rPr>
        <w:t>5）技术响应、偏离情况说明表(附件5)；</w:t>
      </w:r>
    </w:p>
    <w:p w14:paraId="16FB9072">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1044BEE3">
      <w:pPr>
        <w:spacing w:line="440" w:lineRule="exact"/>
        <w:ind w:left="363" w:leftChars="1" w:hanging="360" w:hangingChars="150"/>
        <w:rPr>
          <w:bCs/>
          <w:color w:val="auto"/>
          <w:sz w:val="24"/>
        </w:rPr>
      </w:pPr>
      <w:r>
        <w:rPr>
          <w:rFonts w:hint="eastAsia"/>
          <w:bCs/>
          <w:color w:val="auto"/>
          <w:sz w:val="24"/>
        </w:rPr>
        <w:t>7）法人（负责人）代表授权书(附件7)；</w:t>
      </w:r>
    </w:p>
    <w:p w14:paraId="7F50121E">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C26D718">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462831E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3A47E44">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1242EA0">
      <w:pPr>
        <w:spacing w:line="440" w:lineRule="exact"/>
        <w:rPr>
          <w:bCs/>
          <w:color w:val="auto"/>
          <w:sz w:val="24"/>
        </w:rPr>
      </w:pPr>
    </w:p>
    <w:p w14:paraId="1905FACA">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4199AFC4">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1B374F12">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61421A6">
      <w:pPr>
        <w:spacing w:line="440" w:lineRule="exact"/>
        <w:outlineLvl w:val="0"/>
        <w:rPr>
          <w:color w:val="auto"/>
          <w:sz w:val="24"/>
        </w:rPr>
      </w:pPr>
    </w:p>
    <w:p w14:paraId="43112559">
      <w:pPr>
        <w:spacing w:line="440" w:lineRule="exact"/>
        <w:outlineLvl w:val="0"/>
        <w:rPr>
          <w:rFonts w:eastAsia="黑体"/>
          <w:color w:val="auto"/>
          <w:sz w:val="24"/>
        </w:rPr>
      </w:pPr>
      <w:r>
        <w:rPr>
          <w:rFonts w:eastAsia="黑体"/>
          <w:color w:val="auto"/>
          <w:sz w:val="24"/>
        </w:rPr>
        <w:t>四、报价要求</w:t>
      </w:r>
    </w:p>
    <w:p w14:paraId="4CC42350">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5DE02F09">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28B6D0">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1C2D3675">
      <w:pPr>
        <w:spacing w:line="440" w:lineRule="exact"/>
        <w:ind w:left="420" w:hanging="420"/>
        <w:rPr>
          <w:bCs/>
          <w:color w:val="auto"/>
          <w:sz w:val="24"/>
        </w:rPr>
      </w:pPr>
    </w:p>
    <w:p w14:paraId="72F0C9C5">
      <w:pPr>
        <w:spacing w:line="440" w:lineRule="exact"/>
        <w:ind w:left="420" w:hanging="420"/>
        <w:rPr>
          <w:rFonts w:eastAsia="黑体"/>
          <w:bCs/>
          <w:color w:val="auto"/>
          <w:sz w:val="24"/>
        </w:rPr>
      </w:pPr>
      <w:r>
        <w:rPr>
          <w:rFonts w:eastAsia="黑体"/>
          <w:bCs/>
          <w:color w:val="auto"/>
          <w:sz w:val="24"/>
        </w:rPr>
        <w:t>五、响应文件的份数、封装和递交</w:t>
      </w:r>
    </w:p>
    <w:p w14:paraId="5E16AA23">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4F5CBF73">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021AA33D">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1FD1250A">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39B1CF4F">
      <w:pPr>
        <w:spacing w:line="440" w:lineRule="exact"/>
        <w:rPr>
          <w:bCs/>
          <w:color w:val="auto"/>
          <w:sz w:val="24"/>
        </w:rPr>
      </w:pPr>
    </w:p>
    <w:p w14:paraId="1CCE1650">
      <w:pPr>
        <w:spacing w:line="440" w:lineRule="exact"/>
        <w:rPr>
          <w:rFonts w:eastAsia="黑体"/>
          <w:bCs/>
          <w:color w:val="auto"/>
          <w:sz w:val="24"/>
        </w:rPr>
      </w:pPr>
      <w:r>
        <w:rPr>
          <w:rFonts w:eastAsia="黑体"/>
          <w:bCs/>
          <w:color w:val="auto"/>
          <w:sz w:val="24"/>
        </w:rPr>
        <w:t>六、谈判小组的组成</w:t>
      </w:r>
    </w:p>
    <w:p w14:paraId="46FAF56B">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2C936B2D">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5D0AEAFC">
      <w:pPr>
        <w:spacing w:line="440" w:lineRule="exact"/>
        <w:rPr>
          <w:bCs/>
          <w:color w:val="auto"/>
          <w:sz w:val="24"/>
        </w:rPr>
      </w:pPr>
    </w:p>
    <w:p w14:paraId="5CF12A24">
      <w:pPr>
        <w:spacing w:line="440" w:lineRule="exact"/>
        <w:rPr>
          <w:rFonts w:eastAsia="黑体"/>
          <w:bCs/>
          <w:color w:val="auto"/>
          <w:sz w:val="24"/>
        </w:rPr>
      </w:pPr>
      <w:r>
        <w:rPr>
          <w:rFonts w:eastAsia="黑体"/>
          <w:bCs/>
          <w:color w:val="auto"/>
          <w:sz w:val="24"/>
        </w:rPr>
        <w:t>七、谈判的步骤</w:t>
      </w:r>
    </w:p>
    <w:p w14:paraId="3CA79E3B">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62A47BD">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08A5749B">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0EA857B8">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53D2BFC">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19597164">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DBF33BD">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62A6478">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C7CB36">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BE6ABF0">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7DD3CE0D">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787293F4">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26C40F7B">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6CACEAA2">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45AF33C">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336CA78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EBA75CF">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6829989A">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265E5A0">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41CBE37B">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54D41146">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586192DF">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1C4E620C">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1E21C4C9">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99E0C8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0D5BA38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31E6D35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133295C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6131B27">
      <w:pPr>
        <w:spacing w:line="440" w:lineRule="exact"/>
        <w:rPr>
          <w:rFonts w:eastAsia="黑体"/>
          <w:color w:val="auto"/>
          <w:sz w:val="24"/>
        </w:rPr>
      </w:pPr>
    </w:p>
    <w:p w14:paraId="4237F595">
      <w:pPr>
        <w:spacing w:line="440" w:lineRule="exact"/>
        <w:rPr>
          <w:rFonts w:eastAsia="黑体"/>
          <w:color w:val="auto"/>
          <w:sz w:val="24"/>
        </w:rPr>
      </w:pPr>
      <w:r>
        <w:rPr>
          <w:rFonts w:hint="eastAsia" w:eastAsia="黑体" w:cs="黑体"/>
          <w:color w:val="auto"/>
          <w:sz w:val="24"/>
        </w:rPr>
        <w:t>八、确定成交供应商</w:t>
      </w:r>
    </w:p>
    <w:p w14:paraId="79BB81A7">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4FCAB9CA">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161A2BD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38B7DC06">
      <w:pPr>
        <w:spacing w:line="440" w:lineRule="exact"/>
        <w:ind w:left="360" w:hanging="360" w:hangingChars="150"/>
        <w:rPr>
          <w:color w:val="auto"/>
          <w:sz w:val="24"/>
        </w:rPr>
      </w:pPr>
    </w:p>
    <w:p w14:paraId="3DB666F6">
      <w:pPr>
        <w:spacing w:line="440" w:lineRule="exact"/>
        <w:rPr>
          <w:rFonts w:eastAsia="黑体"/>
          <w:color w:val="auto"/>
          <w:sz w:val="24"/>
        </w:rPr>
      </w:pPr>
      <w:r>
        <w:rPr>
          <w:rFonts w:hint="eastAsia" w:eastAsia="黑体" w:cs="黑体"/>
          <w:color w:val="auto"/>
          <w:sz w:val="24"/>
        </w:rPr>
        <w:t>九、发布成交公告</w:t>
      </w:r>
    </w:p>
    <w:p w14:paraId="3CCD7A81">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75CFD08">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0D184A5">
      <w:pPr>
        <w:spacing w:line="440" w:lineRule="exact"/>
        <w:rPr>
          <w:rFonts w:eastAsia="黑体"/>
          <w:color w:val="auto"/>
          <w:sz w:val="24"/>
        </w:rPr>
      </w:pPr>
    </w:p>
    <w:p w14:paraId="46993E06">
      <w:pPr>
        <w:spacing w:line="440" w:lineRule="exact"/>
        <w:rPr>
          <w:rFonts w:eastAsia="黑体"/>
          <w:color w:val="auto"/>
          <w:sz w:val="24"/>
        </w:rPr>
      </w:pPr>
      <w:r>
        <w:rPr>
          <w:rFonts w:hint="eastAsia" w:eastAsia="黑体" w:cs="黑体"/>
          <w:color w:val="auto"/>
          <w:sz w:val="24"/>
        </w:rPr>
        <w:t>十、签订合同</w:t>
      </w:r>
    </w:p>
    <w:p w14:paraId="73A06F68">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E5AF4ED">
      <w:pPr>
        <w:spacing w:line="440" w:lineRule="exact"/>
        <w:rPr>
          <w:color w:val="auto"/>
          <w:sz w:val="24"/>
        </w:rPr>
      </w:pPr>
    </w:p>
    <w:p w14:paraId="325D6ABB">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710DB523">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008579A9">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28A964A5">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553AF49B">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76BA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48FCE1F0">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4CFAC05C">
            <w:pPr>
              <w:jc w:val="center"/>
              <w:rPr>
                <w:rFonts w:ascii="宋体" w:hAnsi="宋体" w:cs="宋体"/>
                <w:color w:val="auto"/>
                <w:sz w:val="24"/>
              </w:rPr>
            </w:pPr>
            <w:r>
              <w:rPr>
                <w:rFonts w:hint="eastAsia" w:ascii="宋体" w:hAnsi="宋体" w:cs="宋体"/>
                <w:color w:val="auto"/>
                <w:sz w:val="24"/>
                <w:lang w:eastAsia="zh-CN"/>
              </w:rPr>
              <w:t>服务</w:t>
            </w:r>
            <w:r>
              <w:rPr>
                <w:rFonts w:hint="eastAsia" w:ascii="宋体" w:hAnsi="宋体" w:cs="宋体"/>
                <w:color w:val="auto"/>
                <w:sz w:val="24"/>
              </w:rPr>
              <w:t>名称</w:t>
            </w:r>
          </w:p>
        </w:tc>
        <w:tc>
          <w:tcPr>
            <w:tcW w:w="1117" w:type="dxa"/>
            <w:shd w:val="clear" w:color="auto" w:fill="D6DCE5"/>
            <w:vAlign w:val="center"/>
          </w:tcPr>
          <w:p w14:paraId="7FF61DC5">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1263129D">
            <w:pPr>
              <w:jc w:val="center"/>
              <w:rPr>
                <w:rFonts w:ascii="宋体" w:hAnsi="宋体" w:cs="宋体"/>
                <w:color w:val="auto"/>
                <w:sz w:val="24"/>
              </w:rPr>
            </w:pPr>
            <w:r>
              <w:rPr>
                <w:rFonts w:hint="eastAsia" w:ascii="宋体" w:hAnsi="宋体" w:cs="宋体"/>
                <w:color w:val="auto"/>
                <w:sz w:val="24"/>
              </w:rPr>
              <w:t>参数或指标需求</w:t>
            </w:r>
          </w:p>
        </w:tc>
      </w:tr>
      <w:tr w14:paraId="410F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ACA32E2">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78BB4CE0">
            <w:pPr>
              <w:shd w:val="clear" w:color="auto" w:fill="FFFFFF"/>
              <w:spacing w:line="440" w:lineRule="exact"/>
              <w:jc w:val="center"/>
              <w:rPr>
                <w:rFonts w:ascii="宋体" w:hAnsi="宋体"/>
                <w:caps/>
                <w:color w:val="auto"/>
                <w:sz w:val="24"/>
              </w:rPr>
            </w:pPr>
            <w:r>
              <w:rPr>
                <w:rFonts w:hint="eastAsia" w:ascii="宋体" w:hAnsi="宋体" w:cs="宋体"/>
                <w:color w:val="auto"/>
                <w:sz w:val="24"/>
                <w:lang w:eastAsia="zh-CN"/>
              </w:rPr>
              <w:t>监理服务</w:t>
            </w:r>
          </w:p>
        </w:tc>
        <w:tc>
          <w:tcPr>
            <w:tcW w:w="1117" w:type="dxa"/>
            <w:vAlign w:val="center"/>
          </w:tcPr>
          <w:p w14:paraId="06A41F15">
            <w:pPr>
              <w:jc w:val="center"/>
              <w:rPr>
                <w:rFonts w:ascii="宋体" w:hAnsi="宋体"/>
                <w:caps/>
                <w:color w:val="auto"/>
                <w:sz w:val="24"/>
              </w:rPr>
            </w:pPr>
            <w:r>
              <w:rPr>
                <w:rFonts w:hint="eastAsia" w:ascii="宋体" w:hAnsi="宋体" w:cs="宋体"/>
                <w:color w:val="auto"/>
                <w:sz w:val="24"/>
                <w:lang w:val="en-US" w:eastAsia="zh-CN"/>
              </w:rPr>
              <w:t>1项</w:t>
            </w:r>
          </w:p>
        </w:tc>
        <w:tc>
          <w:tcPr>
            <w:tcW w:w="5730" w:type="dxa"/>
            <w:vAlign w:val="center"/>
          </w:tcPr>
          <w:p w14:paraId="3BF493C1">
            <w:pPr>
              <w:shd w:val="clear" w:color="auto" w:fill="FFFFFF"/>
              <w:spacing w:line="440" w:lineRule="exact"/>
              <w:jc w:val="center"/>
              <w:rPr>
                <w:rFonts w:ascii="宋体" w:hAnsi="宋体"/>
                <w:caps/>
                <w:color w:val="auto"/>
                <w:sz w:val="24"/>
              </w:rPr>
            </w:pPr>
            <w:r>
              <w:rPr>
                <w:rFonts w:hint="eastAsia" w:ascii="宋体" w:hAnsi="宋体" w:cs="宋体"/>
                <w:color w:val="auto"/>
                <w:sz w:val="24"/>
                <w:lang w:eastAsia="zh-CN"/>
              </w:rPr>
              <w:t>监理服务</w:t>
            </w:r>
          </w:p>
        </w:tc>
      </w:tr>
    </w:tbl>
    <w:p w14:paraId="1D2DE0A5">
      <w:pPr>
        <w:spacing w:line="500" w:lineRule="exact"/>
        <w:rPr>
          <w:rFonts w:hint="default"/>
          <w:bCs/>
          <w:color w:val="auto"/>
          <w:sz w:val="24"/>
          <w:lang w:val="en-US" w:eastAsia="zh-CN"/>
        </w:rPr>
      </w:pPr>
      <w:r>
        <w:rPr>
          <w:rFonts w:hint="eastAsia" w:ascii="宋体" w:hAnsi="宋体"/>
          <w:color w:val="auto"/>
          <w:sz w:val="24"/>
          <w:szCs w:val="22"/>
          <w:lang w:eastAsia="zh-CN"/>
        </w:rPr>
        <w:t>总体要求：</w:t>
      </w:r>
      <w:r>
        <w:rPr>
          <w:rFonts w:hint="eastAsia"/>
          <w:bCs/>
          <w:color w:val="auto"/>
          <w:sz w:val="24"/>
          <w:lang w:eastAsia="zh-CN"/>
        </w:rPr>
        <w:t>北门安检房、大件行李寄存处改造项目</w:t>
      </w:r>
      <w:r>
        <w:rPr>
          <w:rFonts w:hint="eastAsia"/>
          <w:bCs/>
          <w:color w:val="auto"/>
          <w:sz w:val="24"/>
          <w:lang w:val="en-US" w:eastAsia="zh-CN"/>
        </w:rPr>
        <w:t>施工阶段监理服务，包括质量控制、进度控制、造价控制、安全管理、合同管理、资料管理、协调等服务内容。</w:t>
      </w:r>
    </w:p>
    <w:p w14:paraId="2D0B4FDA">
      <w:pPr>
        <w:spacing w:line="440" w:lineRule="exact"/>
        <w:rPr>
          <w:rFonts w:hint="eastAsia" w:ascii="宋体" w:hAnsi="宋体" w:eastAsia="宋体"/>
          <w:color w:val="auto"/>
          <w:sz w:val="24"/>
          <w:szCs w:val="22"/>
          <w:lang w:eastAsia="zh-CN"/>
        </w:rPr>
      </w:pPr>
    </w:p>
    <w:p w14:paraId="05844728">
      <w:pPr>
        <w:spacing w:line="440" w:lineRule="exact"/>
        <w:rPr>
          <w:rFonts w:ascii="宋体" w:hAnsi="宋体"/>
          <w:color w:val="auto"/>
          <w:sz w:val="24"/>
          <w:szCs w:val="22"/>
        </w:rPr>
      </w:pPr>
      <w:r>
        <w:rPr>
          <w:rFonts w:hint="eastAsia" w:ascii="宋体" w:hAnsi="宋体"/>
          <w:color w:val="auto"/>
          <w:sz w:val="24"/>
          <w:szCs w:val="22"/>
        </w:rPr>
        <w:t>二、合同草案条款</w:t>
      </w:r>
    </w:p>
    <w:p w14:paraId="499A65C5">
      <w:pPr>
        <w:spacing w:line="440" w:lineRule="exact"/>
        <w:rPr>
          <w:rFonts w:ascii="宋体" w:hAnsi="宋体"/>
          <w:color w:val="auto"/>
          <w:sz w:val="24"/>
          <w:szCs w:val="22"/>
        </w:rPr>
      </w:pPr>
      <w:r>
        <w:rPr>
          <w:rFonts w:hint="eastAsia" w:ascii="宋体" w:hAnsi="宋体"/>
          <w:color w:val="auto"/>
          <w:sz w:val="24"/>
          <w:szCs w:val="22"/>
        </w:rPr>
        <w:t>2.1交付需求：</w:t>
      </w:r>
    </w:p>
    <w:p w14:paraId="05E49EEE">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2.1.1交货时间：合同签订之日起60个日历天内实施完毕。</w:t>
      </w:r>
    </w:p>
    <w:p w14:paraId="15EC02AB">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1E9511BB">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20A4FD6">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配合北门安检房、大件行李寄存处改造项目</w:t>
      </w:r>
      <w:r>
        <w:rPr>
          <w:rFonts w:hint="eastAsia" w:ascii="宋体" w:hAnsi="宋体"/>
          <w:color w:val="auto"/>
          <w:sz w:val="24"/>
          <w:szCs w:val="22"/>
        </w:rPr>
        <w:t>完毕，经采购人验收签字认可。</w:t>
      </w:r>
    </w:p>
    <w:p w14:paraId="65A98309">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5052D784">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AC2EF25">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highlight w:val="none"/>
        </w:rPr>
        <w:t>2.1.7付款方式：</w:t>
      </w:r>
      <w:r>
        <w:rPr>
          <w:rFonts w:hint="eastAsia" w:ascii="宋体" w:hAnsi="宋体"/>
          <w:color w:val="auto"/>
          <w:sz w:val="24"/>
          <w:szCs w:val="22"/>
        </w:rPr>
        <w:t>本项目无预付款。</w:t>
      </w:r>
      <w:r>
        <w:rPr>
          <w:rFonts w:hint="eastAsia" w:ascii="宋体" w:hAnsi="宋体"/>
          <w:color w:val="auto"/>
          <w:sz w:val="24"/>
          <w:szCs w:val="22"/>
          <w:lang w:val="en-US" w:eastAsia="zh-CN"/>
        </w:rPr>
        <w:t>整个项目完成审计结算及资料移交后付全部监理费。</w:t>
      </w:r>
      <w:r>
        <w:rPr>
          <w:rFonts w:hint="eastAsia" w:ascii="宋体" w:hAnsi="宋体"/>
          <w:color w:val="auto"/>
          <w:sz w:val="24"/>
          <w:szCs w:val="22"/>
        </w:rPr>
        <w:t>开具相应金额的发票给甲方，甲方在15个工作日内向乙方支付结算金额，结算金额不得超过合同总金额，乙方认可甲方向湖北省财政厅提请支付款项，视同甲方履行付款义务。</w:t>
      </w:r>
    </w:p>
    <w:p w14:paraId="23EDD8E3">
      <w:pPr>
        <w:spacing w:line="440" w:lineRule="exact"/>
        <w:ind w:left="240" w:hanging="240" w:hangingChars="100"/>
        <w:rPr>
          <w:rFonts w:ascii="宋体" w:hAnsi="宋体"/>
          <w:color w:val="auto"/>
          <w:sz w:val="24"/>
          <w:szCs w:val="22"/>
          <w:highlight w:val="none"/>
        </w:rPr>
      </w:pPr>
    </w:p>
    <w:p w14:paraId="0267BF25">
      <w:pPr>
        <w:spacing w:line="360" w:lineRule="auto"/>
        <w:ind w:left="566" w:leftChars="202"/>
        <w:rPr>
          <w:rFonts w:ascii="宋体" w:hAnsi="宋体"/>
          <w:b/>
          <w:color w:val="auto"/>
          <w:sz w:val="24"/>
        </w:rPr>
      </w:pPr>
    </w:p>
    <w:p w14:paraId="4A43CDCD">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168BE9F0">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bookmarkStart w:id="0" w:name="_GoBack"/>
      <w:bookmarkEnd w:id="0"/>
    </w:p>
    <w:p w14:paraId="0A59EB74">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7605BB2">
      <w:pPr>
        <w:spacing w:line="440" w:lineRule="exact"/>
        <w:jc w:val="center"/>
        <w:rPr>
          <w:rFonts w:eastAsia="仿宋_GB2312"/>
          <w:b/>
          <w:color w:val="auto"/>
          <w:sz w:val="44"/>
          <w:szCs w:val="44"/>
        </w:rPr>
      </w:pPr>
    </w:p>
    <w:p w14:paraId="3934B5D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11F87F71">
      <w:pPr>
        <w:spacing w:line="300" w:lineRule="auto"/>
        <w:ind w:firstLine="539" w:firstLineChars="245"/>
        <w:rPr>
          <w:color w:val="auto"/>
          <w:spacing w:val="-10"/>
          <w:sz w:val="24"/>
        </w:rPr>
      </w:pPr>
    </w:p>
    <w:p w14:paraId="28858729">
      <w:pPr>
        <w:spacing w:line="500" w:lineRule="exact"/>
        <w:ind w:firstLine="540"/>
        <w:jc w:val="center"/>
        <w:rPr>
          <w:b/>
          <w:color w:val="auto"/>
          <w:kern w:val="0"/>
          <w:sz w:val="36"/>
          <w:szCs w:val="36"/>
        </w:rPr>
      </w:pPr>
      <w:r>
        <w:rPr>
          <w:b/>
          <w:color w:val="auto"/>
          <w:kern w:val="0"/>
          <w:sz w:val="36"/>
          <w:szCs w:val="36"/>
        </w:rPr>
        <w:t>合同书</w:t>
      </w:r>
    </w:p>
    <w:p w14:paraId="54DC2D8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6E1D0D9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6D677CF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5A87458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6D23E282">
      <w:pPr>
        <w:spacing w:line="500" w:lineRule="exact"/>
        <w:ind w:firstLine="480" w:firstLineChars="200"/>
        <w:rPr>
          <w:color w:val="auto"/>
          <w:sz w:val="24"/>
          <w:szCs w:val="20"/>
        </w:rPr>
      </w:pPr>
      <w:r>
        <w:rPr>
          <w:color w:val="auto"/>
          <w:sz w:val="24"/>
          <w:szCs w:val="20"/>
        </w:rPr>
        <w:t>本合同由（以下简称“需方”）与（以下简称“供方”）签订。</w:t>
      </w:r>
    </w:p>
    <w:p w14:paraId="2C024120">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0F201870">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13D18CD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15F16F40">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3D37767C">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76E9664E">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9CE950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0B8DE7F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61D8E30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5F35ACF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670C3C3">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2E714DF5">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5C4D0D98">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1A2BF71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4ABCD58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52D13AFE">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6B023DE5">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3CA3A30E">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A5A555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10F0BC37">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14FF13C4">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642661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34D3B1A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12A9FA1">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60207A3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3DC279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B4CB83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7DB24ED2">
      <w:pPr>
        <w:tabs>
          <w:tab w:val="left" w:pos="4860"/>
        </w:tabs>
        <w:autoSpaceDE w:val="0"/>
        <w:autoSpaceDN w:val="0"/>
        <w:adjustRightInd w:val="0"/>
        <w:spacing w:line="500" w:lineRule="exact"/>
        <w:ind w:firstLine="480" w:firstLineChars="200"/>
        <w:jc w:val="left"/>
        <w:rPr>
          <w:color w:val="auto"/>
          <w:kern w:val="0"/>
          <w:sz w:val="24"/>
          <w:szCs w:val="20"/>
        </w:rPr>
      </w:pPr>
    </w:p>
    <w:p w14:paraId="6729F03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1A269D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19F2CAA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F6EB6D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5304D8B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00CEEF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4BC3416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7096111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5306C1D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664651D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0F8564AD">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56FC7780">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774A6DC6">
      <w:pPr>
        <w:adjustRightInd w:val="0"/>
        <w:snapToGrid w:val="0"/>
        <w:jc w:val="center"/>
        <w:outlineLvl w:val="0"/>
        <w:rPr>
          <w:b/>
          <w:color w:val="auto"/>
          <w:sz w:val="18"/>
          <w:szCs w:val="18"/>
        </w:rPr>
      </w:pPr>
    </w:p>
    <w:p w14:paraId="2FFF2DC4">
      <w:pPr>
        <w:adjustRightInd w:val="0"/>
        <w:snapToGrid w:val="0"/>
        <w:outlineLvl w:val="0"/>
        <w:rPr>
          <w:color w:val="auto"/>
          <w:szCs w:val="28"/>
        </w:rPr>
      </w:pPr>
      <w:r>
        <w:rPr>
          <w:color w:val="auto"/>
          <w:szCs w:val="28"/>
        </w:rPr>
        <w:t>封面：</w:t>
      </w:r>
    </w:p>
    <w:p w14:paraId="32736E6E">
      <w:pPr>
        <w:pStyle w:val="18"/>
        <w:tabs>
          <w:tab w:val="left" w:pos="1260"/>
        </w:tabs>
        <w:jc w:val="center"/>
        <w:rPr>
          <w:rFonts w:ascii="Times New Roman" w:hAnsi="Times New Roman" w:cs="Times New Roman"/>
          <w:bCs/>
          <w:color w:val="auto"/>
          <w:spacing w:val="100"/>
          <w:w w:val="110"/>
          <w:kern w:val="0"/>
          <w:sz w:val="52"/>
          <w:szCs w:val="52"/>
        </w:rPr>
      </w:pPr>
    </w:p>
    <w:p w14:paraId="68FB1D5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7C16E36">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06CE8C56">
      <w:pPr>
        <w:pStyle w:val="18"/>
        <w:jc w:val="center"/>
        <w:rPr>
          <w:rFonts w:ascii="Times New Roman" w:hAnsi="Times New Roman" w:cs="Times New Roman"/>
          <w:color w:val="auto"/>
          <w:sz w:val="44"/>
        </w:rPr>
      </w:pPr>
    </w:p>
    <w:p w14:paraId="578387A9">
      <w:pPr>
        <w:pStyle w:val="18"/>
        <w:jc w:val="center"/>
        <w:rPr>
          <w:rFonts w:ascii="Times New Roman" w:hAnsi="Times New Roman" w:cs="Times New Roman"/>
          <w:color w:val="auto"/>
          <w:sz w:val="44"/>
        </w:rPr>
      </w:pPr>
    </w:p>
    <w:p w14:paraId="3D5D6C8B">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00CB8CC6">
      <w:pPr>
        <w:pStyle w:val="16"/>
        <w:spacing w:line="360" w:lineRule="auto"/>
        <w:ind w:firstLine="1280" w:firstLineChars="400"/>
        <w:rPr>
          <w:color w:val="auto"/>
          <w:szCs w:val="32"/>
          <w:u w:val="single"/>
        </w:rPr>
      </w:pPr>
      <w:r>
        <w:rPr>
          <w:color w:val="auto"/>
          <w:szCs w:val="32"/>
        </w:rPr>
        <w:t>项目名称：</w:t>
      </w:r>
    </w:p>
    <w:p w14:paraId="1A82A438">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2FF72DDD">
      <w:pPr>
        <w:pStyle w:val="18"/>
        <w:ind w:firstLine="1320" w:firstLineChars="300"/>
        <w:rPr>
          <w:rFonts w:ascii="Times New Roman" w:hAnsi="Times New Roman" w:cs="Times New Roman"/>
          <w:color w:val="auto"/>
          <w:sz w:val="44"/>
        </w:rPr>
      </w:pPr>
    </w:p>
    <w:p w14:paraId="7ABFD8D9">
      <w:pPr>
        <w:pStyle w:val="18"/>
        <w:ind w:firstLine="1320" w:firstLineChars="300"/>
        <w:rPr>
          <w:rFonts w:ascii="Times New Roman" w:hAnsi="Times New Roman" w:cs="Times New Roman"/>
          <w:color w:val="auto"/>
          <w:sz w:val="44"/>
        </w:rPr>
      </w:pPr>
    </w:p>
    <w:p w14:paraId="3417BDED">
      <w:pPr>
        <w:pStyle w:val="18"/>
        <w:ind w:firstLine="1320" w:firstLineChars="300"/>
        <w:rPr>
          <w:rFonts w:ascii="Times New Roman" w:hAnsi="Times New Roman" w:cs="Times New Roman"/>
          <w:color w:val="auto"/>
          <w:sz w:val="44"/>
        </w:rPr>
      </w:pPr>
    </w:p>
    <w:p w14:paraId="1CD0B800">
      <w:pPr>
        <w:pStyle w:val="18"/>
        <w:ind w:firstLine="1320" w:firstLineChars="300"/>
        <w:rPr>
          <w:rFonts w:ascii="Times New Roman" w:hAnsi="Times New Roman" w:cs="Times New Roman"/>
          <w:color w:val="auto"/>
          <w:sz w:val="44"/>
        </w:rPr>
      </w:pPr>
    </w:p>
    <w:p w14:paraId="543368C0">
      <w:pPr>
        <w:pStyle w:val="18"/>
        <w:ind w:firstLine="1320" w:firstLineChars="300"/>
        <w:rPr>
          <w:rFonts w:ascii="Times New Roman" w:hAnsi="Times New Roman" w:cs="Times New Roman"/>
          <w:color w:val="auto"/>
          <w:sz w:val="44"/>
        </w:rPr>
      </w:pPr>
    </w:p>
    <w:p w14:paraId="29EBBE0C">
      <w:pPr>
        <w:pStyle w:val="18"/>
        <w:ind w:firstLine="1320" w:firstLineChars="300"/>
        <w:rPr>
          <w:rFonts w:ascii="Times New Roman" w:hAnsi="Times New Roman" w:cs="Times New Roman"/>
          <w:color w:val="auto"/>
          <w:sz w:val="44"/>
        </w:rPr>
      </w:pPr>
    </w:p>
    <w:p w14:paraId="224FB5FA">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5146C59E">
      <w:pPr>
        <w:jc w:val="center"/>
        <w:rPr>
          <w:rFonts w:ascii="宋体" w:hAnsi="宋体"/>
          <w:color w:val="auto"/>
          <w:sz w:val="32"/>
          <w:szCs w:val="32"/>
        </w:rPr>
      </w:pPr>
      <w:r>
        <w:rPr>
          <w:rFonts w:ascii="宋体" w:hAnsi="宋体"/>
          <w:color w:val="auto"/>
          <w:sz w:val="32"/>
          <w:szCs w:val="32"/>
        </w:rPr>
        <w:t>年  月  日</w:t>
      </w:r>
    </w:p>
    <w:p w14:paraId="583A2CE9">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2F9B269F">
      <w:pPr>
        <w:adjustRightInd w:val="0"/>
        <w:snapToGrid w:val="0"/>
        <w:outlineLvl w:val="0"/>
        <w:rPr>
          <w:color w:val="auto"/>
          <w:sz w:val="24"/>
        </w:rPr>
      </w:pPr>
      <w:r>
        <w:rPr>
          <w:color w:val="auto"/>
          <w:szCs w:val="21"/>
        </w:rPr>
        <w:br w:type="page"/>
      </w:r>
      <w:r>
        <w:rPr>
          <w:color w:val="auto"/>
          <w:sz w:val="24"/>
        </w:rPr>
        <w:t>附件1</w:t>
      </w:r>
    </w:p>
    <w:p w14:paraId="224C5E22">
      <w:pPr>
        <w:adjustRightInd w:val="0"/>
        <w:snapToGrid w:val="0"/>
        <w:jc w:val="center"/>
        <w:outlineLvl w:val="0"/>
        <w:rPr>
          <w:color w:val="auto"/>
          <w:sz w:val="32"/>
          <w:szCs w:val="32"/>
        </w:rPr>
      </w:pPr>
      <w:r>
        <w:rPr>
          <w:color w:val="auto"/>
          <w:sz w:val="32"/>
          <w:szCs w:val="32"/>
        </w:rPr>
        <w:t>谈判书</w:t>
      </w:r>
    </w:p>
    <w:p w14:paraId="6183526E">
      <w:pPr>
        <w:spacing w:line="500" w:lineRule="exact"/>
        <w:ind w:left="-118" w:leftChars="-42"/>
        <w:rPr>
          <w:rFonts w:eastAsia="仿宋_GB2312"/>
          <w:color w:val="auto"/>
          <w:szCs w:val="28"/>
        </w:rPr>
      </w:pPr>
    </w:p>
    <w:p w14:paraId="4F66018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71BD7FB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0F64EF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17FA3DC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075E19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770DDF1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42C05F2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5E564DF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6DCC580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3B54352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0CCA863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5C28042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2E0E394C">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27A35204">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3389C711">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3018708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597D3A0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9A6B3B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132341B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54E3A12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05F4559B">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0A1F027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2B25A9BA">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251DBB0E">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29A6EC9C">
      <w:pPr>
        <w:ind w:firstLine="3040" w:firstLineChars="950"/>
        <w:rPr>
          <w:rFonts w:eastAsia="宋体"/>
          <w:color w:val="auto"/>
          <w:sz w:val="32"/>
          <w:szCs w:val="32"/>
        </w:rPr>
      </w:pPr>
      <w:r>
        <w:rPr>
          <w:rFonts w:eastAsia="宋体"/>
          <w:color w:val="auto"/>
          <w:sz w:val="32"/>
          <w:szCs w:val="32"/>
        </w:rPr>
        <w:t>报价组成情况表</w:t>
      </w:r>
    </w:p>
    <w:p w14:paraId="0D5880D0">
      <w:pPr>
        <w:spacing w:line="500" w:lineRule="exact"/>
        <w:rPr>
          <w:rFonts w:eastAsia="仿宋_GB2312"/>
          <w:color w:val="auto"/>
        </w:rPr>
      </w:pPr>
    </w:p>
    <w:p w14:paraId="3026BE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61339058">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5799D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FCEF36C">
            <w:pPr>
              <w:adjustRightInd w:val="0"/>
              <w:snapToGrid w:val="0"/>
              <w:ind w:left="-118" w:leftChars="-42"/>
              <w:jc w:val="center"/>
              <w:rPr>
                <w:color w:val="auto"/>
                <w:sz w:val="24"/>
              </w:rPr>
            </w:pPr>
            <w:r>
              <w:rPr>
                <w:color w:val="auto"/>
                <w:sz w:val="24"/>
              </w:rPr>
              <w:t>序号</w:t>
            </w:r>
          </w:p>
        </w:tc>
        <w:tc>
          <w:tcPr>
            <w:tcW w:w="1868" w:type="dxa"/>
            <w:vAlign w:val="center"/>
          </w:tcPr>
          <w:p w14:paraId="172CA89F">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11FF52FF">
            <w:pPr>
              <w:adjustRightInd w:val="0"/>
              <w:snapToGrid w:val="0"/>
              <w:jc w:val="center"/>
              <w:rPr>
                <w:color w:val="auto"/>
                <w:sz w:val="24"/>
              </w:rPr>
            </w:pPr>
            <w:r>
              <w:rPr>
                <w:color w:val="auto"/>
                <w:sz w:val="24"/>
              </w:rPr>
              <w:t>规格型号</w:t>
            </w:r>
          </w:p>
        </w:tc>
        <w:tc>
          <w:tcPr>
            <w:tcW w:w="805" w:type="dxa"/>
            <w:vAlign w:val="center"/>
          </w:tcPr>
          <w:p w14:paraId="6264E0A9">
            <w:pPr>
              <w:adjustRightInd w:val="0"/>
              <w:snapToGrid w:val="0"/>
              <w:jc w:val="center"/>
              <w:rPr>
                <w:color w:val="auto"/>
                <w:sz w:val="24"/>
              </w:rPr>
            </w:pPr>
            <w:r>
              <w:rPr>
                <w:color w:val="auto"/>
                <w:sz w:val="24"/>
              </w:rPr>
              <w:t>数量</w:t>
            </w:r>
          </w:p>
        </w:tc>
        <w:tc>
          <w:tcPr>
            <w:tcW w:w="1653" w:type="dxa"/>
            <w:vAlign w:val="center"/>
          </w:tcPr>
          <w:p w14:paraId="5679F507">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78A5DEFA">
            <w:pPr>
              <w:adjustRightInd w:val="0"/>
              <w:snapToGrid w:val="0"/>
              <w:jc w:val="center"/>
              <w:rPr>
                <w:color w:val="auto"/>
                <w:sz w:val="24"/>
              </w:rPr>
            </w:pPr>
            <w:r>
              <w:rPr>
                <w:color w:val="auto"/>
                <w:sz w:val="24"/>
              </w:rPr>
              <w:t>单价</w:t>
            </w:r>
          </w:p>
        </w:tc>
        <w:tc>
          <w:tcPr>
            <w:tcW w:w="1136" w:type="dxa"/>
            <w:vAlign w:val="center"/>
          </w:tcPr>
          <w:p w14:paraId="164293B4">
            <w:pPr>
              <w:adjustRightInd w:val="0"/>
              <w:snapToGrid w:val="0"/>
              <w:jc w:val="center"/>
              <w:rPr>
                <w:color w:val="auto"/>
                <w:sz w:val="24"/>
              </w:rPr>
            </w:pPr>
            <w:r>
              <w:rPr>
                <w:color w:val="auto"/>
                <w:sz w:val="24"/>
              </w:rPr>
              <w:t>备注</w:t>
            </w:r>
          </w:p>
        </w:tc>
      </w:tr>
      <w:tr w14:paraId="6DBF3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43589527">
            <w:pPr>
              <w:adjustRightInd w:val="0"/>
              <w:snapToGrid w:val="0"/>
              <w:ind w:left="-118" w:leftChars="-42"/>
              <w:jc w:val="center"/>
              <w:rPr>
                <w:color w:val="auto"/>
                <w:sz w:val="24"/>
              </w:rPr>
            </w:pPr>
            <w:r>
              <w:rPr>
                <w:color w:val="auto"/>
                <w:sz w:val="24"/>
              </w:rPr>
              <w:t>1</w:t>
            </w:r>
          </w:p>
        </w:tc>
        <w:tc>
          <w:tcPr>
            <w:tcW w:w="1868" w:type="dxa"/>
            <w:vAlign w:val="center"/>
          </w:tcPr>
          <w:p w14:paraId="7EAC57E4">
            <w:pPr>
              <w:adjustRightInd w:val="0"/>
              <w:snapToGrid w:val="0"/>
              <w:ind w:left="-118" w:leftChars="-42"/>
              <w:jc w:val="center"/>
              <w:rPr>
                <w:color w:val="auto"/>
                <w:sz w:val="24"/>
              </w:rPr>
            </w:pPr>
          </w:p>
        </w:tc>
        <w:tc>
          <w:tcPr>
            <w:tcW w:w="1236" w:type="dxa"/>
            <w:vAlign w:val="center"/>
          </w:tcPr>
          <w:p w14:paraId="25272FBF">
            <w:pPr>
              <w:adjustRightInd w:val="0"/>
              <w:snapToGrid w:val="0"/>
              <w:jc w:val="center"/>
              <w:rPr>
                <w:color w:val="auto"/>
                <w:sz w:val="24"/>
              </w:rPr>
            </w:pPr>
          </w:p>
        </w:tc>
        <w:tc>
          <w:tcPr>
            <w:tcW w:w="805" w:type="dxa"/>
            <w:vAlign w:val="center"/>
          </w:tcPr>
          <w:p w14:paraId="713E073C">
            <w:pPr>
              <w:adjustRightInd w:val="0"/>
              <w:snapToGrid w:val="0"/>
              <w:jc w:val="center"/>
              <w:rPr>
                <w:color w:val="auto"/>
                <w:sz w:val="24"/>
              </w:rPr>
            </w:pPr>
          </w:p>
        </w:tc>
        <w:tc>
          <w:tcPr>
            <w:tcW w:w="1653" w:type="dxa"/>
            <w:vAlign w:val="center"/>
          </w:tcPr>
          <w:p w14:paraId="32A8168F">
            <w:pPr>
              <w:adjustRightInd w:val="0"/>
              <w:snapToGrid w:val="0"/>
              <w:jc w:val="center"/>
              <w:rPr>
                <w:color w:val="auto"/>
                <w:sz w:val="24"/>
              </w:rPr>
            </w:pPr>
          </w:p>
        </w:tc>
        <w:tc>
          <w:tcPr>
            <w:tcW w:w="912" w:type="dxa"/>
            <w:vAlign w:val="center"/>
          </w:tcPr>
          <w:p w14:paraId="7D6C5FC7">
            <w:pPr>
              <w:adjustRightInd w:val="0"/>
              <w:snapToGrid w:val="0"/>
              <w:jc w:val="center"/>
              <w:rPr>
                <w:color w:val="auto"/>
                <w:sz w:val="24"/>
              </w:rPr>
            </w:pPr>
          </w:p>
        </w:tc>
        <w:tc>
          <w:tcPr>
            <w:tcW w:w="1136" w:type="dxa"/>
            <w:vAlign w:val="center"/>
          </w:tcPr>
          <w:p w14:paraId="1658C3D2">
            <w:pPr>
              <w:adjustRightInd w:val="0"/>
              <w:snapToGrid w:val="0"/>
              <w:jc w:val="center"/>
              <w:rPr>
                <w:color w:val="auto"/>
                <w:sz w:val="24"/>
              </w:rPr>
            </w:pPr>
          </w:p>
        </w:tc>
      </w:tr>
      <w:tr w14:paraId="052B0A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11B69F8">
            <w:pPr>
              <w:adjustRightInd w:val="0"/>
              <w:snapToGrid w:val="0"/>
              <w:ind w:left="-118" w:leftChars="-42"/>
              <w:jc w:val="center"/>
              <w:rPr>
                <w:color w:val="auto"/>
                <w:sz w:val="24"/>
              </w:rPr>
            </w:pPr>
            <w:r>
              <w:rPr>
                <w:color w:val="auto"/>
                <w:sz w:val="24"/>
              </w:rPr>
              <w:t>2</w:t>
            </w:r>
          </w:p>
        </w:tc>
        <w:tc>
          <w:tcPr>
            <w:tcW w:w="1868" w:type="dxa"/>
            <w:vAlign w:val="center"/>
          </w:tcPr>
          <w:p w14:paraId="0EBC2015">
            <w:pPr>
              <w:adjustRightInd w:val="0"/>
              <w:snapToGrid w:val="0"/>
              <w:ind w:left="-118" w:leftChars="-42"/>
              <w:jc w:val="center"/>
              <w:rPr>
                <w:color w:val="auto"/>
                <w:sz w:val="24"/>
              </w:rPr>
            </w:pPr>
            <w:r>
              <w:rPr>
                <w:color w:val="auto"/>
                <w:sz w:val="24"/>
              </w:rPr>
              <w:t>…</w:t>
            </w:r>
          </w:p>
        </w:tc>
        <w:tc>
          <w:tcPr>
            <w:tcW w:w="1236" w:type="dxa"/>
            <w:vAlign w:val="center"/>
          </w:tcPr>
          <w:p w14:paraId="1E2B3D5B">
            <w:pPr>
              <w:adjustRightInd w:val="0"/>
              <w:snapToGrid w:val="0"/>
              <w:jc w:val="center"/>
              <w:rPr>
                <w:color w:val="auto"/>
                <w:sz w:val="24"/>
              </w:rPr>
            </w:pPr>
          </w:p>
        </w:tc>
        <w:tc>
          <w:tcPr>
            <w:tcW w:w="805" w:type="dxa"/>
            <w:vAlign w:val="center"/>
          </w:tcPr>
          <w:p w14:paraId="75CCE119">
            <w:pPr>
              <w:adjustRightInd w:val="0"/>
              <w:snapToGrid w:val="0"/>
              <w:jc w:val="center"/>
              <w:rPr>
                <w:color w:val="auto"/>
                <w:sz w:val="24"/>
              </w:rPr>
            </w:pPr>
          </w:p>
        </w:tc>
        <w:tc>
          <w:tcPr>
            <w:tcW w:w="1653" w:type="dxa"/>
            <w:vAlign w:val="center"/>
          </w:tcPr>
          <w:p w14:paraId="767AB112">
            <w:pPr>
              <w:adjustRightInd w:val="0"/>
              <w:snapToGrid w:val="0"/>
              <w:jc w:val="center"/>
              <w:rPr>
                <w:color w:val="auto"/>
                <w:sz w:val="24"/>
              </w:rPr>
            </w:pPr>
          </w:p>
        </w:tc>
        <w:tc>
          <w:tcPr>
            <w:tcW w:w="912" w:type="dxa"/>
            <w:vAlign w:val="center"/>
          </w:tcPr>
          <w:p w14:paraId="1596346E">
            <w:pPr>
              <w:adjustRightInd w:val="0"/>
              <w:snapToGrid w:val="0"/>
              <w:jc w:val="center"/>
              <w:rPr>
                <w:color w:val="auto"/>
                <w:sz w:val="24"/>
              </w:rPr>
            </w:pPr>
          </w:p>
        </w:tc>
        <w:tc>
          <w:tcPr>
            <w:tcW w:w="1136" w:type="dxa"/>
            <w:vAlign w:val="center"/>
          </w:tcPr>
          <w:p w14:paraId="1A5DA521">
            <w:pPr>
              <w:adjustRightInd w:val="0"/>
              <w:snapToGrid w:val="0"/>
              <w:jc w:val="center"/>
              <w:rPr>
                <w:color w:val="auto"/>
                <w:sz w:val="24"/>
              </w:rPr>
            </w:pPr>
          </w:p>
        </w:tc>
      </w:tr>
      <w:tr w14:paraId="16165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D372461">
            <w:pPr>
              <w:adjustRightInd w:val="0"/>
              <w:snapToGrid w:val="0"/>
              <w:ind w:left="-118" w:leftChars="-42"/>
              <w:jc w:val="center"/>
              <w:rPr>
                <w:color w:val="auto"/>
                <w:sz w:val="24"/>
              </w:rPr>
            </w:pPr>
            <w:r>
              <w:rPr>
                <w:color w:val="auto"/>
                <w:sz w:val="24"/>
              </w:rPr>
              <w:t>3</w:t>
            </w:r>
          </w:p>
        </w:tc>
        <w:tc>
          <w:tcPr>
            <w:tcW w:w="1868" w:type="dxa"/>
            <w:vAlign w:val="center"/>
          </w:tcPr>
          <w:p w14:paraId="61290EC5">
            <w:pPr>
              <w:adjustRightInd w:val="0"/>
              <w:snapToGrid w:val="0"/>
              <w:ind w:left="-118" w:leftChars="-42"/>
              <w:jc w:val="center"/>
              <w:rPr>
                <w:color w:val="auto"/>
                <w:sz w:val="24"/>
              </w:rPr>
            </w:pPr>
          </w:p>
        </w:tc>
        <w:tc>
          <w:tcPr>
            <w:tcW w:w="1236" w:type="dxa"/>
            <w:vAlign w:val="center"/>
          </w:tcPr>
          <w:p w14:paraId="1F5E25E7">
            <w:pPr>
              <w:adjustRightInd w:val="0"/>
              <w:snapToGrid w:val="0"/>
              <w:jc w:val="center"/>
              <w:rPr>
                <w:color w:val="auto"/>
                <w:sz w:val="24"/>
              </w:rPr>
            </w:pPr>
          </w:p>
        </w:tc>
        <w:tc>
          <w:tcPr>
            <w:tcW w:w="805" w:type="dxa"/>
            <w:vAlign w:val="center"/>
          </w:tcPr>
          <w:p w14:paraId="48EE3456">
            <w:pPr>
              <w:adjustRightInd w:val="0"/>
              <w:snapToGrid w:val="0"/>
              <w:jc w:val="center"/>
              <w:rPr>
                <w:color w:val="auto"/>
                <w:sz w:val="24"/>
              </w:rPr>
            </w:pPr>
          </w:p>
        </w:tc>
        <w:tc>
          <w:tcPr>
            <w:tcW w:w="1653" w:type="dxa"/>
            <w:vAlign w:val="center"/>
          </w:tcPr>
          <w:p w14:paraId="4CF88D62">
            <w:pPr>
              <w:adjustRightInd w:val="0"/>
              <w:snapToGrid w:val="0"/>
              <w:jc w:val="center"/>
              <w:rPr>
                <w:color w:val="auto"/>
                <w:sz w:val="24"/>
              </w:rPr>
            </w:pPr>
          </w:p>
        </w:tc>
        <w:tc>
          <w:tcPr>
            <w:tcW w:w="912" w:type="dxa"/>
            <w:vAlign w:val="center"/>
          </w:tcPr>
          <w:p w14:paraId="566EB249">
            <w:pPr>
              <w:adjustRightInd w:val="0"/>
              <w:snapToGrid w:val="0"/>
              <w:jc w:val="center"/>
              <w:rPr>
                <w:color w:val="auto"/>
                <w:sz w:val="24"/>
              </w:rPr>
            </w:pPr>
          </w:p>
        </w:tc>
        <w:tc>
          <w:tcPr>
            <w:tcW w:w="1136" w:type="dxa"/>
            <w:vAlign w:val="center"/>
          </w:tcPr>
          <w:p w14:paraId="02551F37">
            <w:pPr>
              <w:adjustRightInd w:val="0"/>
              <w:snapToGrid w:val="0"/>
              <w:jc w:val="center"/>
              <w:rPr>
                <w:color w:val="auto"/>
                <w:sz w:val="24"/>
              </w:rPr>
            </w:pPr>
          </w:p>
        </w:tc>
      </w:tr>
      <w:tr w14:paraId="1FA1A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A162382">
            <w:pPr>
              <w:adjustRightInd w:val="0"/>
              <w:snapToGrid w:val="0"/>
              <w:ind w:left="-118" w:leftChars="-42"/>
              <w:jc w:val="center"/>
              <w:rPr>
                <w:color w:val="auto"/>
                <w:sz w:val="24"/>
              </w:rPr>
            </w:pPr>
            <w:r>
              <w:rPr>
                <w:color w:val="auto"/>
                <w:sz w:val="24"/>
              </w:rPr>
              <w:t>4</w:t>
            </w:r>
          </w:p>
        </w:tc>
        <w:tc>
          <w:tcPr>
            <w:tcW w:w="1868" w:type="dxa"/>
            <w:vAlign w:val="center"/>
          </w:tcPr>
          <w:p w14:paraId="48D9E12E">
            <w:pPr>
              <w:adjustRightInd w:val="0"/>
              <w:snapToGrid w:val="0"/>
              <w:ind w:left="-118" w:leftChars="-42"/>
              <w:jc w:val="center"/>
              <w:rPr>
                <w:color w:val="auto"/>
                <w:sz w:val="24"/>
              </w:rPr>
            </w:pPr>
          </w:p>
        </w:tc>
        <w:tc>
          <w:tcPr>
            <w:tcW w:w="1236" w:type="dxa"/>
            <w:vAlign w:val="center"/>
          </w:tcPr>
          <w:p w14:paraId="048903FE">
            <w:pPr>
              <w:adjustRightInd w:val="0"/>
              <w:snapToGrid w:val="0"/>
              <w:jc w:val="center"/>
              <w:rPr>
                <w:color w:val="auto"/>
                <w:sz w:val="24"/>
              </w:rPr>
            </w:pPr>
          </w:p>
        </w:tc>
        <w:tc>
          <w:tcPr>
            <w:tcW w:w="805" w:type="dxa"/>
            <w:vAlign w:val="center"/>
          </w:tcPr>
          <w:p w14:paraId="3EC4842E">
            <w:pPr>
              <w:adjustRightInd w:val="0"/>
              <w:snapToGrid w:val="0"/>
              <w:jc w:val="center"/>
              <w:rPr>
                <w:color w:val="auto"/>
                <w:sz w:val="24"/>
              </w:rPr>
            </w:pPr>
          </w:p>
        </w:tc>
        <w:tc>
          <w:tcPr>
            <w:tcW w:w="1653" w:type="dxa"/>
            <w:vAlign w:val="center"/>
          </w:tcPr>
          <w:p w14:paraId="52867B7D">
            <w:pPr>
              <w:adjustRightInd w:val="0"/>
              <w:snapToGrid w:val="0"/>
              <w:jc w:val="center"/>
              <w:rPr>
                <w:color w:val="auto"/>
                <w:sz w:val="24"/>
              </w:rPr>
            </w:pPr>
          </w:p>
        </w:tc>
        <w:tc>
          <w:tcPr>
            <w:tcW w:w="912" w:type="dxa"/>
            <w:vAlign w:val="center"/>
          </w:tcPr>
          <w:p w14:paraId="3692AAB0">
            <w:pPr>
              <w:adjustRightInd w:val="0"/>
              <w:snapToGrid w:val="0"/>
              <w:jc w:val="center"/>
              <w:rPr>
                <w:color w:val="auto"/>
                <w:sz w:val="24"/>
              </w:rPr>
            </w:pPr>
          </w:p>
        </w:tc>
        <w:tc>
          <w:tcPr>
            <w:tcW w:w="1136" w:type="dxa"/>
            <w:vAlign w:val="center"/>
          </w:tcPr>
          <w:p w14:paraId="5267802D">
            <w:pPr>
              <w:adjustRightInd w:val="0"/>
              <w:snapToGrid w:val="0"/>
              <w:jc w:val="center"/>
              <w:rPr>
                <w:color w:val="auto"/>
                <w:sz w:val="24"/>
              </w:rPr>
            </w:pPr>
          </w:p>
        </w:tc>
      </w:tr>
      <w:tr w14:paraId="6B1BE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E540020">
            <w:pPr>
              <w:adjustRightInd w:val="0"/>
              <w:snapToGrid w:val="0"/>
              <w:ind w:left="-118" w:leftChars="-42"/>
              <w:jc w:val="center"/>
              <w:rPr>
                <w:color w:val="auto"/>
                <w:sz w:val="24"/>
              </w:rPr>
            </w:pPr>
            <w:r>
              <w:rPr>
                <w:color w:val="auto"/>
                <w:sz w:val="24"/>
              </w:rPr>
              <w:t>5</w:t>
            </w:r>
          </w:p>
        </w:tc>
        <w:tc>
          <w:tcPr>
            <w:tcW w:w="1868" w:type="dxa"/>
            <w:vAlign w:val="center"/>
          </w:tcPr>
          <w:p w14:paraId="2B9ED594">
            <w:pPr>
              <w:adjustRightInd w:val="0"/>
              <w:snapToGrid w:val="0"/>
              <w:ind w:left="-118" w:leftChars="-42"/>
              <w:jc w:val="center"/>
              <w:rPr>
                <w:color w:val="auto"/>
                <w:sz w:val="24"/>
              </w:rPr>
            </w:pPr>
            <w:r>
              <w:rPr>
                <w:color w:val="auto"/>
                <w:sz w:val="24"/>
              </w:rPr>
              <w:t>…</w:t>
            </w:r>
          </w:p>
        </w:tc>
        <w:tc>
          <w:tcPr>
            <w:tcW w:w="1236" w:type="dxa"/>
            <w:vAlign w:val="center"/>
          </w:tcPr>
          <w:p w14:paraId="4F14AE4E">
            <w:pPr>
              <w:adjustRightInd w:val="0"/>
              <w:snapToGrid w:val="0"/>
              <w:jc w:val="center"/>
              <w:rPr>
                <w:color w:val="auto"/>
                <w:sz w:val="24"/>
              </w:rPr>
            </w:pPr>
          </w:p>
        </w:tc>
        <w:tc>
          <w:tcPr>
            <w:tcW w:w="805" w:type="dxa"/>
            <w:vAlign w:val="center"/>
          </w:tcPr>
          <w:p w14:paraId="4951B29B">
            <w:pPr>
              <w:adjustRightInd w:val="0"/>
              <w:snapToGrid w:val="0"/>
              <w:jc w:val="center"/>
              <w:rPr>
                <w:color w:val="auto"/>
                <w:sz w:val="24"/>
              </w:rPr>
            </w:pPr>
          </w:p>
        </w:tc>
        <w:tc>
          <w:tcPr>
            <w:tcW w:w="1653" w:type="dxa"/>
            <w:vAlign w:val="center"/>
          </w:tcPr>
          <w:p w14:paraId="719B8BD5">
            <w:pPr>
              <w:adjustRightInd w:val="0"/>
              <w:snapToGrid w:val="0"/>
              <w:jc w:val="center"/>
              <w:rPr>
                <w:color w:val="auto"/>
                <w:sz w:val="24"/>
              </w:rPr>
            </w:pPr>
          </w:p>
        </w:tc>
        <w:tc>
          <w:tcPr>
            <w:tcW w:w="912" w:type="dxa"/>
            <w:vAlign w:val="center"/>
          </w:tcPr>
          <w:p w14:paraId="1C08BF35">
            <w:pPr>
              <w:adjustRightInd w:val="0"/>
              <w:snapToGrid w:val="0"/>
              <w:jc w:val="center"/>
              <w:rPr>
                <w:color w:val="auto"/>
                <w:sz w:val="24"/>
              </w:rPr>
            </w:pPr>
          </w:p>
        </w:tc>
        <w:tc>
          <w:tcPr>
            <w:tcW w:w="1136" w:type="dxa"/>
            <w:vAlign w:val="center"/>
          </w:tcPr>
          <w:p w14:paraId="0E640036">
            <w:pPr>
              <w:adjustRightInd w:val="0"/>
              <w:snapToGrid w:val="0"/>
              <w:jc w:val="center"/>
              <w:rPr>
                <w:color w:val="auto"/>
                <w:sz w:val="24"/>
              </w:rPr>
            </w:pPr>
          </w:p>
        </w:tc>
      </w:tr>
      <w:tr w14:paraId="3C665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6EE2FF2">
            <w:pPr>
              <w:adjustRightInd w:val="0"/>
              <w:snapToGrid w:val="0"/>
              <w:ind w:left="-118" w:leftChars="-42"/>
              <w:jc w:val="center"/>
              <w:rPr>
                <w:color w:val="auto"/>
                <w:sz w:val="24"/>
              </w:rPr>
            </w:pPr>
            <w:r>
              <w:rPr>
                <w:color w:val="auto"/>
                <w:sz w:val="24"/>
              </w:rPr>
              <w:t>6</w:t>
            </w:r>
          </w:p>
        </w:tc>
        <w:tc>
          <w:tcPr>
            <w:tcW w:w="1868" w:type="dxa"/>
            <w:vAlign w:val="center"/>
          </w:tcPr>
          <w:p w14:paraId="5B3F7414">
            <w:pPr>
              <w:adjustRightInd w:val="0"/>
              <w:snapToGrid w:val="0"/>
              <w:ind w:left="-118" w:leftChars="-42"/>
              <w:jc w:val="center"/>
              <w:rPr>
                <w:color w:val="auto"/>
                <w:sz w:val="24"/>
              </w:rPr>
            </w:pPr>
            <w:r>
              <w:rPr>
                <w:color w:val="auto"/>
                <w:sz w:val="24"/>
              </w:rPr>
              <w:t>其它</w:t>
            </w:r>
          </w:p>
        </w:tc>
        <w:tc>
          <w:tcPr>
            <w:tcW w:w="1236" w:type="dxa"/>
            <w:vAlign w:val="center"/>
          </w:tcPr>
          <w:p w14:paraId="2F8E64EF">
            <w:pPr>
              <w:adjustRightInd w:val="0"/>
              <w:snapToGrid w:val="0"/>
              <w:jc w:val="center"/>
              <w:rPr>
                <w:color w:val="auto"/>
                <w:sz w:val="24"/>
              </w:rPr>
            </w:pPr>
          </w:p>
        </w:tc>
        <w:tc>
          <w:tcPr>
            <w:tcW w:w="805" w:type="dxa"/>
            <w:vAlign w:val="center"/>
          </w:tcPr>
          <w:p w14:paraId="47C1DA49">
            <w:pPr>
              <w:adjustRightInd w:val="0"/>
              <w:snapToGrid w:val="0"/>
              <w:jc w:val="center"/>
              <w:rPr>
                <w:color w:val="auto"/>
                <w:sz w:val="24"/>
              </w:rPr>
            </w:pPr>
          </w:p>
        </w:tc>
        <w:tc>
          <w:tcPr>
            <w:tcW w:w="1653" w:type="dxa"/>
            <w:vAlign w:val="center"/>
          </w:tcPr>
          <w:p w14:paraId="72D8B634">
            <w:pPr>
              <w:adjustRightInd w:val="0"/>
              <w:snapToGrid w:val="0"/>
              <w:jc w:val="center"/>
              <w:rPr>
                <w:color w:val="auto"/>
                <w:sz w:val="24"/>
              </w:rPr>
            </w:pPr>
          </w:p>
        </w:tc>
        <w:tc>
          <w:tcPr>
            <w:tcW w:w="912" w:type="dxa"/>
            <w:vAlign w:val="center"/>
          </w:tcPr>
          <w:p w14:paraId="2EC77F10">
            <w:pPr>
              <w:adjustRightInd w:val="0"/>
              <w:snapToGrid w:val="0"/>
              <w:jc w:val="center"/>
              <w:rPr>
                <w:color w:val="auto"/>
                <w:sz w:val="24"/>
              </w:rPr>
            </w:pPr>
          </w:p>
        </w:tc>
        <w:tc>
          <w:tcPr>
            <w:tcW w:w="1136" w:type="dxa"/>
            <w:vAlign w:val="center"/>
          </w:tcPr>
          <w:p w14:paraId="0C27EB62">
            <w:pPr>
              <w:adjustRightInd w:val="0"/>
              <w:snapToGrid w:val="0"/>
              <w:jc w:val="center"/>
              <w:rPr>
                <w:color w:val="auto"/>
                <w:sz w:val="24"/>
              </w:rPr>
            </w:pPr>
          </w:p>
        </w:tc>
      </w:tr>
      <w:tr w14:paraId="114FE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ABDA09D">
            <w:pPr>
              <w:adjustRightInd w:val="0"/>
              <w:snapToGrid w:val="0"/>
              <w:jc w:val="center"/>
              <w:rPr>
                <w:color w:val="auto"/>
                <w:sz w:val="24"/>
              </w:rPr>
            </w:pPr>
            <w:r>
              <w:rPr>
                <w:color w:val="auto"/>
                <w:sz w:val="24"/>
              </w:rPr>
              <w:t>总计</w:t>
            </w:r>
          </w:p>
        </w:tc>
        <w:tc>
          <w:tcPr>
            <w:tcW w:w="2048" w:type="dxa"/>
            <w:gridSpan w:val="2"/>
            <w:vAlign w:val="center"/>
          </w:tcPr>
          <w:p w14:paraId="0224C754">
            <w:pPr>
              <w:adjustRightInd w:val="0"/>
              <w:snapToGrid w:val="0"/>
              <w:jc w:val="center"/>
              <w:rPr>
                <w:color w:val="auto"/>
                <w:sz w:val="24"/>
              </w:rPr>
            </w:pPr>
          </w:p>
        </w:tc>
      </w:tr>
    </w:tbl>
    <w:p w14:paraId="14504640">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0E89C4E1">
      <w:pPr>
        <w:pStyle w:val="18"/>
        <w:spacing w:line="500" w:lineRule="exact"/>
        <w:rPr>
          <w:rFonts w:ascii="Times New Roman" w:hAnsi="Times New Roman" w:cs="Times New Roman"/>
          <w:color w:val="auto"/>
          <w:sz w:val="24"/>
          <w:szCs w:val="24"/>
        </w:rPr>
      </w:pPr>
    </w:p>
    <w:p w14:paraId="5C15594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82D258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504EDF1">
      <w:pPr>
        <w:spacing w:line="480" w:lineRule="auto"/>
        <w:rPr>
          <w:color w:val="auto"/>
        </w:rPr>
      </w:pPr>
      <w:r>
        <w:rPr>
          <w:color w:val="auto"/>
          <w:sz w:val="24"/>
        </w:rPr>
        <w:t>时间：</w:t>
      </w:r>
    </w:p>
    <w:p w14:paraId="26FB7771">
      <w:pPr>
        <w:pStyle w:val="18"/>
        <w:spacing w:line="440" w:lineRule="exact"/>
        <w:ind w:firstLine="840"/>
        <w:rPr>
          <w:rFonts w:ascii="Times New Roman" w:hAnsi="Times New Roman" w:eastAsia="仿宋_GB2312" w:cs="Times New Roman"/>
          <w:color w:val="auto"/>
        </w:rPr>
      </w:pPr>
    </w:p>
    <w:p w14:paraId="1B5B9EEB">
      <w:pPr>
        <w:spacing w:line="480" w:lineRule="auto"/>
        <w:jc w:val="center"/>
        <w:rPr>
          <w:rFonts w:eastAsia="仿宋_GB2312"/>
          <w:color w:val="auto"/>
        </w:rPr>
      </w:pPr>
    </w:p>
    <w:p w14:paraId="02A9241D">
      <w:pPr>
        <w:pStyle w:val="18"/>
        <w:spacing w:line="440" w:lineRule="exact"/>
        <w:ind w:firstLine="840"/>
        <w:rPr>
          <w:bCs/>
          <w:color w:val="auto"/>
          <w:sz w:val="24"/>
        </w:rPr>
      </w:pPr>
      <w:r>
        <w:rPr>
          <w:bCs/>
          <w:color w:val="auto"/>
          <w:sz w:val="24"/>
        </w:rPr>
        <w:br w:type="page"/>
      </w:r>
      <w:r>
        <w:rPr>
          <w:bCs/>
          <w:color w:val="auto"/>
          <w:sz w:val="24"/>
        </w:rPr>
        <w:t>附件3</w:t>
      </w:r>
    </w:p>
    <w:p w14:paraId="5CA24499">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22CB2BF3">
      <w:pPr>
        <w:spacing w:line="240" w:lineRule="atLeast"/>
        <w:rPr>
          <w:color w:val="auto"/>
          <w:sz w:val="24"/>
        </w:rPr>
      </w:pPr>
    </w:p>
    <w:p w14:paraId="598214BD">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6723E066">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AE6C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1837DD7">
            <w:pPr>
              <w:adjustRightInd w:val="0"/>
              <w:snapToGrid w:val="0"/>
              <w:ind w:left="-118" w:leftChars="-42"/>
              <w:jc w:val="center"/>
              <w:rPr>
                <w:color w:val="auto"/>
                <w:sz w:val="24"/>
              </w:rPr>
            </w:pPr>
            <w:r>
              <w:rPr>
                <w:color w:val="auto"/>
                <w:sz w:val="24"/>
              </w:rPr>
              <w:t>序号</w:t>
            </w:r>
          </w:p>
        </w:tc>
        <w:tc>
          <w:tcPr>
            <w:tcW w:w="2187" w:type="dxa"/>
            <w:vAlign w:val="center"/>
          </w:tcPr>
          <w:p w14:paraId="26A8598D">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08B643B8">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0B6047F7">
            <w:pPr>
              <w:adjustRightInd w:val="0"/>
              <w:snapToGrid w:val="0"/>
              <w:jc w:val="center"/>
              <w:rPr>
                <w:color w:val="auto"/>
                <w:sz w:val="24"/>
              </w:rPr>
            </w:pPr>
            <w:r>
              <w:rPr>
                <w:color w:val="auto"/>
                <w:sz w:val="24"/>
              </w:rPr>
              <w:t>生产地</w:t>
            </w:r>
          </w:p>
        </w:tc>
        <w:tc>
          <w:tcPr>
            <w:tcW w:w="1701" w:type="dxa"/>
            <w:vAlign w:val="center"/>
          </w:tcPr>
          <w:p w14:paraId="2BCCBAB2">
            <w:pPr>
              <w:adjustRightInd w:val="0"/>
              <w:snapToGrid w:val="0"/>
              <w:jc w:val="center"/>
              <w:rPr>
                <w:color w:val="auto"/>
                <w:sz w:val="24"/>
              </w:rPr>
            </w:pPr>
            <w:r>
              <w:rPr>
                <w:color w:val="auto"/>
                <w:sz w:val="24"/>
              </w:rPr>
              <w:t>规格型号</w:t>
            </w:r>
          </w:p>
        </w:tc>
        <w:tc>
          <w:tcPr>
            <w:tcW w:w="1134" w:type="dxa"/>
            <w:vAlign w:val="center"/>
          </w:tcPr>
          <w:p w14:paraId="7D5AB952">
            <w:pPr>
              <w:adjustRightInd w:val="0"/>
              <w:snapToGrid w:val="0"/>
              <w:jc w:val="center"/>
              <w:rPr>
                <w:color w:val="auto"/>
                <w:sz w:val="24"/>
              </w:rPr>
            </w:pPr>
            <w:r>
              <w:rPr>
                <w:color w:val="auto"/>
                <w:sz w:val="24"/>
              </w:rPr>
              <w:t>数量</w:t>
            </w:r>
          </w:p>
        </w:tc>
      </w:tr>
      <w:tr w14:paraId="45B11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0E7B590">
            <w:pPr>
              <w:adjustRightInd w:val="0"/>
              <w:snapToGrid w:val="0"/>
              <w:ind w:left="-118" w:leftChars="-42"/>
              <w:jc w:val="center"/>
              <w:rPr>
                <w:color w:val="auto"/>
                <w:sz w:val="24"/>
              </w:rPr>
            </w:pPr>
            <w:r>
              <w:rPr>
                <w:color w:val="auto"/>
                <w:sz w:val="24"/>
              </w:rPr>
              <w:t>1</w:t>
            </w:r>
          </w:p>
        </w:tc>
        <w:tc>
          <w:tcPr>
            <w:tcW w:w="2187" w:type="dxa"/>
            <w:vAlign w:val="center"/>
          </w:tcPr>
          <w:p w14:paraId="44AFF122">
            <w:pPr>
              <w:adjustRightInd w:val="0"/>
              <w:snapToGrid w:val="0"/>
              <w:ind w:left="-118" w:leftChars="-42"/>
              <w:jc w:val="center"/>
              <w:rPr>
                <w:color w:val="auto"/>
                <w:sz w:val="24"/>
              </w:rPr>
            </w:pPr>
          </w:p>
        </w:tc>
        <w:tc>
          <w:tcPr>
            <w:tcW w:w="1559" w:type="dxa"/>
            <w:tcBorders>
              <w:right w:val="single" w:color="auto" w:sz="4" w:space="0"/>
            </w:tcBorders>
            <w:vAlign w:val="center"/>
          </w:tcPr>
          <w:p w14:paraId="6BACA565">
            <w:pPr>
              <w:adjustRightInd w:val="0"/>
              <w:snapToGrid w:val="0"/>
              <w:jc w:val="center"/>
              <w:rPr>
                <w:color w:val="auto"/>
                <w:sz w:val="24"/>
              </w:rPr>
            </w:pPr>
          </w:p>
        </w:tc>
        <w:tc>
          <w:tcPr>
            <w:tcW w:w="1560" w:type="dxa"/>
            <w:tcBorders>
              <w:left w:val="single" w:color="auto" w:sz="4" w:space="0"/>
            </w:tcBorders>
            <w:vAlign w:val="center"/>
          </w:tcPr>
          <w:p w14:paraId="067AF1E3">
            <w:pPr>
              <w:adjustRightInd w:val="0"/>
              <w:snapToGrid w:val="0"/>
              <w:jc w:val="center"/>
              <w:rPr>
                <w:color w:val="auto"/>
                <w:sz w:val="24"/>
              </w:rPr>
            </w:pPr>
          </w:p>
        </w:tc>
        <w:tc>
          <w:tcPr>
            <w:tcW w:w="1701" w:type="dxa"/>
            <w:vAlign w:val="center"/>
          </w:tcPr>
          <w:p w14:paraId="42186FD5">
            <w:pPr>
              <w:adjustRightInd w:val="0"/>
              <w:snapToGrid w:val="0"/>
              <w:jc w:val="center"/>
              <w:rPr>
                <w:color w:val="auto"/>
                <w:sz w:val="24"/>
              </w:rPr>
            </w:pPr>
          </w:p>
        </w:tc>
        <w:tc>
          <w:tcPr>
            <w:tcW w:w="1134" w:type="dxa"/>
            <w:vAlign w:val="center"/>
          </w:tcPr>
          <w:p w14:paraId="17CF4B0C">
            <w:pPr>
              <w:adjustRightInd w:val="0"/>
              <w:snapToGrid w:val="0"/>
              <w:jc w:val="center"/>
              <w:rPr>
                <w:color w:val="auto"/>
                <w:sz w:val="24"/>
              </w:rPr>
            </w:pPr>
          </w:p>
        </w:tc>
      </w:tr>
      <w:tr w14:paraId="61367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893B089">
            <w:pPr>
              <w:adjustRightInd w:val="0"/>
              <w:snapToGrid w:val="0"/>
              <w:ind w:left="-118" w:leftChars="-42"/>
              <w:jc w:val="center"/>
              <w:rPr>
                <w:color w:val="auto"/>
                <w:sz w:val="24"/>
              </w:rPr>
            </w:pPr>
            <w:r>
              <w:rPr>
                <w:color w:val="auto"/>
                <w:sz w:val="24"/>
              </w:rPr>
              <w:t>2</w:t>
            </w:r>
          </w:p>
        </w:tc>
        <w:tc>
          <w:tcPr>
            <w:tcW w:w="2187" w:type="dxa"/>
            <w:vAlign w:val="center"/>
          </w:tcPr>
          <w:p w14:paraId="21317A49">
            <w:pPr>
              <w:adjustRightInd w:val="0"/>
              <w:snapToGrid w:val="0"/>
              <w:ind w:left="-118" w:leftChars="-42"/>
              <w:jc w:val="center"/>
              <w:rPr>
                <w:color w:val="auto"/>
                <w:sz w:val="24"/>
              </w:rPr>
            </w:pPr>
          </w:p>
        </w:tc>
        <w:tc>
          <w:tcPr>
            <w:tcW w:w="1559" w:type="dxa"/>
            <w:tcBorders>
              <w:right w:val="single" w:color="auto" w:sz="4" w:space="0"/>
            </w:tcBorders>
            <w:vAlign w:val="center"/>
          </w:tcPr>
          <w:p w14:paraId="1D3EF943">
            <w:pPr>
              <w:adjustRightInd w:val="0"/>
              <w:snapToGrid w:val="0"/>
              <w:jc w:val="center"/>
              <w:rPr>
                <w:color w:val="auto"/>
                <w:sz w:val="24"/>
              </w:rPr>
            </w:pPr>
          </w:p>
        </w:tc>
        <w:tc>
          <w:tcPr>
            <w:tcW w:w="1560" w:type="dxa"/>
            <w:tcBorders>
              <w:left w:val="single" w:color="auto" w:sz="4" w:space="0"/>
            </w:tcBorders>
            <w:vAlign w:val="center"/>
          </w:tcPr>
          <w:p w14:paraId="03580C64">
            <w:pPr>
              <w:adjustRightInd w:val="0"/>
              <w:snapToGrid w:val="0"/>
              <w:jc w:val="center"/>
              <w:rPr>
                <w:color w:val="auto"/>
                <w:sz w:val="24"/>
              </w:rPr>
            </w:pPr>
          </w:p>
        </w:tc>
        <w:tc>
          <w:tcPr>
            <w:tcW w:w="1701" w:type="dxa"/>
            <w:vAlign w:val="center"/>
          </w:tcPr>
          <w:p w14:paraId="6344A283">
            <w:pPr>
              <w:adjustRightInd w:val="0"/>
              <w:snapToGrid w:val="0"/>
              <w:jc w:val="center"/>
              <w:rPr>
                <w:color w:val="auto"/>
                <w:sz w:val="24"/>
              </w:rPr>
            </w:pPr>
          </w:p>
        </w:tc>
        <w:tc>
          <w:tcPr>
            <w:tcW w:w="1134" w:type="dxa"/>
            <w:vAlign w:val="center"/>
          </w:tcPr>
          <w:p w14:paraId="635E36E0">
            <w:pPr>
              <w:adjustRightInd w:val="0"/>
              <w:snapToGrid w:val="0"/>
              <w:jc w:val="center"/>
              <w:rPr>
                <w:color w:val="auto"/>
                <w:sz w:val="24"/>
              </w:rPr>
            </w:pPr>
          </w:p>
        </w:tc>
      </w:tr>
      <w:tr w14:paraId="27565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E3FB60">
            <w:pPr>
              <w:adjustRightInd w:val="0"/>
              <w:snapToGrid w:val="0"/>
              <w:ind w:left="-118" w:leftChars="-42"/>
              <w:jc w:val="center"/>
              <w:rPr>
                <w:color w:val="auto"/>
                <w:sz w:val="24"/>
              </w:rPr>
            </w:pPr>
            <w:r>
              <w:rPr>
                <w:color w:val="auto"/>
                <w:sz w:val="24"/>
              </w:rPr>
              <w:t>3</w:t>
            </w:r>
          </w:p>
        </w:tc>
        <w:tc>
          <w:tcPr>
            <w:tcW w:w="2187" w:type="dxa"/>
            <w:vAlign w:val="center"/>
          </w:tcPr>
          <w:p w14:paraId="08C3EA73">
            <w:pPr>
              <w:adjustRightInd w:val="0"/>
              <w:snapToGrid w:val="0"/>
              <w:ind w:left="-118" w:leftChars="-42"/>
              <w:jc w:val="center"/>
              <w:rPr>
                <w:color w:val="auto"/>
                <w:sz w:val="24"/>
              </w:rPr>
            </w:pPr>
          </w:p>
        </w:tc>
        <w:tc>
          <w:tcPr>
            <w:tcW w:w="1559" w:type="dxa"/>
            <w:tcBorders>
              <w:right w:val="single" w:color="auto" w:sz="4" w:space="0"/>
            </w:tcBorders>
            <w:vAlign w:val="center"/>
          </w:tcPr>
          <w:p w14:paraId="5593BE10">
            <w:pPr>
              <w:adjustRightInd w:val="0"/>
              <w:snapToGrid w:val="0"/>
              <w:jc w:val="center"/>
              <w:rPr>
                <w:color w:val="auto"/>
                <w:sz w:val="24"/>
              </w:rPr>
            </w:pPr>
          </w:p>
        </w:tc>
        <w:tc>
          <w:tcPr>
            <w:tcW w:w="1560" w:type="dxa"/>
            <w:tcBorders>
              <w:left w:val="single" w:color="auto" w:sz="4" w:space="0"/>
            </w:tcBorders>
            <w:vAlign w:val="center"/>
          </w:tcPr>
          <w:p w14:paraId="7D82310B">
            <w:pPr>
              <w:adjustRightInd w:val="0"/>
              <w:snapToGrid w:val="0"/>
              <w:jc w:val="center"/>
              <w:rPr>
                <w:color w:val="auto"/>
                <w:sz w:val="24"/>
              </w:rPr>
            </w:pPr>
          </w:p>
        </w:tc>
        <w:tc>
          <w:tcPr>
            <w:tcW w:w="1701" w:type="dxa"/>
            <w:vAlign w:val="center"/>
          </w:tcPr>
          <w:p w14:paraId="4AA3B09B">
            <w:pPr>
              <w:adjustRightInd w:val="0"/>
              <w:snapToGrid w:val="0"/>
              <w:jc w:val="center"/>
              <w:rPr>
                <w:color w:val="auto"/>
                <w:sz w:val="24"/>
              </w:rPr>
            </w:pPr>
          </w:p>
        </w:tc>
        <w:tc>
          <w:tcPr>
            <w:tcW w:w="1134" w:type="dxa"/>
            <w:vAlign w:val="center"/>
          </w:tcPr>
          <w:p w14:paraId="1522D32C">
            <w:pPr>
              <w:adjustRightInd w:val="0"/>
              <w:snapToGrid w:val="0"/>
              <w:jc w:val="center"/>
              <w:rPr>
                <w:color w:val="auto"/>
                <w:sz w:val="24"/>
              </w:rPr>
            </w:pPr>
          </w:p>
        </w:tc>
      </w:tr>
      <w:tr w14:paraId="77779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7D486FA">
            <w:pPr>
              <w:adjustRightInd w:val="0"/>
              <w:snapToGrid w:val="0"/>
              <w:ind w:left="-118" w:leftChars="-42"/>
              <w:jc w:val="center"/>
              <w:rPr>
                <w:color w:val="auto"/>
                <w:sz w:val="24"/>
              </w:rPr>
            </w:pPr>
            <w:r>
              <w:rPr>
                <w:color w:val="auto"/>
                <w:sz w:val="24"/>
              </w:rPr>
              <w:t>4</w:t>
            </w:r>
          </w:p>
        </w:tc>
        <w:tc>
          <w:tcPr>
            <w:tcW w:w="2187" w:type="dxa"/>
            <w:vAlign w:val="center"/>
          </w:tcPr>
          <w:p w14:paraId="62FFD8A0">
            <w:pPr>
              <w:adjustRightInd w:val="0"/>
              <w:snapToGrid w:val="0"/>
              <w:ind w:left="-118" w:leftChars="-42"/>
              <w:jc w:val="center"/>
              <w:rPr>
                <w:color w:val="auto"/>
                <w:sz w:val="24"/>
              </w:rPr>
            </w:pPr>
          </w:p>
        </w:tc>
        <w:tc>
          <w:tcPr>
            <w:tcW w:w="1559" w:type="dxa"/>
            <w:tcBorders>
              <w:right w:val="single" w:color="auto" w:sz="4" w:space="0"/>
            </w:tcBorders>
            <w:vAlign w:val="center"/>
          </w:tcPr>
          <w:p w14:paraId="2E071415">
            <w:pPr>
              <w:adjustRightInd w:val="0"/>
              <w:snapToGrid w:val="0"/>
              <w:jc w:val="center"/>
              <w:rPr>
                <w:color w:val="auto"/>
                <w:sz w:val="24"/>
              </w:rPr>
            </w:pPr>
          </w:p>
        </w:tc>
        <w:tc>
          <w:tcPr>
            <w:tcW w:w="1560" w:type="dxa"/>
            <w:tcBorders>
              <w:left w:val="single" w:color="auto" w:sz="4" w:space="0"/>
            </w:tcBorders>
            <w:vAlign w:val="center"/>
          </w:tcPr>
          <w:p w14:paraId="7ACFE277">
            <w:pPr>
              <w:adjustRightInd w:val="0"/>
              <w:snapToGrid w:val="0"/>
              <w:jc w:val="center"/>
              <w:rPr>
                <w:color w:val="auto"/>
                <w:sz w:val="24"/>
              </w:rPr>
            </w:pPr>
          </w:p>
        </w:tc>
        <w:tc>
          <w:tcPr>
            <w:tcW w:w="1701" w:type="dxa"/>
            <w:vAlign w:val="center"/>
          </w:tcPr>
          <w:p w14:paraId="0D58E8BA">
            <w:pPr>
              <w:adjustRightInd w:val="0"/>
              <w:snapToGrid w:val="0"/>
              <w:jc w:val="center"/>
              <w:rPr>
                <w:color w:val="auto"/>
                <w:sz w:val="24"/>
              </w:rPr>
            </w:pPr>
          </w:p>
        </w:tc>
        <w:tc>
          <w:tcPr>
            <w:tcW w:w="1134" w:type="dxa"/>
            <w:vAlign w:val="center"/>
          </w:tcPr>
          <w:p w14:paraId="2B12B954">
            <w:pPr>
              <w:adjustRightInd w:val="0"/>
              <w:snapToGrid w:val="0"/>
              <w:jc w:val="center"/>
              <w:rPr>
                <w:color w:val="auto"/>
                <w:sz w:val="24"/>
              </w:rPr>
            </w:pPr>
          </w:p>
        </w:tc>
      </w:tr>
      <w:tr w14:paraId="1A979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AB1607B">
            <w:pPr>
              <w:adjustRightInd w:val="0"/>
              <w:snapToGrid w:val="0"/>
              <w:ind w:left="-118" w:leftChars="-42"/>
              <w:jc w:val="center"/>
              <w:rPr>
                <w:color w:val="auto"/>
                <w:sz w:val="24"/>
              </w:rPr>
            </w:pPr>
            <w:r>
              <w:rPr>
                <w:color w:val="auto"/>
                <w:sz w:val="24"/>
              </w:rPr>
              <w:t>5</w:t>
            </w:r>
          </w:p>
        </w:tc>
        <w:tc>
          <w:tcPr>
            <w:tcW w:w="2187" w:type="dxa"/>
            <w:vAlign w:val="center"/>
          </w:tcPr>
          <w:p w14:paraId="7649E1FF">
            <w:pPr>
              <w:adjustRightInd w:val="0"/>
              <w:snapToGrid w:val="0"/>
              <w:ind w:left="-118" w:leftChars="-42"/>
              <w:jc w:val="center"/>
              <w:rPr>
                <w:color w:val="auto"/>
                <w:sz w:val="24"/>
              </w:rPr>
            </w:pPr>
          </w:p>
        </w:tc>
        <w:tc>
          <w:tcPr>
            <w:tcW w:w="1559" w:type="dxa"/>
            <w:tcBorders>
              <w:right w:val="single" w:color="auto" w:sz="4" w:space="0"/>
            </w:tcBorders>
            <w:vAlign w:val="center"/>
          </w:tcPr>
          <w:p w14:paraId="6738AD00">
            <w:pPr>
              <w:adjustRightInd w:val="0"/>
              <w:snapToGrid w:val="0"/>
              <w:jc w:val="center"/>
              <w:rPr>
                <w:color w:val="auto"/>
                <w:sz w:val="24"/>
              </w:rPr>
            </w:pPr>
          </w:p>
        </w:tc>
        <w:tc>
          <w:tcPr>
            <w:tcW w:w="1560" w:type="dxa"/>
            <w:tcBorders>
              <w:left w:val="single" w:color="auto" w:sz="4" w:space="0"/>
            </w:tcBorders>
            <w:vAlign w:val="center"/>
          </w:tcPr>
          <w:p w14:paraId="3F03D1FA">
            <w:pPr>
              <w:adjustRightInd w:val="0"/>
              <w:snapToGrid w:val="0"/>
              <w:jc w:val="center"/>
              <w:rPr>
                <w:color w:val="auto"/>
                <w:sz w:val="24"/>
              </w:rPr>
            </w:pPr>
          </w:p>
        </w:tc>
        <w:tc>
          <w:tcPr>
            <w:tcW w:w="1701" w:type="dxa"/>
            <w:vAlign w:val="center"/>
          </w:tcPr>
          <w:p w14:paraId="5ED5789D">
            <w:pPr>
              <w:adjustRightInd w:val="0"/>
              <w:snapToGrid w:val="0"/>
              <w:jc w:val="center"/>
              <w:rPr>
                <w:color w:val="auto"/>
                <w:sz w:val="24"/>
              </w:rPr>
            </w:pPr>
          </w:p>
        </w:tc>
        <w:tc>
          <w:tcPr>
            <w:tcW w:w="1134" w:type="dxa"/>
            <w:vAlign w:val="center"/>
          </w:tcPr>
          <w:p w14:paraId="3B170709">
            <w:pPr>
              <w:adjustRightInd w:val="0"/>
              <w:snapToGrid w:val="0"/>
              <w:jc w:val="center"/>
              <w:rPr>
                <w:color w:val="auto"/>
                <w:sz w:val="24"/>
              </w:rPr>
            </w:pPr>
          </w:p>
        </w:tc>
      </w:tr>
      <w:tr w14:paraId="337F4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EA7C892">
            <w:pPr>
              <w:adjustRightInd w:val="0"/>
              <w:snapToGrid w:val="0"/>
              <w:ind w:left="-118" w:leftChars="-42"/>
              <w:jc w:val="center"/>
              <w:rPr>
                <w:color w:val="auto"/>
                <w:sz w:val="24"/>
              </w:rPr>
            </w:pPr>
            <w:r>
              <w:rPr>
                <w:color w:val="auto"/>
                <w:sz w:val="24"/>
              </w:rPr>
              <w:t>6</w:t>
            </w:r>
          </w:p>
        </w:tc>
        <w:tc>
          <w:tcPr>
            <w:tcW w:w="2187" w:type="dxa"/>
            <w:vAlign w:val="center"/>
          </w:tcPr>
          <w:p w14:paraId="4CB2E82E">
            <w:pPr>
              <w:adjustRightInd w:val="0"/>
              <w:snapToGrid w:val="0"/>
              <w:ind w:left="-118" w:leftChars="-42"/>
              <w:jc w:val="center"/>
              <w:rPr>
                <w:color w:val="auto"/>
                <w:sz w:val="24"/>
              </w:rPr>
            </w:pPr>
          </w:p>
        </w:tc>
        <w:tc>
          <w:tcPr>
            <w:tcW w:w="1559" w:type="dxa"/>
            <w:tcBorders>
              <w:right w:val="single" w:color="auto" w:sz="4" w:space="0"/>
            </w:tcBorders>
            <w:vAlign w:val="center"/>
          </w:tcPr>
          <w:p w14:paraId="0CA2B0D3">
            <w:pPr>
              <w:adjustRightInd w:val="0"/>
              <w:snapToGrid w:val="0"/>
              <w:jc w:val="center"/>
              <w:rPr>
                <w:color w:val="auto"/>
                <w:sz w:val="24"/>
              </w:rPr>
            </w:pPr>
          </w:p>
        </w:tc>
        <w:tc>
          <w:tcPr>
            <w:tcW w:w="1560" w:type="dxa"/>
            <w:tcBorders>
              <w:left w:val="single" w:color="auto" w:sz="4" w:space="0"/>
            </w:tcBorders>
            <w:vAlign w:val="center"/>
          </w:tcPr>
          <w:p w14:paraId="1BFFB879">
            <w:pPr>
              <w:adjustRightInd w:val="0"/>
              <w:snapToGrid w:val="0"/>
              <w:jc w:val="center"/>
              <w:rPr>
                <w:color w:val="auto"/>
                <w:sz w:val="24"/>
              </w:rPr>
            </w:pPr>
          </w:p>
        </w:tc>
        <w:tc>
          <w:tcPr>
            <w:tcW w:w="1701" w:type="dxa"/>
            <w:vAlign w:val="center"/>
          </w:tcPr>
          <w:p w14:paraId="4CA05517">
            <w:pPr>
              <w:adjustRightInd w:val="0"/>
              <w:snapToGrid w:val="0"/>
              <w:jc w:val="center"/>
              <w:rPr>
                <w:color w:val="auto"/>
                <w:sz w:val="24"/>
              </w:rPr>
            </w:pPr>
          </w:p>
        </w:tc>
        <w:tc>
          <w:tcPr>
            <w:tcW w:w="1134" w:type="dxa"/>
            <w:vAlign w:val="center"/>
          </w:tcPr>
          <w:p w14:paraId="64DA996F">
            <w:pPr>
              <w:adjustRightInd w:val="0"/>
              <w:snapToGrid w:val="0"/>
              <w:jc w:val="center"/>
              <w:rPr>
                <w:color w:val="auto"/>
                <w:sz w:val="24"/>
              </w:rPr>
            </w:pPr>
          </w:p>
        </w:tc>
      </w:tr>
      <w:tr w14:paraId="4C6EB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9CAEA2">
            <w:pPr>
              <w:adjustRightInd w:val="0"/>
              <w:snapToGrid w:val="0"/>
              <w:ind w:left="-118" w:leftChars="-42"/>
              <w:jc w:val="center"/>
              <w:rPr>
                <w:color w:val="auto"/>
                <w:sz w:val="24"/>
              </w:rPr>
            </w:pPr>
            <w:r>
              <w:rPr>
                <w:color w:val="auto"/>
                <w:sz w:val="24"/>
              </w:rPr>
              <w:t>7</w:t>
            </w:r>
          </w:p>
        </w:tc>
        <w:tc>
          <w:tcPr>
            <w:tcW w:w="2187" w:type="dxa"/>
            <w:vAlign w:val="center"/>
          </w:tcPr>
          <w:p w14:paraId="3BF8AC8E">
            <w:pPr>
              <w:adjustRightInd w:val="0"/>
              <w:snapToGrid w:val="0"/>
              <w:ind w:left="-118" w:leftChars="-42"/>
              <w:jc w:val="center"/>
              <w:rPr>
                <w:color w:val="auto"/>
                <w:sz w:val="24"/>
              </w:rPr>
            </w:pPr>
          </w:p>
        </w:tc>
        <w:tc>
          <w:tcPr>
            <w:tcW w:w="1559" w:type="dxa"/>
            <w:tcBorders>
              <w:right w:val="single" w:color="auto" w:sz="4" w:space="0"/>
            </w:tcBorders>
            <w:vAlign w:val="center"/>
          </w:tcPr>
          <w:p w14:paraId="4DD3AB3E">
            <w:pPr>
              <w:adjustRightInd w:val="0"/>
              <w:snapToGrid w:val="0"/>
              <w:jc w:val="center"/>
              <w:rPr>
                <w:color w:val="auto"/>
                <w:sz w:val="24"/>
              </w:rPr>
            </w:pPr>
          </w:p>
        </w:tc>
        <w:tc>
          <w:tcPr>
            <w:tcW w:w="1560" w:type="dxa"/>
            <w:tcBorders>
              <w:left w:val="single" w:color="auto" w:sz="4" w:space="0"/>
            </w:tcBorders>
            <w:vAlign w:val="center"/>
          </w:tcPr>
          <w:p w14:paraId="5C1A8A8E">
            <w:pPr>
              <w:adjustRightInd w:val="0"/>
              <w:snapToGrid w:val="0"/>
              <w:jc w:val="center"/>
              <w:rPr>
                <w:color w:val="auto"/>
                <w:sz w:val="24"/>
              </w:rPr>
            </w:pPr>
          </w:p>
        </w:tc>
        <w:tc>
          <w:tcPr>
            <w:tcW w:w="1701" w:type="dxa"/>
            <w:vAlign w:val="center"/>
          </w:tcPr>
          <w:p w14:paraId="233FB769">
            <w:pPr>
              <w:adjustRightInd w:val="0"/>
              <w:snapToGrid w:val="0"/>
              <w:jc w:val="center"/>
              <w:rPr>
                <w:color w:val="auto"/>
                <w:sz w:val="24"/>
              </w:rPr>
            </w:pPr>
          </w:p>
        </w:tc>
        <w:tc>
          <w:tcPr>
            <w:tcW w:w="1134" w:type="dxa"/>
            <w:vAlign w:val="center"/>
          </w:tcPr>
          <w:p w14:paraId="57CAF147">
            <w:pPr>
              <w:adjustRightInd w:val="0"/>
              <w:snapToGrid w:val="0"/>
              <w:jc w:val="center"/>
              <w:rPr>
                <w:color w:val="auto"/>
                <w:sz w:val="24"/>
              </w:rPr>
            </w:pPr>
          </w:p>
        </w:tc>
      </w:tr>
      <w:tr w14:paraId="6AABD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196CCE0">
            <w:pPr>
              <w:adjustRightInd w:val="0"/>
              <w:snapToGrid w:val="0"/>
              <w:ind w:left="-118" w:leftChars="-42"/>
              <w:jc w:val="center"/>
              <w:rPr>
                <w:color w:val="auto"/>
                <w:sz w:val="24"/>
              </w:rPr>
            </w:pPr>
            <w:r>
              <w:rPr>
                <w:color w:val="auto"/>
                <w:sz w:val="24"/>
              </w:rPr>
              <w:t>8</w:t>
            </w:r>
          </w:p>
        </w:tc>
        <w:tc>
          <w:tcPr>
            <w:tcW w:w="2187" w:type="dxa"/>
            <w:vAlign w:val="center"/>
          </w:tcPr>
          <w:p w14:paraId="3DF05C76">
            <w:pPr>
              <w:adjustRightInd w:val="0"/>
              <w:snapToGrid w:val="0"/>
              <w:ind w:left="-118" w:leftChars="-42"/>
              <w:jc w:val="center"/>
              <w:rPr>
                <w:color w:val="auto"/>
                <w:sz w:val="24"/>
              </w:rPr>
            </w:pPr>
          </w:p>
        </w:tc>
        <w:tc>
          <w:tcPr>
            <w:tcW w:w="1559" w:type="dxa"/>
            <w:tcBorders>
              <w:right w:val="single" w:color="auto" w:sz="4" w:space="0"/>
            </w:tcBorders>
            <w:vAlign w:val="center"/>
          </w:tcPr>
          <w:p w14:paraId="1411E78B">
            <w:pPr>
              <w:adjustRightInd w:val="0"/>
              <w:snapToGrid w:val="0"/>
              <w:jc w:val="center"/>
              <w:rPr>
                <w:color w:val="auto"/>
                <w:sz w:val="24"/>
              </w:rPr>
            </w:pPr>
          </w:p>
        </w:tc>
        <w:tc>
          <w:tcPr>
            <w:tcW w:w="1560" w:type="dxa"/>
            <w:tcBorders>
              <w:left w:val="single" w:color="auto" w:sz="4" w:space="0"/>
            </w:tcBorders>
            <w:vAlign w:val="center"/>
          </w:tcPr>
          <w:p w14:paraId="7831CCD2">
            <w:pPr>
              <w:adjustRightInd w:val="0"/>
              <w:snapToGrid w:val="0"/>
              <w:jc w:val="center"/>
              <w:rPr>
                <w:color w:val="auto"/>
                <w:sz w:val="24"/>
              </w:rPr>
            </w:pPr>
          </w:p>
        </w:tc>
        <w:tc>
          <w:tcPr>
            <w:tcW w:w="1701" w:type="dxa"/>
            <w:vAlign w:val="center"/>
          </w:tcPr>
          <w:p w14:paraId="7ED888C7">
            <w:pPr>
              <w:adjustRightInd w:val="0"/>
              <w:snapToGrid w:val="0"/>
              <w:jc w:val="center"/>
              <w:rPr>
                <w:color w:val="auto"/>
                <w:sz w:val="24"/>
              </w:rPr>
            </w:pPr>
          </w:p>
        </w:tc>
        <w:tc>
          <w:tcPr>
            <w:tcW w:w="1134" w:type="dxa"/>
            <w:vAlign w:val="center"/>
          </w:tcPr>
          <w:p w14:paraId="264B8F74">
            <w:pPr>
              <w:adjustRightInd w:val="0"/>
              <w:snapToGrid w:val="0"/>
              <w:jc w:val="center"/>
              <w:rPr>
                <w:color w:val="auto"/>
                <w:sz w:val="24"/>
              </w:rPr>
            </w:pPr>
          </w:p>
        </w:tc>
      </w:tr>
      <w:tr w14:paraId="7E114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744D8C">
            <w:pPr>
              <w:adjustRightInd w:val="0"/>
              <w:snapToGrid w:val="0"/>
              <w:ind w:left="-118" w:leftChars="-42"/>
              <w:jc w:val="center"/>
              <w:rPr>
                <w:color w:val="auto"/>
                <w:sz w:val="24"/>
              </w:rPr>
            </w:pPr>
            <w:r>
              <w:rPr>
                <w:color w:val="auto"/>
                <w:sz w:val="24"/>
              </w:rPr>
              <w:t>…</w:t>
            </w:r>
          </w:p>
        </w:tc>
        <w:tc>
          <w:tcPr>
            <w:tcW w:w="2187" w:type="dxa"/>
            <w:vAlign w:val="center"/>
          </w:tcPr>
          <w:p w14:paraId="03B035FE">
            <w:pPr>
              <w:adjustRightInd w:val="0"/>
              <w:snapToGrid w:val="0"/>
              <w:ind w:left="-118" w:leftChars="-42"/>
              <w:jc w:val="center"/>
              <w:rPr>
                <w:color w:val="auto"/>
                <w:sz w:val="24"/>
              </w:rPr>
            </w:pPr>
          </w:p>
        </w:tc>
        <w:tc>
          <w:tcPr>
            <w:tcW w:w="1559" w:type="dxa"/>
            <w:tcBorders>
              <w:right w:val="single" w:color="auto" w:sz="4" w:space="0"/>
            </w:tcBorders>
            <w:vAlign w:val="center"/>
          </w:tcPr>
          <w:p w14:paraId="3984C2BE">
            <w:pPr>
              <w:adjustRightInd w:val="0"/>
              <w:snapToGrid w:val="0"/>
              <w:jc w:val="center"/>
              <w:rPr>
                <w:color w:val="auto"/>
                <w:sz w:val="24"/>
              </w:rPr>
            </w:pPr>
          </w:p>
        </w:tc>
        <w:tc>
          <w:tcPr>
            <w:tcW w:w="1560" w:type="dxa"/>
            <w:tcBorders>
              <w:left w:val="single" w:color="auto" w:sz="4" w:space="0"/>
            </w:tcBorders>
            <w:vAlign w:val="center"/>
          </w:tcPr>
          <w:p w14:paraId="7E7457C4">
            <w:pPr>
              <w:adjustRightInd w:val="0"/>
              <w:snapToGrid w:val="0"/>
              <w:jc w:val="center"/>
              <w:rPr>
                <w:color w:val="auto"/>
                <w:sz w:val="24"/>
              </w:rPr>
            </w:pPr>
          </w:p>
        </w:tc>
        <w:tc>
          <w:tcPr>
            <w:tcW w:w="1701" w:type="dxa"/>
            <w:vAlign w:val="center"/>
          </w:tcPr>
          <w:p w14:paraId="5E05009D">
            <w:pPr>
              <w:adjustRightInd w:val="0"/>
              <w:snapToGrid w:val="0"/>
              <w:jc w:val="center"/>
              <w:rPr>
                <w:color w:val="auto"/>
                <w:sz w:val="24"/>
              </w:rPr>
            </w:pPr>
          </w:p>
        </w:tc>
        <w:tc>
          <w:tcPr>
            <w:tcW w:w="1134" w:type="dxa"/>
            <w:vAlign w:val="center"/>
          </w:tcPr>
          <w:p w14:paraId="51102ED4">
            <w:pPr>
              <w:adjustRightInd w:val="0"/>
              <w:snapToGrid w:val="0"/>
              <w:jc w:val="center"/>
              <w:rPr>
                <w:color w:val="auto"/>
                <w:sz w:val="24"/>
              </w:rPr>
            </w:pPr>
          </w:p>
        </w:tc>
      </w:tr>
    </w:tbl>
    <w:p w14:paraId="061A7607">
      <w:pPr>
        <w:spacing w:line="240" w:lineRule="atLeast"/>
        <w:ind w:firstLine="480" w:firstLineChars="200"/>
        <w:rPr>
          <w:color w:val="auto"/>
        </w:rPr>
      </w:pPr>
      <w:r>
        <w:rPr>
          <w:color w:val="auto"/>
          <w:sz w:val="24"/>
        </w:rPr>
        <w:t>说明：提供详细的货物和服务范围，包括货物和服务类别及制造（开发）商、备品备件等。</w:t>
      </w:r>
    </w:p>
    <w:p w14:paraId="4D8ABE8B">
      <w:pPr>
        <w:spacing w:line="500" w:lineRule="exact"/>
        <w:rPr>
          <w:rFonts w:eastAsia="仿宋_GB2312"/>
          <w:color w:val="auto"/>
          <w:sz w:val="24"/>
        </w:rPr>
      </w:pPr>
    </w:p>
    <w:p w14:paraId="5310B73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E37213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7426F5C3">
      <w:pPr>
        <w:spacing w:line="480" w:lineRule="auto"/>
        <w:rPr>
          <w:color w:val="auto"/>
        </w:rPr>
      </w:pPr>
      <w:r>
        <w:rPr>
          <w:color w:val="auto"/>
          <w:sz w:val="24"/>
        </w:rPr>
        <w:t>时间：</w:t>
      </w:r>
    </w:p>
    <w:p w14:paraId="51AC67DE">
      <w:pPr>
        <w:spacing w:line="480" w:lineRule="auto"/>
        <w:rPr>
          <w:bCs/>
          <w:color w:val="auto"/>
          <w:sz w:val="24"/>
        </w:rPr>
      </w:pPr>
      <w:r>
        <w:rPr>
          <w:rFonts w:eastAsia="仿宋_GB2312"/>
          <w:bCs/>
          <w:color w:val="auto"/>
          <w:szCs w:val="28"/>
        </w:rPr>
        <w:br w:type="page"/>
      </w:r>
      <w:r>
        <w:rPr>
          <w:bCs/>
          <w:color w:val="auto"/>
          <w:sz w:val="24"/>
        </w:rPr>
        <w:t>附件4</w:t>
      </w:r>
    </w:p>
    <w:p w14:paraId="46CCCD20">
      <w:pPr>
        <w:spacing w:line="480" w:lineRule="auto"/>
        <w:jc w:val="center"/>
        <w:rPr>
          <w:color w:val="auto"/>
          <w:sz w:val="32"/>
          <w:szCs w:val="32"/>
        </w:rPr>
      </w:pPr>
      <w:r>
        <w:rPr>
          <w:rFonts w:hint="eastAsia"/>
          <w:color w:val="auto"/>
          <w:sz w:val="32"/>
          <w:szCs w:val="32"/>
        </w:rPr>
        <w:t>资格性符合性检查对照表</w:t>
      </w:r>
    </w:p>
    <w:p w14:paraId="71B91FD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5F75194">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982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733E599">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0AB5C07C">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2E1AD143">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389EADA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6DA7EE6D">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2F95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B02FAE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0F36E3E9">
            <w:pPr>
              <w:rPr>
                <w:rFonts w:ascii="Calibri" w:hAnsi="Calibri" w:eastAsia="宋体" w:cs="Times New Roman"/>
                <w:color w:val="auto"/>
                <w:kern w:val="0"/>
                <w:sz w:val="24"/>
                <w:szCs w:val="20"/>
              </w:rPr>
            </w:pPr>
          </w:p>
        </w:tc>
        <w:tc>
          <w:tcPr>
            <w:tcW w:w="1265" w:type="dxa"/>
            <w:vAlign w:val="top"/>
          </w:tcPr>
          <w:p w14:paraId="71E10658">
            <w:pPr>
              <w:jc w:val="center"/>
              <w:rPr>
                <w:rFonts w:ascii="Calibri" w:hAnsi="Calibri" w:eastAsia="宋体" w:cs="Times New Roman"/>
                <w:color w:val="auto"/>
                <w:kern w:val="0"/>
                <w:sz w:val="24"/>
                <w:szCs w:val="20"/>
              </w:rPr>
            </w:pPr>
          </w:p>
        </w:tc>
        <w:tc>
          <w:tcPr>
            <w:tcW w:w="1096" w:type="dxa"/>
            <w:vAlign w:val="top"/>
          </w:tcPr>
          <w:p w14:paraId="6E3D78F1">
            <w:pPr>
              <w:jc w:val="center"/>
              <w:rPr>
                <w:rFonts w:ascii="Calibri" w:hAnsi="Calibri" w:eastAsia="宋体" w:cs="Times New Roman"/>
                <w:color w:val="auto"/>
                <w:kern w:val="0"/>
                <w:sz w:val="24"/>
                <w:szCs w:val="20"/>
              </w:rPr>
            </w:pPr>
          </w:p>
        </w:tc>
        <w:tc>
          <w:tcPr>
            <w:tcW w:w="1541" w:type="dxa"/>
            <w:vAlign w:val="center"/>
          </w:tcPr>
          <w:p w14:paraId="34096599">
            <w:pPr>
              <w:ind w:left="-20" w:leftChars="-50" w:hanging="120" w:hangingChars="50"/>
              <w:jc w:val="center"/>
              <w:rPr>
                <w:rFonts w:ascii="Calibri" w:hAnsi="Calibri" w:eastAsia="宋体" w:cs="Times New Roman"/>
                <w:color w:val="auto"/>
                <w:kern w:val="0"/>
                <w:sz w:val="24"/>
                <w:szCs w:val="20"/>
              </w:rPr>
            </w:pPr>
          </w:p>
        </w:tc>
      </w:tr>
      <w:tr w14:paraId="0BAC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C5B324C">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17B0F505">
            <w:pPr>
              <w:rPr>
                <w:rFonts w:ascii="Calibri" w:hAnsi="Calibri" w:eastAsia="宋体" w:cs="Times New Roman"/>
                <w:color w:val="auto"/>
                <w:kern w:val="0"/>
                <w:sz w:val="24"/>
                <w:szCs w:val="20"/>
              </w:rPr>
            </w:pPr>
          </w:p>
        </w:tc>
        <w:tc>
          <w:tcPr>
            <w:tcW w:w="1265" w:type="dxa"/>
            <w:vAlign w:val="top"/>
          </w:tcPr>
          <w:p w14:paraId="1AB1FE7E">
            <w:pPr>
              <w:jc w:val="center"/>
              <w:rPr>
                <w:rFonts w:ascii="Calibri" w:hAnsi="Calibri" w:eastAsia="宋体" w:cs="Times New Roman"/>
                <w:color w:val="auto"/>
                <w:kern w:val="0"/>
                <w:sz w:val="24"/>
                <w:szCs w:val="20"/>
              </w:rPr>
            </w:pPr>
          </w:p>
        </w:tc>
        <w:tc>
          <w:tcPr>
            <w:tcW w:w="1096" w:type="dxa"/>
            <w:vAlign w:val="top"/>
          </w:tcPr>
          <w:p w14:paraId="28ED5ED2">
            <w:pPr>
              <w:jc w:val="center"/>
              <w:rPr>
                <w:rFonts w:ascii="Calibri" w:hAnsi="Calibri" w:eastAsia="宋体" w:cs="Times New Roman"/>
                <w:color w:val="auto"/>
                <w:kern w:val="0"/>
                <w:sz w:val="24"/>
                <w:szCs w:val="20"/>
              </w:rPr>
            </w:pPr>
          </w:p>
        </w:tc>
        <w:tc>
          <w:tcPr>
            <w:tcW w:w="1541" w:type="dxa"/>
            <w:vAlign w:val="center"/>
          </w:tcPr>
          <w:p w14:paraId="3B1C71CB">
            <w:pPr>
              <w:jc w:val="center"/>
              <w:rPr>
                <w:rFonts w:ascii="Calibri" w:hAnsi="Calibri" w:eastAsia="宋体" w:cs="Times New Roman"/>
                <w:color w:val="auto"/>
                <w:kern w:val="0"/>
                <w:sz w:val="24"/>
                <w:szCs w:val="20"/>
              </w:rPr>
            </w:pPr>
          </w:p>
        </w:tc>
      </w:tr>
      <w:tr w14:paraId="54B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592119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3FADA6FB">
            <w:pPr>
              <w:rPr>
                <w:rFonts w:ascii="Calibri" w:hAnsi="Calibri" w:eastAsia="宋体" w:cs="Times New Roman"/>
                <w:color w:val="auto"/>
                <w:kern w:val="0"/>
                <w:sz w:val="24"/>
                <w:szCs w:val="20"/>
              </w:rPr>
            </w:pPr>
          </w:p>
        </w:tc>
        <w:tc>
          <w:tcPr>
            <w:tcW w:w="1265" w:type="dxa"/>
            <w:vAlign w:val="top"/>
          </w:tcPr>
          <w:p w14:paraId="5319773F">
            <w:pPr>
              <w:jc w:val="center"/>
              <w:rPr>
                <w:rFonts w:ascii="Calibri" w:hAnsi="Calibri" w:eastAsia="宋体" w:cs="Times New Roman"/>
                <w:color w:val="auto"/>
                <w:kern w:val="0"/>
                <w:sz w:val="24"/>
                <w:szCs w:val="20"/>
              </w:rPr>
            </w:pPr>
          </w:p>
        </w:tc>
        <w:tc>
          <w:tcPr>
            <w:tcW w:w="1096" w:type="dxa"/>
            <w:vAlign w:val="top"/>
          </w:tcPr>
          <w:p w14:paraId="753286C8">
            <w:pPr>
              <w:jc w:val="center"/>
              <w:rPr>
                <w:rFonts w:ascii="Calibri" w:hAnsi="Calibri" w:eastAsia="宋体" w:cs="Times New Roman"/>
                <w:color w:val="auto"/>
                <w:kern w:val="0"/>
                <w:sz w:val="24"/>
                <w:szCs w:val="20"/>
              </w:rPr>
            </w:pPr>
          </w:p>
        </w:tc>
        <w:tc>
          <w:tcPr>
            <w:tcW w:w="1541" w:type="dxa"/>
            <w:vAlign w:val="center"/>
          </w:tcPr>
          <w:p w14:paraId="059A5CAA">
            <w:pPr>
              <w:jc w:val="center"/>
              <w:rPr>
                <w:rFonts w:ascii="Calibri" w:hAnsi="Calibri" w:eastAsia="宋体" w:cs="Times New Roman"/>
                <w:color w:val="auto"/>
                <w:kern w:val="0"/>
                <w:sz w:val="24"/>
                <w:szCs w:val="20"/>
              </w:rPr>
            </w:pPr>
          </w:p>
        </w:tc>
      </w:tr>
      <w:tr w14:paraId="32B5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749AADC">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4ECC608F">
            <w:pPr>
              <w:rPr>
                <w:rFonts w:ascii="Calibri" w:hAnsi="Calibri" w:eastAsia="宋体" w:cs="Times New Roman"/>
                <w:color w:val="auto"/>
                <w:kern w:val="0"/>
                <w:sz w:val="24"/>
                <w:szCs w:val="20"/>
              </w:rPr>
            </w:pPr>
          </w:p>
        </w:tc>
        <w:tc>
          <w:tcPr>
            <w:tcW w:w="1265" w:type="dxa"/>
            <w:vAlign w:val="top"/>
          </w:tcPr>
          <w:p w14:paraId="443CA521">
            <w:pPr>
              <w:jc w:val="center"/>
              <w:rPr>
                <w:rFonts w:ascii="Calibri" w:hAnsi="Calibri" w:eastAsia="宋体" w:cs="Times New Roman"/>
                <w:color w:val="auto"/>
                <w:kern w:val="0"/>
                <w:sz w:val="24"/>
                <w:szCs w:val="20"/>
              </w:rPr>
            </w:pPr>
          </w:p>
        </w:tc>
        <w:tc>
          <w:tcPr>
            <w:tcW w:w="1096" w:type="dxa"/>
            <w:vAlign w:val="top"/>
          </w:tcPr>
          <w:p w14:paraId="7BA50B1E">
            <w:pPr>
              <w:jc w:val="center"/>
              <w:rPr>
                <w:rFonts w:ascii="Calibri" w:hAnsi="Calibri" w:eastAsia="宋体" w:cs="Times New Roman"/>
                <w:color w:val="auto"/>
                <w:kern w:val="0"/>
                <w:sz w:val="24"/>
                <w:szCs w:val="20"/>
              </w:rPr>
            </w:pPr>
          </w:p>
        </w:tc>
        <w:tc>
          <w:tcPr>
            <w:tcW w:w="1541" w:type="dxa"/>
            <w:vAlign w:val="center"/>
          </w:tcPr>
          <w:p w14:paraId="2ED6422A">
            <w:pPr>
              <w:jc w:val="center"/>
              <w:rPr>
                <w:rFonts w:ascii="Calibri" w:hAnsi="Calibri" w:eastAsia="宋体" w:cs="Times New Roman"/>
                <w:color w:val="auto"/>
                <w:kern w:val="0"/>
                <w:sz w:val="24"/>
                <w:szCs w:val="20"/>
              </w:rPr>
            </w:pPr>
          </w:p>
        </w:tc>
      </w:tr>
      <w:tr w14:paraId="0AAF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BF612C">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399BF980">
            <w:pPr>
              <w:rPr>
                <w:rFonts w:ascii="Calibri" w:hAnsi="Calibri" w:eastAsia="宋体" w:cs="Times New Roman"/>
                <w:color w:val="auto"/>
                <w:kern w:val="0"/>
                <w:sz w:val="24"/>
                <w:szCs w:val="20"/>
              </w:rPr>
            </w:pPr>
          </w:p>
        </w:tc>
        <w:tc>
          <w:tcPr>
            <w:tcW w:w="1265" w:type="dxa"/>
            <w:vAlign w:val="top"/>
          </w:tcPr>
          <w:p w14:paraId="5C926597">
            <w:pPr>
              <w:jc w:val="center"/>
              <w:rPr>
                <w:rFonts w:ascii="Calibri" w:hAnsi="Calibri" w:eastAsia="宋体" w:cs="Times New Roman"/>
                <w:color w:val="auto"/>
                <w:kern w:val="0"/>
                <w:sz w:val="24"/>
                <w:szCs w:val="20"/>
              </w:rPr>
            </w:pPr>
          </w:p>
        </w:tc>
        <w:tc>
          <w:tcPr>
            <w:tcW w:w="1096" w:type="dxa"/>
            <w:vAlign w:val="top"/>
          </w:tcPr>
          <w:p w14:paraId="6C5A5143">
            <w:pPr>
              <w:jc w:val="center"/>
              <w:rPr>
                <w:rFonts w:ascii="Calibri" w:hAnsi="Calibri" w:eastAsia="宋体" w:cs="Times New Roman"/>
                <w:color w:val="auto"/>
                <w:kern w:val="0"/>
                <w:sz w:val="24"/>
                <w:szCs w:val="20"/>
              </w:rPr>
            </w:pPr>
          </w:p>
        </w:tc>
        <w:tc>
          <w:tcPr>
            <w:tcW w:w="1541" w:type="dxa"/>
            <w:vAlign w:val="center"/>
          </w:tcPr>
          <w:p w14:paraId="419B6B6B">
            <w:pPr>
              <w:jc w:val="center"/>
              <w:rPr>
                <w:rFonts w:ascii="Calibri" w:hAnsi="Calibri" w:eastAsia="宋体" w:cs="Times New Roman"/>
                <w:color w:val="auto"/>
                <w:kern w:val="0"/>
                <w:sz w:val="24"/>
                <w:szCs w:val="20"/>
              </w:rPr>
            </w:pPr>
          </w:p>
        </w:tc>
      </w:tr>
      <w:tr w14:paraId="244B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405B61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0FCB03AC">
            <w:pPr>
              <w:rPr>
                <w:rFonts w:ascii="Calibri" w:hAnsi="Calibri" w:eastAsia="宋体" w:cs="Times New Roman"/>
                <w:color w:val="auto"/>
                <w:kern w:val="0"/>
                <w:sz w:val="24"/>
                <w:szCs w:val="20"/>
              </w:rPr>
            </w:pPr>
          </w:p>
        </w:tc>
        <w:tc>
          <w:tcPr>
            <w:tcW w:w="1265" w:type="dxa"/>
            <w:vAlign w:val="top"/>
          </w:tcPr>
          <w:p w14:paraId="0F412F6A">
            <w:pPr>
              <w:jc w:val="left"/>
              <w:rPr>
                <w:rFonts w:ascii="Calibri" w:hAnsi="Calibri" w:eastAsia="宋体" w:cs="Times New Roman"/>
                <w:color w:val="auto"/>
                <w:kern w:val="0"/>
                <w:sz w:val="24"/>
                <w:szCs w:val="20"/>
              </w:rPr>
            </w:pPr>
          </w:p>
        </w:tc>
        <w:tc>
          <w:tcPr>
            <w:tcW w:w="1096" w:type="dxa"/>
            <w:vAlign w:val="top"/>
          </w:tcPr>
          <w:p w14:paraId="14073767">
            <w:pPr>
              <w:jc w:val="left"/>
              <w:rPr>
                <w:rFonts w:ascii="Calibri" w:hAnsi="Calibri" w:eastAsia="宋体" w:cs="Times New Roman"/>
                <w:color w:val="auto"/>
                <w:kern w:val="0"/>
                <w:sz w:val="24"/>
                <w:szCs w:val="20"/>
              </w:rPr>
            </w:pPr>
          </w:p>
        </w:tc>
        <w:tc>
          <w:tcPr>
            <w:tcW w:w="1541" w:type="dxa"/>
            <w:vAlign w:val="center"/>
          </w:tcPr>
          <w:p w14:paraId="681507C0">
            <w:pPr>
              <w:jc w:val="center"/>
              <w:rPr>
                <w:rFonts w:ascii="Calibri" w:hAnsi="Calibri" w:eastAsia="宋体" w:cs="Times New Roman"/>
                <w:color w:val="auto"/>
                <w:kern w:val="0"/>
                <w:sz w:val="24"/>
                <w:szCs w:val="20"/>
              </w:rPr>
            </w:pPr>
          </w:p>
        </w:tc>
      </w:tr>
      <w:tr w14:paraId="054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9CF1EF">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50875420">
            <w:pPr>
              <w:rPr>
                <w:rFonts w:ascii="Calibri" w:hAnsi="Calibri" w:eastAsia="宋体" w:cs="Times New Roman"/>
                <w:color w:val="auto"/>
                <w:kern w:val="0"/>
                <w:sz w:val="24"/>
                <w:szCs w:val="20"/>
              </w:rPr>
            </w:pPr>
          </w:p>
        </w:tc>
        <w:tc>
          <w:tcPr>
            <w:tcW w:w="1265" w:type="dxa"/>
            <w:vAlign w:val="top"/>
          </w:tcPr>
          <w:p w14:paraId="5392BB30">
            <w:pPr>
              <w:jc w:val="left"/>
              <w:rPr>
                <w:rFonts w:ascii="Calibri" w:hAnsi="Calibri" w:eastAsia="宋体" w:cs="Times New Roman"/>
                <w:color w:val="auto"/>
                <w:kern w:val="0"/>
                <w:sz w:val="24"/>
                <w:szCs w:val="20"/>
              </w:rPr>
            </w:pPr>
          </w:p>
        </w:tc>
        <w:tc>
          <w:tcPr>
            <w:tcW w:w="1096" w:type="dxa"/>
            <w:vAlign w:val="top"/>
          </w:tcPr>
          <w:p w14:paraId="6B74E9B2">
            <w:pPr>
              <w:jc w:val="left"/>
              <w:rPr>
                <w:rFonts w:ascii="Calibri" w:hAnsi="Calibri" w:eastAsia="宋体" w:cs="Times New Roman"/>
                <w:color w:val="auto"/>
                <w:kern w:val="0"/>
                <w:sz w:val="24"/>
                <w:szCs w:val="20"/>
              </w:rPr>
            </w:pPr>
          </w:p>
        </w:tc>
        <w:tc>
          <w:tcPr>
            <w:tcW w:w="1541" w:type="dxa"/>
            <w:vAlign w:val="center"/>
          </w:tcPr>
          <w:p w14:paraId="0C99EDE6">
            <w:pPr>
              <w:jc w:val="center"/>
              <w:rPr>
                <w:rFonts w:ascii="Calibri" w:hAnsi="Calibri" w:eastAsia="宋体" w:cs="Times New Roman"/>
                <w:color w:val="auto"/>
                <w:kern w:val="0"/>
                <w:sz w:val="24"/>
                <w:szCs w:val="20"/>
              </w:rPr>
            </w:pPr>
          </w:p>
        </w:tc>
      </w:tr>
      <w:tr w14:paraId="6273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DB6F4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226370AB">
            <w:pPr>
              <w:rPr>
                <w:rFonts w:ascii="Calibri" w:hAnsi="Calibri" w:eastAsia="宋体" w:cs="Times New Roman"/>
                <w:color w:val="auto"/>
                <w:kern w:val="0"/>
                <w:sz w:val="24"/>
                <w:szCs w:val="20"/>
              </w:rPr>
            </w:pPr>
          </w:p>
        </w:tc>
        <w:tc>
          <w:tcPr>
            <w:tcW w:w="1265" w:type="dxa"/>
            <w:vAlign w:val="top"/>
          </w:tcPr>
          <w:p w14:paraId="4F48A3A8">
            <w:pPr>
              <w:jc w:val="center"/>
              <w:rPr>
                <w:rFonts w:ascii="Calibri" w:hAnsi="Calibri" w:eastAsia="宋体" w:cs="Times New Roman"/>
                <w:color w:val="auto"/>
                <w:kern w:val="0"/>
                <w:sz w:val="24"/>
                <w:szCs w:val="20"/>
              </w:rPr>
            </w:pPr>
          </w:p>
        </w:tc>
        <w:tc>
          <w:tcPr>
            <w:tcW w:w="1096" w:type="dxa"/>
            <w:vAlign w:val="top"/>
          </w:tcPr>
          <w:p w14:paraId="4961D8ED">
            <w:pPr>
              <w:jc w:val="center"/>
              <w:rPr>
                <w:rFonts w:ascii="Calibri" w:hAnsi="Calibri" w:eastAsia="宋体" w:cs="Times New Roman"/>
                <w:color w:val="auto"/>
                <w:kern w:val="0"/>
                <w:sz w:val="24"/>
                <w:szCs w:val="20"/>
              </w:rPr>
            </w:pPr>
          </w:p>
        </w:tc>
        <w:tc>
          <w:tcPr>
            <w:tcW w:w="1541" w:type="dxa"/>
            <w:vAlign w:val="center"/>
          </w:tcPr>
          <w:p w14:paraId="4A08B9AE">
            <w:pPr>
              <w:jc w:val="center"/>
              <w:rPr>
                <w:rFonts w:ascii="Calibri" w:hAnsi="Calibri" w:eastAsia="宋体" w:cs="Times New Roman"/>
                <w:color w:val="auto"/>
                <w:kern w:val="0"/>
                <w:sz w:val="24"/>
                <w:szCs w:val="20"/>
              </w:rPr>
            </w:pPr>
          </w:p>
        </w:tc>
      </w:tr>
      <w:tr w14:paraId="50C5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0355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3D320793">
            <w:pPr>
              <w:rPr>
                <w:rFonts w:ascii="Calibri" w:hAnsi="Calibri" w:eastAsia="宋体" w:cs="Times New Roman"/>
                <w:color w:val="auto"/>
                <w:kern w:val="0"/>
                <w:sz w:val="24"/>
                <w:szCs w:val="20"/>
              </w:rPr>
            </w:pPr>
          </w:p>
        </w:tc>
        <w:tc>
          <w:tcPr>
            <w:tcW w:w="1265" w:type="dxa"/>
            <w:vAlign w:val="top"/>
          </w:tcPr>
          <w:p w14:paraId="1D3CA82B">
            <w:pPr>
              <w:jc w:val="center"/>
              <w:rPr>
                <w:rFonts w:ascii="Calibri" w:hAnsi="Calibri" w:eastAsia="宋体" w:cs="Times New Roman"/>
                <w:color w:val="auto"/>
                <w:kern w:val="0"/>
                <w:sz w:val="24"/>
                <w:szCs w:val="20"/>
              </w:rPr>
            </w:pPr>
          </w:p>
        </w:tc>
        <w:tc>
          <w:tcPr>
            <w:tcW w:w="1096" w:type="dxa"/>
            <w:vAlign w:val="top"/>
          </w:tcPr>
          <w:p w14:paraId="43BCDE74">
            <w:pPr>
              <w:jc w:val="center"/>
              <w:rPr>
                <w:rFonts w:ascii="Calibri" w:hAnsi="Calibri" w:eastAsia="宋体" w:cs="Times New Roman"/>
                <w:color w:val="auto"/>
                <w:kern w:val="0"/>
                <w:sz w:val="24"/>
                <w:szCs w:val="20"/>
              </w:rPr>
            </w:pPr>
          </w:p>
        </w:tc>
        <w:tc>
          <w:tcPr>
            <w:tcW w:w="1541" w:type="dxa"/>
            <w:vAlign w:val="center"/>
          </w:tcPr>
          <w:p w14:paraId="15033AB0">
            <w:pPr>
              <w:jc w:val="center"/>
              <w:rPr>
                <w:rFonts w:ascii="Calibri" w:hAnsi="Calibri" w:eastAsia="宋体" w:cs="Times New Roman"/>
                <w:color w:val="auto"/>
                <w:kern w:val="0"/>
                <w:sz w:val="24"/>
                <w:szCs w:val="20"/>
              </w:rPr>
            </w:pPr>
          </w:p>
        </w:tc>
      </w:tr>
      <w:tr w14:paraId="7913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EEB18F1">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181870A4">
            <w:pPr>
              <w:rPr>
                <w:rFonts w:ascii="Calibri" w:hAnsi="Calibri" w:eastAsia="宋体" w:cs="Times New Roman"/>
                <w:color w:val="auto"/>
                <w:kern w:val="0"/>
                <w:sz w:val="24"/>
                <w:szCs w:val="20"/>
              </w:rPr>
            </w:pPr>
          </w:p>
        </w:tc>
        <w:tc>
          <w:tcPr>
            <w:tcW w:w="1265" w:type="dxa"/>
            <w:vAlign w:val="top"/>
          </w:tcPr>
          <w:p w14:paraId="73220FED">
            <w:pPr>
              <w:jc w:val="center"/>
              <w:rPr>
                <w:rFonts w:ascii="Calibri" w:hAnsi="Calibri" w:eastAsia="宋体" w:cs="Times New Roman"/>
                <w:color w:val="auto"/>
                <w:kern w:val="0"/>
                <w:sz w:val="24"/>
                <w:szCs w:val="20"/>
              </w:rPr>
            </w:pPr>
          </w:p>
        </w:tc>
        <w:tc>
          <w:tcPr>
            <w:tcW w:w="1096" w:type="dxa"/>
            <w:vAlign w:val="top"/>
          </w:tcPr>
          <w:p w14:paraId="523CADC4">
            <w:pPr>
              <w:jc w:val="center"/>
              <w:rPr>
                <w:rFonts w:ascii="Calibri" w:hAnsi="Calibri" w:eastAsia="宋体" w:cs="Times New Roman"/>
                <w:color w:val="auto"/>
                <w:kern w:val="0"/>
                <w:sz w:val="24"/>
                <w:szCs w:val="20"/>
              </w:rPr>
            </w:pPr>
          </w:p>
        </w:tc>
        <w:tc>
          <w:tcPr>
            <w:tcW w:w="1541" w:type="dxa"/>
            <w:vAlign w:val="center"/>
          </w:tcPr>
          <w:p w14:paraId="658A8F94">
            <w:pPr>
              <w:jc w:val="center"/>
              <w:rPr>
                <w:rFonts w:ascii="Calibri" w:hAnsi="Calibri" w:eastAsia="宋体" w:cs="Times New Roman"/>
                <w:color w:val="auto"/>
                <w:kern w:val="0"/>
                <w:sz w:val="24"/>
                <w:szCs w:val="20"/>
              </w:rPr>
            </w:pPr>
          </w:p>
        </w:tc>
      </w:tr>
      <w:tr w14:paraId="674F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21E9370">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24B50EE">
            <w:pPr>
              <w:jc w:val="center"/>
              <w:rPr>
                <w:rFonts w:ascii="Calibri" w:hAnsi="Calibri" w:eastAsia="宋体" w:cs="Times New Roman"/>
                <w:color w:val="auto"/>
                <w:kern w:val="0"/>
                <w:sz w:val="24"/>
                <w:szCs w:val="20"/>
              </w:rPr>
            </w:pPr>
          </w:p>
        </w:tc>
        <w:tc>
          <w:tcPr>
            <w:tcW w:w="1096" w:type="dxa"/>
            <w:vAlign w:val="top"/>
          </w:tcPr>
          <w:p w14:paraId="71AE9867">
            <w:pPr>
              <w:jc w:val="center"/>
              <w:rPr>
                <w:rFonts w:ascii="Calibri" w:hAnsi="Calibri" w:eastAsia="宋体" w:cs="Times New Roman"/>
                <w:color w:val="auto"/>
                <w:kern w:val="0"/>
                <w:sz w:val="24"/>
                <w:szCs w:val="20"/>
              </w:rPr>
            </w:pPr>
          </w:p>
        </w:tc>
        <w:tc>
          <w:tcPr>
            <w:tcW w:w="1541" w:type="dxa"/>
            <w:vAlign w:val="center"/>
          </w:tcPr>
          <w:p w14:paraId="48CA45B3">
            <w:pPr>
              <w:jc w:val="center"/>
              <w:rPr>
                <w:rFonts w:ascii="Calibri" w:hAnsi="Calibri" w:eastAsia="宋体" w:cs="Times New Roman"/>
                <w:color w:val="auto"/>
                <w:kern w:val="0"/>
                <w:sz w:val="24"/>
                <w:szCs w:val="20"/>
              </w:rPr>
            </w:pPr>
          </w:p>
        </w:tc>
      </w:tr>
    </w:tbl>
    <w:p w14:paraId="5F1A4E91">
      <w:pPr>
        <w:spacing w:line="240" w:lineRule="atLeast"/>
        <w:rPr>
          <w:color w:val="auto"/>
          <w:sz w:val="24"/>
        </w:rPr>
      </w:pPr>
      <w:r>
        <w:rPr>
          <w:color w:val="auto"/>
          <w:sz w:val="24"/>
        </w:rPr>
        <w:t>说明：</w:t>
      </w:r>
    </w:p>
    <w:p w14:paraId="11C9AE9F">
      <w:pPr>
        <w:spacing w:line="240" w:lineRule="atLeast"/>
        <w:ind w:firstLine="480" w:firstLineChars="200"/>
        <w:rPr>
          <w:color w:val="auto"/>
          <w:sz w:val="24"/>
        </w:rPr>
      </w:pPr>
      <w:r>
        <w:rPr>
          <w:color w:val="auto"/>
          <w:sz w:val="24"/>
        </w:rPr>
        <w:t>1. 备注栏中应提供相关内容在响应文件中的页码。</w:t>
      </w:r>
    </w:p>
    <w:p w14:paraId="7F565E6A">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0467343">
      <w:pPr>
        <w:spacing w:line="440" w:lineRule="exact"/>
        <w:rPr>
          <w:color w:val="auto"/>
          <w:sz w:val="24"/>
        </w:rPr>
      </w:pPr>
    </w:p>
    <w:p w14:paraId="2B38B979">
      <w:pPr>
        <w:spacing w:line="440" w:lineRule="exact"/>
        <w:rPr>
          <w:color w:val="auto"/>
          <w:sz w:val="24"/>
        </w:rPr>
      </w:pPr>
    </w:p>
    <w:p w14:paraId="7D1DEB25">
      <w:pPr>
        <w:spacing w:line="440" w:lineRule="exact"/>
        <w:rPr>
          <w:color w:val="auto"/>
          <w:sz w:val="24"/>
        </w:rPr>
      </w:pPr>
    </w:p>
    <w:p w14:paraId="6438E9F6">
      <w:pPr>
        <w:spacing w:line="440" w:lineRule="exact"/>
        <w:rPr>
          <w:color w:val="auto"/>
          <w:sz w:val="24"/>
          <w:u w:val="single"/>
        </w:rPr>
      </w:pPr>
      <w:r>
        <w:rPr>
          <w:color w:val="auto"/>
          <w:sz w:val="24"/>
        </w:rPr>
        <w:t>供应商名称（公章）：</w:t>
      </w:r>
    </w:p>
    <w:p w14:paraId="606B0E61">
      <w:pPr>
        <w:spacing w:line="440" w:lineRule="exact"/>
        <w:rPr>
          <w:color w:val="auto"/>
          <w:sz w:val="24"/>
          <w:u w:val="single"/>
        </w:rPr>
      </w:pPr>
      <w:r>
        <w:rPr>
          <w:color w:val="auto"/>
          <w:sz w:val="24"/>
        </w:rPr>
        <w:t>授权代表（签字）</w:t>
      </w:r>
      <w:r>
        <w:rPr>
          <w:rFonts w:hint="eastAsia"/>
          <w:color w:val="auto"/>
          <w:sz w:val="24"/>
        </w:rPr>
        <w:t>：</w:t>
      </w:r>
    </w:p>
    <w:p w14:paraId="2AEB07C7">
      <w:pPr>
        <w:spacing w:line="440" w:lineRule="exact"/>
        <w:rPr>
          <w:color w:val="auto"/>
          <w:sz w:val="24"/>
        </w:rPr>
      </w:pPr>
      <w:r>
        <w:rPr>
          <w:color w:val="auto"/>
          <w:sz w:val="24"/>
        </w:rPr>
        <w:t>时间：</w:t>
      </w:r>
    </w:p>
    <w:p w14:paraId="046C3254">
      <w:pPr>
        <w:widowControl/>
        <w:jc w:val="left"/>
        <w:rPr>
          <w:bCs/>
          <w:color w:val="auto"/>
          <w:sz w:val="24"/>
        </w:rPr>
      </w:pPr>
    </w:p>
    <w:p w14:paraId="61E98D0E">
      <w:pPr>
        <w:widowControl/>
        <w:jc w:val="left"/>
        <w:rPr>
          <w:bCs/>
          <w:color w:val="auto"/>
          <w:sz w:val="24"/>
        </w:rPr>
      </w:pPr>
      <w:r>
        <w:rPr>
          <w:bCs/>
          <w:color w:val="auto"/>
          <w:sz w:val="24"/>
        </w:rPr>
        <w:br w:type="page"/>
      </w:r>
    </w:p>
    <w:p w14:paraId="37B9DD10">
      <w:pPr>
        <w:spacing w:line="480" w:lineRule="auto"/>
        <w:rPr>
          <w:bCs/>
          <w:color w:val="auto"/>
          <w:sz w:val="24"/>
        </w:rPr>
      </w:pPr>
      <w:r>
        <w:rPr>
          <w:rFonts w:hint="eastAsia"/>
          <w:bCs/>
          <w:color w:val="auto"/>
          <w:sz w:val="24"/>
        </w:rPr>
        <w:t>附件5</w:t>
      </w:r>
    </w:p>
    <w:p w14:paraId="29615565">
      <w:pPr>
        <w:jc w:val="center"/>
        <w:rPr>
          <w:bCs/>
          <w:color w:val="auto"/>
          <w:sz w:val="32"/>
          <w:szCs w:val="32"/>
        </w:rPr>
      </w:pPr>
      <w:r>
        <w:rPr>
          <w:bCs/>
          <w:color w:val="auto"/>
          <w:sz w:val="32"/>
          <w:szCs w:val="32"/>
        </w:rPr>
        <w:t>技术响应、偏离情况说明表</w:t>
      </w:r>
    </w:p>
    <w:p w14:paraId="083FB8AA">
      <w:pPr>
        <w:rPr>
          <w:bCs/>
          <w:color w:val="auto"/>
          <w:sz w:val="24"/>
        </w:rPr>
      </w:pPr>
      <w:r>
        <w:rPr>
          <w:bCs/>
          <w:color w:val="auto"/>
          <w:sz w:val="24"/>
        </w:rPr>
        <w:t>项目编号</w:t>
      </w:r>
      <w:r>
        <w:rPr>
          <w:rFonts w:hint="eastAsia"/>
          <w:color w:val="auto"/>
          <w:sz w:val="24"/>
        </w:rPr>
        <w:t>（包号）</w:t>
      </w:r>
      <w:r>
        <w:rPr>
          <w:bCs/>
          <w:color w:val="auto"/>
          <w:sz w:val="24"/>
        </w:rPr>
        <w:t>：</w:t>
      </w:r>
    </w:p>
    <w:p w14:paraId="6A990EB4">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68F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0AEDB51">
            <w:pPr>
              <w:jc w:val="center"/>
              <w:rPr>
                <w:bCs/>
                <w:color w:val="auto"/>
                <w:sz w:val="24"/>
              </w:rPr>
            </w:pPr>
            <w:r>
              <w:rPr>
                <w:bCs/>
                <w:color w:val="auto"/>
                <w:sz w:val="24"/>
              </w:rPr>
              <w:t>序号</w:t>
            </w:r>
          </w:p>
        </w:tc>
        <w:tc>
          <w:tcPr>
            <w:tcW w:w="2204" w:type="dxa"/>
            <w:vAlign w:val="center"/>
          </w:tcPr>
          <w:p w14:paraId="06C17493">
            <w:pPr>
              <w:rPr>
                <w:bCs/>
                <w:color w:val="auto"/>
                <w:sz w:val="24"/>
              </w:rPr>
            </w:pPr>
            <w:r>
              <w:rPr>
                <w:bCs/>
                <w:color w:val="auto"/>
                <w:sz w:val="24"/>
              </w:rPr>
              <w:t>谈判文件要求部分</w:t>
            </w:r>
          </w:p>
        </w:tc>
        <w:tc>
          <w:tcPr>
            <w:tcW w:w="2269" w:type="dxa"/>
            <w:vAlign w:val="center"/>
          </w:tcPr>
          <w:p w14:paraId="7BC9278F">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670BB19E">
            <w:pPr>
              <w:jc w:val="center"/>
              <w:rPr>
                <w:bCs/>
                <w:color w:val="auto"/>
                <w:sz w:val="24"/>
              </w:rPr>
            </w:pPr>
            <w:r>
              <w:rPr>
                <w:bCs/>
                <w:color w:val="auto"/>
                <w:sz w:val="24"/>
              </w:rPr>
              <w:t>偏离说明</w:t>
            </w:r>
          </w:p>
        </w:tc>
        <w:tc>
          <w:tcPr>
            <w:tcW w:w="2315" w:type="dxa"/>
            <w:vAlign w:val="center"/>
          </w:tcPr>
          <w:p w14:paraId="290E6EB7">
            <w:pPr>
              <w:jc w:val="center"/>
              <w:rPr>
                <w:bCs/>
                <w:color w:val="auto"/>
                <w:sz w:val="24"/>
              </w:rPr>
            </w:pPr>
            <w:r>
              <w:rPr>
                <w:bCs/>
                <w:color w:val="auto"/>
                <w:sz w:val="24"/>
              </w:rPr>
              <w:t>备注</w:t>
            </w:r>
          </w:p>
        </w:tc>
      </w:tr>
      <w:tr w14:paraId="63C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8699">
            <w:pPr>
              <w:jc w:val="center"/>
              <w:rPr>
                <w:bCs/>
                <w:color w:val="auto"/>
                <w:sz w:val="24"/>
              </w:rPr>
            </w:pPr>
            <w:r>
              <w:rPr>
                <w:bCs/>
                <w:color w:val="auto"/>
                <w:sz w:val="24"/>
              </w:rPr>
              <w:t>1</w:t>
            </w:r>
          </w:p>
        </w:tc>
        <w:tc>
          <w:tcPr>
            <w:tcW w:w="2204" w:type="dxa"/>
            <w:vAlign w:val="center"/>
          </w:tcPr>
          <w:p w14:paraId="4D4C30D3">
            <w:pPr>
              <w:rPr>
                <w:bCs/>
                <w:color w:val="auto"/>
                <w:sz w:val="24"/>
              </w:rPr>
            </w:pPr>
          </w:p>
        </w:tc>
        <w:tc>
          <w:tcPr>
            <w:tcW w:w="2269" w:type="dxa"/>
            <w:vAlign w:val="center"/>
          </w:tcPr>
          <w:p w14:paraId="7F30AEDA">
            <w:pPr>
              <w:rPr>
                <w:bCs/>
                <w:color w:val="auto"/>
                <w:sz w:val="24"/>
              </w:rPr>
            </w:pPr>
          </w:p>
        </w:tc>
        <w:tc>
          <w:tcPr>
            <w:tcW w:w="1278" w:type="dxa"/>
            <w:vAlign w:val="center"/>
          </w:tcPr>
          <w:p w14:paraId="79A50DCE">
            <w:pPr>
              <w:rPr>
                <w:bCs/>
                <w:color w:val="auto"/>
                <w:sz w:val="24"/>
              </w:rPr>
            </w:pPr>
          </w:p>
        </w:tc>
        <w:tc>
          <w:tcPr>
            <w:tcW w:w="2315" w:type="dxa"/>
            <w:vAlign w:val="center"/>
          </w:tcPr>
          <w:p w14:paraId="78EDC2A7">
            <w:pPr>
              <w:jc w:val="center"/>
              <w:rPr>
                <w:bCs/>
                <w:color w:val="auto"/>
                <w:sz w:val="24"/>
              </w:rPr>
            </w:pPr>
          </w:p>
        </w:tc>
      </w:tr>
      <w:tr w14:paraId="485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6E0EF72">
            <w:pPr>
              <w:jc w:val="center"/>
              <w:rPr>
                <w:bCs/>
                <w:color w:val="auto"/>
                <w:sz w:val="24"/>
              </w:rPr>
            </w:pPr>
            <w:r>
              <w:rPr>
                <w:bCs/>
                <w:color w:val="auto"/>
                <w:sz w:val="24"/>
              </w:rPr>
              <w:t>2</w:t>
            </w:r>
          </w:p>
        </w:tc>
        <w:tc>
          <w:tcPr>
            <w:tcW w:w="2204" w:type="dxa"/>
            <w:vAlign w:val="center"/>
          </w:tcPr>
          <w:p w14:paraId="49085851">
            <w:pPr>
              <w:rPr>
                <w:bCs/>
                <w:color w:val="auto"/>
                <w:sz w:val="24"/>
              </w:rPr>
            </w:pPr>
          </w:p>
        </w:tc>
        <w:tc>
          <w:tcPr>
            <w:tcW w:w="2269" w:type="dxa"/>
            <w:vAlign w:val="center"/>
          </w:tcPr>
          <w:p w14:paraId="0EB6E2AC">
            <w:pPr>
              <w:rPr>
                <w:bCs/>
                <w:color w:val="auto"/>
                <w:sz w:val="24"/>
              </w:rPr>
            </w:pPr>
          </w:p>
        </w:tc>
        <w:tc>
          <w:tcPr>
            <w:tcW w:w="1278" w:type="dxa"/>
            <w:vAlign w:val="center"/>
          </w:tcPr>
          <w:p w14:paraId="53DD4E50">
            <w:pPr>
              <w:rPr>
                <w:bCs/>
                <w:color w:val="auto"/>
                <w:sz w:val="24"/>
              </w:rPr>
            </w:pPr>
          </w:p>
        </w:tc>
        <w:tc>
          <w:tcPr>
            <w:tcW w:w="2315" w:type="dxa"/>
            <w:vAlign w:val="center"/>
          </w:tcPr>
          <w:p w14:paraId="4FA14808">
            <w:pPr>
              <w:jc w:val="center"/>
              <w:rPr>
                <w:bCs/>
                <w:color w:val="auto"/>
                <w:sz w:val="24"/>
              </w:rPr>
            </w:pPr>
          </w:p>
        </w:tc>
      </w:tr>
      <w:tr w14:paraId="0707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648EC49">
            <w:pPr>
              <w:jc w:val="center"/>
              <w:rPr>
                <w:bCs/>
                <w:color w:val="auto"/>
                <w:sz w:val="24"/>
              </w:rPr>
            </w:pPr>
            <w:r>
              <w:rPr>
                <w:bCs/>
                <w:color w:val="auto"/>
                <w:sz w:val="24"/>
              </w:rPr>
              <w:t>3</w:t>
            </w:r>
          </w:p>
        </w:tc>
        <w:tc>
          <w:tcPr>
            <w:tcW w:w="2204" w:type="dxa"/>
            <w:vAlign w:val="center"/>
          </w:tcPr>
          <w:p w14:paraId="17F3B2D6">
            <w:pPr>
              <w:rPr>
                <w:bCs/>
                <w:color w:val="auto"/>
                <w:sz w:val="24"/>
              </w:rPr>
            </w:pPr>
          </w:p>
        </w:tc>
        <w:tc>
          <w:tcPr>
            <w:tcW w:w="2269" w:type="dxa"/>
            <w:vAlign w:val="center"/>
          </w:tcPr>
          <w:p w14:paraId="0447E1E3">
            <w:pPr>
              <w:rPr>
                <w:bCs/>
                <w:color w:val="auto"/>
                <w:sz w:val="24"/>
              </w:rPr>
            </w:pPr>
          </w:p>
        </w:tc>
        <w:tc>
          <w:tcPr>
            <w:tcW w:w="1278" w:type="dxa"/>
            <w:vAlign w:val="center"/>
          </w:tcPr>
          <w:p w14:paraId="738FC12D">
            <w:pPr>
              <w:rPr>
                <w:bCs/>
                <w:color w:val="auto"/>
                <w:sz w:val="24"/>
              </w:rPr>
            </w:pPr>
          </w:p>
        </w:tc>
        <w:tc>
          <w:tcPr>
            <w:tcW w:w="2315" w:type="dxa"/>
            <w:vAlign w:val="center"/>
          </w:tcPr>
          <w:p w14:paraId="2A4570C7">
            <w:pPr>
              <w:jc w:val="center"/>
              <w:rPr>
                <w:bCs/>
                <w:color w:val="auto"/>
                <w:sz w:val="24"/>
              </w:rPr>
            </w:pPr>
          </w:p>
        </w:tc>
      </w:tr>
      <w:tr w14:paraId="7FA7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770240">
            <w:pPr>
              <w:jc w:val="center"/>
              <w:rPr>
                <w:bCs/>
                <w:color w:val="auto"/>
                <w:sz w:val="24"/>
              </w:rPr>
            </w:pPr>
            <w:r>
              <w:rPr>
                <w:bCs/>
                <w:color w:val="auto"/>
                <w:sz w:val="24"/>
              </w:rPr>
              <w:t>4</w:t>
            </w:r>
          </w:p>
        </w:tc>
        <w:tc>
          <w:tcPr>
            <w:tcW w:w="2204" w:type="dxa"/>
            <w:vAlign w:val="center"/>
          </w:tcPr>
          <w:p w14:paraId="5D2C5A3A">
            <w:pPr>
              <w:rPr>
                <w:bCs/>
                <w:color w:val="auto"/>
                <w:sz w:val="24"/>
              </w:rPr>
            </w:pPr>
          </w:p>
        </w:tc>
        <w:tc>
          <w:tcPr>
            <w:tcW w:w="2269" w:type="dxa"/>
            <w:vAlign w:val="center"/>
          </w:tcPr>
          <w:p w14:paraId="22623072">
            <w:pPr>
              <w:rPr>
                <w:bCs/>
                <w:color w:val="auto"/>
                <w:sz w:val="24"/>
              </w:rPr>
            </w:pPr>
          </w:p>
        </w:tc>
        <w:tc>
          <w:tcPr>
            <w:tcW w:w="1278" w:type="dxa"/>
            <w:vAlign w:val="center"/>
          </w:tcPr>
          <w:p w14:paraId="001345A4">
            <w:pPr>
              <w:rPr>
                <w:bCs/>
                <w:color w:val="auto"/>
                <w:sz w:val="24"/>
              </w:rPr>
            </w:pPr>
          </w:p>
        </w:tc>
        <w:tc>
          <w:tcPr>
            <w:tcW w:w="2315" w:type="dxa"/>
            <w:vAlign w:val="center"/>
          </w:tcPr>
          <w:p w14:paraId="3080D43F">
            <w:pPr>
              <w:jc w:val="center"/>
              <w:rPr>
                <w:bCs/>
                <w:color w:val="auto"/>
                <w:sz w:val="24"/>
              </w:rPr>
            </w:pPr>
          </w:p>
        </w:tc>
      </w:tr>
      <w:tr w14:paraId="71AF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15BB4D0">
            <w:pPr>
              <w:jc w:val="center"/>
              <w:rPr>
                <w:bCs/>
                <w:color w:val="auto"/>
                <w:sz w:val="24"/>
              </w:rPr>
            </w:pPr>
            <w:r>
              <w:rPr>
                <w:bCs/>
                <w:color w:val="auto"/>
                <w:sz w:val="24"/>
              </w:rPr>
              <w:t>5</w:t>
            </w:r>
          </w:p>
        </w:tc>
        <w:tc>
          <w:tcPr>
            <w:tcW w:w="2204" w:type="dxa"/>
            <w:vAlign w:val="center"/>
          </w:tcPr>
          <w:p w14:paraId="54C65986">
            <w:pPr>
              <w:rPr>
                <w:bCs/>
                <w:color w:val="auto"/>
                <w:sz w:val="24"/>
              </w:rPr>
            </w:pPr>
          </w:p>
        </w:tc>
        <w:tc>
          <w:tcPr>
            <w:tcW w:w="2269" w:type="dxa"/>
            <w:vAlign w:val="center"/>
          </w:tcPr>
          <w:p w14:paraId="46457FEE">
            <w:pPr>
              <w:rPr>
                <w:bCs/>
                <w:color w:val="auto"/>
                <w:sz w:val="24"/>
              </w:rPr>
            </w:pPr>
          </w:p>
        </w:tc>
        <w:tc>
          <w:tcPr>
            <w:tcW w:w="1278" w:type="dxa"/>
            <w:vAlign w:val="center"/>
          </w:tcPr>
          <w:p w14:paraId="4B540C87">
            <w:pPr>
              <w:rPr>
                <w:bCs/>
                <w:color w:val="auto"/>
                <w:sz w:val="24"/>
              </w:rPr>
            </w:pPr>
          </w:p>
        </w:tc>
        <w:tc>
          <w:tcPr>
            <w:tcW w:w="2315" w:type="dxa"/>
            <w:vAlign w:val="center"/>
          </w:tcPr>
          <w:p w14:paraId="769E38FF">
            <w:pPr>
              <w:jc w:val="center"/>
              <w:rPr>
                <w:bCs/>
                <w:color w:val="auto"/>
                <w:sz w:val="24"/>
              </w:rPr>
            </w:pPr>
          </w:p>
        </w:tc>
      </w:tr>
      <w:tr w14:paraId="6F8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1CE6D4">
            <w:pPr>
              <w:jc w:val="center"/>
              <w:rPr>
                <w:bCs/>
                <w:color w:val="auto"/>
                <w:sz w:val="24"/>
              </w:rPr>
            </w:pPr>
            <w:r>
              <w:rPr>
                <w:bCs/>
                <w:color w:val="auto"/>
                <w:sz w:val="24"/>
              </w:rPr>
              <w:t>6</w:t>
            </w:r>
          </w:p>
        </w:tc>
        <w:tc>
          <w:tcPr>
            <w:tcW w:w="2204" w:type="dxa"/>
            <w:vAlign w:val="center"/>
          </w:tcPr>
          <w:p w14:paraId="1955279C">
            <w:pPr>
              <w:rPr>
                <w:bCs/>
                <w:color w:val="auto"/>
                <w:sz w:val="24"/>
              </w:rPr>
            </w:pPr>
          </w:p>
        </w:tc>
        <w:tc>
          <w:tcPr>
            <w:tcW w:w="2269" w:type="dxa"/>
            <w:vAlign w:val="center"/>
          </w:tcPr>
          <w:p w14:paraId="65569D53">
            <w:pPr>
              <w:rPr>
                <w:bCs/>
                <w:color w:val="auto"/>
                <w:sz w:val="24"/>
              </w:rPr>
            </w:pPr>
          </w:p>
        </w:tc>
        <w:tc>
          <w:tcPr>
            <w:tcW w:w="1278" w:type="dxa"/>
            <w:vAlign w:val="center"/>
          </w:tcPr>
          <w:p w14:paraId="6D7AB993">
            <w:pPr>
              <w:rPr>
                <w:bCs/>
                <w:color w:val="auto"/>
                <w:sz w:val="24"/>
              </w:rPr>
            </w:pPr>
          </w:p>
        </w:tc>
        <w:tc>
          <w:tcPr>
            <w:tcW w:w="2315" w:type="dxa"/>
            <w:vAlign w:val="center"/>
          </w:tcPr>
          <w:p w14:paraId="662F4AB7">
            <w:pPr>
              <w:jc w:val="center"/>
              <w:rPr>
                <w:bCs/>
                <w:color w:val="auto"/>
                <w:sz w:val="24"/>
              </w:rPr>
            </w:pPr>
          </w:p>
        </w:tc>
      </w:tr>
      <w:tr w14:paraId="787C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73F4FE9">
            <w:pPr>
              <w:jc w:val="center"/>
              <w:rPr>
                <w:bCs/>
                <w:color w:val="auto"/>
                <w:sz w:val="24"/>
              </w:rPr>
            </w:pPr>
            <w:r>
              <w:rPr>
                <w:bCs/>
                <w:color w:val="auto"/>
                <w:sz w:val="24"/>
              </w:rPr>
              <w:t>7</w:t>
            </w:r>
          </w:p>
        </w:tc>
        <w:tc>
          <w:tcPr>
            <w:tcW w:w="2204" w:type="dxa"/>
            <w:vAlign w:val="center"/>
          </w:tcPr>
          <w:p w14:paraId="25E2E817">
            <w:pPr>
              <w:rPr>
                <w:bCs/>
                <w:color w:val="auto"/>
                <w:sz w:val="24"/>
              </w:rPr>
            </w:pPr>
          </w:p>
        </w:tc>
        <w:tc>
          <w:tcPr>
            <w:tcW w:w="2269" w:type="dxa"/>
            <w:vAlign w:val="center"/>
          </w:tcPr>
          <w:p w14:paraId="270A1EC7">
            <w:pPr>
              <w:rPr>
                <w:bCs/>
                <w:color w:val="auto"/>
                <w:sz w:val="24"/>
              </w:rPr>
            </w:pPr>
          </w:p>
        </w:tc>
        <w:tc>
          <w:tcPr>
            <w:tcW w:w="1278" w:type="dxa"/>
            <w:vAlign w:val="center"/>
          </w:tcPr>
          <w:p w14:paraId="0EE74DA3">
            <w:pPr>
              <w:rPr>
                <w:bCs/>
                <w:color w:val="auto"/>
                <w:sz w:val="24"/>
              </w:rPr>
            </w:pPr>
          </w:p>
        </w:tc>
        <w:tc>
          <w:tcPr>
            <w:tcW w:w="2315" w:type="dxa"/>
            <w:vAlign w:val="center"/>
          </w:tcPr>
          <w:p w14:paraId="25E8787E">
            <w:pPr>
              <w:jc w:val="center"/>
              <w:rPr>
                <w:bCs/>
                <w:color w:val="auto"/>
                <w:sz w:val="24"/>
              </w:rPr>
            </w:pPr>
          </w:p>
        </w:tc>
      </w:tr>
      <w:tr w14:paraId="6992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A5B7BE">
            <w:pPr>
              <w:jc w:val="center"/>
              <w:rPr>
                <w:bCs/>
                <w:color w:val="auto"/>
                <w:sz w:val="24"/>
              </w:rPr>
            </w:pPr>
            <w:r>
              <w:rPr>
                <w:bCs/>
                <w:color w:val="auto"/>
                <w:sz w:val="24"/>
              </w:rPr>
              <w:t>8</w:t>
            </w:r>
          </w:p>
        </w:tc>
        <w:tc>
          <w:tcPr>
            <w:tcW w:w="2204" w:type="dxa"/>
            <w:vAlign w:val="center"/>
          </w:tcPr>
          <w:p w14:paraId="4BD58ACC">
            <w:pPr>
              <w:rPr>
                <w:bCs/>
                <w:color w:val="auto"/>
                <w:sz w:val="24"/>
              </w:rPr>
            </w:pPr>
          </w:p>
        </w:tc>
        <w:tc>
          <w:tcPr>
            <w:tcW w:w="2269" w:type="dxa"/>
            <w:vAlign w:val="center"/>
          </w:tcPr>
          <w:p w14:paraId="232C5912">
            <w:pPr>
              <w:rPr>
                <w:bCs/>
                <w:color w:val="auto"/>
                <w:sz w:val="24"/>
              </w:rPr>
            </w:pPr>
          </w:p>
        </w:tc>
        <w:tc>
          <w:tcPr>
            <w:tcW w:w="1278" w:type="dxa"/>
            <w:vAlign w:val="center"/>
          </w:tcPr>
          <w:p w14:paraId="28E0C7D5">
            <w:pPr>
              <w:rPr>
                <w:bCs/>
                <w:color w:val="auto"/>
                <w:sz w:val="24"/>
              </w:rPr>
            </w:pPr>
          </w:p>
        </w:tc>
        <w:tc>
          <w:tcPr>
            <w:tcW w:w="2315" w:type="dxa"/>
            <w:vAlign w:val="center"/>
          </w:tcPr>
          <w:p w14:paraId="130F184E">
            <w:pPr>
              <w:jc w:val="center"/>
              <w:rPr>
                <w:bCs/>
                <w:color w:val="auto"/>
                <w:sz w:val="24"/>
              </w:rPr>
            </w:pPr>
          </w:p>
        </w:tc>
      </w:tr>
      <w:tr w14:paraId="161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3E8A18C">
            <w:pPr>
              <w:jc w:val="center"/>
              <w:rPr>
                <w:bCs/>
                <w:color w:val="auto"/>
                <w:sz w:val="24"/>
              </w:rPr>
            </w:pPr>
            <w:r>
              <w:rPr>
                <w:bCs/>
                <w:color w:val="auto"/>
                <w:sz w:val="24"/>
              </w:rPr>
              <w:t>…</w:t>
            </w:r>
          </w:p>
        </w:tc>
        <w:tc>
          <w:tcPr>
            <w:tcW w:w="2204" w:type="dxa"/>
            <w:vAlign w:val="center"/>
          </w:tcPr>
          <w:p w14:paraId="5ED3A0DF">
            <w:pPr>
              <w:rPr>
                <w:bCs/>
                <w:color w:val="auto"/>
                <w:sz w:val="24"/>
              </w:rPr>
            </w:pPr>
          </w:p>
        </w:tc>
        <w:tc>
          <w:tcPr>
            <w:tcW w:w="2269" w:type="dxa"/>
            <w:vAlign w:val="center"/>
          </w:tcPr>
          <w:p w14:paraId="3E8DEC02">
            <w:pPr>
              <w:rPr>
                <w:bCs/>
                <w:color w:val="auto"/>
                <w:sz w:val="24"/>
              </w:rPr>
            </w:pPr>
          </w:p>
        </w:tc>
        <w:tc>
          <w:tcPr>
            <w:tcW w:w="1278" w:type="dxa"/>
            <w:vAlign w:val="center"/>
          </w:tcPr>
          <w:p w14:paraId="2478B280">
            <w:pPr>
              <w:rPr>
                <w:bCs/>
                <w:color w:val="auto"/>
                <w:sz w:val="24"/>
              </w:rPr>
            </w:pPr>
          </w:p>
        </w:tc>
        <w:tc>
          <w:tcPr>
            <w:tcW w:w="2315" w:type="dxa"/>
            <w:vAlign w:val="center"/>
          </w:tcPr>
          <w:p w14:paraId="7B60339D">
            <w:pPr>
              <w:jc w:val="center"/>
              <w:rPr>
                <w:bCs/>
                <w:color w:val="auto"/>
                <w:sz w:val="24"/>
              </w:rPr>
            </w:pPr>
          </w:p>
        </w:tc>
      </w:tr>
    </w:tbl>
    <w:p w14:paraId="014A7B71">
      <w:pPr>
        <w:adjustRightInd w:val="0"/>
        <w:snapToGrid w:val="0"/>
        <w:ind w:left="720" w:hanging="720" w:hangingChars="300"/>
        <w:rPr>
          <w:rFonts w:ascii="宋体" w:hAnsi="宋体"/>
          <w:color w:val="auto"/>
          <w:sz w:val="24"/>
        </w:rPr>
      </w:pPr>
      <w:r>
        <w:rPr>
          <w:rFonts w:ascii="宋体" w:hAnsi="宋体"/>
          <w:color w:val="auto"/>
          <w:sz w:val="24"/>
        </w:rPr>
        <w:t>说明：</w:t>
      </w:r>
    </w:p>
    <w:p w14:paraId="108D00B8">
      <w:pPr>
        <w:spacing w:line="300" w:lineRule="auto"/>
        <w:ind w:firstLine="480" w:firstLineChars="200"/>
        <w:rPr>
          <w:color w:val="auto"/>
          <w:sz w:val="24"/>
        </w:rPr>
      </w:pPr>
      <w:r>
        <w:rPr>
          <w:color w:val="auto"/>
          <w:sz w:val="24"/>
        </w:rPr>
        <w:t>1. 备注栏中应提供相关内容在响应文件中的页码。</w:t>
      </w:r>
    </w:p>
    <w:p w14:paraId="17B83B4E">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278514D6">
      <w:pPr>
        <w:rPr>
          <w:bCs/>
          <w:color w:val="auto"/>
          <w:szCs w:val="28"/>
        </w:rPr>
      </w:pPr>
    </w:p>
    <w:p w14:paraId="3CFA1F38">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47EAC4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1A4B16DA">
      <w:pPr>
        <w:spacing w:line="480" w:lineRule="auto"/>
        <w:rPr>
          <w:color w:val="auto"/>
          <w:sz w:val="24"/>
          <w:u w:val="single"/>
        </w:rPr>
      </w:pPr>
      <w:r>
        <w:rPr>
          <w:color w:val="auto"/>
          <w:sz w:val="24"/>
        </w:rPr>
        <w:t>时间：</w:t>
      </w:r>
    </w:p>
    <w:p w14:paraId="062D9D25">
      <w:pPr>
        <w:rPr>
          <w:bCs/>
          <w:color w:val="auto"/>
          <w:sz w:val="24"/>
        </w:rPr>
      </w:pPr>
      <w:r>
        <w:rPr>
          <w:bCs/>
          <w:color w:val="auto"/>
          <w:szCs w:val="28"/>
        </w:rPr>
        <w:br w:type="page"/>
      </w:r>
      <w:r>
        <w:rPr>
          <w:bCs/>
          <w:color w:val="auto"/>
          <w:sz w:val="24"/>
        </w:rPr>
        <w:t>附件</w:t>
      </w:r>
      <w:r>
        <w:rPr>
          <w:rFonts w:hint="eastAsia"/>
          <w:bCs/>
          <w:color w:val="auto"/>
          <w:sz w:val="24"/>
        </w:rPr>
        <w:t>6</w:t>
      </w:r>
    </w:p>
    <w:p w14:paraId="561F2353">
      <w:pPr>
        <w:jc w:val="center"/>
        <w:rPr>
          <w:bCs/>
          <w:color w:val="auto"/>
          <w:sz w:val="32"/>
          <w:szCs w:val="32"/>
        </w:rPr>
      </w:pPr>
      <w:r>
        <w:rPr>
          <w:bCs/>
          <w:color w:val="auto"/>
          <w:sz w:val="32"/>
          <w:szCs w:val="32"/>
        </w:rPr>
        <w:t>合同草案条款响应、偏离情况说明表</w:t>
      </w:r>
    </w:p>
    <w:p w14:paraId="0D3153D1">
      <w:pPr>
        <w:rPr>
          <w:bCs/>
          <w:color w:val="auto"/>
          <w:sz w:val="24"/>
        </w:rPr>
      </w:pPr>
      <w:r>
        <w:rPr>
          <w:bCs/>
          <w:color w:val="auto"/>
          <w:sz w:val="24"/>
        </w:rPr>
        <w:t>项目名称：</w:t>
      </w:r>
    </w:p>
    <w:p w14:paraId="6A768143">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D9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0695D4B">
            <w:pPr>
              <w:rPr>
                <w:bCs/>
                <w:color w:val="auto"/>
                <w:sz w:val="24"/>
              </w:rPr>
            </w:pPr>
            <w:r>
              <w:rPr>
                <w:bCs/>
                <w:color w:val="auto"/>
                <w:sz w:val="24"/>
              </w:rPr>
              <w:t>序号</w:t>
            </w:r>
          </w:p>
        </w:tc>
        <w:tc>
          <w:tcPr>
            <w:tcW w:w="2061" w:type="dxa"/>
            <w:vAlign w:val="center"/>
          </w:tcPr>
          <w:p w14:paraId="0042CB5C">
            <w:pPr>
              <w:ind w:right="-106" w:rightChars="-38"/>
              <w:jc w:val="center"/>
              <w:rPr>
                <w:bCs/>
                <w:color w:val="auto"/>
                <w:sz w:val="24"/>
              </w:rPr>
            </w:pPr>
            <w:r>
              <w:rPr>
                <w:bCs/>
                <w:color w:val="auto"/>
                <w:sz w:val="24"/>
              </w:rPr>
              <w:t>谈判文件要求部分</w:t>
            </w:r>
          </w:p>
        </w:tc>
        <w:tc>
          <w:tcPr>
            <w:tcW w:w="2269" w:type="dxa"/>
            <w:vAlign w:val="center"/>
          </w:tcPr>
          <w:p w14:paraId="15894016">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338D3871">
            <w:pPr>
              <w:jc w:val="center"/>
              <w:rPr>
                <w:bCs/>
                <w:color w:val="auto"/>
                <w:sz w:val="24"/>
              </w:rPr>
            </w:pPr>
            <w:r>
              <w:rPr>
                <w:bCs/>
                <w:color w:val="auto"/>
                <w:sz w:val="24"/>
              </w:rPr>
              <w:t>偏离说明</w:t>
            </w:r>
          </w:p>
        </w:tc>
        <w:tc>
          <w:tcPr>
            <w:tcW w:w="2459" w:type="dxa"/>
            <w:vAlign w:val="center"/>
          </w:tcPr>
          <w:p w14:paraId="0B9C7B4F">
            <w:pPr>
              <w:jc w:val="center"/>
              <w:rPr>
                <w:bCs/>
                <w:color w:val="auto"/>
                <w:sz w:val="24"/>
              </w:rPr>
            </w:pPr>
            <w:r>
              <w:rPr>
                <w:bCs/>
                <w:color w:val="auto"/>
                <w:sz w:val="24"/>
              </w:rPr>
              <w:t>备注</w:t>
            </w:r>
          </w:p>
        </w:tc>
      </w:tr>
      <w:tr w14:paraId="0C3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491081">
            <w:pPr>
              <w:rPr>
                <w:bCs/>
                <w:color w:val="auto"/>
                <w:sz w:val="24"/>
              </w:rPr>
            </w:pPr>
            <w:r>
              <w:rPr>
                <w:bCs/>
                <w:color w:val="auto"/>
                <w:sz w:val="24"/>
              </w:rPr>
              <w:t>1</w:t>
            </w:r>
          </w:p>
        </w:tc>
        <w:tc>
          <w:tcPr>
            <w:tcW w:w="2061" w:type="dxa"/>
            <w:vAlign w:val="center"/>
          </w:tcPr>
          <w:p w14:paraId="28FEE25A">
            <w:pPr>
              <w:rPr>
                <w:bCs/>
                <w:color w:val="auto"/>
                <w:sz w:val="24"/>
              </w:rPr>
            </w:pPr>
          </w:p>
        </w:tc>
        <w:tc>
          <w:tcPr>
            <w:tcW w:w="2269" w:type="dxa"/>
            <w:vAlign w:val="center"/>
          </w:tcPr>
          <w:p w14:paraId="6DE05B5C">
            <w:pPr>
              <w:rPr>
                <w:bCs/>
                <w:color w:val="auto"/>
                <w:sz w:val="24"/>
              </w:rPr>
            </w:pPr>
          </w:p>
        </w:tc>
        <w:tc>
          <w:tcPr>
            <w:tcW w:w="1277" w:type="dxa"/>
            <w:vAlign w:val="center"/>
          </w:tcPr>
          <w:p w14:paraId="188C1E32">
            <w:pPr>
              <w:rPr>
                <w:bCs/>
                <w:color w:val="auto"/>
                <w:sz w:val="24"/>
              </w:rPr>
            </w:pPr>
          </w:p>
        </w:tc>
        <w:tc>
          <w:tcPr>
            <w:tcW w:w="2459" w:type="dxa"/>
            <w:vAlign w:val="center"/>
          </w:tcPr>
          <w:p w14:paraId="7AF87239">
            <w:pPr>
              <w:jc w:val="center"/>
              <w:rPr>
                <w:bCs/>
                <w:color w:val="auto"/>
                <w:sz w:val="24"/>
              </w:rPr>
            </w:pPr>
          </w:p>
        </w:tc>
      </w:tr>
      <w:tr w14:paraId="3C2F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943087A">
            <w:pPr>
              <w:rPr>
                <w:bCs/>
                <w:color w:val="auto"/>
                <w:sz w:val="24"/>
              </w:rPr>
            </w:pPr>
            <w:r>
              <w:rPr>
                <w:bCs/>
                <w:color w:val="auto"/>
                <w:sz w:val="24"/>
              </w:rPr>
              <w:t>2</w:t>
            </w:r>
          </w:p>
        </w:tc>
        <w:tc>
          <w:tcPr>
            <w:tcW w:w="2061" w:type="dxa"/>
            <w:vAlign w:val="center"/>
          </w:tcPr>
          <w:p w14:paraId="4A599A4F">
            <w:pPr>
              <w:rPr>
                <w:bCs/>
                <w:color w:val="auto"/>
                <w:sz w:val="24"/>
              </w:rPr>
            </w:pPr>
          </w:p>
        </w:tc>
        <w:tc>
          <w:tcPr>
            <w:tcW w:w="2269" w:type="dxa"/>
            <w:vAlign w:val="center"/>
          </w:tcPr>
          <w:p w14:paraId="6D75420D">
            <w:pPr>
              <w:rPr>
                <w:bCs/>
                <w:color w:val="auto"/>
                <w:sz w:val="24"/>
              </w:rPr>
            </w:pPr>
          </w:p>
        </w:tc>
        <w:tc>
          <w:tcPr>
            <w:tcW w:w="1277" w:type="dxa"/>
            <w:vAlign w:val="center"/>
          </w:tcPr>
          <w:p w14:paraId="0604E075">
            <w:pPr>
              <w:rPr>
                <w:bCs/>
                <w:color w:val="auto"/>
                <w:sz w:val="24"/>
              </w:rPr>
            </w:pPr>
          </w:p>
        </w:tc>
        <w:tc>
          <w:tcPr>
            <w:tcW w:w="2459" w:type="dxa"/>
            <w:vAlign w:val="center"/>
          </w:tcPr>
          <w:p w14:paraId="61326DBC">
            <w:pPr>
              <w:jc w:val="center"/>
              <w:rPr>
                <w:bCs/>
                <w:color w:val="auto"/>
                <w:sz w:val="24"/>
              </w:rPr>
            </w:pPr>
          </w:p>
        </w:tc>
      </w:tr>
      <w:tr w14:paraId="5B3C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CA0DDD">
            <w:pPr>
              <w:rPr>
                <w:bCs/>
                <w:color w:val="auto"/>
                <w:sz w:val="24"/>
              </w:rPr>
            </w:pPr>
            <w:r>
              <w:rPr>
                <w:bCs/>
                <w:color w:val="auto"/>
                <w:sz w:val="24"/>
              </w:rPr>
              <w:t>3</w:t>
            </w:r>
          </w:p>
        </w:tc>
        <w:tc>
          <w:tcPr>
            <w:tcW w:w="2061" w:type="dxa"/>
            <w:vAlign w:val="center"/>
          </w:tcPr>
          <w:p w14:paraId="5B3BF319">
            <w:pPr>
              <w:rPr>
                <w:bCs/>
                <w:color w:val="auto"/>
                <w:sz w:val="24"/>
              </w:rPr>
            </w:pPr>
          </w:p>
        </w:tc>
        <w:tc>
          <w:tcPr>
            <w:tcW w:w="2269" w:type="dxa"/>
            <w:vAlign w:val="center"/>
          </w:tcPr>
          <w:p w14:paraId="34919759">
            <w:pPr>
              <w:rPr>
                <w:bCs/>
                <w:color w:val="auto"/>
                <w:sz w:val="24"/>
              </w:rPr>
            </w:pPr>
          </w:p>
        </w:tc>
        <w:tc>
          <w:tcPr>
            <w:tcW w:w="1277" w:type="dxa"/>
            <w:vAlign w:val="center"/>
          </w:tcPr>
          <w:p w14:paraId="4344598C">
            <w:pPr>
              <w:rPr>
                <w:bCs/>
                <w:color w:val="auto"/>
                <w:sz w:val="24"/>
              </w:rPr>
            </w:pPr>
          </w:p>
        </w:tc>
        <w:tc>
          <w:tcPr>
            <w:tcW w:w="2459" w:type="dxa"/>
            <w:vAlign w:val="center"/>
          </w:tcPr>
          <w:p w14:paraId="2F97808A">
            <w:pPr>
              <w:jc w:val="center"/>
              <w:rPr>
                <w:bCs/>
                <w:color w:val="auto"/>
                <w:sz w:val="24"/>
              </w:rPr>
            </w:pPr>
          </w:p>
        </w:tc>
      </w:tr>
      <w:tr w14:paraId="1AD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286D9B">
            <w:pPr>
              <w:rPr>
                <w:bCs/>
                <w:color w:val="auto"/>
                <w:sz w:val="24"/>
              </w:rPr>
            </w:pPr>
            <w:r>
              <w:rPr>
                <w:bCs/>
                <w:color w:val="auto"/>
                <w:sz w:val="24"/>
              </w:rPr>
              <w:t>4</w:t>
            </w:r>
          </w:p>
        </w:tc>
        <w:tc>
          <w:tcPr>
            <w:tcW w:w="2061" w:type="dxa"/>
            <w:vAlign w:val="center"/>
          </w:tcPr>
          <w:p w14:paraId="637C327B">
            <w:pPr>
              <w:rPr>
                <w:bCs/>
                <w:color w:val="auto"/>
                <w:sz w:val="24"/>
              </w:rPr>
            </w:pPr>
          </w:p>
        </w:tc>
        <w:tc>
          <w:tcPr>
            <w:tcW w:w="2269" w:type="dxa"/>
            <w:vAlign w:val="center"/>
          </w:tcPr>
          <w:p w14:paraId="3570364E">
            <w:pPr>
              <w:rPr>
                <w:bCs/>
                <w:color w:val="auto"/>
                <w:sz w:val="24"/>
              </w:rPr>
            </w:pPr>
          </w:p>
        </w:tc>
        <w:tc>
          <w:tcPr>
            <w:tcW w:w="1277" w:type="dxa"/>
            <w:vAlign w:val="center"/>
          </w:tcPr>
          <w:p w14:paraId="44ACE79A">
            <w:pPr>
              <w:rPr>
                <w:bCs/>
                <w:color w:val="auto"/>
                <w:sz w:val="24"/>
              </w:rPr>
            </w:pPr>
          </w:p>
        </w:tc>
        <w:tc>
          <w:tcPr>
            <w:tcW w:w="2459" w:type="dxa"/>
            <w:vAlign w:val="center"/>
          </w:tcPr>
          <w:p w14:paraId="52900D4F">
            <w:pPr>
              <w:jc w:val="center"/>
              <w:rPr>
                <w:bCs/>
                <w:color w:val="auto"/>
                <w:sz w:val="24"/>
              </w:rPr>
            </w:pPr>
          </w:p>
        </w:tc>
      </w:tr>
      <w:tr w14:paraId="64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EA7F5A">
            <w:pPr>
              <w:rPr>
                <w:bCs/>
                <w:color w:val="auto"/>
                <w:sz w:val="24"/>
              </w:rPr>
            </w:pPr>
            <w:r>
              <w:rPr>
                <w:bCs/>
                <w:color w:val="auto"/>
                <w:sz w:val="24"/>
              </w:rPr>
              <w:t>5</w:t>
            </w:r>
          </w:p>
        </w:tc>
        <w:tc>
          <w:tcPr>
            <w:tcW w:w="2061" w:type="dxa"/>
            <w:vAlign w:val="center"/>
          </w:tcPr>
          <w:p w14:paraId="78FEBB86">
            <w:pPr>
              <w:rPr>
                <w:bCs/>
                <w:color w:val="auto"/>
                <w:sz w:val="24"/>
              </w:rPr>
            </w:pPr>
          </w:p>
        </w:tc>
        <w:tc>
          <w:tcPr>
            <w:tcW w:w="2269" w:type="dxa"/>
            <w:vAlign w:val="center"/>
          </w:tcPr>
          <w:p w14:paraId="14A3357B">
            <w:pPr>
              <w:rPr>
                <w:bCs/>
                <w:color w:val="auto"/>
                <w:sz w:val="24"/>
              </w:rPr>
            </w:pPr>
          </w:p>
        </w:tc>
        <w:tc>
          <w:tcPr>
            <w:tcW w:w="1277" w:type="dxa"/>
            <w:vAlign w:val="center"/>
          </w:tcPr>
          <w:p w14:paraId="66617560">
            <w:pPr>
              <w:rPr>
                <w:bCs/>
                <w:color w:val="auto"/>
                <w:sz w:val="24"/>
              </w:rPr>
            </w:pPr>
          </w:p>
        </w:tc>
        <w:tc>
          <w:tcPr>
            <w:tcW w:w="2459" w:type="dxa"/>
            <w:vAlign w:val="center"/>
          </w:tcPr>
          <w:p w14:paraId="71A1C303">
            <w:pPr>
              <w:jc w:val="center"/>
              <w:rPr>
                <w:bCs/>
                <w:color w:val="auto"/>
                <w:sz w:val="24"/>
              </w:rPr>
            </w:pPr>
          </w:p>
        </w:tc>
      </w:tr>
      <w:tr w14:paraId="086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066EFB">
            <w:pPr>
              <w:rPr>
                <w:bCs/>
                <w:color w:val="auto"/>
                <w:sz w:val="24"/>
              </w:rPr>
            </w:pPr>
            <w:r>
              <w:rPr>
                <w:bCs/>
                <w:color w:val="auto"/>
                <w:sz w:val="24"/>
              </w:rPr>
              <w:t>6</w:t>
            </w:r>
          </w:p>
        </w:tc>
        <w:tc>
          <w:tcPr>
            <w:tcW w:w="2061" w:type="dxa"/>
            <w:vAlign w:val="center"/>
          </w:tcPr>
          <w:p w14:paraId="2DF4F90E">
            <w:pPr>
              <w:rPr>
                <w:bCs/>
                <w:color w:val="auto"/>
                <w:sz w:val="24"/>
              </w:rPr>
            </w:pPr>
          </w:p>
        </w:tc>
        <w:tc>
          <w:tcPr>
            <w:tcW w:w="2269" w:type="dxa"/>
            <w:vAlign w:val="center"/>
          </w:tcPr>
          <w:p w14:paraId="1202EC52">
            <w:pPr>
              <w:rPr>
                <w:bCs/>
                <w:color w:val="auto"/>
                <w:sz w:val="24"/>
              </w:rPr>
            </w:pPr>
          </w:p>
        </w:tc>
        <w:tc>
          <w:tcPr>
            <w:tcW w:w="1277" w:type="dxa"/>
            <w:vAlign w:val="center"/>
          </w:tcPr>
          <w:p w14:paraId="2679148C">
            <w:pPr>
              <w:rPr>
                <w:bCs/>
                <w:color w:val="auto"/>
                <w:sz w:val="24"/>
              </w:rPr>
            </w:pPr>
          </w:p>
        </w:tc>
        <w:tc>
          <w:tcPr>
            <w:tcW w:w="2459" w:type="dxa"/>
            <w:vAlign w:val="center"/>
          </w:tcPr>
          <w:p w14:paraId="623F9493">
            <w:pPr>
              <w:jc w:val="center"/>
              <w:rPr>
                <w:bCs/>
                <w:color w:val="auto"/>
                <w:sz w:val="24"/>
              </w:rPr>
            </w:pPr>
          </w:p>
        </w:tc>
      </w:tr>
      <w:tr w14:paraId="7E60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6BBD409">
            <w:pPr>
              <w:rPr>
                <w:bCs/>
                <w:color w:val="auto"/>
                <w:sz w:val="24"/>
              </w:rPr>
            </w:pPr>
            <w:r>
              <w:rPr>
                <w:bCs/>
                <w:color w:val="auto"/>
                <w:sz w:val="24"/>
              </w:rPr>
              <w:t>7</w:t>
            </w:r>
          </w:p>
        </w:tc>
        <w:tc>
          <w:tcPr>
            <w:tcW w:w="2061" w:type="dxa"/>
            <w:vAlign w:val="center"/>
          </w:tcPr>
          <w:p w14:paraId="6F21EBA0">
            <w:pPr>
              <w:rPr>
                <w:bCs/>
                <w:color w:val="auto"/>
                <w:sz w:val="24"/>
              </w:rPr>
            </w:pPr>
          </w:p>
        </w:tc>
        <w:tc>
          <w:tcPr>
            <w:tcW w:w="2269" w:type="dxa"/>
            <w:vAlign w:val="center"/>
          </w:tcPr>
          <w:p w14:paraId="612150B0">
            <w:pPr>
              <w:rPr>
                <w:bCs/>
                <w:color w:val="auto"/>
                <w:sz w:val="24"/>
              </w:rPr>
            </w:pPr>
          </w:p>
        </w:tc>
        <w:tc>
          <w:tcPr>
            <w:tcW w:w="1277" w:type="dxa"/>
            <w:vAlign w:val="center"/>
          </w:tcPr>
          <w:p w14:paraId="2E7C77B9">
            <w:pPr>
              <w:rPr>
                <w:bCs/>
                <w:color w:val="auto"/>
                <w:sz w:val="24"/>
              </w:rPr>
            </w:pPr>
          </w:p>
        </w:tc>
        <w:tc>
          <w:tcPr>
            <w:tcW w:w="2459" w:type="dxa"/>
            <w:vAlign w:val="center"/>
          </w:tcPr>
          <w:p w14:paraId="6E1F7BC9">
            <w:pPr>
              <w:jc w:val="center"/>
              <w:rPr>
                <w:bCs/>
                <w:color w:val="auto"/>
                <w:sz w:val="24"/>
              </w:rPr>
            </w:pPr>
          </w:p>
        </w:tc>
      </w:tr>
      <w:tr w14:paraId="66E9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D10454">
            <w:pPr>
              <w:rPr>
                <w:bCs/>
                <w:color w:val="auto"/>
                <w:sz w:val="24"/>
              </w:rPr>
            </w:pPr>
            <w:r>
              <w:rPr>
                <w:bCs/>
                <w:color w:val="auto"/>
                <w:sz w:val="24"/>
              </w:rPr>
              <w:t>8</w:t>
            </w:r>
          </w:p>
        </w:tc>
        <w:tc>
          <w:tcPr>
            <w:tcW w:w="2061" w:type="dxa"/>
            <w:vAlign w:val="center"/>
          </w:tcPr>
          <w:p w14:paraId="4A4C34CE">
            <w:pPr>
              <w:rPr>
                <w:bCs/>
                <w:color w:val="auto"/>
                <w:sz w:val="24"/>
              </w:rPr>
            </w:pPr>
          </w:p>
        </w:tc>
        <w:tc>
          <w:tcPr>
            <w:tcW w:w="2269" w:type="dxa"/>
            <w:vAlign w:val="center"/>
          </w:tcPr>
          <w:p w14:paraId="3B08D4BD">
            <w:pPr>
              <w:rPr>
                <w:bCs/>
                <w:color w:val="auto"/>
                <w:sz w:val="24"/>
              </w:rPr>
            </w:pPr>
          </w:p>
        </w:tc>
        <w:tc>
          <w:tcPr>
            <w:tcW w:w="1277" w:type="dxa"/>
            <w:vAlign w:val="center"/>
          </w:tcPr>
          <w:p w14:paraId="5CEFF53D">
            <w:pPr>
              <w:rPr>
                <w:bCs/>
                <w:color w:val="auto"/>
                <w:sz w:val="24"/>
              </w:rPr>
            </w:pPr>
          </w:p>
        </w:tc>
        <w:tc>
          <w:tcPr>
            <w:tcW w:w="2459" w:type="dxa"/>
            <w:vAlign w:val="center"/>
          </w:tcPr>
          <w:p w14:paraId="2058D3F6">
            <w:pPr>
              <w:jc w:val="center"/>
              <w:rPr>
                <w:bCs/>
                <w:color w:val="auto"/>
                <w:sz w:val="24"/>
              </w:rPr>
            </w:pPr>
          </w:p>
        </w:tc>
      </w:tr>
      <w:tr w14:paraId="30CD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708D93">
            <w:pPr>
              <w:rPr>
                <w:bCs/>
                <w:color w:val="auto"/>
                <w:sz w:val="24"/>
              </w:rPr>
            </w:pPr>
            <w:r>
              <w:rPr>
                <w:bCs/>
                <w:color w:val="auto"/>
                <w:sz w:val="24"/>
              </w:rPr>
              <w:t>…</w:t>
            </w:r>
          </w:p>
        </w:tc>
        <w:tc>
          <w:tcPr>
            <w:tcW w:w="2061" w:type="dxa"/>
            <w:vAlign w:val="center"/>
          </w:tcPr>
          <w:p w14:paraId="6530CB5B">
            <w:pPr>
              <w:rPr>
                <w:bCs/>
                <w:color w:val="auto"/>
                <w:sz w:val="24"/>
              </w:rPr>
            </w:pPr>
          </w:p>
        </w:tc>
        <w:tc>
          <w:tcPr>
            <w:tcW w:w="2269" w:type="dxa"/>
            <w:vAlign w:val="center"/>
          </w:tcPr>
          <w:p w14:paraId="517054C3">
            <w:pPr>
              <w:rPr>
                <w:bCs/>
                <w:color w:val="auto"/>
                <w:sz w:val="24"/>
              </w:rPr>
            </w:pPr>
          </w:p>
        </w:tc>
        <w:tc>
          <w:tcPr>
            <w:tcW w:w="1277" w:type="dxa"/>
            <w:vAlign w:val="center"/>
          </w:tcPr>
          <w:p w14:paraId="0C9788E4">
            <w:pPr>
              <w:rPr>
                <w:bCs/>
                <w:color w:val="auto"/>
                <w:sz w:val="24"/>
              </w:rPr>
            </w:pPr>
          </w:p>
        </w:tc>
        <w:tc>
          <w:tcPr>
            <w:tcW w:w="2459" w:type="dxa"/>
            <w:vAlign w:val="center"/>
          </w:tcPr>
          <w:p w14:paraId="56A36262">
            <w:pPr>
              <w:jc w:val="center"/>
              <w:rPr>
                <w:bCs/>
                <w:color w:val="auto"/>
                <w:sz w:val="24"/>
              </w:rPr>
            </w:pPr>
          </w:p>
        </w:tc>
      </w:tr>
    </w:tbl>
    <w:p w14:paraId="65E338DE">
      <w:pPr>
        <w:pStyle w:val="16"/>
        <w:spacing w:line="300" w:lineRule="auto"/>
        <w:ind w:firstLine="0"/>
        <w:rPr>
          <w:rFonts w:ascii="宋体" w:hAnsi="宋体"/>
          <w:color w:val="auto"/>
          <w:sz w:val="24"/>
          <w:szCs w:val="24"/>
        </w:rPr>
      </w:pPr>
      <w:r>
        <w:rPr>
          <w:rFonts w:ascii="宋体" w:hAnsi="宋体"/>
          <w:color w:val="auto"/>
          <w:sz w:val="24"/>
          <w:szCs w:val="24"/>
        </w:rPr>
        <w:t>说明：</w:t>
      </w:r>
    </w:p>
    <w:p w14:paraId="58B1FC38">
      <w:pPr>
        <w:spacing w:line="300" w:lineRule="auto"/>
        <w:ind w:firstLine="480" w:firstLineChars="200"/>
        <w:rPr>
          <w:color w:val="auto"/>
          <w:sz w:val="24"/>
        </w:rPr>
      </w:pPr>
      <w:r>
        <w:rPr>
          <w:color w:val="auto"/>
          <w:sz w:val="24"/>
        </w:rPr>
        <w:t>1. 备注栏中应提供相关内容在响应文件中的页码。</w:t>
      </w:r>
    </w:p>
    <w:p w14:paraId="5538724C">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2D334D9">
      <w:pPr>
        <w:spacing w:line="440" w:lineRule="exact"/>
        <w:rPr>
          <w:color w:val="auto"/>
          <w:sz w:val="24"/>
        </w:rPr>
      </w:pPr>
    </w:p>
    <w:p w14:paraId="03CDF4BF">
      <w:pPr>
        <w:spacing w:line="440" w:lineRule="exact"/>
        <w:rPr>
          <w:color w:val="auto"/>
          <w:sz w:val="24"/>
          <w:u w:val="single"/>
        </w:rPr>
      </w:pPr>
      <w:r>
        <w:rPr>
          <w:color w:val="auto"/>
          <w:sz w:val="24"/>
        </w:rPr>
        <w:t>供应商名称（公章）：</w:t>
      </w:r>
    </w:p>
    <w:p w14:paraId="4F88C6C6">
      <w:pPr>
        <w:spacing w:line="440" w:lineRule="exact"/>
        <w:rPr>
          <w:color w:val="auto"/>
          <w:sz w:val="24"/>
        </w:rPr>
      </w:pPr>
      <w:r>
        <w:rPr>
          <w:color w:val="auto"/>
          <w:sz w:val="24"/>
        </w:rPr>
        <w:t>授权代表（签字）：</w:t>
      </w:r>
    </w:p>
    <w:p w14:paraId="47C3F7EE">
      <w:pPr>
        <w:spacing w:line="440" w:lineRule="exact"/>
        <w:rPr>
          <w:color w:val="auto"/>
          <w:sz w:val="24"/>
        </w:rPr>
      </w:pPr>
      <w:r>
        <w:rPr>
          <w:color w:val="auto"/>
          <w:sz w:val="24"/>
        </w:rPr>
        <w:t>时间：</w:t>
      </w:r>
    </w:p>
    <w:p w14:paraId="1C7534E1">
      <w:pPr>
        <w:ind w:firstLine="480" w:firstLineChars="200"/>
        <w:rPr>
          <w:rFonts w:ascii="宋体" w:hAnsi="宋体"/>
          <w:color w:val="auto"/>
          <w:sz w:val="24"/>
        </w:rPr>
      </w:pPr>
    </w:p>
    <w:p w14:paraId="75C01B8E">
      <w:pPr>
        <w:pStyle w:val="18"/>
        <w:spacing w:line="500" w:lineRule="exact"/>
        <w:rPr>
          <w:rFonts w:ascii="Times New Roman" w:hAnsi="Times New Roman" w:cs="Times New Roman"/>
          <w:color w:val="auto"/>
          <w:sz w:val="24"/>
          <w:szCs w:val="24"/>
        </w:rPr>
      </w:pPr>
    </w:p>
    <w:p w14:paraId="6C9DF93F">
      <w:pPr>
        <w:rPr>
          <w:bCs/>
          <w:color w:val="auto"/>
          <w:sz w:val="24"/>
        </w:rPr>
      </w:pPr>
      <w:r>
        <w:rPr>
          <w:bCs/>
          <w:color w:val="auto"/>
          <w:sz w:val="24"/>
        </w:rPr>
        <w:t>附件</w:t>
      </w:r>
      <w:r>
        <w:rPr>
          <w:rFonts w:hint="eastAsia"/>
          <w:bCs/>
          <w:color w:val="auto"/>
          <w:sz w:val="24"/>
        </w:rPr>
        <w:t>7</w:t>
      </w:r>
    </w:p>
    <w:p w14:paraId="4CB8F2EE">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6E9B3A96">
      <w:pPr>
        <w:spacing w:beforeLines="50" w:afterLines="100"/>
        <w:rPr>
          <w:bCs/>
          <w:color w:val="auto"/>
          <w:sz w:val="24"/>
        </w:rPr>
      </w:pPr>
    </w:p>
    <w:p w14:paraId="7ED553EB">
      <w:pPr>
        <w:spacing w:beforeLines="50" w:afterLines="100"/>
        <w:rPr>
          <w:bCs/>
          <w:color w:val="auto"/>
          <w:sz w:val="24"/>
        </w:rPr>
      </w:pPr>
      <w:r>
        <w:rPr>
          <w:rFonts w:hint="eastAsia"/>
          <w:bCs/>
          <w:color w:val="auto"/>
          <w:sz w:val="24"/>
        </w:rPr>
        <w:t>（集中采购机构名称）</w:t>
      </w:r>
      <w:r>
        <w:rPr>
          <w:bCs/>
          <w:color w:val="auto"/>
          <w:sz w:val="24"/>
        </w:rPr>
        <w:t>：</w:t>
      </w:r>
    </w:p>
    <w:p w14:paraId="0E5A8FDF">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281B502E">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4F447DDA">
      <w:pPr>
        <w:spacing w:line="440" w:lineRule="exact"/>
        <w:ind w:firstLine="480" w:firstLineChars="200"/>
        <w:rPr>
          <w:bCs/>
          <w:color w:val="auto"/>
          <w:sz w:val="24"/>
        </w:rPr>
      </w:pPr>
      <w:r>
        <w:rPr>
          <w:bCs/>
          <w:color w:val="auto"/>
          <w:sz w:val="24"/>
        </w:rPr>
        <w:t>特此声明。</w:t>
      </w:r>
    </w:p>
    <w:p w14:paraId="433CFD52">
      <w:pPr>
        <w:spacing w:beforeLines="50" w:afterLines="100" w:line="440" w:lineRule="exact"/>
        <w:rPr>
          <w:bCs/>
          <w:color w:val="auto"/>
          <w:sz w:val="24"/>
        </w:rPr>
      </w:pPr>
    </w:p>
    <w:p w14:paraId="654E5708">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3FB48EC">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543E6AD9">
      <w:pPr>
        <w:spacing w:beforeLines="100" w:after="100" w:afterAutospacing="1"/>
        <w:ind w:firstLine="480" w:firstLineChars="200"/>
        <w:rPr>
          <w:bCs/>
          <w:color w:val="auto"/>
          <w:sz w:val="24"/>
          <w:u w:val="single"/>
        </w:rPr>
      </w:pPr>
      <w:r>
        <w:rPr>
          <w:bCs/>
          <w:color w:val="auto"/>
          <w:sz w:val="24"/>
        </w:rPr>
        <w:t>电话：电话（手机）：</w:t>
      </w:r>
    </w:p>
    <w:p w14:paraId="78D480BB">
      <w:pPr>
        <w:spacing w:beforeLines="100" w:after="100" w:afterAutospacing="1"/>
        <w:ind w:firstLine="480" w:firstLineChars="200"/>
        <w:rPr>
          <w:bCs/>
          <w:color w:val="auto"/>
          <w:sz w:val="24"/>
          <w:u w:val="single"/>
        </w:rPr>
      </w:pPr>
      <w:r>
        <w:rPr>
          <w:bCs/>
          <w:color w:val="auto"/>
          <w:sz w:val="24"/>
        </w:rPr>
        <w:t>传真：办公电话/传真：</w:t>
      </w:r>
    </w:p>
    <w:p w14:paraId="63F6B9BF">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55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117FBD">
            <w:pPr>
              <w:spacing w:beforeLines="50" w:afterLines="100"/>
              <w:rPr>
                <w:bCs/>
                <w:color w:val="auto"/>
                <w:sz w:val="24"/>
              </w:rPr>
            </w:pPr>
            <w:r>
              <w:rPr>
                <w:bCs/>
                <w:color w:val="auto"/>
                <w:sz w:val="24"/>
              </w:rPr>
              <w:t>粘贴被授权人身份证（复印件）</w:t>
            </w:r>
          </w:p>
        </w:tc>
      </w:tr>
    </w:tbl>
    <w:p w14:paraId="5873EC8A">
      <w:pPr>
        <w:spacing w:beforeLines="50" w:afterLines="100"/>
        <w:rPr>
          <w:bCs/>
          <w:color w:val="auto"/>
          <w:sz w:val="24"/>
        </w:rPr>
      </w:pPr>
    </w:p>
    <w:p w14:paraId="6DCB68CC">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53BDB7C">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FC1E512">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11033B08">
      <w:pPr>
        <w:rPr>
          <w:rFonts w:eastAsia="仿宋_GB2312"/>
          <w:bCs/>
          <w:color w:val="auto"/>
          <w:szCs w:val="28"/>
        </w:rPr>
      </w:pPr>
    </w:p>
    <w:p w14:paraId="018435A3">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C570529">
      <w:pPr>
        <w:spacing w:line="440" w:lineRule="exact"/>
        <w:ind w:left="360" w:hanging="360" w:hangingChars="150"/>
        <w:rPr>
          <w:bCs/>
          <w:color w:val="auto"/>
          <w:sz w:val="24"/>
        </w:rPr>
      </w:pPr>
    </w:p>
    <w:p w14:paraId="7D29294B">
      <w:pPr>
        <w:widowControl/>
        <w:jc w:val="left"/>
        <w:rPr>
          <w:bCs/>
          <w:color w:val="auto"/>
          <w:sz w:val="24"/>
        </w:rPr>
      </w:pPr>
      <w:r>
        <w:rPr>
          <w:bCs/>
          <w:color w:val="auto"/>
          <w:sz w:val="24"/>
        </w:rPr>
        <w:br w:type="page"/>
      </w:r>
    </w:p>
    <w:p w14:paraId="0518449B">
      <w:pPr>
        <w:spacing w:line="440" w:lineRule="exact"/>
        <w:ind w:left="360" w:hanging="360" w:hangingChars="150"/>
        <w:rPr>
          <w:bCs/>
          <w:color w:val="auto"/>
          <w:sz w:val="24"/>
        </w:rPr>
      </w:pPr>
      <w:r>
        <w:rPr>
          <w:bCs/>
          <w:color w:val="auto"/>
          <w:sz w:val="24"/>
        </w:rPr>
        <w:t>附件</w:t>
      </w:r>
      <w:r>
        <w:rPr>
          <w:rFonts w:hint="eastAsia"/>
          <w:bCs/>
          <w:color w:val="auto"/>
          <w:sz w:val="24"/>
        </w:rPr>
        <w:t>9</w:t>
      </w:r>
    </w:p>
    <w:p w14:paraId="0DFEA435">
      <w:pPr>
        <w:spacing w:line="440" w:lineRule="exact"/>
        <w:ind w:left="3" w:leftChars="1" w:firstLine="480" w:firstLineChars="200"/>
        <w:rPr>
          <w:bCs/>
          <w:color w:val="auto"/>
          <w:sz w:val="24"/>
        </w:rPr>
      </w:pPr>
    </w:p>
    <w:p w14:paraId="2E8F9A4F">
      <w:pPr>
        <w:widowControl/>
        <w:jc w:val="left"/>
        <w:rPr>
          <w:bCs/>
          <w:color w:val="auto"/>
          <w:sz w:val="24"/>
        </w:rPr>
      </w:pPr>
    </w:p>
    <w:p w14:paraId="58A13B82">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2EAA2BFA">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2C578B74">
      <w:pPr>
        <w:spacing w:line="440" w:lineRule="exact"/>
        <w:jc w:val="center"/>
        <w:rPr>
          <w:rFonts w:ascii="宋体" w:hAnsi="宋体"/>
          <w:bCs/>
          <w:color w:val="auto"/>
          <w:sz w:val="32"/>
          <w:szCs w:val="32"/>
        </w:rPr>
      </w:pPr>
    </w:p>
    <w:p w14:paraId="33327312">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2C5A7646">
      <w:pPr>
        <w:widowControl/>
        <w:jc w:val="left"/>
        <w:rPr>
          <w:color w:val="auto"/>
          <w:sz w:val="24"/>
        </w:rPr>
      </w:pPr>
      <w:r>
        <w:rPr>
          <w:color w:val="auto"/>
          <w:sz w:val="24"/>
        </w:rPr>
        <w:br w:type="page"/>
      </w:r>
    </w:p>
    <w:p w14:paraId="0163CCB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CE48">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855E83E">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EE23">
    <w:pPr>
      <w:framePr w:wrap="around" w:vAnchor="text" w:hAnchor="margin" w:xAlign="right" w:y="1"/>
    </w:pPr>
    <w:r>
      <w:fldChar w:fldCharType="begin"/>
    </w:r>
    <w:r>
      <w:instrText xml:space="preserve">PAGE  </w:instrText>
    </w:r>
    <w:r>
      <w:fldChar w:fldCharType="end"/>
    </w:r>
  </w:p>
  <w:p w14:paraId="4F45A72A">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240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2E7">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84AF">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F2520B0">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42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D5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97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DFD3">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2A38">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69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D432A2"/>
    <w:rsid w:val="079C3C62"/>
    <w:rsid w:val="0A8A2498"/>
    <w:rsid w:val="0C61389F"/>
    <w:rsid w:val="0DED16BC"/>
    <w:rsid w:val="15EE2487"/>
    <w:rsid w:val="19EC1F95"/>
    <w:rsid w:val="1C867596"/>
    <w:rsid w:val="1FAB58A3"/>
    <w:rsid w:val="213B59C8"/>
    <w:rsid w:val="223B434C"/>
    <w:rsid w:val="24134E54"/>
    <w:rsid w:val="24267910"/>
    <w:rsid w:val="2FA63B8A"/>
    <w:rsid w:val="33C024F3"/>
    <w:rsid w:val="33D56CF3"/>
    <w:rsid w:val="38573674"/>
    <w:rsid w:val="3A245157"/>
    <w:rsid w:val="3CC60243"/>
    <w:rsid w:val="45372C41"/>
    <w:rsid w:val="4A744EE9"/>
    <w:rsid w:val="4C5E4F57"/>
    <w:rsid w:val="511F2173"/>
    <w:rsid w:val="517313D3"/>
    <w:rsid w:val="5BCD19AB"/>
    <w:rsid w:val="5F0B0627"/>
    <w:rsid w:val="5FD44EBD"/>
    <w:rsid w:val="6C583466"/>
    <w:rsid w:val="72D25191"/>
    <w:rsid w:val="7CA06EEF"/>
    <w:rsid w:val="7E30493E"/>
    <w:rsid w:val="7E53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8153</Words>
  <Characters>8455</Characters>
  <Lines>72</Lines>
  <Paragraphs>20</Paragraphs>
  <TotalTime>3</TotalTime>
  <ScaleCrop>false</ScaleCrop>
  <LinksUpToDate>false</LinksUpToDate>
  <CharactersWithSpaces>8779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2024-12-13T01:54:35Z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5FBBE1871B1C4974A14ED19C0AC9AC23_13</vt:lpwstr>
  </property>
</Properties>
</file>