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C9748">
      <w:pPr>
        <w:jc w:val="center"/>
        <w:rPr>
          <w:rFonts w:asciiTheme="minorEastAsia" w:hAnsiTheme="minorEastAsia" w:eastAsiaTheme="minorEastAsia" w:cstheme="minorEastAsia"/>
          <w:sz w:val="44"/>
        </w:rPr>
      </w:pPr>
      <w:bookmarkStart w:id="1" w:name="_GoBack"/>
      <w:bookmarkEnd w:id="1"/>
    </w:p>
    <w:p w14:paraId="49FDB1EB">
      <w:pPr>
        <w:jc w:val="center"/>
        <w:rPr>
          <w:rFonts w:asciiTheme="minorEastAsia" w:hAnsiTheme="minorEastAsia" w:eastAsiaTheme="minorEastAsia" w:cstheme="minorEastAsia"/>
          <w:sz w:val="44"/>
        </w:rPr>
      </w:pPr>
    </w:p>
    <w:p w14:paraId="05423646">
      <w:pPr>
        <w:jc w:val="center"/>
        <w:rPr>
          <w:rFonts w:asciiTheme="minorEastAsia" w:hAnsiTheme="minorEastAsia" w:eastAsiaTheme="minorEastAsia" w:cstheme="minorEastAsia"/>
          <w:w w:val="66"/>
          <w:sz w:val="120"/>
          <w:szCs w:val="120"/>
        </w:rPr>
      </w:pPr>
      <w:r>
        <w:rPr>
          <w:rFonts w:hint="eastAsia" w:asciiTheme="minorEastAsia" w:hAnsiTheme="minorEastAsia" w:eastAsiaTheme="minorEastAsia" w:cstheme="minorEastAsia"/>
          <w:w w:val="66"/>
          <w:sz w:val="120"/>
          <w:szCs w:val="120"/>
        </w:rPr>
        <w:t>竞争性谈判文件</w:t>
      </w:r>
    </w:p>
    <w:p w14:paraId="2919CD45">
      <w:pPr>
        <w:jc w:val="center"/>
        <w:rPr>
          <w:rFonts w:asciiTheme="minorEastAsia" w:hAnsiTheme="minorEastAsia" w:eastAsiaTheme="minorEastAsia" w:cstheme="minorEastAsia"/>
          <w:sz w:val="44"/>
        </w:rPr>
      </w:pPr>
    </w:p>
    <w:p w14:paraId="7B3A22AF">
      <w:pPr>
        <w:jc w:val="center"/>
        <w:rPr>
          <w:rFonts w:asciiTheme="minorEastAsia" w:hAnsiTheme="minorEastAsia" w:eastAsiaTheme="minorEastAsia" w:cstheme="minorEastAsia"/>
          <w:sz w:val="44"/>
        </w:rPr>
      </w:pPr>
    </w:p>
    <w:p w14:paraId="64FC1EB6">
      <w:pPr>
        <w:ind w:firstLine="1440" w:firstLineChars="400"/>
        <w:rPr>
          <w:rFonts w:asciiTheme="minorEastAsia" w:hAnsiTheme="minorEastAsia" w:eastAsiaTheme="minorEastAsia" w:cstheme="minorEastAsia"/>
          <w:sz w:val="36"/>
        </w:rPr>
      </w:pPr>
    </w:p>
    <w:p w14:paraId="498DC111">
      <w:pPr>
        <w:spacing w:line="480" w:lineRule="auto"/>
        <w:ind w:firstLine="960" w:firstLineChars="300"/>
        <w:rPr>
          <w:bCs/>
          <w:color w:val="auto"/>
          <w:sz w:val="32"/>
          <w:szCs w:val="32"/>
        </w:rPr>
      </w:pPr>
      <w:r>
        <w:rPr>
          <w:bCs/>
          <w:color w:val="auto"/>
          <w:sz w:val="32"/>
          <w:szCs w:val="32"/>
        </w:rPr>
        <w:t>项目编号：</w:t>
      </w:r>
    </w:p>
    <w:p w14:paraId="51AB3727">
      <w:pPr>
        <w:spacing w:line="480" w:lineRule="auto"/>
        <w:ind w:left="958" w:leftChars="34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项目名称：</w:t>
      </w:r>
      <w:bookmarkStart w:id="0" w:name="_Hlk154136899"/>
      <w:r>
        <w:rPr>
          <w:rFonts w:hint="eastAsia" w:asciiTheme="minorEastAsia" w:hAnsiTheme="minorEastAsia" w:eastAsiaTheme="minorEastAsia" w:cstheme="minorEastAsia"/>
          <w:sz w:val="32"/>
          <w:szCs w:val="32"/>
          <w:lang w:eastAsia="zh-CN"/>
        </w:rPr>
        <w:t>出土文物科技和保护利用实验室文物检测中心实</w:t>
      </w:r>
      <w:r>
        <w:rPr>
          <w:rFonts w:hint="eastAsia" w:asciiTheme="minorEastAsia" w:hAnsiTheme="minorEastAsia" w:eastAsiaTheme="minorEastAsia" w:cstheme="minorEastAsia"/>
          <w:sz w:val="32"/>
          <w:szCs w:val="32"/>
        </w:rPr>
        <w:t>验台</w:t>
      </w:r>
      <w:r>
        <w:rPr>
          <w:rFonts w:hint="eastAsia" w:asciiTheme="minorEastAsia" w:hAnsiTheme="minorEastAsia" w:eastAsiaTheme="minorEastAsia" w:cstheme="minorEastAsia"/>
          <w:sz w:val="32"/>
          <w:szCs w:val="32"/>
          <w:lang w:eastAsia="zh-CN"/>
        </w:rPr>
        <w:t>及附属设备</w:t>
      </w:r>
      <w:r>
        <w:rPr>
          <w:rFonts w:hint="eastAsia" w:asciiTheme="minorEastAsia" w:hAnsiTheme="minorEastAsia" w:eastAsiaTheme="minorEastAsia" w:cstheme="minorEastAsia"/>
          <w:sz w:val="32"/>
          <w:szCs w:val="32"/>
        </w:rPr>
        <w:t>定制</w:t>
      </w:r>
      <w:r>
        <w:rPr>
          <w:rFonts w:hint="eastAsia" w:asciiTheme="minorEastAsia" w:hAnsiTheme="minorEastAsia" w:eastAsiaTheme="minorEastAsia" w:cstheme="minorEastAsia"/>
          <w:sz w:val="32"/>
          <w:szCs w:val="32"/>
          <w:lang w:val="en-US" w:eastAsia="zh-CN"/>
        </w:rPr>
        <w:t>采购</w:t>
      </w:r>
      <w:bookmarkEnd w:id="0"/>
    </w:p>
    <w:p w14:paraId="2399F965">
      <w:pPr>
        <w:spacing w:line="480" w:lineRule="auto"/>
        <w:ind w:left="958" w:leftChars="342"/>
        <w:rPr>
          <w:rFonts w:asciiTheme="minorEastAsia" w:hAnsiTheme="minorEastAsia" w:eastAsiaTheme="minorEastAsia" w:cstheme="minorEastAsia"/>
          <w:sz w:val="32"/>
          <w:szCs w:val="32"/>
          <w:highlight w:val="red"/>
        </w:rPr>
      </w:pPr>
      <w:r>
        <w:rPr>
          <w:rFonts w:hint="eastAsia" w:asciiTheme="minorEastAsia" w:hAnsiTheme="minorEastAsia" w:eastAsiaTheme="minorEastAsia" w:cstheme="minorEastAsia"/>
          <w:sz w:val="32"/>
          <w:szCs w:val="32"/>
        </w:rPr>
        <w:t>谈判内容：</w:t>
      </w:r>
      <w:r>
        <w:rPr>
          <w:rFonts w:hint="eastAsia" w:asciiTheme="minorEastAsia" w:hAnsiTheme="minorEastAsia" w:eastAsiaTheme="minorEastAsia" w:cstheme="minorEastAsia"/>
          <w:sz w:val="32"/>
          <w:szCs w:val="32"/>
          <w:lang w:val="en-US" w:eastAsia="zh-CN"/>
        </w:rPr>
        <w:t>订制实验台及附属设备</w:t>
      </w:r>
    </w:p>
    <w:p w14:paraId="17A4E3F1">
      <w:pPr>
        <w:tabs>
          <w:tab w:val="left" w:pos="2625"/>
        </w:tabs>
        <w:spacing w:line="480" w:lineRule="auto"/>
        <w:jc w:val="center"/>
        <w:rPr>
          <w:rFonts w:asciiTheme="minorEastAsia" w:hAnsiTheme="minorEastAsia" w:eastAsiaTheme="minorEastAsia" w:cstheme="minorEastAsia"/>
          <w:sz w:val="32"/>
          <w:highlight w:val="red"/>
        </w:rPr>
      </w:pPr>
    </w:p>
    <w:p w14:paraId="3502776B">
      <w:pPr>
        <w:tabs>
          <w:tab w:val="left" w:pos="2625"/>
        </w:tabs>
        <w:spacing w:line="520" w:lineRule="exact"/>
        <w:jc w:val="center"/>
        <w:rPr>
          <w:rFonts w:asciiTheme="minorEastAsia" w:hAnsiTheme="minorEastAsia" w:eastAsiaTheme="minorEastAsia" w:cstheme="minorEastAsia"/>
          <w:sz w:val="32"/>
        </w:rPr>
      </w:pPr>
    </w:p>
    <w:p w14:paraId="73D16B3D">
      <w:pPr>
        <w:tabs>
          <w:tab w:val="left" w:pos="2625"/>
        </w:tabs>
        <w:spacing w:line="520" w:lineRule="exact"/>
        <w:jc w:val="center"/>
        <w:rPr>
          <w:rFonts w:asciiTheme="minorEastAsia" w:hAnsiTheme="minorEastAsia" w:eastAsiaTheme="minorEastAsia" w:cstheme="minorEastAsia"/>
          <w:sz w:val="32"/>
        </w:rPr>
      </w:pPr>
    </w:p>
    <w:p w14:paraId="543A9E2C">
      <w:pPr>
        <w:tabs>
          <w:tab w:val="left" w:pos="2625"/>
        </w:tabs>
        <w:spacing w:line="520" w:lineRule="exact"/>
        <w:jc w:val="center"/>
        <w:rPr>
          <w:rFonts w:asciiTheme="minorEastAsia" w:hAnsiTheme="minorEastAsia" w:eastAsiaTheme="minorEastAsia" w:cstheme="minorEastAsia"/>
          <w:sz w:val="36"/>
        </w:rPr>
      </w:pPr>
    </w:p>
    <w:p w14:paraId="6830F057">
      <w:pPr>
        <w:tabs>
          <w:tab w:val="left" w:pos="2625"/>
        </w:tabs>
        <w:spacing w:line="520" w:lineRule="exact"/>
        <w:jc w:val="center"/>
        <w:rPr>
          <w:rFonts w:asciiTheme="minorEastAsia" w:hAnsiTheme="minorEastAsia" w:eastAsiaTheme="minorEastAsia" w:cstheme="minorEastAsia"/>
          <w:sz w:val="36"/>
        </w:rPr>
      </w:pPr>
    </w:p>
    <w:p w14:paraId="235B669C">
      <w:pPr>
        <w:tabs>
          <w:tab w:val="left" w:pos="2625"/>
        </w:tabs>
        <w:spacing w:line="520" w:lineRule="exact"/>
        <w:rPr>
          <w:rFonts w:asciiTheme="minorEastAsia" w:hAnsiTheme="minorEastAsia" w:eastAsiaTheme="minorEastAsia" w:cstheme="minorEastAsia"/>
          <w:sz w:val="36"/>
          <w:highlight w:val="red"/>
        </w:rPr>
      </w:pPr>
    </w:p>
    <w:p w14:paraId="59E774CC">
      <w:pPr>
        <w:spacing w:line="52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湖北省文物考古研究院</w:t>
      </w:r>
    </w:p>
    <w:p w14:paraId="34D2633F">
      <w:pPr>
        <w:spacing w:line="520" w:lineRule="exact"/>
        <w:jc w:val="center"/>
        <w:rPr>
          <w:rFonts w:asciiTheme="minorEastAsia" w:hAnsiTheme="minorEastAsia" w:eastAsiaTheme="minorEastAsia" w:cstheme="minorEastAsia"/>
          <w:sz w:val="32"/>
          <w:szCs w:val="32"/>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月</w:t>
      </w:r>
    </w:p>
    <w:p w14:paraId="0552628A">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目  录</w:t>
      </w:r>
    </w:p>
    <w:p w14:paraId="07CEF9B4">
      <w:pPr>
        <w:rPr>
          <w:rFonts w:asciiTheme="minorEastAsia" w:hAnsiTheme="minorEastAsia" w:eastAsiaTheme="minorEastAsia" w:cstheme="minorEastAsia"/>
          <w:sz w:val="44"/>
          <w:szCs w:val="44"/>
        </w:rPr>
      </w:pPr>
    </w:p>
    <w:p w14:paraId="0E8C7C2E">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第一章  谈判邀请函</w:t>
      </w:r>
    </w:p>
    <w:p w14:paraId="6A582774">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第二章  谈判须知</w:t>
      </w:r>
    </w:p>
    <w:p w14:paraId="179A3618">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第三章  采购货物（服务）技术规格、参数及要求</w:t>
      </w:r>
    </w:p>
    <w:p w14:paraId="1587AE52">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rPr>
        <w:t>第四章  合同书（格式）</w:t>
      </w:r>
    </w:p>
    <w:p w14:paraId="66C1B212">
      <w:pPr>
        <w:spacing w:line="480" w:lineRule="auto"/>
        <w:rPr>
          <w:rFonts w:asciiTheme="minorEastAsia" w:hAnsiTheme="minorEastAsia" w:eastAsiaTheme="minorEastAsia" w:cstheme="minorEastAsia"/>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rPr>
        <w:t>第五章  响应文件格式</w:t>
      </w:r>
    </w:p>
    <w:p w14:paraId="61A9B269">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谈判邀请函</w:t>
      </w:r>
    </w:p>
    <w:p w14:paraId="1F8DEF05">
      <w:pPr>
        <w:spacing w:line="500" w:lineRule="exact"/>
        <w:rPr>
          <w:rFonts w:asciiTheme="minorEastAsia" w:hAnsiTheme="minorEastAsia" w:eastAsiaTheme="minorEastAsia" w:cstheme="minorEastAsia"/>
          <w:sz w:val="24"/>
        </w:rPr>
      </w:pPr>
    </w:p>
    <w:p w14:paraId="12B0DE98">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受邀请供应商：</w:t>
      </w:r>
    </w:p>
    <w:p w14:paraId="4E4B1500">
      <w:pPr>
        <w:spacing w:line="4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谈判小组确定你公司为（</w:t>
      </w:r>
      <w:r>
        <w:rPr>
          <w:rFonts w:hint="eastAsia" w:asciiTheme="minorEastAsia" w:hAnsiTheme="minorEastAsia" w:eastAsiaTheme="minorEastAsia" w:cstheme="minorEastAsia"/>
          <w:sz w:val="24"/>
          <w:lang w:val="en-US" w:eastAsia="zh-CN"/>
        </w:rPr>
        <w:t>出土文物科技和保护利用实验室文物检测中心实验台及附属设备定制采购</w:t>
      </w:r>
      <w:r>
        <w:rPr>
          <w:rFonts w:hint="eastAsia" w:asciiTheme="minorEastAsia" w:hAnsiTheme="minorEastAsia" w:eastAsiaTheme="minorEastAsia" w:cstheme="minorEastAsia"/>
          <w:sz w:val="24"/>
        </w:rPr>
        <w:t>）谈判供应商，现邀请你公司参加谈判。</w:t>
      </w:r>
    </w:p>
    <w:p w14:paraId="4BF6A05C">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一、项目编号：</w:t>
      </w:r>
    </w:p>
    <w:p w14:paraId="706DD8ED">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二、项目名称：</w:t>
      </w:r>
      <w:r>
        <w:rPr>
          <w:rFonts w:hint="eastAsia" w:asciiTheme="minorEastAsia" w:hAnsiTheme="minorEastAsia" w:eastAsiaTheme="minorEastAsia" w:cstheme="minorEastAsia"/>
          <w:sz w:val="24"/>
          <w:lang w:val="en-US" w:eastAsia="zh-CN"/>
        </w:rPr>
        <w:t>出土文物科技和保护利用实验室文物检测中心实验台及附属设备定制采购</w:t>
      </w:r>
    </w:p>
    <w:p w14:paraId="1B706048">
      <w:pPr>
        <w:spacing w:line="440" w:lineRule="exact"/>
        <w:ind w:left="476" w:leftChars="17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三、谈判内容：</w:t>
      </w:r>
    </w:p>
    <w:p w14:paraId="3DF0DF42">
      <w:pPr>
        <w:bidi w:val="0"/>
        <w:rPr>
          <w:rFonts w:hint="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 w:val="24"/>
          <w:lang w:val="en-US" w:eastAsia="zh-CN"/>
        </w:rPr>
        <w:t>出土文物科技与保护利用实验室主体维修改造已完成，先需对实验室内部实验边台、实验中央台、通风橱、超净工作台、减震台等实施进行订制采购。</w:t>
      </w:r>
    </w:p>
    <w:p w14:paraId="03D4A8FC">
      <w:pPr>
        <w:spacing w:line="440" w:lineRule="exact"/>
        <w:ind w:firstLine="480" w:firstLineChars="200"/>
        <w:rPr>
          <w:rFonts w:hint="eastAsia"/>
          <w:sz w:val="24"/>
          <w:szCs w:val="24"/>
          <w:lang w:val="en-US" w:eastAsia="zh-CN"/>
        </w:rPr>
      </w:pPr>
      <w:r>
        <w:rPr>
          <w:rFonts w:hint="eastAsia" w:asciiTheme="minorEastAsia" w:hAnsiTheme="minorEastAsia" w:eastAsiaTheme="minorEastAsia" w:cstheme="minorEastAsia"/>
          <w:sz w:val="24"/>
          <w:lang w:val="en-US" w:eastAsia="zh-CN"/>
        </w:rPr>
        <w:t>具体工程量如下：</w:t>
      </w:r>
    </w:p>
    <w:tbl>
      <w:tblPr>
        <w:tblStyle w:val="27"/>
        <w:tblW w:w="11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1472"/>
        <w:gridCol w:w="1472"/>
        <w:gridCol w:w="1898"/>
        <w:gridCol w:w="848"/>
        <w:gridCol w:w="973"/>
        <w:gridCol w:w="1223"/>
        <w:gridCol w:w="1347"/>
        <w:gridCol w:w="1971"/>
      </w:tblGrid>
      <w:tr w14:paraId="13A0C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5AB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湖北省文物考古研究院文物检测中心实验台及附属设施预算</w:t>
            </w:r>
          </w:p>
        </w:tc>
      </w:tr>
      <w:tr w14:paraId="3807D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F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汇总表</w:t>
            </w:r>
          </w:p>
        </w:tc>
      </w:tr>
      <w:tr w14:paraId="1551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9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A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18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6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C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5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298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78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4724">
            <w:pPr>
              <w:jc w:val="center"/>
              <w:rPr>
                <w:rFonts w:hint="eastAsia" w:ascii="宋体" w:hAnsi="宋体" w:eastAsia="宋体" w:cs="宋体"/>
                <w:i w:val="0"/>
                <w:iCs w:val="0"/>
                <w:color w:val="000000"/>
                <w:sz w:val="24"/>
                <w:szCs w:val="24"/>
                <w:u w:val="none"/>
              </w:rPr>
            </w:pPr>
          </w:p>
        </w:tc>
      </w:tr>
      <w:tr w14:paraId="7029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E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E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3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B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3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72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E4C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43A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3E11E">
            <w:pPr>
              <w:jc w:val="center"/>
              <w:rPr>
                <w:rFonts w:hint="eastAsia" w:ascii="宋体" w:hAnsi="宋体" w:eastAsia="宋体" w:cs="宋体"/>
                <w:i w:val="0"/>
                <w:iCs w:val="0"/>
                <w:color w:val="000000"/>
                <w:sz w:val="24"/>
                <w:szCs w:val="24"/>
                <w:u w:val="none"/>
              </w:rPr>
            </w:pPr>
          </w:p>
        </w:tc>
      </w:tr>
      <w:tr w14:paraId="63D9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C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0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3A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FB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2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02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20E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3C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6DE2">
            <w:pPr>
              <w:jc w:val="center"/>
              <w:rPr>
                <w:rFonts w:hint="eastAsia" w:ascii="宋体" w:hAnsi="宋体" w:eastAsia="宋体" w:cs="宋体"/>
                <w:i w:val="0"/>
                <w:iCs w:val="0"/>
                <w:color w:val="000000"/>
                <w:sz w:val="24"/>
                <w:szCs w:val="24"/>
                <w:u w:val="none"/>
              </w:rPr>
            </w:pPr>
          </w:p>
        </w:tc>
      </w:tr>
      <w:tr w14:paraId="67DD2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FB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D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1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C3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BDB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177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C44D">
            <w:pPr>
              <w:jc w:val="center"/>
              <w:rPr>
                <w:rFonts w:hint="eastAsia" w:ascii="宋体" w:hAnsi="宋体" w:eastAsia="宋体" w:cs="宋体"/>
                <w:i w:val="0"/>
                <w:iCs w:val="0"/>
                <w:color w:val="000000"/>
                <w:sz w:val="24"/>
                <w:szCs w:val="24"/>
                <w:u w:val="none"/>
              </w:rPr>
            </w:pPr>
          </w:p>
        </w:tc>
      </w:tr>
      <w:tr w14:paraId="504F3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A2C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C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B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C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5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7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338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138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DC42">
            <w:pPr>
              <w:jc w:val="center"/>
              <w:rPr>
                <w:rFonts w:hint="eastAsia" w:ascii="宋体" w:hAnsi="宋体" w:eastAsia="宋体" w:cs="宋体"/>
                <w:i w:val="0"/>
                <w:iCs w:val="0"/>
                <w:color w:val="000000"/>
                <w:sz w:val="24"/>
                <w:szCs w:val="24"/>
                <w:u w:val="none"/>
              </w:rPr>
            </w:pPr>
          </w:p>
        </w:tc>
      </w:tr>
      <w:tr w14:paraId="5FEEE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C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60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防震台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E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8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B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1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E28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186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DDBB">
            <w:pPr>
              <w:jc w:val="center"/>
              <w:rPr>
                <w:rFonts w:hint="eastAsia" w:ascii="宋体" w:hAnsi="宋体" w:eastAsia="宋体" w:cs="宋体"/>
                <w:i w:val="0"/>
                <w:iCs w:val="0"/>
                <w:color w:val="000000"/>
                <w:sz w:val="24"/>
                <w:szCs w:val="24"/>
                <w:u w:val="none"/>
              </w:rPr>
            </w:pPr>
          </w:p>
        </w:tc>
      </w:tr>
      <w:tr w14:paraId="51CA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EB4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4B4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12CF">
            <w:pPr>
              <w:jc w:val="center"/>
              <w:rPr>
                <w:rFonts w:hint="eastAsia" w:ascii="宋体" w:hAnsi="宋体" w:eastAsia="宋体" w:cs="宋体"/>
                <w:i w:val="0"/>
                <w:iCs w:val="0"/>
                <w:color w:val="000000"/>
                <w:sz w:val="24"/>
                <w:szCs w:val="24"/>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46B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F3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5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0A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33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B0DC">
            <w:pPr>
              <w:jc w:val="center"/>
              <w:rPr>
                <w:rFonts w:hint="eastAsia" w:ascii="宋体" w:hAnsi="宋体" w:eastAsia="宋体" w:cs="宋体"/>
                <w:i w:val="0"/>
                <w:iCs w:val="0"/>
                <w:color w:val="000000"/>
                <w:sz w:val="24"/>
                <w:szCs w:val="24"/>
                <w:u w:val="none"/>
              </w:rPr>
            </w:pPr>
          </w:p>
        </w:tc>
      </w:tr>
      <w:tr w14:paraId="613F5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19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A19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备注：本报价包含实验边台49.15米，中央实验台两个，水槽龙头六套，洗眼器六个，防震台一个，通风柜两个，超净工作台一个。</w:t>
            </w:r>
          </w:p>
        </w:tc>
      </w:tr>
      <w:tr w14:paraId="5E13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3D5E">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分项表</w:t>
            </w:r>
          </w:p>
        </w:tc>
      </w:tr>
      <w:tr w14:paraId="4F2F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center"/>
          </w:tcPr>
          <w:p w14:paraId="0F834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8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4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E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C2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B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E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C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C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0EC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9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一层</w:t>
            </w:r>
          </w:p>
        </w:tc>
        <w:tc>
          <w:tcPr>
            <w:tcW w:w="0" w:type="auto"/>
            <w:tcBorders>
              <w:top w:val="single" w:color="000000" w:sz="4" w:space="0"/>
              <w:left w:val="nil"/>
              <w:bottom w:val="nil"/>
              <w:right w:val="single" w:color="000000" w:sz="4" w:space="0"/>
            </w:tcBorders>
            <w:shd w:val="clear" w:color="auto" w:fill="auto"/>
            <w:noWrap/>
            <w:vAlign w:val="center"/>
          </w:tcPr>
          <w:p w14:paraId="772211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扫描电镜室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2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D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7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6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9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2C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5770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E25E">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233447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探伤分析室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7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0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1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9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4A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F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AF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1EDB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1AD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4107AE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2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E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4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09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2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9D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5036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E7B4">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14446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色谱分析室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A4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6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F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B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E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4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全钢带五套插座</w:t>
            </w:r>
          </w:p>
        </w:tc>
      </w:tr>
      <w:tr w14:paraId="328F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E197">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03FE9C5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8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A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2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F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D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9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07420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8B28">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0B316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12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C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8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6D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2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E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252E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3690">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12DEC3A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2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3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0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F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3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E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19990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A90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6B5F89A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16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C6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6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8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3D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1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0E713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6DE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2CF2DD8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D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97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9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C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F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8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F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6282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449C">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nil"/>
              <w:bottom w:val="nil"/>
              <w:right w:val="single" w:color="000000" w:sz="4" w:space="0"/>
            </w:tcBorders>
            <w:shd w:val="clear" w:color="auto" w:fill="auto"/>
            <w:vAlign w:val="center"/>
          </w:tcPr>
          <w:p w14:paraId="6699EB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光谱/物相分析室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9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2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9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5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2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F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8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0473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54AE">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2E7366C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0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E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F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4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18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4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E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5C0D8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A616">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4CD3F48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1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8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BD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FD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1D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B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94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17A9A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066A">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6412FC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7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11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7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BDF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9E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7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1F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140E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86D4">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2A06077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9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0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BF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C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BC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3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B6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15B7F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2601">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48895C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8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防震台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6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3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9C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2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D7C1">
            <w:pPr>
              <w:jc w:val="center"/>
              <w:rPr>
                <w:rFonts w:hint="eastAsia" w:ascii="宋体" w:hAnsi="宋体" w:eastAsia="宋体" w:cs="宋体"/>
                <w:i w:val="0"/>
                <w:iCs w:val="0"/>
                <w:color w:val="000000"/>
                <w:sz w:val="24"/>
                <w:szCs w:val="24"/>
                <w:u w:val="none"/>
              </w:rPr>
            </w:pPr>
          </w:p>
        </w:tc>
      </w:tr>
      <w:tr w14:paraId="380A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62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B4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无机制样间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86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D7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1F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9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7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5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2EF3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196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281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B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5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6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2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6E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84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1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1F82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C7D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ACC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D3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F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8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1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5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7D26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8AA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D7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8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0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2000*1500*800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2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2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F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8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6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56C5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BC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01A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7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8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1500*850*2350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D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BC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3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E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7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2B094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1D150">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CE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有机制样间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1D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45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F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F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FC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60261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D81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3FC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4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4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8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14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8AAC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66B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E21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4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47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1C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AA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C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3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D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5A966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1D6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5A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A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1E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2000*1500*800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D0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5D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B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6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5E35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377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BC7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9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F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BBS-DDC（双人）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1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D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4D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7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博科</w:t>
            </w:r>
          </w:p>
        </w:tc>
      </w:tr>
      <w:tr w14:paraId="202C2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1E2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BDB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B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2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1500*850*2350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3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C8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26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C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E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2A74A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A262">
            <w:pPr>
              <w:jc w:val="center"/>
              <w:rPr>
                <w:rFonts w:hint="eastAsia" w:ascii="宋体" w:hAnsi="宋体" w:eastAsia="宋体" w:cs="宋体"/>
                <w:i w:val="0"/>
                <w:iCs w:val="0"/>
                <w:color w:val="000000"/>
                <w:sz w:val="24"/>
                <w:szCs w:val="24"/>
                <w:u w:val="none"/>
              </w:rPr>
            </w:pPr>
          </w:p>
        </w:tc>
        <w:tc>
          <w:tcPr>
            <w:tcW w:w="0" w:type="auto"/>
            <w:vMerge w:val="restart"/>
            <w:tcBorders>
              <w:top w:val="nil"/>
              <w:left w:val="nil"/>
              <w:bottom w:val="nil"/>
              <w:right w:val="single" w:color="000000" w:sz="4" w:space="0"/>
            </w:tcBorders>
            <w:shd w:val="clear" w:color="auto" w:fill="auto"/>
            <w:noWrap/>
            <w:vAlign w:val="center"/>
          </w:tcPr>
          <w:p w14:paraId="6F318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5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C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4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7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0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1F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4B4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243B">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nil"/>
              <w:right w:val="single" w:color="000000" w:sz="4" w:space="0"/>
            </w:tcBorders>
            <w:shd w:val="clear" w:color="auto" w:fill="auto"/>
            <w:noWrap/>
            <w:vAlign w:val="center"/>
          </w:tcPr>
          <w:p w14:paraId="1182CF4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2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9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E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F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F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C5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2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31DBB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1538">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nil"/>
              <w:right w:val="single" w:color="000000" w:sz="4" w:space="0"/>
            </w:tcBorders>
            <w:shd w:val="clear" w:color="auto" w:fill="auto"/>
            <w:noWrap/>
            <w:vAlign w:val="center"/>
          </w:tcPr>
          <w:p w14:paraId="69932C0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1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C1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BC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4E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5C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E6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81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56A60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B1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3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181760.00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44F7">
            <w:pPr>
              <w:jc w:val="center"/>
              <w:rPr>
                <w:rFonts w:hint="eastAsia" w:ascii="宋体" w:hAnsi="宋体" w:eastAsia="宋体" w:cs="宋体"/>
                <w:i w:val="0"/>
                <w:iCs w:val="0"/>
                <w:color w:val="000000"/>
                <w:sz w:val="24"/>
                <w:szCs w:val="24"/>
                <w:u w:val="none"/>
              </w:rPr>
            </w:pPr>
          </w:p>
        </w:tc>
      </w:tr>
    </w:tbl>
    <w:p w14:paraId="44BDB80D">
      <w:pPr>
        <w:numPr>
          <w:ilvl w:val="0"/>
          <w:numId w:val="0"/>
        </w:numPr>
        <w:bidi w:val="0"/>
        <w:ind w:left="0" w:leftChars="0" w:firstLine="559" w:firstLineChars="233"/>
        <w:jc w:val="left"/>
        <w:rPr>
          <w:rFonts w:hint="eastAsia"/>
          <w:sz w:val="24"/>
          <w:szCs w:val="24"/>
          <w:lang w:val="en-US" w:eastAsia="zh-CN"/>
        </w:rPr>
      </w:pPr>
      <w:r>
        <w:rPr>
          <w:rFonts w:hint="eastAsia"/>
          <w:sz w:val="24"/>
          <w:szCs w:val="24"/>
          <w:lang w:val="en-US" w:eastAsia="zh-CN"/>
        </w:rPr>
        <w:t>具体</w:t>
      </w:r>
      <w:r>
        <w:rPr>
          <w:rFonts w:hint="eastAsia" w:asciiTheme="minorEastAsia" w:hAnsiTheme="minorEastAsia" w:eastAsiaTheme="minorEastAsia" w:cstheme="minorEastAsia"/>
          <w:sz w:val="24"/>
          <w:lang w:val="en-US" w:eastAsia="zh-CN"/>
        </w:rPr>
        <w:t>参数</w:t>
      </w:r>
      <w:r>
        <w:rPr>
          <w:rFonts w:hint="eastAsia"/>
          <w:sz w:val="24"/>
          <w:szCs w:val="24"/>
          <w:lang w:val="en-US" w:eastAsia="zh-CN"/>
        </w:rPr>
        <w:t>如下：</w:t>
      </w:r>
    </w:p>
    <w:p w14:paraId="281EAFBE">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全钢边台、中央台：</w:t>
      </w:r>
    </w:p>
    <w:p w14:paraId="31D0148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钢架：采用40×60×1.5mm，优质镀锌方钢，表面经前处理后环氧树脂粉末喷涂，耐酸碱腐蚀，承重性能好，使用寿命长。钢架连接部分采用高强度聚丙烯连接件，耐酸碱腐蚀。根据实验室具体使用情况确定钢架立腿数量，保证具有足够的承重能力。</w:t>
      </w:r>
    </w:p>
    <w:p w14:paraId="2CF2A90D">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1.2台面：采用12.7mm厚优质实验室专用耐腐蚀实芯理化板(双面理化膜)台面，抑菌、易清洁，操作面前缘上边及拐角经圆滑处理，美观且光滑不伤手。</w:t>
      </w:r>
    </w:p>
    <w:p w14:paraId="1FFB97D5">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1.3柜体：采用焊装式结构，以1.0mm厚优质冷轧钢板为基材，经剪板、折弯、焊接等工艺流程；柜体边框为15mm宽，柜体内置一层活动层板，层板下部有加强筋。表面经磷化、  环氧树脂粉末喷涂处理，涂层无突出漆块，光洁亮丽，以确保其抗腐蚀性和耐用度。具备足够的抗压强度以应付外来受力影响，力学性能好，可使用年限长。</w:t>
      </w:r>
    </w:p>
    <w:p w14:paraId="6A07AE7D">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1.4抽屉、门板：采用1.0mm厚优质一级冷轧钢板,表面磷化环氧树脂粉末喷涂，面板为双层钢板，折弯制作，接缝处无焊点，表面平整光滑，夹层内填充聚氨酯（耐腐蚀、防水、不燃、消音）；抽屉、门板可加装锁。</w:t>
      </w:r>
    </w:p>
    <w:p w14:paraId="6E3D187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1.5背板：上下各一个固定背板，中间为可拆卸的活动背板，方便检修。</w:t>
      </w:r>
    </w:p>
    <w:p w14:paraId="18711566">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1.6滑轨：抽屉采用国内知名品牌DTC东泰优质三节导轨，做实验时，抽拉顺畅灵活，并且可避免因抽拉抽屉滑落；同时三节导轨还应具备优秀的承重性能。</w:t>
      </w:r>
    </w:p>
    <w:p w14:paraId="253B662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1.7铰链：采用DTC品牌的优质自闭式铰链，与柜体面水平角度&lt;15度时，柜门即可自行关闭，弹性好，外形美观。加装防撞垫，使用过程中无噪音，耐腐蚀，使用寿命长。</w:t>
      </w:r>
    </w:p>
    <w:p w14:paraId="7E55BB17">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1.8拉手：可选用一体折弯成型隐藏式拉手，或304不锈钢拉手，外型美观，大方。</w:t>
      </w:r>
    </w:p>
    <w:p w14:paraId="7B44066D">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1.9地脚：底柜带四个可调镀锌钢或不锈钢螺丝结构支撑脚，带橡胶包覆，可由专用工具调节调节水平及高度，最大可调节30mm。</w:t>
      </w:r>
    </w:p>
    <w:p w14:paraId="09227DC2">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龙头水槽：</w:t>
      </w:r>
    </w:p>
    <w:p w14:paraId="65C97FC7">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采用实验室专用三口水龙头，出水嘴为铜质尖嘴型，高头、单口 360°旋转，便于多用途使用，可拆卸清洗阻塞，具有缓压作用。管体部份为黄铜合金制，表面并经烤漆喷涂处理，防锈耐腐蚀。出水嘴可拆卸，内有成型螺纹，可方便连接循环等特殊用水水管。</w:t>
      </w:r>
    </w:p>
    <w:p w14:paraId="0F472E17">
      <w:pPr>
        <w:bidi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水槽：采用 PP 材质，模具成型，抑菌、易清洁，耐腐蚀，台下托底式安装，且利于台面残水自然回流，美观实用。</w:t>
      </w:r>
    </w:p>
    <w:p w14:paraId="311F8C0F">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桌面抽取式洗眼器：</w:t>
      </w:r>
    </w:p>
    <w:p w14:paraId="711A27CB">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单头洗眼器，模具成型，喷头可抽取，喷水呈雾状扩散式且力度适中，快速彻底清洗眼球。主体颜色设计为红色，鲜明、科学。主体为加厚铜质，洗眼喷头为加厚铜质环氧树脂喷涂层外加软性橡胶，出水经缓压处理呈泡沫状水柱，防止冲伤眼睛；PP材质防尘盖，使用时自动被水冲开，配有水流锁定开关，水流开启、锁定功能一次完成，方便使用，供水软管长度为1.5米，软性PVC管外覆不锈钢网，外层包裹PE管，能有效的防止生锈、渗漏。</w:t>
      </w:r>
    </w:p>
    <w:p w14:paraId="4E0768BB">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通风柜技术参数：</w:t>
      </w:r>
    </w:p>
    <w:p w14:paraId="20CE1D8E">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4.1主体结构：双层全钢，自支撑坚固构造。外层为钢板，内层为抗腐蚀内衬材料。两层之间为全钢框架、全钢固定件和公用设备管道、配件等，为方便后期产品维修维护便捷，产品上柜前框及侧板均为可拆卸结构，更换移门玻璃、检修照明装置等无需整体拆卸；前框立柱面板能任意拆卸组合或增加相应水电气配件功能，灵活性强。</w:t>
      </w:r>
    </w:p>
    <w:p w14:paraId="7775C8B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4.2通风柜工作台面：采用实验室专用实芯理化板，嵌入PP水槽，采用全铜质实验室专用水龙头，阀芯采用陶瓷阀芯，表面经环氧树脂粉末喷涂处理。台面四周蝶形加厚处理，防止液体外溢。</w:t>
      </w:r>
    </w:p>
    <w:p w14:paraId="221A5EF6">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4.3移动视窗：5mm优质钢化玻璃，自由升降，移门上下滑动装置采用电梯配重方式结构，无级任意停留，移门导向装置由抗腐蚀的聚氯乙稀材质构成。移门把手由1.5mm厚铝型材一体成型制作，移门旁边是抗化学腐蚀的塑料包裹，移门的开、闭有橡胶缓 冲装置。</w:t>
      </w:r>
    </w:p>
    <w:p w14:paraId="10F9A152">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4.4内衬板\导流板：采用实芯抗倍特板（5mm厚）具有良好的防腐蚀、化学抗性。导流板固定件使用PP优质材质制作一体成型。</w:t>
      </w:r>
    </w:p>
    <w:p w14:paraId="7853C6E5">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4.5底柜柜体：每个柜体均应为完整独立的落地型全钢制柜体设计，每台通风柜配置一只拥有两个独立区隔(各区隔配置双开门)的四门柜体单元，门板采用为双层钢板，折弯制作，接缝处无焊点，表面平整光滑，夹层内填充抗腐蚀内衬材料。底柜后方应具备容易拆装的活动背板，踼脚板凹入部分位于柜体下方正面。</w:t>
      </w:r>
    </w:p>
    <w:p w14:paraId="08991F1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4.6照明：采用48W超亮净化LED平板灯。</w:t>
      </w:r>
    </w:p>
    <w:p w14:paraId="076BD96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4.7电气设施安装在通风柜的功能面板上，同时安装有漏电保护</w:t>
      </w:r>
    </w:p>
    <w:p w14:paraId="5BE27497">
      <w:pPr>
        <w:bidi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装置，标配4个220V/10A三线接地插座。</w:t>
      </w:r>
    </w:p>
    <w:p w14:paraId="0F666578">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防震台</w:t>
      </w:r>
    </w:p>
    <w:p w14:paraId="74B32C77">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台面结构：三层夹心真蜂窝结构，厚度100㎜。</w:t>
      </w:r>
    </w:p>
    <w:p w14:paraId="5D783013">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面板：采用6㎜厚的430高导磁不锈钢，精密磨削工艺，经密迪纹亚光处理。</w:t>
      </w:r>
    </w:p>
    <w:p w14:paraId="452F4053">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底板：采用4㎜碳钢板，底面防锈处理。</w:t>
      </w:r>
    </w:p>
    <w:p w14:paraId="580FAE9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侧面装饰：侧面装饰是由高密度压缩合成板，铝塑板和不锈钢包角粘结而成。</w:t>
      </w:r>
    </w:p>
    <w:p w14:paraId="75A410C9">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隔离杯：材料1060银色拉伸铝，厚度1.2㎜，孔深12.5㎜，每个孔下面带一个隔离杯，防止细小零部件掉到蜂窝芯里面，同时保证台面干净，防粉尘，防水防油。</w:t>
      </w:r>
    </w:p>
    <w:p w14:paraId="54E66CF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六角蜂窝芯：采用国内全粘结工艺，无任何焊点，垂直粘接三芯蜂窝，提供更好的约束层及宽带阻尼刚性结构。材质采用耐脂纹镀铝锌板，厚度0.25㎜，六角蜂窝芯密度：250KG/m³。</w:t>
      </w:r>
    </w:p>
    <w:p w14:paraId="5875C806">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台板承载：不小于250KG/m³，最大承载为均布载荷不低于750KG的设备。</w:t>
      </w:r>
    </w:p>
    <w:p w14:paraId="4BCC4534">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支架：120*120C型钢，8㎜载荷支架不小于250KG/只，表面喷塑处理。</w:t>
      </w:r>
    </w:p>
    <w:p w14:paraId="70C2943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支撑顶部：锥形复合阻尼橡胶隔振器。</w:t>
      </w:r>
    </w:p>
    <w:p w14:paraId="572A04FD">
      <w:pPr>
        <w:numPr>
          <w:ilvl w:val="0"/>
          <w:numId w:val="3"/>
        </w:numPr>
        <w:bidi w:val="0"/>
        <w:ind w:left="5" w:leftChars="0" w:firstLine="555" w:firstLineChars="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医用洁净工作台主要技术参数</w:t>
      </w:r>
    </w:p>
    <w:p w14:paraId="57AE1E84">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※1、技术参数</w:t>
      </w:r>
    </w:p>
    <w:p w14:paraId="691AA34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 外部尺寸:1460mm×620mm×1850mm；</w:t>
      </w:r>
    </w:p>
    <w:p w14:paraId="7AF59B8B">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 内部尺寸:1335mm ×530mm×650mm；</w:t>
      </w:r>
    </w:p>
    <w:p w14:paraId="71240CC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 过滤器尺寸：1300mm×450mm×69mm；</w:t>
      </w:r>
    </w:p>
    <w:p w14:paraId="51E01550">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1.4 额定功率：750 W；</w:t>
      </w:r>
    </w:p>
    <w:p w14:paraId="7600821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1.5 气流流速：0.30～0.45m/s；</w:t>
      </w:r>
    </w:p>
    <w:p w14:paraId="510F73F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1.6 紫外灯功率：40W；</w:t>
      </w:r>
    </w:p>
    <w:p w14:paraId="672FEAB3">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1.7 LED日光灯功率：16W；</w:t>
      </w:r>
    </w:p>
    <w:p w14:paraId="08D87CDF">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1.8 前窗玻璃最大开口高度：400mm；</w:t>
      </w:r>
    </w:p>
    <w:p w14:paraId="3464DC02">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1.9 前窗玻璃开口安全操作高度：200-350mm；</w:t>
      </w:r>
    </w:p>
    <w:p w14:paraId="27A0CF8F">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1.10 噪音≤65dB(A)；</w:t>
      </w:r>
    </w:p>
    <w:p w14:paraId="67A48D77">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1.11 风机型号：泛仕达风机SC220A1-AGT-03，转速:2460 RPM，流量：750 m³/h，功率90W；</w:t>
      </w:r>
    </w:p>
    <w:p w14:paraId="007E47B8">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1.12 产品安全性：菌落数≤0.5CFU/30min；</w:t>
      </w:r>
    </w:p>
    <w:p w14:paraId="438DB1A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1.13 照明：≥300lx；</w:t>
      </w:r>
    </w:p>
    <w:p w14:paraId="76B285C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1.14 毛重：231KG；</w:t>
      </w:r>
    </w:p>
    <w:p w14:paraId="4E63F620">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1.15 木包装外尺寸：1640mm ×900mm×1350mm；</w:t>
      </w:r>
    </w:p>
    <w:p w14:paraId="4D328C7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1.16 洁净等级：ISO5级（ISO Class5），100级（美联邦209E）Class100（Fed 209E）；</w:t>
      </w:r>
    </w:p>
    <w:p w14:paraId="4D0ABE72">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2、结构特点</w:t>
      </w:r>
    </w:p>
    <w:p w14:paraId="39C5BB17">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 洁净台分类：垂直层流、单面操作；</w:t>
      </w:r>
    </w:p>
    <w:p w14:paraId="675A8889">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2.2 过滤效率:过滤器均采用无隔板高效过滤器，对直径0.3μm颗粒过滤效率为99.995%；</w:t>
      </w:r>
    </w:p>
    <w:p w14:paraId="33F7097D">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2.3 具有预过滤器，能够有效拦截大的颗粒物及杂质，有效延长高效过滤器的使用寿命；</w:t>
      </w:r>
    </w:p>
    <w:p w14:paraId="7C73FC4F">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2.4 工作区台面选用优质304不锈钢材质，美观、易清理、耐腐蚀；</w:t>
      </w:r>
    </w:p>
    <w:p w14:paraId="0A2BEF86">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2.5 箱体采用优质冷轧钢板静电喷涂，美观、稳定性好；</w:t>
      </w:r>
    </w:p>
    <w:p w14:paraId="1FA71C29">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※2.6 控制面板采用轻触式开关，按键由风机键、照明键、紫外键、电源键、插座键、风量减小键、风量增大键组成，易于操作；显示屏显示内容有：风机的风速、显示时间、紫外灯的工作时间、过滤器的工作时间；</w:t>
      </w:r>
    </w:p>
    <w:p w14:paraId="49BF64FA">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2.7 洁净台前视窗是采用5mm厚钢化玻璃的手动视窗，玻璃门-配重结构，上下开启灵活方便，行程范围内任意高度悬停；</w:t>
      </w:r>
    </w:p>
    <w:p w14:paraId="537AA1FC">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※2.8 紫外灯与风机、日光灯互锁功能，即当风机、日光灯工作时，紫外灯无法开启，保护操作人员；</w:t>
      </w:r>
    </w:p>
    <w:p w14:paraId="6E790B3E">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 具有紫外灯、风机预约定时功能；</w:t>
      </w:r>
    </w:p>
    <w:p w14:paraId="412790F0">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※2.10 具有压力单位转换功能，进行PA和m/s之间的单位切换；</w:t>
      </w:r>
    </w:p>
    <w:p w14:paraId="08CB718D">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2.11 紫外灯延时5S开启，保护操作人员安全；</w:t>
      </w:r>
    </w:p>
    <w:p w14:paraId="7548CFFF">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2.12 完善的报警系统：</w:t>
      </w:r>
    </w:p>
    <w:p w14:paraId="48D3A3F9">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※（1）设置前窗开口安全高度，在低于或高于安全高度时报警，保证设备使用时性能稳定；</w:t>
      </w:r>
    </w:p>
    <w:p w14:paraId="5749C58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※（2）过滤器压力超高报警：当过滤器的阻力变大时报警；</w:t>
      </w:r>
    </w:p>
    <w:p w14:paraId="0AD4A88F">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※（3）过滤器失效更换报警：当过滤器寿命使用到期后，会有过滤器更换报警；</w:t>
      </w:r>
    </w:p>
    <w:p w14:paraId="4FF143F1">
      <w:pPr>
        <w:numPr>
          <w:ilvl w:val="0"/>
          <w:numId w:val="0"/>
        </w:numPr>
        <w:bidi w:val="0"/>
        <w:ind w:left="0" w:leftChars="0" w:firstLine="559" w:firstLineChars="233"/>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※（4）风速报警：当洁净台的气流波动低于标称值的20%时报警；</w:t>
      </w:r>
    </w:p>
    <w:p w14:paraId="6A335A06">
      <w:pPr>
        <w:numPr>
          <w:ilvl w:val="0"/>
          <w:numId w:val="0"/>
        </w:numPr>
        <w:bidi w:val="0"/>
        <w:ind w:left="0" w:leftChars="0" w:firstLine="559" w:firstLineChars="233"/>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※2.13 福马脚轮设计，方便柜体移动与固定。</w:t>
      </w:r>
    </w:p>
    <w:p w14:paraId="4EDF4EEC">
      <w:pPr>
        <w:tabs>
          <w:tab w:val="right" w:pos="8306"/>
        </w:tabs>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四、采购预算：</w:t>
      </w:r>
      <w:r>
        <w:rPr>
          <w:rFonts w:hint="eastAsia" w:asciiTheme="minorEastAsia" w:hAnsiTheme="minorEastAsia" w:eastAsiaTheme="minorEastAsia" w:cstheme="minorEastAsia"/>
          <w:szCs w:val="28"/>
          <w:lang w:eastAsia="zh-CN"/>
        </w:rPr>
        <w:t>181760</w:t>
      </w:r>
      <w:r>
        <w:rPr>
          <w:rFonts w:hint="eastAsia" w:asciiTheme="minorEastAsia" w:hAnsiTheme="minorEastAsia" w:eastAsiaTheme="minorEastAsia" w:cstheme="minorEastAsia"/>
          <w:sz w:val="24"/>
        </w:rPr>
        <w:t>元</w:t>
      </w:r>
    </w:p>
    <w:p w14:paraId="2DEB68BD">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五、供应商资格条件：详见《供应商须知前附表》。</w:t>
      </w:r>
    </w:p>
    <w:p w14:paraId="4335B901">
      <w:pPr>
        <w:spacing w:line="440" w:lineRule="exact"/>
        <w:ind w:firstLine="48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六、竞争性谈判文件的获得</w:t>
      </w:r>
    </w:p>
    <w:p w14:paraId="0CCC8614">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（一）获取时间：</w:t>
      </w:r>
      <w:r>
        <w:rPr>
          <w:rFonts w:hint="eastAsia" w:asciiTheme="minorEastAsia" w:hAnsiTheme="minorEastAsia" w:eastAsiaTheme="minorEastAsia" w:cstheme="minorEastAsia"/>
          <w:sz w:val="24"/>
          <w:highlight w:val="yellow"/>
          <w:lang w:val="en-US" w:eastAsia="zh-CN"/>
        </w:rPr>
        <w:t>2024</w:t>
      </w:r>
      <w:r>
        <w:rPr>
          <w:rFonts w:hint="eastAsia" w:asciiTheme="minorEastAsia" w:hAnsiTheme="minorEastAsia" w:eastAsiaTheme="minorEastAsia" w:cstheme="minorEastAsia"/>
          <w:sz w:val="24"/>
          <w:highlight w:val="yellow"/>
        </w:rPr>
        <w:t>年</w:t>
      </w:r>
      <w:r>
        <w:rPr>
          <w:rFonts w:hint="eastAsia" w:asciiTheme="minorEastAsia" w:hAnsiTheme="minorEastAsia" w:eastAsiaTheme="minorEastAsia" w:cstheme="minorEastAsia"/>
          <w:sz w:val="24"/>
          <w:highlight w:val="yellow"/>
          <w:lang w:val="en-US" w:eastAsia="zh-CN"/>
        </w:rPr>
        <w:t>7</w:t>
      </w:r>
      <w:r>
        <w:rPr>
          <w:rFonts w:hint="eastAsia" w:asciiTheme="minorEastAsia" w:hAnsiTheme="minorEastAsia" w:eastAsiaTheme="minorEastAsia" w:cstheme="minorEastAsia"/>
          <w:sz w:val="24"/>
          <w:highlight w:val="yellow"/>
        </w:rPr>
        <w:t>月</w:t>
      </w:r>
      <w:r>
        <w:rPr>
          <w:rFonts w:hint="eastAsia" w:asciiTheme="minorEastAsia" w:hAnsiTheme="minorEastAsia" w:eastAsiaTheme="minorEastAsia" w:cstheme="minorEastAsia"/>
          <w:sz w:val="24"/>
          <w:highlight w:val="yellow"/>
          <w:lang w:val="en-US" w:eastAsia="zh-CN"/>
        </w:rPr>
        <w:t>23</w:t>
      </w:r>
      <w:r>
        <w:rPr>
          <w:rFonts w:hint="eastAsia" w:asciiTheme="minorEastAsia" w:hAnsiTheme="minorEastAsia" w:eastAsiaTheme="minorEastAsia" w:cstheme="minorEastAsia"/>
          <w:sz w:val="24"/>
          <w:highlight w:val="yellow"/>
        </w:rPr>
        <w:t>日</w:t>
      </w:r>
      <w:r>
        <w:rPr>
          <w:rFonts w:hint="eastAsia" w:asciiTheme="minorEastAsia" w:hAnsiTheme="minorEastAsia" w:eastAsiaTheme="minorEastAsia" w:cstheme="minorEastAsia"/>
          <w:sz w:val="24"/>
        </w:rPr>
        <w:t>（工作时间）。</w:t>
      </w:r>
    </w:p>
    <w:p w14:paraId="24AF844B">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（二）领取方式：湖北省文物考古研究院官网上获取。</w:t>
      </w:r>
    </w:p>
    <w:p w14:paraId="5917CC26">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七、递交响应文件截止时间和谈判时间：详见《供应商须知前附表》。</w:t>
      </w:r>
    </w:p>
    <w:p w14:paraId="48A259B7">
      <w:pPr>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八、响应文件送达地点：详见《供应商须知前附表》。</w:t>
      </w:r>
    </w:p>
    <w:p w14:paraId="46F1C1C9">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九、联系方式：详见《供应商须知前附表》。</w:t>
      </w:r>
    </w:p>
    <w:p w14:paraId="4797DB13">
      <w:pPr>
        <w:spacing w:line="440" w:lineRule="exact"/>
        <w:ind w:firstLine="480" w:firstLineChars="200"/>
        <w:rPr>
          <w:rFonts w:asciiTheme="minorEastAsia" w:hAnsiTheme="minorEastAsia" w:eastAsiaTheme="minorEastAsia" w:cstheme="minorEastAsia"/>
          <w:sz w:val="24"/>
        </w:rPr>
      </w:pPr>
    </w:p>
    <w:p w14:paraId="03E1D45A">
      <w:pPr>
        <w:spacing w:line="440" w:lineRule="exact"/>
        <w:jc w:val="right"/>
        <w:rPr>
          <w:rFonts w:asciiTheme="minorEastAsia" w:hAnsiTheme="minorEastAsia" w:eastAsiaTheme="minorEastAsia" w:cstheme="minorEastAsia"/>
          <w:sz w:val="24"/>
        </w:rPr>
      </w:pPr>
    </w:p>
    <w:p w14:paraId="2394145C">
      <w:pPr>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 xml:space="preserve">                                                 湖北省文物考古研究院</w:t>
      </w:r>
    </w:p>
    <w:p w14:paraId="34941914">
      <w:pPr>
        <w:spacing w:line="440" w:lineRule="exact"/>
        <w:ind w:firstLine="6240" w:firstLineChars="260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4</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lang w:val="en-US" w:eastAsia="zh-CN"/>
        </w:rPr>
        <w:t>7</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lang w:val="en-US" w:eastAsia="zh-CN"/>
        </w:rPr>
        <w:t>23</w:t>
      </w:r>
      <w:r>
        <w:rPr>
          <w:rFonts w:hint="eastAsia" w:asciiTheme="minorEastAsia" w:hAnsiTheme="minorEastAsia" w:eastAsiaTheme="minorEastAsia" w:cstheme="minorEastAsia"/>
          <w:sz w:val="24"/>
        </w:rPr>
        <w:t>日</w:t>
      </w:r>
    </w:p>
    <w:p w14:paraId="75ACBFEC">
      <w:pPr>
        <w:adjustRightInd w:val="0"/>
        <w:snapToGrid w:val="0"/>
        <w:ind w:left="-146" w:leftChars="-52" w:right="-196" w:rightChars="-70" w:firstLine="1"/>
        <w:jc w:val="center"/>
        <w:outlineLvl w:val="0"/>
        <w:rPr>
          <w:rFonts w:asciiTheme="minorEastAsia" w:hAnsiTheme="minorEastAsia" w:eastAsiaTheme="minorEastAsia" w:cstheme="minorEastAsia"/>
          <w:sz w:val="24"/>
        </w:rPr>
      </w:pPr>
    </w:p>
    <w:p w14:paraId="6BB7C41B">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4F2B50D8">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574F4722">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2CD936BD">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56FDEE5D">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4D765FD7">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71D1A0FE">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5035918C">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6B03B2BB">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295BA789">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2F3FEF2F">
      <w:pPr>
        <w:adjustRightInd w:val="0"/>
        <w:snapToGrid w:val="0"/>
        <w:ind w:left="-146" w:leftChars="-52" w:right="-196" w:rightChars="-70" w:firstLine="1"/>
        <w:jc w:val="both"/>
        <w:outlineLvl w:val="0"/>
        <w:rPr>
          <w:rFonts w:asciiTheme="minorEastAsia" w:hAnsiTheme="minorEastAsia" w:eastAsiaTheme="minorEastAsia" w:cstheme="minorEastAsia"/>
          <w:sz w:val="24"/>
        </w:rPr>
      </w:pPr>
    </w:p>
    <w:p w14:paraId="00B4F88A">
      <w:pPr>
        <w:adjustRightInd w:val="0"/>
        <w:snapToGrid w:val="0"/>
        <w:ind w:left="-146" w:leftChars="-52" w:right="-196" w:rightChars="-70" w:firstLine="1"/>
        <w:jc w:val="center"/>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 w:val="36"/>
          <w:szCs w:val="36"/>
        </w:rPr>
        <w:t>第二章  谈判须知</w:t>
      </w:r>
    </w:p>
    <w:p w14:paraId="452BB17C">
      <w:pPr>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44DA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BC8EBC4">
            <w:pPr>
              <w:ind w:left="1" w:leftChars="-50" w:right="-106" w:rightChars="-38" w:hanging="141" w:hangingChars="59"/>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条款号</w:t>
            </w:r>
          </w:p>
        </w:tc>
        <w:tc>
          <w:tcPr>
            <w:tcW w:w="1277" w:type="dxa"/>
            <w:vAlign w:val="center"/>
          </w:tcPr>
          <w:p w14:paraId="5955FC7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6429" w:type="dxa"/>
            <w:vAlign w:val="center"/>
          </w:tcPr>
          <w:p w14:paraId="620C3977">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内容</w:t>
            </w:r>
          </w:p>
        </w:tc>
      </w:tr>
      <w:tr w14:paraId="4FEF8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E35BFF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5022A2F4">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项目名称</w:t>
            </w:r>
          </w:p>
        </w:tc>
        <w:tc>
          <w:tcPr>
            <w:tcW w:w="6429" w:type="dxa"/>
            <w:vAlign w:val="center"/>
          </w:tcPr>
          <w:p w14:paraId="66C93038">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出土文物科技和保护利用实验室文物检测中心实验台及附属设备定制采购</w:t>
            </w:r>
          </w:p>
        </w:tc>
      </w:tr>
      <w:tr w14:paraId="6CC5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6681AC39">
            <w:pPr>
              <w:jc w:val="center"/>
              <w:rPr>
                <w:rFonts w:asciiTheme="minorEastAsia" w:hAnsiTheme="minorEastAsia" w:eastAsiaTheme="minorEastAsia" w:cstheme="minorEastAsia"/>
                <w:kern w:val="0"/>
                <w:sz w:val="24"/>
              </w:rPr>
            </w:pPr>
          </w:p>
        </w:tc>
        <w:tc>
          <w:tcPr>
            <w:tcW w:w="1277" w:type="dxa"/>
            <w:vAlign w:val="center"/>
          </w:tcPr>
          <w:p w14:paraId="268C93B1">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采购内容</w:t>
            </w:r>
          </w:p>
        </w:tc>
        <w:tc>
          <w:tcPr>
            <w:tcW w:w="6429" w:type="dxa"/>
            <w:vAlign w:val="center"/>
          </w:tcPr>
          <w:p w14:paraId="1882AECA">
            <w:pPr>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 w:val="24"/>
                <w:lang w:val="en-US" w:eastAsia="zh-CN"/>
              </w:rPr>
              <w:t>订制实验台等设施</w:t>
            </w:r>
          </w:p>
        </w:tc>
      </w:tr>
      <w:tr w14:paraId="27584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26B10F6E">
            <w:pPr>
              <w:jc w:val="center"/>
              <w:rPr>
                <w:rFonts w:asciiTheme="minorEastAsia" w:hAnsiTheme="minorEastAsia" w:eastAsiaTheme="minorEastAsia" w:cstheme="minorEastAsia"/>
                <w:kern w:val="0"/>
                <w:sz w:val="24"/>
              </w:rPr>
            </w:pPr>
          </w:p>
        </w:tc>
        <w:tc>
          <w:tcPr>
            <w:tcW w:w="1277" w:type="dxa"/>
            <w:vAlign w:val="center"/>
          </w:tcPr>
          <w:p w14:paraId="7DC9F155">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采购预算</w:t>
            </w:r>
          </w:p>
        </w:tc>
        <w:tc>
          <w:tcPr>
            <w:tcW w:w="6429" w:type="dxa"/>
            <w:vAlign w:val="center"/>
          </w:tcPr>
          <w:p w14:paraId="28285709">
            <w:pPr>
              <w:tabs>
                <w:tab w:val="right" w:pos="8306"/>
              </w:tabs>
              <w:rPr>
                <w:rFonts w:asciiTheme="minorEastAsia" w:hAnsiTheme="minorEastAsia" w:eastAsiaTheme="minorEastAsia" w:cstheme="minorEastAsia"/>
                <w:kern w:val="0"/>
                <w:sz w:val="24"/>
                <w:highlight w:val="red"/>
              </w:rPr>
            </w:pPr>
            <w:r>
              <w:rPr>
                <w:rFonts w:hint="eastAsia" w:asciiTheme="minorEastAsia" w:hAnsiTheme="minorEastAsia" w:eastAsiaTheme="minorEastAsia" w:cstheme="minorEastAsia"/>
                <w:szCs w:val="28"/>
                <w:lang w:eastAsia="zh-CN"/>
              </w:rPr>
              <w:t>181760</w:t>
            </w:r>
            <w:r>
              <w:rPr>
                <w:rFonts w:hint="eastAsia" w:asciiTheme="minorEastAsia" w:hAnsiTheme="minorEastAsia" w:eastAsiaTheme="minorEastAsia" w:cstheme="minorEastAsia"/>
                <w:sz w:val="24"/>
              </w:rPr>
              <w:t>元</w:t>
            </w:r>
          </w:p>
        </w:tc>
      </w:tr>
      <w:tr w14:paraId="6542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6" w:type="dxa"/>
            <w:vMerge w:val="continue"/>
            <w:vAlign w:val="center"/>
          </w:tcPr>
          <w:p w14:paraId="28A5C0FE">
            <w:pPr>
              <w:jc w:val="center"/>
              <w:rPr>
                <w:rFonts w:asciiTheme="minorEastAsia" w:hAnsiTheme="minorEastAsia" w:eastAsiaTheme="minorEastAsia" w:cstheme="minorEastAsia"/>
                <w:kern w:val="0"/>
                <w:sz w:val="24"/>
              </w:rPr>
            </w:pPr>
          </w:p>
        </w:tc>
        <w:tc>
          <w:tcPr>
            <w:tcW w:w="1277" w:type="dxa"/>
            <w:vAlign w:val="center"/>
          </w:tcPr>
          <w:p w14:paraId="1A8BEE1D">
            <w:pPr>
              <w:rPr>
                <w:rFonts w:asciiTheme="minorEastAsia" w:hAnsiTheme="minorEastAsia" w:eastAsiaTheme="minorEastAsia" w:cstheme="minorEastAsia"/>
                <w:strike/>
                <w:kern w:val="0"/>
                <w:sz w:val="24"/>
              </w:rPr>
            </w:pPr>
            <w:r>
              <w:rPr>
                <w:rFonts w:hint="eastAsia" w:asciiTheme="minorEastAsia" w:hAnsiTheme="minorEastAsia" w:eastAsiaTheme="minorEastAsia" w:cstheme="minorEastAsia"/>
                <w:kern w:val="0"/>
                <w:sz w:val="24"/>
              </w:rPr>
              <w:t>采购人</w:t>
            </w:r>
          </w:p>
        </w:tc>
        <w:tc>
          <w:tcPr>
            <w:tcW w:w="6429" w:type="dxa"/>
            <w:vAlign w:val="center"/>
          </w:tcPr>
          <w:p w14:paraId="19247125">
            <w:pP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名称：</w:t>
            </w:r>
            <w:r>
              <w:rPr>
                <w:rFonts w:hint="eastAsia" w:asciiTheme="minorEastAsia" w:hAnsiTheme="minorEastAsia" w:eastAsiaTheme="minorEastAsia" w:cstheme="minorEastAsia"/>
                <w:sz w:val="24"/>
              </w:rPr>
              <w:t>湖北省文物考古研究院</w:t>
            </w:r>
          </w:p>
          <w:p w14:paraId="2F088949">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联系人：卫扬波</w:t>
            </w:r>
          </w:p>
          <w:p w14:paraId="73650FE2">
            <w:pPr>
              <w:rPr>
                <w:rFonts w:hint="eastAsia" w:asciiTheme="minorEastAsia" w:hAnsiTheme="minorEastAsia" w:eastAsiaTheme="minorEastAsia" w:cstheme="minorEastAsia"/>
                <w:kern w:val="0"/>
                <w:sz w:val="24"/>
                <w:lang w:val="en-US" w:eastAsia="zh-CN"/>
              </w:rPr>
            </w:pPr>
            <w:r>
              <w:rPr>
                <w:rFonts w:hint="eastAsia" w:asciiTheme="minorEastAsia" w:hAnsiTheme="minorEastAsia" w:eastAsiaTheme="minorEastAsia" w:cstheme="minorEastAsia"/>
                <w:kern w:val="0"/>
                <w:sz w:val="24"/>
                <w:lang w:val="en-US" w:eastAsia="zh-CN"/>
              </w:rPr>
              <w:t>电话/传真：13720320500</w:t>
            </w:r>
          </w:p>
          <w:p w14:paraId="56C81301">
            <w:pPr>
              <w:rPr>
                <w:rFonts w:asciiTheme="minorEastAsia" w:hAnsiTheme="minorEastAsia" w:eastAsiaTheme="minorEastAsia" w:cstheme="minorEastAsia"/>
                <w:strike/>
                <w:kern w:val="0"/>
                <w:sz w:val="24"/>
                <w:highlight w:val="red"/>
              </w:rPr>
            </w:pPr>
            <w:r>
              <w:rPr>
                <w:rFonts w:hint="eastAsia" w:asciiTheme="minorEastAsia" w:hAnsiTheme="minorEastAsia" w:eastAsiaTheme="minorEastAsia" w:cstheme="minorEastAsia"/>
                <w:kern w:val="0"/>
                <w:sz w:val="24"/>
              </w:rPr>
              <w:t>地址：武汉市武昌区东湖路167号</w:t>
            </w:r>
          </w:p>
        </w:tc>
      </w:tr>
      <w:tr w14:paraId="17221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4C80C6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2.1</w:t>
            </w:r>
          </w:p>
        </w:tc>
        <w:tc>
          <w:tcPr>
            <w:tcW w:w="1277" w:type="dxa"/>
            <w:vAlign w:val="center"/>
          </w:tcPr>
          <w:p w14:paraId="0E80055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w:t>
            </w:r>
          </w:p>
        </w:tc>
        <w:tc>
          <w:tcPr>
            <w:tcW w:w="6429" w:type="dxa"/>
            <w:vAlign w:val="center"/>
          </w:tcPr>
          <w:p w14:paraId="344BF4E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谈判小组从公开征集的供应商名单中确定不少于三家符合本项目资格条件要求的供应商参加谈判。</w:t>
            </w:r>
          </w:p>
        </w:tc>
      </w:tr>
      <w:tr w14:paraId="5C60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2E7EFC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2.2</w:t>
            </w:r>
          </w:p>
        </w:tc>
        <w:tc>
          <w:tcPr>
            <w:tcW w:w="1277" w:type="dxa"/>
            <w:vAlign w:val="center"/>
          </w:tcPr>
          <w:p w14:paraId="38031C5A">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供应商资格条件</w:t>
            </w:r>
          </w:p>
        </w:tc>
        <w:tc>
          <w:tcPr>
            <w:tcW w:w="6429" w:type="dxa"/>
            <w:vAlign w:val="center"/>
          </w:tcPr>
          <w:p w14:paraId="53388788">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（1）应具备《中华人民共和国政府采购法》第二十二条第一款规定的条件。</w:t>
            </w:r>
          </w:p>
          <w:p w14:paraId="00FDAE3B">
            <w:pPr>
              <w:ind w:left="600" w:hanging="600" w:hangingChars="25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（2）未被列入“信用中国”网站（www.creditchina.gov.cn）失信被执行人、重大税收违法案件当事人名单、政府采购严重违法失信行为记录名单。</w:t>
            </w:r>
          </w:p>
        </w:tc>
      </w:tr>
      <w:tr w14:paraId="1FB2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EBC521F">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1277" w:type="dxa"/>
            <w:vAlign w:val="center"/>
          </w:tcPr>
          <w:p w14:paraId="4CD761F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sz w:val="24"/>
              </w:rPr>
              <w:t>其他资格证明文件及资料</w:t>
            </w:r>
          </w:p>
        </w:tc>
        <w:tc>
          <w:tcPr>
            <w:tcW w:w="6429" w:type="dxa"/>
            <w:vAlign w:val="center"/>
          </w:tcPr>
          <w:p w14:paraId="590B8BFA">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供应商需提供相关证明</w:t>
            </w:r>
          </w:p>
        </w:tc>
      </w:tr>
      <w:tr w14:paraId="40B4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16" w:type="dxa"/>
            <w:vAlign w:val="center"/>
          </w:tcPr>
          <w:p w14:paraId="3CCF392C">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1277" w:type="dxa"/>
            <w:vAlign w:val="center"/>
          </w:tcPr>
          <w:p w14:paraId="18B912FC">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响应文件有效期</w:t>
            </w:r>
          </w:p>
        </w:tc>
        <w:tc>
          <w:tcPr>
            <w:tcW w:w="6429" w:type="dxa"/>
            <w:vAlign w:val="center"/>
          </w:tcPr>
          <w:p w14:paraId="38EA62D6">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谈判之日算起90日历日内保持有效。</w:t>
            </w:r>
          </w:p>
        </w:tc>
      </w:tr>
      <w:tr w14:paraId="0778E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7F04153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1277" w:type="dxa"/>
            <w:vAlign w:val="center"/>
          </w:tcPr>
          <w:p w14:paraId="198637D7">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报价方式</w:t>
            </w:r>
          </w:p>
        </w:tc>
        <w:tc>
          <w:tcPr>
            <w:tcW w:w="6429" w:type="dxa"/>
            <w:vAlign w:val="center"/>
          </w:tcPr>
          <w:p w14:paraId="17F93710">
            <w:pP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按综合报价方式，即交钥匙工程。</w:t>
            </w:r>
          </w:p>
        </w:tc>
      </w:tr>
      <w:tr w14:paraId="7AFF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14:paraId="69EC88D0">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1277" w:type="dxa"/>
            <w:vAlign w:val="center"/>
          </w:tcPr>
          <w:p w14:paraId="5AF4F10C">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响应文件组成和封装</w:t>
            </w:r>
          </w:p>
        </w:tc>
        <w:tc>
          <w:tcPr>
            <w:tcW w:w="6429" w:type="dxa"/>
            <w:vAlign w:val="center"/>
          </w:tcPr>
          <w:p w14:paraId="6E1CF1E4">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（1）正本</w:t>
            </w:r>
            <w:r>
              <w:rPr>
                <w:rFonts w:hint="eastAsia" w:asciiTheme="minorEastAsia" w:hAnsiTheme="minorEastAsia" w:eastAsiaTheme="minorEastAsia" w:cstheme="minorEastAsia"/>
                <w:sz w:val="24"/>
                <w:szCs w:val="24"/>
                <w:u w:val="single"/>
                <w:lang w:val="en-US"/>
              </w:rPr>
              <w:t xml:space="preserve"> 1  </w:t>
            </w:r>
            <w:r>
              <w:rPr>
                <w:rFonts w:hint="eastAsia" w:asciiTheme="minorEastAsia" w:hAnsiTheme="minorEastAsia" w:eastAsiaTheme="minorEastAsia" w:cstheme="minorEastAsia"/>
                <w:sz w:val="24"/>
                <w:szCs w:val="24"/>
                <w:lang w:val="en-US"/>
              </w:rPr>
              <w:t xml:space="preserve">份。。 </w:t>
            </w:r>
          </w:p>
          <w:p w14:paraId="5A48AC5B">
            <w:pPr>
              <w:pStyle w:val="82"/>
              <w:ind w:left="614" w:leftChars="5" w:hanging="600" w:hangingChars="250"/>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（2）响应文件装订成册，采用胶装，采用活页装订的响应文件不予受理。</w:t>
            </w:r>
          </w:p>
          <w:p w14:paraId="253A786E">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（3）响应文件密封。</w:t>
            </w:r>
          </w:p>
        </w:tc>
      </w:tr>
      <w:tr w14:paraId="3D89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5BE517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1277" w:type="dxa"/>
            <w:vAlign w:val="center"/>
          </w:tcPr>
          <w:p w14:paraId="065B1244">
            <w:pPr>
              <w:pStyle w:val="82"/>
              <w:ind w:left="-109" w:leftChars="-39" w:right="-106" w:rightChars="-3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响应文件递交截止时间和地点</w:t>
            </w:r>
          </w:p>
        </w:tc>
        <w:tc>
          <w:tcPr>
            <w:tcW w:w="6429" w:type="dxa"/>
            <w:vAlign w:val="center"/>
          </w:tcPr>
          <w:p w14:paraId="67841689">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响应文件递交截止时间：202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7</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26</w:t>
            </w:r>
            <w:r>
              <w:rPr>
                <w:rFonts w:hint="eastAsia" w:asciiTheme="minorEastAsia" w:hAnsiTheme="minorEastAsia" w:eastAsiaTheme="minorEastAsia" w:cstheme="minorEastAsia"/>
                <w:sz w:val="24"/>
                <w:szCs w:val="24"/>
                <w:highlight w:val="yellow"/>
                <w:lang w:val="en-US"/>
              </w:rPr>
              <w:t>日12时00分。</w:t>
            </w:r>
          </w:p>
          <w:p w14:paraId="034287B7">
            <w:pPr>
              <w:pStyle w:val="82"/>
              <w:spacing w:before="7"/>
              <w:ind w:left="107" w:right="95"/>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响应文件递交地点：</w:t>
            </w:r>
            <w:r>
              <w:rPr>
                <w:rFonts w:hint="eastAsia" w:asciiTheme="minorEastAsia" w:hAnsiTheme="minorEastAsia" w:eastAsiaTheme="minorEastAsia" w:cstheme="minorEastAsia"/>
                <w:sz w:val="24"/>
                <w:highlight w:val="yellow"/>
              </w:rPr>
              <w:t>湖北省文物考古研究院</w:t>
            </w:r>
            <w:r>
              <w:rPr>
                <w:rFonts w:hint="eastAsia" w:asciiTheme="minorEastAsia" w:hAnsiTheme="minorEastAsia" w:eastAsiaTheme="minorEastAsia" w:cstheme="minorEastAsia"/>
                <w:sz w:val="24"/>
                <w:szCs w:val="24"/>
                <w:highlight w:val="yellow"/>
                <w:lang w:val="en-US"/>
              </w:rPr>
              <w:t>。</w:t>
            </w:r>
          </w:p>
        </w:tc>
      </w:tr>
      <w:tr w14:paraId="47EAE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1E596BF6">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1277" w:type="dxa"/>
            <w:vAlign w:val="center"/>
          </w:tcPr>
          <w:p w14:paraId="55336757">
            <w:pPr>
              <w:pStyle w:val="82"/>
              <w:jc w:val="both"/>
              <w:rPr>
                <w:rFonts w:asciiTheme="minorEastAsia" w:hAnsiTheme="minorEastAsia" w:eastAsiaTheme="minorEastAsia" w:cstheme="minorEastAsia"/>
              </w:rPr>
            </w:pPr>
            <w:r>
              <w:rPr>
                <w:rFonts w:hint="eastAsia" w:asciiTheme="minorEastAsia" w:hAnsiTheme="minorEastAsia" w:eastAsiaTheme="minorEastAsia" w:cstheme="minorEastAsia"/>
                <w:sz w:val="24"/>
                <w:szCs w:val="24"/>
                <w:lang w:val="en-US"/>
              </w:rPr>
              <w:t>谈判时间和地点</w:t>
            </w:r>
          </w:p>
        </w:tc>
        <w:tc>
          <w:tcPr>
            <w:tcW w:w="6429" w:type="dxa"/>
            <w:vAlign w:val="center"/>
          </w:tcPr>
          <w:p w14:paraId="2C25B3DB">
            <w:pPr>
              <w:pStyle w:val="82"/>
              <w:ind w:left="107"/>
              <w:jc w:val="both"/>
              <w:rPr>
                <w:rFonts w:asciiTheme="minorEastAsia" w:hAnsiTheme="minorEastAsia" w:eastAsiaTheme="minorEastAsia" w:cstheme="minorEastAsia"/>
                <w:sz w:val="24"/>
                <w:szCs w:val="24"/>
                <w:highlight w:val="yellow"/>
                <w:lang w:val="en-US"/>
              </w:rPr>
            </w:pPr>
            <w:r>
              <w:rPr>
                <w:rFonts w:hint="eastAsia" w:asciiTheme="minorEastAsia" w:hAnsiTheme="minorEastAsia" w:eastAsiaTheme="minorEastAsia" w:cstheme="minorEastAsia"/>
                <w:sz w:val="24"/>
                <w:szCs w:val="24"/>
                <w:highlight w:val="yellow"/>
                <w:lang w:val="en-US"/>
              </w:rPr>
              <w:t>谈判时间：202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7</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29</w:t>
            </w:r>
            <w:r>
              <w:rPr>
                <w:rFonts w:hint="eastAsia" w:asciiTheme="minorEastAsia" w:hAnsiTheme="minorEastAsia" w:eastAsiaTheme="minorEastAsia" w:cstheme="minorEastAsia"/>
                <w:sz w:val="24"/>
                <w:szCs w:val="24"/>
                <w:highlight w:val="yellow"/>
                <w:lang w:val="en-US"/>
              </w:rPr>
              <w:t>日</w:t>
            </w:r>
            <w:r>
              <w:rPr>
                <w:rFonts w:hint="eastAsia" w:asciiTheme="minorEastAsia" w:hAnsiTheme="minorEastAsia" w:eastAsiaTheme="minorEastAsia" w:cstheme="minorEastAsia"/>
                <w:sz w:val="24"/>
                <w:szCs w:val="24"/>
                <w:highlight w:val="yellow"/>
                <w:lang w:val="en-US" w:eastAsia="zh-CN"/>
              </w:rPr>
              <w:t>10</w:t>
            </w:r>
            <w:r>
              <w:rPr>
                <w:rFonts w:hint="eastAsia" w:asciiTheme="minorEastAsia" w:hAnsiTheme="minorEastAsia" w:eastAsiaTheme="minorEastAsia" w:cstheme="minorEastAsia"/>
                <w:sz w:val="24"/>
                <w:szCs w:val="24"/>
                <w:highlight w:val="yellow"/>
                <w:lang w:val="en-US"/>
              </w:rPr>
              <w:t>时</w:t>
            </w:r>
            <w:r>
              <w:rPr>
                <w:rFonts w:hint="eastAsia" w:asciiTheme="minorEastAsia" w:hAnsiTheme="minorEastAsia" w:eastAsiaTheme="minorEastAsia" w:cstheme="minorEastAsia"/>
                <w:sz w:val="24"/>
                <w:szCs w:val="24"/>
                <w:highlight w:val="yellow"/>
                <w:lang w:val="en-US" w:eastAsia="zh-CN"/>
              </w:rPr>
              <w:t>00</w:t>
            </w:r>
            <w:r>
              <w:rPr>
                <w:rFonts w:hint="eastAsia" w:asciiTheme="minorEastAsia" w:hAnsiTheme="minorEastAsia" w:eastAsiaTheme="minorEastAsia" w:cstheme="minorEastAsia"/>
                <w:sz w:val="24"/>
                <w:szCs w:val="24"/>
                <w:highlight w:val="yellow"/>
                <w:lang w:val="en-US"/>
              </w:rPr>
              <w:t>分。</w:t>
            </w:r>
          </w:p>
          <w:p w14:paraId="7253C15C">
            <w:pPr>
              <w:pStyle w:val="82"/>
              <w:spacing w:before="7"/>
              <w:ind w:left="107" w:right="96"/>
              <w:jc w:val="both"/>
              <w:rPr>
                <w:rFonts w:asciiTheme="minorEastAsia" w:hAnsiTheme="minorEastAsia" w:eastAsiaTheme="minorEastAsia" w:cstheme="minorEastAsia"/>
                <w:sz w:val="24"/>
                <w:szCs w:val="24"/>
                <w:highlight w:val="red"/>
                <w:lang w:val="en-US"/>
              </w:rPr>
            </w:pPr>
            <w:r>
              <w:rPr>
                <w:rFonts w:hint="eastAsia" w:asciiTheme="minorEastAsia" w:hAnsiTheme="minorEastAsia" w:eastAsiaTheme="minorEastAsia" w:cstheme="minorEastAsia"/>
                <w:sz w:val="24"/>
                <w:szCs w:val="24"/>
                <w:highlight w:val="yellow"/>
                <w:lang w:val="en-US"/>
              </w:rPr>
              <w:t>谈判地点：</w:t>
            </w:r>
            <w:r>
              <w:rPr>
                <w:rFonts w:hint="eastAsia" w:asciiTheme="minorEastAsia" w:hAnsiTheme="minorEastAsia" w:eastAsiaTheme="minorEastAsia" w:cstheme="minorEastAsia"/>
                <w:sz w:val="24"/>
                <w:highlight w:val="yellow"/>
              </w:rPr>
              <w:t>湖北省文物考古研究院</w:t>
            </w:r>
            <w:r>
              <w:rPr>
                <w:rFonts w:hint="eastAsia" w:asciiTheme="minorEastAsia" w:hAnsiTheme="minorEastAsia" w:eastAsiaTheme="minorEastAsia" w:cstheme="minorEastAsia"/>
                <w:sz w:val="24"/>
                <w:szCs w:val="24"/>
                <w:highlight w:val="yellow"/>
                <w:lang w:val="en-US"/>
              </w:rPr>
              <w:t>。</w:t>
            </w:r>
          </w:p>
        </w:tc>
      </w:tr>
      <w:tr w14:paraId="1BFE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E0210C2">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1277" w:type="dxa"/>
            <w:vAlign w:val="center"/>
          </w:tcPr>
          <w:p w14:paraId="345A62F8">
            <w:pPr>
              <w:pStyle w:val="82"/>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谈判小组</w:t>
            </w:r>
          </w:p>
        </w:tc>
        <w:tc>
          <w:tcPr>
            <w:tcW w:w="6429" w:type="dxa"/>
            <w:vAlign w:val="center"/>
          </w:tcPr>
          <w:p w14:paraId="043CADDB">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由采购部门、监察部门、财务部门各安排一人参加。</w:t>
            </w:r>
          </w:p>
        </w:tc>
      </w:tr>
      <w:tr w14:paraId="7E3C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4290CCCD">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1277" w:type="dxa"/>
            <w:vAlign w:val="center"/>
          </w:tcPr>
          <w:p w14:paraId="046740FF">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评审办法</w:t>
            </w:r>
          </w:p>
        </w:tc>
        <w:tc>
          <w:tcPr>
            <w:tcW w:w="6429" w:type="dxa"/>
            <w:vAlign w:val="center"/>
          </w:tcPr>
          <w:p w14:paraId="48233A28">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采购人从谈判小组提出的成交候选人中根据符合采购需求、质量和服务相等且评审价最低的原则确定成交供应商。</w:t>
            </w:r>
          </w:p>
        </w:tc>
      </w:tr>
      <w:tr w14:paraId="351B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7E84479B">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11</w:t>
            </w:r>
          </w:p>
        </w:tc>
        <w:tc>
          <w:tcPr>
            <w:tcW w:w="1277" w:type="dxa"/>
            <w:vAlign w:val="center"/>
          </w:tcPr>
          <w:p w14:paraId="46EB0B4E">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公告媒体</w:t>
            </w:r>
          </w:p>
        </w:tc>
        <w:tc>
          <w:tcPr>
            <w:tcW w:w="6429" w:type="dxa"/>
            <w:vAlign w:val="center"/>
          </w:tcPr>
          <w:p w14:paraId="1D714B2E">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rPr>
              <w:t>湖北省文物考古研究院</w:t>
            </w:r>
            <w:r>
              <w:rPr>
                <w:rFonts w:hint="eastAsia" w:asciiTheme="minorEastAsia" w:hAnsiTheme="minorEastAsia" w:eastAsiaTheme="minorEastAsia" w:cstheme="minorEastAsia"/>
                <w:sz w:val="24"/>
                <w:szCs w:val="24"/>
                <w:lang w:val="en-US"/>
              </w:rPr>
              <w:t>官网</w:t>
            </w:r>
          </w:p>
        </w:tc>
      </w:tr>
      <w:tr w14:paraId="1B8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215BC5C1">
            <w:pPr>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12</w:t>
            </w:r>
          </w:p>
        </w:tc>
        <w:tc>
          <w:tcPr>
            <w:tcW w:w="1277" w:type="dxa"/>
            <w:vAlign w:val="center"/>
          </w:tcPr>
          <w:p w14:paraId="291F770E">
            <w:pPr>
              <w:pStyle w:val="82"/>
              <w:ind w:left="8"/>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报名需知</w:t>
            </w:r>
          </w:p>
        </w:tc>
        <w:tc>
          <w:tcPr>
            <w:tcW w:w="6429" w:type="dxa"/>
            <w:vAlign w:val="center"/>
          </w:tcPr>
          <w:p w14:paraId="1C76079A">
            <w:pPr>
              <w:pStyle w:val="82"/>
              <w:ind w:left="107"/>
              <w:jc w:val="both"/>
              <w:rPr>
                <w:rFonts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报名截止时间：</w:t>
            </w:r>
            <w:r>
              <w:rPr>
                <w:rFonts w:hint="eastAsia" w:asciiTheme="minorEastAsia" w:hAnsiTheme="minorEastAsia" w:eastAsiaTheme="minorEastAsia" w:cstheme="minorEastAsia"/>
                <w:sz w:val="24"/>
                <w:szCs w:val="24"/>
                <w:highlight w:val="yellow"/>
                <w:lang w:val="en-US"/>
              </w:rPr>
              <w:t>202</w:t>
            </w:r>
            <w:r>
              <w:rPr>
                <w:rFonts w:hint="eastAsia" w:asciiTheme="minorEastAsia" w:hAnsiTheme="minorEastAsia" w:eastAsiaTheme="minorEastAsia" w:cstheme="minorEastAsia"/>
                <w:sz w:val="24"/>
                <w:szCs w:val="24"/>
                <w:highlight w:val="yellow"/>
                <w:lang w:val="en-US" w:eastAsia="zh-CN"/>
              </w:rPr>
              <w:t>4</w:t>
            </w:r>
            <w:r>
              <w:rPr>
                <w:rFonts w:hint="eastAsia" w:asciiTheme="minorEastAsia" w:hAnsiTheme="minorEastAsia" w:eastAsiaTheme="minorEastAsia" w:cstheme="minorEastAsia"/>
                <w:sz w:val="24"/>
                <w:szCs w:val="24"/>
                <w:highlight w:val="yellow"/>
                <w:lang w:val="en-US"/>
              </w:rPr>
              <w:t>年</w:t>
            </w:r>
            <w:r>
              <w:rPr>
                <w:rFonts w:hint="eastAsia" w:asciiTheme="minorEastAsia" w:hAnsiTheme="minorEastAsia" w:eastAsiaTheme="minorEastAsia" w:cstheme="minorEastAsia"/>
                <w:sz w:val="24"/>
                <w:szCs w:val="24"/>
                <w:highlight w:val="yellow"/>
                <w:lang w:val="en-US" w:eastAsia="zh-CN"/>
              </w:rPr>
              <w:t>7</w:t>
            </w:r>
            <w:r>
              <w:rPr>
                <w:rFonts w:hint="eastAsia" w:asciiTheme="minorEastAsia" w:hAnsiTheme="minorEastAsia" w:eastAsiaTheme="minorEastAsia" w:cstheme="minorEastAsia"/>
                <w:sz w:val="24"/>
                <w:szCs w:val="24"/>
                <w:highlight w:val="yellow"/>
                <w:lang w:val="en-US"/>
              </w:rPr>
              <w:t>月</w:t>
            </w:r>
            <w:r>
              <w:rPr>
                <w:rFonts w:hint="eastAsia" w:asciiTheme="minorEastAsia" w:hAnsiTheme="minorEastAsia" w:eastAsiaTheme="minorEastAsia" w:cstheme="minorEastAsia"/>
                <w:sz w:val="24"/>
                <w:szCs w:val="24"/>
                <w:highlight w:val="yellow"/>
                <w:lang w:val="en-US" w:eastAsia="zh-CN"/>
              </w:rPr>
              <w:t>26</w:t>
            </w:r>
            <w:r>
              <w:rPr>
                <w:rFonts w:hint="eastAsia" w:asciiTheme="minorEastAsia" w:hAnsiTheme="minorEastAsia" w:eastAsiaTheme="minorEastAsia" w:cstheme="minorEastAsia"/>
                <w:sz w:val="24"/>
                <w:szCs w:val="24"/>
                <w:highlight w:val="yellow"/>
                <w:lang w:val="en-US"/>
              </w:rPr>
              <w:t>日12时00分。报名仅需提交电子版营业执照发至邮箱地址caiwu@hbkgy.com。</w:t>
            </w:r>
          </w:p>
        </w:tc>
      </w:tr>
    </w:tbl>
    <w:p w14:paraId="56FCDF44">
      <w:pPr>
        <w:widowControl/>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30"/>
          <w:szCs w:val="30"/>
        </w:rPr>
        <w:t>二、供应商须知</w:t>
      </w:r>
    </w:p>
    <w:p w14:paraId="1A8661B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一、总　则</w:t>
      </w:r>
    </w:p>
    <w:p w14:paraId="0A3CFA0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1.适用范围</w:t>
      </w:r>
    </w:p>
    <w:p w14:paraId="5BDFC09A">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1.1本文件仅适用于本文件中所叙述的货物、服务类政府采购项目，具体内容见《供应商须知前附表》。</w:t>
      </w:r>
    </w:p>
    <w:p w14:paraId="0E57D5B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2.定义</w:t>
      </w:r>
    </w:p>
    <w:p w14:paraId="310B775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2.1“监管部门”是指：详见《供应商须知前附表》。</w:t>
      </w:r>
    </w:p>
    <w:p w14:paraId="35A7137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2.2“采购人”是指：详见《供应商须知前附表》。</w:t>
      </w:r>
    </w:p>
    <w:p w14:paraId="3323454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2.3“供应商”是指：获得该项目谈判小组确定参加谈判的法人或者其他组织及自然人，确定办法见《供应商须知前附表》。如供应商在本次谈判中成交,即成为“成交供应商”。</w:t>
      </w:r>
    </w:p>
    <w:p w14:paraId="5A6DCC0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2.5“货物”是指：成交供应商按本文件规定，向采购人提供的一切货物及其相关服务。根据《政府采购法》的相关规定均应是本国货物，另有规定的除外。</w:t>
      </w:r>
    </w:p>
    <w:p w14:paraId="341222B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2.7“服务”是指：成交供应商按本文件规定向采购人提供的所有服务。</w:t>
      </w:r>
    </w:p>
    <w:p w14:paraId="6A7700E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2.8“响应文件”是指：供应商根据本文件要求编制包含价格、技术、服务和合同草案条款等所有内容的文件。</w:t>
      </w:r>
    </w:p>
    <w:p w14:paraId="54F3604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供应商的应具备《供应商须知前附表》中所列资格条件,并提供相关证明材料,对于未提供或提供的材料不符合本文件要求的，谈判小组将拒绝其参加谈判。资格证明文件应真实可靠、不得伪造。响应文件正本中提交的资格证明文件为复印件的，应加盖公章。</w:t>
      </w:r>
    </w:p>
    <w:p w14:paraId="17C2663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费用</w:t>
      </w:r>
    </w:p>
    <w:p w14:paraId="0783CE9F">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4.1供应商应自行承担所有与编写和提交响应文件有关的费用，不论谈判结果如何，采购人和集中采购机构在任何情况下无义务和责任承担此类费用。</w:t>
      </w:r>
    </w:p>
    <w:p w14:paraId="05094AC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4.2采购机构不向成交供应商收取服务费。</w:t>
      </w:r>
    </w:p>
    <w:p w14:paraId="2A114C4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保密</w:t>
      </w:r>
    </w:p>
    <w:p w14:paraId="5EFE639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5.1参与谈判活动的各方应对竞争性谈判文件和响应文件中的商业和技术等秘密保密，违者应对此造成的后果承担法律责任。</w:t>
      </w:r>
    </w:p>
    <w:p w14:paraId="198026C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 计量单位</w:t>
      </w:r>
    </w:p>
    <w:p w14:paraId="372D0EE6">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6.1所有计量均采用中华人民共和国法定计量单位。</w:t>
      </w:r>
    </w:p>
    <w:p w14:paraId="271A4BD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 其他</w:t>
      </w:r>
    </w:p>
    <w:p w14:paraId="2C025DB5">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7.1响应文件应完全响应竞争性谈判文件规定的实质性内容和条件。</w:t>
      </w:r>
    </w:p>
    <w:p w14:paraId="160655EC">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7.2竞争性谈判文件中如有描述歧义或前后不一致的地方，谈判小组有权按公平、合理的原则进行评判，但对同一条款的评判适用于每个供应商。</w:t>
      </w:r>
    </w:p>
    <w:p w14:paraId="537E42F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7.3响应文件的响应内容应当真实、明确、准确。否则，谈判小组将对其作出不利的评审。</w:t>
      </w:r>
    </w:p>
    <w:p w14:paraId="2B76A1C3">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7.4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0D53221">
      <w:pPr>
        <w:spacing w:line="440" w:lineRule="exact"/>
        <w:ind w:left="420" w:hanging="420"/>
        <w:rPr>
          <w:rFonts w:asciiTheme="minorEastAsia" w:hAnsiTheme="minorEastAsia" w:eastAsiaTheme="minorEastAsia" w:cstheme="minorEastAsia"/>
          <w:sz w:val="24"/>
        </w:rPr>
      </w:pPr>
    </w:p>
    <w:p w14:paraId="7A96C0BE">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二、响应文件的编制</w:t>
      </w:r>
    </w:p>
    <w:p w14:paraId="5B9506E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 响应文件编制基本要求</w:t>
      </w:r>
    </w:p>
    <w:p w14:paraId="3363592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8.1响应文件以及与集中采购机构和采购人就有关谈判的所有来往函电均应使用简体中文。</w:t>
      </w:r>
    </w:p>
    <w:p w14:paraId="2683A66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8.2供应商应认真阅读、并充分理解本文件的全部内容（包括所有的补充、修改内容），承诺并履行本文件中各项条款规定及要求。</w:t>
      </w:r>
    </w:p>
    <w:p w14:paraId="3F5A153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8.3响应文件应按本文件的全部内容，包括所有的补充通知及附件进行编制。供应商受邀参加本文件多个包谈判的，其响应文件的编制应按每包要求分别装订和封装。</w:t>
      </w:r>
    </w:p>
    <w:p w14:paraId="204D13A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8.4如因供应商只提供本文件要求的部分内容或附件的，谈判小组有权拒绝其补充和谈判。</w:t>
      </w:r>
    </w:p>
    <w:p w14:paraId="044061D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8.5响应文件的组成</w:t>
      </w:r>
    </w:p>
    <w:p w14:paraId="5BAB4AB0">
      <w:pPr>
        <w:spacing w:line="440" w:lineRule="exact"/>
        <w:ind w:left="364" w:leftChars="13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不限于以下内容，如未提供，谈判小组有权拒绝其响应文件：</w:t>
      </w:r>
    </w:p>
    <w:p w14:paraId="78963B0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68E08C8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5577FDC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3901AC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333C2DE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486D713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3004B0F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6C4895E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3CF32F7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9）具备履行合同所必需的设备和专业技术能力的证明材料(附件10)；</w:t>
      </w:r>
    </w:p>
    <w:p w14:paraId="00A8A124">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10）供应商认为需要提供的其他资格证明文件及资料。</w:t>
      </w:r>
    </w:p>
    <w:p w14:paraId="315E678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8.6按《供应商须知前附表》规定需要提供的其他资格证明文件及资料。</w:t>
      </w:r>
    </w:p>
    <w:p w14:paraId="129DBED3">
      <w:pPr>
        <w:spacing w:line="440" w:lineRule="exact"/>
        <w:rPr>
          <w:rFonts w:asciiTheme="minorEastAsia" w:hAnsiTheme="minorEastAsia" w:eastAsiaTheme="minorEastAsia" w:cstheme="minorEastAsia"/>
          <w:sz w:val="24"/>
        </w:rPr>
      </w:pPr>
    </w:p>
    <w:p w14:paraId="413B1B7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三、响应文件有效期</w:t>
      </w:r>
    </w:p>
    <w:p w14:paraId="387243CB">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 本项目谈判有效期按《供应商须知前附表》规定的期间内保持有效，在此期间响应文件有效。谈判结束后，在有效期内谈判供应商不得改变谈判报价、服务期及承诺的全部义务。响应文件有效期比本文件规定短的，谈判小组将视响应文件无效予以拒绝。</w:t>
      </w:r>
    </w:p>
    <w:p w14:paraId="41087AB7">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 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1582828">
      <w:pPr>
        <w:spacing w:line="440" w:lineRule="exact"/>
        <w:outlineLvl w:val="0"/>
        <w:rPr>
          <w:rFonts w:asciiTheme="minorEastAsia" w:hAnsiTheme="minorEastAsia" w:eastAsiaTheme="minorEastAsia" w:cstheme="minorEastAsia"/>
          <w:sz w:val="24"/>
        </w:rPr>
      </w:pPr>
    </w:p>
    <w:p w14:paraId="7546FBD6">
      <w:pPr>
        <w:spacing w:line="440" w:lineRule="exac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四、报价要求</w:t>
      </w:r>
    </w:p>
    <w:p w14:paraId="47709B76">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 报价以人民币报价。</w:t>
      </w:r>
    </w:p>
    <w:p w14:paraId="50F0B8B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12.对于本文件中未列明，供应商认为必需的费用也需列入总报价。在合同实施时，采购人将不予支付成交供应商没有列入的项目费用，并认为此项目的费用已包括在总报价中。</w:t>
      </w:r>
    </w:p>
    <w:p w14:paraId="24DF145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 报价方式见《供应商须知前附表》。</w:t>
      </w:r>
    </w:p>
    <w:p w14:paraId="00DF8B58">
      <w:pPr>
        <w:spacing w:line="440" w:lineRule="exact"/>
        <w:ind w:left="420" w:hanging="420"/>
        <w:rPr>
          <w:rFonts w:asciiTheme="minorEastAsia" w:hAnsiTheme="minorEastAsia" w:eastAsiaTheme="minorEastAsia" w:cstheme="minorEastAsia"/>
          <w:sz w:val="24"/>
        </w:rPr>
      </w:pPr>
    </w:p>
    <w:p w14:paraId="3E8AEA8E">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五、响应文件的份数、封装和递交</w:t>
      </w:r>
    </w:p>
    <w:p w14:paraId="1EC325FB">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 响应文件的份数和封装：详见《供应商须知前附表》。</w:t>
      </w:r>
    </w:p>
    <w:p w14:paraId="2D920ADC">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 响应文件的递交：详见《供应商须知前附表》。</w:t>
      </w:r>
    </w:p>
    <w:p w14:paraId="40D045E2">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 谈判时间和地点：详见《供应商须知前附表》。</w:t>
      </w:r>
    </w:p>
    <w:p w14:paraId="21B8531B">
      <w:pPr>
        <w:spacing w:line="440" w:lineRule="exact"/>
        <w:ind w:left="401" w:hanging="400" w:hangingChars="167"/>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 迟交的响应文件：集中采购机构将拒绝或原封退回在其规定的递交响应文件截止时间之后收到的任何响应文件。</w:t>
      </w:r>
    </w:p>
    <w:p w14:paraId="16D4F137">
      <w:pPr>
        <w:spacing w:line="440" w:lineRule="exact"/>
        <w:rPr>
          <w:rFonts w:asciiTheme="minorEastAsia" w:hAnsiTheme="minorEastAsia" w:eastAsiaTheme="minorEastAsia" w:cstheme="minorEastAsia"/>
          <w:sz w:val="24"/>
        </w:rPr>
      </w:pPr>
    </w:p>
    <w:p w14:paraId="7F87997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六、谈判小组的组成</w:t>
      </w:r>
    </w:p>
    <w:p w14:paraId="60701639">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 本次谈判由湖北省博物馆依法组建的谈判小组进行，谈判小组负责制定谈判文件、确定谈判供应商名单、响应文件的评审、谈判、根据谈判情况编写评审报告，协助处理质疑等工作。</w:t>
      </w:r>
    </w:p>
    <w:p w14:paraId="5C5466E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 谈判小组组成见《供应商须知前附表》。</w:t>
      </w:r>
    </w:p>
    <w:p w14:paraId="07E59348">
      <w:pPr>
        <w:spacing w:line="440" w:lineRule="exact"/>
        <w:rPr>
          <w:rFonts w:asciiTheme="minorEastAsia" w:hAnsiTheme="minorEastAsia" w:eastAsiaTheme="minorEastAsia" w:cstheme="minorEastAsia"/>
          <w:sz w:val="24"/>
        </w:rPr>
      </w:pPr>
    </w:p>
    <w:p w14:paraId="7886F9C3">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七、谈判的步骤</w:t>
      </w:r>
    </w:p>
    <w:p w14:paraId="09FD94FD">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 谈判供应商授权代表及其商务技术人员按要求参加本项目谈判过程。</w:t>
      </w:r>
    </w:p>
    <w:p w14:paraId="05354366">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 资格性评审</w:t>
      </w:r>
    </w:p>
    <w:p w14:paraId="1AD24E22">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21.1谈判小组验证各供应商法人（负责人）或委托授权人的身份。供应商法人（负责人）或委托授权人身份与响应文件不符的、响应文件未按要求加盖印章和签字的，谈判小组将拒绝该供应商参加谈判。</w:t>
      </w:r>
    </w:p>
    <w:p w14:paraId="1819858F">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21.2谈判小组根据谈判文件规定的供应商资格条件、评定成交的标准等事项对供应商提交的响应文件进行评审，资格性评审不符合谈判文件要求的响应文件按无效文件处理，不进入谈判，并告知有关供应商。</w:t>
      </w:r>
    </w:p>
    <w:p w14:paraId="24456FF1">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 第一轮谈判</w:t>
      </w:r>
    </w:p>
    <w:p w14:paraId="3F25DF72">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22.1谈判小组将按照随机抽签的顺序决定谈判供应商的谈判顺序，并与单一谈判供应商分别进行谈判。</w:t>
      </w:r>
    </w:p>
    <w:p w14:paraId="683D2A29">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22.2谈判小组对照谈判文件与供应商的响应文件分别就采购需求、质量和服务等进行谈判，并了解其报价组成情况。谈判中，谈判的任何一方不得透露与谈判有关的其他供应商的技术资料、价格和其他信息。</w:t>
      </w:r>
    </w:p>
    <w:p w14:paraId="55DEF204">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22.3响应文件的澄清和说明</w:t>
      </w:r>
    </w:p>
    <w:p w14:paraId="2E4CCD93">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64BDB9B">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2）谈判小组要求供应商澄清、说明或者更正响应文件应以书面形式作出。供应商的澄清、说明或者更正应当由法定代表人（负责人）或其授权代表签字或者加盖印章。</w:t>
      </w:r>
    </w:p>
    <w:p w14:paraId="3D775E51">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3）供应商可以对参加谈判项目的采购需求提出优化建议，并以书面提交谈判小组。</w:t>
      </w:r>
    </w:p>
    <w:p w14:paraId="476E43D6">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22.4谈判小组按谈判文件设定的方法和标准确定谈判供应商符合谈判文件要求的，该谈判供应商即为合格的供应商。</w:t>
      </w:r>
    </w:p>
    <w:p w14:paraId="10B1D73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22.5第一轮谈判后，合格的供应商超过三家的，谈判小组可根据采购项目的特点、采购人的实际需求及与各供应商的谈判情况对谈判文件作出实质性变动，并进行下一轮谈判，或直接进入最后报价。变动后的谈判文件至少有3家供应商满足。</w:t>
      </w:r>
    </w:p>
    <w:p w14:paraId="00179EB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22.6合格的供应商不足3家的，谈判小组、采购人在降低采购需求中的技术、服务要求以及合同草案条款后进行下一轮谈判。否则，本次谈判终止，重新开展采购活动。</w:t>
      </w:r>
    </w:p>
    <w:p w14:paraId="73716E8B">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 谈判文件修正</w:t>
      </w:r>
    </w:p>
    <w:p w14:paraId="40969645">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23.1谈判小组可根据谈判文件和谈判情况实质性变动采购需求中的技术、服务要求以及合同草案条款，但不得变动谈判文件中的其他内容。对谈判文件作出的实质性变动是谈判文件的有效组成部分。</w:t>
      </w:r>
    </w:p>
    <w:p w14:paraId="1AA4C88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23.2谈判小组将谈判文件的修改结果以书面形式通知参加谈判的供应商。</w:t>
      </w:r>
    </w:p>
    <w:p w14:paraId="46095841">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23.3谈判供应商根据第一轮谈判情况和谈判文件修改书面通知，对原响应文件进行修正，并将修正文件签字（或盖章）后密封送交谈判小组。逾时不交的，视同放弃谈判。修正文件与响应文件同具法律效应。</w:t>
      </w:r>
    </w:p>
    <w:p w14:paraId="5C52FFB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23.4对无法详细描述需求，需要供应商提供设计或者解决方案的项目，谈判小组可以根据采购人对需求确认情况，进行多轮谈判，直至采购人代表最终确认采购需求为止。</w:t>
      </w:r>
    </w:p>
    <w:p w14:paraId="7BD1E004">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 第二轮谈判</w:t>
      </w:r>
    </w:p>
    <w:p w14:paraId="2B12EAD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24.1谈判小组就修正后的谈判文件与谈判供应商分别进行谈判。</w:t>
      </w:r>
    </w:p>
    <w:p w14:paraId="4CA3B220">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24.2第二轮谈判结束后，实质性响应谈判文件及变动后谈判文件要求的供应商超过或不足3家的，按照上一轮谈判程序办理，以此类推。</w:t>
      </w:r>
    </w:p>
    <w:p w14:paraId="4CF141A6">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 最后报价</w:t>
      </w:r>
    </w:p>
    <w:p w14:paraId="6FF14C69">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25.1谈判小组对谈判文件中能够详细列明采购标的的技术、服务要求的，在谈判结束后，所有继续参加谈判合格的供应商应在规定时间内提交最后报价。</w:t>
      </w:r>
    </w:p>
    <w:p w14:paraId="6C6AEE4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25.2谈判小组对谈判文件中不能详细描述和列明采购标的的技术、服务要求，需通过谈判由供应商提供最终设计方案或解决方案的，在谈判结束后，谈判小组按照少数服从多数的原则投票推荐3家以上合格供应商的设计方案或者解决方案，并要求其在规定时间内提交最后报价。</w:t>
      </w:r>
    </w:p>
    <w:p w14:paraId="22BFC298">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25.3如果出现相同最低报价，谈判小组将要求相同最低报价的谈判供应商再次报价，直至确定只有一个最低报价为止。</w:t>
      </w:r>
    </w:p>
    <w:p w14:paraId="18F961B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25.4谈判供应商的报价均超过了政府采购预算或报价未超过采购预算的供应商不足三家的，谈判活动终止。</w:t>
      </w:r>
    </w:p>
    <w:p w14:paraId="769EF45E">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25.5最后报价文件应密封，并在规定的同一时间内提交。最后报价是供应商响应文件的有效组成部分。</w:t>
      </w:r>
    </w:p>
    <w:p w14:paraId="1DE47FEE">
      <w:pPr>
        <w:spacing w:line="440" w:lineRule="exact"/>
        <w:rPr>
          <w:rFonts w:asciiTheme="minorEastAsia" w:hAnsiTheme="minorEastAsia" w:eastAsiaTheme="minorEastAsia" w:cstheme="minorEastAsia"/>
          <w:sz w:val="24"/>
        </w:rPr>
      </w:pPr>
    </w:p>
    <w:p w14:paraId="53535C12">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八、确定成交供应商</w:t>
      </w:r>
    </w:p>
    <w:p w14:paraId="612FDDFC">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 谈判小组从质量和服务均能满足本文件实质性要求的供应商中，按照评审价或报价由低到高的顺序提出3名以上成交候选人，也可按事先授权直接确定成交供应商，并编写评审报告。当出现两个及以上相同最低评审价时，谈判小组按报价由低到高确定评审结果排序。</w:t>
      </w:r>
    </w:p>
    <w:p w14:paraId="6931D9C3">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 评审办法见《供应商须知前附表》。</w:t>
      </w:r>
    </w:p>
    <w:p w14:paraId="5658D3D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 成交候选供应商因特殊原因放弃或因不可抗力提出不能履行合同，才可依据谈判小组评审结果次序依次递补。</w:t>
      </w:r>
    </w:p>
    <w:p w14:paraId="0AD97451">
      <w:pPr>
        <w:spacing w:line="440" w:lineRule="exact"/>
        <w:ind w:left="360" w:hanging="360" w:hangingChars="150"/>
        <w:rPr>
          <w:rFonts w:asciiTheme="minorEastAsia" w:hAnsiTheme="minorEastAsia" w:eastAsiaTheme="minorEastAsia" w:cstheme="minorEastAsia"/>
          <w:sz w:val="24"/>
        </w:rPr>
      </w:pPr>
    </w:p>
    <w:p w14:paraId="0CB65097">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九、发布成交公告</w:t>
      </w:r>
    </w:p>
    <w:p w14:paraId="7825D31D">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 公告媒体。采购人确定成交供应商后，采购机构按《供应商须知前附表》规定的媒体上公告成交结果，同时向成交供应商发出成交通知书。公告期为一个工作日。</w:t>
      </w:r>
    </w:p>
    <w:p w14:paraId="5B0C25EA">
      <w:pPr>
        <w:spacing w:line="440" w:lineRule="exact"/>
        <w:ind w:left="363" w:leftChars="1"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 质疑和回复见《供应商须知前附表》。</w:t>
      </w:r>
    </w:p>
    <w:p w14:paraId="71C4AD1D">
      <w:pPr>
        <w:spacing w:line="440" w:lineRule="exact"/>
        <w:rPr>
          <w:rFonts w:asciiTheme="minorEastAsia" w:hAnsiTheme="minorEastAsia" w:eastAsiaTheme="minorEastAsia" w:cstheme="minorEastAsia"/>
          <w:sz w:val="24"/>
        </w:rPr>
      </w:pPr>
    </w:p>
    <w:p w14:paraId="1C1FBD59">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十、签订合同</w:t>
      </w:r>
    </w:p>
    <w:p w14:paraId="271BB3B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 成交供应商在收到成交通知书后，三十日内与采购人签订供货服务合同。</w:t>
      </w:r>
    </w:p>
    <w:p w14:paraId="00D560A7">
      <w:pPr>
        <w:spacing w:line="440" w:lineRule="exact"/>
        <w:rPr>
          <w:rFonts w:asciiTheme="minorEastAsia" w:hAnsiTheme="minorEastAsia" w:eastAsiaTheme="minorEastAsia" w:cstheme="minorEastAsia"/>
          <w:sz w:val="24"/>
        </w:rPr>
      </w:pPr>
    </w:p>
    <w:p w14:paraId="3D6526C8">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十一、付款方式</w:t>
      </w:r>
    </w:p>
    <w:p w14:paraId="5BE6B63A">
      <w:pPr>
        <w:spacing w:line="400" w:lineRule="atLeast"/>
        <w:ind w:firstLine="420" w:firstLineChars="175"/>
        <w:rPr>
          <w:rFonts w:hint="default" w:ascii="Times New Roman" w:hAnsi="Times New Roman" w:cs="Times New Roman"/>
          <w:sz w:val="24"/>
        </w:rPr>
      </w:pPr>
      <w:r>
        <w:rPr>
          <w:rFonts w:hint="eastAsia" w:asciiTheme="minorEastAsia" w:hAnsiTheme="minorEastAsia" w:eastAsiaTheme="minorEastAsia" w:cstheme="minorEastAsia"/>
          <w:sz w:val="24"/>
        </w:rPr>
        <w:t xml:space="preserve">32. </w:t>
      </w:r>
      <w:r>
        <w:rPr>
          <w:rFonts w:hint="eastAsia" w:asciiTheme="minorEastAsia" w:hAnsiTheme="minorEastAsia" w:eastAsiaTheme="minorEastAsia" w:cstheme="minorEastAsia"/>
          <w:color w:val="auto"/>
          <w:sz w:val="24"/>
          <w:highlight w:val="green"/>
        </w:rPr>
        <w:t>采购合同签订后，中标（成交）供应商提供发票后的10个工作日内向中标（成交）供应商支付合同金额的40%作为预付款。项目完成经验收合格后，经委托造价审计方进行结算审核，供应商认同审计结果，供应商提供发票后，10个工作日之内按审核结算金额支付尾款（总结算金额不得超过合同金额。）</w:t>
      </w:r>
    </w:p>
    <w:p w14:paraId="4BDD64F5">
      <w:pPr>
        <w:spacing w:line="440" w:lineRule="exact"/>
        <w:ind w:left="420" w:hanging="420"/>
        <w:rPr>
          <w:rFonts w:asciiTheme="minorEastAsia" w:hAnsiTheme="minorEastAsia" w:eastAsiaTheme="minorEastAsia" w:cstheme="minorEastAsia"/>
          <w:sz w:val="24"/>
          <w:highlight w:val="yellow"/>
        </w:rPr>
      </w:pPr>
    </w:p>
    <w:p w14:paraId="7AF879E1">
      <w:pPr>
        <w:spacing w:line="440" w:lineRule="exact"/>
        <w:rPr>
          <w:rFonts w:asciiTheme="minorEastAsia" w:hAnsiTheme="minorEastAsia" w:eastAsiaTheme="minorEastAsia" w:cstheme="minorEastAsia"/>
          <w:sz w:val="24"/>
        </w:rPr>
      </w:pPr>
    </w:p>
    <w:p w14:paraId="5649A1DA">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十二、适用法律</w:t>
      </w:r>
    </w:p>
    <w:p w14:paraId="21B822E7">
      <w:pPr>
        <w:spacing w:line="440" w:lineRule="exact"/>
        <w:ind w:left="420" w:hanging="42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 采购当事人的一切活动均适用于《中华人民共和国政府采购法》、《中华人民共和国政府采购法实施条例》、《政府采购非招标采购方式管理办法》及相关法规。</w:t>
      </w:r>
    </w:p>
    <w:p w14:paraId="232626B4">
      <w:pPr>
        <w:spacing w:line="500" w:lineRule="exact"/>
        <w:jc w:val="center"/>
        <w:rPr>
          <w:rFonts w:asciiTheme="minorEastAsia" w:hAnsiTheme="minorEastAsia" w:eastAsiaTheme="minorEastAsia" w:cstheme="minorEastAsia"/>
          <w:sz w:val="36"/>
          <w:szCs w:val="36"/>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BB418ED">
      <w:pPr>
        <w:spacing w:line="500" w:lineRule="exact"/>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第三章  服务技术规格、参数及要求</w:t>
      </w:r>
    </w:p>
    <w:p w14:paraId="61FE5736">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一、服务参数及要求</w:t>
      </w:r>
    </w:p>
    <w:p w14:paraId="6BF2611C">
      <w:pPr>
        <w:bidi w:val="0"/>
        <w:rPr>
          <w:rFonts w:hint="eastAsia"/>
          <w:lang w:val="en-US" w:eastAsia="zh-CN"/>
        </w:rPr>
      </w:pPr>
      <w:r>
        <w:rPr>
          <w:rFonts w:hint="eastAsia" w:asciiTheme="minorEastAsia" w:hAnsiTheme="minorEastAsia" w:eastAsiaTheme="minorEastAsia" w:cstheme="minorEastAsia"/>
          <w:sz w:val="24"/>
          <w:lang w:val="en-US" w:eastAsia="zh-CN"/>
        </w:rPr>
        <w:t>出土文物科技与保护利用实验室主体维修改造已完成，先需对实验室内部实验边台、实验中央台、通风橱、超净工作台、减震台等实施进行订制采购。</w:t>
      </w:r>
    </w:p>
    <w:p w14:paraId="368E03ED">
      <w:pPr>
        <w:bidi w:val="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具体工程量如下：</w:t>
      </w:r>
    </w:p>
    <w:tbl>
      <w:tblPr>
        <w:tblStyle w:val="2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3"/>
        <w:gridCol w:w="2162"/>
        <w:gridCol w:w="1356"/>
        <w:gridCol w:w="1447"/>
        <w:gridCol w:w="1246"/>
        <w:gridCol w:w="1429"/>
        <w:gridCol w:w="339"/>
        <w:gridCol w:w="339"/>
        <w:gridCol w:w="339"/>
      </w:tblGrid>
      <w:tr w14:paraId="4A8AE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EB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湖北省文物考古研究院文物检测中心实验台及附属设施预算</w:t>
            </w:r>
          </w:p>
        </w:tc>
      </w:tr>
      <w:tr w14:paraId="741A9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C2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汇总表</w:t>
            </w:r>
          </w:p>
        </w:tc>
      </w:tr>
      <w:tr w14:paraId="5E09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DA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1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6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F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2B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12F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D9E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EEF9">
            <w:pPr>
              <w:jc w:val="center"/>
              <w:rPr>
                <w:rFonts w:hint="eastAsia" w:ascii="宋体" w:hAnsi="宋体" w:eastAsia="宋体" w:cs="宋体"/>
                <w:i w:val="0"/>
                <w:iCs w:val="0"/>
                <w:color w:val="000000"/>
                <w:sz w:val="24"/>
                <w:szCs w:val="24"/>
                <w:u w:val="none"/>
              </w:rPr>
            </w:pPr>
          </w:p>
        </w:tc>
      </w:tr>
      <w:tr w14:paraId="43461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A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6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4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4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A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EE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44C7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C94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4700">
            <w:pPr>
              <w:jc w:val="center"/>
              <w:rPr>
                <w:rFonts w:hint="eastAsia" w:ascii="宋体" w:hAnsi="宋体" w:eastAsia="宋体" w:cs="宋体"/>
                <w:i w:val="0"/>
                <w:iCs w:val="0"/>
                <w:color w:val="000000"/>
                <w:sz w:val="24"/>
                <w:szCs w:val="24"/>
                <w:u w:val="none"/>
              </w:rPr>
            </w:pPr>
          </w:p>
        </w:tc>
      </w:tr>
      <w:tr w14:paraId="4B28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0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2D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8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B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F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8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F18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0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FBB3">
            <w:pPr>
              <w:jc w:val="center"/>
              <w:rPr>
                <w:rFonts w:hint="eastAsia" w:ascii="宋体" w:hAnsi="宋体" w:eastAsia="宋体" w:cs="宋体"/>
                <w:i w:val="0"/>
                <w:iCs w:val="0"/>
                <w:color w:val="000000"/>
                <w:sz w:val="24"/>
                <w:szCs w:val="24"/>
                <w:u w:val="none"/>
              </w:rPr>
            </w:pPr>
          </w:p>
        </w:tc>
      </w:tr>
      <w:tr w14:paraId="5B8DE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C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7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9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9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0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5DE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5E7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44DB">
            <w:pPr>
              <w:jc w:val="center"/>
              <w:rPr>
                <w:rFonts w:hint="eastAsia" w:ascii="宋体" w:hAnsi="宋体" w:eastAsia="宋体" w:cs="宋体"/>
                <w:i w:val="0"/>
                <w:iCs w:val="0"/>
                <w:color w:val="000000"/>
                <w:sz w:val="24"/>
                <w:szCs w:val="24"/>
                <w:u w:val="none"/>
              </w:rPr>
            </w:pPr>
          </w:p>
        </w:tc>
      </w:tr>
      <w:tr w14:paraId="025D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1B79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D5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4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2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D8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EC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0A5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A5C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77F3">
            <w:pPr>
              <w:jc w:val="center"/>
              <w:rPr>
                <w:rFonts w:hint="eastAsia" w:ascii="宋体" w:hAnsi="宋体" w:eastAsia="宋体" w:cs="宋体"/>
                <w:i w:val="0"/>
                <w:iCs w:val="0"/>
                <w:color w:val="000000"/>
                <w:sz w:val="24"/>
                <w:szCs w:val="24"/>
                <w:u w:val="none"/>
              </w:rPr>
            </w:pPr>
          </w:p>
        </w:tc>
      </w:tr>
      <w:tr w14:paraId="4738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A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5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防震台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7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B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F2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A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FA5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836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A939">
            <w:pPr>
              <w:jc w:val="center"/>
              <w:rPr>
                <w:rFonts w:hint="eastAsia" w:ascii="宋体" w:hAnsi="宋体" w:eastAsia="宋体" w:cs="宋体"/>
                <w:i w:val="0"/>
                <w:iCs w:val="0"/>
                <w:color w:val="000000"/>
                <w:sz w:val="24"/>
                <w:szCs w:val="24"/>
                <w:u w:val="none"/>
              </w:rPr>
            </w:pPr>
          </w:p>
        </w:tc>
      </w:tr>
      <w:tr w14:paraId="76A1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23D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726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3458">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F955">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99B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C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1F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695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A405">
            <w:pPr>
              <w:jc w:val="center"/>
              <w:rPr>
                <w:rFonts w:hint="eastAsia" w:ascii="宋体" w:hAnsi="宋体" w:eastAsia="宋体" w:cs="宋体"/>
                <w:i w:val="0"/>
                <w:iCs w:val="0"/>
                <w:color w:val="000000"/>
                <w:sz w:val="24"/>
                <w:szCs w:val="24"/>
                <w:u w:val="none"/>
              </w:rPr>
            </w:pPr>
          </w:p>
        </w:tc>
      </w:tr>
      <w:tr w14:paraId="7993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8F4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备注：本报价包含实验边台49.15米，中央实验台两个，水槽龙头六套，洗眼器六个，防震台一个，通风柜两个，超净工作台一个。</w:t>
            </w:r>
          </w:p>
        </w:tc>
      </w:tr>
    </w:tbl>
    <w:p w14:paraId="1E8A0736">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14:paraId="33CAD578">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14:paraId="1D6D46D0">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内实施完毕。</w:t>
      </w:r>
    </w:p>
    <w:p w14:paraId="02E6ECFB">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2.1.2交货地点：湖北省文物考古研究院</w:t>
      </w:r>
      <w:r>
        <w:rPr>
          <w:rFonts w:hint="eastAsia" w:asciiTheme="minorEastAsia" w:hAnsiTheme="minorEastAsia" w:eastAsiaTheme="minorEastAsia" w:cstheme="minorEastAsia"/>
          <w:sz w:val="24"/>
          <w:szCs w:val="22"/>
          <w:lang w:eastAsia="zh-CN"/>
        </w:rPr>
        <w:t>出土文物科技与保护利用实验室</w:t>
      </w:r>
      <w:r>
        <w:rPr>
          <w:rFonts w:hint="eastAsia" w:asciiTheme="minorEastAsia" w:hAnsiTheme="minorEastAsia" w:eastAsiaTheme="minorEastAsia" w:cstheme="minorEastAsia"/>
          <w:sz w:val="24"/>
          <w:szCs w:val="22"/>
        </w:rPr>
        <w:t>(或采购人指定的地点) 。</w:t>
      </w:r>
    </w:p>
    <w:p w14:paraId="281DCD16">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w:t>
      </w:r>
      <w:r>
        <w:rPr>
          <w:rFonts w:hint="eastAsia" w:asciiTheme="minorEastAsia" w:hAnsiTheme="minorEastAsia" w:eastAsiaTheme="minorEastAsia" w:cstheme="minorEastAsia"/>
          <w:sz w:val="24"/>
          <w:szCs w:val="22"/>
          <w:lang w:eastAsia="zh-CN"/>
        </w:rPr>
        <w:t>实验台等设施的订制安装</w:t>
      </w:r>
      <w:r>
        <w:rPr>
          <w:rFonts w:hint="eastAsia" w:asciiTheme="minorEastAsia" w:hAnsiTheme="minorEastAsia" w:eastAsiaTheme="minorEastAsia" w:cstheme="minorEastAsia"/>
          <w:sz w:val="24"/>
          <w:szCs w:val="22"/>
        </w:rPr>
        <w:t>服务，故供应商报价应包含以上全部工作所需的一切费用，即投标总报价为“交钥匙”价。对在合同实施过程中可能发生的其它费用（如：增加耗材、材料涨价、人工、运输成本增加等因素），采购人概不负责。</w:t>
      </w:r>
    </w:p>
    <w:p w14:paraId="190E2904">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依据具体技术参数及相关技术标准订制项目所有实验台等设置并</w:t>
      </w:r>
      <w:r>
        <w:rPr>
          <w:rFonts w:hint="eastAsia" w:asciiTheme="minorEastAsia" w:hAnsiTheme="minorEastAsia" w:eastAsiaTheme="minorEastAsia" w:cstheme="minorEastAsia"/>
          <w:sz w:val="24"/>
          <w:szCs w:val="22"/>
        </w:rPr>
        <w:t>进行</w:t>
      </w:r>
      <w:r>
        <w:rPr>
          <w:rFonts w:hint="eastAsia" w:asciiTheme="minorEastAsia" w:hAnsiTheme="minorEastAsia" w:eastAsiaTheme="minorEastAsia" w:cstheme="minorEastAsia"/>
          <w:sz w:val="24"/>
          <w:szCs w:val="22"/>
          <w:lang w:val="en-US" w:eastAsia="zh-CN"/>
        </w:rPr>
        <w:t>安装，完成方案中要求的各项指标，</w:t>
      </w:r>
      <w:r>
        <w:rPr>
          <w:rFonts w:hint="eastAsia" w:asciiTheme="minorEastAsia" w:hAnsiTheme="minorEastAsia" w:eastAsiaTheme="minorEastAsia" w:cstheme="minorEastAsia"/>
          <w:sz w:val="24"/>
          <w:szCs w:val="22"/>
        </w:rPr>
        <w:t>保障</w:t>
      </w:r>
      <w:r>
        <w:rPr>
          <w:rFonts w:hint="eastAsia" w:asciiTheme="minorEastAsia" w:hAnsiTheme="minorEastAsia" w:eastAsiaTheme="minorEastAsia" w:cstheme="minorEastAsia"/>
          <w:sz w:val="24"/>
          <w:szCs w:val="22"/>
          <w:lang w:val="en-US" w:eastAsia="zh-CN"/>
        </w:rPr>
        <w:t>安装后实验台等设施</w:t>
      </w:r>
      <w:r>
        <w:rPr>
          <w:rFonts w:hint="eastAsia" w:asciiTheme="minorEastAsia" w:hAnsiTheme="minorEastAsia" w:eastAsiaTheme="minorEastAsia" w:cstheme="minorEastAsia"/>
          <w:sz w:val="24"/>
          <w:szCs w:val="22"/>
        </w:rPr>
        <w:t>的售后服务。</w:t>
      </w:r>
    </w:p>
    <w:p w14:paraId="4E23308C">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14:paraId="734C5C81">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14:paraId="22DB1EC3">
      <w:pPr>
        <w:spacing w:line="400" w:lineRule="atLeast"/>
        <w:rPr>
          <w:rFonts w:hint="default" w:ascii="Times New Roman" w:hAnsi="Times New Roman" w:cs="Times New Roman"/>
          <w:sz w:val="24"/>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color w:val="auto"/>
          <w:sz w:val="24"/>
          <w:highlight w:val="green"/>
        </w:rPr>
        <w:t>采购合同签订后，中标（成交）供应商提供发票后的10个工作日内向中标（成交）供应商支付合同金额的40%作为预付款。项目完成经验收合格后，经委托造价审计方进行结算审核，供应商认同审计结果，供应商提供发票后，10个工作日之内按审核结算金额支付尾款（总结算金额不得超过合同金额。）</w:t>
      </w:r>
    </w:p>
    <w:p w14:paraId="2CF4E051">
      <w:pPr>
        <w:spacing w:line="440" w:lineRule="exact"/>
        <w:rPr>
          <w:rFonts w:asciiTheme="minorEastAsia" w:hAnsiTheme="minorEastAsia" w:eastAsiaTheme="minorEastAsia" w:cstheme="minorEastAsia"/>
          <w:sz w:val="24"/>
          <w:highlight w:val="yellow"/>
        </w:rPr>
      </w:pPr>
    </w:p>
    <w:p w14:paraId="5B2806DC">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14:paraId="59CF697B">
      <w:pPr>
        <w:shd w:val="clear" w:color="auto" w:fill="FFFFFF"/>
        <w:spacing w:line="360" w:lineRule="auto"/>
        <w:ind w:firstLine="240" w:firstLineChars="100"/>
        <w:rPr>
          <w:rFonts w:asciiTheme="minorEastAsia" w:hAnsiTheme="minorEastAsia" w:eastAsiaTheme="minorEastAsia" w:cstheme="minorEastAsia"/>
          <w:caps/>
          <w:sz w:val="24"/>
        </w:rPr>
      </w:pPr>
      <w:r>
        <w:rPr>
          <w:rFonts w:hint="eastAsia" w:asciiTheme="minorEastAsia" w:hAnsiTheme="minorEastAsia" w:eastAsiaTheme="minorEastAsia" w:cstheme="minorEastAsia"/>
          <w:caps/>
          <w:sz w:val="24"/>
        </w:rPr>
        <w:t>根据符合采购需求、质量和服务相等且报价（评审价）最低的原则确定成交候选供应商。</w:t>
      </w:r>
    </w:p>
    <w:p w14:paraId="5B9BC173">
      <w:pPr>
        <w:shd w:val="clear" w:color="auto" w:fill="FFFFFF"/>
        <w:spacing w:line="360" w:lineRule="auto"/>
        <w:rPr>
          <w:rFonts w:asciiTheme="minorEastAsia" w:hAnsiTheme="minorEastAsia" w:eastAsiaTheme="minorEastAsia" w:cstheme="minorEastAsia"/>
          <w:sz w:val="24"/>
        </w:rPr>
      </w:pPr>
    </w:p>
    <w:p w14:paraId="3DF5F092">
      <w:pPr>
        <w:shd w:val="clear" w:color="auto" w:fill="FFFFFF"/>
        <w:spacing w:line="360" w:lineRule="auto"/>
        <w:rPr>
          <w:rFonts w:asciiTheme="minorEastAsia" w:hAnsiTheme="minorEastAsia" w:eastAsiaTheme="minorEastAsia" w:cstheme="minorEastAsia"/>
          <w:sz w:val="24"/>
        </w:rPr>
      </w:pPr>
    </w:p>
    <w:p w14:paraId="7224B223">
      <w:pPr>
        <w:shd w:val="clear" w:color="auto" w:fill="FFFFFF"/>
        <w:spacing w:line="360" w:lineRule="auto"/>
        <w:rPr>
          <w:rFonts w:asciiTheme="minorEastAsia" w:hAnsiTheme="minorEastAsia" w:eastAsiaTheme="minorEastAsia" w:cstheme="minorEastAsia"/>
          <w:sz w:val="24"/>
        </w:rPr>
      </w:pPr>
    </w:p>
    <w:p w14:paraId="2640FA11">
      <w:pPr>
        <w:shd w:val="clear" w:color="auto" w:fill="FFFFFF"/>
        <w:spacing w:line="360" w:lineRule="auto"/>
        <w:rPr>
          <w:rFonts w:asciiTheme="minorEastAsia" w:hAnsiTheme="minorEastAsia" w:eastAsiaTheme="minorEastAsia" w:cstheme="minorEastAsia"/>
          <w:sz w:val="24"/>
        </w:rPr>
      </w:pPr>
    </w:p>
    <w:p w14:paraId="4691E484">
      <w:pPr>
        <w:tabs>
          <w:tab w:val="left" w:pos="7665"/>
        </w:tabs>
        <w:ind w:firstLine="705" w:firstLineChars="196"/>
        <w:jc w:val="center"/>
        <w:outlineLvl w:val="1"/>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36"/>
          <w:szCs w:val="36"/>
        </w:rPr>
        <w:t>第四章  合同书（格式）</w:t>
      </w:r>
    </w:p>
    <w:p w14:paraId="5EA0E39F">
      <w:pPr>
        <w:spacing w:line="440" w:lineRule="exact"/>
        <w:jc w:val="center"/>
        <w:rPr>
          <w:rFonts w:asciiTheme="minorEastAsia" w:hAnsiTheme="minorEastAsia" w:eastAsiaTheme="minorEastAsia" w:cstheme="minorEastAsia"/>
          <w:sz w:val="44"/>
          <w:szCs w:val="44"/>
        </w:rPr>
      </w:pPr>
    </w:p>
    <w:p w14:paraId="6E70D010">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根据《政府采购法》和《民法典》。采购人和供应商之间的权利和义务，应当按照平等的原则以合同方式约定。此合同书仅作为签订正式合同时的参考，正式合同书应包括本参考格式之内容。</w:t>
      </w:r>
    </w:p>
    <w:p w14:paraId="2387B1DA">
      <w:pPr>
        <w:spacing w:line="300" w:lineRule="auto"/>
        <w:ind w:firstLine="539" w:firstLineChars="245"/>
        <w:rPr>
          <w:rFonts w:asciiTheme="minorEastAsia" w:hAnsiTheme="minorEastAsia" w:eastAsiaTheme="minorEastAsia" w:cstheme="minorEastAsia"/>
          <w:spacing w:val="-10"/>
          <w:sz w:val="24"/>
        </w:rPr>
      </w:pPr>
    </w:p>
    <w:p w14:paraId="37AD0DE9">
      <w:pPr>
        <w:spacing w:line="500" w:lineRule="exact"/>
        <w:ind w:firstLine="540"/>
        <w:jc w:val="center"/>
        <w:rPr>
          <w:rFonts w:asciiTheme="minorEastAsia" w:hAnsiTheme="minorEastAsia" w:eastAsiaTheme="minorEastAsia" w:cstheme="minorEastAsia"/>
          <w:kern w:val="0"/>
          <w:sz w:val="36"/>
          <w:szCs w:val="36"/>
        </w:rPr>
      </w:pPr>
      <w:r>
        <w:rPr>
          <w:rFonts w:hint="eastAsia" w:asciiTheme="minorEastAsia" w:hAnsiTheme="minorEastAsia" w:eastAsiaTheme="minorEastAsia" w:cstheme="minorEastAsia"/>
          <w:kern w:val="0"/>
          <w:sz w:val="36"/>
          <w:szCs w:val="36"/>
        </w:rPr>
        <w:t>合同书</w:t>
      </w:r>
    </w:p>
    <w:p w14:paraId="6DCF2AA9">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项目名称：</w:t>
      </w:r>
    </w:p>
    <w:p w14:paraId="787F0EFA">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合同编号：</w:t>
      </w:r>
    </w:p>
    <w:p w14:paraId="65B704B7">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签订日期：</w:t>
      </w:r>
    </w:p>
    <w:p w14:paraId="08345031">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签订合同地点：</w:t>
      </w:r>
    </w:p>
    <w:p w14:paraId="75B4F8BD">
      <w:pPr>
        <w:spacing w:line="500" w:lineRule="exact"/>
        <w:ind w:firstLine="480" w:firstLineChars="200"/>
        <w:rPr>
          <w:rFonts w:asciiTheme="minorEastAsia" w:hAnsiTheme="minorEastAsia" w:eastAsiaTheme="minorEastAsia" w:cstheme="minorEastAsia"/>
          <w:sz w:val="24"/>
          <w:szCs w:val="20"/>
        </w:rPr>
      </w:pPr>
      <w:r>
        <w:rPr>
          <w:rFonts w:hint="eastAsia" w:asciiTheme="minorEastAsia" w:hAnsiTheme="minorEastAsia" w:eastAsiaTheme="minorEastAsia" w:cstheme="minorEastAsia"/>
          <w:sz w:val="24"/>
          <w:szCs w:val="20"/>
        </w:rPr>
        <w:t>本合同由（以下简称“需方”）与（以下简称“供方”）签订。</w:t>
      </w:r>
    </w:p>
    <w:p w14:paraId="45ED34D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供方以总金额万元人民币（用大写数字书写）向需方提供如下货物（服务）：</w:t>
      </w:r>
    </w:p>
    <w:p w14:paraId="5611FEA9">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经双方协商，同意按下列条文执行：</w:t>
      </w:r>
    </w:p>
    <w:p w14:paraId="1FEFC73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1.本合同供、需双方必须遵守国家颁布的《中华人民共和国合同法》、《中华人民共和国政府采购法》，并各自履行应负的全部责任和义务。</w:t>
      </w:r>
    </w:p>
    <w:p w14:paraId="2622B277">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2.需方保证按合同条款规定的时间和方式付给供方到期应付的金额，并承担应负的责任和义务。</w:t>
      </w:r>
    </w:p>
    <w:p w14:paraId="0D86FF85">
      <w:pPr>
        <w:autoSpaceDE w:val="0"/>
        <w:autoSpaceDN w:val="0"/>
        <w:adjustRightInd w:val="0"/>
        <w:spacing w:line="500" w:lineRule="exact"/>
        <w:ind w:firstLine="470" w:firstLineChars="196"/>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3.供方保证全部按合同条款规定的内容和实施周期向需方提供合格的货物（服务），并承担应负的责任和义务。</w:t>
      </w:r>
    </w:p>
    <w:p w14:paraId="48737EE1">
      <w:pPr>
        <w:autoSpaceDE w:val="0"/>
        <w:autoSpaceDN w:val="0"/>
        <w:adjustRightInd w:val="0"/>
        <w:spacing w:line="500" w:lineRule="exact"/>
        <w:ind w:firstLine="470" w:firstLineChars="196"/>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4.合同文件</w:t>
      </w:r>
    </w:p>
    <w:p w14:paraId="52C16662">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下列文件为本合同不可分割的部分：</w:t>
      </w:r>
    </w:p>
    <w:p w14:paraId="2192DAA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4.1谈判文件(编号：　　　　)；</w:t>
      </w:r>
    </w:p>
    <w:p w14:paraId="710F4023">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4.2供方成交的响应文件（副本）；</w:t>
      </w:r>
    </w:p>
    <w:p w14:paraId="76AE6EEF">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4.3合同书；</w:t>
      </w:r>
    </w:p>
    <w:p w14:paraId="7223B5BE">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4.4合同条款；</w:t>
      </w:r>
    </w:p>
    <w:p w14:paraId="44EBE75B">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4.5（集中采购机构名称）发出的成交通知书；</w:t>
      </w:r>
    </w:p>
    <w:p w14:paraId="6E39D2C4">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4.6在商洽本合同时，双方澄清、确认并共同签字的补充文件、技术协议。</w:t>
      </w:r>
    </w:p>
    <w:p w14:paraId="2EA69501">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5.合同范围和条件</w:t>
      </w:r>
    </w:p>
    <w:p w14:paraId="6DC4CD7D">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本合同的范围和条件应与上述规定的合同文件内容相一致。</w:t>
      </w:r>
    </w:p>
    <w:p w14:paraId="6E6B66E6">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6.货物（服务）及数量</w:t>
      </w:r>
    </w:p>
    <w:p w14:paraId="4CD1BC99">
      <w:pPr>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本合同所提供的货物（服务）及数量详见谈判文件的要求及供方响应文件中的承诺。</w:t>
      </w:r>
    </w:p>
    <w:p w14:paraId="7C9B31B8">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7.付款方式</w:t>
      </w:r>
    </w:p>
    <w:p w14:paraId="33F6060C">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本合同的付款条件在谈判文件中有明确规定。</w:t>
      </w:r>
    </w:p>
    <w:p w14:paraId="1D0C1FF3">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8.合同金额</w:t>
      </w:r>
    </w:p>
    <w:p w14:paraId="34355C3D">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合同总金额：人民币</w:t>
      </w:r>
    </w:p>
    <w:p w14:paraId="718B57AF">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9.实施时间和地点</w:t>
      </w:r>
    </w:p>
    <w:p w14:paraId="691C9F7B">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本合同中货物（服务）的实施时间、地点在谈判文件中有明确规定。</w:t>
      </w:r>
    </w:p>
    <w:p w14:paraId="229D06C2">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10.合同生效</w:t>
      </w:r>
    </w:p>
    <w:p w14:paraId="0BD98C50">
      <w:pPr>
        <w:autoSpaceDE w:val="0"/>
        <w:autoSpaceDN w:val="0"/>
        <w:adjustRightInd w:val="0"/>
        <w:spacing w:line="500" w:lineRule="exact"/>
        <w:ind w:firstLine="480" w:firstLineChars="200"/>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本合同经供、需双方授权代表签字和加盖公章（或合同专用章）后生效。</w:t>
      </w:r>
    </w:p>
    <w:p w14:paraId="606B978E">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11.合同的份数</w:t>
      </w:r>
    </w:p>
    <w:p w14:paraId="6F9CE6EA">
      <w:pPr>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本合同正本一式　　份，需方执　　份，供方执　　份；副本一式　　份，需方执　　份，供方执　　份，湖北省财政厅政府采购管理处壹份备案。</w:t>
      </w:r>
    </w:p>
    <w:p w14:paraId="5C530006">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p>
    <w:p w14:paraId="5C94C9B9">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需　　方：</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供　　方：</w:t>
      </w:r>
    </w:p>
    <w:p w14:paraId="7B15C363">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单位名称（盖章）：</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单位名称（盖章）：</w:t>
      </w:r>
    </w:p>
    <w:p w14:paraId="5C82FB51">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单位地址：</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单位地址：</w:t>
      </w:r>
    </w:p>
    <w:p w14:paraId="14ED2D98">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法人（负责人）代表授权人(签字)：</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法人（负责人）代表授权人(签字)：</w:t>
      </w:r>
    </w:p>
    <w:p w14:paraId="76A1AF55">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联系人：</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联系人：</w:t>
      </w:r>
    </w:p>
    <w:p w14:paraId="16E9ECAA">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电　　话：</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电　　话：</w:t>
      </w:r>
    </w:p>
    <w:p w14:paraId="14E639F3">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传　　真：</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传　　真：</w:t>
      </w:r>
    </w:p>
    <w:p w14:paraId="7852CFE7">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邮政编码：</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邮政编码：</w:t>
      </w:r>
    </w:p>
    <w:p w14:paraId="3A6E0EF0">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开户银行：</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开户银行：</w:t>
      </w:r>
    </w:p>
    <w:p w14:paraId="25F45ED3">
      <w:pPr>
        <w:tabs>
          <w:tab w:val="left" w:pos="4860"/>
        </w:tabs>
        <w:autoSpaceDE w:val="0"/>
        <w:autoSpaceDN w:val="0"/>
        <w:adjustRightInd w:val="0"/>
        <w:spacing w:line="500" w:lineRule="exact"/>
        <w:ind w:firstLine="480" w:firstLineChars="200"/>
        <w:jc w:val="left"/>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帐　　号：</w:t>
      </w: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帐　　号：</w:t>
      </w:r>
    </w:p>
    <w:p w14:paraId="58DFF11B">
      <w:pPr>
        <w:spacing w:line="440" w:lineRule="exact"/>
        <w:ind w:left="3" w:leftChars="1" w:firstLine="120" w:firstLineChars="50"/>
        <w:jc w:val="left"/>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kern w:val="0"/>
          <w:sz w:val="24"/>
          <w:szCs w:val="20"/>
        </w:rPr>
        <w:tab/>
      </w:r>
      <w:r>
        <w:rPr>
          <w:rFonts w:hint="eastAsia" w:asciiTheme="minorEastAsia" w:hAnsiTheme="minorEastAsia" w:eastAsiaTheme="minorEastAsia" w:cstheme="minorEastAsia"/>
          <w:kern w:val="0"/>
          <w:sz w:val="24"/>
          <w:szCs w:val="20"/>
        </w:rPr>
        <w:t>税　　号：                           税　　号：</w:t>
      </w:r>
    </w:p>
    <w:p w14:paraId="7E214B62">
      <w:pPr>
        <w:adjustRightInd w:val="0"/>
        <w:snapToGrid w:val="0"/>
        <w:jc w:val="center"/>
        <w:outlineLvl w:val="0"/>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第五章  响应文件格式</w:t>
      </w:r>
    </w:p>
    <w:p w14:paraId="26C127DE">
      <w:pPr>
        <w:adjustRightInd w:val="0"/>
        <w:snapToGrid w:val="0"/>
        <w:jc w:val="center"/>
        <w:outlineLvl w:val="0"/>
        <w:rPr>
          <w:rFonts w:asciiTheme="minorEastAsia" w:hAnsiTheme="minorEastAsia" w:eastAsiaTheme="minorEastAsia" w:cstheme="minorEastAsia"/>
          <w:sz w:val="18"/>
          <w:szCs w:val="18"/>
        </w:rPr>
      </w:pPr>
    </w:p>
    <w:p w14:paraId="41F1B033">
      <w:pPr>
        <w:adjustRightInd w:val="0"/>
        <w:snapToGrid w:val="0"/>
        <w:outlineLvl w:val="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封面：</w:t>
      </w:r>
    </w:p>
    <w:p w14:paraId="2064F201">
      <w:pPr>
        <w:pStyle w:val="18"/>
        <w:tabs>
          <w:tab w:val="left" w:pos="1260"/>
        </w:tabs>
        <w:jc w:val="center"/>
        <w:rPr>
          <w:rFonts w:asciiTheme="minorEastAsia" w:hAnsiTheme="minorEastAsia" w:eastAsiaTheme="minorEastAsia" w:cstheme="minorEastAsia"/>
          <w:spacing w:val="100"/>
          <w:w w:val="110"/>
          <w:kern w:val="0"/>
          <w:sz w:val="52"/>
          <w:szCs w:val="52"/>
        </w:rPr>
      </w:pPr>
    </w:p>
    <w:p w14:paraId="5E5DF6E7">
      <w:pPr>
        <w:pStyle w:val="18"/>
        <w:tabs>
          <w:tab w:val="left" w:pos="1260"/>
        </w:tabs>
        <w:jc w:val="center"/>
        <w:rPr>
          <w:rFonts w:asciiTheme="minorEastAsia" w:hAnsiTheme="minorEastAsia" w:eastAsiaTheme="minorEastAsia" w:cstheme="minorEastAsia"/>
          <w:spacing w:val="100"/>
          <w:w w:val="110"/>
          <w:sz w:val="100"/>
          <w:szCs w:val="100"/>
        </w:rPr>
      </w:pPr>
      <w:r>
        <w:rPr>
          <w:rFonts w:hint="eastAsia" w:asciiTheme="minorEastAsia" w:hAnsiTheme="minorEastAsia" w:eastAsiaTheme="minorEastAsia" w:cstheme="minorEastAsia"/>
          <w:spacing w:val="100"/>
          <w:w w:val="110"/>
          <w:kern w:val="0"/>
          <w:sz w:val="100"/>
          <w:szCs w:val="100"/>
        </w:rPr>
        <w:t>响应文件</w:t>
      </w:r>
    </w:p>
    <w:p w14:paraId="3FB080B1">
      <w:pPr>
        <w:pStyle w:val="18"/>
        <w:jc w:val="center"/>
        <w:rPr>
          <w:rFonts w:asciiTheme="minorEastAsia" w:hAnsiTheme="minorEastAsia" w:eastAsiaTheme="minorEastAsia" w:cstheme="minorEastAsia"/>
          <w:sz w:val="44"/>
        </w:rPr>
      </w:pPr>
      <w:r>
        <w:rPr>
          <w:rFonts w:hint="eastAsia" w:asciiTheme="minorEastAsia" w:hAnsiTheme="minorEastAsia" w:eastAsiaTheme="minorEastAsia" w:cstheme="minorEastAsia"/>
          <w:sz w:val="44"/>
        </w:rPr>
        <w:t>（正本）</w:t>
      </w:r>
    </w:p>
    <w:p w14:paraId="1B52D556">
      <w:pPr>
        <w:pStyle w:val="18"/>
        <w:jc w:val="center"/>
        <w:rPr>
          <w:rFonts w:asciiTheme="minorEastAsia" w:hAnsiTheme="minorEastAsia" w:eastAsiaTheme="minorEastAsia" w:cstheme="minorEastAsia"/>
          <w:sz w:val="44"/>
        </w:rPr>
      </w:pPr>
    </w:p>
    <w:p w14:paraId="61B0DB26">
      <w:pPr>
        <w:pStyle w:val="18"/>
        <w:jc w:val="center"/>
        <w:rPr>
          <w:rFonts w:asciiTheme="minorEastAsia" w:hAnsiTheme="minorEastAsia" w:eastAsiaTheme="minorEastAsia" w:cstheme="minorEastAsia"/>
          <w:sz w:val="44"/>
        </w:rPr>
      </w:pPr>
    </w:p>
    <w:p w14:paraId="7DA5CFC9">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项目编号：</w:t>
      </w:r>
    </w:p>
    <w:p w14:paraId="3C561758">
      <w:pPr>
        <w:pStyle w:val="16"/>
        <w:spacing w:line="360" w:lineRule="auto"/>
        <w:ind w:firstLine="1280" w:firstLineChars="400"/>
        <w:rPr>
          <w:rFonts w:asciiTheme="minorEastAsia" w:hAnsiTheme="minorEastAsia" w:eastAsiaTheme="minorEastAsia" w:cstheme="minorEastAsia"/>
          <w:szCs w:val="32"/>
          <w:u w:val="single"/>
        </w:rPr>
      </w:pPr>
      <w:r>
        <w:rPr>
          <w:rFonts w:hint="eastAsia" w:asciiTheme="minorEastAsia" w:hAnsiTheme="minorEastAsia" w:eastAsiaTheme="minorEastAsia" w:cstheme="minorEastAsia"/>
          <w:szCs w:val="32"/>
        </w:rPr>
        <w:t>项目名称：</w:t>
      </w:r>
    </w:p>
    <w:p w14:paraId="05A8676B">
      <w:pPr>
        <w:pStyle w:val="18"/>
        <w:spacing w:line="360" w:lineRule="auto"/>
        <w:ind w:firstLine="1280" w:firstLineChars="400"/>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谈判内容：</w:t>
      </w:r>
    </w:p>
    <w:p w14:paraId="218B841F">
      <w:pPr>
        <w:pStyle w:val="18"/>
        <w:ind w:firstLine="1320" w:firstLineChars="300"/>
        <w:rPr>
          <w:rFonts w:asciiTheme="minorEastAsia" w:hAnsiTheme="minorEastAsia" w:eastAsiaTheme="minorEastAsia" w:cstheme="minorEastAsia"/>
          <w:sz w:val="44"/>
        </w:rPr>
      </w:pPr>
    </w:p>
    <w:p w14:paraId="3F5CA4E0">
      <w:pPr>
        <w:pStyle w:val="18"/>
        <w:ind w:firstLine="1320" w:firstLineChars="300"/>
        <w:rPr>
          <w:rFonts w:asciiTheme="minorEastAsia" w:hAnsiTheme="minorEastAsia" w:eastAsiaTheme="minorEastAsia" w:cstheme="minorEastAsia"/>
          <w:sz w:val="44"/>
        </w:rPr>
      </w:pPr>
    </w:p>
    <w:p w14:paraId="117C2832">
      <w:pPr>
        <w:pStyle w:val="18"/>
        <w:ind w:firstLine="1320" w:firstLineChars="300"/>
        <w:rPr>
          <w:rFonts w:asciiTheme="minorEastAsia" w:hAnsiTheme="minorEastAsia" w:eastAsiaTheme="minorEastAsia" w:cstheme="minorEastAsia"/>
          <w:sz w:val="44"/>
        </w:rPr>
      </w:pPr>
    </w:p>
    <w:p w14:paraId="5BE065AF">
      <w:pPr>
        <w:pStyle w:val="18"/>
        <w:rPr>
          <w:rFonts w:asciiTheme="minorEastAsia" w:hAnsiTheme="minorEastAsia" w:eastAsiaTheme="minorEastAsia" w:cstheme="minorEastAsia"/>
          <w:sz w:val="44"/>
        </w:rPr>
      </w:pPr>
    </w:p>
    <w:p w14:paraId="3F531AB6">
      <w:pPr>
        <w:pStyle w:val="18"/>
        <w:ind w:firstLine="1320" w:firstLineChars="300"/>
        <w:rPr>
          <w:rFonts w:asciiTheme="minorEastAsia" w:hAnsiTheme="minorEastAsia" w:eastAsiaTheme="minorEastAsia" w:cstheme="minorEastAsia"/>
          <w:sz w:val="44"/>
        </w:rPr>
      </w:pPr>
    </w:p>
    <w:p w14:paraId="77791116">
      <w:pPr>
        <w:pStyle w:val="18"/>
        <w:spacing w:line="360" w:lineRule="auto"/>
        <w:ind w:firstLine="1584" w:firstLineChars="495"/>
        <w:rPr>
          <w:rFonts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供应商名称：</w:t>
      </w:r>
    </w:p>
    <w:p w14:paraId="1AC6F6EF">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年  月  日</w:t>
      </w:r>
    </w:p>
    <w:p w14:paraId="48B3FDAE">
      <w:pPr>
        <w:adjustRightInd w:val="0"/>
        <w:snapToGrid w:val="0"/>
        <w:jc w:val="center"/>
        <w:outlineLvl w:val="0"/>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44"/>
          <w:szCs w:val="44"/>
        </w:rPr>
        <w:t>目  录</w:t>
      </w:r>
    </w:p>
    <w:p w14:paraId="4C76C36E">
      <w:pPr>
        <w:adjustRightInd w:val="0"/>
        <w:snapToGrid w:val="0"/>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Cs w:val="21"/>
        </w:rPr>
        <w:br w:type="page"/>
      </w:r>
      <w:r>
        <w:rPr>
          <w:rFonts w:hint="eastAsia" w:asciiTheme="minorEastAsia" w:hAnsiTheme="minorEastAsia" w:eastAsiaTheme="minorEastAsia" w:cstheme="minorEastAsia"/>
          <w:sz w:val="24"/>
        </w:rPr>
        <w:t>附件1</w:t>
      </w:r>
    </w:p>
    <w:p w14:paraId="1EB02664">
      <w:pPr>
        <w:adjustRightInd w:val="0"/>
        <w:snapToGrid w:val="0"/>
        <w:jc w:val="center"/>
        <w:outlineLvl w:val="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谈判书</w:t>
      </w:r>
    </w:p>
    <w:p w14:paraId="4A94DEE3">
      <w:pPr>
        <w:spacing w:line="500" w:lineRule="exact"/>
        <w:ind w:left="-118" w:leftChars="-42"/>
        <w:rPr>
          <w:rFonts w:asciiTheme="minorEastAsia" w:hAnsiTheme="minorEastAsia" w:eastAsiaTheme="minorEastAsia" w:cstheme="minorEastAsia"/>
          <w:szCs w:val="28"/>
        </w:rPr>
      </w:pPr>
    </w:p>
    <w:p w14:paraId="7112B33B">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(湖北省文物考古研究院)</w:t>
      </w:r>
    </w:p>
    <w:p w14:paraId="39F83A5B">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根据贵方</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项目政府采购的谈判邀请，</w:t>
      </w:r>
      <w:r>
        <w:rPr>
          <w:rFonts w:hint="eastAsia" w:asciiTheme="minorEastAsia" w:hAnsiTheme="minorEastAsia" w:eastAsiaTheme="minorEastAsia" w:cstheme="minorEastAsia"/>
          <w:sz w:val="24"/>
          <w:u w:val="single"/>
        </w:rPr>
        <w:t>签字代表</w:t>
      </w:r>
      <w:r>
        <w:rPr>
          <w:rFonts w:hint="eastAsia" w:asciiTheme="minorEastAsia" w:hAnsiTheme="minorEastAsia" w:eastAsiaTheme="minorEastAsia" w:cstheme="minorEastAsia"/>
          <w:sz w:val="24"/>
        </w:rPr>
        <w:t>（姓名和职务）经正式授权并代表谈判供应商</w:t>
      </w:r>
      <w:r>
        <w:rPr>
          <w:rFonts w:hint="eastAsia" w:asciiTheme="minorEastAsia" w:hAnsiTheme="minorEastAsia" w:eastAsiaTheme="minorEastAsia" w:cstheme="minorEastAsia"/>
          <w:sz w:val="24"/>
          <w:u w:val="single"/>
        </w:rPr>
        <w:t>（谈判供应商名称、地址）</w:t>
      </w:r>
      <w:r>
        <w:rPr>
          <w:rFonts w:hint="eastAsia" w:asciiTheme="minorEastAsia" w:hAnsiTheme="minorEastAsia" w:eastAsiaTheme="minorEastAsia" w:cstheme="minorEastAsia"/>
          <w:sz w:val="24"/>
        </w:rPr>
        <w:t>提交下述响应文件正本一份。</w:t>
      </w:r>
    </w:p>
    <w:p w14:paraId="33D4CDA3">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1.谈判书(附件1)；</w:t>
      </w:r>
    </w:p>
    <w:p w14:paraId="06D865FE">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2.报价组成情况表(附件2)；</w:t>
      </w:r>
    </w:p>
    <w:p w14:paraId="16F1181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3.货物（服务）清单(附件3)；</w:t>
      </w:r>
    </w:p>
    <w:p w14:paraId="0CD0A111">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4.资格性符合性检查对照表(附件4)；</w:t>
      </w:r>
    </w:p>
    <w:p w14:paraId="342CC239">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5.技术响应、偏离情况说明表(附件5)；</w:t>
      </w:r>
    </w:p>
    <w:p w14:paraId="233F4670">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6.合同草案条款响应、偏离情况说明表(附件6)；</w:t>
      </w:r>
    </w:p>
    <w:p w14:paraId="5D8DE36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7.法人（负责人）代表授权书(附件7)；</w:t>
      </w:r>
    </w:p>
    <w:p w14:paraId="3B69AFB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8.法人或者其他组织的营业执照等证明文件，自然人的身份证明(附件8)；</w:t>
      </w:r>
    </w:p>
    <w:p w14:paraId="4339FEDF">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9.具备履行合同所必需的设备和专业技术能力的证明材料(附件9)；</w:t>
      </w:r>
    </w:p>
    <w:p w14:paraId="2A41E52D">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10.本文件要求提供的其他资格证明文件及资料。</w:t>
      </w:r>
    </w:p>
    <w:p w14:paraId="6E77960F">
      <w:pPr>
        <w:pStyle w:val="18"/>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在此，我方宣布同意如下：</w:t>
      </w:r>
    </w:p>
    <w:p w14:paraId="355832A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将按竞争性响应文件的规定履行合同责任和义务；</w:t>
      </w:r>
    </w:p>
    <w:p w14:paraId="4E0651B3">
      <w:pPr>
        <w:pStyle w:val="18"/>
        <w:spacing w:line="440" w:lineRule="exact"/>
        <w:ind w:left="840" w:hanging="36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已详细审查全部竞争性谈判文件，包括第（编号、补遗书）（如果有的话）；我们完全理解并同意放弃对这方面有不明及误解的权力；</w:t>
      </w:r>
    </w:p>
    <w:p w14:paraId="2F32D51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本响应文件有效期为自谈判之日起</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rPr>
        <w:t>个日历日；</w:t>
      </w:r>
    </w:p>
    <w:p w14:paraId="50EE7684">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 同意提供按照贵方可能要求的与其谈判有关的一切数据或资料；</w:t>
      </w:r>
    </w:p>
    <w:p w14:paraId="3D04D237">
      <w:pPr>
        <w:pStyle w:val="18"/>
        <w:spacing w:line="44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 与本谈判有关的一切正式往来信函请寄：</w:t>
      </w:r>
    </w:p>
    <w:p w14:paraId="2A0A55B1">
      <w:pPr>
        <w:pStyle w:val="18"/>
        <w:spacing w:line="440" w:lineRule="exact"/>
        <w:ind w:firstLine="84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29F80E9C">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电话/传真：</w:t>
      </w:r>
    </w:p>
    <w:p w14:paraId="2058C3FC">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电子信箱：</w:t>
      </w:r>
    </w:p>
    <w:p w14:paraId="3BB43308">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谈判供应商（授权）代表签字：</w:t>
      </w:r>
    </w:p>
    <w:p w14:paraId="4F06A17D">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谈判供应商名称（公章）：</w:t>
      </w:r>
    </w:p>
    <w:p w14:paraId="7843912C">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附件2</w:t>
      </w:r>
    </w:p>
    <w:p w14:paraId="1E21A9BE">
      <w:pPr>
        <w:ind w:firstLine="3040" w:firstLineChars="95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报价组成情况表</w:t>
      </w:r>
    </w:p>
    <w:p w14:paraId="68EF18C2">
      <w:pPr>
        <w:spacing w:line="500" w:lineRule="exact"/>
        <w:rPr>
          <w:rFonts w:asciiTheme="minorEastAsia" w:hAnsiTheme="minorEastAsia" w:eastAsiaTheme="minorEastAsia" w:cstheme="minorEastAsia"/>
        </w:rPr>
      </w:pPr>
    </w:p>
    <w:p w14:paraId="3AC2D09A">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657A55C1">
      <w:pPr>
        <w:spacing w:line="24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119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4"/>
        <w:gridCol w:w="1472"/>
        <w:gridCol w:w="1472"/>
        <w:gridCol w:w="1898"/>
        <w:gridCol w:w="848"/>
        <w:gridCol w:w="973"/>
        <w:gridCol w:w="1223"/>
        <w:gridCol w:w="1347"/>
        <w:gridCol w:w="1971"/>
      </w:tblGrid>
      <w:tr w14:paraId="1C85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57ED">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湖北省文物考古研究院文物检测中心实验台及附属设施预算</w:t>
            </w:r>
          </w:p>
        </w:tc>
      </w:tr>
      <w:tr w14:paraId="045D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3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汇总表</w:t>
            </w:r>
          </w:p>
        </w:tc>
      </w:tr>
      <w:tr w14:paraId="4A5D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9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4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9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8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54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2A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2AD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51D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B32A">
            <w:pPr>
              <w:jc w:val="center"/>
              <w:rPr>
                <w:rFonts w:hint="eastAsia" w:ascii="宋体" w:hAnsi="宋体" w:eastAsia="宋体" w:cs="宋体"/>
                <w:i w:val="0"/>
                <w:iCs w:val="0"/>
                <w:color w:val="000000"/>
                <w:sz w:val="24"/>
                <w:szCs w:val="24"/>
                <w:u w:val="none"/>
              </w:rPr>
            </w:pPr>
          </w:p>
        </w:tc>
      </w:tr>
      <w:tr w14:paraId="58698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B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9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67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73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D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6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D3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8D4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65E9">
            <w:pPr>
              <w:jc w:val="center"/>
              <w:rPr>
                <w:rFonts w:hint="eastAsia" w:ascii="宋体" w:hAnsi="宋体" w:eastAsia="宋体" w:cs="宋体"/>
                <w:i w:val="0"/>
                <w:iCs w:val="0"/>
                <w:color w:val="000000"/>
                <w:sz w:val="24"/>
                <w:szCs w:val="24"/>
                <w:u w:val="none"/>
              </w:rPr>
            </w:pPr>
          </w:p>
        </w:tc>
      </w:tr>
      <w:tr w14:paraId="77E5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9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D2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9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4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45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4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C74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221F">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00F">
            <w:pPr>
              <w:jc w:val="center"/>
              <w:rPr>
                <w:rFonts w:hint="eastAsia" w:ascii="宋体" w:hAnsi="宋体" w:eastAsia="宋体" w:cs="宋体"/>
                <w:i w:val="0"/>
                <w:iCs w:val="0"/>
                <w:color w:val="000000"/>
                <w:sz w:val="24"/>
                <w:szCs w:val="24"/>
                <w:u w:val="none"/>
              </w:rPr>
            </w:pPr>
          </w:p>
        </w:tc>
      </w:tr>
      <w:tr w14:paraId="518E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D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E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0E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8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B8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D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561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68B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086B">
            <w:pPr>
              <w:jc w:val="center"/>
              <w:rPr>
                <w:rFonts w:hint="eastAsia" w:ascii="宋体" w:hAnsi="宋体" w:eastAsia="宋体" w:cs="宋体"/>
                <w:i w:val="0"/>
                <w:iCs w:val="0"/>
                <w:color w:val="000000"/>
                <w:sz w:val="24"/>
                <w:szCs w:val="24"/>
                <w:u w:val="none"/>
              </w:rPr>
            </w:pPr>
          </w:p>
        </w:tc>
      </w:tr>
      <w:tr w14:paraId="58372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D9E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0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6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47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55E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E49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533B">
            <w:pPr>
              <w:jc w:val="center"/>
              <w:rPr>
                <w:rFonts w:hint="eastAsia" w:ascii="宋体" w:hAnsi="宋体" w:eastAsia="宋体" w:cs="宋体"/>
                <w:i w:val="0"/>
                <w:iCs w:val="0"/>
                <w:color w:val="000000"/>
                <w:sz w:val="24"/>
                <w:szCs w:val="24"/>
                <w:u w:val="none"/>
              </w:rPr>
            </w:pPr>
          </w:p>
        </w:tc>
      </w:tr>
      <w:tr w14:paraId="0F5D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7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C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防震台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6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44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8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7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EF8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5FB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14AE">
            <w:pPr>
              <w:jc w:val="center"/>
              <w:rPr>
                <w:rFonts w:hint="eastAsia" w:ascii="宋体" w:hAnsi="宋体" w:eastAsia="宋体" w:cs="宋体"/>
                <w:i w:val="0"/>
                <w:iCs w:val="0"/>
                <w:color w:val="000000"/>
                <w:sz w:val="24"/>
                <w:szCs w:val="24"/>
                <w:u w:val="none"/>
              </w:rPr>
            </w:pPr>
          </w:p>
        </w:tc>
      </w:tr>
      <w:tr w14:paraId="1153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3CE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08F7">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06F0">
            <w:pPr>
              <w:jc w:val="center"/>
              <w:rPr>
                <w:rFonts w:hint="eastAsia" w:ascii="宋体" w:hAnsi="宋体" w:eastAsia="宋体" w:cs="宋体"/>
                <w:i w:val="0"/>
                <w:iCs w:val="0"/>
                <w:color w:val="000000"/>
                <w:sz w:val="24"/>
                <w:szCs w:val="24"/>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1FB4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29C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8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9A8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869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141F">
            <w:pPr>
              <w:jc w:val="center"/>
              <w:rPr>
                <w:rFonts w:hint="eastAsia" w:ascii="宋体" w:hAnsi="宋体" w:eastAsia="宋体" w:cs="宋体"/>
                <w:i w:val="0"/>
                <w:iCs w:val="0"/>
                <w:color w:val="000000"/>
                <w:sz w:val="24"/>
                <w:szCs w:val="24"/>
                <w:u w:val="none"/>
              </w:rPr>
            </w:pPr>
          </w:p>
        </w:tc>
      </w:tr>
      <w:tr w14:paraId="04EE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19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A340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备注：本报价包含实验边台49.15米，中央实验台两个，水槽龙头六套，洗眼器六个，防震台一个，通风柜两个，超净工作台一个。</w:t>
            </w:r>
          </w:p>
        </w:tc>
      </w:tr>
      <w:tr w14:paraId="4AF8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CBBA">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分项表</w:t>
            </w:r>
          </w:p>
        </w:tc>
      </w:tr>
      <w:tr w14:paraId="3089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nil"/>
              <w:left w:val="nil"/>
              <w:bottom w:val="nil"/>
              <w:right w:val="nil"/>
            </w:tcBorders>
            <w:shd w:val="clear" w:color="auto" w:fill="auto"/>
            <w:noWrap/>
            <w:vAlign w:val="center"/>
          </w:tcPr>
          <w:p w14:paraId="5A35DB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D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房间名称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A3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9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3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D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8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2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F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0E36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0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一层</w:t>
            </w:r>
          </w:p>
        </w:tc>
        <w:tc>
          <w:tcPr>
            <w:tcW w:w="0" w:type="auto"/>
            <w:tcBorders>
              <w:top w:val="single" w:color="000000" w:sz="4" w:space="0"/>
              <w:left w:val="nil"/>
              <w:bottom w:val="nil"/>
              <w:right w:val="single" w:color="000000" w:sz="4" w:space="0"/>
            </w:tcBorders>
            <w:shd w:val="clear" w:color="auto" w:fill="auto"/>
            <w:noWrap/>
            <w:vAlign w:val="center"/>
          </w:tcPr>
          <w:p w14:paraId="58545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扫描电镜室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33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1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3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1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E6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48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5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3F5FC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A9AF">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36AC5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探伤分析室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FE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64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32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C4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00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E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F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4AB3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780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45D310A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4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5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D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4E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9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6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06832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A926">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5E8B8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色谱分析室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A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2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7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4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F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F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全钢带五套插座</w:t>
            </w:r>
          </w:p>
        </w:tc>
      </w:tr>
      <w:tr w14:paraId="5D45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577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7A99B88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A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1B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17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DB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9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9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A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424B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E44D">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nil"/>
              <w:bottom w:val="nil"/>
              <w:right w:val="single" w:color="000000" w:sz="4" w:space="0"/>
            </w:tcBorders>
            <w:shd w:val="clear" w:color="auto" w:fill="auto"/>
            <w:noWrap/>
            <w:vAlign w:val="center"/>
          </w:tcPr>
          <w:p w14:paraId="73B10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显微分析室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CE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E3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7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88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9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D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4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3E02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A1D4">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6B9EE80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F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B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5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D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D4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3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A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757D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23B2">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1B67671B">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2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4B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0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1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8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2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DAC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21E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nil"/>
              <w:bottom w:val="nil"/>
              <w:right w:val="single" w:color="000000" w:sz="4" w:space="0"/>
            </w:tcBorders>
            <w:shd w:val="clear" w:color="auto" w:fill="auto"/>
            <w:noWrap/>
            <w:vAlign w:val="center"/>
          </w:tcPr>
          <w:p w14:paraId="2D74BC14">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9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C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B6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F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B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3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6BB5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48B1">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nil"/>
              <w:bottom w:val="nil"/>
              <w:right w:val="single" w:color="000000" w:sz="4" w:space="0"/>
            </w:tcBorders>
            <w:shd w:val="clear" w:color="auto" w:fill="auto"/>
            <w:vAlign w:val="center"/>
          </w:tcPr>
          <w:p w14:paraId="5866E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光谱/物相分析室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2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D0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B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1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0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3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3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4D9D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E492">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66968BD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4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79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1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3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F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9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3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4B32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A0B7">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3D0D552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C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C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02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25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C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1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3360.00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6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26C2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17A3">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1AA7D74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3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4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9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E2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F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F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F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11E24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F0A6">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43CA99F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D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66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C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5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D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6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8E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33B75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B033">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nil"/>
              <w:bottom w:val="nil"/>
              <w:right w:val="single" w:color="000000" w:sz="4" w:space="0"/>
            </w:tcBorders>
            <w:shd w:val="clear" w:color="auto" w:fill="auto"/>
            <w:vAlign w:val="center"/>
          </w:tcPr>
          <w:p w14:paraId="4A7E3D00">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D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防震台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0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6A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4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C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8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B352">
            <w:pPr>
              <w:jc w:val="center"/>
              <w:rPr>
                <w:rFonts w:hint="eastAsia" w:ascii="宋体" w:hAnsi="宋体" w:eastAsia="宋体" w:cs="宋体"/>
                <w:i w:val="0"/>
                <w:iCs w:val="0"/>
                <w:color w:val="000000"/>
                <w:sz w:val="24"/>
                <w:szCs w:val="24"/>
                <w:u w:val="none"/>
              </w:rPr>
            </w:pPr>
          </w:p>
        </w:tc>
      </w:tr>
      <w:tr w14:paraId="3F893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2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无机制样间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A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5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55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8A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0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E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A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5480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DA1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A4C3C">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F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8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F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F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全钢带三套插座</w:t>
            </w:r>
          </w:p>
        </w:tc>
      </w:tr>
      <w:tr w14:paraId="52E85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664F">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41B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01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7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8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9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1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E7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04BC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1605">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8A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7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3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2000*1500*800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D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0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9E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67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6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790F9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9EF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06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E1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D1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1500*850*2350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6E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32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9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37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3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3605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5F79">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6E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有机制样间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A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BB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F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4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A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BF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3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4E24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49A">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14B0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E9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C1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AE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8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4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9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EE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360D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1906">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75F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4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A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1150*1150*800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2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2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1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5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7DF2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059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E9E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0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中央实验台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C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2000*1500*800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5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B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6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F0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全钢带四套插座</w:t>
            </w:r>
          </w:p>
        </w:tc>
      </w:tr>
      <w:tr w14:paraId="45D7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5FA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144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E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超净工作台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E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BBS-DDC（双人）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4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C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F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5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D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博科</w:t>
            </w:r>
          </w:p>
        </w:tc>
      </w:tr>
      <w:tr w14:paraId="4244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FC58">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F176">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C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通风柜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5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1500*850*2350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B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7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B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36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C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w:t>
            </w:r>
          </w:p>
        </w:tc>
      </w:tr>
      <w:tr w14:paraId="695C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F029">
            <w:pPr>
              <w:jc w:val="center"/>
              <w:rPr>
                <w:rFonts w:hint="eastAsia" w:ascii="宋体" w:hAnsi="宋体" w:eastAsia="宋体" w:cs="宋体"/>
                <w:i w:val="0"/>
                <w:iCs w:val="0"/>
                <w:color w:val="000000"/>
                <w:sz w:val="24"/>
                <w:szCs w:val="24"/>
                <w:u w:val="none"/>
              </w:rPr>
            </w:pPr>
          </w:p>
        </w:tc>
        <w:tc>
          <w:tcPr>
            <w:tcW w:w="0" w:type="auto"/>
            <w:vMerge w:val="restart"/>
            <w:tcBorders>
              <w:top w:val="nil"/>
              <w:left w:val="nil"/>
              <w:bottom w:val="nil"/>
              <w:right w:val="single" w:color="000000" w:sz="4" w:space="0"/>
            </w:tcBorders>
            <w:shd w:val="clear" w:color="auto" w:fill="auto"/>
            <w:noWrap/>
            <w:vAlign w:val="center"/>
          </w:tcPr>
          <w:p w14:paraId="2D596A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C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39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4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33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9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2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2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6055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7E39">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nil"/>
              <w:right w:val="single" w:color="000000" w:sz="4" w:space="0"/>
            </w:tcBorders>
            <w:shd w:val="clear" w:color="auto" w:fill="auto"/>
            <w:noWrap/>
            <w:vAlign w:val="center"/>
          </w:tcPr>
          <w:p w14:paraId="5A21ABFD">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F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A9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7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0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C4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6FB7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3205">
            <w:pPr>
              <w:jc w:val="center"/>
              <w:rPr>
                <w:rFonts w:hint="eastAsia" w:ascii="宋体" w:hAnsi="宋体" w:eastAsia="宋体" w:cs="宋体"/>
                <w:i w:val="0"/>
                <w:iCs w:val="0"/>
                <w:color w:val="000000"/>
                <w:sz w:val="24"/>
                <w:szCs w:val="24"/>
                <w:u w:val="none"/>
              </w:rPr>
            </w:pPr>
          </w:p>
        </w:tc>
        <w:tc>
          <w:tcPr>
            <w:tcW w:w="0" w:type="auto"/>
            <w:vMerge w:val="continue"/>
            <w:tcBorders>
              <w:top w:val="nil"/>
              <w:left w:val="nil"/>
              <w:bottom w:val="nil"/>
              <w:right w:val="single" w:color="000000" w:sz="4" w:space="0"/>
            </w:tcBorders>
            <w:shd w:val="clear" w:color="auto" w:fill="auto"/>
            <w:noWrap/>
            <w:vAlign w:val="center"/>
          </w:tcPr>
          <w:p w14:paraId="617B8FD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3C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实验边台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D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700*900*800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F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F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BD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7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1680.00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A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全钢带两套插座</w:t>
            </w:r>
          </w:p>
        </w:tc>
      </w:tr>
      <w:tr w14:paraId="70A0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F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1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181760.00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DE0">
            <w:pPr>
              <w:jc w:val="center"/>
              <w:rPr>
                <w:rFonts w:hint="eastAsia" w:ascii="宋体" w:hAnsi="宋体" w:eastAsia="宋体" w:cs="宋体"/>
                <w:i w:val="0"/>
                <w:iCs w:val="0"/>
                <w:color w:val="000000"/>
                <w:sz w:val="24"/>
                <w:szCs w:val="24"/>
                <w:u w:val="none"/>
              </w:rPr>
            </w:pPr>
          </w:p>
        </w:tc>
      </w:tr>
    </w:tbl>
    <w:p w14:paraId="3928BD33">
      <w:pPr>
        <w:spacing w:line="240" w:lineRule="atLeast"/>
        <w:rPr>
          <w:rFonts w:hint="eastAsia" w:asciiTheme="minorEastAsia" w:hAnsiTheme="minorEastAsia" w:eastAsiaTheme="minorEastAsia" w:cstheme="minorEastAsia"/>
          <w:sz w:val="24"/>
        </w:rPr>
      </w:pPr>
    </w:p>
    <w:p w14:paraId="189D99F8">
      <w:pPr>
        <w:spacing w:line="240" w:lineRule="atLeast"/>
        <w:rPr>
          <w:rFonts w:hint="eastAsia" w:asciiTheme="minorEastAsia" w:hAnsiTheme="minorEastAsia" w:eastAsiaTheme="minorEastAsia" w:cstheme="minorEastAsia"/>
          <w:sz w:val="24"/>
        </w:rPr>
      </w:pPr>
    </w:p>
    <w:p w14:paraId="4FB9F93C">
      <w:pPr>
        <w:spacing w:line="240" w:lineRule="atLeast"/>
        <w:ind w:firstLine="360" w:firstLineChars="15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t>注：本表仅作为谈判小组了解报价组成情况，不作为最终成交报价。</w:t>
      </w:r>
      <w:r>
        <w:rPr>
          <w:rFonts w:hint="eastAsia" w:asciiTheme="minorEastAsia" w:hAnsiTheme="minorEastAsia" w:eastAsiaTheme="minorEastAsia" w:cstheme="minorEastAsia"/>
          <w:sz w:val="24"/>
          <w:lang w:eastAsia="zh-CN"/>
        </w:rPr>
        <w:t>报价单价和报价合计超过采购预算单价和预算合计的，作为无效投标处理。</w:t>
      </w:r>
    </w:p>
    <w:p w14:paraId="5C0F6ECE">
      <w:pPr>
        <w:pStyle w:val="18"/>
        <w:spacing w:line="500" w:lineRule="exact"/>
        <w:rPr>
          <w:rFonts w:asciiTheme="minorEastAsia" w:hAnsiTheme="minorEastAsia" w:eastAsiaTheme="minorEastAsia" w:cstheme="minorEastAsia"/>
          <w:sz w:val="24"/>
          <w:szCs w:val="24"/>
        </w:rPr>
      </w:pPr>
    </w:p>
    <w:p w14:paraId="091A13D8">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67A68C41">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375CB36A">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31D5DC17">
      <w:pPr>
        <w:pStyle w:val="18"/>
        <w:spacing w:line="440" w:lineRule="exact"/>
        <w:ind w:firstLine="840"/>
        <w:rPr>
          <w:rFonts w:asciiTheme="minorEastAsia" w:hAnsiTheme="minorEastAsia" w:eastAsiaTheme="minorEastAsia" w:cstheme="minorEastAsia"/>
        </w:rPr>
      </w:pPr>
    </w:p>
    <w:p w14:paraId="42589C3B">
      <w:pPr>
        <w:spacing w:line="480" w:lineRule="auto"/>
        <w:jc w:val="center"/>
        <w:rPr>
          <w:rFonts w:asciiTheme="minorEastAsia" w:hAnsiTheme="minorEastAsia" w:eastAsiaTheme="minorEastAsia" w:cstheme="minorEastAsia"/>
        </w:rPr>
      </w:pPr>
    </w:p>
    <w:p w14:paraId="27C4DF17">
      <w:pPr>
        <w:pStyle w:val="18"/>
        <w:spacing w:line="440" w:lineRule="exact"/>
        <w:ind w:firstLine="8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附件3</w:t>
      </w:r>
    </w:p>
    <w:p w14:paraId="6620B12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货物（服务）清单</w:t>
      </w:r>
    </w:p>
    <w:p w14:paraId="457CB988">
      <w:pPr>
        <w:spacing w:line="240" w:lineRule="atLeast"/>
        <w:rPr>
          <w:rFonts w:asciiTheme="minorEastAsia" w:hAnsiTheme="minorEastAsia" w:eastAsiaTheme="minorEastAsia" w:cstheme="minorEastAsia"/>
          <w:sz w:val="24"/>
        </w:rPr>
      </w:pPr>
    </w:p>
    <w:p w14:paraId="24735E22">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64DF9040">
      <w:pP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2104A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43698ED">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187" w:type="dxa"/>
            <w:vAlign w:val="center"/>
          </w:tcPr>
          <w:p w14:paraId="6C14C76B">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货物（服务）名称</w:t>
            </w:r>
          </w:p>
        </w:tc>
        <w:tc>
          <w:tcPr>
            <w:tcW w:w="1559" w:type="dxa"/>
            <w:tcBorders>
              <w:right w:val="single" w:color="auto" w:sz="4" w:space="0"/>
            </w:tcBorders>
            <w:vAlign w:val="center"/>
          </w:tcPr>
          <w:p w14:paraId="6A09ECC0">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制造商名称</w:t>
            </w:r>
          </w:p>
        </w:tc>
        <w:tc>
          <w:tcPr>
            <w:tcW w:w="1560" w:type="dxa"/>
            <w:tcBorders>
              <w:left w:val="single" w:color="auto" w:sz="4" w:space="0"/>
            </w:tcBorders>
            <w:vAlign w:val="center"/>
          </w:tcPr>
          <w:p w14:paraId="5FD4D314">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生产地</w:t>
            </w:r>
          </w:p>
        </w:tc>
        <w:tc>
          <w:tcPr>
            <w:tcW w:w="1701" w:type="dxa"/>
            <w:vAlign w:val="center"/>
          </w:tcPr>
          <w:p w14:paraId="3DD0AF65">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规格型号</w:t>
            </w:r>
          </w:p>
        </w:tc>
        <w:tc>
          <w:tcPr>
            <w:tcW w:w="1134" w:type="dxa"/>
            <w:vAlign w:val="center"/>
          </w:tcPr>
          <w:p w14:paraId="60D296DE">
            <w:pPr>
              <w:adjustRightInd w:val="0"/>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r>
      <w:tr w14:paraId="5563A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F33E581">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187" w:type="dxa"/>
            <w:vAlign w:val="center"/>
          </w:tcPr>
          <w:p w14:paraId="661D72EB">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7172FB57">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B0DE7AE">
            <w:pPr>
              <w:adjustRightInd w:val="0"/>
              <w:snapToGrid w:val="0"/>
              <w:jc w:val="center"/>
              <w:rPr>
                <w:rFonts w:asciiTheme="minorEastAsia" w:hAnsiTheme="minorEastAsia" w:eastAsiaTheme="minorEastAsia" w:cstheme="minorEastAsia"/>
                <w:sz w:val="24"/>
              </w:rPr>
            </w:pPr>
          </w:p>
        </w:tc>
        <w:tc>
          <w:tcPr>
            <w:tcW w:w="1701" w:type="dxa"/>
            <w:vAlign w:val="center"/>
          </w:tcPr>
          <w:p w14:paraId="26712839">
            <w:pPr>
              <w:adjustRightInd w:val="0"/>
              <w:snapToGrid w:val="0"/>
              <w:jc w:val="center"/>
              <w:rPr>
                <w:rFonts w:asciiTheme="minorEastAsia" w:hAnsiTheme="minorEastAsia" w:eastAsiaTheme="minorEastAsia" w:cstheme="minorEastAsia"/>
                <w:sz w:val="24"/>
              </w:rPr>
            </w:pPr>
          </w:p>
        </w:tc>
        <w:tc>
          <w:tcPr>
            <w:tcW w:w="1134" w:type="dxa"/>
            <w:vAlign w:val="center"/>
          </w:tcPr>
          <w:p w14:paraId="6C40D7ED">
            <w:pPr>
              <w:adjustRightInd w:val="0"/>
              <w:snapToGrid w:val="0"/>
              <w:jc w:val="center"/>
              <w:rPr>
                <w:rFonts w:asciiTheme="minorEastAsia" w:hAnsiTheme="minorEastAsia" w:eastAsiaTheme="minorEastAsia" w:cstheme="minorEastAsia"/>
                <w:sz w:val="24"/>
              </w:rPr>
            </w:pPr>
          </w:p>
        </w:tc>
      </w:tr>
      <w:tr w14:paraId="5606C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0B804C">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187" w:type="dxa"/>
            <w:vAlign w:val="center"/>
          </w:tcPr>
          <w:p w14:paraId="63B35C1F">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5579BD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61B1161">
            <w:pPr>
              <w:adjustRightInd w:val="0"/>
              <w:snapToGrid w:val="0"/>
              <w:jc w:val="center"/>
              <w:rPr>
                <w:rFonts w:asciiTheme="minorEastAsia" w:hAnsiTheme="minorEastAsia" w:eastAsiaTheme="minorEastAsia" w:cstheme="minorEastAsia"/>
                <w:sz w:val="24"/>
              </w:rPr>
            </w:pPr>
          </w:p>
        </w:tc>
        <w:tc>
          <w:tcPr>
            <w:tcW w:w="1701" w:type="dxa"/>
            <w:vAlign w:val="center"/>
          </w:tcPr>
          <w:p w14:paraId="5D812798">
            <w:pPr>
              <w:adjustRightInd w:val="0"/>
              <w:snapToGrid w:val="0"/>
              <w:jc w:val="center"/>
              <w:rPr>
                <w:rFonts w:asciiTheme="minorEastAsia" w:hAnsiTheme="minorEastAsia" w:eastAsiaTheme="minorEastAsia" w:cstheme="minorEastAsia"/>
                <w:sz w:val="24"/>
              </w:rPr>
            </w:pPr>
          </w:p>
        </w:tc>
        <w:tc>
          <w:tcPr>
            <w:tcW w:w="1134" w:type="dxa"/>
            <w:vAlign w:val="center"/>
          </w:tcPr>
          <w:p w14:paraId="65E98B89">
            <w:pPr>
              <w:adjustRightInd w:val="0"/>
              <w:snapToGrid w:val="0"/>
              <w:jc w:val="center"/>
              <w:rPr>
                <w:rFonts w:asciiTheme="minorEastAsia" w:hAnsiTheme="minorEastAsia" w:eastAsiaTheme="minorEastAsia" w:cstheme="minorEastAsia"/>
                <w:sz w:val="24"/>
              </w:rPr>
            </w:pPr>
          </w:p>
        </w:tc>
      </w:tr>
      <w:tr w14:paraId="33087E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2AAAA54">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187" w:type="dxa"/>
            <w:vAlign w:val="center"/>
          </w:tcPr>
          <w:p w14:paraId="42F478B5">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0E7B34F">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67CEEC27">
            <w:pPr>
              <w:adjustRightInd w:val="0"/>
              <w:snapToGrid w:val="0"/>
              <w:jc w:val="center"/>
              <w:rPr>
                <w:rFonts w:asciiTheme="minorEastAsia" w:hAnsiTheme="minorEastAsia" w:eastAsiaTheme="minorEastAsia" w:cstheme="minorEastAsia"/>
                <w:sz w:val="24"/>
              </w:rPr>
            </w:pPr>
          </w:p>
        </w:tc>
        <w:tc>
          <w:tcPr>
            <w:tcW w:w="1701" w:type="dxa"/>
            <w:vAlign w:val="center"/>
          </w:tcPr>
          <w:p w14:paraId="076A0C51">
            <w:pPr>
              <w:adjustRightInd w:val="0"/>
              <w:snapToGrid w:val="0"/>
              <w:jc w:val="center"/>
              <w:rPr>
                <w:rFonts w:asciiTheme="minorEastAsia" w:hAnsiTheme="minorEastAsia" w:eastAsiaTheme="minorEastAsia" w:cstheme="minorEastAsia"/>
                <w:sz w:val="24"/>
              </w:rPr>
            </w:pPr>
          </w:p>
        </w:tc>
        <w:tc>
          <w:tcPr>
            <w:tcW w:w="1134" w:type="dxa"/>
            <w:vAlign w:val="center"/>
          </w:tcPr>
          <w:p w14:paraId="7C5C328C">
            <w:pPr>
              <w:adjustRightInd w:val="0"/>
              <w:snapToGrid w:val="0"/>
              <w:jc w:val="center"/>
              <w:rPr>
                <w:rFonts w:asciiTheme="minorEastAsia" w:hAnsiTheme="minorEastAsia" w:eastAsiaTheme="minorEastAsia" w:cstheme="minorEastAsia"/>
                <w:sz w:val="24"/>
              </w:rPr>
            </w:pPr>
          </w:p>
        </w:tc>
      </w:tr>
      <w:tr w14:paraId="2FFBB1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9EB9ED">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187" w:type="dxa"/>
            <w:vAlign w:val="center"/>
          </w:tcPr>
          <w:p w14:paraId="5BAB0E45">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2397ABA1">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4843D7DC">
            <w:pPr>
              <w:adjustRightInd w:val="0"/>
              <w:snapToGrid w:val="0"/>
              <w:jc w:val="center"/>
              <w:rPr>
                <w:rFonts w:asciiTheme="minorEastAsia" w:hAnsiTheme="minorEastAsia" w:eastAsiaTheme="minorEastAsia" w:cstheme="minorEastAsia"/>
                <w:sz w:val="24"/>
              </w:rPr>
            </w:pPr>
          </w:p>
        </w:tc>
        <w:tc>
          <w:tcPr>
            <w:tcW w:w="1701" w:type="dxa"/>
            <w:vAlign w:val="center"/>
          </w:tcPr>
          <w:p w14:paraId="1E21113F">
            <w:pPr>
              <w:adjustRightInd w:val="0"/>
              <w:snapToGrid w:val="0"/>
              <w:jc w:val="center"/>
              <w:rPr>
                <w:rFonts w:asciiTheme="minorEastAsia" w:hAnsiTheme="minorEastAsia" w:eastAsiaTheme="minorEastAsia" w:cstheme="minorEastAsia"/>
                <w:sz w:val="24"/>
              </w:rPr>
            </w:pPr>
          </w:p>
        </w:tc>
        <w:tc>
          <w:tcPr>
            <w:tcW w:w="1134" w:type="dxa"/>
            <w:vAlign w:val="center"/>
          </w:tcPr>
          <w:p w14:paraId="2A6E3083">
            <w:pPr>
              <w:adjustRightInd w:val="0"/>
              <w:snapToGrid w:val="0"/>
              <w:jc w:val="center"/>
              <w:rPr>
                <w:rFonts w:asciiTheme="minorEastAsia" w:hAnsiTheme="minorEastAsia" w:eastAsiaTheme="minorEastAsia" w:cstheme="minorEastAsia"/>
                <w:sz w:val="24"/>
              </w:rPr>
            </w:pPr>
          </w:p>
        </w:tc>
      </w:tr>
      <w:tr w14:paraId="77356B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F4D7B50">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187" w:type="dxa"/>
            <w:vAlign w:val="center"/>
          </w:tcPr>
          <w:p w14:paraId="71F20F99">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3BC938EA">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5B73D45C">
            <w:pPr>
              <w:adjustRightInd w:val="0"/>
              <w:snapToGrid w:val="0"/>
              <w:jc w:val="center"/>
              <w:rPr>
                <w:rFonts w:asciiTheme="minorEastAsia" w:hAnsiTheme="minorEastAsia" w:eastAsiaTheme="minorEastAsia" w:cstheme="minorEastAsia"/>
                <w:sz w:val="24"/>
              </w:rPr>
            </w:pPr>
          </w:p>
        </w:tc>
        <w:tc>
          <w:tcPr>
            <w:tcW w:w="1701" w:type="dxa"/>
            <w:vAlign w:val="center"/>
          </w:tcPr>
          <w:p w14:paraId="0FE43692">
            <w:pPr>
              <w:adjustRightInd w:val="0"/>
              <w:snapToGrid w:val="0"/>
              <w:jc w:val="center"/>
              <w:rPr>
                <w:rFonts w:asciiTheme="minorEastAsia" w:hAnsiTheme="minorEastAsia" w:eastAsiaTheme="minorEastAsia" w:cstheme="minorEastAsia"/>
                <w:sz w:val="24"/>
              </w:rPr>
            </w:pPr>
          </w:p>
        </w:tc>
        <w:tc>
          <w:tcPr>
            <w:tcW w:w="1134" w:type="dxa"/>
            <w:vAlign w:val="center"/>
          </w:tcPr>
          <w:p w14:paraId="7F55AC9D">
            <w:pPr>
              <w:adjustRightInd w:val="0"/>
              <w:snapToGrid w:val="0"/>
              <w:jc w:val="center"/>
              <w:rPr>
                <w:rFonts w:asciiTheme="minorEastAsia" w:hAnsiTheme="minorEastAsia" w:eastAsiaTheme="minorEastAsia" w:cstheme="minorEastAsia"/>
                <w:sz w:val="24"/>
              </w:rPr>
            </w:pPr>
          </w:p>
        </w:tc>
      </w:tr>
      <w:tr w14:paraId="40DFA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522E8A6">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187" w:type="dxa"/>
            <w:vAlign w:val="center"/>
          </w:tcPr>
          <w:p w14:paraId="224C560D">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5B279B42">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8A5FCA9">
            <w:pPr>
              <w:adjustRightInd w:val="0"/>
              <w:snapToGrid w:val="0"/>
              <w:jc w:val="center"/>
              <w:rPr>
                <w:rFonts w:asciiTheme="minorEastAsia" w:hAnsiTheme="minorEastAsia" w:eastAsiaTheme="minorEastAsia" w:cstheme="minorEastAsia"/>
                <w:sz w:val="24"/>
              </w:rPr>
            </w:pPr>
          </w:p>
        </w:tc>
        <w:tc>
          <w:tcPr>
            <w:tcW w:w="1701" w:type="dxa"/>
            <w:vAlign w:val="center"/>
          </w:tcPr>
          <w:p w14:paraId="4C587EC8">
            <w:pPr>
              <w:adjustRightInd w:val="0"/>
              <w:snapToGrid w:val="0"/>
              <w:jc w:val="center"/>
              <w:rPr>
                <w:rFonts w:asciiTheme="minorEastAsia" w:hAnsiTheme="minorEastAsia" w:eastAsiaTheme="minorEastAsia" w:cstheme="minorEastAsia"/>
                <w:sz w:val="24"/>
              </w:rPr>
            </w:pPr>
          </w:p>
        </w:tc>
        <w:tc>
          <w:tcPr>
            <w:tcW w:w="1134" w:type="dxa"/>
            <w:vAlign w:val="center"/>
          </w:tcPr>
          <w:p w14:paraId="2B0F2CCE">
            <w:pPr>
              <w:adjustRightInd w:val="0"/>
              <w:snapToGrid w:val="0"/>
              <w:jc w:val="center"/>
              <w:rPr>
                <w:rFonts w:asciiTheme="minorEastAsia" w:hAnsiTheme="minorEastAsia" w:eastAsiaTheme="minorEastAsia" w:cstheme="minorEastAsia"/>
                <w:sz w:val="24"/>
              </w:rPr>
            </w:pPr>
          </w:p>
        </w:tc>
      </w:tr>
      <w:tr w14:paraId="0B6144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7E97202">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87" w:type="dxa"/>
            <w:vAlign w:val="center"/>
          </w:tcPr>
          <w:p w14:paraId="0E46F97B">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719C2681">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2892170C">
            <w:pPr>
              <w:adjustRightInd w:val="0"/>
              <w:snapToGrid w:val="0"/>
              <w:jc w:val="center"/>
              <w:rPr>
                <w:rFonts w:asciiTheme="minorEastAsia" w:hAnsiTheme="minorEastAsia" w:eastAsiaTheme="minorEastAsia" w:cstheme="minorEastAsia"/>
                <w:sz w:val="24"/>
              </w:rPr>
            </w:pPr>
          </w:p>
        </w:tc>
        <w:tc>
          <w:tcPr>
            <w:tcW w:w="1701" w:type="dxa"/>
            <w:vAlign w:val="center"/>
          </w:tcPr>
          <w:p w14:paraId="32F6168F">
            <w:pPr>
              <w:adjustRightInd w:val="0"/>
              <w:snapToGrid w:val="0"/>
              <w:jc w:val="center"/>
              <w:rPr>
                <w:rFonts w:asciiTheme="minorEastAsia" w:hAnsiTheme="minorEastAsia" w:eastAsiaTheme="minorEastAsia" w:cstheme="minorEastAsia"/>
                <w:sz w:val="24"/>
              </w:rPr>
            </w:pPr>
          </w:p>
        </w:tc>
        <w:tc>
          <w:tcPr>
            <w:tcW w:w="1134" w:type="dxa"/>
            <w:vAlign w:val="center"/>
          </w:tcPr>
          <w:p w14:paraId="724ABA71">
            <w:pPr>
              <w:adjustRightInd w:val="0"/>
              <w:snapToGrid w:val="0"/>
              <w:jc w:val="center"/>
              <w:rPr>
                <w:rFonts w:asciiTheme="minorEastAsia" w:hAnsiTheme="minorEastAsia" w:eastAsiaTheme="minorEastAsia" w:cstheme="minorEastAsia"/>
                <w:sz w:val="24"/>
              </w:rPr>
            </w:pPr>
          </w:p>
        </w:tc>
      </w:tr>
      <w:tr w14:paraId="44B45A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28FDBE">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87" w:type="dxa"/>
            <w:vAlign w:val="center"/>
          </w:tcPr>
          <w:p w14:paraId="32E5F3B6">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3C4527B">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7397C6BE">
            <w:pPr>
              <w:adjustRightInd w:val="0"/>
              <w:snapToGrid w:val="0"/>
              <w:jc w:val="center"/>
              <w:rPr>
                <w:rFonts w:asciiTheme="minorEastAsia" w:hAnsiTheme="minorEastAsia" w:eastAsiaTheme="minorEastAsia" w:cstheme="minorEastAsia"/>
                <w:sz w:val="24"/>
              </w:rPr>
            </w:pPr>
          </w:p>
        </w:tc>
        <w:tc>
          <w:tcPr>
            <w:tcW w:w="1701" w:type="dxa"/>
            <w:vAlign w:val="center"/>
          </w:tcPr>
          <w:p w14:paraId="0701A2DD">
            <w:pPr>
              <w:adjustRightInd w:val="0"/>
              <w:snapToGrid w:val="0"/>
              <w:jc w:val="center"/>
              <w:rPr>
                <w:rFonts w:asciiTheme="minorEastAsia" w:hAnsiTheme="minorEastAsia" w:eastAsiaTheme="minorEastAsia" w:cstheme="minorEastAsia"/>
                <w:sz w:val="24"/>
              </w:rPr>
            </w:pPr>
          </w:p>
        </w:tc>
        <w:tc>
          <w:tcPr>
            <w:tcW w:w="1134" w:type="dxa"/>
            <w:vAlign w:val="center"/>
          </w:tcPr>
          <w:p w14:paraId="7C33ACD4">
            <w:pPr>
              <w:adjustRightInd w:val="0"/>
              <w:snapToGrid w:val="0"/>
              <w:jc w:val="center"/>
              <w:rPr>
                <w:rFonts w:asciiTheme="minorEastAsia" w:hAnsiTheme="minorEastAsia" w:eastAsiaTheme="minorEastAsia" w:cstheme="minorEastAsia"/>
                <w:sz w:val="24"/>
              </w:rPr>
            </w:pPr>
          </w:p>
        </w:tc>
      </w:tr>
      <w:tr w14:paraId="61B059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12879C2">
            <w:pPr>
              <w:adjustRightInd w:val="0"/>
              <w:snapToGrid w:val="0"/>
              <w:ind w:left="-118" w:leftChars="-42"/>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187" w:type="dxa"/>
            <w:vAlign w:val="center"/>
          </w:tcPr>
          <w:p w14:paraId="18D47518">
            <w:pPr>
              <w:adjustRightInd w:val="0"/>
              <w:snapToGrid w:val="0"/>
              <w:ind w:left="-118" w:leftChars="-42"/>
              <w:jc w:val="center"/>
              <w:rPr>
                <w:rFonts w:asciiTheme="minorEastAsia" w:hAnsiTheme="minorEastAsia" w:eastAsiaTheme="minorEastAsia" w:cstheme="minorEastAsia"/>
                <w:sz w:val="24"/>
              </w:rPr>
            </w:pPr>
          </w:p>
        </w:tc>
        <w:tc>
          <w:tcPr>
            <w:tcW w:w="1559" w:type="dxa"/>
            <w:tcBorders>
              <w:right w:val="single" w:color="auto" w:sz="4" w:space="0"/>
            </w:tcBorders>
            <w:vAlign w:val="center"/>
          </w:tcPr>
          <w:p w14:paraId="197B221B">
            <w:pPr>
              <w:adjustRightInd w:val="0"/>
              <w:snapToGrid w:val="0"/>
              <w:jc w:val="center"/>
              <w:rPr>
                <w:rFonts w:asciiTheme="minorEastAsia" w:hAnsiTheme="minorEastAsia" w:eastAsiaTheme="minorEastAsia" w:cstheme="minorEastAsia"/>
                <w:sz w:val="24"/>
              </w:rPr>
            </w:pPr>
          </w:p>
        </w:tc>
        <w:tc>
          <w:tcPr>
            <w:tcW w:w="1560" w:type="dxa"/>
            <w:tcBorders>
              <w:left w:val="single" w:color="auto" w:sz="4" w:space="0"/>
            </w:tcBorders>
            <w:vAlign w:val="center"/>
          </w:tcPr>
          <w:p w14:paraId="1384B6C7">
            <w:pPr>
              <w:adjustRightInd w:val="0"/>
              <w:snapToGrid w:val="0"/>
              <w:jc w:val="center"/>
              <w:rPr>
                <w:rFonts w:asciiTheme="minorEastAsia" w:hAnsiTheme="minorEastAsia" w:eastAsiaTheme="minorEastAsia" w:cstheme="minorEastAsia"/>
                <w:sz w:val="24"/>
              </w:rPr>
            </w:pPr>
          </w:p>
        </w:tc>
        <w:tc>
          <w:tcPr>
            <w:tcW w:w="1701" w:type="dxa"/>
            <w:vAlign w:val="center"/>
          </w:tcPr>
          <w:p w14:paraId="3340538C">
            <w:pPr>
              <w:adjustRightInd w:val="0"/>
              <w:snapToGrid w:val="0"/>
              <w:jc w:val="center"/>
              <w:rPr>
                <w:rFonts w:asciiTheme="minorEastAsia" w:hAnsiTheme="minorEastAsia" w:eastAsiaTheme="minorEastAsia" w:cstheme="minorEastAsia"/>
                <w:sz w:val="24"/>
              </w:rPr>
            </w:pPr>
          </w:p>
        </w:tc>
        <w:tc>
          <w:tcPr>
            <w:tcW w:w="1134" w:type="dxa"/>
            <w:vAlign w:val="center"/>
          </w:tcPr>
          <w:p w14:paraId="32208AB6">
            <w:pPr>
              <w:adjustRightInd w:val="0"/>
              <w:snapToGrid w:val="0"/>
              <w:jc w:val="center"/>
              <w:rPr>
                <w:rFonts w:asciiTheme="minorEastAsia" w:hAnsiTheme="minorEastAsia" w:eastAsiaTheme="minorEastAsia" w:cstheme="minorEastAsia"/>
                <w:sz w:val="24"/>
              </w:rPr>
            </w:pPr>
          </w:p>
        </w:tc>
      </w:tr>
    </w:tbl>
    <w:p w14:paraId="159BC41A">
      <w:pPr>
        <w:spacing w:line="240" w:lineRule="atLeas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rPr>
        <w:t>说明：提供详细的货物和服务范围，包括货物和服务类别及制造（开发）商、备品备件等。</w:t>
      </w:r>
    </w:p>
    <w:p w14:paraId="7A72BB54">
      <w:pPr>
        <w:spacing w:line="500" w:lineRule="exact"/>
        <w:rPr>
          <w:rFonts w:asciiTheme="minorEastAsia" w:hAnsiTheme="minorEastAsia" w:eastAsiaTheme="minorEastAsia" w:cstheme="minorEastAsia"/>
          <w:sz w:val="24"/>
        </w:rPr>
      </w:pPr>
    </w:p>
    <w:p w14:paraId="05C90C40">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2965069C">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07FFC914">
      <w:pPr>
        <w:spacing w:line="480" w:lineRule="auto"/>
        <w:rPr>
          <w:rFonts w:asciiTheme="minorEastAsia" w:hAnsiTheme="minorEastAsia" w:eastAsiaTheme="minorEastAsia" w:cstheme="minorEastAsia"/>
        </w:rPr>
      </w:pPr>
      <w:r>
        <w:rPr>
          <w:rFonts w:hint="eastAsia" w:asciiTheme="minorEastAsia" w:hAnsiTheme="minorEastAsia" w:eastAsiaTheme="minorEastAsia" w:cstheme="minorEastAsia"/>
          <w:sz w:val="24"/>
        </w:rPr>
        <w:t>时间：</w:t>
      </w:r>
    </w:p>
    <w:p w14:paraId="7D7BC195">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附件4</w:t>
      </w:r>
    </w:p>
    <w:p w14:paraId="43BF5FDF">
      <w:pPr>
        <w:spacing w:line="480" w:lineRule="auto"/>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资格性符合性检查对照表</w:t>
      </w:r>
    </w:p>
    <w:p w14:paraId="71B87522">
      <w:pPr>
        <w:spacing w:line="240" w:lineRule="atLeas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项目编号（包号）：</w:t>
      </w:r>
    </w:p>
    <w:p w14:paraId="12631AF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63FD6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186208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序号</w:t>
            </w:r>
          </w:p>
        </w:tc>
        <w:tc>
          <w:tcPr>
            <w:tcW w:w="4164" w:type="dxa"/>
            <w:vAlign w:val="center"/>
          </w:tcPr>
          <w:p w14:paraId="39931E22">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资格性符合性检查内容</w:t>
            </w:r>
          </w:p>
        </w:tc>
        <w:tc>
          <w:tcPr>
            <w:tcW w:w="1265" w:type="dxa"/>
            <w:vAlign w:val="center"/>
          </w:tcPr>
          <w:p w14:paraId="6440CC7F">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响应文件响应情况</w:t>
            </w:r>
          </w:p>
        </w:tc>
        <w:tc>
          <w:tcPr>
            <w:tcW w:w="1096" w:type="dxa"/>
            <w:vAlign w:val="center"/>
          </w:tcPr>
          <w:p w14:paraId="08A02DCF">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偏离情况说明</w:t>
            </w:r>
          </w:p>
        </w:tc>
        <w:tc>
          <w:tcPr>
            <w:tcW w:w="1541" w:type="dxa"/>
            <w:vAlign w:val="center"/>
          </w:tcPr>
          <w:p w14:paraId="7BEFDCA5">
            <w:pPr>
              <w:ind w:left="-21" w:leftChars="-51" w:hanging="122" w:hangingChars="51"/>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备注</w:t>
            </w:r>
          </w:p>
        </w:tc>
      </w:tr>
      <w:tr w14:paraId="0F0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C1E80A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1</w:t>
            </w:r>
          </w:p>
        </w:tc>
        <w:tc>
          <w:tcPr>
            <w:tcW w:w="4164" w:type="dxa"/>
          </w:tcPr>
          <w:p w14:paraId="4FA9EB7D">
            <w:pPr>
              <w:rPr>
                <w:rFonts w:asciiTheme="minorEastAsia" w:hAnsiTheme="minorEastAsia" w:eastAsiaTheme="minorEastAsia" w:cstheme="minorEastAsia"/>
                <w:kern w:val="0"/>
                <w:sz w:val="24"/>
                <w:szCs w:val="20"/>
              </w:rPr>
            </w:pPr>
          </w:p>
        </w:tc>
        <w:tc>
          <w:tcPr>
            <w:tcW w:w="1265" w:type="dxa"/>
          </w:tcPr>
          <w:p w14:paraId="312051FF">
            <w:pPr>
              <w:jc w:val="center"/>
              <w:rPr>
                <w:rFonts w:asciiTheme="minorEastAsia" w:hAnsiTheme="minorEastAsia" w:eastAsiaTheme="minorEastAsia" w:cstheme="minorEastAsia"/>
                <w:kern w:val="0"/>
                <w:sz w:val="24"/>
                <w:szCs w:val="20"/>
              </w:rPr>
            </w:pPr>
          </w:p>
        </w:tc>
        <w:tc>
          <w:tcPr>
            <w:tcW w:w="1096" w:type="dxa"/>
          </w:tcPr>
          <w:p w14:paraId="3E469768">
            <w:pPr>
              <w:jc w:val="center"/>
              <w:rPr>
                <w:rFonts w:asciiTheme="minorEastAsia" w:hAnsiTheme="minorEastAsia" w:eastAsiaTheme="minorEastAsia" w:cstheme="minorEastAsia"/>
                <w:kern w:val="0"/>
                <w:sz w:val="24"/>
                <w:szCs w:val="20"/>
              </w:rPr>
            </w:pPr>
          </w:p>
        </w:tc>
        <w:tc>
          <w:tcPr>
            <w:tcW w:w="1541" w:type="dxa"/>
            <w:vAlign w:val="center"/>
          </w:tcPr>
          <w:p w14:paraId="2B8B08DD">
            <w:pPr>
              <w:ind w:left="-20" w:leftChars="-50" w:hanging="120" w:hangingChars="50"/>
              <w:jc w:val="center"/>
              <w:rPr>
                <w:rFonts w:asciiTheme="minorEastAsia" w:hAnsiTheme="minorEastAsia" w:eastAsiaTheme="minorEastAsia" w:cstheme="minorEastAsia"/>
                <w:kern w:val="0"/>
                <w:sz w:val="24"/>
                <w:szCs w:val="20"/>
              </w:rPr>
            </w:pPr>
          </w:p>
        </w:tc>
      </w:tr>
      <w:tr w14:paraId="3206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75AE36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2</w:t>
            </w:r>
          </w:p>
        </w:tc>
        <w:tc>
          <w:tcPr>
            <w:tcW w:w="4164" w:type="dxa"/>
          </w:tcPr>
          <w:p w14:paraId="329221A0">
            <w:pPr>
              <w:rPr>
                <w:rFonts w:asciiTheme="minorEastAsia" w:hAnsiTheme="minorEastAsia" w:eastAsiaTheme="minorEastAsia" w:cstheme="minorEastAsia"/>
                <w:kern w:val="0"/>
                <w:sz w:val="24"/>
                <w:szCs w:val="20"/>
              </w:rPr>
            </w:pPr>
          </w:p>
        </w:tc>
        <w:tc>
          <w:tcPr>
            <w:tcW w:w="1265" w:type="dxa"/>
          </w:tcPr>
          <w:p w14:paraId="10145BDB">
            <w:pPr>
              <w:jc w:val="center"/>
              <w:rPr>
                <w:rFonts w:asciiTheme="minorEastAsia" w:hAnsiTheme="minorEastAsia" w:eastAsiaTheme="minorEastAsia" w:cstheme="minorEastAsia"/>
                <w:kern w:val="0"/>
                <w:sz w:val="24"/>
                <w:szCs w:val="20"/>
              </w:rPr>
            </w:pPr>
          </w:p>
        </w:tc>
        <w:tc>
          <w:tcPr>
            <w:tcW w:w="1096" w:type="dxa"/>
          </w:tcPr>
          <w:p w14:paraId="13CC0A4B">
            <w:pPr>
              <w:jc w:val="center"/>
              <w:rPr>
                <w:rFonts w:asciiTheme="minorEastAsia" w:hAnsiTheme="minorEastAsia" w:eastAsiaTheme="minorEastAsia" w:cstheme="minorEastAsia"/>
                <w:kern w:val="0"/>
                <w:sz w:val="24"/>
                <w:szCs w:val="20"/>
              </w:rPr>
            </w:pPr>
          </w:p>
        </w:tc>
        <w:tc>
          <w:tcPr>
            <w:tcW w:w="1541" w:type="dxa"/>
            <w:vAlign w:val="center"/>
          </w:tcPr>
          <w:p w14:paraId="4D55CC2C">
            <w:pPr>
              <w:jc w:val="center"/>
              <w:rPr>
                <w:rFonts w:asciiTheme="minorEastAsia" w:hAnsiTheme="minorEastAsia" w:eastAsiaTheme="minorEastAsia" w:cstheme="minorEastAsia"/>
                <w:kern w:val="0"/>
                <w:sz w:val="24"/>
                <w:szCs w:val="20"/>
              </w:rPr>
            </w:pPr>
          </w:p>
        </w:tc>
      </w:tr>
      <w:tr w14:paraId="448A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3DC2341">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3</w:t>
            </w:r>
          </w:p>
        </w:tc>
        <w:tc>
          <w:tcPr>
            <w:tcW w:w="4164" w:type="dxa"/>
          </w:tcPr>
          <w:p w14:paraId="72ADB923">
            <w:pPr>
              <w:rPr>
                <w:rFonts w:asciiTheme="minorEastAsia" w:hAnsiTheme="minorEastAsia" w:eastAsiaTheme="minorEastAsia" w:cstheme="minorEastAsia"/>
                <w:kern w:val="0"/>
                <w:sz w:val="24"/>
                <w:szCs w:val="20"/>
              </w:rPr>
            </w:pPr>
          </w:p>
        </w:tc>
        <w:tc>
          <w:tcPr>
            <w:tcW w:w="1265" w:type="dxa"/>
          </w:tcPr>
          <w:p w14:paraId="50A5AE55">
            <w:pPr>
              <w:jc w:val="center"/>
              <w:rPr>
                <w:rFonts w:asciiTheme="minorEastAsia" w:hAnsiTheme="minorEastAsia" w:eastAsiaTheme="minorEastAsia" w:cstheme="minorEastAsia"/>
                <w:kern w:val="0"/>
                <w:sz w:val="24"/>
                <w:szCs w:val="20"/>
              </w:rPr>
            </w:pPr>
          </w:p>
        </w:tc>
        <w:tc>
          <w:tcPr>
            <w:tcW w:w="1096" w:type="dxa"/>
          </w:tcPr>
          <w:p w14:paraId="28BC8A82">
            <w:pPr>
              <w:jc w:val="center"/>
              <w:rPr>
                <w:rFonts w:asciiTheme="minorEastAsia" w:hAnsiTheme="minorEastAsia" w:eastAsiaTheme="minorEastAsia" w:cstheme="minorEastAsia"/>
                <w:kern w:val="0"/>
                <w:sz w:val="24"/>
                <w:szCs w:val="20"/>
              </w:rPr>
            </w:pPr>
          </w:p>
        </w:tc>
        <w:tc>
          <w:tcPr>
            <w:tcW w:w="1541" w:type="dxa"/>
            <w:vAlign w:val="center"/>
          </w:tcPr>
          <w:p w14:paraId="3FB360A8">
            <w:pPr>
              <w:jc w:val="center"/>
              <w:rPr>
                <w:rFonts w:asciiTheme="minorEastAsia" w:hAnsiTheme="minorEastAsia" w:eastAsiaTheme="minorEastAsia" w:cstheme="minorEastAsia"/>
                <w:kern w:val="0"/>
                <w:sz w:val="24"/>
                <w:szCs w:val="20"/>
              </w:rPr>
            </w:pPr>
          </w:p>
        </w:tc>
      </w:tr>
      <w:tr w14:paraId="69B3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A90E68B">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4</w:t>
            </w:r>
          </w:p>
        </w:tc>
        <w:tc>
          <w:tcPr>
            <w:tcW w:w="4164" w:type="dxa"/>
          </w:tcPr>
          <w:p w14:paraId="31A070A3">
            <w:pPr>
              <w:rPr>
                <w:rFonts w:asciiTheme="minorEastAsia" w:hAnsiTheme="minorEastAsia" w:eastAsiaTheme="minorEastAsia" w:cstheme="minorEastAsia"/>
                <w:kern w:val="0"/>
                <w:sz w:val="24"/>
                <w:szCs w:val="20"/>
              </w:rPr>
            </w:pPr>
          </w:p>
        </w:tc>
        <w:tc>
          <w:tcPr>
            <w:tcW w:w="1265" w:type="dxa"/>
          </w:tcPr>
          <w:p w14:paraId="77268C50">
            <w:pPr>
              <w:jc w:val="center"/>
              <w:rPr>
                <w:rFonts w:asciiTheme="minorEastAsia" w:hAnsiTheme="minorEastAsia" w:eastAsiaTheme="minorEastAsia" w:cstheme="minorEastAsia"/>
                <w:kern w:val="0"/>
                <w:sz w:val="24"/>
                <w:szCs w:val="20"/>
              </w:rPr>
            </w:pPr>
          </w:p>
        </w:tc>
        <w:tc>
          <w:tcPr>
            <w:tcW w:w="1096" w:type="dxa"/>
          </w:tcPr>
          <w:p w14:paraId="62AB3B51">
            <w:pPr>
              <w:jc w:val="center"/>
              <w:rPr>
                <w:rFonts w:asciiTheme="minorEastAsia" w:hAnsiTheme="minorEastAsia" w:eastAsiaTheme="minorEastAsia" w:cstheme="minorEastAsia"/>
                <w:kern w:val="0"/>
                <w:sz w:val="24"/>
                <w:szCs w:val="20"/>
              </w:rPr>
            </w:pPr>
          </w:p>
        </w:tc>
        <w:tc>
          <w:tcPr>
            <w:tcW w:w="1541" w:type="dxa"/>
            <w:vAlign w:val="center"/>
          </w:tcPr>
          <w:p w14:paraId="593F097B">
            <w:pPr>
              <w:jc w:val="center"/>
              <w:rPr>
                <w:rFonts w:asciiTheme="minorEastAsia" w:hAnsiTheme="minorEastAsia" w:eastAsiaTheme="minorEastAsia" w:cstheme="minorEastAsia"/>
                <w:kern w:val="0"/>
                <w:sz w:val="24"/>
                <w:szCs w:val="20"/>
              </w:rPr>
            </w:pPr>
          </w:p>
        </w:tc>
      </w:tr>
      <w:tr w14:paraId="4E61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A674D57">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5</w:t>
            </w:r>
          </w:p>
        </w:tc>
        <w:tc>
          <w:tcPr>
            <w:tcW w:w="4164" w:type="dxa"/>
          </w:tcPr>
          <w:p w14:paraId="3569718B">
            <w:pPr>
              <w:rPr>
                <w:rFonts w:asciiTheme="minorEastAsia" w:hAnsiTheme="minorEastAsia" w:eastAsiaTheme="minorEastAsia" w:cstheme="minorEastAsia"/>
                <w:kern w:val="0"/>
                <w:sz w:val="24"/>
                <w:szCs w:val="20"/>
              </w:rPr>
            </w:pPr>
          </w:p>
        </w:tc>
        <w:tc>
          <w:tcPr>
            <w:tcW w:w="1265" w:type="dxa"/>
          </w:tcPr>
          <w:p w14:paraId="726B6927">
            <w:pPr>
              <w:jc w:val="center"/>
              <w:rPr>
                <w:rFonts w:asciiTheme="minorEastAsia" w:hAnsiTheme="minorEastAsia" w:eastAsiaTheme="minorEastAsia" w:cstheme="minorEastAsia"/>
                <w:kern w:val="0"/>
                <w:sz w:val="24"/>
                <w:szCs w:val="20"/>
              </w:rPr>
            </w:pPr>
          </w:p>
        </w:tc>
        <w:tc>
          <w:tcPr>
            <w:tcW w:w="1096" w:type="dxa"/>
          </w:tcPr>
          <w:p w14:paraId="36C27031">
            <w:pPr>
              <w:jc w:val="center"/>
              <w:rPr>
                <w:rFonts w:asciiTheme="minorEastAsia" w:hAnsiTheme="minorEastAsia" w:eastAsiaTheme="minorEastAsia" w:cstheme="minorEastAsia"/>
                <w:kern w:val="0"/>
                <w:sz w:val="24"/>
                <w:szCs w:val="20"/>
              </w:rPr>
            </w:pPr>
          </w:p>
        </w:tc>
        <w:tc>
          <w:tcPr>
            <w:tcW w:w="1541" w:type="dxa"/>
            <w:vAlign w:val="center"/>
          </w:tcPr>
          <w:p w14:paraId="4AF365FD">
            <w:pPr>
              <w:jc w:val="center"/>
              <w:rPr>
                <w:rFonts w:asciiTheme="minorEastAsia" w:hAnsiTheme="minorEastAsia" w:eastAsiaTheme="minorEastAsia" w:cstheme="minorEastAsia"/>
                <w:kern w:val="0"/>
                <w:sz w:val="24"/>
                <w:szCs w:val="20"/>
              </w:rPr>
            </w:pPr>
          </w:p>
        </w:tc>
      </w:tr>
      <w:tr w14:paraId="016EA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44005F3">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6</w:t>
            </w:r>
          </w:p>
        </w:tc>
        <w:tc>
          <w:tcPr>
            <w:tcW w:w="4164" w:type="dxa"/>
          </w:tcPr>
          <w:p w14:paraId="27A82A5F">
            <w:pPr>
              <w:rPr>
                <w:rFonts w:asciiTheme="minorEastAsia" w:hAnsiTheme="minorEastAsia" w:eastAsiaTheme="minorEastAsia" w:cstheme="minorEastAsia"/>
                <w:kern w:val="0"/>
                <w:sz w:val="24"/>
                <w:szCs w:val="20"/>
              </w:rPr>
            </w:pPr>
          </w:p>
        </w:tc>
        <w:tc>
          <w:tcPr>
            <w:tcW w:w="1265" w:type="dxa"/>
          </w:tcPr>
          <w:p w14:paraId="6113788E">
            <w:pPr>
              <w:jc w:val="left"/>
              <w:rPr>
                <w:rFonts w:asciiTheme="minorEastAsia" w:hAnsiTheme="minorEastAsia" w:eastAsiaTheme="minorEastAsia" w:cstheme="minorEastAsia"/>
                <w:kern w:val="0"/>
                <w:sz w:val="24"/>
                <w:szCs w:val="20"/>
              </w:rPr>
            </w:pPr>
          </w:p>
        </w:tc>
        <w:tc>
          <w:tcPr>
            <w:tcW w:w="1096" w:type="dxa"/>
          </w:tcPr>
          <w:p w14:paraId="430545FB">
            <w:pPr>
              <w:jc w:val="left"/>
              <w:rPr>
                <w:rFonts w:asciiTheme="minorEastAsia" w:hAnsiTheme="minorEastAsia" w:eastAsiaTheme="minorEastAsia" w:cstheme="minorEastAsia"/>
                <w:kern w:val="0"/>
                <w:sz w:val="24"/>
                <w:szCs w:val="20"/>
              </w:rPr>
            </w:pPr>
          </w:p>
        </w:tc>
        <w:tc>
          <w:tcPr>
            <w:tcW w:w="1541" w:type="dxa"/>
            <w:vAlign w:val="center"/>
          </w:tcPr>
          <w:p w14:paraId="6CC90C20">
            <w:pPr>
              <w:jc w:val="center"/>
              <w:rPr>
                <w:rFonts w:asciiTheme="minorEastAsia" w:hAnsiTheme="minorEastAsia" w:eastAsiaTheme="minorEastAsia" w:cstheme="minorEastAsia"/>
                <w:kern w:val="0"/>
                <w:sz w:val="24"/>
                <w:szCs w:val="20"/>
              </w:rPr>
            </w:pPr>
          </w:p>
        </w:tc>
      </w:tr>
      <w:tr w14:paraId="7EC3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8427DF4">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7</w:t>
            </w:r>
          </w:p>
        </w:tc>
        <w:tc>
          <w:tcPr>
            <w:tcW w:w="4164" w:type="dxa"/>
          </w:tcPr>
          <w:p w14:paraId="131C6C9D">
            <w:pPr>
              <w:rPr>
                <w:rFonts w:asciiTheme="minorEastAsia" w:hAnsiTheme="minorEastAsia" w:eastAsiaTheme="minorEastAsia" w:cstheme="minorEastAsia"/>
                <w:kern w:val="0"/>
                <w:sz w:val="24"/>
                <w:szCs w:val="20"/>
              </w:rPr>
            </w:pPr>
          </w:p>
        </w:tc>
        <w:tc>
          <w:tcPr>
            <w:tcW w:w="1265" w:type="dxa"/>
          </w:tcPr>
          <w:p w14:paraId="35050540">
            <w:pPr>
              <w:jc w:val="left"/>
              <w:rPr>
                <w:rFonts w:asciiTheme="minorEastAsia" w:hAnsiTheme="minorEastAsia" w:eastAsiaTheme="minorEastAsia" w:cstheme="minorEastAsia"/>
                <w:kern w:val="0"/>
                <w:sz w:val="24"/>
                <w:szCs w:val="20"/>
              </w:rPr>
            </w:pPr>
          </w:p>
        </w:tc>
        <w:tc>
          <w:tcPr>
            <w:tcW w:w="1096" w:type="dxa"/>
          </w:tcPr>
          <w:p w14:paraId="6F265A6B">
            <w:pPr>
              <w:jc w:val="left"/>
              <w:rPr>
                <w:rFonts w:asciiTheme="minorEastAsia" w:hAnsiTheme="minorEastAsia" w:eastAsiaTheme="minorEastAsia" w:cstheme="minorEastAsia"/>
                <w:kern w:val="0"/>
                <w:sz w:val="24"/>
                <w:szCs w:val="20"/>
              </w:rPr>
            </w:pPr>
          </w:p>
        </w:tc>
        <w:tc>
          <w:tcPr>
            <w:tcW w:w="1541" w:type="dxa"/>
            <w:vAlign w:val="center"/>
          </w:tcPr>
          <w:p w14:paraId="47275EFE">
            <w:pPr>
              <w:jc w:val="center"/>
              <w:rPr>
                <w:rFonts w:asciiTheme="minorEastAsia" w:hAnsiTheme="minorEastAsia" w:eastAsiaTheme="minorEastAsia" w:cstheme="minorEastAsia"/>
                <w:kern w:val="0"/>
                <w:sz w:val="24"/>
                <w:szCs w:val="20"/>
              </w:rPr>
            </w:pPr>
          </w:p>
        </w:tc>
      </w:tr>
      <w:tr w14:paraId="48B3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7C746F0">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8</w:t>
            </w:r>
          </w:p>
        </w:tc>
        <w:tc>
          <w:tcPr>
            <w:tcW w:w="4164" w:type="dxa"/>
          </w:tcPr>
          <w:p w14:paraId="3D82DF1C">
            <w:pPr>
              <w:rPr>
                <w:rFonts w:asciiTheme="minorEastAsia" w:hAnsiTheme="minorEastAsia" w:eastAsiaTheme="minorEastAsia" w:cstheme="minorEastAsia"/>
                <w:kern w:val="0"/>
                <w:sz w:val="24"/>
                <w:szCs w:val="20"/>
              </w:rPr>
            </w:pPr>
          </w:p>
        </w:tc>
        <w:tc>
          <w:tcPr>
            <w:tcW w:w="1265" w:type="dxa"/>
          </w:tcPr>
          <w:p w14:paraId="37C831F1">
            <w:pPr>
              <w:jc w:val="center"/>
              <w:rPr>
                <w:rFonts w:asciiTheme="minorEastAsia" w:hAnsiTheme="minorEastAsia" w:eastAsiaTheme="minorEastAsia" w:cstheme="minorEastAsia"/>
                <w:kern w:val="0"/>
                <w:sz w:val="24"/>
                <w:szCs w:val="20"/>
              </w:rPr>
            </w:pPr>
          </w:p>
        </w:tc>
        <w:tc>
          <w:tcPr>
            <w:tcW w:w="1096" w:type="dxa"/>
          </w:tcPr>
          <w:p w14:paraId="0A715387">
            <w:pPr>
              <w:jc w:val="center"/>
              <w:rPr>
                <w:rFonts w:asciiTheme="minorEastAsia" w:hAnsiTheme="minorEastAsia" w:eastAsiaTheme="minorEastAsia" w:cstheme="minorEastAsia"/>
                <w:kern w:val="0"/>
                <w:sz w:val="24"/>
                <w:szCs w:val="20"/>
              </w:rPr>
            </w:pPr>
          </w:p>
        </w:tc>
        <w:tc>
          <w:tcPr>
            <w:tcW w:w="1541" w:type="dxa"/>
            <w:vAlign w:val="center"/>
          </w:tcPr>
          <w:p w14:paraId="7C791369">
            <w:pPr>
              <w:jc w:val="center"/>
              <w:rPr>
                <w:rFonts w:asciiTheme="minorEastAsia" w:hAnsiTheme="minorEastAsia" w:eastAsiaTheme="minorEastAsia" w:cstheme="minorEastAsia"/>
                <w:kern w:val="0"/>
                <w:sz w:val="24"/>
                <w:szCs w:val="20"/>
              </w:rPr>
            </w:pPr>
          </w:p>
        </w:tc>
      </w:tr>
      <w:tr w14:paraId="5768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58A6160B">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9</w:t>
            </w:r>
          </w:p>
        </w:tc>
        <w:tc>
          <w:tcPr>
            <w:tcW w:w="4164" w:type="dxa"/>
          </w:tcPr>
          <w:p w14:paraId="32684A9D">
            <w:pPr>
              <w:rPr>
                <w:rFonts w:asciiTheme="minorEastAsia" w:hAnsiTheme="minorEastAsia" w:eastAsiaTheme="minorEastAsia" w:cstheme="minorEastAsia"/>
                <w:kern w:val="0"/>
                <w:sz w:val="24"/>
                <w:szCs w:val="20"/>
              </w:rPr>
            </w:pPr>
          </w:p>
        </w:tc>
        <w:tc>
          <w:tcPr>
            <w:tcW w:w="1265" w:type="dxa"/>
          </w:tcPr>
          <w:p w14:paraId="151DBBBF">
            <w:pPr>
              <w:jc w:val="center"/>
              <w:rPr>
                <w:rFonts w:asciiTheme="minorEastAsia" w:hAnsiTheme="minorEastAsia" w:eastAsiaTheme="minorEastAsia" w:cstheme="minorEastAsia"/>
                <w:kern w:val="0"/>
                <w:sz w:val="24"/>
                <w:szCs w:val="20"/>
              </w:rPr>
            </w:pPr>
          </w:p>
        </w:tc>
        <w:tc>
          <w:tcPr>
            <w:tcW w:w="1096" w:type="dxa"/>
          </w:tcPr>
          <w:p w14:paraId="599DEC07">
            <w:pPr>
              <w:jc w:val="center"/>
              <w:rPr>
                <w:rFonts w:asciiTheme="minorEastAsia" w:hAnsiTheme="minorEastAsia" w:eastAsiaTheme="minorEastAsia" w:cstheme="minorEastAsia"/>
                <w:kern w:val="0"/>
                <w:sz w:val="24"/>
                <w:szCs w:val="20"/>
              </w:rPr>
            </w:pPr>
          </w:p>
        </w:tc>
        <w:tc>
          <w:tcPr>
            <w:tcW w:w="1541" w:type="dxa"/>
            <w:vAlign w:val="center"/>
          </w:tcPr>
          <w:p w14:paraId="5A0DC353">
            <w:pPr>
              <w:jc w:val="center"/>
              <w:rPr>
                <w:rFonts w:asciiTheme="minorEastAsia" w:hAnsiTheme="minorEastAsia" w:eastAsiaTheme="minorEastAsia" w:cstheme="minorEastAsia"/>
                <w:kern w:val="0"/>
                <w:sz w:val="24"/>
                <w:szCs w:val="20"/>
              </w:rPr>
            </w:pPr>
          </w:p>
        </w:tc>
      </w:tr>
      <w:tr w14:paraId="16C1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9745118">
            <w:pPr>
              <w:jc w:val="cente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w:t>
            </w:r>
          </w:p>
        </w:tc>
        <w:tc>
          <w:tcPr>
            <w:tcW w:w="4164" w:type="dxa"/>
          </w:tcPr>
          <w:p w14:paraId="63ECB9E9">
            <w:pPr>
              <w:rPr>
                <w:rFonts w:asciiTheme="minorEastAsia" w:hAnsiTheme="minorEastAsia" w:eastAsiaTheme="minorEastAsia" w:cstheme="minorEastAsia"/>
                <w:kern w:val="0"/>
                <w:sz w:val="24"/>
                <w:szCs w:val="20"/>
              </w:rPr>
            </w:pPr>
          </w:p>
        </w:tc>
        <w:tc>
          <w:tcPr>
            <w:tcW w:w="1265" w:type="dxa"/>
          </w:tcPr>
          <w:p w14:paraId="155FD44C">
            <w:pPr>
              <w:jc w:val="center"/>
              <w:rPr>
                <w:rFonts w:asciiTheme="minorEastAsia" w:hAnsiTheme="minorEastAsia" w:eastAsiaTheme="minorEastAsia" w:cstheme="minorEastAsia"/>
                <w:kern w:val="0"/>
                <w:sz w:val="24"/>
                <w:szCs w:val="20"/>
              </w:rPr>
            </w:pPr>
          </w:p>
        </w:tc>
        <w:tc>
          <w:tcPr>
            <w:tcW w:w="1096" w:type="dxa"/>
          </w:tcPr>
          <w:p w14:paraId="047041D6">
            <w:pPr>
              <w:jc w:val="center"/>
              <w:rPr>
                <w:rFonts w:asciiTheme="minorEastAsia" w:hAnsiTheme="minorEastAsia" w:eastAsiaTheme="minorEastAsia" w:cstheme="minorEastAsia"/>
                <w:kern w:val="0"/>
                <w:sz w:val="24"/>
                <w:szCs w:val="20"/>
              </w:rPr>
            </w:pPr>
          </w:p>
        </w:tc>
        <w:tc>
          <w:tcPr>
            <w:tcW w:w="1541" w:type="dxa"/>
            <w:vAlign w:val="center"/>
          </w:tcPr>
          <w:p w14:paraId="3B54BB82">
            <w:pPr>
              <w:jc w:val="center"/>
              <w:rPr>
                <w:rFonts w:asciiTheme="minorEastAsia" w:hAnsiTheme="minorEastAsia" w:eastAsiaTheme="minorEastAsia" w:cstheme="minorEastAsia"/>
                <w:kern w:val="0"/>
                <w:sz w:val="24"/>
                <w:szCs w:val="20"/>
              </w:rPr>
            </w:pPr>
          </w:p>
        </w:tc>
      </w:tr>
      <w:tr w14:paraId="3627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54DAFA67">
            <w:pPr>
              <w:rPr>
                <w:rFonts w:asciiTheme="minorEastAsia" w:hAnsiTheme="minorEastAsia" w:eastAsiaTheme="minorEastAsia" w:cstheme="minorEastAsia"/>
                <w:kern w:val="0"/>
                <w:sz w:val="24"/>
                <w:szCs w:val="20"/>
              </w:rPr>
            </w:pPr>
            <w:r>
              <w:rPr>
                <w:rFonts w:hint="eastAsia" w:asciiTheme="minorEastAsia" w:hAnsiTheme="minorEastAsia" w:eastAsiaTheme="minorEastAsia" w:cstheme="minorEastAsia"/>
                <w:kern w:val="0"/>
                <w:sz w:val="24"/>
                <w:szCs w:val="20"/>
              </w:rPr>
              <w:t>自评结论</w:t>
            </w:r>
          </w:p>
        </w:tc>
        <w:tc>
          <w:tcPr>
            <w:tcW w:w="1265" w:type="dxa"/>
          </w:tcPr>
          <w:p w14:paraId="11994F0A">
            <w:pPr>
              <w:jc w:val="center"/>
              <w:rPr>
                <w:rFonts w:asciiTheme="minorEastAsia" w:hAnsiTheme="minorEastAsia" w:eastAsiaTheme="minorEastAsia" w:cstheme="minorEastAsia"/>
                <w:kern w:val="0"/>
                <w:sz w:val="24"/>
                <w:szCs w:val="20"/>
              </w:rPr>
            </w:pPr>
          </w:p>
        </w:tc>
        <w:tc>
          <w:tcPr>
            <w:tcW w:w="1096" w:type="dxa"/>
          </w:tcPr>
          <w:p w14:paraId="45378E21">
            <w:pPr>
              <w:jc w:val="center"/>
              <w:rPr>
                <w:rFonts w:asciiTheme="minorEastAsia" w:hAnsiTheme="minorEastAsia" w:eastAsiaTheme="minorEastAsia" w:cstheme="minorEastAsia"/>
                <w:kern w:val="0"/>
                <w:sz w:val="24"/>
                <w:szCs w:val="20"/>
              </w:rPr>
            </w:pPr>
          </w:p>
        </w:tc>
        <w:tc>
          <w:tcPr>
            <w:tcW w:w="1541" w:type="dxa"/>
            <w:vAlign w:val="center"/>
          </w:tcPr>
          <w:p w14:paraId="449BE5B6">
            <w:pPr>
              <w:jc w:val="center"/>
              <w:rPr>
                <w:rFonts w:asciiTheme="minorEastAsia" w:hAnsiTheme="minorEastAsia" w:eastAsiaTheme="minorEastAsia" w:cstheme="minorEastAsia"/>
                <w:kern w:val="0"/>
                <w:sz w:val="24"/>
                <w:szCs w:val="20"/>
              </w:rPr>
            </w:pPr>
          </w:p>
        </w:tc>
      </w:tr>
    </w:tbl>
    <w:p w14:paraId="64CD6D8A">
      <w:pPr>
        <w:spacing w:line="240" w:lineRule="atLeas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7FEC29E2">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48CF6E64">
      <w:pPr>
        <w:spacing w:line="240" w:lineRule="atLeas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应对照谈判文件的要求，逐条说明所提供资格证明文件已对谈判文件要求作出了实质性的响应，并说明响应情况。如果仅注明“符合”、“满足”或简单复制谈判文件要求，将导致响应文件无效。</w:t>
      </w:r>
    </w:p>
    <w:p w14:paraId="55FD50B9">
      <w:pPr>
        <w:spacing w:line="440" w:lineRule="exact"/>
        <w:rPr>
          <w:rFonts w:asciiTheme="minorEastAsia" w:hAnsiTheme="minorEastAsia" w:eastAsiaTheme="minorEastAsia" w:cstheme="minorEastAsia"/>
          <w:sz w:val="24"/>
        </w:rPr>
      </w:pPr>
    </w:p>
    <w:p w14:paraId="52841D16">
      <w:pPr>
        <w:spacing w:line="440" w:lineRule="exact"/>
        <w:rPr>
          <w:rFonts w:asciiTheme="minorEastAsia" w:hAnsiTheme="minorEastAsia" w:eastAsiaTheme="minorEastAsia" w:cstheme="minorEastAsia"/>
          <w:sz w:val="24"/>
        </w:rPr>
      </w:pPr>
    </w:p>
    <w:p w14:paraId="6E52F58B">
      <w:pPr>
        <w:spacing w:line="440" w:lineRule="exact"/>
        <w:rPr>
          <w:rFonts w:asciiTheme="minorEastAsia" w:hAnsiTheme="minorEastAsia" w:eastAsiaTheme="minorEastAsia" w:cstheme="minorEastAsia"/>
          <w:sz w:val="24"/>
        </w:rPr>
      </w:pPr>
    </w:p>
    <w:p w14:paraId="2706CC02">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19CAE8D0">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授权代表（签字）：</w:t>
      </w:r>
    </w:p>
    <w:p w14:paraId="748CDFC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1A322AFC">
      <w:pPr>
        <w:widowControl/>
        <w:jc w:val="left"/>
        <w:rPr>
          <w:rFonts w:asciiTheme="minorEastAsia" w:hAnsiTheme="minorEastAsia" w:eastAsiaTheme="minorEastAsia" w:cstheme="minorEastAsia"/>
          <w:sz w:val="24"/>
        </w:rPr>
      </w:pPr>
    </w:p>
    <w:p w14:paraId="7339EA18">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33CF2098">
      <w:pPr>
        <w:spacing w:line="48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附件5</w:t>
      </w:r>
    </w:p>
    <w:p w14:paraId="3E81C5FD">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技术响应、偏离情况说明表</w:t>
      </w:r>
    </w:p>
    <w:p w14:paraId="0F082E0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项目编号（包号）：</w:t>
      </w:r>
    </w:p>
    <w:p w14:paraId="59D37A1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482B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03C295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204" w:type="dxa"/>
            <w:vAlign w:val="center"/>
          </w:tcPr>
          <w:p w14:paraId="5015CBF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39E212F5">
            <w:pPr>
              <w:ind w:leftChars="-38" w:right="-106" w:rightChars="-38" w:hanging="105" w:hangingChars="44"/>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8" w:type="dxa"/>
            <w:vAlign w:val="center"/>
          </w:tcPr>
          <w:p w14:paraId="183145B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315" w:type="dxa"/>
            <w:vAlign w:val="center"/>
          </w:tcPr>
          <w:p w14:paraId="4EEB0D1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7C2B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DBC28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04" w:type="dxa"/>
            <w:vAlign w:val="center"/>
          </w:tcPr>
          <w:p w14:paraId="7507685F">
            <w:pPr>
              <w:rPr>
                <w:rFonts w:asciiTheme="minorEastAsia" w:hAnsiTheme="minorEastAsia" w:eastAsiaTheme="minorEastAsia" w:cstheme="minorEastAsia"/>
                <w:sz w:val="24"/>
              </w:rPr>
            </w:pPr>
          </w:p>
        </w:tc>
        <w:tc>
          <w:tcPr>
            <w:tcW w:w="2269" w:type="dxa"/>
            <w:vAlign w:val="center"/>
          </w:tcPr>
          <w:p w14:paraId="7A1B01AF">
            <w:pPr>
              <w:rPr>
                <w:rFonts w:asciiTheme="minorEastAsia" w:hAnsiTheme="minorEastAsia" w:eastAsiaTheme="minorEastAsia" w:cstheme="minorEastAsia"/>
                <w:sz w:val="24"/>
              </w:rPr>
            </w:pPr>
          </w:p>
        </w:tc>
        <w:tc>
          <w:tcPr>
            <w:tcW w:w="1278" w:type="dxa"/>
            <w:vAlign w:val="center"/>
          </w:tcPr>
          <w:p w14:paraId="6CE5161A">
            <w:pPr>
              <w:rPr>
                <w:rFonts w:asciiTheme="minorEastAsia" w:hAnsiTheme="minorEastAsia" w:eastAsiaTheme="minorEastAsia" w:cstheme="minorEastAsia"/>
                <w:sz w:val="24"/>
              </w:rPr>
            </w:pPr>
          </w:p>
        </w:tc>
        <w:tc>
          <w:tcPr>
            <w:tcW w:w="2315" w:type="dxa"/>
            <w:vAlign w:val="center"/>
          </w:tcPr>
          <w:p w14:paraId="0931003D">
            <w:pPr>
              <w:jc w:val="center"/>
              <w:rPr>
                <w:rFonts w:asciiTheme="minorEastAsia" w:hAnsiTheme="minorEastAsia" w:eastAsiaTheme="minorEastAsia" w:cstheme="minorEastAsia"/>
                <w:sz w:val="24"/>
              </w:rPr>
            </w:pPr>
          </w:p>
        </w:tc>
      </w:tr>
      <w:tr w14:paraId="4009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D46989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04" w:type="dxa"/>
            <w:vAlign w:val="center"/>
          </w:tcPr>
          <w:p w14:paraId="14257554">
            <w:pPr>
              <w:rPr>
                <w:rFonts w:asciiTheme="minorEastAsia" w:hAnsiTheme="minorEastAsia" w:eastAsiaTheme="minorEastAsia" w:cstheme="minorEastAsia"/>
                <w:sz w:val="24"/>
              </w:rPr>
            </w:pPr>
          </w:p>
        </w:tc>
        <w:tc>
          <w:tcPr>
            <w:tcW w:w="2269" w:type="dxa"/>
            <w:vAlign w:val="center"/>
          </w:tcPr>
          <w:p w14:paraId="431D4064">
            <w:pPr>
              <w:rPr>
                <w:rFonts w:asciiTheme="minorEastAsia" w:hAnsiTheme="minorEastAsia" w:eastAsiaTheme="minorEastAsia" w:cstheme="minorEastAsia"/>
                <w:sz w:val="24"/>
              </w:rPr>
            </w:pPr>
          </w:p>
        </w:tc>
        <w:tc>
          <w:tcPr>
            <w:tcW w:w="1278" w:type="dxa"/>
            <w:vAlign w:val="center"/>
          </w:tcPr>
          <w:p w14:paraId="28EA72D8">
            <w:pPr>
              <w:rPr>
                <w:rFonts w:asciiTheme="minorEastAsia" w:hAnsiTheme="minorEastAsia" w:eastAsiaTheme="minorEastAsia" w:cstheme="minorEastAsia"/>
                <w:sz w:val="24"/>
              </w:rPr>
            </w:pPr>
          </w:p>
        </w:tc>
        <w:tc>
          <w:tcPr>
            <w:tcW w:w="2315" w:type="dxa"/>
            <w:vAlign w:val="center"/>
          </w:tcPr>
          <w:p w14:paraId="6FDB67DC">
            <w:pPr>
              <w:jc w:val="center"/>
              <w:rPr>
                <w:rFonts w:asciiTheme="minorEastAsia" w:hAnsiTheme="minorEastAsia" w:eastAsiaTheme="minorEastAsia" w:cstheme="minorEastAsia"/>
                <w:sz w:val="24"/>
              </w:rPr>
            </w:pPr>
          </w:p>
        </w:tc>
      </w:tr>
      <w:tr w14:paraId="1191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F445C2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04" w:type="dxa"/>
            <w:vAlign w:val="center"/>
          </w:tcPr>
          <w:p w14:paraId="3F2431E8">
            <w:pPr>
              <w:rPr>
                <w:rFonts w:asciiTheme="minorEastAsia" w:hAnsiTheme="minorEastAsia" w:eastAsiaTheme="minorEastAsia" w:cstheme="minorEastAsia"/>
                <w:sz w:val="24"/>
              </w:rPr>
            </w:pPr>
          </w:p>
        </w:tc>
        <w:tc>
          <w:tcPr>
            <w:tcW w:w="2269" w:type="dxa"/>
            <w:vAlign w:val="center"/>
          </w:tcPr>
          <w:p w14:paraId="4EE4E96D">
            <w:pPr>
              <w:rPr>
                <w:rFonts w:asciiTheme="minorEastAsia" w:hAnsiTheme="minorEastAsia" w:eastAsiaTheme="minorEastAsia" w:cstheme="minorEastAsia"/>
                <w:sz w:val="24"/>
              </w:rPr>
            </w:pPr>
          </w:p>
        </w:tc>
        <w:tc>
          <w:tcPr>
            <w:tcW w:w="1278" w:type="dxa"/>
            <w:vAlign w:val="center"/>
          </w:tcPr>
          <w:p w14:paraId="5A549C2F">
            <w:pPr>
              <w:rPr>
                <w:rFonts w:asciiTheme="minorEastAsia" w:hAnsiTheme="minorEastAsia" w:eastAsiaTheme="minorEastAsia" w:cstheme="minorEastAsia"/>
                <w:sz w:val="24"/>
              </w:rPr>
            </w:pPr>
          </w:p>
        </w:tc>
        <w:tc>
          <w:tcPr>
            <w:tcW w:w="2315" w:type="dxa"/>
            <w:vAlign w:val="center"/>
          </w:tcPr>
          <w:p w14:paraId="2158695F">
            <w:pPr>
              <w:jc w:val="center"/>
              <w:rPr>
                <w:rFonts w:asciiTheme="minorEastAsia" w:hAnsiTheme="minorEastAsia" w:eastAsiaTheme="minorEastAsia" w:cstheme="minorEastAsia"/>
                <w:sz w:val="24"/>
              </w:rPr>
            </w:pPr>
          </w:p>
        </w:tc>
      </w:tr>
      <w:tr w14:paraId="0B68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BE2097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04" w:type="dxa"/>
            <w:vAlign w:val="center"/>
          </w:tcPr>
          <w:p w14:paraId="172B56A8">
            <w:pPr>
              <w:rPr>
                <w:rFonts w:asciiTheme="minorEastAsia" w:hAnsiTheme="minorEastAsia" w:eastAsiaTheme="minorEastAsia" w:cstheme="minorEastAsia"/>
                <w:sz w:val="24"/>
              </w:rPr>
            </w:pPr>
          </w:p>
        </w:tc>
        <w:tc>
          <w:tcPr>
            <w:tcW w:w="2269" w:type="dxa"/>
            <w:vAlign w:val="center"/>
          </w:tcPr>
          <w:p w14:paraId="1CAF595C">
            <w:pPr>
              <w:rPr>
                <w:rFonts w:asciiTheme="minorEastAsia" w:hAnsiTheme="minorEastAsia" w:eastAsiaTheme="minorEastAsia" w:cstheme="minorEastAsia"/>
                <w:sz w:val="24"/>
              </w:rPr>
            </w:pPr>
          </w:p>
        </w:tc>
        <w:tc>
          <w:tcPr>
            <w:tcW w:w="1278" w:type="dxa"/>
            <w:vAlign w:val="center"/>
          </w:tcPr>
          <w:p w14:paraId="1345C3CD">
            <w:pPr>
              <w:rPr>
                <w:rFonts w:asciiTheme="minorEastAsia" w:hAnsiTheme="minorEastAsia" w:eastAsiaTheme="minorEastAsia" w:cstheme="minorEastAsia"/>
                <w:sz w:val="24"/>
              </w:rPr>
            </w:pPr>
          </w:p>
        </w:tc>
        <w:tc>
          <w:tcPr>
            <w:tcW w:w="2315" w:type="dxa"/>
            <w:vAlign w:val="center"/>
          </w:tcPr>
          <w:p w14:paraId="6FA63CC9">
            <w:pPr>
              <w:jc w:val="center"/>
              <w:rPr>
                <w:rFonts w:asciiTheme="minorEastAsia" w:hAnsiTheme="minorEastAsia" w:eastAsiaTheme="minorEastAsia" w:cstheme="minorEastAsia"/>
                <w:sz w:val="24"/>
              </w:rPr>
            </w:pPr>
          </w:p>
        </w:tc>
      </w:tr>
      <w:tr w14:paraId="14A7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1737B0">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04" w:type="dxa"/>
            <w:vAlign w:val="center"/>
          </w:tcPr>
          <w:p w14:paraId="290846F3">
            <w:pPr>
              <w:rPr>
                <w:rFonts w:asciiTheme="minorEastAsia" w:hAnsiTheme="minorEastAsia" w:eastAsiaTheme="minorEastAsia" w:cstheme="minorEastAsia"/>
                <w:sz w:val="24"/>
              </w:rPr>
            </w:pPr>
          </w:p>
        </w:tc>
        <w:tc>
          <w:tcPr>
            <w:tcW w:w="2269" w:type="dxa"/>
            <w:vAlign w:val="center"/>
          </w:tcPr>
          <w:p w14:paraId="3E84B2E5">
            <w:pPr>
              <w:rPr>
                <w:rFonts w:asciiTheme="minorEastAsia" w:hAnsiTheme="minorEastAsia" w:eastAsiaTheme="minorEastAsia" w:cstheme="minorEastAsia"/>
                <w:sz w:val="24"/>
              </w:rPr>
            </w:pPr>
          </w:p>
        </w:tc>
        <w:tc>
          <w:tcPr>
            <w:tcW w:w="1278" w:type="dxa"/>
            <w:vAlign w:val="center"/>
          </w:tcPr>
          <w:p w14:paraId="601A46A7">
            <w:pPr>
              <w:rPr>
                <w:rFonts w:asciiTheme="minorEastAsia" w:hAnsiTheme="minorEastAsia" w:eastAsiaTheme="minorEastAsia" w:cstheme="minorEastAsia"/>
                <w:sz w:val="24"/>
              </w:rPr>
            </w:pPr>
          </w:p>
        </w:tc>
        <w:tc>
          <w:tcPr>
            <w:tcW w:w="2315" w:type="dxa"/>
            <w:vAlign w:val="center"/>
          </w:tcPr>
          <w:p w14:paraId="23C5CBE0">
            <w:pPr>
              <w:jc w:val="center"/>
              <w:rPr>
                <w:rFonts w:asciiTheme="minorEastAsia" w:hAnsiTheme="minorEastAsia" w:eastAsiaTheme="minorEastAsia" w:cstheme="minorEastAsia"/>
                <w:sz w:val="24"/>
              </w:rPr>
            </w:pPr>
          </w:p>
        </w:tc>
      </w:tr>
      <w:tr w14:paraId="52AB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CF7F5F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04" w:type="dxa"/>
            <w:vAlign w:val="center"/>
          </w:tcPr>
          <w:p w14:paraId="52B341EC">
            <w:pPr>
              <w:rPr>
                <w:rFonts w:asciiTheme="minorEastAsia" w:hAnsiTheme="minorEastAsia" w:eastAsiaTheme="minorEastAsia" w:cstheme="minorEastAsia"/>
                <w:sz w:val="24"/>
              </w:rPr>
            </w:pPr>
          </w:p>
        </w:tc>
        <w:tc>
          <w:tcPr>
            <w:tcW w:w="2269" w:type="dxa"/>
            <w:vAlign w:val="center"/>
          </w:tcPr>
          <w:p w14:paraId="06ED4623">
            <w:pPr>
              <w:rPr>
                <w:rFonts w:asciiTheme="minorEastAsia" w:hAnsiTheme="minorEastAsia" w:eastAsiaTheme="minorEastAsia" w:cstheme="minorEastAsia"/>
                <w:sz w:val="24"/>
              </w:rPr>
            </w:pPr>
          </w:p>
        </w:tc>
        <w:tc>
          <w:tcPr>
            <w:tcW w:w="1278" w:type="dxa"/>
            <w:vAlign w:val="center"/>
          </w:tcPr>
          <w:p w14:paraId="5897D08B">
            <w:pPr>
              <w:rPr>
                <w:rFonts w:asciiTheme="minorEastAsia" w:hAnsiTheme="minorEastAsia" w:eastAsiaTheme="minorEastAsia" w:cstheme="minorEastAsia"/>
                <w:sz w:val="24"/>
              </w:rPr>
            </w:pPr>
          </w:p>
        </w:tc>
        <w:tc>
          <w:tcPr>
            <w:tcW w:w="2315" w:type="dxa"/>
            <w:vAlign w:val="center"/>
          </w:tcPr>
          <w:p w14:paraId="5BE9CD49">
            <w:pPr>
              <w:jc w:val="center"/>
              <w:rPr>
                <w:rFonts w:asciiTheme="minorEastAsia" w:hAnsiTheme="minorEastAsia" w:eastAsiaTheme="minorEastAsia" w:cstheme="minorEastAsia"/>
                <w:sz w:val="24"/>
              </w:rPr>
            </w:pPr>
          </w:p>
        </w:tc>
      </w:tr>
      <w:tr w14:paraId="5AAA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B07B4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04" w:type="dxa"/>
            <w:vAlign w:val="center"/>
          </w:tcPr>
          <w:p w14:paraId="68EA6082">
            <w:pPr>
              <w:rPr>
                <w:rFonts w:asciiTheme="minorEastAsia" w:hAnsiTheme="minorEastAsia" w:eastAsiaTheme="minorEastAsia" w:cstheme="minorEastAsia"/>
                <w:sz w:val="24"/>
              </w:rPr>
            </w:pPr>
          </w:p>
        </w:tc>
        <w:tc>
          <w:tcPr>
            <w:tcW w:w="2269" w:type="dxa"/>
            <w:vAlign w:val="center"/>
          </w:tcPr>
          <w:p w14:paraId="44078603">
            <w:pPr>
              <w:rPr>
                <w:rFonts w:asciiTheme="minorEastAsia" w:hAnsiTheme="minorEastAsia" w:eastAsiaTheme="minorEastAsia" w:cstheme="minorEastAsia"/>
                <w:sz w:val="24"/>
              </w:rPr>
            </w:pPr>
          </w:p>
        </w:tc>
        <w:tc>
          <w:tcPr>
            <w:tcW w:w="1278" w:type="dxa"/>
            <w:vAlign w:val="center"/>
          </w:tcPr>
          <w:p w14:paraId="34ADF520">
            <w:pPr>
              <w:rPr>
                <w:rFonts w:asciiTheme="minorEastAsia" w:hAnsiTheme="minorEastAsia" w:eastAsiaTheme="minorEastAsia" w:cstheme="minorEastAsia"/>
                <w:sz w:val="24"/>
              </w:rPr>
            </w:pPr>
          </w:p>
        </w:tc>
        <w:tc>
          <w:tcPr>
            <w:tcW w:w="2315" w:type="dxa"/>
            <w:vAlign w:val="center"/>
          </w:tcPr>
          <w:p w14:paraId="579A05FB">
            <w:pPr>
              <w:jc w:val="center"/>
              <w:rPr>
                <w:rFonts w:asciiTheme="minorEastAsia" w:hAnsiTheme="minorEastAsia" w:eastAsiaTheme="minorEastAsia" w:cstheme="minorEastAsia"/>
                <w:sz w:val="24"/>
              </w:rPr>
            </w:pPr>
          </w:p>
        </w:tc>
      </w:tr>
      <w:tr w14:paraId="6FD3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BC65FC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04" w:type="dxa"/>
            <w:vAlign w:val="center"/>
          </w:tcPr>
          <w:p w14:paraId="0D700CBE">
            <w:pPr>
              <w:rPr>
                <w:rFonts w:asciiTheme="minorEastAsia" w:hAnsiTheme="minorEastAsia" w:eastAsiaTheme="minorEastAsia" w:cstheme="minorEastAsia"/>
                <w:sz w:val="24"/>
              </w:rPr>
            </w:pPr>
          </w:p>
        </w:tc>
        <w:tc>
          <w:tcPr>
            <w:tcW w:w="2269" w:type="dxa"/>
            <w:vAlign w:val="center"/>
          </w:tcPr>
          <w:p w14:paraId="4978A354">
            <w:pPr>
              <w:rPr>
                <w:rFonts w:asciiTheme="minorEastAsia" w:hAnsiTheme="minorEastAsia" w:eastAsiaTheme="minorEastAsia" w:cstheme="minorEastAsia"/>
                <w:sz w:val="24"/>
              </w:rPr>
            </w:pPr>
          </w:p>
        </w:tc>
        <w:tc>
          <w:tcPr>
            <w:tcW w:w="1278" w:type="dxa"/>
            <w:vAlign w:val="center"/>
          </w:tcPr>
          <w:p w14:paraId="25ACDC38">
            <w:pPr>
              <w:rPr>
                <w:rFonts w:asciiTheme="minorEastAsia" w:hAnsiTheme="minorEastAsia" w:eastAsiaTheme="minorEastAsia" w:cstheme="minorEastAsia"/>
                <w:sz w:val="24"/>
              </w:rPr>
            </w:pPr>
          </w:p>
        </w:tc>
        <w:tc>
          <w:tcPr>
            <w:tcW w:w="2315" w:type="dxa"/>
            <w:vAlign w:val="center"/>
          </w:tcPr>
          <w:p w14:paraId="1A493C66">
            <w:pPr>
              <w:jc w:val="center"/>
              <w:rPr>
                <w:rFonts w:asciiTheme="minorEastAsia" w:hAnsiTheme="minorEastAsia" w:eastAsiaTheme="minorEastAsia" w:cstheme="minorEastAsia"/>
                <w:sz w:val="24"/>
              </w:rPr>
            </w:pPr>
          </w:p>
        </w:tc>
      </w:tr>
      <w:tr w14:paraId="02F5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A10C88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204" w:type="dxa"/>
            <w:vAlign w:val="center"/>
          </w:tcPr>
          <w:p w14:paraId="2E29F383">
            <w:pPr>
              <w:rPr>
                <w:rFonts w:asciiTheme="minorEastAsia" w:hAnsiTheme="minorEastAsia" w:eastAsiaTheme="minorEastAsia" w:cstheme="minorEastAsia"/>
                <w:sz w:val="24"/>
              </w:rPr>
            </w:pPr>
          </w:p>
        </w:tc>
        <w:tc>
          <w:tcPr>
            <w:tcW w:w="2269" w:type="dxa"/>
            <w:vAlign w:val="center"/>
          </w:tcPr>
          <w:p w14:paraId="32210B5C">
            <w:pPr>
              <w:rPr>
                <w:rFonts w:asciiTheme="minorEastAsia" w:hAnsiTheme="minorEastAsia" w:eastAsiaTheme="minorEastAsia" w:cstheme="minorEastAsia"/>
                <w:sz w:val="24"/>
              </w:rPr>
            </w:pPr>
          </w:p>
        </w:tc>
        <w:tc>
          <w:tcPr>
            <w:tcW w:w="1278" w:type="dxa"/>
            <w:vAlign w:val="center"/>
          </w:tcPr>
          <w:p w14:paraId="6D32C14D">
            <w:pPr>
              <w:rPr>
                <w:rFonts w:asciiTheme="minorEastAsia" w:hAnsiTheme="minorEastAsia" w:eastAsiaTheme="minorEastAsia" w:cstheme="minorEastAsia"/>
                <w:sz w:val="24"/>
              </w:rPr>
            </w:pPr>
          </w:p>
        </w:tc>
        <w:tc>
          <w:tcPr>
            <w:tcW w:w="2315" w:type="dxa"/>
            <w:vAlign w:val="center"/>
          </w:tcPr>
          <w:p w14:paraId="7DA70B80">
            <w:pPr>
              <w:jc w:val="center"/>
              <w:rPr>
                <w:rFonts w:asciiTheme="minorEastAsia" w:hAnsiTheme="minorEastAsia" w:eastAsiaTheme="minorEastAsia" w:cstheme="minorEastAsia"/>
                <w:sz w:val="24"/>
              </w:rPr>
            </w:pPr>
          </w:p>
        </w:tc>
      </w:tr>
    </w:tbl>
    <w:p w14:paraId="437FCB48">
      <w:pPr>
        <w:adjustRightInd w:val="0"/>
        <w:snapToGrid w:val="0"/>
        <w:ind w:left="720" w:hanging="720" w:hanging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p>
    <w:p w14:paraId="0F213C9E">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2B33D73F">
      <w:pPr>
        <w:adjustRightInd w:val="0"/>
        <w:snapToGrid w:val="0"/>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技术文件已对谈判文件作出了实质性的响应，并说明响应情况。特别对有具体数量要求的指标，供应商必须提供具体数值。如果仅注明“符合”、“满足”或简单复制谈判文件要求，将导致响应文件无效。</w:t>
      </w:r>
    </w:p>
    <w:p w14:paraId="6AA06DE5">
      <w:pPr>
        <w:rPr>
          <w:rFonts w:asciiTheme="minorEastAsia" w:hAnsiTheme="minorEastAsia" w:eastAsiaTheme="minorEastAsia" w:cstheme="minorEastAsia"/>
          <w:szCs w:val="28"/>
        </w:rPr>
      </w:pPr>
    </w:p>
    <w:p w14:paraId="49990C1B">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供应商名称（公章）：</w:t>
      </w:r>
    </w:p>
    <w:p w14:paraId="175C1657">
      <w:pPr>
        <w:pStyle w:val="18"/>
        <w:spacing w:line="500" w:lineRule="exac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授权代表（签字）:</w:t>
      </w:r>
    </w:p>
    <w:p w14:paraId="16DECC9C">
      <w:pPr>
        <w:spacing w:line="480" w:lineRule="auto"/>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时间：</w:t>
      </w:r>
    </w:p>
    <w:p w14:paraId="0D49CCA0">
      <w:pPr>
        <w:rPr>
          <w:rFonts w:asciiTheme="minorEastAsia" w:hAnsiTheme="minorEastAsia" w:eastAsiaTheme="minorEastAsia" w:cstheme="minorEastAsia"/>
          <w:sz w:val="24"/>
        </w:rPr>
      </w:pPr>
      <w:r>
        <w:rPr>
          <w:rFonts w:hint="eastAsia" w:asciiTheme="minorEastAsia" w:hAnsiTheme="minorEastAsia" w:eastAsiaTheme="minorEastAsia" w:cstheme="minorEastAsia"/>
          <w:szCs w:val="28"/>
        </w:rPr>
        <w:br w:type="page"/>
      </w:r>
      <w:r>
        <w:rPr>
          <w:rFonts w:hint="eastAsia" w:asciiTheme="minorEastAsia" w:hAnsiTheme="minorEastAsia" w:eastAsiaTheme="minorEastAsia" w:cstheme="minorEastAsia"/>
          <w:sz w:val="24"/>
        </w:rPr>
        <w:t>附件6</w:t>
      </w:r>
    </w:p>
    <w:p w14:paraId="76A09F47">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合同草案条款响应、偏离情况说明表</w:t>
      </w:r>
    </w:p>
    <w:p w14:paraId="3693B98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p w14:paraId="4F2C2D3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711F9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6E33E2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2061" w:type="dxa"/>
            <w:vAlign w:val="center"/>
          </w:tcPr>
          <w:p w14:paraId="64228AA1">
            <w:pPr>
              <w:ind w:right="-106" w:rightChars="-38"/>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谈判文件要求部分</w:t>
            </w:r>
          </w:p>
        </w:tc>
        <w:tc>
          <w:tcPr>
            <w:tcW w:w="2269" w:type="dxa"/>
            <w:vAlign w:val="center"/>
          </w:tcPr>
          <w:p w14:paraId="3B0FCA3A">
            <w:pPr>
              <w:ind w:left="2" w:leftChars="-38" w:right="-106" w:rightChars="-38" w:hanging="108" w:hangingChars="45"/>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响应文件的响应部分</w:t>
            </w:r>
          </w:p>
        </w:tc>
        <w:tc>
          <w:tcPr>
            <w:tcW w:w="1277" w:type="dxa"/>
            <w:vAlign w:val="center"/>
          </w:tcPr>
          <w:p w14:paraId="4BE871B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偏离说明</w:t>
            </w:r>
          </w:p>
        </w:tc>
        <w:tc>
          <w:tcPr>
            <w:tcW w:w="2459" w:type="dxa"/>
            <w:vAlign w:val="center"/>
          </w:tcPr>
          <w:p w14:paraId="1968458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备注</w:t>
            </w:r>
          </w:p>
        </w:tc>
      </w:tr>
      <w:tr w14:paraId="2090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216E2C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061" w:type="dxa"/>
            <w:vAlign w:val="center"/>
          </w:tcPr>
          <w:p w14:paraId="3631789D">
            <w:pPr>
              <w:rPr>
                <w:rFonts w:asciiTheme="minorEastAsia" w:hAnsiTheme="minorEastAsia" w:eastAsiaTheme="minorEastAsia" w:cstheme="minorEastAsia"/>
                <w:sz w:val="24"/>
              </w:rPr>
            </w:pPr>
          </w:p>
        </w:tc>
        <w:tc>
          <w:tcPr>
            <w:tcW w:w="2269" w:type="dxa"/>
            <w:vAlign w:val="center"/>
          </w:tcPr>
          <w:p w14:paraId="4C25F11E">
            <w:pPr>
              <w:rPr>
                <w:rFonts w:asciiTheme="minorEastAsia" w:hAnsiTheme="minorEastAsia" w:eastAsiaTheme="minorEastAsia" w:cstheme="minorEastAsia"/>
                <w:sz w:val="24"/>
              </w:rPr>
            </w:pPr>
          </w:p>
        </w:tc>
        <w:tc>
          <w:tcPr>
            <w:tcW w:w="1277" w:type="dxa"/>
            <w:vAlign w:val="center"/>
          </w:tcPr>
          <w:p w14:paraId="4845C41F">
            <w:pPr>
              <w:rPr>
                <w:rFonts w:asciiTheme="minorEastAsia" w:hAnsiTheme="minorEastAsia" w:eastAsiaTheme="minorEastAsia" w:cstheme="minorEastAsia"/>
                <w:sz w:val="24"/>
              </w:rPr>
            </w:pPr>
          </w:p>
        </w:tc>
        <w:tc>
          <w:tcPr>
            <w:tcW w:w="2459" w:type="dxa"/>
            <w:vAlign w:val="center"/>
          </w:tcPr>
          <w:p w14:paraId="342741B2">
            <w:pPr>
              <w:jc w:val="center"/>
              <w:rPr>
                <w:rFonts w:asciiTheme="minorEastAsia" w:hAnsiTheme="minorEastAsia" w:eastAsiaTheme="minorEastAsia" w:cstheme="minorEastAsia"/>
                <w:sz w:val="24"/>
              </w:rPr>
            </w:pPr>
          </w:p>
        </w:tc>
      </w:tr>
      <w:tr w14:paraId="4E49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59476F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061" w:type="dxa"/>
            <w:vAlign w:val="center"/>
          </w:tcPr>
          <w:p w14:paraId="469CC2ED">
            <w:pPr>
              <w:rPr>
                <w:rFonts w:asciiTheme="minorEastAsia" w:hAnsiTheme="minorEastAsia" w:eastAsiaTheme="minorEastAsia" w:cstheme="minorEastAsia"/>
                <w:sz w:val="24"/>
              </w:rPr>
            </w:pPr>
          </w:p>
        </w:tc>
        <w:tc>
          <w:tcPr>
            <w:tcW w:w="2269" w:type="dxa"/>
            <w:vAlign w:val="center"/>
          </w:tcPr>
          <w:p w14:paraId="36065582">
            <w:pPr>
              <w:rPr>
                <w:rFonts w:asciiTheme="minorEastAsia" w:hAnsiTheme="minorEastAsia" w:eastAsiaTheme="minorEastAsia" w:cstheme="minorEastAsia"/>
                <w:sz w:val="24"/>
              </w:rPr>
            </w:pPr>
          </w:p>
        </w:tc>
        <w:tc>
          <w:tcPr>
            <w:tcW w:w="1277" w:type="dxa"/>
            <w:vAlign w:val="center"/>
          </w:tcPr>
          <w:p w14:paraId="425A6AB3">
            <w:pPr>
              <w:rPr>
                <w:rFonts w:asciiTheme="minorEastAsia" w:hAnsiTheme="minorEastAsia" w:eastAsiaTheme="minorEastAsia" w:cstheme="minorEastAsia"/>
                <w:sz w:val="24"/>
              </w:rPr>
            </w:pPr>
          </w:p>
        </w:tc>
        <w:tc>
          <w:tcPr>
            <w:tcW w:w="2459" w:type="dxa"/>
            <w:vAlign w:val="center"/>
          </w:tcPr>
          <w:p w14:paraId="471EAE03">
            <w:pPr>
              <w:jc w:val="center"/>
              <w:rPr>
                <w:rFonts w:asciiTheme="minorEastAsia" w:hAnsiTheme="minorEastAsia" w:eastAsiaTheme="minorEastAsia" w:cstheme="minorEastAsia"/>
                <w:sz w:val="24"/>
              </w:rPr>
            </w:pPr>
          </w:p>
        </w:tc>
      </w:tr>
      <w:tr w14:paraId="7E83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A5EC4F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061" w:type="dxa"/>
            <w:vAlign w:val="center"/>
          </w:tcPr>
          <w:p w14:paraId="598026A2">
            <w:pPr>
              <w:rPr>
                <w:rFonts w:asciiTheme="minorEastAsia" w:hAnsiTheme="minorEastAsia" w:eastAsiaTheme="minorEastAsia" w:cstheme="minorEastAsia"/>
                <w:sz w:val="24"/>
              </w:rPr>
            </w:pPr>
          </w:p>
        </w:tc>
        <w:tc>
          <w:tcPr>
            <w:tcW w:w="2269" w:type="dxa"/>
            <w:vAlign w:val="center"/>
          </w:tcPr>
          <w:p w14:paraId="64AA4480">
            <w:pPr>
              <w:rPr>
                <w:rFonts w:asciiTheme="minorEastAsia" w:hAnsiTheme="minorEastAsia" w:eastAsiaTheme="minorEastAsia" w:cstheme="minorEastAsia"/>
                <w:sz w:val="24"/>
              </w:rPr>
            </w:pPr>
          </w:p>
        </w:tc>
        <w:tc>
          <w:tcPr>
            <w:tcW w:w="1277" w:type="dxa"/>
            <w:vAlign w:val="center"/>
          </w:tcPr>
          <w:p w14:paraId="456087EE">
            <w:pPr>
              <w:rPr>
                <w:rFonts w:asciiTheme="minorEastAsia" w:hAnsiTheme="minorEastAsia" w:eastAsiaTheme="minorEastAsia" w:cstheme="minorEastAsia"/>
                <w:sz w:val="24"/>
              </w:rPr>
            </w:pPr>
          </w:p>
        </w:tc>
        <w:tc>
          <w:tcPr>
            <w:tcW w:w="2459" w:type="dxa"/>
            <w:vAlign w:val="center"/>
          </w:tcPr>
          <w:p w14:paraId="203E5057">
            <w:pPr>
              <w:jc w:val="center"/>
              <w:rPr>
                <w:rFonts w:asciiTheme="minorEastAsia" w:hAnsiTheme="minorEastAsia" w:eastAsiaTheme="minorEastAsia" w:cstheme="minorEastAsia"/>
                <w:sz w:val="24"/>
              </w:rPr>
            </w:pPr>
          </w:p>
        </w:tc>
      </w:tr>
      <w:tr w14:paraId="3435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3703E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061" w:type="dxa"/>
            <w:vAlign w:val="center"/>
          </w:tcPr>
          <w:p w14:paraId="72004029">
            <w:pPr>
              <w:rPr>
                <w:rFonts w:asciiTheme="minorEastAsia" w:hAnsiTheme="minorEastAsia" w:eastAsiaTheme="minorEastAsia" w:cstheme="minorEastAsia"/>
                <w:sz w:val="24"/>
              </w:rPr>
            </w:pPr>
          </w:p>
        </w:tc>
        <w:tc>
          <w:tcPr>
            <w:tcW w:w="2269" w:type="dxa"/>
            <w:vAlign w:val="center"/>
          </w:tcPr>
          <w:p w14:paraId="1C913900">
            <w:pPr>
              <w:rPr>
                <w:rFonts w:asciiTheme="minorEastAsia" w:hAnsiTheme="minorEastAsia" w:eastAsiaTheme="minorEastAsia" w:cstheme="minorEastAsia"/>
                <w:sz w:val="24"/>
              </w:rPr>
            </w:pPr>
          </w:p>
        </w:tc>
        <w:tc>
          <w:tcPr>
            <w:tcW w:w="1277" w:type="dxa"/>
            <w:vAlign w:val="center"/>
          </w:tcPr>
          <w:p w14:paraId="383F0958">
            <w:pPr>
              <w:rPr>
                <w:rFonts w:asciiTheme="minorEastAsia" w:hAnsiTheme="minorEastAsia" w:eastAsiaTheme="minorEastAsia" w:cstheme="minorEastAsia"/>
                <w:sz w:val="24"/>
              </w:rPr>
            </w:pPr>
          </w:p>
        </w:tc>
        <w:tc>
          <w:tcPr>
            <w:tcW w:w="2459" w:type="dxa"/>
            <w:vAlign w:val="center"/>
          </w:tcPr>
          <w:p w14:paraId="38E7AF8C">
            <w:pPr>
              <w:jc w:val="center"/>
              <w:rPr>
                <w:rFonts w:asciiTheme="minorEastAsia" w:hAnsiTheme="minorEastAsia" w:eastAsiaTheme="minorEastAsia" w:cstheme="minorEastAsia"/>
                <w:sz w:val="24"/>
              </w:rPr>
            </w:pPr>
          </w:p>
        </w:tc>
      </w:tr>
      <w:tr w14:paraId="3966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2AEAFC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061" w:type="dxa"/>
            <w:vAlign w:val="center"/>
          </w:tcPr>
          <w:p w14:paraId="03B66860">
            <w:pPr>
              <w:rPr>
                <w:rFonts w:asciiTheme="minorEastAsia" w:hAnsiTheme="minorEastAsia" w:eastAsiaTheme="minorEastAsia" w:cstheme="minorEastAsia"/>
                <w:sz w:val="24"/>
              </w:rPr>
            </w:pPr>
          </w:p>
        </w:tc>
        <w:tc>
          <w:tcPr>
            <w:tcW w:w="2269" w:type="dxa"/>
            <w:vAlign w:val="center"/>
          </w:tcPr>
          <w:p w14:paraId="754D363C">
            <w:pPr>
              <w:rPr>
                <w:rFonts w:asciiTheme="minorEastAsia" w:hAnsiTheme="minorEastAsia" w:eastAsiaTheme="minorEastAsia" w:cstheme="minorEastAsia"/>
                <w:sz w:val="24"/>
              </w:rPr>
            </w:pPr>
          </w:p>
        </w:tc>
        <w:tc>
          <w:tcPr>
            <w:tcW w:w="1277" w:type="dxa"/>
            <w:vAlign w:val="center"/>
          </w:tcPr>
          <w:p w14:paraId="1F35FAF2">
            <w:pPr>
              <w:rPr>
                <w:rFonts w:asciiTheme="minorEastAsia" w:hAnsiTheme="minorEastAsia" w:eastAsiaTheme="minorEastAsia" w:cstheme="minorEastAsia"/>
                <w:sz w:val="24"/>
              </w:rPr>
            </w:pPr>
          </w:p>
        </w:tc>
        <w:tc>
          <w:tcPr>
            <w:tcW w:w="2459" w:type="dxa"/>
            <w:vAlign w:val="center"/>
          </w:tcPr>
          <w:p w14:paraId="0B9BA03E">
            <w:pPr>
              <w:jc w:val="center"/>
              <w:rPr>
                <w:rFonts w:asciiTheme="minorEastAsia" w:hAnsiTheme="minorEastAsia" w:eastAsiaTheme="minorEastAsia" w:cstheme="minorEastAsia"/>
                <w:sz w:val="24"/>
              </w:rPr>
            </w:pPr>
          </w:p>
        </w:tc>
      </w:tr>
      <w:tr w14:paraId="6BC5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C2B3F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061" w:type="dxa"/>
            <w:vAlign w:val="center"/>
          </w:tcPr>
          <w:p w14:paraId="585106CA">
            <w:pPr>
              <w:rPr>
                <w:rFonts w:asciiTheme="minorEastAsia" w:hAnsiTheme="minorEastAsia" w:eastAsiaTheme="minorEastAsia" w:cstheme="minorEastAsia"/>
                <w:sz w:val="24"/>
              </w:rPr>
            </w:pPr>
          </w:p>
        </w:tc>
        <w:tc>
          <w:tcPr>
            <w:tcW w:w="2269" w:type="dxa"/>
            <w:vAlign w:val="center"/>
          </w:tcPr>
          <w:p w14:paraId="3FD50A86">
            <w:pPr>
              <w:rPr>
                <w:rFonts w:asciiTheme="minorEastAsia" w:hAnsiTheme="minorEastAsia" w:eastAsiaTheme="minorEastAsia" w:cstheme="minorEastAsia"/>
                <w:sz w:val="24"/>
              </w:rPr>
            </w:pPr>
          </w:p>
        </w:tc>
        <w:tc>
          <w:tcPr>
            <w:tcW w:w="1277" w:type="dxa"/>
            <w:vAlign w:val="center"/>
          </w:tcPr>
          <w:p w14:paraId="4F0378F8">
            <w:pPr>
              <w:rPr>
                <w:rFonts w:asciiTheme="minorEastAsia" w:hAnsiTheme="minorEastAsia" w:eastAsiaTheme="minorEastAsia" w:cstheme="minorEastAsia"/>
                <w:sz w:val="24"/>
              </w:rPr>
            </w:pPr>
          </w:p>
        </w:tc>
        <w:tc>
          <w:tcPr>
            <w:tcW w:w="2459" w:type="dxa"/>
            <w:vAlign w:val="center"/>
          </w:tcPr>
          <w:p w14:paraId="5E1D59DB">
            <w:pPr>
              <w:jc w:val="center"/>
              <w:rPr>
                <w:rFonts w:asciiTheme="minorEastAsia" w:hAnsiTheme="minorEastAsia" w:eastAsiaTheme="minorEastAsia" w:cstheme="minorEastAsia"/>
                <w:sz w:val="24"/>
              </w:rPr>
            </w:pPr>
          </w:p>
        </w:tc>
      </w:tr>
      <w:tr w14:paraId="05AF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E52A9C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061" w:type="dxa"/>
            <w:vAlign w:val="center"/>
          </w:tcPr>
          <w:p w14:paraId="2A82D184">
            <w:pPr>
              <w:rPr>
                <w:rFonts w:asciiTheme="minorEastAsia" w:hAnsiTheme="minorEastAsia" w:eastAsiaTheme="minorEastAsia" w:cstheme="minorEastAsia"/>
                <w:sz w:val="24"/>
              </w:rPr>
            </w:pPr>
          </w:p>
        </w:tc>
        <w:tc>
          <w:tcPr>
            <w:tcW w:w="2269" w:type="dxa"/>
            <w:vAlign w:val="center"/>
          </w:tcPr>
          <w:p w14:paraId="02160ADD">
            <w:pPr>
              <w:rPr>
                <w:rFonts w:asciiTheme="minorEastAsia" w:hAnsiTheme="minorEastAsia" w:eastAsiaTheme="minorEastAsia" w:cstheme="minorEastAsia"/>
                <w:sz w:val="24"/>
              </w:rPr>
            </w:pPr>
          </w:p>
        </w:tc>
        <w:tc>
          <w:tcPr>
            <w:tcW w:w="1277" w:type="dxa"/>
            <w:vAlign w:val="center"/>
          </w:tcPr>
          <w:p w14:paraId="78F306C7">
            <w:pPr>
              <w:rPr>
                <w:rFonts w:asciiTheme="minorEastAsia" w:hAnsiTheme="minorEastAsia" w:eastAsiaTheme="minorEastAsia" w:cstheme="minorEastAsia"/>
                <w:sz w:val="24"/>
              </w:rPr>
            </w:pPr>
          </w:p>
        </w:tc>
        <w:tc>
          <w:tcPr>
            <w:tcW w:w="2459" w:type="dxa"/>
            <w:vAlign w:val="center"/>
          </w:tcPr>
          <w:p w14:paraId="589E834E">
            <w:pPr>
              <w:jc w:val="center"/>
              <w:rPr>
                <w:rFonts w:asciiTheme="minorEastAsia" w:hAnsiTheme="minorEastAsia" w:eastAsiaTheme="minorEastAsia" w:cstheme="minorEastAsia"/>
                <w:sz w:val="24"/>
              </w:rPr>
            </w:pPr>
          </w:p>
        </w:tc>
      </w:tr>
      <w:tr w14:paraId="1AE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E2BB70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061" w:type="dxa"/>
            <w:vAlign w:val="center"/>
          </w:tcPr>
          <w:p w14:paraId="5010B854">
            <w:pPr>
              <w:rPr>
                <w:rFonts w:asciiTheme="minorEastAsia" w:hAnsiTheme="minorEastAsia" w:eastAsiaTheme="minorEastAsia" w:cstheme="minorEastAsia"/>
                <w:sz w:val="24"/>
              </w:rPr>
            </w:pPr>
          </w:p>
        </w:tc>
        <w:tc>
          <w:tcPr>
            <w:tcW w:w="2269" w:type="dxa"/>
            <w:vAlign w:val="center"/>
          </w:tcPr>
          <w:p w14:paraId="4525CA82">
            <w:pPr>
              <w:rPr>
                <w:rFonts w:asciiTheme="minorEastAsia" w:hAnsiTheme="minorEastAsia" w:eastAsiaTheme="minorEastAsia" w:cstheme="minorEastAsia"/>
                <w:sz w:val="24"/>
              </w:rPr>
            </w:pPr>
          </w:p>
        </w:tc>
        <w:tc>
          <w:tcPr>
            <w:tcW w:w="1277" w:type="dxa"/>
            <w:vAlign w:val="center"/>
          </w:tcPr>
          <w:p w14:paraId="1A212BA8">
            <w:pPr>
              <w:rPr>
                <w:rFonts w:asciiTheme="minorEastAsia" w:hAnsiTheme="minorEastAsia" w:eastAsiaTheme="minorEastAsia" w:cstheme="minorEastAsia"/>
                <w:sz w:val="24"/>
              </w:rPr>
            </w:pPr>
          </w:p>
        </w:tc>
        <w:tc>
          <w:tcPr>
            <w:tcW w:w="2459" w:type="dxa"/>
            <w:vAlign w:val="center"/>
          </w:tcPr>
          <w:p w14:paraId="220405FA">
            <w:pPr>
              <w:jc w:val="center"/>
              <w:rPr>
                <w:rFonts w:asciiTheme="minorEastAsia" w:hAnsiTheme="minorEastAsia" w:eastAsiaTheme="minorEastAsia" w:cstheme="minorEastAsia"/>
                <w:sz w:val="24"/>
              </w:rPr>
            </w:pPr>
          </w:p>
        </w:tc>
      </w:tr>
      <w:tr w14:paraId="3FD4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D3D4B2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2061" w:type="dxa"/>
            <w:vAlign w:val="center"/>
          </w:tcPr>
          <w:p w14:paraId="7A497FB5">
            <w:pPr>
              <w:rPr>
                <w:rFonts w:asciiTheme="minorEastAsia" w:hAnsiTheme="minorEastAsia" w:eastAsiaTheme="minorEastAsia" w:cstheme="minorEastAsia"/>
                <w:sz w:val="24"/>
              </w:rPr>
            </w:pPr>
          </w:p>
        </w:tc>
        <w:tc>
          <w:tcPr>
            <w:tcW w:w="2269" w:type="dxa"/>
            <w:vAlign w:val="center"/>
          </w:tcPr>
          <w:p w14:paraId="23149EC4">
            <w:pPr>
              <w:rPr>
                <w:rFonts w:asciiTheme="minorEastAsia" w:hAnsiTheme="minorEastAsia" w:eastAsiaTheme="minorEastAsia" w:cstheme="minorEastAsia"/>
                <w:sz w:val="24"/>
              </w:rPr>
            </w:pPr>
          </w:p>
        </w:tc>
        <w:tc>
          <w:tcPr>
            <w:tcW w:w="1277" w:type="dxa"/>
            <w:vAlign w:val="center"/>
          </w:tcPr>
          <w:p w14:paraId="0740B600">
            <w:pPr>
              <w:rPr>
                <w:rFonts w:asciiTheme="minorEastAsia" w:hAnsiTheme="minorEastAsia" w:eastAsiaTheme="minorEastAsia" w:cstheme="minorEastAsia"/>
                <w:sz w:val="24"/>
              </w:rPr>
            </w:pPr>
          </w:p>
        </w:tc>
        <w:tc>
          <w:tcPr>
            <w:tcW w:w="2459" w:type="dxa"/>
            <w:vAlign w:val="center"/>
          </w:tcPr>
          <w:p w14:paraId="0902428E">
            <w:pPr>
              <w:jc w:val="center"/>
              <w:rPr>
                <w:rFonts w:asciiTheme="minorEastAsia" w:hAnsiTheme="minorEastAsia" w:eastAsiaTheme="minorEastAsia" w:cstheme="minorEastAsia"/>
                <w:sz w:val="24"/>
              </w:rPr>
            </w:pPr>
          </w:p>
        </w:tc>
      </w:tr>
    </w:tbl>
    <w:p w14:paraId="6853697A">
      <w:pPr>
        <w:pStyle w:val="16"/>
        <w:spacing w:line="300" w:lineRule="auto"/>
        <w:ind w:firstLine="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w:t>
      </w:r>
    </w:p>
    <w:p w14:paraId="74D6E90A">
      <w:pPr>
        <w:spacing w:line="30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备注栏中应提供相关内容在响应文件中的页码。</w:t>
      </w:r>
    </w:p>
    <w:p w14:paraId="6FB0160B">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应对照谈判文件的要求，逐条说明所提供服务已对谈判文件的合同草案条款作出了实质性的响应，并说明响应情况。特别对有具体数量要求的指标，供应商应提供具体数值。如果仅注明“符合”、“满足”或简单复制谈判文件要求，将导致响应文件无效。</w:t>
      </w:r>
    </w:p>
    <w:p w14:paraId="56953A54">
      <w:pPr>
        <w:spacing w:line="440" w:lineRule="exact"/>
        <w:rPr>
          <w:rFonts w:asciiTheme="minorEastAsia" w:hAnsiTheme="minorEastAsia" w:eastAsiaTheme="minorEastAsia" w:cstheme="minorEastAsia"/>
          <w:sz w:val="24"/>
        </w:rPr>
      </w:pPr>
    </w:p>
    <w:p w14:paraId="1AA1015C">
      <w:pPr>
        <w:spacing w:line="440" w:lineRule="exac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供应商名称（公章）：</w:t>
      </w:r>
    </w:p>
    <w:p w14:paraId="4FF5F6C1">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授权代表（签字）：</w:t>
      </w:r>
    </w:p>
    <w:p w14:paraId="27E2F890">
      <w:pPr>
        <w:spacing w:line="44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p>
    <w:p w14:paraId="5DA8F276">
      <w:pPr>
        <w:ind w:firstLine="480" w:firstLineChars="200"/>
        <w:rPr>
          <w:rFonts w:asciiTheme="minorEastAsia" w:hAnsiTheme="minorEastAsia" w:eastAsiaTheme="minorEastAsia" w:cstheme="minorEastAsia"/>
          <w:sz w:val="24"/>
        </w:rPr>
      </w:pPr>
    </w:p>
    <w:p w14:paraId="68F6A8EC">
      <w:pPr>
        <w:pStyle w:val="18"/>
        <w:spacing w:line="500" w:lineRule="exact"/>
        <w:rPr>
          <w:rFonts w:asciiTheme="minorEastAsia" w:hAnsiTheme="minorEastAsia" w:eastAsiaTheme="minorEastAsia" w:cstheme="minorEastAsia"/>
          <w:sz w:val="24"/>
          <w:szCs w:val="24"/>
        </w:rPr>
      </w:pPr>
    </w:p>
    <w:p w14:paraId="504C3A9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附件7</w:t>
      </w:r>
    </w:p>
    <w:p w14:paraId="06687B65">
      <w:pPr>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法人（负责人）代表授权书</w:t>
      </w:r>
    </w:p>
    <w:p w14:paraId="14A38312">
      <w:pPr>
        <w:spacing w:before="156" w:beforeLines="50" w:after="312" w:afterLines="100"/>
        <w:rPr>
          <w:rFonts w:asciiTheme="minorEastAsia" w:hAnsiTheme="minorEastAsia" w:eastAsiaTheme="minorEastAsia" w:cstheme="minorEastAsia"/>
          <w:sz w:val="24"/>
        </w:rPr>
      </w:pPr>
    </w:p>
    <w:p w14:paraId="4DCBF6BE">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（集中采购机构名称）：</w:t>
      </w:r>
    </w:p>
    <w:p w14:paraId="1BAB440E">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（谈判供应商名称）</w:t>
      </w:r>
      <w:r>
        <w:rPr>
          <w:rFonts w:hint="eastAsia" w:asciiTheme="minorEastAsia" w:hAnsiTheme="minorEastAsia" w:eastAsiaTheme="minorEastAsia" w:cstheme="minorEastAsia"/>
          <w:sz w:val="24"/>
        </w:rPr>
        <w:t>在下面签字的（</w:t>
      </w:r>
      <w:r>
        <w:rPr>
          <w:rFonts w:hint="eastAsia" w:asciiTheme="minorEastAsia" w:hAnsiTheme="minorEastAsia" w:eastAsiaTheme="minorEastAsia" w:cstheme="minorEastAsia"/>
          <w:sz w:val="24"/>
          <w:u w:val="single"/>
        </w:rPr>
        <w:t>法定代表人姓名、职务</w:t>
      </w:r>
      <w:r>
        <w:rPr>
          <w:rFonts w:hint="eastAsia" w:asciiTheme="minorEastAsia" w:hAnsiTheme="minorEastAsia" w:eastAsiaTheme="minorEastAsia" w:cstheme="minorEastAsia"/>
          <w:sz w:val="24"/>
        </w:rPr>
        <w:t>）代表本公司授权（供应商名称）的下面签字的</w:t>
      </w:r>
      <w:r>
        <w:rPr>
          <w:rFonts w:hint="eastAsia" w:asciiTheme="minorEastAsia" w:hAnsiTheme="minorEastAsia" w:eastAsiaTheme="minorEastAsia" w:cstheme="minorEastAsia"/>
          <w:sz w:val="24"/>
          <w:u w:val="single"/>
        </w:rPr>
        <w:t>（被授权代表的姓名、职务）</w:t>
      </w:r>
      <w:r>
        <w:rPr>
          <w:rFonts w:hint="eastAsia" w:asciiTheme="minorEastAsia" w:hAnsiTheme="minorEastAsia" w:eastAsiaTheme="minorEastAsia" w:cstheme="minorEastAsia"/>
          <w:sz w:val="24"/>
        </w:rPr>
        <w:t>为本公司的合法代理人，就（</w:t>
      </w:r>
      <w:r>
        <w:rPr>
          <w:rFonts w:hint="eastAsia" w:asciiTheme="minorEastAsia" w:hAnsiTheme="minorEastAsia" w:eastAsiaTheme="minorEastAsia" w:cstheme="minorEastAsia"/>
          <w:sz w:val="24"/>
          <w:u w:val="single"/>
        </w:rPr>
        <w:t>项目名称、项目编号</w:t>
      </w:r>
      <w:r>
        <w:rPr>
          <w:rFonts w:hint="eastAsia" w:asciiTheme="minorEastAsia" w:hAnsiTheme="minorEastAsia" w:eastAsiaTheme="minorEastAsia" w:cstheme="minorEastAsia"/>
          <w:sz w:val="24"/>
        </w:rPr>
        <w:t>）的谈判，以本公司的名义处理一切与之有关的事务。</w:t>
      </w:r>
    </w:p>
    <w:p w14:paraId="2F90F1DA">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本授权书自    年  月  日至   年  月  日止签字有效。</w:t>
      </w:r>
    </w:p>
    <w:p w14:paraId="3B5A8130">
      <w:pPr>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特此声明。</w:t>
      </w:r>
    </w:p>
    <w:p w14:paraId="6C05D353">
      <w:pPr>
        <w:spacing w:before="156" w:beforeLines="50" w:after="312" w:afterLines="100" w:line="440" w:lineRule="exact"/>
        <w:rPr>
          <w:rFonts w:asciiTheme="minorEastAsia" w:hAnsiTheme="minorEastAsia" w:eastAsiaTheme="minorEastAsia" w:cstheme="minorEastAsia"/>
          <w:sz w:val="24"/>
        </w:rPr>
      </w:pPr>
    </w:p>
    <w:p w14:paraId="3D347B7D">
      <w:pPr>
        <w:spacing w:before="312" w:beforeLines="100" w:after="100" w:afterAutospacing="1"/>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委托人名称（公章）：                     被授权人（签章）：</w:t>
      </w:r>
    </w:p>
    <w:p w14:paraId="3E0D4E70">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法定（负责人）代表人（签章）：           身份证号码：</w:t>
      </w:r>
    </w:p>
    <w:p w14:paraId="4E81AEDF">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电话：电话（手机）：</w:t>
      </w:r>
    </w:p>
    <w:p w14:paraId="5FC9FEE6">
      <w:pPr>
        <w:spacing w:before="312" w:beforeLines="100" w:after="100" w:afterAutospacing="1"/>
        <w:ind w:firstLine="480" w:firstLineChars="2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传真：办公电话/传真：</w:t>
      </w:r>
    </w:p>
    <w:p w14:paraId="44CCE772">
      <w:pPr>
        <w:spacing w:before="156" w:beforeLines="50" w:after="312" w:afterLines="100"/>
        <w:rPr>
          <w:rFonts w:asciiTheme="minorEastAsia" w:hAnsiTheme="minorEastAsia" w:eastAsiaTheme="minorEastAsia" w:cstheme="minorEastAsia"/>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A70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79808381">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粘贴被授权人身份证（复印件）</w:t>
            </w:r>
          </w:p>
        </w:tc>
      </w:tr>
    </w:tbl>
    <w:p w14:paraId="36B5D88B">
      <w:pPr>
        <w:spacing w:before="156" w:beforeLines="50" w:after="312" w:afterLines="100"/>
        <w:rPr>
          <w:rFonts w:asciiTheme="minorEastAsia" w:hAnsiTheme="minorEastAsia" w:eastAsiaTheme="minorEastAsia" w:cstheme="minorEastAsia"/>
          <w:sz w:val="24"/>
        </w:rPr>
      </w:pPr>
    </w:p>
    <w:p w14:paraId="1BC368E4">
      <w:pPr>
        <w:spacing w:before="156" w:beforeLines="50" w:after="312" w:afterLines="1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sz w:val="24"/>
        </w:rPr>
        <w:t>附件8</w:t>
      </w:r>
    </w:p>
    <w:p w14:paraId="4203ADFD">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法人或者其他组织的营业执照等证明文件，自然人的</w:t>
      </w:r>
    </w:p>
    <w:p w14:paraId="696CFB49">
      <w:pPr>
        <w:spacing w:line="50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身份证明等证明材料</w:t>
      </w:r>
    </w:p>
    <w:p w14:paraId="3901684C">
      <w:pPr>
        <w:rPr>
          <w:rFonts w:asciiTheme="minorEastAsia" w:hAnsiTheme="minorEastAsia" w:eastAsiaTheme="minorEastAsia" w:cstheme="minorEastAsia"/>
          <w:szCs w:val="28"/>
        </w:rPr>
      </w:pPr>
    </w:p>
    <w:p w14:paraId="4E8EDE81">
      <w:pPr>
        <w:spacing w:line="440" w:lineRule="exact"/>
        <w:ind w:left="360" w:hanging="360" w:hangingChars="15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（企业法人营业执照、税务登记证，供应商是自然人的身份证明材料等）</w:t>
      </w:r>
    </w:p>
    <w:p w14:paraId="6E88E12C">
      <w:pPr>
        <w:spacing w:line="440" w:lineRule="exact"/>
        <w:ind w:left="360" w:hanging="360" w:hangingChars="150"/>
        <w:rPr>
          <w:rFonts w:asciiTheme="minorEastAsia" w:hAnsiTheme="minorEastAsia" w:eastAsiaTheme="minorEastAsia" w:cstheme="minorEastAsia"/>
          <w:sz w:val="24"/>
        </w:rPr>
      </w:pPr>
    </w:p>
    <w:p w14:paraId="6A7FC53F">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2CF5E226">
      <w:pPr>
        <w:spacing w:line="440" w:lineRule="exact"/>
        <w:ind w:left="360" w:hanging="360" w:hanging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附件9</w:t>
      </w:r>
    </w:p>
    <w:p w14:paraId="2AB3B7E3">
      <w:pPr>
        <w:spacing w:line="440" w:lineRule="exact"/>
        <w:ind w:left="3" w:leftChars="1" w:firstLine="480" w:firstLineChars="200"/>
        <w:rPr>
          <w:rFonts w:asciiTheme="minorEastAsia" w:hAnsiTheme="minorEastAsia" w:eastAsiaTheme="minorEastAsia" w:cstheme="minorEastAsia"/>
          <w:sz w:val="24"/>
        </w:rPr>
      </w:pPr>
    </w:p>
    <w:p w14:paraId="291AF16A">
      <w:pPr>
        <w:widowControl/>
        <w:jc w:val="left"/>
        <w:rPr>
          <w:rFonts w:asciiTheme="minorEastAsia" w:hAnsiTheme="minorEastAsia" w:eastAsiaTheme="minorEastAsia" w:cstheme="minorEastAsia"/>
          <w:sz w:val="24"/>
        </w:rPr>
      </w:pPr>
    </w:p>
    <w:p w14:paraId="7EFC7639">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具备履行合同所必需的设备和专业技术能力的</w:t>
      </w:r>
    </w:p>
    <w:p w14:paraId="071F06E6">
      <w:pPr>
        <w:spacing w:line="44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证明材料</w:t>
      </w:r>
    </w:p>
    <w:p w14:paraId="2BE5FA29">
      <w:pPr>
        <w:spacing w:line="440" w:lineRule="exact"/>
        <w:jc w:val="center"/>
        <w:rPr>
          <w:rFonts w:asciiTheme="minorEastAsia" w:hAnsiTheme="minorEastAsia" w:eastAsiaTheme="minorEastAsia" w:cstheme="minorEastAsia"/>
          <w:sz w:val="32"/>
          <w:szCs w:val="32"/>
        </w:rPr>
      </w:pPr>
    </w:p>
    <w:p w14:paraId="3F39B6CB">
      <w:pPr>
        <w:spacing w:line="5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（提供履行合同所必需的设备和专业技术能力的相关文件）</w:t>
      </w:r>
    </w:p>
    <w:p w14:paraId="712F9498">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14:paraId="18046741">
      <w:pPr>
        <w:tabs>
          <w:tab w:val="left" w:pos="7665"/>
        </w:tabs>
        <w:jc w:val="center"/>
        <w:outlineLvl w:val="1"/>
        <w:rPr>
          <w:rFonts w:asciiTheme="minorEastAsia" w:hAnsiTheme="minorEastAsia" w:eastAsiaTheme="minorEastAsia" w:cstheme="minorEastAsia"/>
        </w:rPr>
      </w:pPr>
      <w:r>
        <w:rPr>
          <w:rFonts w:hint="eastAsia" w:asciiTheme="minorEastAsia" w:hAnsiTheme="minorEastAsia" w:eastAsiaTheme="minorEastAsia" w:cstheme="minorEastAsia"/>
          <w:sz w:val="32"/>
          <w:szCs w:val="32"/>
        </w:rPr>
        <w:t>其他资格证明文件及资料</w:t>
      </w:r>
    </w:p>
    <w:sectPr>
      <w:headerReference r:id="rId7" w:type="default"/>
      <w:footerReference r:id="rId8" w:type="default"/>
      <w:footerReference r:id="rId9"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微软雅黑"/>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宋体"/>
    <w:panose1 w:val="00000000000000000000"/>
    <w:charset w:val="86"/>
    <w:family w:val="auto"/>
    <w:pitch w:val="default"/>
    <w:sig w:usb0="00000000" w:usb1="00000000" w:usb2="00000016" w:usb3="00000000" w:csb0="602E0107"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4AC8">
    <w:pPr>
      <w:pStyle w:val="20"/>
      <w:jc w:val="center"/>
    </w:pPr>
    <w:r>
      <w:fldChar w:fldCharType="begin"/>
    </w:r>
    <w:r>
      <w:instrText xml:space="preserve">PAGE   \* MERGEFORMAT</w:instrText>
    </w:r>
    <w:r>
      <w:fldChar w:fldCharType="separate"/>
    </w:r>
    <w:r>
      <w:rPr>
        <w:lang w:val="zh-CN"/>
      </w:rPr>
      <w:t>2</w:t>
    </w:r>
    <w:r>
      <w:rPr>
        <w:lang w:val="zh-CN"/>
      </w:rPr>
      <w:fldChar w:fldCharType="end"/>
    </w:r>
  </w:p>
  <w:p w14:paraId="4A67CB4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50E71">
    <w:pPr>
      <w:framePr w:wrap="around" w:vAnchor="text" w:hAnchor="margin" w:xAlign="right" w:y="1"/>
    </w:pPr>
    <w:r>
      <w:fldChar w:fldCharType="begin"/>
    </w:r>
    <w:r>
      <w:instrText xml:space="preserve">PAGE  </w:instrText>
    </w:r>
    <w:r>
      <w:fldChar w:fldCharType="end"/>
    </w:r>
  </w:p>
  <w:p w14:paraId="3DDB6BD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3D915">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F7AB">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59057D08">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46882">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B9902">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A95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4822784"/>
    <w:multiLevelType w:val="singleLevel"/>
    <w:tmpl w:val="44822784"/>
    <w:lvl w:ilvl="0" w:tentative="0">
      <w:start w:val="1"/>
      <w:numFmt w:val="decimal"/>
      <w:lvlText w:val="%1."/>
      <w:lvlJc w:val="left"/>
      <w:pPr>
        <w:ind w:left="425" w:hanging="425"/>
      </w:pPr>
      <w:rPr>
        <w:rFonts w:hint="default"/>
      </w:rPr>
    </w:lvl>
  </w:abstractNum>
  <w:abstractNum w:abstractNumId="2">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mMjg3MmI5MGU1M2M0MzBiMjM4M2Q4ZDU3M2UxOGYifQ=="/>
  </w:docVars>
  <w:rsids>
    <w:rsidRoot w:val="00B10CEE"/>
    <w:rsid w:val="00005FFD"/>
    <w:rsid w:val="00011C41"/>
    <w:rsid w:val="000177F1"/>
    <w:rsid w:val="0002385B"/>
    <w:rsid w:val="00024E1A"/>
    <w:rsid w:val="00026127"/>
    <w:rsid w:val="00027B5C"/>
    <w:rsid w:val="000320DE"/>
    <w:rsid w:val="00032919"/>
    <w:rsid w:val="0003616F"/>
    <w:rsid w:val="00037800"/>
    <w:rsid w:val="00041299"/>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0709"/>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1C34"/>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32FB"/>
    <w:rsid w:val="00784E0E"/>
    <w:rsid w:val="00786F69"/>
    <w:rsid w:val="0079176F"/>
    <w:rsid w:val="007A0A46"/>
    <w:rsid w:val="007A0BBD"/>
    <w:rsid w:val="007A4516"/>
    <w:rsid w:val="007C0B2D"/>
    <w:rsid w:val="007C5316"/>
    <w:rsid w:val="007C67FD"/>
    <w:rsid w:val="007D01BC"/>
    <w:rsid w:val="007D6035"/>
    <w:rsid w:val="007D7E94"/>
    <w:rsid w:val="007E173B"/>
    <w:rsid w:val="007E2328"/>
    <w:rsid w:val="007F0145"/>
    <w:rsid w:val="007F5F9E"/>
    <w:rsid w:val="00801764"/>
    <w:rsid w:val="008038AC"/>
    <w:rsid w:val="00812748"/>
    <w:rsid w:val="00814AB3"/>
    <w:rsid w:val="00817236"/>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01EA"/>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315"/>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1EE144E"/>
    <w:rsid w:val="02391560"/>
    <w:rsid w:val="02534EC4"/>
    <w:rsid w:val="09CA5D4D"/>
    <w:rsid w:val="0D1D5845"/>
    <w:rsid w:val="0E9512FB"/>
    <w:rsid w:val="0ED168E7"/>
    <w:rsid w:val="12D9128A"/>
    <w:rsid w:val="137366AA"/>
    <w:rsid w:val="13A21894"/>
    <w:rsid w:val="14DE58BA"/>
    <w:rsid w:val="162568AA"/>
    <w:rsid w:val="18080F3A"/>
    <w:rsid w:val="19212219"/>
    <w:rsid w:val="19EE1F6D"/>
    <w:rsid w:val="1A1557A3"/>
    <w:rsid w:val="1A34087B"/>
    <w:rsid w:val="1B23671D"/>
    <w:rsid w:val="21CE62A0"/>
    <w:rsid w:val="21D8011F"/>
    <w:rsid w:val="260908A6"/>
    <w:rsid w:val="26977FBF"/>
    <w:rsid w:val="2727187B"/>
    <w:rsid w:val="2A0E2346"/>
    <w:rsid w:val="2B6D12EE"/>
    <w:rsid w:val="2C8763E0"/>
    <w:rsid w:val="2CD438FE"/>
    <w:rsid w:val="2E00644A"/>
    <w:rsid w:val="2EC21951"/>
    <w:rsid w:val="2FDC6A42"/>
    <w:rsid w:val="2FDF7CC0"/>
    <w:rsid w:val="35270760"/>
    <w:rsid w:val="37937B8C"/>
    <w:rsid w:val="37A147F9"/>
    <w:rsid w:val="3892653A"/>
    <w:rsid w:val="38934A8A"/>
    <w:rsid w:val="3E446852"/>
    <w:rsid w:val="43192030"/>
    <w:rsid w:val="4415656C"/>
    <w:rsid w:val="45B13434"/>
    <w:rsid w:val="4B245750"/>
    <w:rsid w:val="4E276D1D"/>
    <w:rsid w:val="50854860"/>
    <w:rsid w:val="51835EA4"/>
    <w:rsid w:val="51E952C3"/>
    <w:rsid w:val="53A4641C"/>
    <w:rsid w:val="54753A40"/>
    <w:rsid w:val="56E322E1"/>
    <w:rsid w:val="58636A07"/>
    <w:rsid w:val="59644745"/>
    <w:rsid w:val="59C7179C"/>
    <w:rsid w:val="5A9F7C3A"/>
    <w:rsid w:val="5ACC4545"/>
    <w:rsid w:val="5B580947"/>
    <w:rsid w:val="5B856795"/>
    <w:rsid w:val="5C875EBC"/>
    <w:rsid w:val="5F7C25C2"/>
    <w:rsid w:val="62287F16"/>
    <w:rsid w:val="64CC1172"/>
    <w:rsid w:val="658904F7"/>
    <w:rsid w:val="65D4530E"/>
    <w:rsid w:val="66C558A1"/>
    <w:rsid w:val="6A1C18D2"/>
    <w:rsid w:val="6E875380"/>
    <w:rsid w:val="6FCD36D6"/>
    <w:rsid w:val="748974D9"/>
    <w:rsid w:val="784D3606"/>
    <w:rsid w:val="7882295F"/>
    <w:rsid w:val="7ADC47C3"/>
    <w:rsid w:val="7B0C77A9"/>
    <w:rsid w:val="7D142530"/>
    <w:rsid w:val="7DB814EF"/>
    <w:rsid w:val="7E30493E"/>
    <w:rsid w:val="7F354F5B"/>
    <w:rsid w:val="7F481651"/>
    <w:rsid w:val="FFFF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cs="Times New Roman"/>
      <w:b/>
      <w:bCs/>
      <w:szCs w:val="24"/>
    </w:rPr>
  </w:style>
  <w:style w:type="table" w:styleId="28">
    <w:name w:val="Table Grid"/>
    <w:basedOn w:val="2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12624</Words>
  <Characters>14987</Characters>
  <Lines>69</Lines>
  <Paragraphs>19</Paragraphs>
  <TotalTime>20</TotalTime>
  <ScaleCrop>false</ScaleCrop>
  <LinksUpToDate>false</LinksUpToDate>
  <CharactersWithSpaces>15398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2023-12-22T08:06:00Z</dcterms:created>
  <dc:creator>wzg</dc:creator>
  <cp:lastModifiedBy>QW栖梧-Phoenix</cp:lastModifiedBy>
  <cp:lastPrinted>2022-06-07T10:56:00Z</cp:lastPrinted>
  <dcterms:modified xsi:type="dcterms:W3CDTF">2024-07-23T07:21:21Z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D3D53661F78B4B37BED4AD2EA72D384C_13</vt:lpwstr>
  </property>
</Properties>
</file>