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z w:val="44"/>
          <w14:textFill>
            <w14:solidFill>
              <w14:schemeClr w14:val="tx1"/>
            </w14:solidFill>
          </w14:textFill>
        </w:rPr>
      </w:pPr>
    </w:p>
    <w:p>
      <w:pPr>
        <w:jc w:val="center"/>
        <w:rPr>
          <w:color w:val="000000" w:themeColor="text1"/>
          <w:sz w:val="44"/>
          <w14:textFill>
            <w14:solidFill>
              <w14:schemeClr w14:val="tx1"/>
            </w14:solidFill>
          </w14:textFill>
        </w:rPr>
      </w:pPr>
    </w:p>
    <w:p>
      <w:pPr>
        <w:jc w:val="center"/>
        <w:rPr>
          <w:color w:val="000000" w:themeColor="text1"/>
          <w:w w:val="66"/>
          <w:sz w:val="120"/>
          <w:szCs w:val="120"/>
          <w14:textFill>
            <w14:solidFill>
              <w14:schemeClr w14:val="tx1"/>
            </w14:solidFill>
          </w14:textFill>
        </w:rPr>
      </w:pPr>
      <w:r>
        <w:rPr>
          <w:bCs/>
          <w:color w:val="000000" w:themeColor="text1"/>
          <w:w w:val="66"/>
          <w:sz w:val="120"/>
          <w:szCs w:val="120"/>
          <w14:textFill>
            <w14:solidFill>
              <w14:schemeClr w14:val="tx1"/>
            </w14:solidFill>
          </w14:textFill>
        </w:rPr>
        <w:t>竞争性谈判文件</w:t>
      </w:r>
    </w:p>
    <w:p>
      <w:pPr>
        <w:jc w:val="center"/>
        <w:rPr>
          <w:color w:val="000000" w:themeColor="text1"/>
          <w:sz w:val="44"/>
          <w14:textFill>
            <w14:solidFill>
              <w14:schemeClr w14:val="tx1"/>
            </w14:solidFill>
          </w14:textFill>
        </w:rPr>
      </w:pPr>
    </w:p>
    <w:p>
      <w:pPr>
        <w:jc w:val="center"/>
        <w:rPr>
          <w:color w:val="000000" w:themeColor="text1"/>
          <w:sz w:val="44"/>
          <w14:textFill>
            <w14:solidFill>
              <w14:schemeClr w14:val="tx1"/>
            </w14:solidFill>
          </w14:textFill>
        </w:rPr>
      </w:pPr>
    </w:p>
    <w:p>
      <w:pPr>
        <w:ind w:firstLine="1440" w:firstLineChars="400"/>
        <w:rPr>
          <w:bCs/>
          <w:color w:val="000000" w:themeColor="text1"/>
          <w:sz w:val="36"/>
          <w14:textFill>
            <w14:solidFill>
              <w14:schemeClr w14:val="tx1"/>
            </w14:solidFill>
          </w14:textFill>
        </w:rPr>
      </w:pPr>
    </w:p>
    <w:p>
      <w:pPr>
        <w:spacing w:line="480" w:lineRule="auto"/>
        <w:ind w:firstLine="960" w:firstLineChars="300"/>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项目编号：</w:t>
      </w:r>
    </w:p>
    <w:p>
      <w:pPr>
        <w:spacing w:line="480" w:lineRule="auto"/>
        <w:ind w:left="958" w:leftChars="342"/>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项目名称：</w:t>
      </w:r>
      <w:r>
        <w:rPr>
          <w:rFonts w:hint="eastAsia"/>
          <w:bCs/>
          <w:color w:val="000000" w:themeColor="text1"/>
          <w:sz w:val="32"/>
          <w:szCs w:val="32"/>
          <w14:textFill>
            <w14:solidFill>
              <w14:schemeClr w14:val="tx1"/>
            </w14:solidFill>
          </w14:textFill>
        </w:rPr>
        <w:t>湖北省博物馆编钟乐团票务系统升级扩容项目</w:t>
      </w:r>
    </w:p>
    <w:p>
      <w:pPr>
        <w:spacing w:line="480" w:lineRule="auto"/>
        <w:ind w:left="958" w:leftChars="342"/>
        <w:rPr>
          <w:bCs/>
          <w:color w:val="000000" w:themeColor="text1"/>
          <w:sz w:val="32"/>
          <w14:textFill>
            <w14:solidFill>
              <w14:schemeClr w14:val="tx1"/>
            </w14:solidFill>
          </w14:textFill>
        </w:rPr>
      </w:pPr>
      <w:r>
        <w:rPr>
          <w:rFonts w:hint="eastAsia"/>
          <w:bCs/>
          <w:color w:val="000000" w:themeColor="text1"/>
          <w:sz w:val="32"/>
          <w:szCs w:val="32"/>
          <w14:textFill>
            <w14:solidFill>
              <w14:schemeClr w14:val="tx1"/>
            </w14:solidFill>
          </w14:textFill>
        </w:rPr>
        <w:t>谈判</w:t>
      </w:r>
      <w:r>
        <w:rPr>
          <w:bCs/>
          <w:color w:val="000000" w:themeColor="text1"/>
          <w:sz w:val="32"/>
          <w:szCs w:val="32"/>
          <w14:textFill>
            <w14:solidFill>
              <w14:schemeClr w14:val="tx1"/>
            </w14:solidFill>
          </w14:textFill>
        </w:rPr>
        <w:t>内容：</w:t>
      </w:r>
      <w:r>
        <w:rPr>
          <w:rFonts w:hint="eastAsia"/>
          <w:bCs/>
          <w:color w:val="000000" w:themeColor="text1"/>
          <w:sz w:val="32"/>
          <w:szCs w:val="32"/>
          <w14:textFill>
            <w14:solidFill>
              <w14:schemeClr w14:val="tx1"/>
            </w14:solidFill>
          </w14:textFill>
        </w:rPr>
        <w:t>编钟乐团票务系统升级扩容服务</w:t>
      </w:r>
    </w:p>
    <w:p>
      <w:pPr>
        <w:tabs>
          <w:tab w:val="left" w:pos="2625"/>
        </w:tabs>
        <w:spacing w:line="520" w:lineRule="exact"/>
        <w:jc w:val="center"/>
        <w:rPr>
          <w:bCs/>
          <w:color w:val="000000" w:themeColor="text1"/>
          <w:sz w:val="32"/>
          <w14:textFill>
            <w14:solidFill>
              <w14:schemeClr w14:val="tx1"/>
            </w14:solidFill>
          </w14:textFill>
        </w:rPr>
      </w:pPr>
    </w:p>
    <w:p>
      <w:pPr>
        <w:tabs>
          <w:tab w:val="left" w:pos="2625"/>
        </w:tabs>
        <w:spacing w:line="520" w:lineRule="exact"/>
        <w:jc w:val="center"/>
        <w:rPr>
          <w:bCs/>
          <w:color w:val="000000" w:themeColor="text1"/>
          <w:sz w:val="32"/>
          <w14:textFill>
            <w14:solidFill>
              <w14:schemeClr w14:val="tx1"/>
            </w14:solidFill>
          </w14:textFill>
        </w:rPr>
      </w:pPr>
    </w:p>
    <w:p>
      <w:pPr>
        <w:tabs>
          <w:tab w:val="left" w:pos="2625"/>
        </w:tabs>
        <w:spacing w:line="520" w:lineRule="exact"/>
        <w:jc w:val="center"/>
        <w:rPr>
          <w:color w:val="000000" w:themeColor="text1"/>
          <w:sz w:val="36"/>
          <w14:textFill>
            <w14:solidFill>
              <w14:schemeClr w14:val="tx1"/>
            </w14:solidFill>
          </w14:textFill>
        </w:rPr>
      </w:pPr>
    </w:p>
    <w:p>
      <w:pPr>
        <w:tabs>
          <w:tab w:val="left" w:pos="2625"/>
        </w:tabs>
        <w:spacing w:line="520" w:lineRule="exact"/>
        <w:jc w:val="center"/>
        <w:rPr>
          <w:color w:val="000000" w:themeColor="text1"/>
          <w:sz w:val="36"/>
          <w14:textFill>
            <w14:solidFill>
              <w14:schemeClr w14:val="tx1"/>
            </w14:solidFill>
          </w14:textFill>
        </w:rPr>
      </w:pPr>
    </w:p>
    <w:p>
      <w:pPr>
        <w:tabs>
          <w:tab w:val="left" w:pos="2625"/>
        </w:tabs>
        <w:spacing w:line="520" w:lineRule="exact"/>
        <w:rPr>
          <w:color w:val="000000" w:themeColor="text1"/>
          <w:sz w:val="36"/>
          <w14:textFill>
            <w14:solidFill>
              <w14:schemeClr w14:val="tx1"/>
            </w14:solidFill>
          </w14:textFill>
        </w:rPr>
      </w:pPr>
    </w:p>
    <w:p>
      <w:pPr>
        <w:spacing w:line="520" w:lineRule="exact"/>
        <w:jc w:val="center"/>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湖北省博物馆</w:t>
      </w:r>
    </w:p>
    <w:p>
      <w:pPr>
        <w:spacing w:line="520" w:lineRule="exact"/>
        <w:jc w:val="center"/>
        <w:rPr>
          <w:color w:val="000000" w:themeColor="text1"/>
          <w:sz w:val="32"/>
          <w:szCs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000000" w:themeColor="text1"/>
          <w:sz w:val="32"/>
          <w:szCs w:val="32"/>
          <w14:textFill>
            <w14:solidFill>
              <w14:schemeClr w14:val="tx1"/>
            </w14:solidFill>
          </w14:textFill>
        </w:rPr>
        <w:t>202</w:t>
      </w:r>
      <w:r>
        <w:rPr>
          <w:color w:val="000000" w:themeColor="text1"/>
          <w:sz w:val="32"/>
          <w:szCs w:val="32"/>
          <w14:textFill>
            <w14:solidFill>
              <w14:schemeClr w14:val="tx1"/>
            </w14:solidFill>
          </w14:textFill>
        </w:rPr>
        <w:t>4年4月</w:t>
      </w:r>
    </w:p>
    <w:p>
      <w:pPr>
        <w:jc w:val="center"/>
        <w:rPr>
          <w:color w:val="000000" w:themeColor="text1"/>
          <w:sz w:val="36"/>
          <w:szCs w:val="36"/>
          <w14:textFill>
            <w14:solidFill>
              <w14:schemeClr w14:val="tx1"/>
            </w14:solidFill>
          </w14:textFill>
        </w:rPr>
      </w:pPr>
    </w:p>
    <w:p>
      <w:pPr>
        <w:jc w:val="center"/>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目录</w:t>
      </w:r>
    </w:p>
    <w:p>
      <w:pPr>
        <w:rPr>
          <w:rFonts w:eastAsia="黑体"/>
          <w:color w:val="000000" w:themeColor="text1"/>
          <w:sz w:val="44"/>
          <w:szCs w:val="44"/>
          <w14:textFill>
            <w14:solidFill>
              <w14:schemeClr w14:val="tx1"/>
            </w14:solidFill>
          </w14:textFill>
        </w:rPr>
      </w:pPr>
    </w:p>
    <w:p>
      <w:p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第一章谈判邀请函</w:t>
      </w:r>
    </w:p>
    <w:p>
      <w:p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第二章谈判须知</w:t>
      </w:r>
    </w:p>
    <w:p>
      <w:p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第三章采购货物（服务）技术规格、参数及要求</w:t>
      </w:r>
    </w:p>
    <w:p>
      <w:p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第四章合同书（格式）</w:t>
      </w:r>
    </w:p>
    <w:p>
      <w:pPr>
        <w:spacing w:line="480" w:lineRule="auto"/>
        <w:rPr>
          <w:color w:val="000000" w:themeColor="text1"/>
          <w14:textFill>
            <w14:solidFill>
              <w14:schemeClr w14:val="tx1"/>
            </w14:solidFill>
          </w14:textFill>
        </w:rPr>
        <w:sectPr>
          <w:headerReference r:id="rId9" w:type="default"/>
          <w:pgSz w:w="11906" w:h="16838"/>
          <w:pgMar w:top="1440" w:right="1800" w:bottom="1440" w:left="1800" w:header="851" w:footer="992" w:gutter="0"/>
          <w:cols w:space="720" w:num="1"/>
          <w:docGrid w:type="lines" w:linePitch="312" w:charSpace="0"/>
        </w:sectPr>
      </w:pPr>
      <w:r>
        <w:rPr>
          <w:color w:val="000000" w:themeColor="text1"/>
          <w14:textFill>
            <w14:solidFill>
              <w14:schemeClr w14:val="tx1"/>
            </w14:solidFill>
          </w14:textFill>
        </w:rPr>
        <w:t>第五章响应文件格式</w:t>
      </w:r>
    </w:p>
    <w:p>
      <w:pPr>
        <w:spacing w:line="500" w:lineRule="exact"/>
        <w:jc w:val="center"/>
        <w:rPr>
          <w:bCs/>
          <w:color w:val="000000" w:themeColor="text1"/>
          <w:sz w:val="36"/>
          <w:szCs w:val="36"/>
          <w14:textFill>
            <w14:solidFill>
              <w14:schemeClr w14:val="tx1"/>
            </w14:solidFill>
          </w14:textFill>
        </w:rPr>
      </w:pPr>
      <w:r>
        <w:rPr>
          <w:bCs/>
          <w:color w:val="000000" w:themeColor="text1"/>
          <w:sz w:val="36"/>
          <w:szCs w:val="36"/>
          <w14:textFill>
            <w14:solidFill>
              <w14:schemeClr w14:val="tx1"/>
            </w14:solidFill>
          </w14:textFill>
        </w:rPr>
        <w:t>第一章谈判邀请函</w:t>
      </w:r>
    </w:p>
    <w:p>
      <w:pPr>
        <w:spacing w:line="500" w:lineRule="exact"/>
        <w:rPr>
          <w:bCs/>
          <w:color w:val="000000" w:themeColor="text1"/>
          <w:sz w:val="24"/>
          <w14:textFill>
            <w14:solidFill>
              <w14:schemeClr w14:val="tx1"/>
            </w14:solidFill>
          </w14:textFill>
        </w:rPr>
      </w:pPr>
    </w:p>
    <w:p>
      <w:pPr>
        <w:spacing w:line="50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受</w:t>
      </w:r>
      <w:r>
        <w:rPr>
          <w:bCs/>
          <w:color w:val="000000" w:themeColor="text1"/>
          <w:sz w:val="24"/>
          <w14:textFill>
            <w14:solidFill>
              <w14:schemeClr w14:val="tx1"/>
            </w14:solidFill>
          </w14:textFill>
        </w:rPr>
        <w:t>邀请供应商：</w:t>
      </w:r>
    </w:p>
    <w:p>
      <w:pPr>
        <w:spacing w:line="440" w:lineRule="exact"/>
        <w:ind w:firstLine="480" w:firstLineChars="200"/>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谈判小组确定你公司为</w:t>
      </w:r>
      <w:r>
        <w:rPr>
          <w:rFonts w:hint="eastAsia"/>
          <w:color w:val="000000" w:themeColor="text1"/>
          <w:sz w:val="24"/>
          <w14:textFill>
            <w14:solidFill>
              <w14:schemeClr w14:val="tx1"/>
            </w14:solidFill>
          </w14:textFill>
        </w:rPr>
        <w:t>（</w:t>
      </w:r>
      <w:r>
        <w:rPr>
          <w:rFonts w:hint="eastAsia"/>
          <w:bCs/>
          <w:color w:val="000000" w:themeColor="text1"/>
          <w:sz w:val="24"/>
          <w:u w:val="single"/>
          <w14:textFill>
            <w14:solidFill>
              <w14:schemeClr w14:val="tx1"/>
            </w14:solidFill>
          </w14:textFill>
        </w:rPr>
        <w:t>湖北省博物馆编钟乐团票务系统升级扩容项目</w:t>
      </w:r>
      <w:r>
        <w:rPr>
          <w:rFonts w:hint="eastAsia"/>
          <w:color w:val="000000" w:themeColor="text1"/>
          <w:sz w:val="24"/>
          <w14:textFill>
            <w14:solidFill>
              <w14:schemeClr w14:val="tx1"/>
            </w14:solidFill>
          </w14:textFill>
        </w:rPr>
        <w:t>）</w:t>
      </w:r>
      <w:r>
        <w:rPr>
          <w:bCs/>
          <w:color w:val="000000" w:themeColor="text1"/>
          <w:sz w:val="24"/>
          <w14:textFill>
            <w14:solidFill>
              <w14:schemeClr w14:val="tx1"/>
            </w14:solidFill>
          </w14:textFill>
        </w:rPr>
        <w:t>的谈判供应商，现邀请你公司参加谈判。</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一、项目编号：</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二、项目名称：</w:t>
      </w:r>
      <w:r>
        <w:rPr>
          <w:rFonts w:hint="eastAsia"/>
          <w:bCs/>
          <w:color w:val="000000" w:themeColor="text1"/>
          <w:sz w:val="24"/>
          <w14:textFill>
            <w14:solidFill>
              <w14:schemeClr w14:val="tx1"/>
            </w14:solidFill>
          </w14:textFill>
        </w:rPr>
        <w:t>湖北省博物馆编钟乐团票务系统升级扩容项目</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负载服务器</w:t>
            </w:r>
          </w:p>
        </w:tc>
        <w:tc>
          <w:tcPr>
            <w:tcW w:w="2246" w:type="dxa"/>
            <w:tcBorders>
              <w:top w:val="single" w:color="000000" w:sz="4" w:space="0"/>
              <w:left w:val="nil"/>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线上预约应用服务器</w:t>
            </w:r>
          </w:p>
        </w:tc>
        <w:tc>
          <w:tcPr>
            <w:tcW w:w="2246" w:type="dxa"/>
            <w:tcBorders>
              <w:top w:val="single" w:color="000000" w:sz="4" w:space="0"/>
              <w:left w:val="nil"/>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线上预约I</w:t>
            </w:r>
            <w:r>
              <w:rPr>
                <w:rFonts w:ascii="宋体" w:hAnsi="宋体" w:cs="宋体"/>
                <w:color w:val="000000" w:themeColor="text1"/>
                <w:sz w:val="24"/>
                <w14:textFill>
                  <w14:solidFill>
                    <w14:schemeClr w14:val="tx1"/>
                  </w14:solidFill>
                </w14:textFill>
              </w:rPr>
              <w:t>P</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域名</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r>
    </w:tbl>
    <w:p>
      <w:pPr>
        <w:spacing w:line="440" w:lineRule="exact"/>
        <w:ind w:firstLine="480" w:firstLineChars="200"/>
        <w:rPr>
          <w:bCs/>
          <w:color w:val="000000" w:themeColor="text1"/>
          <w:sz w:val="24"/>
          <w14:textFill>
            <w14:solidFill>
              <w14:schemeClr w14:val="tx1"/>
            </w14:solidFill>
          </w14:textFill>
        </w:rPr>
      </w:pP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四、采购预算：</w:t>
      </w:r>
      <w:r>
        <w:rPr>
          <w:bCs/>
          <w:color w:val="000000" w:themeColor="text1"/>
          <w:sz w:val="24"/>
          <w:u w:val="single"/>
          <w14:textFill>
            <w14:solidFill>
              <w14:schemeClr w14:val="tx1"/>
            </w14:solidFill>
          </w14:textFill>
        </w:rPr>
        <w:t>5.3</w:t>
      </w:r>
      <w:r>
        <w:rPr>
          <w:rFonts w:hint="eastAsia"/>
          <w:bCs/>
          <w:color w:val="000000" w:themeColor="text1"/>
          <w:sz w:val="24"/>
          <w:u w:val="single"/>
          <w:lang w:eastAsia="zh-CN"/>
          <w14:textFill>
            <w14:solidFill>
              <w14:schemeClr w14:val="tx1"/>
            </w14:solidFill>
          </w14:textFill>
        </w:rPr>
        <w:t>万</w:t>
      </w:r>
      <w:r>
        <w:rPr>
          <w:rFonts w:hint="eastAsia"/>
          <w:bCs/>
          <w:color w:val="000000" w:themeColor="text1"/>
          <w:sz w:val="24"/>
          <w14:textFill>
            <w14:solidFill>
              <w14:schemeClr w14:val="tx1"/>
            </w14:solidFill>
          </w14:textFill>
        </w:rPr>
        <w:t>元</w:t>
      </w:r>
    </w:p>
    <w:p>
      <w:pPr>
        <w:spacing w:line="440" w:lineRule="exact"/>
        <w:ind w:firstLine="480" w:firstLineChars="200"/>
        <w:rPr>
          <w:color w:val="000000" w:themeColor="text1"/>
          <w:sz w:val="24"/>
          <w14:textFill>
            <w14:solidFill>
              <w14:schemeClr w14:val="tx1"/>
            </w14:solidFill>
          </w14:textFill>
        </w:rPr>
      </w:pPr>
      <w:r>
        <w:rPr>
          <w:bCs/>
          <w:color w:val="000000" w:themeColor="text1"/>
          <w:sz w:val="24"/>
          <w14:textFill>
            <w14:solidFill>
              <w14:schemeClr w14:val="tx1"/>
            </w14:solidFill>
          </w14:textFill>
        </w:rPr>
        <w:t>五、供应商资格条件</w:t>
      </w:r>
      <w:r>
        <w:rPr>
          <w:rFonts w:hint="eastAsia" w:cs="宋体"/>
          <w:color w:val="000000" w:themeColor="text1"/>
          <w:sz w:val="24"/>
          <w14:textFill>
            <w14:solidFill>
              <w14:schemeClr w14:val="tx1"/>
            </w14:solidFill>
          </w14:textFill>
        </w:rPr>
        <w:t>：详见《供应商须知前附表》。</w:t>
      </w:r>
    </w:p>
    <w:p>
      <w:pPr>
        <w:spacing w:line="440" w:lineRule="exact"/>
        <w:ind w:firstLine="480"/>
        <w:outlineLvl w:val="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六、竞争性谈判文件的获得</w:t>
      </w:r>
    </w:p>
    <w:p>
      <w:pPr>
        <w:spacing w:line="440" w:lineRule="exact"/>
        <w:ind w:firstLine="48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（一）获取时间：</w:t>
      </w: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rFonts w:hint="eastAsia" w:cs="宋体"/>
          <w:color w:val="000000" w:themeColor="text1"/>
          <w:sz w:val="24"/>
          <w14:textFill>
            <w14:solidFill>
              <w14:schemeClr w14:val="tx1"/>
            </w14:solidFill>
          </w14:textFill>
        </w:rPr>
        <w:t>年</w:t>
      </w:r>
      <w:r>
        <w:rPr>
          <w:rFonts w:hint="eastAsia" w:cs="宋体"/>
          <w:color w:val="000000" w:themeColor="text1"/>
          <w:sz w:val="24"/>
          <w:lang w:val="en-US" w:eastAsia="zh-CN"/>
          <w14:textFill>
            <w14:solidFill>
              <w14:schemeClr w14:val="tx1"/>
            </w14:solidFill>
          </w14:textFill>
        </w:rPr>
        <w:t>4</w:t>
      </w:r>
      <w:r>
        <w:rPr>
          <w:rFonts w:hint="eastAsia" w:cs="宋体"/>
          <w:color w:val="000000" w:themeColor="text1"/>
          <w:sz w:val="24"/>
          <w14:textFill>
            <w14:solidFill>
              <w14:schemeClr w14:val="tx1"/>
            </w14:solidFill>
          </w14:textFill>
        </w:rPr>
        <w:t>月</w:t>
      </w:r>
      <w:r>
        <w:rPr>
          <w:rFonts w:hint="eastAsia" w:cs="宋体"/>
          <w:color w:val="000000" w:themeColor="text1"/>
          <w:sz w:val="24"/>
          <w:lang w:val="en-US" w:eastAsia="zh-CN"/>
          <w14:textFill>
            <w14:solidFill>
              <w14:schemeClr w14:val="tx1"/>
            </w14:solidFill>
          </w14:textFill>
        </w:rPr>
        <w:t>11</w:t>
      </w:r>
      <w:r>
        <w:rPr>
          <w:rFonts w:hint="eastAsia" w:cs="宋体"/>
          <w:color w:val="000000" w:themeColor="text1"/>
          <w:sz w:val="24"/>
          <w14:textFill>
            <w14:solidFill>
              <w14:schemeClr w14:val="tx1"/>
            </w14:solidFill>
          </w14:textFill>
        </w:rPr>
        <w:t>日（工作时间）。</w:t>
      </w:r>
    </w:p>
    <w:p>
      <w:pPr>
        <w:spacing w:line="440" w:lineRule="exact"/>
        <w:ind w:firstLine="48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（二）领取方式：湖北省博物馆官网上获取。</w:t>
      </w:r>
    </w:p>
    <w:p>
      <w:pPr>
        <w:spacing w:line="440" w:lineRule="exact"/>
        <w:ind w:firstLine="48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七、递交响应文件截止时间和谈判时间：详见《供应商须知前附表》。</w:t>
      </w:r>
    </w:p>
    <w:p>
      <w:pPr>
        <w:spacing w:line="440" w:lineRule="exact"/>
        <w:ind w:firstLine="48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八、响应文件送达地点：详见《供应商须知前附表》。</w:t>
      </w:r>
    </w:p>
    <w:p>
      <w:pPr>
        <w:spacing w:line="440" w:lineRule="exact"/>
        <w:ind w:firstLine="480" w:firstLineChars="200"/>
        <w:rPr>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九、联系方式：详见《供应商须知前附表》。</w:t>
      </w:r>
    </w:p>
    <w:p>
      <w:pPr>
        <w:spacing w:line="440" w:lineRule="exact"/>
        <w:jc w:val="right"/>
        <w:rPr>
          <w:color w:val="000000" w:themeColor="text1"/>
          <w:sz w:val="24"/>
          <w14:textFill>
            <w14:solidFill>
              <w14:schemeClr w14:val="tx1"/>
            </w14:solidFill>
          </w14:textFill>
        </w:rPr>
      </w:pPr>
    </w:p>
    <w:p>
      <w:pPr>
        <w:spacing w:line="440" w:lineRule="exact"/>
        <w:jc w:val="right"/>
        <w:rPr>
          <w:color w:val="000000" w:themeColor="text1"/>
          <w:sz w:val="24"/>
          <w14:textFill>
            <w14:solidFill>
              <w14:schemeClr w14:val="tx1"/>
            </w14:solidFill>
          </w14:textFill>
        </w:rPr>
      </w:pPr>
    </w:p>
    <w:p>
      <w:pPr>
        <w:spacing w:line="440" w:lineRule="exact"/>
        <w:jc w:val="right"/>
        <w:rPr>
          <w:color w:val="000000" w:themeColor="text1"/>
          <w:sz w:val="24"/>
          <w14:textFill>
            <w14:solidFill>
              <w14:schemeClr w14:val="tx1"/>
            </w14:solidFill>
          </w14:textFill>
        </w:rPr>
      </w:pPr>
      <w:bookmarkStart w:id="0" w:name="_GoBack"/>
      <w:bookmarkEnd w:id="0"/>
    </w:p>
    <w:p>
      <w:pPr>
        <w:spacing w:line="440" w:lineRule="exact"/>
        <w:jc w:val="right"/>
        <w:rPr>
          <w:color w:val="000000" w:themeColor="text1"/>
          <w:sz w:val="24"/>
          <w14:textFill>
            <w14:solidFill>
              <w14:schemeClr w14:val="tx1"/>
            </w14:solidFill>
          </w14:textFill>
        </w:rPr>
      </w:pPr>
    </w:p>
    <w:p>
      <w:pPr>
        <w:spacing w:line="440" w:lineRule="exact"/>
        <w:jc w:val="right"/>
        <w:rPr>
          <w:color w:val="000000" w:themeColor="text1"/>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湖北省</w:t>
      </w:r>
      <w:r>
        <w:rPr>
          <w:rFonts w:hint="eastAsia" w:ascii="宋体" w:hAnsi="宋体" w:cs="宋体"/>
          <w:color w:val="000000" w:themeColor="text1"/>
          <w:kern w:val="0"/>
          <w:sz w:val="24"/>
          <w14:textFill>
            <w14:solidFill>
              <w14:schemeClr w14:val="tx1"/>
            </w14:solidFill>
          </w14:textFill>
        </w:rPr>
        <w:t>博物馆</w:t>
      </w:r>
    </w:p>
    <w:p>
      <w:pPr>
        <w:spacing w:line="440" w:lineRule="exact"/>
        <w:ind w:firstLine="6240" w:firstLineChars="2600"/>
        <w:jc w:val="right"/>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年</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9</w:t>
      </w:r>
      <w:r>
        <w:rPr>
          <w:color w:val="000000" w:themeColor="text1"/>
          <w:sz w:val="24"/>
          <w14:textFill>
            <w14:solidFill>
              <w14:schemeClr w14:val="tx1"/>
            </w14:solidFill>
          </w14:textFill>
        </w:rPr>
        <w:t>日</w:t>
      </w:r>
    </w:p>
    <w:p>
      <w:pPr>
        <w:widowControl/>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adjustRightInd w:val="0"/>
        <w:snapToGrid w:val="0"/>
        <w:ind w:left="-146" w:leftChars="-52" w:right="-196" w:rightChars="-70" w:firstLine="1"/>
        <w:jc w:val="center"/>
        <w:outlineLvl w:val="0"/>
        <w:rPr>
          <w:b/>
          <w:bCs/>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第二章</w:t>
      </w:r>
      <w:r>
        <w:rPr>
          <w:b/>
          <w:bCs/>
          <w:color w:val="000000" w:themeColor="text1"/>
          <w:sz w:val="36"/>
          <w:szCs w:val="36"/>
          <w14:textFill>
            <w14:solidFill>
              <w14:schemeClr w14:val="tx1"/>
            </w14:solidFill>
          </w14:textFill>
        </w:rPr>
        <w:t>谈判须知</w:t>
      </w:r>
    </w:p>
    <w:p>
      <w:pPr>
        <w:jc w:val="center"/>
        <w:rPr>
          <w:color w:val="000000" w:themeColor="text1"/>
          <w:szCs w:val="28"/>
          <w14:textFill>
            <w14:solidFill>
              <w14:schemeClr w14:val="tx1"/>
            </w14:solidFill>
          </w14:textFill>
        </w:rPr>
      </w:pPr>
    </w:p>
    <w:p>
      <w:pPr>
        <w:jc w:val="center"/>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一、供应商</w:t>
      </w:r>
      <w:r>
        <w:rPr>
          <w:color w:val="000000" w:themeColor="text1"/>
          <w:szCs w:val="28"/>
          <w14:textFill>
            <w14:solidFill>
              <w14:schemeClr w14:val="tx1"/>
            </w14:solidFill>
          </w14:textFill>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425"/>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ind w:left="1" w:leftChars="-50" w:right="-106" w:rightChars="-38" w:hanging="141" w:hangingChars="59"/>
              <w:jc w:val="cente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条款号</w:t>
            </w:r>
          </w:p>
        </w:tc>
        <w:tc>
          <w:tcPr>
            <w:tcW w:w="1425" w:type="dxa"/>
            <w:vAlign w:val="center"/>
          </w:tcPr>
          <w:p>
            <w:pPr>
              <w:jc w:val="cente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名称</w:t>
            </w:r>
          </w:p>
        </w:tc>
        <w:tc>
          <w:tcPr>
            <w:tcW w:w="6525" w:type="dxa"/>
            <w:vAlign w:val="center"/>
          </w:tcPr>
          <w:p>
            <w:pPr>
              <w:jc w:val="cente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Merge w:val="restart"/>
            <w:vAlign w:val="center"/>
          </w:tcPr>
          <w:p>
            <w:pPr>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1.1</w:t>
            </w:r>
          </w:p>
        </w:tc>
        <w:tc>
          <w:tcPr>
            <w:tcW w:w="1425" w:type="dxa"/>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项目名称</w:t>
            </w:r>
          </w:p>
        </w:tc>
        <w:tc>
          <w:tcPr>
            <w:tcW w:w="6525" w:type="dxa"/>
            <w:vAlign w:val="center"/>
          </w:tcPr>
          <w:p>
            <w:pPr>
              <w:rPr>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湖北省博物馆编钟乐团票务系统升级扩容项目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Merge w:val="continue"/>
            <w:vAlign w:val="center"/>
          </w:tcPr>
          <w:p>
            <w:pPr>
              <w:jc w:val="center"/>
              <w:rPr>
                <w:color w:val="000000" w:themeColor="text1"/>
                <w:kern w:val="0"/>
                <w:sz w:val="24"/>
                <w14:textFill>
                  <w14:solidFill>
                    <w14:schemeClr w14:val="tx1"/>
                  </w14:solidFill>
                </w14:textFill>
              </w:rPr>
            </w:pPr>
          </w:p>
        </w:tc>
        <w:tc>
          <w:tcPr>
            <w:tcW w:w="1425" w:type="dxa"/>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采购内容</w:t>
            </w:r>
          </w:p>
        </w:tc>
        <w:tc>
          <w:tcPr>
            <w:tcW w:w="6525" w:type="dxa"/>
            <w:vAlign w:val="center"/>
          </w:tcPr>
          <w:p>
            <w:pPr>
              <w:rPr>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编钟乐团票务系统升级扩容服务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Merge w:val="continue"/>
            <w:vAlign w:val="center"/>
          </w:tcPr>
          <w:p>
            <w:pPr>
              <w:jc w:val="center"/>
              <w:rPr>
                <w:color w:val="000000" w:themeColor="text1"/>
                <w:kern w:val="0"/>
                <w:sz w:val="24"/>
                <w14:textFill>
                  <w14:solidFill>
                    <w14:schemeClr w14:val="tx1"/>
                  </w14:solidFill>
                </w14:textFill>
              </w:rPr>
            </w:pPr>
          </w:p>
        </w:tc>
        <w:tc>
          <w:tcPr>
            <w:tcW w:w="1425" w:type="dxa"/>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采购预算</w:t>
            </w:r>
          </w:p>
        </w:tc>
        <w:tc>
          <w:tcPr>
            <w:tcW w:w="6525" w:type="dxa"/>
            <w:vAlign w:val="center"/>
          </w:tcPr>
          <w:p>
            <w:pPr>
              <w:rPr>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5.3</w:t>
            </w:r>
            <w:r>
              <w:rPr>
                <w:rFonts w:hint="eastAsia" w:cs="宋体"/>
                <w:color w:val="000000" w:themeColor="text1"/>
                <w:kern w:val="0"/>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572" w:type="dxa"/>
            <w:vMerge w:val="continue"/>
            <w:vAlign w:val="center"/>
          </w:tcPr>
          <w:p>
            <w:pPr>
              <w:jc w:val="center"/>
              <w:rPr>
                <w:color w:val="000000" w:themeColor="text1"/>
                <w:kern w:val="0"/>
                <w:sz w:val="24"/>
                <w14:textFill>
                  <w14:solidFill>
                    <w14:schemeClr w14:val="tx1"/>
                  </w14:solidFill>
                </w14:textFill>
              </w:rPr>
            </w:pPr>
          </w:p>
        </w:tc>
        <w:tc>
          <w:tcPr>
            <w:tcW w:w="1425" w:type="dxa"/>
            <w:vAlign w:val="center"/>
          </w:tcPr>
          <w:p>
            <w:pPr>
              <w:rPr>
                <w:strike/>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采购人</w:t>
            </w:r>
          </w:p>
        </w:tc>
        <w:tc>
          <w:tcPr>
            <w:tcW w:w="6525" w:type="dxa"/>
            <w:vAlign w:val="center"/>
          </w:tcPr>
          <w:p>
            <w:pP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名称：湖北省博物馆</w:t>
            </w:r>
          </w:p>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联系人：赵老师</w:t>
            </w:r>
            <w:r>
              <w:rPr>
                <w:color w:val="000000" w:themeColor="text1"/>
                <w:kern w:val="0"/>
                <w:sz w:val="24"/>
                <w14:textFill>
                  <w14:solidFill>
                    <w14:schemeClr w14:val="tx1"/>
                  </w14:solidFill>
                </w14:textFill>
              </w:rPr>
              <w:fldChar w:fldCharType="begin"/>
            </w:r>
            <w:r>
              <w:rPr>
                <w:color w:val="000000" w:themeColor="text1"/>
                <w:kern w:val="0"/>
                <w:sz w:val="24"/>
                <w14:textFill>
                  <w14:solidFill>
                    <w14:schemeClr w14:val="tx1"/>
                  </w14:solidFill>
                </w14:textFill>
              </w:rPr>
              <w:instrText xml:space="preserve">&lt;MK&gt;buyers.ownerlinkman &lt;/MK&gt;</w:instrText>
            </w:r>
            <w:r>
              <w:rPr>
                <w:color w:val="000000" w:themeColor="text1"/>
                <w:kern w:val="0"/>
                <w:sz w:val="24"/>
                <w14:textFill>
                  <w14:solidFill>
                    <w14:schemeClr w14:val="tx1"/>
                  </w14:solidFill>
                </w14:textFill>
              </w:rPr>
              <w:fldChar w:fldCharType="end"/>
            </w:r>
          </w:p>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联系方式：</w:t>
            </w:r>
            <w:r>
              <w:rPr>
                <w:rFonts w:cs="宋体"/>
                <w:color w:val="000000" w:themeColor="text1"/>
                <w:kern w:val="0"/>
                <w:sz w:val="24"/>
                <w14:textFill>
                  <w14:solidFill>
                    <w14:schemeClr w14:val="tx1"/>
                  </w14:solidFill>
                </w14:textFill>
              </w:rPr>
              <w:t>13545126701</w:t>
            </w:r>
          </w:p>
          <w:p>
            <w:pPr>
              <w:rPr>
                <w:strike/>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r>
              <w:rPr>
                <w:rFonts w:hint="eastAsia"/>
                <w:color w:val="000000" w:themeColor="text1"/>
                <w:kern w:val="0"/>
                <w:sz w:val="24"/>
                <w14:textFill>
                  <w14:solidFill>
                    <w14:schemeClr w14:val="tx1"/>
                  </w14:solidFill>
                </w14:textFill>
              </w:rPr>
              <w:t>1</w:t>
            </w:r>
          </w:p>
        </w:tc>
        <w:tc>
          <w:tcPr>
            <w:tcW w:w="1425" w:type="dxa"/>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供应商</w:t>
            </w:r>
          </w:p>
        </w:tc>
        <w:tc>
          <w:tcPr>
            <w:tcW w:w="6525" w:type="dxa"/>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572" w:type="dxa"/>
            <w:vAlign w:val="center"/>
          </w:tcPr>
          <w:p>
            <w:pPr>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w:t>
            </w:r>
            <w:r>
              <w:rPr>
                <w:rFonts w:hint="eastAsia"/>
                <w:color w:val="000000" w:themeColor="text1"/>
                <w:kern w:val="0"/>
                <w:sz w:val="24"/>
                <w14:textFill>
                  <w14:solidFill>
                    <w14:schemeClr w14:val="tx1"/>
                  </w14:solidFill>
                </w14:textFill>
              </w:rPr>
              <w:t>2</w:t>
            </w:r>
          </w:p>
        </w:tc>
        <w:tc>
          <w:tcPr>
            <w:tcW w:w="1425" w:type="dxa"/>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供应商资格条件</w:t>
            </w:r>
          </w:p>
        </w:tc>
        <w:tc>
          <w:tcPr>
            <w:tcW w:w="6525" w:type="dxa"/>
            <w:vAlign w:val="center"/>
          </w:tcPr>
          <w:p>
            <w:pPr>
              <w:ind w:left="600" w:hanging="600" w:hangingChars="250"/>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（1）应具备《中华人民共和国政府采购法》第二十二条第一款规定的条件。</w:t>
            </w:r>
          </w:p>
          <w:p>
            <w:pPr>
              <w:ind w:left="600" w:hanging="600" w:hangingChars="250"/>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72" w:type="dxa"/>
            <w:vAlign w:val="center"/>
          </w:tcPr>
          <w:p>
            <w:pPr>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p>
        </w:tc>
        <w:tc>
          <w:tcPr>
            <w:tcW w:w="1425" w:type="dxa"/>
            <w:vAlign w:val="center"/>
          </w:tcPr>
          <w:p>
            <w:pPr>
              <w:rPr>
                <w:color w:val="000000" w:themeColor="text1"/>
                <w:kern w:val="0"/>
                <w:sz w:val="24"/>
                <w14:textFill>
                  <w14:solidFill>
                    <w14:schemeClr w14:val="tx1"/>
                  </w14:solidFill>
                </w14:textFill>
              </w:rPr>
            </w:pPr>
            <w:r>
              <w:rPr>
                <w:rFonts w:hint="eastAsia"/>
                <w:bCs/>
                <w:color w:val="000000" w:themeColor="text1"/>
                <w:sz w:val="24"/>
                <w14:textFill>
                  <w14:solidFill>
                    <w14:schemeClr w14:val="tx1"/>
                  </w14:solidFill>
                </w14:textFill>
              </w:rPr>
              <w:t>其他资格证明文件及资料</w:t>
            </w:r>
          </w:p>
        </w:tc>
        <w:tc>
          <w:tcPr>
            <w:tcW w:w="6525" w:type="dxa"/>
            <w:vAlign w:val="center"/>
          </w:tcPr>
          <w:p>
            <w:pPr>
              <w:spacing w:line="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（1）投标方提供承诺函，所投云计算服务厂商不含外资背景。</w:t>
            </w:r>
          </w:p>
          <w:p>
            <w:pPr>
              <w:spacing w:line="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（2）投标方需与博物馆主票务系统互联互通，并取得主票务系统移动云平台授权书。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2" w:type="dxa"/>
            <w:vAlign w:val="center"/>
          </w:tcPr>
          <w:p>
            <w:pPr>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w:t>
            </w:r>
          </w:p>
        </w:tc>
        <w:tc>
          <w:tcPr>
            <w:tcW w:w="1425" w:type="dxa"/>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响应文件有效期</w:t>
            </w:r>
          </w:p>
        </w:tc>
        <w:tc>
          <w:tcPr>
            <w:tcW w:w="6525" w:type="dxa"/>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谈判之日算起</w:t>
            </w:r>
            <w:r>
              <w:rPr>
                <w:color w:val="000000" w:themeColor="text1"/>
                <w:kern w:val="0"/>
                <w:sz w:val="24"/>
                <w14:textFill>
                  <w14:solidFill>
                    <w14:schemeClr w14:val="tx1"/>
                  </w14:solidFill>
                </w14:textFill>
              </w:rPr>
              <w:t>90</w:t>
            </w:r>
            <w:r>
              <w:rPr>
                <w:rFonts w:hint="eastAsia" w:cs="宋体"/>
                <w:color w:val="000000" w:themeColor="text1"/>
                <w:kern w:val="0"/>
                <w:sz w:val="24"/>
                <w14:textFill>
                  <w14:solidFill>
                    <w14:schemeClr w14:val="tx1"/>
                  </w14:solidFill>
                </w14:textFill>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72" w:type="dxa"/>
            <w:vAlign w:val="center"/>
          </w:tcPr>
          <w:p>
            <w:pPr>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w:t>
            </w:r>
          </w:p>
        </w:tc>
        <w:tc>
          <w:tcPr>
            <w:tcW w:w="1425" w:type="dxa"/>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报价方式</w:t>
            </w:r>
          </w:p>
        </w:tc>
        <w:tc>
          <w:tcPr>
            <w:tcW w:w="6525" w:type="dxa"/>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6</w:t>
            </w:r>
          </w:p>
        </w:tc>
        <w:tc>
          <w:tcPr>
            <w:tcW w:w="1425" w:type="dxa"/>
            <w:vAlign w:val="center"/>
          </w:tcPr>
          <w:p>
            <w:pPr>
              <w:pStyle w:val="82"/>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响应文件组成和封装</w:t>
            </w:r>
          </w:p>
        </w:tc>
        <w:tc>
          <w:tcPr>
            <w:tcW w:w="6525" w:type="dxa"/>
            <w:vAlign w:val="center"/>
          </w:tcPr>
          <w:p>
            <w:pPr>
              <w:pStyle w:val="82"/>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1</w:t>
            </w:r>
            <w:r>
              <w:rPr>
                <w:rFonts w:hint="eastAsia" w:ascii="Times New Roman" w:hAnsi="Times New Roman" w:cs="宋体"/>
                <w:color w:val="000000" w:themeColor="text1"/>
                <w:sz w:val="24"/>
                <w:szCs w:val="24"/>
                <w:lang w:val="en-US"/>
                <w14:textFill>
                  <w14:solidFill>
                    <w14:schemeClr w14:val="tx1"/>
                  </w14:solidFill>
                </w14:textFill>
              </w:rPr>
              <w:t>）正本</w:t>
            </w:r>
            <w:r>
              <w:rPr>
                <w:rFonts w:ascii="Times New Roman" w:hAnsi="Times New Roman" w:cs="Times New Roman"/>
                <w:color w:val="000000" w:themeColor="text1"/>
                <w:sz w:val="24"/>
                <w:szCs w:val="24"/>
                <w:u w:val="single"/>
                <w:lang w:val="en-US"/>
                <w14:textFill>
                  <w14:solidFill>
                    <w14:schemeClr w14:val="tx1"/>
                  </w14:solidFill>
                </w14:textFill>
              </w:rPr>
              <w:t xml:space="preserve"> 1  </w:t>
            </w:r>
            <w:r>
              <w:rPr>
                <w:rFonts w:hint="eastAsia" w:ascii="Times New Roman" w:hAnsi="Times New Roman" w:cs="宋体"/>
                <w:color w:val="000000" w:themeColor="text1"/>
                <w:sz w:val="24"/>
                <w:szCs w:val="24"/>
                <w:lang w:val="en-US"/>
                <w14:textFill>
                  <w14:solidFill>
                    <w14:schemeClr w14:val="tx1"/>
                  </w14:solidFill>
                </w14:textFill>
              </w:rPr>
              <w:t>份。。</w:t>
            </w:r>
          </w:p>
          <w:p>
            <w:pPr>
              <w:pStyle w:val="82"/>
              <w:ind w:left="614" w:leftChars="5" w:hanging="600" w:hangingChars="250"/>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2</w:t>
            </w:r>
            <w:r>
              <w:rPr>
                <w:rFonts w:hint="eastAsia" w:ascii="Times New Roman" w:hAnsi="Times New Roman" w:cs="宋体"/>
                <w:color w:val="000000" w:themeColor="text1"/>
                <w:sz w:val="24"/>
                <w:szCs w:val="24"/>
                <w:lang w:val="en-US"/>
                <w14:textFill>
                  <w14:solidFill>
                    <w14:schemeClr w14:val="tx1"/>
                  </w14:solidFill>
                </w14:textFill>
              </w:rPr>
              <w:t>）响应文件装订成册，采用胶装，采用活页装订的响应文件不予受理。</w:t>
            </w:r>
          </w:p>
          <w:p>
            <w:pPr>
              <w:pStyle w:val="82"/>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3</w:t>
            </w:r>
            <w:r>
              <w:rPr>
                <w:rFonts w:hint="eastAsia" w:ascii="Times New Roman" w:hAnsi="Times New Roman" w:cs="宋体"/>
                <w:color w:val="000000" w:themeColor="text1"/>
                <w:sz w:val="24"/>
                <w:szCs w:val="24"/>
                <w:lang w:val="en-US"/>
                <w14:textFill>
                  <w14:solidFill>
                    <w14:schemeClr w14:val="tx1"/>
                  </w14:solidFill>
                </w14:textFill>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7</w:t>
            </w:r>
          </w:p>
        </w:tc>
        <w:tc>
          <w:tcPr>
            <w:tcW w:w="1425" w:type="dxa"/>
            <w:vAlign w:val="center"/>
          </w:tcPr>
          <w:p>
            <w:pPr>
              <w:pStyle w:val="82"/>
              <w:ind w:left="-109" w:leftChars="-39" w:right="-106" w:rightChars="-38"/>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响应文件递交截止时间和地点</w:t>
            </w:r>
          </w:p>
        </w:tc>
        <w:tc>
          <w:tcPr>
            <w:tcW w:w="6525" w:type="dxa"/>
            <w:vAlign w:val="center"/>
          </w:tcPr>
          <w:p>
            <w:pPr>
              <w:pStyle w:val="82"/>
              <w:ind w:left="107"/>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响应文件递交截止时间：</w:t>
            </w:r>
            <w:r>
              <w:rPr>
                <w:rFonts w:ascii="Times New Roman" w:hAnsi="Times New Roman" w:cs="Times New Roman"/>
                <w:color w:val="000000" w:themeColor="text1"/>
                <w:sz w:val="24"/>
                <w:szCs w:val="24"/>
                <w:lang w:val="en-US"/>
                <w14:textFill>
                  <w14:solidFill>
                    <w14:schemeClr w14:val="tx1"/>
                  </w14:solidFill>
                </w14:textFill>
              </w:rPr>
              <w:t>20</w:t>
            </w:r>
            <w:r>
              <w:rPr>
                <w:rFonts w:hint="eastAsia" w:ascii="Times New Roman" w:hAnsi="Times New Roman" w:cs="Times New Roman"/>
                <w:color w:val="000000" w:themeColor="text1"/>
                <w:sz w:val="24"/>
                <w:szCs w:val="24"/>
                <w:lang w:val="en-US"/>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eastAsia" w:ascii="Times New Roman" w:hAnsi="Times New Roman" w:cs="宋体"/>
                <w:color w:val="000000" w:themeColor="text1"/>
                <w:sz w:val="24"/>
                <w:szCs w:val="24"/>
                <w:lang w:val="en-US"/>
                <w14:textFill>
                  <w14:solidFill>
                    <w14:schemeClr w14:val="tx1"/>
                  </w14:solidFill>
                </w14:textFill>
              </w:rPr>
              <w:t>年</w:t>
            </w:r>
            <w:r>
              <w:rPr>
                <w:rFonts w:hint="eastAsia" w:ascii="Times New Roman" w:hAnsi="Times New Roman" w:cs="宋体"/>
                <w:color w:val="000000" w:themeColor="text1"/>
                <w:sz w:val="24"/>
                <w:szCs w:val="24"/>
                <w:lang w:val="en-US" w:eastAsia="zh-CN"/>
                <w14:textFill>
                  <w14:solidFill>
                    <w14:schemeClr w14:val="tx1"/>
                  </w14:solidFill>
                </w14:textFill>
              </w:rPr>
              <w:t>4</w:t>
            </w:r>
            <w:r>
              <w:rPr>
                <w:rFonts w:hint="eastAsia" w:ascii="Times New Roman" w:hAnsi="Times New Roman" w:cs="宋体"/>
                <w:color w:val="000000" w:themeColor="text1"/>
                <w:sz w:val="24"/>
                <w:szCs w:val="24"/>
                <w:lang w:val="en-US"/>
                <w14:textFill>
                  <w14:solidFill>
                    <w14:schemeClr w14:val="tx1"/>
                  </w14:solidFill>
                </w14:textFill>
              </w:rPr>
              <w:t>月</w:t>
            </w:r>
            <w:r>
              <w:rPr>
                <w:rFonts w:hint="eastAsia" w:ascii="Times New Roman" w:hAnsi="Times New Roman" w:cs="宋体"/>
                <w:color w:val="000000" w:themeColor="text1"/>
                <w:sz w:val="24"/>
                <w:szCs w:val="24"/>
                <w:lang w:val="en-US" w:eastAsia="zh-CN"/>
                <w14:textFill>
                  <w14:solidFill>
                    <w14:schemeClr w14:val="tx1"/>
                  </w14:solidFill>
                </w14:textFill>
              </w:rPr>
              <w:t>15</w:t>
            </w:r>
            <w:r>
              <w:rPr>
                <w:rFonts w:hint="eastAsia" w:ascii="Times New Roman" w:hAnsi="Times New Roman" w:cs="宋体"/>
                <w:color w:val="000000" w:themeColor="text1"/>
                <w:sz w:val="24"/>
                <w:szCs w:val="24"/>
                <w:lang w:val="en-US"/>
                <w14:textFill>
                  <w14:solidFill>
                    <w14:schemeClr w14:val="tx1"/>
                  </w14:solidFill>
                </w14:textFill>
              </w:rPr>
              <w:t>日</w:t>
            </w:r>
            <w:r>
              <w:rPr>
                <w:rFonts w:hint="eastAsia" w:ascii="Times New Roman" w:hAnsi="Times New Roman" w:cs="宋体"/>
                <w:color w:val="000000" w:themeColor="text1"/>
                <w:sz w:val="24"/>
                <w:szCs w:val="24"/>
                <w:lang w:val="en-US" w:eastAsia="zh-CN"/>
                <w14:textFill>
                  <w14:solidFill>
                    <w14:schemeClr w14:val="tx1"/>
                  </w14:solidFill>
                </w14:textFill>
              </w:rPr>
              <w:t>11</w:t>
            </w:r>
            <w:r>
              <w:rPr>
                <w:rFonts w:hint="eastAsia" w:ascii="Times New Roman" w:hAnsi="Times New Roman" w:cs="宋体"/>
                <w:color w:val="000000" w:themeColor="text1"/>
                <w:sz w:val="24"/>
                <w:szCs w:val="24"/>
                <w:lang w:val="en-US"/>
                <w14:textFill>
                  <w14:solidFill>
                    <w14:schemeClr w14:val="tx1"/>
                  </w14:solidFill>
                </w14:textFill>
              </w:rPr>
              <w:t>时</w:t>
            </w:r>
            <w:r>
              <w:rPr>
                <w:rFonts w:hint="eastAsia" w:ascii="Times New Roman" w:hAnsi="Times New Roman" w:cs="宋体"/>
                <w:color w:val="000000" w:themeColor="text1"/>
                <w:sz w:val="24"/>
                <w:szCs w:val="24"/>
                <w:lang w:val="en-US" w:eastAsia="zh-CN"/>
                <w14:textFill>
                  <w14:solidFill>
                    <w14:schemeClr w14:val="tx1"/>
                  </w14:solidFill>
                </w14:textFill>
              </w:rPr>
              <w:t>00</w:t>
            </w:r>
            <w:r>
              <w:rPr>
                <w:rFonts w:hint="eastAsia" w:ascii="Times New Roman" w:hAnsi="Times New Roman" w:cs="宋体"/>
                <w:color w:val="000000" w:themeColor="text1"/>
                <w:sz w:val="24"/>
                <w:szCs w:val="24"/>
                <w:lang w:val="en-US"/>
                <w14:textFill>
                  <w14:solidFill>
                    <w14:schemeClr w14:val="tx1"/>
                  </w14:solidFill>
                </w14:textFill>
              </w:rPr>
              <w:t>分。</w:t>
            </w:r>
          </w:p>
          <w:p>
            <w:pPr>
              <w:pStyle w:val="82"/>
              <w:spacing w:before="7"/>
              <w:ind w:left="107" w:right="95"/>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pPr>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8</w:t>
            </w:r>
          </w:p>
        </w:tc>
        <w:tc>
          <w:tcPr>
            <w:tcW w:w="1425" w:type="dxa"/>
            <w:vAlign w:val="center"/>
          </w:tcPr>
          <w:p>
            <w:pPr>
              <w:pStyle w:val="82"/>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谈判时间和地点</w:t>
            </w:r>
          </w:p>
        </w:tc>
        <w:tc>
          <w:tcPr>
            <w:tcW w:w="6525" w:type="dxa"/>
            <w:vAlign w:val="center"/>
          </w:tcPr>
          <w:p>
            <w:pPr>
              <w:pStyle w:val="82"/>
              <w:ind w:left="107"/>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谈判时间：</w:t>
            </w:r>
            <w:r>
              <w:rPr>
                <w:rFonts w:ascii="Times New Roman" w:hAnsi="Times New Roman" w:cs="Times New Roman"/>
                <w:color w:val="000000" w:themeColor="text1"/>
                <w:sz w:val="24"/>
                <w:szCs w:val="24"/>
                <w:lang w:val="en-US"/>
                <w14:textFill>
                  <w14:solidFill>
                    <w14:schemeClr w14:val="tx1"/>
                  </w14:solidFill>
                </w14:textFill>
              </w:rPr>
              <w:t>20</w:t>
            </w:r>
            <w:r>
              <w:rPr>
                <w:rFonts w:hint="eastAsia" w:ascii="Times New Roman" w:hAnsi="Times New Roman" w:cs="Times New Roman"/>
                <w:color w:val="000000" w:themeColor="text1"/>
                <w:sz w:val="24"/>
                <w:szCs w:val="24"/>
                <w:lang w:val="en-US"/>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eastAsia" w:ascii="Times New Roman" w:hAnsi="Times New Roman" w:cs="宋体"/>
                <w:color w:val="000000" w:themeColor="text1"/>
                <w:sz w:val="24"/>
                <w:szCs w:val="24"/>
                <w:lang w:val="en-US"/>
                <w14:textFill>
                  <w14:solidFill>
                    <w14:schemeClr w14:val="tx1"/>
                  </w14:solidFill>
                </w14:textFill>
              </w:rPr>
              <w:t>年</w:t>
            </w:r>
            <w:r>
              <w:rPr>
                <w:rFonts w:hint="eastAsia" w:ascii="Times New Roman" w:hAnsi="Times New Roman" w:cs="宋体"/>
                <w:color w:val="000000" w:themeColor="text1"/>
                <w:sz w:val="24"/>
                <w:szCs w:val="24"/>
                <w:lang w:val="en-US" w:eastAsia="zh-CN"/>
                <w14:textFill>
                  <w14:solidFill>
                    <w14:schemeClr w14:val="tx1"/>
                  </w14:solidFill>
                </w14:textFill>
              </w:rPr>
              <w:t>4</w:t>
            </w:r>
            <w:r>
              <w:rPr>
                <w:rFonts w:hint="eastAsia" w:ascii="Times New Roman" w:hAnsi="Times New Roman" w:cs="宋体"/>
                <w:color w:val="000000" w:themeColor="text1"/>
                <w:sz w:val="24"/>
                <w:szCs w:val="24"/>
                <w:lang w:val="en-US"/>
                <w14:textFill>
                  <w14:solidFill>
                    <w14:schemeClr w14:val="tx1"/>
                  </w14:solidFill>
                </w14:textFill>
              </w:rPr>
              <w:t>月</w:t>
            </w:r>
            <w:r>
              <w:rPr>
                <w:rFonts w:hint="eastAsia" w:ascii="Times New Roman" w:hAnsi="Times New Roman" w:cs="宋体"/>
                <w:color w:val="000000" w:themeColor="text1"/>
                <w:sz w:val="24"/>
                <w:szCs w:val="24"/>
                <w:lang w:val="en-US" w:eastAsia="zh-CN"/>
                <w14:textFill>
                  <w14:solidFill>
                    <w14:schemeClr w14:val="tx1"/>
                  </w14:solidFill>
                </w14:textFill>
              </w:rPr>
              <w:t>15</w:t>
            </w:r>
            <w:r>
              <w:rPr>
                <w:rFonts w:hint="eastAsia" w:ascii="Times New Roman" w:hAnsi="Times New Roman" w:cs="宋体"/>
                <w:color w:val="000000" w:themeColor="text1"/>
                <w:sz w:val="24"/>
                <w:szCs w:val="24"/>
                <w:lang w:val="en-US"/>
                <w14:textFill>
                  <w14:solidFill>
                    <w14:schemeClr w14:val="tx1"/>
                  </w14:solidFill>
                </w14:textFill>
              </w:rPr>
              <w:t>日</w:t>
            </w:r>
            <w:r>
              <w:rPr>
                <w:rFonts w:hint="eastAsia" w:ascii="Times New Roman" w:hAnsi="Times New Roman" w:cs="宋体"/>
                <w:color w:val="000000" w:themeColor="text1"/>
                <w:sz w:val="24"/>
                <w:szCs w:val="24"/>
                <w:lang w:val="en-US" w:eastAsia="zh-CN"/>
                <w14:textFill>
                  <w14:solidFill>
                    <w14:schemeClr w14:val="tx1"/>
                  </w14:solidFill>
                </w14:textFill>
              </w:rPr>
              <w:t>11</w:t>
            </w:r>
            <w:r>
              <w:rPr>
                <w:rFonts w:hint="eastAsia" w:ascii="Times New Roman" w:hAnsi="Times New Roman" w:cs="宋体"/>
                <w:color w:val="000000" w:themeColor="text1"/>
                <w:sz w:val="24"/>
                <w:szCs w:val="24"/>
                <w:lang w:val="en-US"/>
                <w14:textFill>
                  <w14:solidFill>
                    <w14:schemeClr w14:val="tx1"/>
                  </w14:solidFill>
                </w14:textFill>
              </w:rPr>
              <w:t>时</w:t>
            </w:r>
            <w:r>
              <w:rPr>
                <w:rFonts w:hint="eastAsia" w:ascii="Times New Roman" w:hAnsi="Times New Roman" w:cs="宋体"/>
                <w:color w:val="000000" w:themeColor="text1"/>
                <w:sz w:val="24"/>
                <w:szCs w:val="24"/>
                <w:lang w:val="en-US" w:eastAsia="zh-CN"/>
                <w14:textFill>
                  <w14:solidFill>
                    <w14:schemeClr w14:val="tx1"/>
                  </w14:solidFill>
                </w14:textFill>
              </w:rPr>
              <w:t>00</w:t>
            </w:r>
            <w:r>
              <w:rPr>
                <w:rFonts w:hint="eastAsia" w:ascii="Times New Roman" w:hAnsi="Times New Roman" w:cs="宋体"/>
                <w:color w:val="000000" w:themeColor="text1"/>
                <w:sz w:val="24"/>
                <w:szCs w:val="24"/>
                <w:lang w:val="en-US"/>
                <w14:textFill>
                  <w14:solidFill>
                    <w14:schemeClr w14:val="tx1"/>
                  </w14:solidFill>
                </w14:textFill>
              </w:rPr>
              <w:t>分。</w:t>
            </w:r>
          </w:p>
          <w:p>
            <w:pPr>
              <w:pStyle w:val="82"/>
              <w:spacing w:before="7"/>
              <w:ind w:left="107" w:right="96"/>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2" w:type="dxa"/>
            <w:vAlign w:val="center"/>
          </w:tcPr>
          <w:p>
            <w:pPr>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9</w:t>
            </w:r>
          </w:p>
        </w:tc>
        <w:tc>
          <w:tcPr>
            <w:tcW w:w="1425" w:type="dxa"/>
            <w:vAlign w:val="center"/>
          </w:tcPr>
          <w:p>
            <w:pPr>
              <w:pStyle w:val="82"/>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谈判小组</w:t>
            </w:r>
          </w:p>
        </w:tc>
        <w:tc>
          <w:tcPr>
            <w:tcW w:w="6525" w:type="dxa"/>
            <w:vAlign w:val="center"/>
          </w:tcPr>
          <w:p>
            <w:pPr>
              <w:pStyle w:val="82"/>
              <w:ind w:left="107"/>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72" w:type="dxa"/>
            <w:vAlign w:val="center"/>
          </w:tcPr>
          <w:p>
            <w:pPr>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10</w:t>
            </w:r>
          </w:p>
        </w:tc>
        <w:tc>
          <w:tcPr>
            <w:tcW w:w="1425" w:type="dxa"/>
            <w:vAlign w:val="center"/>
          </w:tcPr>
          <w:p>
            <w:pPr>
              <w:pStyle w:val="82"/>
              <w:ind w:left="8"/>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评审办法</w:t>
            </w:r>
          </w:p>
        </w:tc>
        <w:tc>
          <w:tcPr>
            <w:tcW w:w="6525" w:type="dxa"/>
            <w:vAlign w:val="center"/>
          </w:tcPr>
          <w:p>
            <w:pPr>
              <w:pStyle w:val="82"/>
              <w:ind w:left="107"/>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2" w:type="dxa"/>
            <w:vAlign w:val="center"/>
          </w:tcPr>
          <w:p>
            <w:pPr>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11</w:t>
            </w:r>
          </w:p>
        </w:tc>
        <w:tc>
          <w:tcPr>
            <w:tcW w:w="1425" w:type="dxa"/>
            <w:vAlign w:val="center"/>
          </w:tcPr>
          <w:p>
            <w:pPr>
              <w:pStyle w:val="82"/>
              <w:ind w:left="8"/>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公告媒体</w:t>
            </w:r>
          </w:p>
        </w:tc>
        <w:tc>
          <w:tcPr>
            <w:tcW w:w="6525" w:type="dxa"/>
            <w:vAlign w:val="center"/>
          </w:tcPr>
          <w:p>
            <w:pPr>
              <w:pStyle w:val="82"/>
              <w:ind w:left="107"/>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湖北省博物馆官网</w:t>
            </w:r>
          </w:p>
        </w:tc>
      </w:tr>
    </w:tbl>
    <w:p>
      <w:pPr>
        <w:widowControl/>
        <w:jc w:val="center"/>
        <w:rPr>
          <w:rFonts w:eastAsia="仿宋_GB2312"/>
          <w:bCs/>
          <w:color w:val="000000" w:themeColor="text1"/>
          <w:sz w:val="24"/>
          <w14:textFill>
            <w14:solidFill>
              <w14:schemeClr w14:val="tx1"/>
            </w14:solidFill>
          </w14:textFill>
        </w:rPr>
      </w:pPr>
      <w:r>
        <w:rPr>
          <w:rFonts w:hint="eastAsia" w:cs="宋体"/>
          <w:color w:val="000000" w:themeColor="text1"/>
          <w:sz w:val="30"/>
          <w:szCs w:val="30"/>
          <w14:textFill>
            <w14:solidFill>
              <w14:schemeClr w14:val="tx1"/>
            </w14:solidFill>
          </w14:textFill>
        </w:rPr>
        <w:t>二、供应商须知</w:t>
      </w:r>
    </w:p>
    <w:p>
      <w:pPr>
        <w:spacing w:line="440" w:lineRule="exact"/>
        <w:rPr>
          <w:rFonts w:eastAsia="黑体"/>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一、总　则</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1.适用范围</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1.1本文件仅适用于本文件中所叙述的货物、服务类政府采购项目</w:t>
      </w:r>
      <w:r>
        <w:rPr>
          <w:rFonts w:hint="eastAsia" w:cs="宋体"/>
          <w:color w:val="000000" w:themeColor="text1"/>
          <w:sz w:val="24"/>
          <w14:textFill>
            <w14:solidFill>
              <w14:schemeClr w14:val="tx1"/>
            </w14:solidFill>
          </w14:textFill>
        </w:rPr>
        <w:t>，具体内容见</w:t>
      </w:r>
      <w:r>
        <w:rPr>
          <w:rFonts w:hint="eastAsia" w:cs="宋体"/>
          <w:b/>
          <w:bCs/>
          <w:color w:val="000000" w:themeColor="text1"/>
          <w:sz w:val="24"/>
          <w14:textFill>
            <w14:solidFill>
              <w14:schemeClr w14:val="tx1"/>
            </w14:solidFill>
          </w14:textFill>
        </w:rPr>
        <w:t>《供应商须知前附表》</w:t>
      </w:r>
      <w:r>
        <w:rPr>
          <w:rFonts w:hint="eastAsia"/>
          <w:bCs/>
          <w:color w:val="000000" w:themeColor="text1"/>
          <w:sz w:val="24"/>
          <w14:textFill>
            <w14:solidFill>
              <w14:schemeClr w14:val="tx1"/>
            </w14:solidFill>
          </w14:textFill>
        </w:rPr>
        <w:t>。</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2.定义</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2.1“</w:t>
      </w:r>
      <w:r>
        <w:rPr>
          <w:rFonts w:hint="eastAsia" w:cs="宋体"/>
          <w:color w:val="000000" w:themeColor="text1"/>
          <w:sz w:val="24"/>
          <w14:textFill>
            <w14:solidFill>
              <w14:schemeClr w14:val="tx1"/>
            </w14:solidFill>
          </w14:textFill>
        </w:rPr>
        <w:t>监管部门</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是指：详见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2.2“</w:t>
      </w:r>
      <w:r>
        <w:rPr>
          <w:rFonts w:hint="eastAsia" w:cs="宋体"/>
          <w:color w:val="000000" w:themeColor="text1"/>
          <w:sz w:val="24"/>
          <w14:textFill>
            <w14:solidFill>
              <w14:schemeClr w14:val="tx1"/>
            </w14:solidFill>
          </w14:textFill>
        </w:rPr>
        <w:t>采购人</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是指：详见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供应商</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是指：获得该项目谈判小组确定参加谈判的法人或者其他组织及自然人，确定办法见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。如供应商在本次谈判中成交</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即成为</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成交供应商</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货物</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是指：</w:t>
      </w:r>
      <w:r>
        <w:rPr>
          <w:rFonts w:hint="eastAsia"/>
          <w:bCs/>
          <w:color w:val="000000" w:themeColor="text1"/>
          <w:sz w:val="24"/>
          <w14:textFill>
            <w14:solidFill>
              <w14:schemeClr w14:val="tx1"/>
            </w14:solidFill>
          </w14:textFill>
        </w:rPr>
        <w:t>成交供应商按本文件规定，向采购人提供的一切货物及其相关服务。根据《政府采购法》的相关规定均应是本国货物，另有规定的除外</w:t>
      </w:r>
      <w:r>
        <w:rPr>
          <w:rFonts w:hint="eastAsia" w:cs="宋体"/>
          <w:color w:val="000000" w:themeColor="text1"/>
          <w:sz w:val="24"/>
          <w14:textFill>
            <w14:solidFill>
              <w14:schemeClr w14:val="tx1"/>
            </w14:solidFill>
          </w14:textFill>
        </w:rPr>
        <w:t>。</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2.7“</w:t>
      </w:r>
      <w:r>
        <w:rPr>
          <w:rFonts w:hint="eastAsia" w:cs="宋体"/>
          <w:color w:val="000000" w:themeColor="text1"/>
          <w:sz w:val="24"/>
          <w14:textFill>
            <w14:solidFill>
              <w14:schemeClr w14:val="tx1"/>
            </w14:solidFill>
          </w14:textFill>
        </w:rPr>
        <w:t>服务</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是指：成交供应商按本文件规定向采购人提供的所有服务。</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2.8“</w:t>
      </w:r>
      <w:r>
        <w:rPr>
          <w:rFonts w:hint="eastAsia" w:cs="宋体"/>
          <w:color w:val="000000" w:themeColor="text1"/>
          <w:sz w:val="24"/>
          <w14:textFill>
            <w14:solidFill>
              <w14:schemeClr w14:val="tx1"/>
            </w14:solidFill>
          </w14:textFill>
        </w:rPr>
        <w:t>响应文件</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是指：供应商根据本文件要求编制包含价格、技术、服务和合同草案条款等所有内容的文件。</w:t>
      </w:r>
    </w:p>
    <w:p>
      <w:pPr>
        <w:spacing w:line="440" w:lineRule="exact"/>
        <w:ind w:left="420" w:hanging="420"/>
        <w:rPr>
          <w:bCs/>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3. </w:t>
      </w:r>
      <w:r>
        <w:rPr>
          <w:rFonts w:hint="eastAsia" w:cs="宋体"/>
          <w:color w:val="000000" w:themeColor="text1"/>
          <w:sz w:val="24"/>
          <w14:textFill>
            <w14:solidFill>
              <w14:schemeClr w14:val="tx1"/>
            </w14:solidFill>
          </w14:textFill>
        </w:rPr>
        <w:t>供应商的应具备</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中所列资格条件</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并提供相关证明材料</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对于未提供或提供的材料不符合本文件要求的，谈判小组将拒绝其参加谈判。资格证明文件应真实可靠、不得伪造。响应文件正本中提交的资格证明文件为复印件的，应加盖公章</w:t>
      </w:r>
      <w:r>
        <w:rPr>
          <w:rFonts w:hint="eastAsia"/>
          <w:bCs/>
          <w:color w:val="000000" w:themeColor="text1"/>
          <w:sz w:val="24"/>
          <w14:textFill>
            <w14:solidFill>
              <w14:schemeClr w14:val="tx1"/>
            </w14:solidFill>
          </w14:textFill>
        </w:rPr>
        <w:t>。</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 费用</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4.2采购机构不向成交供应商收取服务费</w:t>
      </w:r>
      <w:r>
        <w:rPr>
          <w:bCs/>
          <w:color w:val="000000" w:themeColor="text1"/>
          <w:sz w:val="24"/>
          <w14:textFill>
            <w14:solidFill>
              <w14:schemeClr w14:val="tx1"/>
            </w14:solidFill>
          </w14:textFill>
        </w:rPr>
        <w:t>。</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5. </w:t>
      </w:r>
      <w:r>
        <w:rPr>
          <w:rFonts w:hint="eastAsia" w:cs="宋体"/>
          <w:color w:val="000000" w:themeColor="text1"/>
          <w:sz w:val="24"/>
          <w14:textFill>
            <w14:solidFill>
              <w14:schemeClr w14:val="tx1"/>
            </w14:solidFill>
          </w14:textFill>
        </w:rPr>
        <w:t>保密</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5.1</w:t>
      </w:r>
      <w:r>
        <w:rPr>
          <w:rFonts w:hint="eastAsia" w:cs="宋体"/>
          <w:color w:val="000000" w:themeColor="text1"/>
          <w:sz w:val="24"/>
          <w14:textFill>
            <w14:solidFill>
              <w14:schemeClr w14:val="tx1"/>
            </w14:solidFill>
          </w14:textFill>
        </w:rPr>
        <w:t>参与谈判活动的各方应对竞争性谈判文件和响应文件中的商业和技术等秘密保密，违者应对此造成的后果承担法律责任。</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6. </w:t>
      </w:r>
      <w:r>
        <w:rPr>
          <w:rFonts w:hint="eastAsia" w:cs="宋体"/>
          <w:color w:val="000000" w:themeColor="text1"/>
          <w:sz w:val="24"/>
          <w14:textFill>
            <w14:solidFill>
              <w14:schemeClr w14:val="tx1"/>
            </w14:solidFill>
          </w14:textFill>
        </w:rPr>
        <w:t>计量单位</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6.1</w:t>
      </w:r>
      <w:r>
        <w:rPr>
          <w:rFonts w:hint="eastAsia" w:cs="宋体"/>
          <w:color w:val="000000" w:themeColor="text1"/>
          <w:sz w:val="24"/>
          <w14:textFill>
            <w14:solidFill>
              <w14:schemeClr w14:val="tx1"/>
            </w14:solidFill>
          </w14:textFill>
        </w:rPr>
        <w:t>所有计量均采用中华人民共和国法定计量单位。</w:t>
      </w:r>
    </w:p>
    <w:p>
      <w:pPr>
        <w:spacing w:line="440" w:lineRule="exact"/>
        <w:ind w:left="420" w:hanging="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其他</w:t>
      </w:r>
    </w:p>
    <w:p>
      <w:pPr>
        <w:spacing w:line="440" w:lineRule="exact"/>
        <w:ind w:left="420" w:hanging="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响应文件应完全响应竞争性谈判文件规定的实质性内容和条件。</w:t>
      </w:r>
    </w:p>
    <w:p>
      <w:pPr>
        <w:spacing w:line="440" w:lineRule="exact"/>
        <w:ind w:left="420" w:hanging="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竞争性谈判文件中如有描述歧义或前后不一致的地方，谈判小组有权按公平、合理的原则进行评判，但对同一条款的评判适用于每个供应商。</w:t>
      </w:r>
    </w:p>
    <w:p>
      <w:pPr>
        <w:spacing w:line="440" w:lineRule="exact"/>
        <w:ind w:left="420" w:hanging="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响应文件的响应内容应当真实、明确、准确。否则，谈判小组将对其作出不利的评审。</w:t>
      </w:r>
    </w:p>
    <w:p>
      <w:pPr>
        <w:spacing w:line="440" w:lineRule="exact"/>
        <w:ind w:left="420" w:hanging="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二、响应文件的编制</w:t>
      </w:r>
    </w:p>
    <w:p>
      <w:pPr>
        <w:spacing w:line="440" w:lineRule="exact"/>
        <w:ind w:left="363" w:leftChars="1"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响应文件编制基本要求</w:t>
      </w:r>
    </w:p>
    <w:p>
      <w:pPr>
        <w:spacing w:line="440" w:lineRule="exact"/>
        <w:ind w:left="363" w:leftChars="1"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响应文件以及与集中采购机构和采购人就有关谈判的所有来往函电均应使用简体中文。</w:t>
      </w:r>
    </w:p>
    <w:p>
      <w:pPr>
        <w:spacing w:line="440" w:lineRule="exact"/>
        <w:ind w:left="363" w:leftChars="1"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供应商应认真阅读、并充分理解本文件的全部内容（包括所有的补充、修改内容），承诺并履行本文件中各项条款规定及要求。</w:t>
      </w:r>
    </w:p>
    <w:p>
      <w:pPr>
        <w:spacing w:line="440" w:lineRule="exact"/>
        <w:ind w:left="363" w:leftChars="1"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如因供应商只提供本文件要求的部分内容或附件的，谈判小组有权拒绝其补充和谈判。</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8.5响应文件的组成</w:t>
      </w:r>
    </w:p>
    <w:p>
      <w:pPr>
        <w:spacing w:line="440" w:lineRule="exact"/>
        <w:ind w:left="364" w:leftChars="13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不限于以下内容，如未提供，谈判小组有权拒绝其响应文件：</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1）谈判书(附件1)；</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2）报价组成情况表(附件2)；</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3）货物（服务）清单(附件3)；</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4）资格性符合性检查对照表(附件4)；</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5）技术响应、偏离情况说明表(附件5)；</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6）合同草案条款响应、偏离情况说明表(附件6)；</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7）法人（负责人）代表授权书(附件7)；</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8）法人或者其他组织的营业执照等证明文件，自然人的身份证明(附件8)；</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9）具备履行合同所必需的设备和专业技术能力的证明材料(附件10)；</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10）供应商认为需要提供的其他资格证明文件及资料。</w:t>
      </w:r>
    </w:p>
    <w:p>
      <w:pPr>
        <w:spacing w:line="44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8.6</w:t>
      </w:r>
      <w:r>
        <w:rPr>
          <w:rFonts w:hint="eastAsia" w:cs="宋体"/>
          <w:color w:val="000000" w:themeColor="text1"/>
          <w:sz w:val="24"/>
          <w14:textFill>
            <w14:solidFill>
              <w14:schemeClr w14:val="tx1"/>
            </w14:solidFill>
          </w14:textFill>
        </w:rPr>
        <w:t>按</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规定需要</w:t>
      </w:r>
      <w:r>
        <w:rPr>
          <w:rFonts w:hint="eastAsia"/>
          <w:bCs/>
          <w:color w:val="000000" w:themeColor="text1"/>
          <w:sz w:val="24"/>
          <w14:textFill>
            <w14:solidFill>
              <w14:schemeClr w14:val="tx1"/>
            </w14:solidFill>
          </w14:textFill>
        </w:rPr>
        <w:t>提供的其他资格证明文件及资料。</w:t>
      </w:r>
    </w:p>
    <w:p>
      <w:pPr>
        <w:spacing w:line="440" w:lineRule="exact"/>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三、</w:t>
      </w:r>
      <w:r>
        <w:rPr>
          <w:rFonts w:hint="eastAsia" w:eastAsia="黑体"/>
          <w:bCs/>
          <w:color w:val="000000" w:themeColor="text1"/>
          <w:sz w:val="24"/>
          <w14:textFill>
            <w14:solidFill>
              <w14:schemeClr w14:val="tx1"/>
            </w14:solidFill>
          </w14:textFill>
        </w:rPr>
        <w:t>响应文件</w:t>
      </w:r>
      <w:r>
        <w:rPr>
          <w:rFonts w:eastAsia="黑体"/>
          <w:bCs/>
          <w:color w:val="000000" w:themeColor="text1"/>
          <w:sz w:val="24"/>
          <w14:textFill>
            <w14:solidFill>
              <w14:schemeClr w14:val="tx1"/>
            </w14:solidFill>
          </w14:textFill>
        </w:rPr>
        <w:t>有效期</w:t>
      </w:r>
    </w:p>
    <w:p>
      <w:pPr>
        <w:spacing w:line="440" w:lineRule="exact"/>
        <w:ind w:left="363" w:leftChars="1"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本项目谈判有效期按</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000000" w:themeColor="text1"/>
          <w:sz w:val="24"/>
          <w14:textFill>
            <w14:solidFill>
              <w14:schemeClr w14:val="tx1"/>
            </w14:solidFill>
          </w14:textFill>
        </w:rPr>
      </w:pPr>
    </w:p>
    <w:p>
      <w:pPr>
        <w:spacing w:line="440" w:lineRule="exact"/>
        <w:outlineLvl w:val="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四、报价要求</w:t>
      </w:r>
    </w:p>
    <w:p>
      <w:pPr>
        <w:spacing w:line="440" w:lineRule="exact"/>
        <w:ind w:left="360"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w:t>
      </w:r>
      <w:r>
        <w:rPr>
          <w:color w:val="000000" w:themeColor="text1"/>
          <w:sz w:val="24"/>
          <w14:textFill>
            <w14:solidFill>
              <w14:schemeClr w14:val="tx1"/>
            </w14:solidFill>
          </w14:textFill>
        </w:rPr>
        <w:t>. 报价以人民币报价。</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报价方式见</w:t>
      </w:r>
      <w:r>
        <w:rPr>
          <w:rFonts w:hint="eastAsia" w:cs="宋体"/>
          <w:b/>
          <w:bCs/>
          <w:color w:val="000000" w:themeColor="text1"/>
          <w:sz w:val="24"/>
          <w14:textFill>
            <w14:solidFill>
              <w14:schemeClr w14:val="tx1"/>
            </w14:solidFill>
          </w14:textFill>
        </w:rPr>
        <w:t>《供应商须知前附表》</w:t>
      </w:r>
      <w:r>
        <w:rPr>
          <w:color w:val="000000" w:themeColor="text1"/>
          <w:sz w:val="24"/>
          <w14:textFill>
            <w14:solidFill>
              <w14:schemeClr w14:val="tx1"/>
            </w14:solidFill>
          </w14:textFill>
        </w:rPr>
        <w:t>。</w:t>
      </w:r>
    </w:p>
    <w:p>
      <w:pPr>
        <w:spacing w:line="440" w:lineRule="exact"/>
        <w:ind w:left="420" w:hanging="420"/>
        <w:rPr>
          <w:bCs/>
          <w:color w:val="000000" w:themeColor="text1"/>
          <w:sz w:val="24"/>
          <w14:textFill>
            <w14:solidFill>
              <w14:schemeClr w14:val="tx1"/>
            </w14:solidFill>
          </w14:textFill>
        </w:rPr>
      </w:pPr>
    </w:p>
    <w:p>
      <w:pPr>
        <w:spacing w:line="440" w:lineRule="exact"/>
        <w:ind w:left="420" w:hanging="420"/>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五、响应文件的份数、封装和递交</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响应文件的份数和封装：详见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响应文件的递交：详见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w:t>
      </w:r>
    </w:p>
    <w:p>
      <w:pPr>
        <w:spacing w:line="440" w:lineRule="exact"/>
        <w:ind w:left="360"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16</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谈判时间和地点：详见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w:t>
      </w:r>
    </w:p>
    <w:p>
      <w:pPr>
        <w:spacing w:line="440" w:lineRule="exact"/>
        <w:ind w:left="401" w:hanging="400" w:hangingChars="1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17</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迟交的响应文件：集中采购机构将拒绝或原封退回在其规定的递交响应文件截止时间之后收到的任何响应文件。</w:t>
      </w:r>
    </w:p>
    <w:p>
      <w:pPr>
        <w:spacing w:line="440" w:lineRule="exact"/>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六、谈判小组的组成</w:t>
      </w:r>
    </w:p>
    <w:p>
      <w:pPr>
        <w:spacing w:line="440" w:lineRule="exact"/>
        <w:ind w:left="420" w:hanging="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18</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19</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谈判小组组成见</w:t>
      </w:r>
      <w:r>
        <w:rPr>
          <w:rFonts w:hint="eastAsia" w:cs="宋体"/>
          <w:b/>
          <w:bCs/>
          <w:color w:val="000000" w:themeColor="text1"/>
          <w:sz w:val="24"/>
          <w14:textFill>
            <w14:solidFill>
              <w14:schemeClr w14:val="tx1"/>
            </w14:solidFill>
          </w14:textFill>
        </w:rPr>
        <w:t>《供应商须知前附表》</w:t>
      </w:r>
      <w:r>
        <w:rPr>
          <w:bCs/>
          <w:color w:val="000000" w:themeColor="text1"/>
          <w:sz w:val="24"/>
          <w14:textFill>
            <w14:solidFill>
              <w14:schemeClr w14:val="tx1"/>
            </w14:solidFill>
          </w14:textFill>
        </w:rPr>
        <w:t>。</w:t>
      </w:r>
    </w:p>
    <w:p>
      <w:pPr>
        <w:spacing w:line="440" w:lineRule="exact"/>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七、谈判的步骤</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谈判供应商授权代表及其商务技术人员按要求参加本项目谈判过程。</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资格性评审</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第一轮谈判</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谈判小组将按照随机抽签的顺序决定谈判供应商的谈判顺序，并与单一谈判供应商分别进行谈判。</w:t>
      </w:r>
    </w:p>
    <w:p>
      <w:pPr>
        <w:spacing w:line="440" w:lineRule="exact"/>
        <w:ind w:left="360"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22</w:t>
      </w: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响应文件的澄清和说明</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）供应商可以对参加谈判项目的采购需求提出优化建议，并以书面提交谈判小组。</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谈判小组按谈判文件设定的方法和标准确定谈判供应商符合谈判文件要求的，该谈判供应商即为合格的供应商。</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.5</w:t>
      </w:r>
      <w:r>
        <w:rPr>
          <w:rFonts w:hint="eastAsia" w:cs="宋体"/>
          <w:color w:val="000000" w:themeColor="text1"/>
          <w:sz w:val="24"/>
          <w14:textFill>
            <w14:solidFill>
              <w14:schemeClr w14:val="tx1"/>
            </w14:solidFill>
          </w14:textFill>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家供应商满足。</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.6</w:t>
      </w:r>
      <w:r>
        <w:rPr>
          <w:rFonts w:hint="eastAsia" w:cs="宋体"/>
          <w:color w:val="000000" w:themeColor="text1"/>
          <w:sz w:val="24"/>
          <w14:textFill>
            <w14:solidFill>
              <w14:schemeClr w14:val="tx1"/>
            </w14:solidFill>
          </w14:textFill>
        </w:rPr>
        <w:t>合格的供应商不足</w:t>
      </w: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家的，谈判小组、采购人在降低采购需求中的技术、服务要求以及合同草案条款后进行下一轮谈判。否则，本次谈判终止，重新开展采购活动。</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谈判文件修正</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谈判小组将谈判文件的修改结果以书面形式通知参加谈判的供应商。</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对无法详细描述需求，需要供应商提供设计或者解决方案的项目，谈判小组可以根据采购人对需求确认情况，进行多轮谈判，直至采购人代表最终确认采购需求为止。</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第二轮谈判</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谈判小组就修正后的谈判文件与谈判供应商分别进行谈判。</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第二轮谈判结束后，实质性响应谈判文件及变动后谈判文件要求的供应商超过或不足</w:t>
      </w: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家的，按照上一轮谈判程序办理，以此类推。</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最后报价</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谈判小组对谈判文件中不能详细描述和列明采购标的的技术、服务要求，需通过谈判由供应商提供最终设计方案或解决方案的，在谈判结束后，谈判小组按照少数服从多数的原则投票推荐</w:t>
      </w: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家以上合格供应商的设计方案或者解决方案，并要求其在规定时间内提交最后报价。</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如果出现相同最低报价，谈判小组将要求相同最低报价的谈判供应商再次报价，直至确定只有一个最低报价为止。</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.4</w:t>
      </w:r>
      <w:r>
        <w:rPr>
          <w:rFonts w:hint="eastAsia" w:cs="宋体"/>
          <w:color w:val="000000" w:themeColor="text1"/>
          <w:sz w:val="24"/>
          <w14:textFill>
            <w14:solidFill>
              <w14:schemeClr w14:val="tx1"/>
            </w14:solidFill>
          </w14:textFill>
        </w:rPr>
        <w:t>谈判供应商的报价均超过了政府采购预算或报价未超过采购预算的供应商不足三家的，谈判活动终止。</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.5</w:t>
      </w:r>
      <w:r>
        <w:rPr>
          <w:rFonts w:hint="eastAsia" w:cs="宋体"/>
          <w:color w:val="000000" w:themeColor="text1"/>
          <w:sz w:val="24"/>
          <w14:textFill>
            <w14:solidFill>
              <w14:schemeClr w14:val="tx1"/>
            </w14:solidFill>
          </w14:textFill>
        </w:rPr>
        <w:t>最后报价文件应密封，并在规定的同一时间内提交。最后报价是供应商响应文件的有效组成部分。</w:t>
      </w:r>
    </w:p>
    <w:p>
      <w:pPr>
        <w:spacing w:line="440" w:lineRule="exact"/>
        <w:rPr>
          <w:rFonts w:eastAsia="黑体"/>
          <w:color w:val="000000" w:themeColor="text1"/>
          <w:sz w:val="24"/>
          <w14:textFill>
            <w14:solidFill>
              <w14:schemeClr w14:val="tx1"/>
            </w14:solidFill>
          </w14:textFill>
        </w:rPr>
      </w:pPr>
    </w:p>
    <w:p>
      <w:pPr>
        <w:spacing w:line="440" w:lineRule="exact"/>
        <w:rPr>
          <w:rFonts w:eastAsia="黑体"/>
          <w:color w:val="000000" w:themeColor="text1"/>
          <w:sz w:val="24"/>
          <w14:textFill>
            <w14:solidFill>
              <w14:schemeClr w14:val="tx1"/>
            </w14:solidFill>
          </w14:textFill>
        </w:rPr>
      </w:pPr>
      <w:r>
        <w:rPr>
          <w:rFonts w:hint="eastAsia" w:eastAsia="黑体" w:cs="黑体"/>
          <w:color w:val="000000" w:themeColor="text1"/>
          <w:sz w:val="24"/>
          <w14:textFill>
            <w14:solidFill>
              <w14:schemeClr w14:val="tx1"/>
            </w14:solidFill>
          </w14:textFill>
        </w:rPr>
        <w:t>八、确定成交供应商</w:t>
      </w:r>
    </w:p>
    <w:p>
      <w:pPr>
        <w:spacing w:line="440" w:lineRule="exact"/>
        <w:ind w:left="363" w:leftChars="1"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26</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谈判小组从质量和服务均能满足本文件实质性要求的供应商中，按照评审价或报价由低到高的顺序提出</w:t>
      </w: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27</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评审办法见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w:t>
      </w:r>
    </w:p>
    <w:p>
      <w:pPr>
        <w:spacing w:line="440" w:lineRule="exact"/>
        <w:ind w:left="363" w:leftChars="1"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28</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成交候选供应商因特殊原因放弃或因不可抗力提出不能履行合同，才可依据谈判小组评审结果次序依次递补。</w:t>
      </w:r>
    </w:p>
    <w:p>
      <w:pPr>
        <w:spacing w:line="440" w:lineRule="exact"/>
        <w:ind w:left="360" w:hanging="360" w:hangingChars="150"/>
        <w:rPr>
          <w:color w:val="000000" w:themeColor="text1"/>
          <w:sz w:val="24"/>
          <w14:textFill>
            <w14:solidFill>
              <w14:schemeClr w14:val="tx1"/>
            </w14:solidFill>
          </w14:textFill>
        </w:rPr>
      </w:pPr>
    </w:p>
    <w:p>
      <w:pPr>
        <w:spacing w:line="440" w:lineRule="exact"/>
        <w:rPr>
          <w:rFonts w:eastAsia="黑体"/>
          <w:color w:val="000000" w:themeColor="text1"/>
          <w:sz w:val="24"/>
          <w14:textFill>
            <w14:solidFill>
              <w14:schemeClr w14:val="tx1"/>
            </w14:solidFill>
          </w14:textFill>
        </w:rPr>
      </w:pPr>
      <w:r>
        <w:rPr>
          <w:rFonts w:hint="eastAsia" w:eastAsia="黑体" w:cs="黑体"/>
          <w:color w:val="000000" w:themeColor="text1"/>
          <w:sz w:val="24"/>
          <w14:textFill>
            <w14:solidFill>
              <w14:schemeClr w14:val="tx1"/>
            </w14:solidFill>
          </w14:textFill>
        </w:rPr>
        <w:t>九、发布成交公告</w:t>
      </w:r>
    </w:p>
    <w:p>
      <w:pPr>
        <w:spacing w:line="440" w:lineRule="exact"/>
        <w:ind w:left="363" w:leftChars="1"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29</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公告媒体。采购人确定成交供应商后，采购机构按</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规定的媒体上公告成交结果，同时向成交供应商发出成交通知书。公告期为一个工作日。</w:t>
      </w:r>
    </w:p>
    <w:p>
      <w:pPr>
        <w:spacing w:line="440" w:lineRule="exact"/>
        <w:ind w:left="363" w:leftChars="1"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30</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质疑和回复见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w:t>
      </w:r>
    </w:p>
    <w:p>
      <w:pPr>
        <w:spacing w:line="440" w:lineRule="exact"/>
        <w:rPr>
          <w:rFonts w:eastAsia="黑体"/>
          <w:color w:val="000000" w:themeColor="text1"/>
          <w:sz w:val="24"/>
          <w14:textFill>
            <w14:solidFill>
              <w14:schemeClr w14:val="tx1"/>
            </w14:solidFill>
          </w14:textFill>
        </w:rPr>
      </w:pPr>
    </w:p>
    <w:p>
      <w:pPr>
        <w:spacing w:line="440" w:lineRule="exact"/>
        <w:rPr>
          <w:rFonts w:eastAsia="黑体"/>
          <w:color w:val="000000" w:themeColor="text1"/>
          <w:sz w:val="24"/>
          <w14:textFill>
            <w14:solidFill>
              <w14:schemeClr w14:val="tx1"/>
            </w14:solidFill>
          </w14:textFill>
        </w:rPr>
      </w:pPr>
      <w:r>
        <w:rPr>
          <w:rFonts w:hint="eastAsia" w:eastAsia="黑体" w:cs="黑体"/>
          <w:color w:val="000000" w:themeColor="text1"/>
          <w:sz w:val="24"/>
          <w14:textFill>
            <w14:solidFill>
              <w14:schemeClr w14:val="tx1"/>
            </w14:solidFill>
          </w14:textFill>
        </w:rPr>
        <w:t>十、签订合同</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w:t>
      </w:r>
      <w:r>
        <w:rPr>
          <w:rFonts w:hint="eastAsia" w:cs="宋体"/>
          <w:color w:val="000000" w:themeColor="text1"/>
          <w:sz w:val="24"/>
          <w14:textFill>
            <w14:solidFill>
              <w14:schemeClr w14:val="tx1"/>
            </w14:solidFill>
          </w14:textFill>
        </w:rPr>
        <w:t>成交供应商在收到成交通知书后，三十日内与采购人签订供货服务合同。</w:t>
      </w:r>
    </w:p>
    <w:p>
      <w:pPr>
        <w:spacing w:line="440" w:lineRule="exact"/>
        <w:rPr>
          <w:color w:val="000000" w:themeColor="text1"/>
          <w:sz w:val="24"/>
          <w14:textFill>
            <w14:solidFill>
              <w14:schemeClr w14:val="tx1"/>
            </w14:solidFill>
          </w14:textFill>
        </w:rPr>
      </w:pPr>
    </w:p>
    <w:p>
      <w:pPr>
        <w:spacing w:line="440" w:lineRule="exact"/>
        <w:rPr>
          <w:rFonts w:eastAsia="黑体"/>
          <w:color w:val="000000" w:themeColor="text1"/>
          <w:sz w:val="24"/>
          <w14:textFill>
            <w14:solidFill>
              <w14:schemeClr w14:val="tx1"/>
            </w14:solidFill>
          </w14:textFill>
        </w:rPr>
      </w:pPr>
      <w:r>
        <w:rPr>
          <w:rFonts w:hint="eastAsia" w:eastAsia="黑体" w:cs="黑体"/>
          <w:color w:val="000000" w:themeColor="text1"/>
          <w:sz w:val="24"/>
          <w14:textFill>
            <w14:solidFill>
              <w14:schemeClr w14:val="tx1"/>
            </w14:solidFill>
          </w14:textFill>
        </w:rPr>
        <w:t>十一、适用法律</w:t>
      </w:r>
    </w:p>
    <w:p>
      <w:pPr>
        <w:spacing w:line="440" w:lineRule="exact"/>
        <w:ind w:left="420" w:hanging="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33</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采购当事人的一切活动均适用于《中华人民共和国政府采购法》、《中华人民共和国政府采购法实施条例》、《政府采购非招标采购方式管理办法》及相关法规。</w:t>
      </w:r>
    </w:p>
    <w:p>
      <w:pPr>
        <w:spacing w:line="500" w:lineRule="exact"/>
        <w:jc w:val="center"/>
        <w:rPr>
          <w:color w:val="000000" w:themeColor="text1"/>
          <w:sz w:val="36"/>
          <w:szCs w:val="36"/>
          <w14:textFill>
            <w14:solidFill>
              <w14:schemeClr w14:val="tx1"/>
            </w14:solidFill>
          </w14:textFill>
        </w:rPr>
        <w:sectPr>
          <w:headerReference r:id="rId10" w:type="default"/>
          <w:pgSz w:w="11906" w:h="16838"/>
          <w:pgMar w:top="1440" w:right="1800" w:bottom="1440" w:left="1800" w:header="851" w:footer="992" w:gutter="0"/>
          <w:cols w:space="720" w:num="1"/>
          <w:docGrid w:type="lines" w:linePitch="312" w:charSpace="0"/>
        </w:sectPr>
      </w:pPr>
    </w:p>
    <w:p>
      <w:pPr>
        <w:spacing w:line="500" w:lineRule="exact"/>
        <w:jc w:val="center"/>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第三章采购货物（服务）技术规格、参数及要求</w:t>
      </w:r>
    </w:p>
    <w:p>
      <w:pPr>
        <w:spacing w:before="240" w:after="6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84"/>
        <w:gridCol w:w="883"/>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984" w:type="dxa"/>
            <w:shd w:val="clear" w:color="auto" w:fill="D6DCE5"/>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货物名称</w:t>
            </w:r>
          </w:p>
        </w:tc>
        <w:tc>
          <w:tcPr>
            <w:tcW w:w="883" w:type="dxa"/>
            <w:shd w:val="clear" w:color="auto" w:fill="D6DCE5"/>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采购数量</w:t>
            </w:r>
          </w:p>
        </w:tc>
        <w:tc>
          <w:tcPr>
            <w:tcW w:w="5730" w:type="dxa"/>
            <w:shd w:val="clear" w:color="auto" w:fill="D6DCE5"/>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860" w:type="dxa"/>
            <w:vAlign w:val="center"/>
          </w:tcPr>
          <w:p>
            <w:pPr>
              <w:jc w:val="center"/>
              <w:rPr>
                <w:rFonts w:ascii="宋体" w:hAnsi="宋体"/>
                <w:caps/>
                <w:color w:val="000000" w:themeColor="text1"/>
                <w:sz w:val="24"/>
                <w14:textFill>
                  <w14:solidFill>
                    <w14:schemeClr w14:val="tx1"/>
                  </w14:solidFill>
                </w14:textFill>
              </w:rPr>
            </w:pPr>
            <w:r>
              <w:rPr>
                <w:rFonts w:hint="eastAsia" w:ascii="宋体" w:hAnsi="宋体"/>
                <w:caps/>
                <w:color w:val="000000" w:themeColor="text1"/>
                <w:sz w:val="24"/>
                <w14:textFill>
                  <w14:solidFill>
                    <w14:schemeClr w14:val="tx1"/>
                  </w14:solidFill>
                </w14:textFill>
              </w:rPr>
              <w:t>1</w:t>
            </w:r>
          </w:p>
        </w:tc>
        <w:tc>
          <w:tcPr>
            <w:tcW w:w="1984" w:type="dxa"/>
            <w:vAlign w:val="center"/>
          </w:tcPr>
          <w:p>
            <w:pPr>
              <w:jc w:val="center"/>
              <w:rPr>
                <w:rFonts w:ascii="宋体" w:hAnsi="宋体"/>
                <w:caps/>
                <w:color w:val="000000" w:themeColor="text1"/>
                <w:sz w:val="24"/>
                <w14:textFill>
                  <w14:solidFill>
                    <w14:schemeClr w14:val="tx1"/>
                  </w14:solidFill>
                </w14:textFill>
              </w:rPr>
            </w:pPr>
            <w:r>
              <w:rPr>
                <w:rFonts w:hint="eastAsia" w:ascii="宋体" w:hAnsi="宋体"/>
                <w:caps/>
                <w:color w:val="000000" w:themeColor="text1"/>
                <w:sz w:val="24"/>
                <w14:textFill>
                  <w14:solidFill>
                    <w14:schemeClr w14:val="tx1"/>
                  </w14:solidFill>
                </w14:textFill>
              </w:rPr>
              <w:t>负载服务器</w:t>
            </w:r>
          </w:p>
        </w:tc>
        <w:tc>
          <w:tcPr>
            <w:tcW w:w="883" w:type="dxa"/>
            <w:vAlign w:val="center"/>
          </w:tcPr>
          <w:p>
            <w:pPr>
              <w:jc w:val="center"/>
              <w:rPr>
                <w:rFonts w:ascii="宋体" w:hAnsi="宋体"/>
                <w:caps/>
                <w:color w:val="000000" w:themeColor="text1"/>
                <w:sz w:val="24"/>
                <w14:textFill>
                  <w14:solidFill>
                    <w14:schemeClr w14:val="tx1"/>
                  </w14:solidFill>
                </w14:textFill>
              </w:rPr>
            </w:pPr>
            <w:r>
              <w:rPr>
                <w:rFonts w:hint="eastAsia" w:ascii="宋体" w:hAnsi="宋体"/>
                <w:caps/>
                <w:color w:val="000000" w:themeColor="text1"/>
                <w:sz w:val="24"/>
                <w14:textFill>
                  <w14:solidFill>
                    <w14:schemeClr w14:val="tx1"/>
                  </w14:solidFill>
                </w14:textFill>
              </w:rPr>
              <w:t>1</w:t>
            </w:r>
          </w:p>
        </w:tc>
        <w:tc>
          <w:tcPr>
            <w:tcW w:w="5730" w:type="dxa"/>
            <w:vAlign w:val="center"/>
          </w:tcPr>
          <w:p>
            <w:pPr>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计算型</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C3.2xlarge.2</w:t>
            </w:r>
            <w:r>
              <w:rPr>
                <w:rFonts w:hint="eastAsia" w:ascii="宋体" w:hAnsi="宋体"/>
                <w:color w:val="000000" w:themeColor="text1"/>
                <w:sz w:val="24"/>
                <w:szCs w:val="22"/>
                <w14:textFill>
                  <w14:solidFill>
                    <w14:schemeClr w14:val="tx1"/>
                  </w14:solidFill>
                </w14:textFill>
              </w:rPr>
              <w:t>│8核cpu│1</w:t>
            </w:r>
            <w:r>
              <w:rPr>
                <w:rFonts w:ascii="宋体" w:hAnsi="宋体"/>
                <w:color w:val="000000" w:themeColor="text1"/>
                <w:sz w:val="24"/>
                <w:szCs w:val="22"/>
                <w14:textFill>
                  <w14:solidFill>
                    <w14:schemeClr w14:val="tx1"/>
                  </w14:solidFill>
                </w14:textFill>
              </w:rPr>
              <w:t>6G</w:t>
            </w:r>
            <w:r>
              <w:rPr>
                <w:rFonts w:hint="eastAsia" w:ascii="宋体" w:hAnsi="宋体"/>
                <w:color w:val="000000" w:themeColor="text1"/>
                <w:sz w:val="24"/>
                <w:szCs w:val="22"/>
                <w14:textFill>
                  <w14:solidFill>
                    <w14:schemeClr w14:val="tx1"/>
                  </w14:solidFill>
                </w14:textFill>
              </w:rPr>
              <w:t>内存</w:t>
            </w:r>
          </w:p>
          <w:p>
            <w:pP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系统盘：高性能型│8</w:t>
            </w:r>
            <w:r>
              <w:rPr>
                <w:rFonts w:ascii="宋体" w:hAnsi="宋体"/>
                <w:color w:val="000000" w:themeColor="text1"/>
                <w:sz w:val="24"/>
                <w:szCs w:val="22"/>
                <w14:textFill>
                  <w14:solidFill>
                    <w14:schemeClr w14:val="tx1"/>
                  </w14:solidFill>
                </w14:textFill>
              </w:rPr>
              <w:t>0GB</w:t>
            </w:r>
          </w:p>
          <w:p>
            <w:pP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数据盘：高性能型│</w:t>
            </w:r>
            <w:r>
              <w:rPr>
                <w:rFonts w:ascii="宋体" w:hAnsi="宋体"/>
                <w:color w:val="000000" w:themeColor="text1"/>
                <w:sz w:val="24"/>
                <w:szCs w:val="22"/>
                <w14:textFill>
                  <w14:solidFill>
                    <w14:schemeClr w14:val="tx1"/>
                  </w14:solidFill>
                </w14:textFill>
              </w:rPr>
              <w:t>300GB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860" w:type="dxa"/>
            <w:vAlign w:val="center"/>
          </w:tcPr>
          <w:p>
            <w:pPr>
              <w:jc w:val="center"/>
              <w:rPr>
                <w:rFonts w:ascii="宋体" w:hAnsi="宋体"/>
                <w:caps/>
                <w:color w:val="000000" w:themeColor="text1"/>
                <w:sz w:val="24"/>
                <w14:textFill>
                  <w14:solidFill>
                    <w14:schemeClr w14:val="tx1"/>
                  </w14:solidFill>
                </w14:textFill>
              </w:rPr>
            </w:pPr>
            <w:r>
              <w:rPr>
                <w:rFonts w:hint="eastAsia" w:ascii="宋体" w:hAnsi="宋体"/>
                <w:caps/>
                <w:color w:val="000000" w:themeColor="text1"/>
                <w:sz w:val="24"/>
                <w14:textFill>
                  <w14:solidFill>
                    <w14:schemeClr w14:val="tx1"/>
                  </w14:solidFill>
                </w14:textFill>
              </w:rPr>
              <w:t>2</w:t>
            </w:r>
          </w:p>
        </w:tc>
        <w:tc>
          <w:tcPr>
            <w:tcW w:w="198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线上预约服务器</w:t>
            </w:r>
          </w:p>
        </w:tc>
        <w:tc>
          <w:tcPr>
            <w:tcW w:w="883" w:type="dxa"/>
            <w:vAlign w:val="center"/>
          </w:tcPr>
          <w:p>
            <w:pPr>
              <w:jc w:val="center"/>
              <w:rPr>
                <w:rFonts w:ascii="宋体" w:hAnsi="宋体"/>
                <w:caps/>
                <w:color w:val="000000" w:themeColor="text1"/>
                <w:sz w:val="24"/>
                <w14:textFill>
                  <w14:solidFill>
                    <w14:schemeClr w14:val="tx1"/>
                  </w14:solidFill>
                </w14:textFill>
              </w:rPr>
            </w:pPr>
            <w:r>
              <w:rPr>
                <w:rFonts w:hint="eastAsia" w:ascii="宋体" w:hAnsi="宋体"/>
                <w:caps/>
                <w:color w:val="000000" w:themeColor="text1"/>
                <w:sz w:val="24"/>
                <w14:textFill>
                  <w14:solidFill>
                    <w14:schemeClr w14:val="tx1"/>
                  </w14:solidFill>
                </w14:textFill>
              </w:rPr>
              <w:t>1</w:t>
            </w:r>
          </w:p>
        </w:tc>
        <w:tc>
          <w:tcPr>
            <w:tcW w:w="5730" w:type="dxa"/>
            <w:vAlign w:val="center"/>
          </w:tcPr>
          <w:p>
            <w:pPr>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计算型</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C3.2xlarge.2</w:t>
            </w:r>
            <w:r>
              <w:rPr>
                <w:rFonts w:hint="eastAsia" w:ascii="宋体" w:hAnsi="宋体"/>
                <w:color w:val="000000" w:themeColor="text1"/>
                <w:sz w:val="24"/>
                <w:szCs w:val="22"/>
                <w14:textFill>
                  <w14:solidFill>
                    <w14:schemeClr w14:val="tx1"/>
                  </w14:solidFill>
                </w14:textFill>
              </w:rPr>
              <w:t>│8核cpu│1</w:t>
            </w:r>
            <w:r>
              <w:rPr>
                <w:rFonts w:ascii="宋体" w:hAnsi="宋体"/>
                <w:color w:val="000000" w:themeColor="text1"/>
                <w:sz w:val="24"/>
                <w:szCs w:val="22"/>
                <w14:textFill>
                  <w14:solidFill>
                    <w14:schemeClr w14:val="tx1"/>
                  </w14:solidFill>
                </w14:textFill>
              </w:rPr>
              <w:t>6G</w:t>
            </w:r>
            <w:r>
              <w:rPr>
                <w:rFonts w:hint="eastAsia" w:ascii="宋体" w:hAnsi="宋体"/>
                <w:color w:val="000000" w:themeColor="text1"/>
                <w:sz w:val="24"/>
                <w:szCs w:val="22"/>
                <w14:textFill>
                  <w14:solidFill>
                    <w14:schemeClr w14:val="tx1"/>
                  </w14:solidFill>
                </w14:textFill>
              </w:rPr>
              <w:t>内存</w:t>
            </w:r>
          </w:p>
          <w:p>
            <w:pP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系统盘：高性能型│8</w:t>
            </w:r>
            <w:r>
              <w:rPr>
                <w:rFonts w:ascii="宋体" w:hAnsi="宋体"/>
                <w:color w:val="000000" w:themeColor="text1"/>
                <w:sz w:val="24"/>
                <w:szCs w:val="22"/>
                <w14:textFill>
                  <w14:solidFill>
                    <w14:schemeClr w14:val="tx1"/>
                  </w14:solidFill>
                </w14:textFill>
              </w:rPr>
              <w:t>0GB</w:t>
            </w:r>
          </w:p>
          <w:p>
            <w:pPr>
              <w:jc w:val="lef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数据盘：高性能型│</w:t>
            </w:r>
            <w:r>
              <w:rPr>
                <w:rFonts w:ascii="宋体" w:hAnsi="宋体"/>
                <w:color w:val="000000" w:themeColor="text1"/>
                <w:sz w:val="24"/>
                <w:szCs w:val="22"/>
                <w14:textFill>
                  <w14:solidFill>
                    <w14:schemeClr w14:val="tx1"/>
                  </w14:solidFill>
                </w14:textFill>
              </w:rPr>
              <w:t>300GB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000000" w:themeColor="text1"/>
                <w:sz w:val="24"/>
                <w14:textFill>
                  <w14:solidFill>
                    <w14:schemeClr w14:val="tx1"/>
                  </w14:solidFill>
                </w14:textFill>
              </w:rPr>
            </w:pPr>
            <w:r>
              <w:rPr>
                <w:rFonts w:hint="eastAsia" w:ascii="宋体" w:hAnsi="宋体"/>
                <w:caps/>
                <w:color w:val="000000" w:themeColor="text1"/>
                <w:sz w:val="24"/>
                <w14:textFill>
                  <w14:solidFill>
                    <w14:schemeClr w14:val="tx1"/>
                  </w14:solidFill>
                </w14:textFill>
              </w:rPr>
              <w:t>3</w:t>
            </w:r>
          </w:p>
        </w:tc>
        <w:tc>
          <w:tcPr>
            <w:tcW w:w="1984" w:type="dxa"/>
            <w:vAlign w:val="center"/>
          </w:tcPr>
          <w:p>
            <w:pPr>
              <w:ind w:left="240" w:hanging="240" w:hangingChars="100"/>
              <w:jc w:val="center"/>
              <w:rPr>
                <w:rFonts w:ascii="宋体" w:hAnsi="宋体"/>
                <w:caps/>
                <w:color w:val="000000" w:themeColor="text1"/>
                <w:sz w:val="24"/>
                <w14:textFill>
                  <w14:solidFill>
                    <w14:schemeClr w14:val="tx1"/>
                  </w14:solidFill>
                </w14:textFill>
              </w:rPr>
            </w:pPr>
            <w:r>
              <w:rPr>
                <w:rFonts w:hint="eastAsia" w:ascii="宋体" w:hAnsi="宋体"/>
                <w:caps/>
                <w:color w:val="000000" w:themeColor="text1"/>
                <w:sz w:val="24"/>
                <w14:textFill>
                  <w14:solidFill>
                    <w14:schemeClr w14:val="tx1"/>
                  </w14:solidFill>
                </w14:textFill>
              </w:rPr>
              <w:t>线上预约I</w:t>
            </w:r>
            <w:r>
              <w:rPr>
                <w:rFonts w:ascii="宋体" w:hAnsi="宋体"/>
                <w:caps/>
                <w:color w:val="000000" w:themeColor="text1"/>
                <w:sz w:val="24"/>
                <w14:textFill>
                  <w14:solidFill>
                    <w14:schemeClr w14:val="tx1"/>
                  </w14:solidFill>
                </w14:textFill>
              </w:rPr>
              <w:t>P</w:t>
            </w:r>
          </w:p>
        </w:tc>
        <w:tc>
          <w:tcPr>
            <w:tcW w:w="883" w:type="dxa"/>
            <w:vAlign w:val="center"/>
          </w:tcPr>
          <w:p>
            <w:pPr>
              <w:jc w:val="center"/>
              <w:rPr>
                <w:rFonts w:ascii="宋体" w:hAnsi="宋体"/>
                <w:caps/>
                <w:color w:val="000000" w:themeColor="text1"/>
                <w:sz w:val="24"/>
                <w14:textFill>
                  <w14:solidFill>
                    <w14:schemeClr w14:val="tx1"/>
                  </w14:solidFill>
                </w14:textFill>
              </w:rPr>
            </w:pPr>
            <w:r>
              <w:rPr>
                <w:rFonts w:hint="eastAsia" w:ascii="宋体" w:hAnsi="宋体"/>
                <w:caps/>
                <w:color w:val="000000" w:themeColor="text1"/>
                <w:sz w:val="24"/>
                <w14:textFill>
                  <w14:solidFill>
                    <w14:schemeClr w14:val="tx1"/>
                  </w14:solidFill>
                </w14:textFill>
              </w:rPr>
              <w:t>1</w:t>
            </w:r>
          </w:p>
        </w:tc>
        <w:tc>
          <w:tcPr>
            <w:tcW w:w="5730" w:type="dxa"/>
            <w:vAlign w:val="center"/>
          </w:tcPr>
          <w:p>
            <w:pPr>
              <w:spacing w:line="44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6</w:t>
            </w:r>
            <w:r>
              <w:rPr>
                <w:rFonts w:ascii="宋体" w:hAnsi="宋体"/>
                <w:color w:val="000000" w:themeColor="text1"/>
                <w:sz w:val="24"/>
                <w:szCs w:val="22"/>
                <w14:textFill>
                  <w14:solidFill>
                    <w14:schemeClr w14:val="tx1"/>
                  </w14:solidFill>
                </w14:textFill>
              </w:rPr>
              <w:t>0M</w:t>
            </w:r>
            <w:r>
              <w:rPr>
                <w:rFonts w:hint="eastAsia" w:ascii="宋体" w:hAnsi="宋体"/>
                <w:color w:val="000000" w:themeColor="text1"/>
                <w:sz w:val="24"/>
                <w:szCs w:val="22"/>
                <w14:textFill>
                  <w14:solidFill>
                    <w14:schemeClr w14:val="tx1"/>
                  </w14:solidFill>
                </w14:textFill>
              </w:rPr>
              <w:t>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000000" w:themeColor="text1"/>
                <w:sz w:val="24"/>
                <w14:textFill>
                  <w14:solidFill>
                    <w14:schemeClr w14:val="tx1"/>
                  </w14:solidFill>
                </w14:textFill>
              </w:rPr>
            </w:pPr>
            <w:r>
              <w:rPr>
                <w:rFonts w:hint="eastAsia" w:ascii="宋体" w:hAnsi="宋体"/>
                <w:caps/>
                <w:color w:val="000000" w:themeColor="text1"/>
                <w:sz w:val="24"/>
                <w14:textFill>
                  <w14:solidFill>
                    <w14:schemeClr w14:val="tx1"/>
                  </w14:solidFill>
                </w14:textFill>
              </w:rPr>
              <w:t>4</w:t>
            </w:r>
          </w:p>
        </w:tc>
        <w:tc>
          <w:tcPr>
            <w:tcW w:w="1984" w:type="dxa"/>
            <w:vAlign w:val="center"/>
          </w:tcPr>
          <w:p>
            <w:pPr>
              <w:jc w:val="center"/>
              <w:rPr>
                <w:rFonts w:ascii="宋体" w:hAnsi="宋体"/>
                <w:caps/>
                <w:color w:val="000000" w:themeColor="text1"/>
                <w:sz w:val="24"/>
                <w14:textFill>
                  <w14:solidFill>
                    <w14:schemeClr w14:val="tx1"/>
                  </w14:solidFill>
                </w14:textFill>
              </w:rPr>
            </w:pPr>
            <w:r>
              <w:rPr>
                <w:rFonts w:hint="eastAsia" w:ascii="宋体" w:hAnsi="宋体"/>
                <w:caps/>
                <w:color w:val="000000" w:themeColor="text1"/>
                <w:sz w:val="24"/>
                <w14:textFill>
                  <w14:solidFill>
                    <w14:schemeClr w14:val="tx1"/>
                  </w14:solidFill>
                </w14:textFill>
              </w:rPr>
              <w:t>域名</w:t>
            </w:r>
          </w:p>
        </w:tc>
        <w:tc>
          <w:tcPr>
            <w:tcW w:w="883" w:type="dxa"/>
            <w:vAlign w:val="center"/>
          </w:tcPr>
          <w:p>
            <w:pPr>
              <w:jc w:val="center"/>
              <w:rPr>
                <w:rFonts w:ascii="宋体" w:hAnsi="宋体"/>
                <w:caps/>
                <w:color w:val="000000" w:themeColor="text1"/>
                <w:sz w:val="24"/>
                <w14:textFill>
                  <w14:solidFill>
                    <w14:schemeClr w14:val="tx1"/>
                  </w14:solidFill>
                </w14:textFill>
              </w:rPr>
            </w:pPr>
            <w:r>
              <w:rPr>
                <w:rFonts w:hint="eastAsia" w:ascii="宋体" w:hAnsi="宋体"/>
                <w:caps/>
                <w:color w:val="000000" w:themeColor="text1"/>
                <w:sz w:val="24"/>
                <w14:textFill>
                  <w14:solidFill>
                    <w14:schemeClr w14:val="tx1"/>
                  </w14:solidFill>
                </w14:textFill>
              </w:rPr>
              <w:t>1</w:t>
            </w:r>
          </w:p>
        </w:tc>
        <w:tc>
          <w:tcPr>
            <w:tcW w:w="5730" w:type="dxa"/>
            <w:vAlign w:val="center"/>
          </w:tcPr>
          <w:p>
            <w:pPr>
              <w:ind w:left="240" w:hanging="240" w:hangingChars="100"/>
              <w:jc w:val="left"/>
              <w:rPr>
                <w:rFonts w:ascii="宋体" w:hAnsi="宋体"/>
                <w:caps/>
                <w:color w:val="000000" w:themeColor="text1"/>
                <w:sz w:val="24"/>
                <w14:textFill>
                  <w14:solidFill>
                    <w14:schemeClr w14:val="tx1"/>
                  </w14:solidFill>
                </w14:textFill>
              </w:rPr>
            </w:pPr>
            <w:r>
              <w:rPr>
                <w:rFonts w:hint="eastAsia" w:ascii="宋体" w:hAnsi="宋体"/>
                <w:caps/>
                <w:color w:val="000000" w:themeColor="text1"/>
                <w:sz w:val="24"/>
                <w14:textFill>
                  <w14:solidFill>
                    <w14:schemeClr w14:val="tx1"/>
                  </w14:solidFill>
                </w14:textFill>
              </w:rPr>
              <w:t>二级域名</w:t>
            </w:r>
          </w:p>
        </w:tc>
      </w:tr>
    </w:tbl>
    <w:p>
      <w:pPr>
        <w:spacing w:line="44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总体要求：</w:t>
      </w:r>
    </w:p>
    <w:p>
      <w:pPr>
        <w:numPr>
          <w:ilvl w:val="0"/>
          <w:numId w:val="3"/>
        </w:numPr>
        <w:spacing w:line="44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供应商提供的升级服务不应低于上述技术参数及要求。</w:t>
      </w:r>
    </w:p>
    <w:p>
      <w:pPr>
        <w:spacing w:line="440" w:lineRule="exact"/>
        <w:rPr>
          <w:rFonts w:ascii="宋体" w:hAnsi="宋体"/>
          <w:color w:val="000000" w:themeColor="text1"/>
          <w:sz w:val="24"/>
          <w:szCs w:val="22"/>
          <w14:textFill>
            <w14:solidFill>
              <w14:schemeClr w14:val="tx1"/>
            </w14:solidFill>
          </w14:textFill>
        </w:rPr>
      </w:pPr>
    </w:p>
    <w:p>
      <w:pPr>
        <w:spacing w:line="44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二、合同草案条款</w:t>
      </w:r>
    </w:p>
    <w:p>
      <w:pPr>
        <w:spacing w:line="44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2.1交付需求：</w:t>
      </w:r>
    </w:p>
    <w:p>
      <w:pPr>
        <w:spacing w:line="44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2.1.1交货时间：合同签订之日起60个日历天内实施完毕。</w:t>
      </w:r>
    </w:p>
    <w:p>
      <w:pPr>
        <w:spacing w:line="44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2.1.2交货地点：湖北省博物馆(或采购人指定的地点) 。</w:t>
      </w:r>
    </w:p>
    <w:p>
      <w:pPr>
        <w:spacing w:line="440" w:lineRule="exact"/>
        <w:ind w:left="240" w:hanging="240" w:hangingChars="10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2.1.4验收要求：货物安装调试完毕，经采购人验收签字认可。</w:t>
      </w:r>
    </w:p>
    <w:p>
      <w:pPr>
        <w:spacing w:line="44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2.1.5合同签订及付款方式。</w:t>
      </w:r>
    </w:p>
    <w:p>
      <w:pPr>
        <w:spacing w:line="44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2.1.6本次采购合同由采购人与成交供应商签订。</w:t>
      </w:r>
    </w:p>
    <w:p>
      <w:pPr>
        <w:spacing w:line="440" w:lineRule="exact"/>
        <w:ind w:left="240" w:hanging="240" w:hangingChars="10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2.1.7付款方式：本项目无预付款。一年租借期满后，经验收合格，供应商提供正规发票后15个工作日内支付全款。</w:t>
      </w:r>
    </w:p>
    <w:p>
      <w:pPr>
        <w:spacing w:before="100" w:beforeAutospacing="1" w:line="360" w:lineRule="auto"/>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2.2售后服务需求</w:t>
      </w:r>
    </w:p>
    <w:p>
      <w:pPr>
        <w:spacing w:line="360" w:lineRule="auto"/>
        <w:ind w:left="240" w:hanging="240" w:hangingChars="10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2.2.1质保服务要求：成交供应商提供所投本单位生产产品</w:t>
      </w:r>
      <w:r>
        <w:rPr>
          <w:rFonts w:ascii="宋体" w:hAnsi="宋体"/>
          <w:color w:val="000000" w:themeColor="text1"/>
          <w:sz w:val="24"/>
          <w:szCs w:val="22"/>
          <w14:textFill>
            <w14:solidFill>
              <w14:schemeClr w14:val="tx1"/>
            </w14:solidFill>
          </w14:textFill>
        </w:rPr>
        <w:t>1</w:t>
      </w:r>
      <w:r>
        <w:rPr>
          <w:rFonts w:hint="eastAsia" w:ascii="宋体" w:hAnsi="宋体"/>
          <w:color w:val="000000" w:themeColor="text1"/>
          <w:sz w:val="24"/>
          <w:szCs w:val="22"/>
          <w14:textFill>
            <w14:solidFill>
              <w14:schemeClr w14:val="tx1"/>
            </w14:solidFill>
          </w14:textFill>
        </w:rPr>
        <w:t>年的免费上门保修，终身维修。保修期自验收合格之日起计算。供应商在此项目后期的维护中，若出现系统故障，服务商应</w:t>
      </w:r>
      <w:r>
        <w:rPr>
          <w:rFonts w:ascii="宋体" w:hAnsi="宋体"/>
          <w:color w:val="000000" w:themeColor="text1"/>
          <w:sz w:val="24"/>
          <w:szCs w:val="22"/>
          <w14:textFill>
            <w14:solidFill>
              <w14:schemeClr w14:val="tx1"/>
            </w14:solidFill>
          </w14:textFill>
        </w:rPr>
        <w:t>4</w:t>
      </w:r>
      <w:r>
        <w:rPr>
          <w:rFonts w:hint="eastAsia" w:ascii="宋体" w:hAnsi="宋体"/>
          <w:color w:val="000000" w:themeColor="text1"/>
          <w:sz w:val="24"/>
          <w:szCs w:val="22"/>
          <w14:textFill>
            <w14:solidFill>
              <w14:schemeClr w14:val="tx1"/>
            </w14:solidFill>
          </w14:textFill>
        </w:rPr>
        <w:t>小时内响应，</w:t>
      </w:r>
      <w:r>
        <w:rPr>
          <w:rFonts w:ascii="宋体" w:hAnsi="宋体"/>
          <w:color w:val="000000" w:themeColor="text1"/>
          <w:sz w:val="24"/>
          <w:szCs w:val="22"/>
          <w14:textFill>
            <w14:solidFill>
              <w14:schemeClr w14:val="tx1"/>
            </w14:solidFill>
          </w14:textFill>
        </w:rPr>
        <w:t>48</w:t>
      </w:r>
      <w:r>
        <w:rPr>
          <w:rFonts w:hint="eastAsia" w:ascii="宋体" w:hAnsi="宋体"/>
          <w:color w:val="000000" w:themeColor="text1"/>
          <w:sz w:val="24"/>
          <w:szCs w:val="22"/>
          <w14:textFill>
            <w14:solidFill>
              <w14:schemeClr w14:val="tx1"/>
            </w14:solidFill>
          </w14:textFill>
        </w:rPr>
        <w:t>小时内到场排除故障并保证系统正常运行。</w:t>
      </w:r>
    </w:p>
    <w:p>
      <w:pPr>
        <w:spacing w:line="360" w:lineRule="auto"/>
        <w:ind w:left="240" w:hanging="240" w:hangingChars="10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000000" w:themeColor="text1"/>
          <w:sz w:val="24"/>
          <w14:textFill>
            <w14:solidFill>
              <w14:schemeClr w14:val="tx1"/>
            </w14:solidFill>
          </w14:textFill>
        </w:rPr>
      </w:pPr>
    </w:p>
    <w:p>
      <w:pPr>
        <w:spacing w:before="240" w:after="60"/>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三、评审方法</w:t>
      </w:r>
    </w:p>
    <w:p>
      <w:pPr>
        <w:shd w:val="clear" w:color="auto" w:fill="FFFFFF"/>
        <w:spacing w:line="360" w:lineRule="auto"/>
        <w:ind w:firstLine="240" w:firstLineChars="100"/>
        <w:rPr>
          <w:rFonts w:ascii="宋体" w:hAnsi="宋体" w:cs="宋体"/>
          <w:caps/>
          <w:color w:val="000000" w:themeColor="text1"/>
          <w:sz w:val="24"/>
          <w14:textFill>
            <w14:solidFill>
              <w14:schemeClr w14:val="tx1"/>
            </w14:solidFill>
          </w14:textFill>
        </w:rPr>
      </w:pPr>
      <w:r>
        <w:rPr>
          <w:rFonts w:hint="eastAsia" w:ascii="宋体" w:hAnsi="宋体" w:cs="宋体"/>
          <w:caps/>
          <w:color w:val="000000" w:themeColor="text1"/>
          <w:sz w:val="24"/>
          <w14:textFill>
            <w14:solidFill>
              <w14:schemeClr w14:val="tx1"/>
            </w14:solidFill>
          </w14:textFill>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000000" w:themeColor="text1"/>
          <w:sz w:val="24"/>
          <w14:textFill>
            <w14:solidFill>
              <w14:schemeClr w14:val="tx1"/>
            </w14:solidFill>
          </w14:textFill>
        </w:rPr>
      </w:pPr>
    </w:p>
    <w:p>
      <w:pPr>
        <w:shd w:val="clear" w:color="auto" w:fill="FFFFFF"/>
        <w:spacing w:line="360" w:lineRule="auto"/>
        <w:ind w:firstLine="240" w:firstLineChars="100"/>
        <w:rPr>
          <w:rFonts w:ascii="宋体" w:hAnsi="宋体" w:cs="宋体"/>
          <w:caps/>
          <w:color w:val="000000" w:themeColor="text1"/>
          <w:sz w:val="24"/>
          <w14:textFill>
            <w14:solidFill>
              <w14:schemeClr w14:val="tx1"/>
            </w14:solidFill>
          </w14:textFill>
        </w:rPr>
      </w:pPr>
    </w:p>
    <w:p>
      <w:pPr>
        <w:shd w:val="clear" w:color="auto" w:fill="FFFFFF"/>
        <w:spacing w:line="360" w:lineRule="auto"/>
        <w:ind w:firstLine="240" w:firstLineChars="100"/>
        <w:rPr>
          <w:rFonts w:ascii="宋体" w:hAnsi="宋体" w:cs="宋体"/>
          <w:caps/>
          <w:color w:val="000000" w:themeColor="text1"/>
          <w:sz w:val="24"/>
          <w14:textFill>
            <w14:solidFill>
              <w14:schemeClr w14:val="tx1"/>
            </w14:solidFill>
          </w14:textFill>
        </w:rPr>
      </w:pPr>
    </w:p>
    <w:p>
      <w:pPr>
        <w:shd w:val="clear" w:color="auto" w:fill="FFFFFF"/>
        <w:spacing w:line="360" w:lineRule="auto"/>
        <w:ind w:firstLine="240" w:firstLineChars="100"/>
        <w:rPr>
          <w:rFonts w:ascii="宋体" w:hAnsi="宋体" w:cs="宋体"/>
          <w:caps/>
          <w:color w:val="000000" w:themeColor="text1"/>
          <w:sz w:val="24"/>
          <w14:textFill>
            <w14:solidFill>
              <w14:schemeClr w14:val="tx1"/>
            </w14:solidFill>
          </w14:textFill>
        </w:rPr>
      </w:pPr>
    </w:p>
    <w:p>
      <w:pPr>
        <w:shd w:val="clear" w:color="auto" w:fill="FFFFFF"/>
        <w:spacing w:line="360" w:lineRule="auto"/>
        <w:ind w:firstLine="240" w:firstLineChars="100"/>
        <w:rPr>
          <w:rFonts w:ascii="宋体" w:hAnsi="宋体" w:cs="宋体"/>
          <w:caps/>
          <w:color w:val="000000" w:themeColor="text1"/>
          <w:sz w:val="24"/>
          <w14:textFill>
            <w14:solidFill>
              <w14:schemeClr w14:val="tx1"/>
            </w14:solidFill>
          </w14:textFill>
        </w:rPr>
      </w:pPr>
    </w:p>
    <w:p>
      <w:pPr>
        <w:shd w:val="clear" w:color="auto" w:fill="FFFFFF"/>
        <w:spacing w:line="360" w:lineRule="auto"/>
        <w:ind w:firstLine="240" w:firstLineChars="100"/>
        <w:rPr>
          <w:rFonts w:ascii="宋体" w:hAnsi="宋体" w:cs="宋体"/>
          <w:caps/>
          <w:color w:val="000000" w:themeColor="text1"/>
          <w:sz w:val="24"/>
          <w14:textFill>
            <w14:solidFill>
              <w14:schemeClr w14:val="tx1"/>
            </w14:solidFill>
          </w14:textFill>
        </w:rPr>
      </w:pPr>
    </w:p>
    <w:p>
      <w:pPr>
        <w:shd w:val="clear" w:color="auto" w:fill="FFFFFF"/>
        <w:spacing w:line="360" w:lineRule="auto"/>
        <w:ind w:firstLine="240" w:firstLineChars="100"/>
        <w:rPr>
          <w:rFonts w:ascii="宋体" w:hAnsi="宋体" w:cs="宋体"/>
          <w:caps/>
          <w:color w:val="000000" w:themeColor="text1"/>
          <w:sz w:val="24"/>
          <w14:textFill>
            <w14:solidFill>
              <w14:schemeClr w14:val="tx1"/>
            </w14:solidFill>
          </w14:textFill>
        </w:rPr>
      </w:pPr>
    </w:p>
    <w:p>
      <w:pPr>
        <w:shd w:val="clear" w:color="auto" w:fill="FFFFFF"/>
        <w:spacing w:line="360" w:lineRule="auto"/>
        <w:ind w:firstLine="240" w:firstLineChars="100"/>
        <w:rPr>
          <w:rFonts w:ascii="宋体" w:hAnsi="宋体" w:cs="宋体"/>
          <w:caps/>
          <w:color w:val="000000" w:themeColor="text1"/>
          <w:sz w:val="24"/>
          <w14:textFill>
            <w14:solidFill>
              <w14:schemeClr w14:val="tx1"/>
            </w14:solidFill>
          </w14:textFill>
        </w:rPr>
      </w:pPr>
    </w:p>
    <w:p>
      <w:pPr>
        <w:shd w:val="clear" w:color="auto" w:fill="FFFFFF"/>
        <w:spacing w:line="360" w:lineRule="auto"/>
        <w:ind w:firstLine="240" w:firstLineChars="100"/>
        <w:rPr>
          <w:rFonts w:ascii="宋体" w:hAnsi="宋体" w:cs="宋体"/>
          <w:caps/>
          <w:color w:val="000000" w:themeColor="text1"/>
          <w:sz w:val="24"/>
          <w14:textFill>
            <w14:solidFill>
              <w14:schemeClr w14:val="tx1"/>
            </w14:solidFill>
          </w14:textFill>
        </w:rPr>
      </w:pPr>
    </w:p>
    <w:p>
      <w:pPr>
        <w:shd w:val="clear" w:color="auto" w:fill="FFFFFF"/>
        <w:spacing w:line="360" w:lineRule="auto"/>
        <w:ind w:firstLine="240" w:firstLineChars="100"/>
        <w:rPr>
          <w:rFonts w:ascii="宋体" w:hAnsi="宋体" w:cs="宋体"/>
          <w:caps/>
          <w:color w:val="000000" w:themeColor="text1"/>
          <w:sz w:val="24"/>
          <w14:textFill>
            <w14:solidFill>
              <w14:schemeClr w14:val="tx1"/>
            </w14:solidFill>
          </w14:textFill>
        </w:rPr>
      </w:pPr>
    </w:p>
    <w:p>
      <w:pPr>
        <w:shd w:val="clear" w:color="auto" w:fill="FFFFFF"/>
        <w:spacing w:line="360" w:lineRule="auto"/>
        <w:ind w:firstLine="240" w:firstLineChars="100"/>
        <w:rPr>
          <w:rFonts w:ascii="宋体" w:hAnsi="宋体" w:cs="宋体"/>
          <w:caps/>
          <w:color w:val="000000" w:themeColor="text1"/>
          <w:sz w:val="24"/>
          <w14:textFill>
            <w14:solidFill>
              <w14:schemeClr w14:val="tx1"/>
            </w14:solidFill>
          </w14:textFill>
        </w:rPr>
      </w:pPr>
    </w:p>
    <w:p>
      <w:pPr>
        <w:shd w:val="clear" w:color="auto" w:fill="FFFFFF"/>
        <w:spacing w:line="360" w:lineRule="auto"/>
        <w:ind w:firstLine="240" w:firstLineChars="100"/>
        <w:rPr>
          <w:rFonts w:ascii="宋体" w:hAnsi="宋体" w:cs="宋体"/>
          <w:color w:val="000000" w:themeColor="text1"/>
          <w:sz w:val="24"/>
          <w14:textFill>
            <w14:solidFill>
              <w14:schemeClr w14:val="tx1"/>
            </w14:solidFill>
          </w14:textFill>
        </w:rPr>
      </w:pPr>
    </w:p>
    <w:p>
      <w:pPr>
        <w:shd w:val="clear" w:color="auto" w:fill="FFFFFF"/>
        <w:spacing w:line="360" w:lineRule="auto"/>
        <w:ind w:firstLine="240" w:firstLineChars="100"/>
        <w:rPr>
          <w:rFonts w:ascii="宋体" w:hAnsi="宋体" w:cs="宋体"/>
          <w:color w:val="000000" w:themeColor="text1"/>
          <w:sz w:val="24"/>
          <w14:textFill>
            <w14:solidFill>
              <w14:schemeClr w14:val="tx1"/>
            </w14:solidFill>
          </w14:textFill>
        </w:rPr>
      </w:pPr>
    </w:p>
    <w:p>
      <w:pPr>
        <w:shd w:val="clear" w:color="auto" w:fill="FFFFFF"/>
        <w:spacing w:line="360" w:lineRule="auto"/>
        <w:ind w:firstLine="240" w:firstLineChars="100"/>
        <w:rPr>
          <w:rFonts w:hint="eastAsia" w:ascii="宋体" w:hAnsi="宋体" w:cs="宋体"/>
          <w:color w:val="000000" w:themeColor="text1"/>
          <w:sz w:val="24"/>
          <w14:textFill>
            <w14:solidFill>
              <w14:schemeClr w14:val="tx1"/>
            </w14:solidFill>
          </w14:textFill>
        </w:rPr>
      </w:pPr>
    </w:p>
    <w:p>
      <w:pPr>
        <w:shd w:val="clear" w:color="auto" w:fill="FFFFFF"/>
        <w:spacing w:line="360" w:lineRule="auto"/>
        <w:ind w:firstLine="240" w:firstLineChars="100"/>
        <w:rPr>
          <w:rFonts w:hint="eastAsia" w:ascii="宋体" w:hAnsi="宋体" w:cs="宋体"/>
          <w:color w:val="000000" w:themeColor="text1"/>
          <w:sz w:val="24"/>
          <w14:textFill>
            <w14:solidFill>
              <w14:schemeClr w14:val="tx1"/>
            </w14:solidFill>
          </w14:textFill>
        </w:rPr>
      </w:pPr>
    </w:p>
    <w:p>
      <w:pPr>
        <w:shd w:val="clear" w:color="auto" w:fill="FFFFFF"/>
        <w:spacing w:line="360" w:lineRule="auto"/>
        <w:ind w:firstLine="240" w:firstLineChars="100"/>
        <w:rPr>
          <w:rFonts w:ascii="宋体" w:hAnsi="宋体" w:cs="宋体"/>
          <w:color w:val="000000" w:themeColor="text1"/>
          <w:sz w:val="24"/>
          <w14:textFill>
            <w14:solidFill>
              <w14:schemeClr w14:val="tx1"/>
            </w14:solidFill>
          </w14:textFill>
        </w:rPr>
      </w:pPr>
    </w:p>
    <w:p>
      <w:pPr>
        <w:tabs>
          <w:tab w:val="left" w:pos="7665"/>
        </w:tabs>
        <w:ind w:firstLine="705" w:firstLineChars="196"/>
        <w:jc w:val="center"/>
        <w:outlineLvl w:val="1"/>
        <w:rPr>
          <w:rFonts w:eastAsia="仿宋_GB2312"/>
          <w:color w:val="000000" w:themeColor="text1"/>
          <w:sz w:val="44"/>
          <w:szCs w:val="44"/>
          <w14:textFill>
            <w14:solidFill>
              <w14:schemeClr w14:val="tx1"/>
            </w14:solidFill>
          </w14:textFill>
        </w:rPr>
      </w:pPr>
      <w:r>
        <w:rPr>
          <w:color w:val="000000" w:themeColor="text1"/>
          <w:sz w:val="36"/>
          <w:szCs w:val="36"/>
          <w14:textFill>
            <w14:solidFill>
              <w14:schemeClr w14:val="tx1"/>
            </w14:solidFill>
          </w14:textFill>
        </w:rPr>
        <w:t>第四章合同书（格式）</w:t>
      </w:r>
    </w:p>
    <w:p>
      <w:pPr>
        <w:spacing w:line="440" w:lineRule="exact"/>
        <w:jc w:val="center"/>
        <w:rPr>
          <w:rFonts w:eastAsia="仿宋_GB2312"/>
          <w:b/>
          <w:color w:val="000000" w:themeColor="text1"/>
          <w:sz w:val="44"/>
          <w:szCs w:val="44"/>
          <w14:textFill>
            <w14:solidFill>
              <w14:schemeClr w14:val="tx1"/>
            </w14:solidFill>
          </w14:textFill>
        </w:rPr>
      </w:pPr>
    </w:p>
    <w:p>
      <w:pPr>
        <w:spacing w:line="30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000000" w:themeColor="text1"/>
          <w:spacing w:val="-10"/>
          <w:sz w:val="24"/>
          <w14:textFill>
            <w14:solidFill>
              <w14:schemeClr w14:val="tx1"/>
            </w14:solidFill>
          </w14:textFill>
        </w:rPr>
      </w:pPr>
    </w:p>
    <w:p>
      <w:pPr>
        <w:spacing w:line="500" w:lineRule="exact"/>
        <w:ind w:firstLine="540"/>
        <w:jc w:val="center"/>
        <w:rPr>
          <w:b/>
          <w:color w:val="000000" w:themeColor="text1"/>
          <w:kern w:val="0"/>
          <w:sz w:val="36"/>
          <w:szCs w:val="36"/>
          <w14:textFill>
            <w14:solidFill>
              <w14:schemeClr w14:val="tx1"/>
            </w14:solidFill>
          </w14:textFill>
        </w:rPr>
      </w:pPr>
      <w:r>
        <w:rPr>
          <w:b/>
          <w:color w:val="000000" w:themeColor="text1"/>
          <w:kern w:val="0"/>
          <w:sz w:val="36"/>
          <w:szCs w:val="36"/>
          <w14:textFill>
            <w14:solidFill>
              <w14:schemeClr w14:val="tx1"/>
            </w14:solidFill>
          </w14:textFill>
        </w:rPr>
        <w:t>合同书</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项目名称：</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合同编号：</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签订日期：</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签订合同地点：</w:t>
      </w:r>
    </w:p>
    <w:p>
      <w:pPr>
        <w:spacing w:line="500" w:lineRule="exact"/>
        <w:ind w:firstLine="480" w:firstLineChars="200"/>
        <w:rPr>
          <w:color w:val="000000" w:themeColor="text1"/>
          <w:sz w:val="24"/>
          <w:szCs w:val="20"/>
          <w14:textFill>
            <w14:solidFill>
              <w14:schemeClr w14:val="tx1"/>
            </w14:solidFill>
          </w14:textFill>
        </w:rPr>
      </w:pPr>
      <w:r>
        <w:rPr>
          <w:color w:val="000000" w:themeColor="text1"/>
          <w:sz w:val="24"/>
          <w:szCs w:val="20"/>
          <w14:textFill>
            <w14:solidFill>
              <w14:schemeClr w14:val="tx1"/>
            </w14:solidFill>
          </w14:textFill>
        </w:rPr>
        <w:t>本合同由（以下简称“需方”）与（以下简称“供方”）签订。</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000000" w:themeColor="text1"/>
          <w:kern w:val="0"/>
          <w:sz w:val="24"/>
          <w:szCs w:val="20"/>
          <w14:textFill>
            <w14:solidFill>
              <w14:schemeClr w14:val="tx1"/>
            </w14:solidFill>
          </w14:textFill>
        </w:rPr>
      </w:pPr>
      <w:r>
        <w:rPr>
          <w:rFonts w:ascii="宋体" w:hAnsi="宋体"/>
          <w:color w:val="000000" w:themeColor="text1"/>
          <w:kern w:val="0"/>
          <w:sz w:val="24"/>
          <w:szCs w:val="20"/>
          <w14:textFill>
            <w14:solidFill>
              <w14:schemeClr w14:val="tx1"/>
            </w14:solidFill>
          </w14:textFill>
        </w:rPr>
        <w:t>经双方协商，同意按下列条文执行：</w:t>
      </w:r>
    </w:p>
    <w:p>
      <w:pPr>
        <w:autoSpaceDE w:val="0"/>
        <w:autoSpaceDN w:val="0"/>
        <w:adjustRightInd w:val="0"/>
        <w:spacing w:line="500" w:lineRule="exact"/>
        <w:ind w:firstLine="470" w:firstLineChars="196"/>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4.合同文件</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下列文件为本合同不可分割的部分：</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4.1谈判文件(编号：　　　　)；</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4.2供方成交的响应文件（副本）；</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4.3合同书；</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4.4合同条款；</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4.5</w:t>
      </w:r>
      <w:r>
        <w:rPr>
          <w:rFonts w:hint="eastAsia"/>
          <w:color w:val="000000" w:themeColor="text1"/>
          <w:kern w:val="0"/>
          <w:sz w:val="24"/>
          <w:szCs w:val="20"/>
          <w14:textFill>
            <w14:solidFill>
              <w14:schemeClr w14:val="tx1"/>
            </w14:solidFill>
          </w14:textFill>
        </w:rPr>
        <w:t>（集中采购机构名称）</w:t>
      </w:r>
      <w:r>
        <w:rPr>
          <w:color w:val="000000" w:themeColor="text1"/>
          <w:kern w:val="0"/>
          <w:sz w:val="24"/>
          <w:szCs w:val="20"/>
          <w14:textFill>
            <w14:solidFill>
              <w14:schemeClr w14:val="tx1"/>
            </w14:solidFill>
          </w14:textFill>
        </w:rPr>
        <w:t>发出的成交通知书；</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4.6在商洽本合同时，双方澄清、确认并共同签字的补充文件、技术协议。</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5.合同范围和条件</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本合同的范围和条件应与上述规定的合同文件内容相一致。</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6.货物（服务）及数量</w:t>
      </w:r>
    </w:p>
    <w:p>
      <w:pPr>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本合同所提供的货物（服务）及数量详见谈判文件的要求及供方响应文件中的承诺。</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7.付款方式</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本合同的付款条件在谈判文件中有明确规定。</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8.合同金额</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合同总金额：人民币</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9.实施时间和地点</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本合同中货物（服务）的实施时间、地点在谈判文件中有明确规定。</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10.合同生效</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本合同经供、需双方授权代表签字和加盖公章（或合同专用章）后生效。</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11.合同的份数</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需　　方：</w:t>
      </w:r>
      <w:r>
        <w:rPr>
          <w:color w:val="000000" w:themeColor="text1"/>
          <w:kern w:val="0"/>
          <w:sz w:val="24"/>
          <w:szCs w:val="20"/>
          <w14:textFill>
            <w14:solidFill>
              <w14:schemeClr w14:val="tx1"/>
            </w14:solidFill>
          </w14:textFill>
        </w:rPr>
        <w:tab/>
      </w:r>
      <w:r>
        <w:rPr>
          <w:color w:val="000000" w:themeColor="text1"/>
          <w:kern w:val="0"/>
          <w:sz w:val="24"/>
          <w:szCs w:val="20"/>
          <w14:textFill>
            <w14:solidFill>
              <w14:schemeClr w14:val="tx1"/>
            </w14:solidFill>
          </w14:textFill>
        </w:rPr>
        <w:t>供　　方：</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单位名称（盖章）：</w:t>
      </w:r>
      <w:r>
        <w:rPr>
          <w:color w:val="000000" w:themeColor="text1"/>
          <w:kern w:val="0"/>
          <w:sz w:val="24"/>
          <w:szCs w:val="20"/>
          <w14:textFill>
            <w14:solidFill>
              <w14:schemeClr w14:val="tx1"/>
            </w14:solidFill>
          </w14:textFill>
        </w:rPr>
        <w:tab/>
      </w:r>
      <w:r>
        <w:rPr>
          <w:color w:val="000000" w:themeColor="text1"/>
          <w:kern w:val="0"/>
          <w:sz w:val="24"/>
          <w:szCs w:val="20"/>
          <w14:textFill>
            <w14:solidFill>
              <w14:schemeClr w14:val="tx1"/>
            </w14:solidFill>
          </w14:textFill>
        </w:rPr>
        <w:t>单位名称（盖章）：</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单位地址：</w:t>
      </w:r>
      <w:r>
        <w:rPr>
          <w:color w:val="000000" w:themeColor="text1"/>
          <w:kern w:val="0"/>
          <w:sz w:val="24"/>
          <w:szCs w:val="20"/>
          <w14:textFill>
            <w14:solidFill>
              <w14:schemeClr w14:val="tx1"/>
            </w14:solidFill>
          </w14:textFill>
        </w:rPr>
        <w:tab/>
      </w:r>
      <w:r>
        <w:rPr>
          <w:color w:val="000000" w:themeColor="text1"/>
          <w:kern w:val="0"/>
          <w:sz w:val="24"/>
          <w:szCs w:val="20"/>
          <w14:textFill>
            <w14:solidFill>
              <w14:schemeClr w14:val="tx1"/>
            </w14:solidFill>
          </w14:textFill>
        </w:rPr>
        <w:t>单位地址：</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法人</w:t>
      </w:r>
      <w:r>
        <w:rPr>
          <w:rFonts w:hint="eastAsia"/>
          <w:color w:val="000000" w:themeColor="text1"/>
          <w:kern w:val="0"/>
          <w:sz w:val="24"/>
          <w:szCs w:val="20"/>
          <w14:textFill>
            <w14:solidFill>
              <w14:schemeClr w14:val="tx1"/>
            </w14:solidFill>
          </w14:textFill>
        </w:rPr>
        <w:t>（负责人）</w:t>
      </w:r>
      <w:r>
        <w:rPr>
          <w:color w:val="000000" w:themeColor="text1"/>
          <w:kern w:val="0"/>
          <w:sz w:val="24"/>
          <w:szCs w:val="20"/>
          <w14:textFill>
            <w14:solidFill>
              <w14:schemeClr w14:val="tx1"/>
            </w14:solidFill>
          </w14:textFill>
        </w:rPr>
        <w:t>代表授权人(签字)：</w:t>
      </w:r>
      <w:r>
        <w:rPr>
          <w:color w:val="000000" w:themeColor="text1"/>
          <w:kern w:val="0"/>
          <w:sz w:val="24"/>
          <w:szCs w:val="20"/>
          <w14:textFill>
            <w14:solidFill>
              <w14:schemeClr w14:val="tx1"/>
            </w14:solidFill>
          </w14:textFill>
        </w:rPr>
        <w:tab/>
      </w:r>
      <w:r>
        <w:rPr>
          <w:color w:val="000000" w:themeColor="text1"/>
          <w:kern w:val="0"/>
          <w:sz w:val="24"/>
          <w:szCs w:val="20"/>
          <w14:textFill>
            <w14:solidFill>
              <w14:schemeClr w14:val="tx1"/>
            </w14:solidFill>
          </w14:textFill>
        </w:rPr>
        <w:t>法人</w:t>
      </w:r>
      <w:r>
        <w:rPr>
          <w:rFonts w:hint="eastAsia"/>
          <w:color w:val="000000" w:themeColor="text1"/>
          <w:kern w:val="0"/>
          <w:sz w:val="24"/>
          <w:szCs w:val="20"/>
          <w14:textFill>
            <w14:solidFill>
              <w14:schemeClr w14:val="tx1"/>
            </w14:solidFill>
          </w14:textFill>
        </w:rPr>
        <w:t>（负责人）</w:t>
      </w:r>
      <w:r>
        <w:rPr>
          <w:color w:val="000000" w:themeColor="text1"/>
          <w:kern w:val="0"/>
          <w:sz w:val="24"/>
          <w:szCs w:val="20"/>
          <w14:textFill>
            <w14:solidFill>
              <w14:schemeClr w14:val="tx1"/>
            </w14:solidFill>
          </w14:textFill>
        </w:rPr>
        <w:t>代表授权人(签字)：</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联系人：</w:t>
      </w:r>
      <w:r>
        <w:rPr>
          <w:color w:val="000000" w:themeColor="text1"/>
          <w:kern w:val="0"/>
          <w:sz w:val="24"/>
          <w:szCs w:val="20"/>
          <w14:textFill>
            <w14:solidFill>
              <w14:schemeClr w14:val="tx1"/>
            </w14:solidFill>
          </w14:textFill>
        </w:rPr>
        <w:tab/>
      </w:r>
      <w:r>
        <w:rPr>
          <w:color w:val="000000" w:themeColor="text1"/>
          <w:kern w:val="0"/>
          <w:sz w:val="24"/>
          <w:szCs w:val="20"/>
          <w14:textFill>
            <w14:solidFill>
              <w14:schemeClr w14:val="tx1"/>
            </w14:solidFill>
          </w14:textFill>
        </w:rPr>
        <w:t>联系人：</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电　　话：</w:t>
      </w:r>
      <w:r>
        <w:rPr>
          <w:color w:val="000000" w:themeColor="text1"/>
          <w:kern w:val="0"/>
          <w:sz w:val="24"/>
          <w:szCs w:val="20"/>
          <w14:textFill>
            <w14:solidFill>
              <w14:schemeClr w14:val="tx1"/>
            </w14:solidFill>
          </w14:textFill>
        </w:rPr>
        <w:tab/>
      </w:r>
      <w:r>
        <w:rPr>
          <w:color w:val="000000" w:themeColor="text1"/>
          <w:kern w:val="0"/>
          <w:sz w:val="24"/>
          <w:szCs w:val="20"/>
          <w14:textFill>
            <w14:solidFill>
              <w14:schemeClr w14:val="tx1"/>
            </w14:solidFill>
          </w14:textFill>
        </w:rPr>
        <w:t>电　　话：</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传　　真：</w:t>
      </w:r>
      <w:r>
        <w:rPr>
          <w:color w:val="000000" w:themeColor="text1"/>
          <w:kern w:val="0"/>
          <w:sz w:val="24"/>
          <w:szCs w:val="20"/>
          <w14:textFill>
            <w14:solidFill>
              <w14:schemeClr w14:val="tx1"/>
            </w14:solidFill>
          </w14:textFill>
        </w:rPr>
        <w:tab/>
      </w:r>
      <w:r>
        <w:rPr>
          <w:color w:val="000000" w:themeColor="text1"/>
          <w:kern w:val="0"/>
          <w:sz w:val="24"/>
          <w:szCs w:val="20"/>
          <w14:textFill>
            <w14:solidFill>
              <w14:schemeClr w14:val="tx1"/>
            </w14:solidFill>
          </w14:textFill>
        </w:rPr>
        <w:t>传　　真：</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邮政编码：</w:t>
      </w:r>
      <w:r>
        <w:rPr>
          <w:color w:val="000000" w:themeColor="text1"/>
          <w:kern w:val="0"/>
          <w:sz w:val="24"/>
          <w:szCs w:val="20"/>
          <w14:textFill>
            <w14:solidFill>
              <w14:schemeClr w14:val="tx1"/>
            </w14:solidFill>
          </w14:textFill>
        </w:rPr>
        <w:tab/>
      </w:r>
      <w:r>
        <w:rPr>
          <w:color w:val="000000" w:themeColor="text1"/>
          <w:kern w:val="0"/>
          <w:sz w:val="24"/>
          <w:szCs w:val="20"/>
          <w14:textFill>
            <w14:solidFill>
              <w14:schemeClr w14:val="tx1"/>
            </w14:solidFill>
          </w14:textFill>
        </w:rPr>
        <w:t>邮政编码：</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开户银行：</w:t>
      </w:r>
      <w:r>
        <w:rPr>
          <w:color w:val="000000" w:themeColor="text1"/>
          <w:kern w:val="0"/>
          <w:sz w:val="24"/>
          <w:szCs w:val="20"/>
          <w14:textFill>
            <w14:solidFill>
              <w14:schemeClr w14:val="tx1"/>
            </w14:solidFill>
          </w14:textFill>
        </w:rPr>
        <w:tab/>
      </w:r>
      <w:r>
        <w:rPr>
          <w:color w:val="000000" w:themeColor="text1"/>
          <w:kern w:val="0"/>
          <w:sz w:val="24"/>
          <w:szCs w:val="20"/>
          <w14:textFill>
            <w14:solidFill>
              <w14:schemeClr w14:val="tx1"/>
            </w14:solidFill>
          </w14:textFill>
        </w:rPr>
        <w:t>开户银行：</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帐　　号：</w:t>
      </w:r>
      <w:r>
        <w:rPr>
          <w:color w:val="000000" w:themeColor="text1"/>
          <w:kern w:val="0"/>
          <w:sz w:val="24"/>
          <w:szCs w:val="20"/>
          <w14:textFill>
            <w14:solidFill>
              <w14:schemeClr w14:val="tx1"/>
            </w14:solidFill>
          </w14:textFill>
        </w:rPr>
        <w:tab/>
      </w:r>
      <w:r>
        <w:rPr>
          <w:color w:val="000000" w:themeColor="text1"/>
          <w:kern w:val="0"/>
          <w:sz w:val="24"/>
          <w:szCs w:val="20"/>
          <w14:textFill>
            <w14:solidFill>
              <w14:schemeClr w14:val="tx1"/>
            </w14:solidFill>
          </w14:textFill>
        </w:rPr>
        <w:t>帐　　号：</w:t>
      </w:r>
    </w:p>
    <w:p>
      <w:pPr>
        <w:spacing w:line="440" w:lineRule="exact"/>
        <w:ind w:left="3" w:leftChars="1" w:firstLine="120" w:firstLineChars="50"/>
        <w:jc w:val="left"/>
        <w:rPr>
          <w:color w:val="000000" w:themeColor="text1"/>
          <w:sz w:val="36"/>
          <w:szCs w:val="36"/>
          <w14:textFill>
            <w14:solidFill>
              <w14:schemeClr w14:val="tx1"/>
            </w14:solidFill>
          </w14:textFill>
        </w:rPr>
      </w:pPr>
      <w:r>
        <w:rPr>
          <w:color w:val="000000" w:themeColor="text1"/>
          <w:kern w:val="0"/>
          <w:sz w:val="24"/>
          <w:szCs w:val="20"/>
          <w14:textFill>
            <w14:solidFill>
              <w14:schemeClr w14:val="tx1"/>
            </w14:solidFill>
          </w14:textFill>
        </w:rPr>
        <w:tab/>
      </w:r>
      <w:r>
        <w:rPr>
          <w:color w:val="000000" w:themeColor="text1"/>
          <w:kern w:val="0"/>
          <w:sz w:val="24"/>
          <w:szCs w:val="20"/>
          <w14:textFill>
            <w14:solidFill>
              <w14:schemeClr w14:val="tx1"/>
            </w14:solidFill>
          </w14:textFill>
        </w:rPr>
        <w:t>税　　号：税　　号：</w:t>
      </w:r>
    </w:p>
    <w:p>
      <w:pPr>
        <w:adjustRightInd w:val="0"/>
        <w:snapToGrid w:val="0"/>
        <w:jc w:val="center"/>
        <w:outlineLvl w:val="0"/>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第五章响应文件格式</w:t>
      </w:r>
    </w:p>
    <w:p>
      <w:pPr>
        <w:adjustRightInd w:val="0"/>
        <w:snapToGrid w:val="0"/>
        <w:jc w:val="center"/>
        <w:outlineLvl w:val="0"/>
        <w:rPr>
          <w:b/>
          <w:color w:val="000000" w:themeColor="text1"/>
          <w:sz w:val="18"/>
          <w:szCs w:val="18"/>
          <w14:textFill>
            <w14:solidFill>
              <w14:schemeClr w14:val="tx1"/>
            </w14:solidFill>
          </w14:textFill>
        </w:rPr>
      </w:pPr>
    </w:p>
    <w:p>
      <w:pPr>
        <w:adjustRightInd w:val="0"/>
        <w:snapToGrid w:val="0"/>
        <w:outlineLvl w:val="0"/>
        <w:rPr>
          <w:color w:val="000000" w:themeColor="text1"/>
          <w:szCs w:val="28"/>
          <w14:textFill>
            <w14:solidFill>
              <w14:schemeClr w14:val="tx1"/>
            </w14:solidFill>
          </w14:textFill>
        </w:rPr>
      </w:pPr>
      <w:r>
        <w:rPr>
          <w:color w:val="000000" w:themeColor="text1"/>
          <w:szCs w:val="28"/>
          <w14:textFill>
            <w14:solidFill>
              <w14:schemeClr w14:val="tx1"/>
            </w14:solidFill>
          </w14:textFill>
        </w:rPr>
        <w:t>封面：</w:t>
      </w:r>
    </w:p>
    <w:p>
      <w:pPr>
        <w:pStyle w:val="18"/>
        <w:tabs>
          <w:tab w:val="left" w:pos="1260"/>
        </w:tabs>
        <w:jc w:val="center"/>
        <w:rPr>
          <w:rFonts w:ascii="Times New Roman" w:hAnsi="Times New Roman" w:cs="Times New Roman"/>
          <w:bCs/>
          <w:color w:val="000000" w:themeColor="text1"/>
          <w:spacing w:val="100"/>
          <w:w w:val="110"/>
          <w:kern w:val="0"/>
          <w:sz w:val="52"/>
          <w:szCs w:val="52"/>
          <w14:textFill>
            <w14:solidFill>
              <w14:schemeClr w14:val="tx1"/>
            </w14:solidFill>
          </w14:textFill>
        </w:rPr>
      </w:pPr>
    </w:p>
    <w:p>
      <w:pPr>
        <w:pStyle w:val="18"/>
        <w:tabs>
          <w:tab w:val="left" w:pos="1260"/>
        </w:tabs>
        <w:jc w:val="center"/>
        <w:rPr>
          <w:rFonts w:ascii="Times New Roman" w:hAnsi="Times New Roman" w:cs="Times New Roman"/>
          <w:color w:val="000000" w:themeColor="text1"/>
          <w:spacing w:val="100"/>
          <w:w w:val="110"/>
          <w:sz w:val="100"/>
          <w:szCs w:val="100"/>
          <w14:textFill>
            <w14:solidFill>
              <w14:schemeClr w14:val="tx1"/>
            </w14:solidFill>
          </w14:textFill>
        </w:rPr>
      </w:pPr>
      <w:r>
        <w:rPr>
          <w:rFonts w:ascii="Times New Roman" w:hAnsi="Times New Roman" w:cs="Times New Roman"/>
          <w:bCs/>
          <w:color w:val="000000" w:themeColor="text1"/>
          <w:spacing w:val="100"/>
          <w:w w:val="110"/>
          <w:kern w:val="0"/>
          <w:sz w:val="100"/>
          <w:szCs w:val="100"/>
          <w14:textFill>
            <w14:solidFill>
              <w14:schemeClr w14:val="tx1"/>
            </w14:solidFill>
          </w14:textFill>
        </w:rPr>
        <w:t>响应文件</w:t>
      </w:r>
    </w:p>
    <w:p>
      <w:pPr>
        <w:pStyle w:val="18"/>
        <w:jc w:val="center"/>
        <w:rPr>
          <w:rFonts w:ascii="Times New Roman" w:hAnsi="Times New Roman" w:cs="Times New Roman"/>
          <w:color w:val="000000" w:themeColor="text1"/>
          <w:sz w:val="44"/>
          <w14:textFill>
            <w14:solidFill>
              <w14:schemeClr w14:val="tx1"/>
            </w14:solidFill>
          </w14:textFill>
        </w:rPr>
      </w:pPr>
      <w:r>
        <w:rPr>
          <w:rFonts w:ascii="Times New Roman" w:hAnsi="Times New Roman" w:cs="Times New Roman"/>
          <w:color w:val="000000" w:themeColor="text1"/>
          <w:sz w:val="44"/>
          <w14:textFill>
            <w14:solidFill>
              <w14:schemeClr w14:val="tx1"/>
            </w14:solidFill>
          </w14:textFill>
        </w:rPr>
        <w:t>（正本）</w:t>
      </w:r>
    </w:p>
    <w:p>
      <w:pPr>
        <w:pStyle w:val="18"/>
        <w:jc w:val="center"/>
        <w:rPr>
          <w:rFonts w:ascii="Times New Roman" w:hAnsi="Times New Roman" w:cs="Times New Roman"/>
          <w:color w:val="000000" w:themeColor="text1"/>
          <w:sz w:val="44"/>
          <w14:textFill>
            <w14:solidFill>
              <w14:schemeClr w14:val="tx1"/>
            </w14:solidFill>
          </w14:textFill>
        </w:rPr>
      </w:pPr>
    </w:p>
    <w:p>
      <w:pPr>
        <w:pStyle w:val="18"/>
        <w:jc w:val="center"/>
        <w:rPr>
          <w:rFonts w:ascii="Times New Roman" w:hAnsi="Times New Roman" w:cs="Times New Roman"/>
          <w:color w:val="000000" w:themeColor="text1"/>
          <w:sz w:val="44"/>
          <w14:textFill>
            <w14:solidFill>
              <w14:schemeClr w14:val="tx1"/>
            </w14:solidFill>
          </w14:textFill>
        </w:rPr>
      </w:pPr>
    </w:p>
    <w:p>
      <w:pPr>
        <w:pStyle w:val="18"/>
        <w:spacing w:line="360" w:lineRule="auto"/>
        <w:ind w:firstLine="1280" w:firstLineChars="400"/>
        <w:rPr>
          <w:rFonts w:ascii="Times New Roman" w:hAnsi="Times New Roman" w:cs="Times New Roman"/>
          <w:color w:val="000000" w:themeColor="text1"/>
          <w:sz w:val="32"/>
          <w:szCs w:val="32"/>
          <w:u w:val="single"/>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项目编号：</w:t>
      </w:r>
    </w:p>
    <w:p>
      <w:pPr>
        <w:pStyle w:val="16"/>
        <w:spacing w:line="360" w:lineRule="auto"/>
        <w:ind w:firstLine="1280" w:firstLineChars="400"/>
        <w:rPr>
          <w:color w:val="000000" w:themeColor="text1"/>
          <w:szCs w:val="32"/>
          <w:u w:val="single"/>
          <w14:textFill>
            <w14:solidFill>
              <w14:schemeClr w14:val="tx1"/>
            </w14:solidFill>
          </w14:textFill>
        </w:rPr>
      </w:pPr>
      <w:r>
        <w:rPr>
          <w:color w:val="000000" w:themeColor="text1"/>
          <w:szCs w:val="32"/>
          <w14:textFill>
            <w14:solidFill>
              <w14:schemeClr w14:val="tx1"/>
            </w14:solidFill>
          </w14:textFill>
        </w:rPr>
        <w:t>项目名称：</w:t>
      </w:r>
    </w:p>
    <w:p>
      <w:pPr>
        <w:pStyle w:val="18"/>
        <w:spacing w:line="360" w:lineRule="auto"/>
        <w:ind w:firstLine="1280" w:firstLineChars="400"/>
        <w:rPr>
          <w:rFonts w:ascii="Times New Roman" w:hAnsi="Times New Roman" w:cs="Times New Roman"/>
          <w:color w:val="000000" w:themeColor="text1"/>
          <w:sz w:val="32"/>
          <w:szCs w:val="32"/>
          <w:u w:val="single"/>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谈判内容：</w:t>
      </w:r>
    </w:p>
    <w:p>
      <w:pPr>
        <w:pStyle w:val="18"/>
        <w:ind w:firstLine="1320" w:firstLineChars="300"/>
        <w:rPr>
          <w:rFonts w:ascii="Times New Roman" w:hAnsi="Times New Roman" w:cs="Times New Roman"/>
          <w:color w:val="000000" w:themeColor="text1"/>
          <w:sz w:val="44"/>
          <w14:textFill>
            <w14:solidFill>
              <w14:schemeClr w14:val="tx1"/>
            </w14:solidFill>
          </w14:textFill>
        </w:rPr>
      </w:pPr>
    </w:p>
    <w:p>
      <w:pPr>
        <w:pStyle w:val="18"/>
        <w:ind w:firstLine="1320" w:firstLineChars="300"/>
        <w:rPr>
          <w:rFonts w:ascii="Times New Roman" w:hAnsi="Times New Roman" w:cs="Times New Roman"/>
          <w:color w:val="000000" w:themeColor="text1"/>
          <w:sz w:val="44"/>
          <w14:textFill>
            <w14:solidFill>
              <w14:schemeClr w14:val="tx1"/>
            </w14:solidFill>
          </w14:textFill>
        </w:rPr>
      </w:pPr>
    </w:p>
    <w:p>
      <w:pPr>
        <w:pStyle w:val="18"/>
        <w:ind w:firstLine="1320" w:firstLineChars="300"/>
        <w:rPr>
          <w:rFonts w:ascii="Times New Roman" w:hAnsi="Times New Roman" w:cs="Times New Roman"/>
          <w:color w:val="000000" w:themeColor="text1"/>
          <w:sz w:val="44"/>
          <w14:textFill>
            <w14:solidFill>
              <w14:schemeClr w14:val="tx1"/>
            </w14:solidFill>
          </w14:textFill>
        </w:rPr>
      </w:pPr>
    </w:p>
    <w:p>
      <w:pPr>
        <w:pStyle w:val="18"/>
        <w:ind w:firstLine="1320" w:firstLineChars="300"/>
        <w:rPr>
          <w:rFonts w:ascii="Times New Roman" w:hAnsi="Times New Roman" w:cs="Times New Roman"/>
          <w:color w:val="000000" w:themeColor="text1"/>
          <w:sz w:val="44"/>
          <w14:textFill>
            <w14:solidFill>
              <w14:schemeClr w14:val="tx1"/>
            </w14:solidFill>
          </w14:textFill>
        </w:rPr>
      </w:pPr>
    </w:p>
    <w:p>
      <w:pPr>
        <w:pStyle w:val="18"/>
        <w:ind w:firstLine="1320" w:firstLineChars="300"/>
        <w:rPr>
          <w:rFonts w:ascii="Times New Roman" w:hAnsi="Times New Roman" w:cs="Times New Roman"/>
          <w:color w:val="000000" w:themeColor="text1"/>
          <w:sz w:val="44"/>
          <w14:textFill>
            <w14:solidFill>
              <w14:schemeClr w14:val="tx1"/>
            </w14:solidFill>
          </w14:textFill>
        </w:rPr>
      </w:pPr>
    </w:p>
    <w:p>
      <w:pPr>
        <w:pStyle w:val="18"/>
        <w:ind w:firstLine="1320" w:firstLineChars="300"/>
        <w:rPr>
          <w:rFonts w:ascii="Times New Roman" w:hAnsi="Times New Roman" w:cs="Times New Roman"/>
          <w:color w:val="000000" w:themeColor="text1"/>
          <w:sz w:val="44"/>
          <w14:textFill>
            <w14:solidFill>
              <w14:schemeClr w14:val="tx1"/>
            </w14:solidFill>
          </w14:textFill>
        </w:rPr>
      </w:pPr>
    </w:p>
    <w:p>
      <w:pPr>
        <w:pStyle w:val="18"/>
        <w:spacing w:line="360" w:lineRule="auto"/>
        <w:ind w:firstLine="1584" w:firstLineChars="495"/>
        <w:rPr>
          <w:rFonts w:ascii="Times New Roman" w:hAnsi="Times New Roman" w:cs="Times New Roman"/>
          <w:color w:val="000000" w:themeColor="text1"/>
          <w:sz w:val="32"/>
          <w:szCs w:val="32"/>
          <w:u w:val="single"/>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供应商名称：</w:t>
      </w:r>
    </w:p>
    <w:p>
      <w:pPr>
        <w:jc w:val="center"/>
        <w:rPr>
          <w:rFonts w:ascii="宋体" w:hAns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年  月  日</w:t>
      </w:r>
    </w:p>
    <w:p>
      <w:pPr>
        <w:adjustRightInd w:val="0"/>
        <w:snapToGrid w:val="0"/>
        <w:jc w:val="center"/>
        <w:outlineLvl w:val="0"/>
        <w:rPr>
          <w:color w:val="000000" w:themeColor="text1"/>
          <w:sz w:val="44"/>
          <w:szCs w:val="44"/>
          <w14:textFill>
            <w14:solidFill>
              <w14:schemeClr w14:val="tx1"/>
            </w14:solidFill>
          </w14:textFill>
        </w:rPr>
      </w:pPr>
      <w:r>
        <w:rPr>
          <w:color w:val="000000" w:themeColor="text1"/>
          <w:szCs w:val="21"/>
          <w14:textFill>
            <w14:solidFill>
              <w14:schemeClr w14:val="tx1"/>
            </w14:solidFill>
          </w14:textFill>
        </w:rPr>
        <w:br w:type="page"/>
      </w:r>
      <w:r>
        <w:rPr>
          <w:color w:val="000000" w:themeColor="text1"/>
          <w:sz w:val="44"/>
          <w:szCs w:val="44"/>
          <w14:textFill>
            <w14:solidFill>
              <w14:schemeClr w14:val="tx1"/>
            </w14:solidFill>
          </w14:textFill>
        </w:rPr>
        <w:t>目录</w:t>
      </w:r>
    </w:p>
    <w:p>
      <w:pPr>
        <w:adjustRightInd w:val="0"/>
        <w:snapToGrid w:val="0"/>
        <w:outlineLvl w:val="0"/>
        <w:rPr>
          <w:color w:val="000000" w:themeColor="text1"/>
          <w:sz w:val="24"/>
          <w14:textFill>
            <w14:solidFill>
              <w14:schemeClr w14:val="tx1"/>
            </w14:solidFill>
          </w14:textFill>
        </w:rPr>
      </w:pPr>
      <w:r>
        <w:rPr>
          <w:color w:val="000000" w:themeColor="text1"/>
          <w:szCs w:val="21"/>
          <w14:textFill>
            <w14:solidFill>
              <w14:schemeClr w14:val="tx1"/>
            </w14:solidFill>
          </w14:textFill>
        </w:rPr>
        <w:br w:type="page"/>
      </w:r>
      <w:r>
        <w:rPr>
          <w:color w:val="000000" w:themeColor="text1"/>
          <w:sz w:val="24"/>
          <w14:textFill>
            <w14:solidFill>
              <w14:schemeClr w14:val="tx1"/>
            </w14:solidFill>
          </w14:textFill>
        </w:rPr>
        <w:t>附件1</w:t>
      </w:r>
    </w:p>
    <w:p>
      <w:pPr>
        <w:adjustRightInd w:val="0"/>
        <w:snapToGrid w:val="0"/>
        <w:jc w:val="center"/>
        <w:outlineLvl w:val="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谈判书</w:t>
      </w:r>
    </w:p>
    <w:p>
      <w:pPr>
        <w:spacing w:line="500" w:lineRule="exact"/>
        <w:ind w:left="-118" w:leftChars="-42"/>
        <w:rPr>
          <w:rFonts w:eastAsia="仿宋_GB2312"/>
          <w:color w:val="000000" w:themeColor="text1"/>
          <w:szCs w:val="28"/>
          <w14:textFill>
            <w14:solidFill>
              <w14:schemeClr w14:val="tx1"/>
            </w14:solidFill>
          </w14:textFill>
        </w:rPr>
      </w:pPr>
    </w:p>
    <w:p>
      <w:pPr>
        <w:pStyle w:val="18"/>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致：</w:t>
      </w:r>
      <w:r>
        <w:rPr>
          <w:rFonts w:ascii="Times New Roman" w:hAnsi="Times New Roman" w:cs="Times New Roman"/>
          <w:color w:val="000000" w:themeColor="text1"/>
          <w:sz w:val="24"/>
          <w:u w:val="single"/>
          <w14:textFill>
            <w14:solidFill>
              <w14:schemeClr w14:val="tx1"/>
            </w14:solidFill>
          </w14:textFill>
        </w:rPr>
        <w:t>(</w:t>
      </w:r>
      <w:r>
        <w:rPr>
          <w:rFonts w:hint="eastAsia" w:ascii="Times New Roman" w:hAnsi="Times New Roman" w:cs="Times New Roman"/>
          <w:color w:val="000000" w:themeColor="text1"/>
          <w:sz w:val="24"/>
          <w:u w:val="single"/>
          <w14:textFill>
            <w14:solidFill>
              <w14:schemeClr w14:val="tx1"/>
            </w14:solidFill>
          </w14:textFill>
        </w:rPr>
        <w:t>湖北省博物馆</w:t>
      </w:r>
      <w:r>
        <w:rPr>
          <w:rFonts w:ascii="Times New Roman" w:hAnsi="Times New Roman" w:cs="Times New Roman"/>
          <w:color w:val="000000" w:themeColor="text1"/>
          <w:sz w:val="24"/>
          <w:u w:val="single"/>
          <w14:textFill>
            <w14:solidFill>
              <w14:schemeClr w14:val="tx1"/>
            </w14:solidFill>
          </w14:textFill>
        </w:rPr>
        <w:t>)</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根据贵方</w:t>
      </w:r>
      <w:r>
        <w:rPr>
          <w:rFonts w:ascii="Times New Roman" w:hAnsi="Times New Roman" w:cs="Times New Roman"/>
          <w:color w:val="000000" w:themeColor="text1"/>
          <w:sz w:val="24"/>
          <w:u w:val="single"/>
          <w14:textFill>
            <w14:solidFill>
              <w14:schemeClr w14:val="tx1"/>
            </w14:solidFill>
          </w14:textFill>
        </w:rPr>
        <w:t>（项目名称/项目编号）</w:t>
      </w:r>
      <w:r>
        <w:rPr>
          <w:rFonts w:ascii="Times New Roman" w:hAnsi="Times New Roman" w:cs="Times New Roman"/>
          <w:color w:val="000000" w:themeColor="text1"/>
          <w:sz w:val="24"/>
          <w14:textFill>
            <w14:solidFill>
              <w14:schemeClr w14:val="tx1"/>
            </w14:solidFill>
          </w14:textFill>
        </w:rPr>
        <w:t>项目政府采购的谈判邀请，</w:t>
      </w:r>
      <w:r>
        <w:rPr>
          <w:rFonts w:ascii="Times New Roman" w:hAnsi="Times New Roman" w:cs="Times New Roman"/>
          <w:color w:val="000000" w:themeColor="text1"/>
          <w:sz w:val="24"/>
          <w:u w:val="single"/>
          <w14:textFill>
            <w14:solidFill>
              <w14:schemeClr w14:val="tx1"/>
            </w14:solidFill>
          </w14:textFill>
        </w:rPr>
        <w:t>签字代表</w:t>
      </w:r>
      <w:r>
        <w:rPr>
          <w:rFonts w:ascii="Times New Roman" w:hAnsi="Times New Roman" w:cs="Times New Roman"/>
          <w:color w:val="000000" w:themeColor="text1"/>
          <w:sz w:val="24"/>
          <w14:textFill>
            <w14:solidFill>
              <w14:schemeClr w14:val="tx1"/>
            </w14:solidFill>
          </w14:textFill>
        </w:rPr>
        <w:t>（姓名和职务）经正式授权并代表谈判供应商</w:t>
      </w:r>
      <w:r>
        <w:rPr>
          <w:rFonts w:ascii="Times New Roman" w:hAnsi="Times New Roman" w:cs="Times New Roman"/>
          <w:color w:val="000000" w:themeColor="text1"/>
          <w:sz w:val="24"/>
          <w:u w:val="single"/>
          <w14:textFill>
            <w14:solidFill>
              <w14:schemeClr w14:val="tx1"/>
            </w14:solidFill>
          </w14:textFill>
        </w:rPr>
        <w:t>（谈判供应商名称、地址）</w:t>
      </w:r>
      <w:r>
        <w:rPr>
          <w:rFonts w:ascii="Times New Roman" w:hAnsi="Times New Roman" w:cs="Times New Roman"/>
          <w:color w:val="000000" w:themeColor="text1"/>
          <w:sz w:val="24"/>
          <w14:textFill>
            <w14:solidFill>
              <w14:schemeClr w14:val="tx1"/>
            </w14:solidFill>
          </w14:textFill>
        </w:rPr>
        <w:t>提交下述响应文件正本一份。</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1.谈判书(附件1)；</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2.报价组成情况表(附件2)；</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3.货物（服务）清单(附件3)；</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4.资格性符合性检查对照表(附件4)；</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5.技术响应、偏离情况说明表(附件5)；</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6.合同草案条款响应、偏离情况说明表(附件6)；</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7.法人（负责人）代表授权书(附件7)；</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8.法人或者其他组织的营业执照等证明文件，自然人的身份证明(附件8)；</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9.具备履行合同所必需的设备和专业技术能力的证明材料(附件9)；</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10.本文件要求提供的其他资格证明文件及资料</w:t>
      </w:r>
      <w:r>
        <w:rPr>
          <w:rFonts w:ascii="Times New Roman" w:hAnsi="Times New Roman" w:cs="Times New Roman"/>
          <w:color w:val="000000" w:themeColor="text1"/>
          <w:sz w:val="24"/>
          <w14:textFill>
            <w14:solidFill>
              <w14:schemeClr w14:val="tx1"/>
            </w14:solidFill>
          </w14:textFill>
        </w:rPr>
        <w:t>。</w:t>
      </w:r>
    </w:p>
    <w:p>
      <w:pPr>
        <w:pStyle w:val="18"/>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在此，我方宣布同意如下：</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 将按竞争性响应文件的规定履行合同责任和义务；</w:t>
      </w:r>
    </w:p>
    <w:p>
      <w:pPr>
        <w:pStyle w:val="18"/>
        <w:spacing w:line="440" w:lineRule="exact"/>
        <w:ind w:left="840" w:hanging="36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 本响应文件有效期为自谈判之日起</w:t>
      </w:r>
      <w:r>
        <w:rPr>
          <w:rFonts w:hint="eastAsia" w:ascii="Times New Roman" w:hAnsi="Times New Roman" w:cs="Times New Roman"/>
          <w:color w:val="000000" w:themeColor="text1"/>
          <w:sz w:val="24"/>
          <w:u w:val="single"/>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个日历日；</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4.同意提供按照贵方可能要求的与其谈判有关的一切数据或资料；</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 与本谈判有关的一切正式往来信函请寄：</w:t>
      </w:r>
    </w:p>
    <w:p>
      <w:pPr>
        <w:pStyle w:val="18"/>
        <w:spacing w:line="440" w:lineRule="exact"/>
        <w:ind w:firstLine="840"/>
        <w:rPr>
          <w:rFonts w:ascii="Times New Roman" w:hAnsi="Times New Roman" w:cs="Times New Roman"/>
          <w:color w:val="000000" w:themeColor="text1"/>
          <w:sz w:val="24"/>
          <w:u w:val="single"/>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地址：</w:t>
      </w:r>
    </w:p>
    <w:p>
      <w:pPr>
        <w:pStyle w:val="18"/>
        <w:spacing w:line="440" w:lineRule="exact"/>
        <w:ind w:firstLine="84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电话/传真：</w:t>
      </w:r>
    </w:p>
    <w:p>
      <w:pPr>
        <w:pStyle w:val="18"/>
        <w:spacing w:line="440" w:lineRule="exact"/>
        <w:ind w:firstLine="84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电子信箱：</w:t>
      </w:r>
    </w:p>
    <w:p>
      <w:pPr>
        <w:pStyle w:val="18"/>
        <w:spacing w:line="440" w:lineRule="exact"/>
        <w:ind w:firstLine="84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谈判供应商（授权）代表签字：</w:t>
      </w:r>
    </w:p>
    <w:p>
      <w:pPr>
        <w:pStyle w:val="18"/>
        <w:spacing w:line="440" w:lineRule="exact"/>
        <w:ind w:firstLine="84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谈判供应商名称（公章）：</w:t>
      </w:r>
    </w:p>
    <w:p>
      <w:pPr>
        <w:pStyle w:val="18"/>
        <w:spacing w:line="440" w:lineRule="exact"/>
        <w:ind w:firstLine="840"/>
        <w:rPr>
          <w:rFonts w:hAnsi="宋体"/>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日期：</w:t>
      </w:r>
      <w:r>
        <w:rPr>
          <w:rFonts w:ascii="Times New Roman" w:hAnsi="Times New Roman" w:cs="Times New Roman"/>
          <w:color w:val="000000" w:themeColor="text1"/>
          <w:sz w:val="24"/>
          <w14:textFill>
            <w14:solidFill>
              <w14:schemeClr w14:val="tx1"/>
            </w14:solidFill>
          </w14:textFill>
        </w:rPr>
        <w:br w:type="page"/>
      </w:r>
      <w:r>
        <w:rPr>
          <w:rFonts w:hAnsi="宋体"/>
          <w:color w:val="000000" w:themeColor="text1"/>
          <w:sz w:val="24"/>
          <w14:textFill>
            <w14:solidFill>
              <w14:schemeClr w14:val="tx1"/>
            </w14:solidFill>
          </w14:textFill>
        </w:rPr>
        <w:t>附件2</w:t>
      </w:r>
    </w:p>
    <w:p>
      <w:pPr>
        <w:ind w:firstLine="3040" w:firstLineChars="95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报价组成情况表</w:t>
      </w:r>
    </w:p>
    <w:p>
      <w:pPr>
        <w:spacing w:line="500" w:lineRule="exact"/>
        <w:rPr>
          <w:rFonts w:eastAsia="仿宋_GB2312"/>
          <w:color w:val="000000" w:themeColor="text1"/>
          <w14:textFill>
            <w14:solidFill>
              <w14:schemeClr w14:val="tx1"/>
            </w14:solidFill>
          </w14:textFill>
        </w:rPr>
      </w:pPr>
    </w:p>
    <w:p>
      <w:pPr>
        <w:spacing w:line="240" w:lineRule="atLeas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color w:val="000000" w:themeColor="text1"/>
          <w:sz w:val="24"/>
          <w14:textFill>
            <w14:solidFill>
              <w14:schemeClr w14:val="tx1"/>
            </w14:solidFill>
          </w14:textFill>
        </w:rPr>
        <w:t>：</w:t>
      </w:r>
    </w:p>
    <w:p>
      <w:pPr>
        <w:spacing w:line="240" w:lineRule="atLeast"/>
        <w:rPr>
          <w:rFonts w:eastAsia="仿宋_GB2312"/>
          <w:color w:val="000000" w:themeColor="text1"/>
          <w:sz w:val="24"/>
          <w:u w:val="single"/>
          <w14:textFill>
            <w14:solidFill>
              <w14:schemeClr w14:val="tx1"/>
            </w14:solidFill>
          </w14:textFill>
        </w:rPr>
      </w:pPr>
      <w:r>
        <w:rPr>
          <w:color w:val="000000" w:themeColor="text1"/>
          <w:sz w:val="24"/>
          <w14:textFill>
            <w14:solidFill>
              <w14:schemeClr w14:val="tx1"/>
            </w14:solidFill>
          </w14:textFill>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1868"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名称</w:t>
            </w:r>
            <w:r>
              <w:rPr>
                <w:rFonts w:hint="eastAsia"/>
                <w:color w:val="000000" w:themeColor="text1"/>
                <w:sz w:val="24"/>
                <w14:textFill>
                  <w14:solidFill>
                    <w14:schemeClr w14:val="tx1"/>
                  </w14:solidFill>
                </w14:textFill>
              </w:rPr>
              <w:t>（服务）</w:t>
            </w:r>
          </w:p>
        </w:tc>
        <w:tc>
          <w:tcPr>
            <w:tcW w:w="1236"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规格型号</w:t>
            </w:r>
          </w:p>
        </w:tc>
        <w:tc>
          <w:tcPr>
            <w:tcW w:w="805"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数量</w:t>
            </w:r>
          </w:p>
        </w:tc>
        <w:tc>
          <w:tcPr>
            <w:tcW w:w="1653"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制造商</w:t>
            </w:r>
            <w:r>
              <w:rPr>
                <w:rFonts w:hint="eastAsia"/>
                <w:color w:val="000000" w:themeColor="text1"/>
                <w:sz w:val="24"/>
                <w14:textFill>
                  <w14:solidFill>
                    <w14:schemeClr w14:val="tx1"/>
                  </w14:solidFill>
                </w14:textFill>
              </w:rPr>
              <w:t>名称</w:t>
            </w:r>
          </w:p>
        </w:tc>
        <w:tc>
          <w:tcPr>
            <w:tcW w:w="91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单价</w:t>
            </w:r>
          </w:p>
        </w:tc>
        <w:tc>
          <w:tcPr>
            <w:tcW w:w="1136"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1868" w:type="dxa"/>
            <w:vAlign w:val="center"/>
          </w:tcPr>
          <w:p>
            <w:pPr>
              <w:adjustRightInd w:val="0"/>
              <w:snapToGrid w:val="0"/>
              <w:ind w:left="-118" w:leftChars="-4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湖北省博物馆编钟乐团票务系统升级扩容项目</w:t>
            </w:r>
          </w:p>
        </w:tc>
        <w:tc>
          <w:tcPr>
            <w:tcW w:w="1236" w:type="dxa"/>
            <w:vAlign w:val="center"/>
          </w:tcPr>
          <w:p>
            <w:pPr>
              <w:adjustRightInd w:val="0"/>
              <w:snapToGrid w:val="0"/>
              <w:jc w:val="center"/>
              <w:rPr>
                <w:color w:val="000000" w:themeColor="text1"/>
                <w:sz w:val="24"/>
                <w14:textFill>
                  <w14:solidFill>
                    <w14:schemeClr w14:val="tx1"/>
                  </w14:solidFill>
                </w14:textFill>
              </w:rPr>
            </w:pPr>
          </w:p>
        </w:tc>
        <w:tc>
          <w:tcPr>
            <w:tcW w:w="805" w:type="dxa"/>
            <w:vAlign w:val="center"/>
          </w:tcPr>
          <w:p>
            <w:pPr>
              <w:adjustRightInd w:val="0"/>
              <w:snapToGrid w:val="0"/>
              <w:jc w:val="center"/>
              <w:rPr>
                <w:color w:val="000000" w:themeColor="text1"/>
                <w:sz w:val="24"/>
                <w14:textFill>
                  <w14:solidFill>
                    <w14:schemeClr w14:val="tx1"/>
                  </w14:solidFill>
                </w14:textFill>
              </w:rPr>
            </w:pPr>
          </w:p>
        </w:tc>
        <w:tc>
          <w:tcPr>
            <w:tcW w:w="1653" w:type="dxa"/>
            <w:vAlign w:val="center"/>
          </w:tcPr>
          <w:p>
            <w:pPr>
              <w:adjustRightInd w:val="0"/>
              <w:snapToGrid w:val="0"/>
              <w:jc w:val="center"/>
              <w:rPr>
                <w:color w:val="000000" w:themeColor="text1"/>
                <w:sz w:val="24"/>
                <w14:textFill>
                  <w14:solidFill>
                    <w14:schemeClr w14:val="tx1"/>
                  </w14:solidFill>
                </w14:textFill>
              </w:rPr>
            </w:pPr>
          </w:p>
        </w:tc>
        <w:tc>
          <w:tcPr>
            <w:tcW w:w="912" w:type="dxa"/>
            <w:vAlign w:val="center"/>
          </w:tcPr>
          <w:p>
            <w:pPr>
              <w:adjustRightInd w:val="0"/>
              <w:snapToGrid w:val="0"/>
              <w:jc w:val="center"/>
              <w:rPr>
                <w:color w:val="000000" w:themeColor="text1"/>
                <w:sz w:val="24"/>
                <w14:textFill>
                  <w14:solidFill>
                    <w14:schemeClr w14:val="tx1"/>
                  </w14:solidFill>
                </w14:textFill>
              </w:rPr>
            </w:pPr>
          </w:p>
        </w:tc>
        <w:tc>
          <w:tcPr>
            <w:tcW w:w="1136" w:type="dxa"/>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1868"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1236" w:type="dxa"/>
            <w:vAlign w:val="center"/>
          </w:tcPr>
          <w:p>
            <w:pPr>
              <w:adjustRightInd w:val="0"/>
              <w:snapToGrid w:val="0"/>
              <w:jc w:val="center"/>
              <w:rPr>
                <w:color w:val="000000" w:themeColor="text1"/>
                <w:sz w:val="24"/>
                <w14:textFill>
                  <w14:solidFill>
                    <w14:schemeClr w14:val="tx1"/>
                  </w14:solidFill>
                </w14:textFill>
              </w:rPr>
            </w:pPr>
          </w:p>
        </w:tc>
        <w:tc>
          <w:tcPr>
            <w:tcW w:w="805" w:type="dxa"/>
            <w:vAlign w:val="center"/>
          </w:tcPr>
          <w:p>
            <w:pPr>
              <w:adjustRightInd w:val="0"/>
              <w:snapToGrid w:val="0"/>
              <w:jc w:val="center"/>
              <w:rPr>
                <w:color w:val="000000" w:themeColor="text1"/>
                <w:sz w:val="24"/>
                <w14:textFill>
                  <w14:solidFill>
                    <w14:schemeClr w14:val="tx1"/>
                  </w14:solidFill>
                </w14:textFill>
              </w:rPr>
            </w:pPr>
          </w:p>
        </w:tc>
        <w:tc>
          <w:tcPr>
            <w:tcW w:w="1653" w:type="dxa"/>
            <w:vAlign w:val="center"/>
          </w:tcPr>
          <w:p>
            <w:pPr>
              <w:adjustRightInd w:val="0"/>
              <w:snapToGrid w:val="0"/>
              <w:jc w:val="center"/>
              <w:rPr>
                <w:color w:val="000000" w:themeColor="text1"/>
                <w:sz w:val="24"/>
                <w14:textFill>
                  <w14:solidFill>
                    <w14:schemeClr w14:val="tx1"/>
                  </w14:solidFill>
                </w14:textFill>
              </w:rPr>
            </w:pPr>
          </w:p>
        </w:tc>
        <w:tc>
          <w:tcPr>
            <w:tcW w:w="912" w:type="dxa"/>
            <w:vAlign w:val="center"/>
          </w:tcPr>
          <w:p>
            <w:pPr>
              <w:adjustRightInd w:val="0"/>
              <w:snapToGrid w:val="0"/>
              <w:jc w:val="center"/>
              <w:rPr>
                <w:color w:val="000000" w:themeColor="text1"/>
                <w:sz w:val="24"/>
                <w14:textFill>
                  <w14:solidFill>
                    <w14:schemeClr w14:val="tx1"/>
                  </w14:solidFill>
                </w14:textFill>
              </w:rPr>
            </w:pPr>
          </w:p>
        </w:tc>
        <w:tc>
          <w:tcPr>
            <w:tcW w:w="1136" w:type="dxa"/>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1868" w:type="dxa"/>
            <w:vAlign w:val="center"/>
          </w:tcPr>
          <w:p>
            <w:pPr>
              <w:adjustRightInd w:val="0"/>
              <w:snapToGrid w:val="0"/>
              <w:ind w:left="-118" w:leftChars="-42"/>
              <w:jc w:val="center"/>
              <w:rPr>
                <w:color w:val="000000" w:themeColor="text1"/>
                <w:sz w:val="24"/>
                <w14:textFill>
                  <w14:solidFill>
                    <w14:schemeClr w14:val="tx1"/>
                  </w14:solidFill>
                </w14:textFill>
              </w:rPr>
            </w:pPr>
          </w:p>
        </w:tc>
        <w:tc>
          <w:tcPr>
            <w:tcW w:w="1236" w:type="dxa"/>
            <w:vAlign w:val="center"/>
          </w:tcPr>
          <w:p>
            <w:pPr>
              <w:adjustRightInd w:val="0"/>
              <w:snapToGrid w:val="0"/>
              <w:jc w:val="center"/>
              <w:rPr>
                <w:color w:val="000000" w:themeColor="text1"/>
                <w:sz w:val="24"/>
                <w14:textFill>
                  <w14:solidFill>
                    <w14:schemeClr w14:val="tx1"/>
                  </w14:solidFill>
                </w14:textFill>
              </w:rPr>
            </w:pPr>
          </w:p>
        </w:tc>
        <w:tc>
          <w:tcPr>
            <w:tcW w:w="805" w:type="dxa"/>
            <w:vAlign w:val="center"/>
          </w:tcPr>
          <w:p>
            <w:pPr>
              <w:adjustRightInd w:val="0"/>
              <w:snapToGrid w:val="0"/>
              <w:jc w:val="center"/>
              <w:rPr>
                <w:color w:val="000000" w:themeColor="text1"/>
                <w:sz w:val="24"/>
                <w14:textFill>
                  <w14:solidFill>
                    <w14:schemeClr w14:val="tx1"/>
                  </w14:solidFill>
                </w14:textFill>
              </w:rPr>
            </w:pPr>
          </w:p>
        </w:tc>
        <w:tc>
          <w:tcPr>
            <w:tcW w:w="1653" w:type="dxa"/>
            <w:vAlign w:val="center"/>
          </w:tcPr>
          <w:p>
            <w:pPr>
              <w:adjustRightInd w:val="0"/>
              <w:snapToGrid w:val="0"/>
              <w:jc w:val="center"/>
              <w:rPr>
                <w:color w:val="000000" w:themeColor="text1"/>
                <w:sz w:val="24"/>
                <w14:textFill>
                  <w14:solidFill>
                    <w14:schemeClr w14:val="tx1"/>
                  </w14:solidFill>
                </w14:textFill>
              </w:rPr>
            </w:pPr>
          </w:p>
        </w:tc>
        <w:tc>
          <w:tcPr>
            <w:tcW w:w="912" w:type="dxa"/>
            <w:vAlign w:val="center"/>
          </w:tcPr>
          <w:p>
            <w:pPr>
              <w:adjustRightInd w:val="0"/>
              <w:snapToGrid w:val="0"/>
              <w:jc w:val="center"/>
              <w:rPr>
                <w:color w:val="000000" w:themeColor="text1"/>
                <w:sz w:val="24"/>
                <w14:textFill>
                  <w14:solidFill>
                    <w14:schemeClr w14:val="tx1"/>
                  </w14:solidFill>
                </w14:textFill>
              </w:rPr>
            </w:pPr>
          </w:p>
        </w:tc>
        <w:tc>
          <w:tcPr>
            <w:tcW w:w="1136" w:type="dxa"/>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1868" w:type="dxa"/>
            <w:vAlign w:val="center"/>
          </w:tcPr>
          <w:p>
            <w:pPr>
              <w:adjustRightInd w:val="0"/>
              <w:snapToGrid w:val="0"/>
              <w:ind w:left="-118" w:leftChars="-42"/>
              <w:jc w:val="center"/>
              <w:rPr>
                <w:color w:val="000000" w:themeColor="text1"/>
                <w:sz w:val="24"/>
                <w14:textFill>
                  <w14:solidFill>
                    <w14:schemeClr w14:val="tx1"/>
                  </w14:solidFill>
                </w14:textFill>
              </w:rPr>
            </w:pPr>
          </w:p>
        </w:tc>
        <w:tc>
          <w:tcPr>
            <w:tcW w:w="1236" w:type="dxa"/>
            <w:vAlign w:val="center"/>
          </w:tcPr>
          <w:p>
            <w:pPr>
              <w:adjustRightInd w:val="0"/>
              <w:snapToGrid w:val="0"/>
              <w:jc w:val="center"/>
              <w:rPr>
                <w:color w:val="000000" w:themeColor="text1"/>
                <w:sz w:val="24"/>
                <w14:textFill>
                  <w14:solidFill>
                    <w14:schemeClr w14:val="tx1"/>
                  </w14:solidFill>
                </w14:textFill>
              </w:rPr>
            </w:pPr>
          </w:p>
        </w:tc>
        <w:tc>
          <w:tcPr>
            <w:tcW w:w="805" w:type="dxa"/>
            <w:vAlign w:val="center"/>
          </w:tcPr>
          <w:p>
            <w:pPr>
              <w:adjustRightInd w:val="0"/>
              <w:snapToGrid w:val="0"/>
              <w:jc w:val="center"/>
              <w:rPr>
                <w:color w:val="000000" w:themeColor="text1"/>
                <w:sz w:val="24"/>
                <w14:textFill>
                  <w14:solidFill>
                    <w14:schemeClr w14:val="tx1"/>
                  </w14:solidFill>
                </w14:textFill>
              </w:rPr>
            </w:pPr>
          </w:p>
        </w:tc>
        <w:tc>
          <w:tcPr>
            <w:tcW w:w="1653" w:type="dxa"/>
            <w:vAlign w:val="center"/>
          </w:tcPr>
          <w:p>
            <w:pPr>
              <w:adjustRightInd w:val="0"/>
              <w:snapToGrid w:val="0"/>
              <w:jc w:val="center"/>
              <w:rPr>
                <w:color w:val="000000" w:themeColor="text1"/>
                <w:sz w:val="24"/>
                <w14:textFill>
                  <w14:solidFill>
                    <w14:schemeClr w14:val="tx1"/>
                  </w14:solidFill>
                </w14:textFill>
              </w:rPr>
            </w:pPr>
          </w:p>
        </w:tc>
        <w:tc>
          <w:tcPr>
            <w:tcW w:w="912" w:type="dxa"/>
            <w:vAlign w:val="center"/>
          </w:tcPr>
          <w:p>
            <w:pPr>
              <w:adjustRightInd w:val="0"/>
              <w:snapToGrid w:val="0"/>
              <w:jc w:val="center"/>
              <w:rPr>
                <w:color w:val="000000" w:themeColor="text1"/>
                <w:sz w:val="24"/>
                <w14:textFill>
                  <w14:solidFill>
                    <w14:schemeClr w14:val="tx1"/>
                  </w14:solidFill>
                </w14:textFill>
              </w:rPr>
            </w:pPr>
          </w:p>
        </w:tc>
        <w:tc>
          <w:tcPr>
            <w:tcW w:w="1136" w:type="dxa"/>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1868"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1236" w:type="dxa"/>
            <w:vAlign w:val="center"/>
          </w:tcPr>
          <w:p>
            <w:pPr>
              <w:adjustRightInd w:val="0"/>
              <w:snapToGrid w:val="0"/>
              <w:jc w:val="center"/>
              <w:rPr>
                <w:color w:val="000000" w:themeColor="text1"/>
                <w:sz w:val="24"/>
                <w14:textFill>
                  <w14:solidFill>
                    <w14:schemeClr w14:val="tx1"/>
                  </w14:solidFill>
                </w14:textFill>
              </w:rPr>
            </w:pPr>
          </w:p>
        </w:tc>
        <w:tc>
          <w:tcPr>
            <w:tcW w:w="805" w:type="dxa"/>
            <w:vAlign w:val="center"/>
          </w:tcPr>
          <w:p>
            <w:pPr>
              <w:adjustRightInd w:val="0"/>
              <w:snapToGrid w:val="0"/>
              <w:jc w:val="center"/>
              <w:rPr>
                <w:color w:val="000000" w:themeColor="text1"/>
                <w:sz w:val="24"/>
                <w14:textFill>
                  <w14:solidFill>
                    <w14:schemeClr w14:val="tx1"/>
                  </w14:solidFill>
                </w14:textFill>
              </w:rPr>
            </w:pPr>
          </w:p>
        </w:tc>
        <w:tc>
          <w:tcPr>
            <w:tcW w:w="1653" w:type="dxa"/>
            <w:vAlign w:val="center"/>
          </w:tcPr>
          <w:p>
            <w:pPr>
              <w:adjustRightInd w:val="0"/>
              <w:snapToGrid w:val="0"/>
              <w:jc w:val="center"/>
              <w:rPr>
                <w:color w:val="000000" w:themeColor="text1"/>
                <w:sz w:val="24"/>
                <w14:textFill>
                  <w14:solidFill>
                    <w14:schemeClr w14:val="tx1"/>
                  </w14:solidFill>
                </w14:textFill>
              </w:rPr>
            </w:pPr>
          </w:p>
        </w:tc>
        <w:tc>
          <w:tcPr>
            <w:tcW w:w="912" w:type="dxa"/>
            <w:vAlign w:val="center"/>
          </w:tcPr>
          <w:p>
            <w:pPr>
              <w:adjustRightInd w:val="0"/>
              <w:snapToGrid w:val="0"/>
              <w:jc w:val="center"/>
              <w:rPr>
                <w:color w:val="000000" w:themeColor="text1"/>
                <w:sz w:val="24"/>
                <w14:textFill>
                  <w14:solidFill>
                    <w14:schemeClr w14:val="tx1"/>
                  </w14:solidFill>
                </w14:textFill>
              </w:rPr>
            </w:pPr>
          </w:p>
        </w:tc>
        <w:tc>
          <w:tcPr>
            <w:tcW w:w="1136" w:type="dxa"/>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c>
          <w:tcPr>
            <w:tcW w:w="1868"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其它</w:t>
            </w:r>
          </w:p>
        </w:tc>
        <w:tc>
          <w:tcPr>
            <w:tcW w:w="1236" w:type="dxa"/>
            <w:vAlign w:val="center"/>
          </w:tcPr>
          <w:p>
            <w:pPr>
              <w:adjustRightInd w:val="0"/>
              <w:snapToGrid w:val="0"/>
              <w:jc w:val="center"/>
              <w:rPr>
                <w:color w:val="000000" w:themeColor="text1"/>
                <w:sz w:val="24"/>
                <w14:textFill>
                  <w14:solidFill>
                    <w14:schemeClr w14:val="tx1"/>
                  </w14:solidFill>
                </w14:textFill>
              </w:rPr>
            </w:pPr>
          </w:p>
        </w:tc>
        <w:tc>
          <w:tcPr>
            <w:tcW w:w="805" w:type="dxa"/>
            <w:vAlign w:val="center"/>
          </w:tcPr>
          <w:p>
            <w:pPr>
              <w:adjustRightInd w:val="0"/>
              <w:snapToGrid w:val="0"/>
              <w:jc w:val="center"/>
              <w:rPr>
                <w:color w:val="000000" w:themeColor="text1"/>
                <w:sz w:val="24"/>
                <w14:textFill>
                  <w14:solidFill>
                    <w14:schemeClr w14:val="tx1"/>
                  </w14:solidFill>
                </w14:textFill>
              </w:rPr>
            </w:pPr>
          </w:p>
        </w:tc>
        <w:tc>
          <w:tcPr>
            <w:tcW w:w="1653" w:type="dxa"/>
            <w:vAlign w:val="center"/>
          </w:tcPr>
          <w:p>
            <w:pPr>
              <w:adjustRightInd w:val="0"/>
              <w:snapToGrid w:val="0"/>
              <w:jc w:val="center"/>
              <w:rPr>
                <w:color w:val="000000" w:themeColor="text1"/>
                <w:sz w:val="24"/>
                <w14:textFill>
                  <w14:solidFill>
                    <w14:schemeClr w14:val="tx1"/>
                  </w14:solidFill>
                </w14:textFill>
              </w:rPr>
            </w:pPr>
          </w:p>
        </w:tc>
        <w:tc>
          <w:tcPr>
            <w:tcW w:w="912" w:type="dxa"/>
            <w:vAlign w:val="center"/>
          </w:tcPr>
          <w:p>
            <w:pPr>
              <w:adjustRightInd w:val="0"/>
              <w:snapToGrid w:val="0"/>
              <w:jc w:val="center"/>
              <w:rPr>
                <w:color w:val="000000" w:themeColor="text1"/>
                <w:sz w:val="24"/>
                <w14:textFill>
                  <w14:solidFill>
                    <w14:schemeClr w14:val="tx1"/>
                  </w14:solidFill>
                </w14:textFill>
              </w:rPr>
            </w:pPr>
          </w:p>
        </w:tc>
        <w:tc>
          <w:tcPr>
            <w:tcW w:w="1136" w:type="dxa"/>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总计</w:t>
            </w:r>
          </w:p>
        </w:tc>
        <w:tc>
          <w:tcPr>
            <w:tcW w:w="2048" w:type="dxa"/>
            <w:gridSpan w:val="2"/>
            <w:vAlign w:val="center"/>
          </w:tcPr>
          <w:p>
            <w:pPr>
              <w:adjustRightInd w:val="0"/>
              <w:snapToGrid w:val="0"/>
              <w:jc w:val="center"/>
              <w:rPr>
                <w:color w:val="000000" w:themeColor="text1"/>
                <w:sz w:val="24"/>
                <w14:textFill>
                  <w14:solidFill>
                    <w14:schemeClr w14:val="tx1"/>
                  </w14:solidFill>
                </w14:textFill>
              </w:rPr>
            </w:pPr>
          </w:p>
        </w:tc>
      </w:tr>
    </w:tbl>
    <w:p>
      <w:pPr>
        <w:spacing w:line="240" w:lineRule="atLeast"/>
        <w:ind w:firstLine="360" w:firstLineChars="150"/>
        <w:rPr>
          <w:color w:val="000000" w:themeColor="text1"/>
          <w14:textFill>
            <w14:solidFill>
              <w14:schemeClr w14:val="tx1"/>
            </w14:solidFill>
          </w14:textFill>
        </w:rPr>
      </w:pPr>
      <w:r>
        <w:rPr>
          <w:color w:val="000000" w:themeColor="text1"/>
          <w:sz w:val="24"/>
          <w14:textFill>
            <w14:solidFill>
              <w14:schemeClr w14:val="tx1"/>
            </w14:solidFill>
          </w14:textFill>
        </w:rPr>
        <w:t>注：本表仅作为谈判小组了解报价组成情况，不作为</w:t>
      </w:r>
      <w:r>
        <w:rPr>
          <w:rFonts w:hint="eastAsia"/>
          <w:color w:val="000000" w:themeColor="text1"/>
          <w:sz w:val="24"/>
          <w14:textFill>
            <w14:solidFill>
              <w14:schemeClr w14:val="tx1"/>
            </w14:solidFill>
          </w14:textFill>
        </w:rPr>
        <w:t>最终</w:t>
      </w:r>
      <w:r>
        <w:rPr>
          <w:color w:val="000000" w:themeColor="text1"/>
          <w:sz w:val="24"/>
          <w14:textFill>
            <w14:solidFill>
              <w14:schemeClr w14:val="tx1"/>
            </w14:solidFill>
          </w14:textFill>
        </w:rPr>
        <w:t>成交报价。</w:t>
      </w:r>
    </w:p>
    <w:p>
      <w:pPr>
        <w:pStyle w:val="18"/>
        <w:spacing w:line="500" w:lineRule="exact"/>
        <w:rPr>
          <w:rFonts w:ascii="Times New Roman" w:hAnsi="Times New Roman" w:cs="Times New Roman"/>
          <w:color w:val="000000" w:themeColor="text1"/>
          <w:sz w:val="24"/>
          <w:szCs w:val="24"/>
          <w14:textFill>
            <w14:solidFill>
              <w14:schemeClr w14:val="tx1"/>
            </w14:solidFill>
          </w14:textFill>
        </w:rPr>
      </w:pPr>
    </w:p>
    <w:p>
      <w:pPr>
        <w:pStyle w:val="18"/>
        <w:spacing w:line="500" w:lineRule="exact"/>
        <w:rPr>
          <w:rFonts w:ascii="Times New Roman" w:hAnsi="Times New Roman" w:cs="Times New Roman"/>
          <w:color w:val="000000" w:themeColor="text1"/>
          <w:sz w:val="24"/>
          <w:szCs w:val="24"/>
          <w:u w:val="single"/>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供应商名称（公章）：</w:t>
      </w:r>
    </w:p>
    <w:p>
      <w:pPr>
        <w:pStyle w:val="18"/>
        <w:spacing w:line="500" w:lineRule="exact"/>
        <w:rPr>
          <w:rFonts w:ascii="Times New Roman" w:hAnsi="Times New Roman" w:cs="Times New Roman"/>
          <w:color w:val="000000" w:themeColor="text1"/>
          <w:sz w:val="24"/>
          <w:szCs w:val="24"/>
          <w:u w:val="single"/>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授权代表（签字）:</w:t>
      </w:r>
    </w:p>
    <w:p>
      <w:pPr>
        <w:spacing w:line="480" w:lineRule="auto"/>
        <w:rPr>
          <w:color w:val="000000" w:themeColor="text1"/>
          <w14:textFill>
            <w14:solidFill>
              <w14:schemeClr w14:val="tx1"/>
            </w14:solidFill>
          </w14:textFill>
        </w:rPr>
      </w:pPr>
      <w:r>
        <w:rPr>
          <w:color w:val="000000" w:themeColor="text1"/>
          <w:sz w:val="24"/>
          <w14:textFill>
            <w14:solidFill>
              <w14:schemeClr w14:val="tx1"/>
            </w14:solidFill>
          </w14:textFill>
        </w:rPr>
        <w:t>时间：</w:t>
      </w:r>
    </w:p>
    <w:p>
      <w:pPr>
        <w:pStyle w:val="18"/>
        <w:spacing w:line="440" w:lineRule="exact"/>
        <w:ind w:firstLine="840"/>
        <w:rPr>
          <w:rFonts w:ascii="Times New Roman" w:hAnsi="Times New Roman" w:eastAsia="仿宋_GB2312" w:cs="Times New Roman"/>
          <w:color w:val="000000" w:themeColor="text1"/>
          <w14:textFill>
            <w14:solidFill>
              <w14:schemeClr w14:val="tx1"/>
            </w14:solidFill>
          </w14:textFill>
        </w:rPr>
      </w:pPr>
    </w:p>
    <w:p>
      <w:pPr>
        <w:spacing w:line="480" w:lineRule="auto"/>
        <w:jc w:val="center"/>
        <w:rPr>
          <w:rFonts w:eastAsia="仿宋_GB2312"/>
          <w:color w:val="000000" w:themeColor="text1"/>
          <w14:textFill>
            <w14:solidFill>
              <w14:schemeClr w14:val="tx1"/>
            </w14:solidFill>
          </w14:textFill>
        </w:rPr>
      </w:pPr>
    </w:p>
    <w:p>
      <w:pPr>
        <w:pStyle w:val="18"/>
        <w:spacing w:line="440" w:lineRule="exact"/>
        <w:ind w:firstLine="840"/>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r>
        <w:rPr>
          <w:bCs/>
          <w:color w:val="000000" w:themeColor="text1"/>
          <w:sz w:val="24"/>
          <w14:textFill>
            <w14:solidFill>
              <w14:schemeClr w14:val="tx1"/>
            </w14:solidFill>
          </w14:textFill>
        </w:rPr>
        <w:t>附件3</w:t>
      </w: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货物（</w:t>
      </w:r>
      <w:r>
        <w:rPr>
          <w:color w:val="000000" w:themeColor="text1"/>
          <w:sz w:val="32"/>
          <w:szCs w:val="32"/>
          <w14:textFill>
            <w14:solidFill>
              <w14:schemeClr w14:val="tx1"/>
            </w14:solidFill>
          </w14:textFill>
        </w:rPr>
        <w:t>服务</w:t>
      </w:r>
      <w:r>
        <w:rPr>
          <w:rFonts w:hint="eastAsia"/>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清单</w:t>
      </w:r>
    </w:p>
    <w:p>
      <w:pPr>
        <w:spacing w:line="240" w:lineRule="atLeast"/>
        <w:rPr>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color w:val="000000" w:themeColor="text1"/>
          <w:sz w:val="24"/>
          <w14:textFill>
            <w14:solidFill>
              <w14:schemeClr w14:val="tx1"/>
            </w14:solidFill>
          </w14:textFill>
        </w:rPr>
        <w:t>：</w:t>
      </w:r>
    </w:p>
    <w:p>
      <w:pPr>
        <w:rPr>
          <w:b/>
          <w:bCs/>
          <w:color w:val="000000" w:themeColor="text1"/>
          <w:sz w:val="32"/>
          <w:szCs w:val="32"/>
          <w14:textFill>
            <w14:solidFill>
              <w14:schemeClr w14:val="tx1"/>
            </w14:solidFill>
          </w14:textFill>
        </w:rPr>
      </w:pPr>
      <w:r>
        <w:rPr>
          <w:color w:val="000000" w:themeColor="text1"/>
          <w:sz w:val="24"/>
          <w14:textFill>
            <w14:solidFill>
              <w14:schemeClr w14:val="tx1"/>
            </w14:solidFill>
          </w14:textFill>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序号</w:t>
            </w:r>
          </w:p>
        </w:tc>
        <w:tc>
          <w:tcPr>
            <w:tcW w:w="2187" w:type="dxa"/>
            <w:vAlign w:val="center"/>
          </w:tcPr>
          <w:p>
            <w:pPr>
              <w:adjustRightInd w:val="0"/>
              <w:snapToGrid w:val="0"/>
              <w:ind w:left="-118" w:leftChars="-4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服务</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名称</w:t>
            </w:r>
          </w:p>
        </w:tc>
        <w:tc>
          <w:tcPr>
            <w:tcW w:w="1559" w:type="dxa"/>
            <w:tcBorders>
              <w:right w:val="single" w:color="auto" w:sz="4" w:space="0"/>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制造商</w:t>
            </w:r>
            <w:r>
              <w:rPr>
                <w:rFonts w:hint="eastAsia"/>
                <w:color w:val="000000" w:themeColor="text1"/>
                <w:sz w:val="24"/>
                <w14:textFill>
                  <w14:solidFill>
                    <w14:schemeClr w14:val="tx1"/>
                  </w14:solidFill>
                </w14:textFill>
              </w:rPr>
              <w:t>名称</w:t>
            </w:r>
          </w:p>
        </w:tc>
        <w:tc>
          <w:tcPr>
            <w:tcW w:w="1560" w:type="dxa"/>
            <w:tcBorders>
              <w:left w:val="single" w:color="auto" w:sz="4" w:space="0"/>
            </w:tcBorders>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生产地</w:t>
            </w:r>
          </w:p>
        </w:tc>
        <w:tc>
          <w:tcPr>
            <w:tcW w:w="1701"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规格型号</w:t>
            </w:r>
          </w:p>
        </w:tc>
        <w:tc>
          <w:tcPr>
            <w:tcW w:w="1134"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2187" w:type="dxa"/>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701" w:type="dxa"/>
            <w:vAlign w:val="center"/>
          </w:tcPr>
          <w:p>
            <w:pPr>
              <w:adjustRightInd w:val="0"/>
              <w:snapToGrid w:val="0"/>
              <w:jc w:val="center"/>
              <w:rPr>
                <w:color w:val="000000" w:themeColor="text1"/>
                <w:sz w:val="24"/>
                <w14:textFill>
                  <w14:solidFill>
                    <w14:schemeClr w14:val="tx1"/>
                  </w14:solidFill>
                </w14:textFill>
              </w:rPr>
            </w:pPr>
          </w:p>
        </w:tc>
        <w:tc>
          <w:tcPr>
            <w:tcW w:w="1134" w:type="dxa"/>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2187" w:type="dxa"/>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701" w:type="dxa"/>
            <w:vAlign w:val="center"/>
          </w:tcPr>
          <w:p>
            <w:pPr>
              <w:adjustRightInd w:val="0"/>
              <w:snapToGrid w:val="0"/>
              <w:jc w:val="center"/>
              <w:rPr>
                <w:color w:val="000000" w:themeColor="text1"/>
                <w:sz w:val="24"/>
                <w14:textFill>
                  <w14:solidFill>
                    <w14:schemeClr w14:val="tx1"/>
                  </w14:solidFill>
                </w14:textFill>
              </w:rPr>
            </w:pPr>
          </w:p>
        </w:tc>
        <w:tc>
          <w:tcPr>
            <w:tcW w:w="1134" w:type="dxa"/>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2187" w:type="dxa"/>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701" w:type="dxa"/>
            <w:vAlign w:val="center"/>
          </w:tcPr>
          <w:p>
            <w:pPr>
              <w:adjustRightInd w:val="0"/>
              <w:snapToGrid w:val="0"/>
              <w:jc w:val="center"/>
              <w:rPr>
                <w:color w:val="000000" w:themeColor="text1"/>
                <w:sz w:val="24"/>
                <w14:textFill>
                  <w14:solidFill>
                    <w14:schemeClr w14:val="tx1"/>
                  </w14:solidFill>
                </w14:textFill>
              </w:rPr>
            </w:pPr>
          </w:p>
        </w:tc>
        <w:tc>
          <w:tcPr>
            <w:tcW w:w="1134" w:type="dxa"/>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2187" w:type="dxa"/>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701" w:type="dxa"/>
            <w:vAlign w:val="center"/>
          </w:tcPr>
          <w:p>
            <w:pPr>
              <w:adjustRightInd w:val="0"/>
              <w:snapToGrid w:val="0"/>
              <w:jc w:val="center"/>
              <w:rPr>
                <w:color w:val="000000" w:themeColor="text1"/>
                <w:sz w:val="24"/>
                <w14:textFill>
                  <w14:solidFill>
                    <w14:schemeClr w14:val="tx1"/>
                  </w14:solidFill>
                </w14:textFill>
              </w:rPr>
            </w:pPr>
          </w:p>
        </w:tc>
        <w:tc>
          <w:tcPr>
            <w:tcW w:w="1134" w:type="dxa"/>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2187" w:type="dxa"/>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701" w:type="dxa"/>
            <w:vAlign w:val="center"/>
          </w:tcPr>
          <w:p>
            <w:pPr>
              <w:adjustRightInd w:val="0"/>
              <w:snapToGrid w:val="0"/>
              <w:jc w:val="center"/>
              <w:rPr>
                <w:color w:val="000000" w:themeColor="text1"/>
                <w:sz w:val="24"/>
                <w14:textFill>
                  <w14:solidFill>
                    <w14:schemeClr w14:val="tx1"/>
                  </w14:solidFill>
                </w14:textFill>
              </w:rPr>
            </w:pPr>
          </w:p>
        </w:tc>
        <w:tc>
          <w:tcPr>
            <w:tcW w:w="1134" w:type="dxa"/>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c>
          <w:tcPr>
            <w:tcW w:w="2187" w:type="dxa"/>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701" w:type="dxa"/>
            <w:vAlign w:val="center"/>
          </w:tcPr>
          <w:p>
            <w:pPr>
              <w:adjustRightInd w:val="0"/>
              <w:snapToGrid w:val="0"/>
              <w:jc w:val="center"/>
              <w:rPr>
                <w:color w:val="000000" w:themeColor="text1"/>
                <w:sz w:val="24"/>
                <w14:textFill>
                  <w14:solidFill>
                    <w14:schemeClr w14:val="tx1"/>
                  </w14:solidFill>
                </w14:textFill>
              </w:rPr>
            </w:pPr>
          </w:p>
        </w:tc>
        <w:tc>
          <w:tcPr>
            <w:tcW w:w="1134" w:type="dxa"/>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c>
          <w:tcPr>
            <w:tcW w:w="2187" w:type="dxa"/>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701" w:type="dxa"/>
            <w:vAlign w:val="center"/>
          </w:tcPr>
          <w:p>
            <w:pPr>
              <w:adjustRightInd w:val="0"/>
              <w:snapToGrid w:val="0"/>
              <w:jc w:val="center"/>
              <w:rPr>
                <w:color w:val="000000" w:themeColor="text1"/>
                <w:sz w:val="24"/>
                <w14:textFill>
                  <w14:solidFill>
                    <w14:schemeClr w14:val="tx1"/>
                  </w14:solidFill>
                </w14:textFill>
              </w:rPr>
            </w:pPr>
          </w:p>
        </w:tc>
        <w:tc>
          <w:tcPr>
            <w:tcW w:w="1134" w:type="dxa"/>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w:t>
            </w:r>
          </w:p>
        </w:tc>
        <w:tc>
          <w:tcPr>
            <w:tcW w:w="2187" w:type="dxa"/>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701" w:type="dxa"/>
            <w:vAlign w:val="center"/>
          </w:tcPr>
          <w:p>
            <w:pPr>
              <w:adjustRightInd w:val="0"/>
              <w:snapToGrid w:val="0"/>
              <w:jc w:val="center"/>
              <w:rPr>
                <w:color w:val="000000" w:themeColor="text1"/>
                <w:sz w:val="24"/>
                <w14:textFill>
                  <w14:solidFill>
                    <w14:schemeClr w14:val="tx1"/>
                  </w14:solidFill>
                </w14:textFill>
              </w:rPr>
            </w:pPr>
          </w:p>
        </w:tc>
        <w:tc>
          <w:tcPr>
            <w:tcW w:w="1134" w:type="dxa"/>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2187" w:type="dxa"/>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vAlign w:val="center"/>
          </w:tcPr>
          <w:p>
            <w:pPr>
              <w:adjustRightInd w:val="0"/>
              <w:snapToGrid w:val="0"/>
              <w:jc w:val="center"/>
              <w:rPr>
                <w:color w:val="000000" w:themeColor="text1"/>
                <w:sz w:val="24"/>
                <w14:textFill>
                  <w14:solidFill>
                    <w14:schemeClr w14:val="tx1"/>
                  </w14:solidFill>
                </w14:textFill>
              </w:rPr>
            </w:pPr>
          </w:p>
        </w:tc>
        <w:tc>
          <w:tcPr>
            <w:tcW w:w="1701" w:type="dxa"/>
            <w:vAlign w:val="center"/>
          </w:tcPr>
          <w:p>
            <w:pPr>
              <w:adjustRightInd w:val="0"/>
              <w:snapToGrid w:val="0"/>
              <w:jc w:val="center"/>
              <w:rPr>
                <w:color w:val="000000" w:themeColor="text1"/>
                <w:sz w:val="24"/>
                <w14:textFill>
                  <w14:solidFill>
                    <w14:schemeClr w14:val="tx1"/>
                  </w14:solidFill>
                </w14:textFill>
              </w:rPr>
            </w:pPr>
          </w:p>
        </w:tc>
        <w:tc>
          <w:tcPr>
            <w:tcW w:w="1134" w:type="dxa"/>
            <w:vAlign w:val="center"/>
          </w:tcPr>
          <w:p>
            <w:pPr>
              <w:adjustRightInd w:val="0"/>
              <w:snapToGrid w:val="0"/>
              <w:jc w:val="center"/>
              <w:rPr>
                <w:color w:val="000000" w:themeColor="text1"/>
                <w:sz w:val="24"/>
                <w14:textFill>
                  <w14:solidFill>
                    <w14:schemeClr w14:val="tx1"/>
                  </w14:solidFill>
                </w14:textFill>
              </w:rPr>
            </w:pPr>
          </w:p>
        </w:tc>
      </w:tr>
    </w:tbl>
    <w:p>
      <w:pPr>
        <w:spacing w:line="240" w:lineRule="atLeast"/>
        <w:ind w:firstLine="480" w:firstLineChars="200"/>
        <w:rPr>
          <w:color w:val="000000" w:themeColor="text1"/>
          <w14:textFill>
            <w14:solidFill>
              <w14:schemeClr w14:val="tx1"/>
            </w14:solidFill>
          </w14:textFill>
        </w:rPr>
      </w:pPr>
      <w:r>
        <w:rPr>
          <w:color w:val="000000" w:themeColor="text1"/>
          <w:sz w:val="24"/>
          <w14:textFill>
            <w14:solidFill>
              <w14:schemeClr w14:val="tx1"/>
            </w14:solidFill>
          </w14:textFill>
        </w:rPr>
        <w:t>说明：提供详细的货物和服务范围，包括货物和服务类别及制造（开发）商、备品备件等。</w:t>
      </w:r>
    </w:p>
    <w:p>
      <w:pPr>
        <w:spacing w:line="500" w:lineRule="exact"/>
        <w:rPr>
          <w:rFonts w:eastAsia="仿宋_GB2312"/>
          <w:color w:val="000000" w:themeColor="text1"/>
          <w:sz w:val="24"/>
          <w14:textFill>
            <w14:solidFill>
              <w14:schemeClr w14:val="tx1"/>
            </w14:solidFill>
          </w14:textFill>
        </w:rPr>
      </w:pPr>
    </w:p>
    <w:p>
      <w:pPr>
        <w:pStyle w:val="18"/>
        <w:spacing w:line="500" w:lineRule="exact"/>
        <w:rPr>
          <w:rFonts w:ascii="Times New Roman" w:hAnsi="Times New Roman" w:cs="Times New Roman"/>
          <w:color w:val="000000" w:themeColor="text1"/>
          <w:sz w:val="24"/>
          <w:szCs w:val="24"/>
          <w:u w:val="single"/>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供应商名称（公章）：</w:t>
      </w:r>
    </w:p>
    <w:p>
      <w:pPr>
        <w:pStyle w:val="18"/>
        <w:spacing w:line="500" w:lineRule="exact"/>
        <w:rPr>
          <w:rFonts w:ascii="Times New Roman" w:hAnsi="Times New Roman" w:cs="Times New Roman"/>
          <w:color w:val="000000" w:themeColor="text1"/>
          <w:sz w:val="24"/>
          <w:szCs w:val="24"/>
          <w:u w:val="single"/>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授权代表（签字）:</w:t>
      </w:r>
    </w:p>
    <w:p>
      <w:pPr>
        <w:spacing w:line="480" w:lineRule="auto"/>
        <w:rPr>
          <w:color w:val="000000" w:themeColor="text1"/>
          <w14:textFill>
            <w14:solidFill>
              <w14:schemeClr w14:val="tx1"/>
            </w14:solidFill>
          </w14:textFill>
        </w:rPr>
      </w:pPr>
      <w:r>
        <w:rPr>
          <w:color w:val="000000" w:themeColor="text1"/>
          <w:sz w:val="24"/>
          <w14:textFill>
            <w14:solidFill>
              <w14:schemeClr w14:val="tx1"/>
            </w14:solidFill>
          </w14:textFill>
        </w:rPr>
        <w:t>时间：</w:t>
      </w:r>
    </w:p>
    <w:p>
      <w:pPr>
        <w:spacing w:line="480" w:lineRule="auto"/>
        <w:rPr>
          <w:bCs/>
          <w:color w:val="000000" w:themeColor="text1"/>
          <w:sz w:val="24"/>
          <w14:textFill>
            <w14:solidFill>
              <w14:schemeClr w14:val="tx1"/>
            </w14:solidFill>
          </w14:textFill>
        </w:rPr>
      </w:pPr>
      <w:r>
        <w:rPr>
          <w:rFonts w:eastAsia="仿宋_GB2312"/>
          <w:bCs/>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附件4</w:t>
      </w:r>
    </w:p>
    <w:p>
      <w:pPr>
        <w:spacing w:line="48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资格性符合性检查对照表</w:t>
      </w:r>
    </w:p>
    <w:p>
      <w:pPr>
        <w:spacing w:line="240" w:lineRule="atLeas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color w:val="000000" w:themeColor="text1"/>
          <w:sz w:val="24"/>
          <w14:textFill>
            <w14:solidFill>
              <w14:schemeClr w14:val="tx1"/>
            </w14:solidFill>
          </w14:textFill>
        </w:rPr>
        <w:t>：</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序号</w:t>
            </w:r>
          </w:p>
        </w:tc>
        <w:tc>
          <w:tcPr>
            <w:tcW w:w="4164" w:type="dxa"/>
            <w:vAlign w:val="center"/>
          </w:tcPr>
          <w:p>
            <w:pPr>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资格性符合性检查内容</w:t>
            </w:r>
          </w:p>
        </w:tc>
        <w:tc>
          <w:tcPr>
            <w:tcW w:w="1265" w:type="dxa"/>
            <w:vAlign w:val="center"/>
          </w:tcPr>
          <w:p>
            <w:pPr>
              <w:ind w:left="-21" w:leftChars="-51" w:hanging="122" w:hangingChars="51"/>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响应文件响应情况</w:t>
            </w:r>
          </w:p>
        </w:tc>
        <w:tc>
          <w:tcPr>
            <w:tcW w:w="1096" w:type="dxa"/>
            <w:vAlign w:val="center"/>
          </w:tcPr>
          <w:p>
            <w:pPr>
              <w:ind w:left="-21" w:leftChars="-51" w:hanging="122" w:hangingChars="51"/>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偏离情况说明</w:t>
            </w:r>
          </w:p>
        </w:tc>
        <w:tc>
          <w:tcPr>
            <w:tcW w:w="1541" w:type="dxa"/>
            <w:vAlign w:val="center"/>
          </w:tcPr>
          <w:p>
            <w:pPr>
              <w:ind w:left="-21" w:leftChars="-51" w:hanging="122" w:hangingChars="51"/>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1</w:t>
            </w:r>
          </w:p>
        </w:tc>
        <w:tc>
          <w:tcPr>
            <w:tcW w:w="4164" w:type="dxa"/>
          </w:tcPr>
          <w:p>
            <w:pPr>
              <w:rPr>
                <w:rFonts w:ascii="Calibri" w:hAnsi="Calibri"/>
                <w:color w:val="000000" w:themeColor="text1"/>
                <w:kern w:val="0"/>
                <w:sz w:val="24"/>
                <w:szCs w:val="20"/>
                <w14:textFill>
                  <w14:solidFill>
                    <w14:schemeClr w14:val="tx1"/>
                  </w14:solidFill>
                </w14:textFill>
              </w:rPr>
            </w:pPr>
          </w:p>
        </w:tc>
        <w:tc>
          <w:tcPr>
            <w:tcW w:w="1265" w:type="dxa"/>
          </w:tcPr>
          <w:p>
            <w:pPr>
              <w:jc w:val="center"/>
              <w:rPr>
                <w:rFonts w:ascii="Calibri" w:hAnsi="Calibri"/>
                <w:color w:val="000000" w:themeColor="text1"/>
                <w:kern w:val="0"/>
                <w:sz w:val="24"/>
                <w:szCs w:val="20"/>
                <w14:textFill>
                  <w14:solidFill>
                    <w14:schemeClr w14:val="tx1"/>
                  </w14:solidFill>
                </w14:textFill>
              </w:rPr>
            </w:pPr>
          </w:p>
        </w:tc>
        <w:tc>
          <w:tcPr>
            <w:tcW w:w="1096" w:type="dxa"/>
          </w:tcPr>
          <w:p>
            <w:pPr>
              <w:jc w:val="center"/>
              <w:rPr>
                <w:rFonts w:ascii="Calibri" w:hAnsi="Calibri"/>
                <w:color w:val="000000" w:themeColor="text1"/>
                <w:kern w:val="0"/>
                <w:sz w:val="24"/>
                <w:szCs w:val="20"/>
                <w14:textFill>
                  <w14:solidFill>
                    <w14:schemeClr w14:val="tx1"/>
                  </w14:solidFill>
                </w14:textFill>
              </w:rPr>
            </w:pPr>
          </w:p>
        </w:tc>
        <w:tc>
          <w:tcPr>
            <w:tcW w:w="1541" w:type="dxa"/>
            <w:vAlign w:val="center"/>
          </w:tcPr>
          <w:p>
            <w:pPr>
              <w:ind w:left="-20" w:leftChars="-50" w:hanging="120" w:hangingChars="50"/>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2</w:t>
            </w:r>
          </w:p>
        </w:tc>
        <w:tc>
          <w:tcPr>
            <w:tcW w:w="4164" w:type="dxa"/>
          </w:tcPr>
          <w:p>
            <w:pPr>
              <w:rPr>
                <w:rFonts w:ascii="Calibri" w:hAnsi="Calibri"/>
                <w:color w:val="000000" w:themeColor="text1"/>
                <w:kern w:val="0"/>
                <w:sz w:val="24"/>
                <w:szCs w:val="20"/>
                <w14:textFill>
                  <w14:solidFill>
                    <w14:schemeClr w14:val="tx1"/>
                  </w14:solidFill>
                </w14:textFill>
              </w:rPr>
            </w:pPr>
          </w:p>
        </w:tc>
        <w:tc>
          <w:tcPr>
            <w:tcW w:w="1265" w:type="dxa"/>
          </w:tcPr>
          <w:p>
            <w:pPr>
              <w:jc w:val="center"/>
              <w:rPr>
                <w:rFonts w:ascii="Calibri" w:hAnsi="Calibri"/>
                <w:color w:val="000000" w:themeColor="text1"/>
                <w:kern w:val="0"/>
                <w:sz w:val="24"/>
                <w:szCs w:val="20"/>
                <w14:textFill>
                  <w14:solidFill>
                    <w14:schemeClr w14:val="tx1"/>
                  </w14:solidFill>
                </w14:textFill>
              </w:rPr>
            </w:pPr>
          </w:p>
        </w:tc>
        <w:tc>
          <w:tcPr>
            <w:tcW w:w="1096" w:type="dxa"/>
          </w:tcPr>
          <w:p>
            <w:pPr>
              <w:jc w:val="center"/>
              <w:rPr>
                <w:rFonts w:ascii="Calibri" w:hAnsi="Calibri"/>
                <w:color w:val="000000" w:themeColor="text1"/>
                <w:kern w:val="0"/>
                <w:sz w:val="24"/>
                <w:szCs w:val="20"/>
                <w14:textFill>
                  <w14:solidFill>
                    <w14:schemeClr w14:val="tx1"/>
                  </w14:solidFill>
                </w14:textFill>
              </w:rPr>
            </w:pPr>
          </w:p>
        </w:tc>
        <w:tc>
          <w:tcPr>
            <w:tcW w:w="1541" w:type="dxa"/>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3</w:t>
            </w:r>
          </w:p>
        </w:tc>
        <w:tc>
          <w:tcPr>
            <w:tcW w:w="4164" w:type="dxa"/>
          </w:tcPr>
          <w:p>
            <w:pPr>
              <w:rPr>
                <w:rFonts w:ascii="Calibri" w:hAnsi="Calibri"/>
                <w:color w:val="000000" w:themeColor="text1"/>
                <w:kern w:val="0"/>
                <w:sz w:val="24"/>
                <w:szCs w:val="20"/>
                <w14:textFill>
                  <w14:solidFill>
                    <w14:schemeClr w14:val="tx1"/>
                  </w14:solidFill>
                </w14:textFill>
              </w:rPr>
            </w:pPr>
          </w:p>
        </w:tc>
        <w:tc>
          <w:tcPr>
            <w:tcW w:w="1265" w:type="dxa"/>
          </w:tcPr>
          <w:p>
            <w:pPr>
              <w:jc w:val="center"/>
              <w:rPr>
                <w:rFonts w:ascii="Calibri" w:hAnsi="Calibri"/>
                <w:color w:val="000000" w:themeColor="text1"/>
                <w:kern w:val="0"/>
                <w:sz w:val="24"/>
                <w:szCs w:val="20"/>
                <w14:textFill>
                  <w14:solidFill>
                    <w14:schemeClr w14:val="tx1"/>
                  </w14:solidFill>
                </w14:textFill>
              </w:rPr>
            </w:pPr>
          </w:p>
        </w:tc>
        <w:tc>
          <w:tcPr>
            <w:tcW w:w="1096" w:type="dxa"/>
          </w:tcPr>
          <w:p>
            <w:pPr>
              <w:jc w:val="center"/>
              <w:rPr>
                <w:rFonts w:ascii="Calibri" w:hAnsi="Calibri"/>
                <w:color w:val="000000" w:themeColor="text1"/>
                <w:kern w:val="0"/>
                <w:sz w:val="24"/>
                <w:szCs w:val="20"/>
                <w14:textFill>
                  <w14:solidFill>
                    <w14:schemeClr w14:val="tx1"/>
                  </w14:solidFill>
                </w14:textFill>
              </w:rPr>
            </w:pPr>
          </w:p>
        </w:tc>
        <w:tc>
          <w:tcPr>
            <w:tcW w:w="1541" w:type="dxa"/>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4</w:t>
            </w:r>
          </w:p>
        </w:tc>
        <w:tc>
          <w:tcPr>
            <w:tcW w:w="4164" w:type="dxa"/>
          </w:tcPr>
          <w:p>
            <w:pPr>
              <w:rPr>
                <w:rFonts w:ascii="Calibri" w:hAnsi="Calibri"/>
                <w:color w:val="000000" w:themeColor="text1"/>
                <w:kern w:val="0"/>
                <w:sz w:val="24"/>
                <w:szCs w:val="20"/>
                <w14:textFill>
                  <w14:solidFill>
                    <w14:schemeClr w14:val="tx1"/>
                  </w14:solidFill>
                </w14:textFill>
              </w:rPr>
            </w:pPr>
          </w:p>
        </w:tc>
        <w:tc>
          <w:tcPr>
            <w:tcW w:w="1265" w:type="dxa"/>
          </w:tcPr>
          <w:p>
            <w:pPr>
              <w:jc w:val="center"/>
              <w:rPr>
                <w:rFonts w:ascii="Calibri" w:hAnsi="Calibri"/>
                <w:color w:val="000000" w:themeColor="text1"/>
                <w:kern w:val="0"/>
                <w:sz w:val="24"/>
                <w:szCs w:val="20"/>
                <w14:textFill>
                  <w14:solidFill>
                    <w14:schemeClr w14:val="tx1"/>
                  </w14:solidFill>
                </w14:textFill>
              </w:rPr>
            </w:pPr>
          </w:p>
        </w:tc>
        <w:tc>
          <w:tcPr>
            <w:tcW w:w="1096" w:type="dxa"/>
          </w:tcPr>
          <w:p>
            <w:pPr>
              <w:jc w:val="center"/>
              <w:rPr>
                <w:rFonts w:ascii="Calibri" w:hAnsi="Calibri"/>
                <w:color w:val="000000" w:themeColor="text1"/>
                <w:kern w:val="0"/>
                <w:sz w:val="24"/>
                <w:szCs w:val="20"/>
                <w14:textFill>
                  <w14:solidFill>
                    <w14:schemeClr w14:val="tx1"/>
                  </w14:solidFill>
                </w14:textFill>
              </w:rPr>
            </w:pPr>
          </w:p>
        </w:tc>
        <w:tc>
          <w:tcPr>
            <w:tcW w:w="1541" w:type="dxa"/>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5</w:t>
            </w:r>
          </w:p>
        </w:tc>
        <w:tc>
          <w:tcPr>
            <w:tcW w:w="4164" w:type="dxa"/>
          </w:tcPr>
          <w:p>
            <w:pPr>
              <w:rPr>
                <w:rFonts w:ascii="Calibri" w:hAnsi="Calibri"/>
                <w:color w:val="000000" w:themeColor="text1"/>
                <w:kern w:val="0"/>
                <w:sz w:val="24"/>
                <w:szCs w:val="20"/>
                <w14:textFill>
                  <w14:solidFill>
                    <w14:schemeClr w14:val="tx1"/>
                  </w14:solidFill>
                </w14:textFill>
              </w:rPr>
            </w:pPr>
          </w:p>
        </w:tc>
        <w:tc>
          <w:tcPr>
            <w:tcW w:w="1265" w:type="dxa"/>
          </w:tcPr>
          <w:p>
            <w:pPr>
              <w:jc w:val="center"/>
              <w:rPr>
                <w:rFonts w:ascii="Calibri" w:hAnsi="Calibri"/>
                <w:color w:val="000000" w:themeColor="text1"/>
                <w:kern w:val="0"/>
                <w:sz w:val="24"/>
                <w:szCs w:val="20"/>
                <w14:textFill>
                  <w14:solidFill>
                    <w14:schemeClr w14:val="tx1"/>
                  </w14:solidFill>
                </w14:textFill>
              </w:rPr>
            </w:pPr>
          </w:p>
        </w:tc>
        <w:tc>
          <w:tcPr>
            <w:tcW w:w="1096" w:type="dxa"/>
          </w:tcPr>
          <w:p>
            <w:pPr>
              <w:jc w:val="center"/>
              <w:rPr>
                <w:rFonts w:ascii="Calibri" w:hAnsi="Calibri"/>
                <w:color w:val="000000" w:themeColor="text1"/>
                <w:kern w:val="0"/>
                <w:sz w:val="24"/>
                <w:szCs w:val="20"/>
                <w14:textFill>
                  <w14:solidFill>
                    <w14:schemeClr w14:val="tx1"/>
                  </w14:solidFill>
                </w14:textFill>
              </w:rPr>
            </w:pPr>
          </w:p>
        </w:tc>
        <w:tc>
          <w:tcPr>
            <w:tcW w:w="1541" w:type="dxa"/>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6</w:t>
            </w:r>
          </w:p>
        </w:tc>
        <w:tc>
          <w:tcPr>
            <w:tcW w:w="4164" w:type="dxa"/>
          </w:tcPr>
          <w:p>
            <w:pPr>
              <w:rPr>
                <w:rFonts w:ascii="Calibri" w:hAnsi="Calibri"/>
                <w:color w:val="000000" w:themeColor="text1"/>
                <w:kern w:val="0"/>
                <w:sz w:val="24"/>
                <w:szCs w:val="20"/>
                <w14:textFill>
                  <w14:solidFill>
                    <w14:schemeClr w14:val="tx1"/>
                  </w14:solidFill>
                </w14:textFill>
              </w:rPr>
            </w:pPr>
          </w:p>
        </w:tc>
        <w:tc>
          <w:tcPr>
            <w:tcW w:w="1265" w:type="dxa"/>
          </w:tcPr>
          <w:p>
            <w:pPr>
              <w:jc w:val="left"/>
              <w:rPr>
                <w:rFonts w:ascii="Calibri" w:hAnsi="Calibri"/>
                <w:color w:val="000000" w:themeColor="text1"/>
                <w:kern w:val="0"/>
                <w:sz w:val="24"/>
                <w:szCs w:val="20"/>
                <w14:textFill>
                  <w14:solidFill>
                    <w14:schemeClr w14:val="tx1"/>
                  </w14:solidFill>
                </w14:textFill>
              </w:rPr>
            </w:pPr>
          </w:p>
        </w:tc>
        <w:tc>
          <w:tcPr>
            <w:tcW w:w="1096" w:type="dxa"/>
          </w:tcPr>
          <w:p>
            <w:pPr>
              <w:jc w:val="left"/>
              <w:rPr>
                <w:rFonts w:ascii="Calibri" w:hAnsi="Calibri"/>
                <w:color w:val="000000" w:themeColor="text1"/>
                <w:kern w:val="0"/>
                <w:sz w:val="24"/>
                <w:szCs w:val="20"/>
                <w14:textFill>
                  <w14:solidFill>
                    <w14:schemeClr w14:val="tx1"/>
                  </w14:solidFill>
                </w14:textFill>
              </w:rPr>
            </w:pPr>
          </w:p>
        </w:tc>
        <w:tc>
          <w:tcPr>
            <w:tcW w:w="1541" w:type="dxa"/>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7</w:t>
            </w:r>
          </w:p>
        </w:tc>
        <w:tc>
          <w:tcPr>
            <w:tcW w:w="4164" w:type="dxa"/>
          </w:tcPr>
          <w:p>
            <w:pPr>
              <w:rPr>
                <w:rFonts w:ascii="Calibri" w:hAnsi="Calibri"/>
                <w:color w:val="000000" w:themeColor="text1"/>
                <w:kern w:val="0"/>
                <w:sz w:val="24"/>
                <w:szCs w:val="20"/>
                <w14:textFill>
                  <w14:solidFill>
                    <w14:schemeClr w14:val="tx1"/>
                  </w14:solidFill>
                </w14:textFill>
              </w:rPr>
            </w:pPr>
          </w:p>
        </w:tc>
        <w:tc>
          <w:tcPr>
            <w:tcW w:w="1265" w:type="dxa"/>
          </w:tcPr>
          <w:p>
            <w:pPr>
              <w:jc w:val="left"/>
              <w:rPr>
                <w:rFonts w:ascii="Calibri" w:hAnsi="Calibri"/>
                <w:color w:val="000000" w:themeColor="text1"/>
                <w:kern w:val="0"/>
                <w:sz w:val="24"/>
                <w:szCs w:val="20"/>
                <w14:textFill>
                  <w14:solidFill>
                    <w14:schemeClr w14:val="tx1"/>
                  </w14:solidFill>
                </w14:textFill>
              </w:rPr>
            </w:pPr>
          </w:p>
        </w:tc>
        <w:tc>
          <w:tcPr>
            <w:tcW w:w="1096" w:type="dxa"/>
          </w:tcPr>
          <w:p>
            <w:pPr>
              <w:jc w:val="left"/>
              <w:rPr>
                <w:rFonts w:ascii="Calibri" w:hAnsi="Calibri"/>
                <w:color w:val="000000" w:themeColor="text1"/>
                <w:kern w:val="0"/>
                <w:sz w:val="24"/>
                <w:szCs w:val="20"/>
                <w14:textFill>
                  <w14:solidFill>
                    <w14:schemeClr w14:val="tx1"/>
                  </w14:solidFill>
                </w14:textFill>
              </w:rPr>
            </w:pPr>
          </w:p>
        </w:tc>
        <w:tc>
          <w:tcPr>
            <w:tcW w:w="1541" w:type="dxa"/>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8</w:t>
            </w:r>
          </w:p>
        </w:tc>
        <w:tc>
          <w:tcPr>
            <w:tcW w:w="4164" w:type="dxa"/>
          </w:tcPr>
          <w:p>
            <w:pPr>
              <w:rPr>
                <w:rFonts w:ascii="Calibri" w:hAnsi="Calibri"/>
                <w:color w:val="000000" w:themeColor="text1"/>
                <w:kern w:val="0"/>
                <w:sz w:val="24"/>
                <w:szCs w:val="20"/>
                <w14:textFill>
                  <w14:solidFill>
                    <w14:schemeClr w14:val="tx1"/>
                  </w14:solidFill>
                </w14:textFill>
              </w:rPr>
            </w:pPr>
          </w:p>
        </w:tc>
        <w:tc>
          <w:tcPr>
            <w:tcW w:w="1265" w:type="dxa"/>
          </w:tcPr>
          <w:p>
            <w:pPr>
              <w:jc w:val="center"/>
              <w:rPr>
                <w:rFonts w:ascii="Calibri" w:hAnsi="Calibri"/>
                <w:color w:val="000000" w:themeColor="text1"/>
                <w:kern w:val="0"/>
                <w:sz w:val="24"/>
                <w:szCs w:val="20"/>
                <w14:textFill>
                  <w14:solidFill>
                    <w14:schemeClr w14:val="tx1"/>
                  </w14:solidFill>
                </w14:textFill>
              </w:rPr>
            </w:pPr>
          </w:p>
        </w:tc>
        <w:tc>
          <w:tcPr>
            <w:tcW w:w="1096" w:type="dxa"/>
          </w:tcPr>
          <w:p>
            <w:pPr>
              <w:jc w:val="center"/>
              <w:rPr>
                <w:rFonts w:ascii="Calibri" w:hAnsi="Calibri"/>
                <w:color w:val="000000" w:themeColor="text1"/>
                <w:kern w:val="0"/>
                <w:sz w:val="24"/>
                <w:szCs w:val="20"/>
                <w14:textFill>
                  <w14:solidFill>
                    <w14:schemeClr w14:val="tx1"/>
                  </w14:solidFill>
                </w14:textFill>
              </w:rPr>
            </w:pPr>
          </w:p>
        </w:tc>
        <w:tc>
          <w:tcPr>
            <w:tcW w:w="1541" w:type="dxa"/>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9</w:t>
            </w:r>
          </w:p>
        </w:tc>
        <w:tc>
          <w:tcPr>
            <w:tcW w:w="4164" w:type="dxa"/>
          </w:tcPr>
          <w:p>
            <w:pPr>
              <w:rPr>
                <w:rFonts w:ascii="Calibri" w:hAnsi="Calibri"/>
                <w:color w:val="000000" w:themeColor="text1"/>
                <w:kern w:val="0"/>
                <w:sz w:val="24"/>
                <w:szCs w:val="20"/>
                <w14:textFill>
                  <w14:solidFill>
                    <w14:schemeClr w14:val="tx1"/>
                  </w14:solidFill>
                </w14:textFill>
              </w:rPr>
            </w:pPr>
          </w:p>
        </w:tc>
        <w:tc>
          <w:tcPr>
            <w:tcW w:w="1265" w:type="dxa"/>
          </w:tcPr>
          <w:p>
            <w:pPr>
              <w:jc w:val="center"/>
              <w:rPr>
                <w:rFonts w:ascii="Calibri" w:hAnsi="Calibri"/>
                <w:color w:val="000000" w:themeColor="text1"/>
                <w:kern w:val="0"/>
                <w:sz w:val="24"/>
                <w:szCs w:val="20"/>
                <w14:textFill>
                  <w14:solidFill>
                    <w14:schemeClr w14:val="tx1"/>
                  </w14:solidFill>
                </w14:textFill>
              </w:rPr>
            </w:pPr>
          </w:p>
        </w:tc>
        <w:tc>
          <w:tcPr>
            <w:tcW w:w="1096" w:type="dxa"/>
          </w:tcPr>
          <w:p>
            <w:pPr>
              <w:jc w:val="center"/>
              <w:rPr>
                <w:rFonts w:ascii="Calibri" w:hAnsi="Calibri"/>
                <w:color w:val="000000" w:themeColor="text1"/>
                <w:kern w:val="0"/>
                <w:sz w:val="24"/>
                <w:szCs w:val="20"/>
                <w14:textFill>
                  <w14:solidFill>
                    <w14:schemeClr w14:val="tx1"/>
                  </w14:solidFill>
                </w14:textFill>
              </w:rPr>
            </w:pPr>
          </w:p>
        </w:tc>
        <w:tc>
          <w:tcPr>
            <w:tcW w:w="1541" w:type="dxa"/>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color w:val="000000" w:themeColor="text1"/>
                <w:kern w:val="0"/>
                <w:sz w:val="24"/>
                <w:szCs w:val="20"/>
                <w14:textFill>
                  <w14:solidFill>
                    <w14:schemeClr w14:val="tx1"/>
                  </w14:solidFill>
                </w14:textFill>
              </w:rPr>
            </w:pPr>
            <w:r>
              <w:rPr>
                <w:rFonts w:ascii="Calibri" w:hAnsi="Calibri"/>
                <w:color w:val="000000" w:themeColor="text1"/>
                <w:kern w:val="0"/>
                <w:sz w:val="24"/>
                <w:szCs w:val="20"/>
                <w14:textFill>
                  <w14:solidFill>
                    <w14:schemeClr w14:val="tx1"/>
                  </w14:solidFill>
                </w14:textFill>
              </w:rPr>
              <w:t>…</w:t>
            </w:r>
          </w:p>
        </w:tc>
        <w:tc>
          <w:tcPr>
            <w:tcW w:w="4164" w:type="dxa"/>
          </w:tcPr>
          <w:p>
            <w:pPr>
              <w:rPr>
                <w:rFonts w:ascii="Calibri" w:hAnsi="Calibri"/>
                <w:color w:val="000000" w:themeColor="text1"/>
                <w:kern w:val="0"/>
                <w:sz w:val="24"/>
                <w:szCs w:val="20"/>
                <w14:textFill>
                  <w14:solidFill>
                    <w14:schemeClr w14:val="tx1"/>
                  </w14:solidFill>
                </w14:textFill>
              </w:rPr>
            </w:pPr>
          </w:p>
        </w:tc>
        <w:tc>
          <w:tcPr>
            <w:tcW w:w="1265" w:type="dxa"/>
          </w:tcPr>
          <w:p>
            <w:pPr>
              <w:jc w:val="center"/>
              <w:rPr>
                <w:rFonts w:ascii="Calibri" w:hAnsi="Calibri"/>
                <w:color w:val="000000" w:themeColor="text1"/>
                <w:kern w:val="0"/>
                <w:sz w:val="24"/>
                <w:szCs w:val="20"/>
                <w14:textFill>
                  <w14:solidFill>
                    <w14:schemeClr w14:val="tx1"/>
                  </w14:solidFill>
                </w14:textFill>
              </w:rPr>
            </w:pPr>
          </w:p>
        </w:tc>
        <w:tc>
          <w:tcPr>
            <w:tcW w:w="1096" w:type="dxa"/>
          </w:tcPr>
          <w:p>
            <w:pPr>
              <w:jc w:val="center"/>
              <w:rPr>
                <w:rFonts w:ascii="Calibri" w:hAnsi="Calibri"/>
                <w:color w:val="000000" w:themeColor="text1"/>
                <w:kern w:val="0"/>
                <w:sz w:val="24"/>
                <w:szCs w:val="20"/>
                <w14:textFill>
                  <w14:solidFill>
                    <w14:schemeClr w14:val="tx1"/>
                  </w14:solidFill>
                </w14:textFill>
              </w:rPr>
            </w:pPr>
          </w:p>
        </w:tc>
        <w:tc>
          <w:tcPr>
            <w:tcW w:w="1541" w:type="dxa"/>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pP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自评结论</w:t>
            </w:r>
          </w:p>
        </w:tc>
        <w:tc>
          <w:tcPr>
            <w:tcW w:w="1265" w:type="dxa"/>
          </w:tcPr>
          <w:p>
            <w:pPr>
              <w:jc w:val="center"/>
              <w:rPr>
                <w:rFonts w:ascii="Calibri" w:hAnsi="Calibri"/>
                <w:color w:val="000000" w:themeColor="text1"/>
                <w:kern w:val="0"/>
                <w:sz w:val="24"/>
                <w:szCs w:val="20"/>
                <w14:textFill>
                  <w14:solidFill>
                    <w14:schemeClr w14:val="tx1"/>
                  </w14:solidFill>
                </w14:textFill>
              </w:rPr>
            </w:pPr>
          </w:p>
        </w:tc>
        <w:tc>
          <w:tcPr>
            <w:tcW w:w="1096" w:type="dxa"/>
          </w:tcPr>
          <w:p>
            <w:pPr>
              <w:jc w:val="center"/>
              <w:rPr>
                <w:rFonts w:ascii="Calibri" w:hAnsi="Calibri"/>
                <w:color w:val="000000" w:themeColor="text1"/>
                <w:kern w:val="0"/>
                <w:sz w:val="24"/>
                <w:szCs w:val="20"/>
                <w14:textFill>
                  <w14:solidFill>
                    <w14:schemeClr w14:val="tx1"/>
                  </w14:solidFill>
                </w14:textFill>
              </w:rPr>
            </w:pPr>
          </w:p>
        </w:tc>
        <w:tc>
          <w:tcPr>
            <w:tcW w:w="1541" w:type="dxa"/>
            <w:vAlign w:val="center"/>
          </w:tcPr>
          <w:p>
            <w:pPr>
              <w:jc w:val="center"/>
              <w:rPr>
                <w:rFonts w:ascii="Calibri" w:hAnsi="Calibri"/>
                <w:color w:val="000000" w:themeColor="text1"/>
                <w:kern w:val="0"/>
                <w:sz w:val="24"/>
                <w:szCs w:val="20"/>
                <w14:textFill>
                  <w14:solidFill>
                    <w14:schemeClr w14:val="tx1"/>
                  </w14:solidFill>
                </w14:textFill>
              </w:rPr>
            </w:pPr>
          </w:p>
        </w:tc>
      </w:tr>
    </w:tbl>
    <w:p>
      <w:pPr>
        <w:spacing w:line="240" w:lineRule="atLeast"/>
        <w:rPr>
          <w:color w:val="000000" w:themeColor="text1"/>
          <w:sz w:val="24"/>
          <w14:textFill>
            <w14:solidFill>
              <w14:schemeClr w14:val="tx1"/>
            </w14:solidFill>
          </w14:textFill>
        </w:rPr>
      </w:pPr>
      <w:r>
        <w:rPr>
          <w:color w:val="000000" w:themeColor="text1"/>
          <w:sz w:val="24"/>
          <w14:textFill>
            <w14:solidFill>
              <w14:schemeClr w14:val="tx1"/>
            </w14:solidFill>
          </w14:textFill>
        </w:rPr>
        <w:t>说明：</w:t>
      </w:r>
    </w:p>
    <w:p>
      <w:pPr>
        <w:spacing w:line="24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备注栏中应提供相关内容在响应文件中的页码。</w:t>
      </w:r>
    </w:p>
    <w:p>
      <w:pPr>
        <w:spacing w:line="24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 应对照</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文件的要求，逐条说明所提供</w:t>
      </w:r>
      <w:r>
        <w:rPr>
          <w:rFonts w:hint="eastAsia"/>
          <w:color w:val="000000" w:themeColor="text1"/>
          <w:sz w:val="24"/>
          <w14:textFill>
            <w14:solidFill>
              <w14:schemeClr w14:val="tx1"/>
            </w14:solidFill>
          </w14:textFill>
        </w:rPr>
        <w:t>资格证明文件</w:t>
      </w:r>
      <w:r>
        <w:rPr>
          <w:color w:val="000000" w:themeColor="text1"/>
          <w:sz w:val="24"/>
          <w14:textFill>
            <w14:solidFill>
              <w14:schemeClr w14:val="tx1"/>
            </w14:solidFill>
          </w14:textFill>
        </w:rPr>
        <w:t>已对</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文件要求</w:t>
      </w:r>
      <w:r>
        <w:rPr>
          <w:rFonts w:hint="eastAsia"/>
          <w:color w:val="000000" w:themeColor="text1"/>
          <w:sz w:val="24"/>
          <w14:textFill>
            <w14:solidFill>
              <w14:schemeClr w14:val="tx1"/>
            </w14:solidFill>
          </w14:textFill>
        </w:rPr>
        <w:t>作</w:t>
      </w:r>
      <w:r>
        <w:rPr>
          <w:color w:val="000000" w:themeColor="text1"/>
          <w:sz w:val="24"/>
          <w14:textFill>
            <w14:solidFill>
              <w14:schemeClr w14:val="tx1"/>
            </w14:solidFill>
          </w14:textFill>
        </w:rPr>
        <w:t>出了实质性的响应，并</w:t>
      </w:r>
      <w:r>
        <w:rPr>
          <w:rFonts w:hint="eastAsia"/>
          <w:color w:val="000000" w:themeColor="text1"/>
          <w:sz w:val="24"/>
          <w14:textFill>
            <w14:solidFill>
              <w14:schemeClr w14:val="tx1"/>
            </w14:solidFill>
          </w14:textFill>
        </w:rPr>
        <w:t>说明</w:t>
      </w:r>
      <w:r>
        <w:rPr>
          <w:color w:val="000000" w:themeColor="text1"/>
          <w:sz w:val="24"/>
          <w14:textFill>
            <w14:solidFill>
              <w14:schemeClr w14:val="tx1"/>
            </w14:solidFill>
          </w14:textFill>
        </w:rPr>
        <w:t>响应</w:t>
      </w:r>
      <w:r>
        <w:rPr>
          <w:rFonts w:hint="eastAsia"/>
          <w:color w:val="000000" w:themeColor="text1"/>
          <w:sz w:val="24"/>
          <w14:textFill>
            <w14:solidFill>
              <w14:schemeClr w14:val="tx1"/>
            </w14:solidFill>
          </w14:textFill>
        </w:rPr>
        <w:t>情况</w:t>
      </w:r>
      <w:r>
        <w:rPr>
          <w:color w:val="000000" w:themeColor="text1"/>
          <w:sz w:val="24"/>
          <w14:textFill>
            <w14:solidFill>
              <w14:schemeClr w14:val="tx1"/>
            </w14:solidFill>
          </w14:textFill>
        </w:rPr>
        <w:t>。如果仅注明“符合”、“满足”或简单复制</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文件要求，将导致响应文件无效。</w:t>
      </w:r>
    </w:p>
    <w:p>
      <w:pPr>
        <w:spacing w:line="440" w:lineRule="exact"/>
        <w:rPr>
          <w:color w:val="000000" w:themeColor="text1"/>
          <w:sz w:val="24"/>
          <w14:textFill>
            <w14:solidFill>
              <w14:schemeClr w14:val="tx1"/>
            </w14:solidFill>
          </w14:textFill>
        </w:rPr>
      </w:pPr>
    </w:p>
    <w:p>
      <w:pPr>
        <w:spacing w:line="440" w:lineRule="exact"/>
        <w:rPr>
          <w:color w:val="000000" w:themeColor="text1"/>
          <w:sz w:val="24"/>
          <w14:textFill>
            <w14:solidFill>
              <w14:schemeClr w14:val="tx1"/>
            </w14:solidFill>
          </w14:textFill>
        </w:rPr>
      </w:pPr>
    </w:p>
    <w:p>
      <w:pPr>
        <w:spacing w:line="440" w:lineRule="exact"/>
        <w:rPr>
          <w:color w:val="000000" w:themeColor="text1"/>
          <w:sz w:val="24"/>
          <w14:textFill>
            <w14:solidFill>
              <w14:schemeClr w14:val="tx1"/>
            </w14:solidFill>
          </w14:textFill>
        </w:rPr>
      </w:pPr>
    </w:p>
    <w:p>
      <w:pPr>
        <w:spacing w:line="440" w:lineRule="exac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供应商名称（公章）：</w:t>
      </w:r>
    </w:p>
    <w:p>
      <w:pPr>
        <w:spacing w:line="440" w:lineRule="exac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授权代表（签字）</w:t>
      </w:r>
      <w:r>
        <w:rPr>
          <w:rFonts w:hint="eastAsia"/>
          <w:color w:val="000000" w:themeColor="text1"/>
          <w:sz w:val="24"/>
          <w14:textFill>
            <w14:solidFill>
              <w14:schemeClr w14:val="tx1"/>
            </w14:solidFill>
          </w14:textFill>
        </w:rPr>
        <w:t>：</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时间：</w:t>
      </w:r>
    </w:p>
    <w:p>
      <w:pPr>
        <w:widowControl/>
        <w:jc w:val="left"/>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8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附件5</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技术响应、偏离情况说明表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bCs/>
          <w:color w:val="000000" w:themeColor="text1"/>
          <w:sz w:val="24"/>
          <w14:textFill>
            <w14:solidFill>
              <w14:schemeClr w14:val="tx1"/>
            </w14:solidFill>
          </w14:textFill>
        </w:rPr>
        <w:t>：</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204"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谈判文件要求部分</w:t>
            </w:r>
          </w:p>
        </w:tc>
        <w:tc>
          <w:tcPr>
            <w:tcW w:w="2269" w:type="dxa"/>
            <w:vAlign w:val="center"/>
          </w:tcPr>
          <w:p>
            <w:pPr>
              <w:ind w:leftChars="-38" w:right="-106" w:rightChars="-38" w:hanging="105" w:hangingChars="44"/>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27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2315"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bl>
    <w:p>
      <w:pPr>
        <w:adjustRightInd w:val="0"/>
        <w:snapToGrid w:val="0"/>
        <w:ind w:left="720" w:hanging="720" w:hangingChars="3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说明：</w:t>
      </w:r>
    </w:p>
    <w:p>
      <w:pPr>
        <w:spacing w:line="30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备注栏中应提供相关内容在响应文件中的页码。</w:t>
      </w:r>
    </w:p>
    <w:p>
      <w:pPr>
        <w:adjustRightInd w:val="0"/>
        <w:snapToGrid w:val="0"/>
        <w:ind w:firstLine="480" w:firstLineChars="200"/>
        <w:rPr>
          <w:rFonts w:ascii="宋体" w:hAnsi="宋体"/>
          <w:color w:val="000000" w:themeColor="text1"/>
          <w:sz w:val="24"/>
          <w14:textFill>
            <w14:solidFill>
              <w14:schemeClr w14:val="tx1"/>
            </w14:solidFill>
          </w14:textFill>
        </w:rPr>
      </w:pPr>
      <w:r>
        <w:rPr>
          <w:color w:val="000000" w:themeColor="text1"/>
          <w:sz w:val="24"/>
          <w14:textFill>
            <w14:solidFill>
              <w14:schemeClr w14:val="tx1"/>
            </w14:solidFill>
          </w14:textFill>
        </w:rPr>
        <w:t>2. 应对照</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文件的要求，逐条说明所提供</w:t>
      </w:r>
      <w:r>
        <w:rPr>
          <w:rFonts w:hint="eastAsia"/>
          <w:color w:val="000000" w:themeColor="text1"/>
          <w:sz w:val="24"/>
          <w14:textFill>
            <w14:solidFill>
              <w14:schemeClr w14:val="tx1"/>
            </w14:solidFill>
          </w14:textFill>
        </w:rPr>
        <w:t>技术文件</w:t>
      </w:r>
      <w:r>
        <w:rPr>
          <w:color w:val="000000" w:themeColor="text1"/>
          <w:sz w:val="24"/>
          <w14:textFill>
            <w14:solidFill>
              <w14:schemeClr w14:val="tx1"/>
            </w14:solidFill>
          </w14:textFill>
        </w:rPr>
        <w:t>已对</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w:t>
      </w:r>
      <w:r>
        <w:rPr>
          <w:rFonts w:hint="eastAsia"/>
          <w:color w:val="000000" w:themeColor="text1"/>
          <w:sz w:val="24"/>
          <w14:textFill>
            <w14:solidFill>
              <w14:schemeClr w14:val="tx1"/>
            </w14:solidFill>
          </w14:textFill>
        </w:rPr>
        <w:t>作</w:t>
      </w:r>
      <w:r>
        <w:rPr>
          <w:color w:val="000000" w:themeColor="text1"/>
          <w:sz w:val="24"/>
          <w14:textFill>
            <w14:solidFill>
              <w14:schemeClr w14:val="tx1"/>
            </w14:solidFill>
          </w14:textFill>
        </w:rPr>
        <w:t>出了实质性的响应，并</w:t>
      </w:r>
      <w:r>
        <w:rPr>
          <w:rFonts w:hint="eastAsia"/>
          <w:color w:val="000000" w:themeColor="text1"/>
          <w:sz w:val="24"/>
          <w14:textFill>
            <w14:solidFill>
              <w14:schemeClr w14:val="tx1"/>
            </w14:solidFill>
          </w14:textFill>
        </w:rPr>
        <w:t>说明</w:t>
      </w:r>
      <w:r>
        <w:rPr>
          <w:color w:val="000000" w:themeColor="text1"/>
          <w:sz w:val="24"/>
          <w14:textFill>
            <w14:solidFill>
              <w14:schemeClr w14:val="tx1"/>
            </w14:solidFill>
          </w14:textFill>
        </w:rPr>
        <w:t>响应</w:t>
      </w:r>
      <w:r>
        <w:rPr>
          <w:rFonts w:hint="eastAsia"/>
          <w:color w:val="000000" w:themeColor="text1"/>
          <w:sz w:val="24"/>
          <w14:textFill>
            <w14:solidFill>
              <w14:schemeClr w14:val="tx1"/>
            </w14:solidFill>
          </w14:textFill>
        </w:rPr>
        <w:t>情况</w:t>
      </w:r>
      <w:r>
        <w:rPr>
          <w:color w:val="000000" w:themeColor="text1"/>
          <w:sz w:val="24"/>
          <w14:textFill>
            <w14:solidFill>
              <w14:schemeClr w14:val="tx1"/>
            </w14:solidFill>
          </w14:textFill>
        </w:rPr>
        <w:t>。特别对有具体数量要求的指标，供应商必须提供具体数值。如果仅注明“符合”、“满足”或简单复制</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文件要求，将导致响应文件无效。</w:t>
      </w:r>
    </w:p>
    <w:p>
      <w:pPr>
        <w:rPr>
          <w:bCs/>
          <w:color w:val="000000" w:themeColor="text1"/>
          <w:szCs w:val="28"/>
          <w14:textFill>
            <w14:solidFill>
              <w14:schemeClr w14:val="tx1"/>
            </w14:solidFill>
          </w14:textFill>
        </w:rPr>
      </w:pPr>
    </w:p>
    <w:p>
      <w:pPr>
        <w:pStyle w:val="18"/>
        <w:spacing w:line="500" w:lineRule="exact"/>
        <w:rPr>
          <w:rFonts w:ascii="Times New Roman" w:hAnsi="Times New Roman" w:cs="Times New Roman"/>
          <w:color w:val="000000" w:themeColor="text1"/>
          <w:sz w:val="24"/>
          <w:szCs w:val="24"/>
          <w:u w:val="single"/>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供应商名称（公章）：</w:t>
      </w:r>
    </w:p>
    <w:p>
      <w:pPr>
        <w:pStyle w:val="18"/>
        <w:spacing w:line="500" w:lineRule="exact"/>
        <w:rPr>
          <w:rFonts w:ascii="Times New Roman" w:hAnsi="Times New Roman" w:cs="Times New Roman"/>
          <w:color w:val="000000" w:themeColor="text1"/>
          <w:sz w:val="24"/>
          <w:szCs w:val="24"/>
          <w:u w:val="single"/>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授权代表（签字）:</w:t>
      </w:r>
    </w:p>
    <w:p>
      <w:pPr>
        <w:spacing w:line="480" w:lineRule="auto"/>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时间：</w:t>
      </w:r>
    </w:p>
    <w:p>
      <w:pPr>
        <w:rPr>
          <w:bCs/>
          <w:color w:val="000000" w:themeColor="text1"/>
          <w:sz w:val="24"/>
          <w14:textFill>
            <w14:solidFill>
              <w14:schemeClr w14:val="tx1"/>
            </w14:solidFill>
          </w14:textFill>
        </w:rPr>
      </w:pPr>
      <w:r>
        <w:rPr>
          <w:bCs/>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6</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合同草案条款响应、偏离情况说明表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061" w:type="dxa"/>
            <w:vAlign w:val="center"/>
          </w:tcPr>
          <w:p>
            <w:pPr>
              <w:ind w:right="-106" w:rightChars="-38"/>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谈判文件要求部分</w:t>
            </w:r>
          </w:p>
        </w:tc>
        <w:tc>
          <w:tcPr>
            <w:tcW w:w="2269" w:type="dxa"/>
            <w:vAlign w:val="center"/>
          </w:tcPr>
          <w:p>
            <w:pPr>
              <w:ind w:left="2" w:leftChars="-38" w:right="-106" w:rightChars="-38" w:hanging="108" w:hangingChars="45"/>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277"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2459"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bl>
    <w:p>
      <w:pPr>
        <w:pStyle w:val="16"/>
        <w:spacing w:line="300" w:lineRule="auto"/>
        <w:ind w:firstLine="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说明：</w:t>
      </w:r>
    </w:p>
    <w:p>
      <w:pPr>
        <w:spacing w:line="30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 备注栏中应提供相关内容在响应文件中的页码。</w:t>
      </w:r>
    </w:p>
    <w:p>
      <w:pPr>
        <w:ind w:firstLine="480" w:firstLineChars="200"/>
        <w:rPr>
          <w:b/>
          <w:bCs/>
          <w:color w:val="000000" w:themeColor="text1"/>
          <w:sz w:val="24"/>
          <w14:textFill>
            <w14:solidFill>
              <w14:schemeClr w14:val="tx1"/>
            </w14:solidFill>
          </w14:textFill>
        </w:rPr>
      </w:pPr>
      <w:r>
        <w:rPr>
          <w:color w:val="000000" w:themeColor="text1"/>
          <w:sz w:val="24"/>
          <w14:textFill>
            <w14:solidFill>
              <w14:schemeClr w14:val="tx1"/>
            </w14:solidFill>
          </w14:textFill>
        </w:rPr>
        <w:t>2. 应对照</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文件的要求，逐条说明所提供服务已对</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文件的</w:t>
      </w:r>
      <w:r>
        <w:rPr>
          <w:rFonts w:hint="eastAsia"/>
          <w:color w:val="000000" w:themeColor="text1"/>
          <w:sz w:val="24"/>
          <w14:textFill>
            <w14:solidFill>
              <w14:schemeClr w14:val="tx1"/>
            </w14:solidFill>
          </w14:textFill>
        </w:rPr>
        <w:t>合同草案条款作</w:t>
      </w:r>
      <w:r>
        <w:rPr>
          <w:color w:val="000000" w:themeColor="text1"/>
          <w:sz w:val="24"/>
          <w14:textFill>
            <w14:solidFill>
              <w14:schemeClr w14:val="tx1"/>
            </w14:solidFill>
          </w14:textFill>
        </w:rPr>
        <w:t>出了实质性的响应，并</w:t>
      </w:r>
      <w:r>
        <w:rPr>
          <w:rFonts w:hint="eastAsia"/>
          <w:color w:val="000000" w:themeColor="text1"/>
          <w:sz w:val="24"/>
          <w14:textFill>
            <w14:solidFill>
              <w14:schemeClr w14:val="tx1"/>
            </w14:solidFill>
          </w14:textFill>
        </w:rPr>
        <w:t>说明</w:t>
      </w:r>
      <w:r>
        <w:rPr>
          <w:color w:val="000000" w:themeColor="text1"/>
          <w:sz w:val="24"/>
          <w14:textFill>
            <w14:solidFill>
              <w14:schemeClr w14:val="tx1"/>
            </w14:solidFill>
          </w14:textFill>
        </w:rPr>
        <w:t>响应</w:t>
      </w:r>
      <w:r>
        <w:rPr>
          <w:rFonts w:hint="eastAsia"/>
          <w:color w:val="000000" w:themeColor="text1"/>
          <w:sz w:val="24"/>
          <w14:textFill>
            <w14:solidFill>
              <w14:schemeClr w14:val="tx1"/>
            </w14:solidFill>
          </w14:textFill>
        </w:rPr>
        <w:t>情况</w:t>
      </w:r>
      <w:r>
        <w:rPr>
          <w:color w:val="000000" w:themeColor="text1"/>
          <w:sz w:val="24"/>
          <w14:textFill>
            <w14:solidFill>
              <w14:schemeClr w14:val="tx1"/>
            </w14:solidFill>
          </w14:textFill>
        </w:rPr>
        <w:t>。特别对有具体数量要求的指标，供应商</w:t>
      </w:r>
      <w:r>
        <w:rPr>
          <w:rFonts w:hint="eastAsia"/>
          <w:color w:val="000000" w:themeColor="text1"/>
          <w:sz w:val="24"/>
          <w14:textFill>
            <w14:solidFill>
              <w14:schemeClr w14:val="tx1"/>
            </w14:solidFill>
          </w14:textFill>
        </w:rPr>
        <w:t>应</w:t>
      </w:r>
      <w:r>
        <w:rPr>
          <w:color w:val="000000" w:themeColor="text1"/>
          <w:sz w:val="24"/>
          <w14:textFill>
            <w14:solidFill>
              <w14:schemeClr w14:val="tx1"/>
            </w14:solidFill>
          </w14:textFill>
        </w:rPr>
        <w:t>提供具体数值。如果仅注明“符合”、“满足”或简单复制</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文件要求，将导致响应文件无效。</w:t>
      </w:r>
    </w:p>
    <w:p>
      <w:pPr>
        <w:spacing w:line="440" w:lineRule="exact"/>
        <w:rPr>
          <w:color w:val="000000" w:themeColor="text1"/>
          <w:sz w:val="24"/>
          <w14:textFill>
            <w14:solidFill>
              <w14:schemeClr w14:val="tx1"/>
            </w14:solidFill>
          </w14:textFill>
        </w:rPr>
      </w:pPr>
    </w:p>
    <w:p>
      <w:pPr>
        <w:spacing w:line="440" w:lineRule="exact"/>
        <w:rPr>
          <w:color w:val="000000" w:themeColor="text1"/>
          <w:sz w:val="24"/>
          <w:u w:val="single"/>
          <w14:textFill>
            <w14:solidFill>
              <w14:schemeClr w14:val="tx1"/>
            </w14:solidFill>
          </w14:textFill>
        </w:rPr>
      </w:pPr>
      <w:r>
        <w:rPr>
          <w:color w:val="000000" w:themeColor="text1"/>
          <w:sz w:val="24"/>
          <w14:textFill>
            <w14:solidFill>
              <w14:schemeClr w14:val="tx1"/>
            </w14:solidFill>
          </w14:textFill>
        </w:rPr>
        <w:t>供应商名称（公章）：</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授权代表（签字）：</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时间：</w:t>
      </w:r>
    </w:p>
    <w:p>
      <w:pPr>
        <w:ind w:firstLine="480" w:firstLineChars="200"/>
        <w:rPr>
          <w:rFonts w:ascii="宋体" w:hAnsi="宋体"/>
          <w:color w:val="000000" w:themeColor="text1"/>
          <w:sz w:val="24"/>
          <w14:textFill>
            <w14:solidFill>
              <w14:schemeClr w14:val="tx1"/>
            </w14:solidFill>
          </w14:textFill>
        </w:rPr>
      </w:pPr>
    </w:p>
    <w:p>
      <w:pPr>
        <w:pStyle w:val="18"/>
        <w:spacing w:line="500" w:lineRule="exact"/>
        <w:rPr>
          <w:rFonts w:ascii="Times New Roman" w:hAnsi="Times New Roman" w:cs="Times New Roman"/>
          <w:color w:val="000000" w:themeColor="text1"/>
          <w:sz w:val="24"/>
          <w:szCs w:val="24"/>
          <w14:textFill>
            <w14:solidFill>
              <w14:schemeClr w14:val="tx1"/>
            </w14:solidFill>
          </w14:textFill>
        </w:rPr>
      </w:pP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7</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法人</w:t>
      </w:r>
      <w:r>
        <w:rPr>
          <w:rFonts w:hint="eastAsia"/>
          <w:bCs/>
          <w:color w:val="000000" w:themeColor="text1"/>
          <w:sz w:val="32"/>
          <w:szCs w:val="32"/>
          <w14:textFill>
            <w14:solidFill>
              <w14:schemeClr w14:val="tx1"/>
            </w14:solidFill>
          </w14:textFill>
        </w:rPr>
        <w:t>（负责人）</w:t>
      </w:r>
      <w:r>
        <w:rPr>
          <w:bCs/>
          <w:color w:val="000000" w:themeColor="text1"/>
          <w:sz w:val="32"/>
          <w:szCs w:val="32"/>
          <w14:textFill>
            <w14:solidFill>
              <w14:schemeClr w14:val="tx1"/>
            </w14:solidFill>
          </w14:textFill>
        </w:rPr>
        <w:t>代表授权书</w:t>
      </w:r>
    </w:p>
    <w:p>
      <w:pPr>
        <w:spacing w:beforeLines="50" w:afterLines="100"/>
        <w:rPr>
          <w:bCs/>
          <w:color w:val="000000" w:themeColor="text1"/>
          <w:sz w:val="24"/>
          <w14:textFill>
            <w14:solidFill>
              <w14:schemeClr w14:val="tx1"/>
            </w14:solidFill>
          </w14:textFill>
        </w:rPr>
      </w:pPr>
    </w:p>
    <w:p>
      <w:pPr>
        <w:spacing w:beforeLines="50" w:afterLines="1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（集中采购机构名称）</w:t>
      </w:r>
      <w:r>
        <w:rPr>
          <w:bCs/>
          <w:color w:val="000000" w:themeColor="text1"/>
          <w:sz w:val="24"/>
          <w14:textFill>
            <w14:solidFill>
              <w14:schemeClr w14:val="tx1"/>
            </w14:solidFill>
          </w14:textFill>
        </w:rPr>
        <w:t>：</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u w:val="single"/>
          <w14:textFill>
            <w14:solidFill>
              <w14:schemeClr w14:val="tx1"/>
            </w14:solidFill>
          </w14:textFill>
        </w:rPr>
        <w:t>（谈判供应商名称）</w:t>
      </w:r>
      <w:r>
        <w:rPr>
          <w:bCs/>
          <w:color w:val="000000" w:themeColor="text1"/>
          <w:sz w:val="24"/>
          <w14:textFill>
            <w14:solidFill>
              <w14:schemeClr w14:val="tx1"/>
            </w14:solidFill>
          </w14:textFill>
        </w:rPr>
        <w:t>在下面签字的（</w:t>
      </w:r>
      <w:r>
        <w:rPr>
          <w:bCs/>
          <w:color w:val="000000" w:themeColor="text1"/>
          <w:sz w:val="24"/>
          <w:u w:val="single"/>
          <w14:textFill>
            <w14:solidFill>
              <w14:schemeClr w14:val="tx1"/>
            </w14:solidFill>
          </w14:textFill>
        </w:rPr>
        <w:t>法定代表人姓名、职务</w:t>
      </w:r>
      <w:r>
        <w:rPr>
          <w:bCs/>
          <w:color w:val="000000" w:themeColor="text1"/>
          <w:sz w:val="24"/>
          <w14:textFill>
            <w14:solidFill>
              <w14:schemeClr w14:val="tx1"/>
            </w14:solidFill>
          </w14:textFill>
        </w:rPr>
        <w:t>）代表本公司授权（供应商名称）的下面签字的</w:t>
      </w:r>
      <w:r>
        <w:rPr>
          <w:bCs/>
          <w:color w:val="000000" w:themeColor="text1"/>
          <w:sz w:val="24"/>
          <w:u w:val="single"/>
          <w14:textFill>
            <w14:solidFill>
              <w14:schemeClr w14:val="tx1"/>
            </w14:solidFill>
          </w14:textFill>
        </w:rPr>
        <w:t>（被授权代表的姓名、职务）</w:t>
      </w:r>
      <w:r>
        <w:rPr>
          <w:bCs/>
          <w:color w:val="000000" w:themeColor="text1"/>
          <w:sz w:val="24"/>
          <w14:textFill>
            <w14:solidFill>
              <w14:schemeClr w14:val="tx1"/>
            </w14:solidFill>
          </w14:textFill>
        </w:rPr>
        <w:t>为本公司的合法代理人，就（</w:t>
      </w:r>
      <w:r>
        <w:rPr>
          <w:bCs/>
          <w:color w:val="000000" w:themeColor="text1"/>
          <w:sz w:val="24"/>
          <w:u w:val="single"/>
          <w14:textFill>
            <w14:solidFill>
              <w14:schemeClr w14:val="tx1"/>
            </w14:solidFill>
          </w14:textFill>
        </w:rPr>
        <w:t>项目名称、项目编号</w:t>
      </w:r>
      <w:r>
        <w:rPr>
          <w:bCs/>
          <w:color w:val="000000" w:themeColor="text1"/>
          <w:sz w:val="24"/>
          <w14:textFill>
            <w14:solidFill>
              <w14:schemeClr w14:val="tx1"/>
            </w14:solidFill>
          </w14:textFill>
        </w:rPr>
        <w:t>）的谈判，以本公司的名义处理一切与之有关的事务。</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本授权书自年月日至年月日止签字有效。</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特此声明。</w:t>
      </w:r>
    </w:p>
    <w:p>
      <w:pPr>
        <w:spacing w:beforeLines="50" w:afterLines="100" w:line="440" w:lineRule="exact"/>
        <w:rPr>
          <w:bCs/>
          <w:color w:val="000000" w:themeColor="text1"/>
          <w:sz w:val="24"/>
          <w14:textFill>
            <w14:solidFill>
              <w14:schemeClr w14:val="tx1"/>
            </w14:solidFill>
          </w14:textFill>
        </w:rPr>
      </w:pPr>
    </w:p>
    <w:p>
      <w:pPr>
        <w:spacing w:beforeLines="100" w:after="100" w:afterAutospacing="1"/>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委托人名称（公章）：被授权人（签章）：</w:t>
      </w:r>
    </w:p>
    <w:p>
      <w:pPr>
        <w:spacing w:beforeLines="100" w:after="100" w:afterAutospacing="1"/>
        <w:ind w:firstLine="480" w:firstLineChars="200"/>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法定</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代表人（签章）：身份证号码：</w:t>
      </w:r>
    </w:p>
    <w:p>
      <w:pPr>
        <w:spacing w:beforeLines="100" w:after="100" w:afterAutospacing="1"/>
        <w:ind w:firstLine="480" w:firstLineChars="200"/>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电话：电话（手机）：</w:t>
      </w:r>
    </w:p>
    <w:p>
      <w:pPr>
        <w:spacing w:beforeLines="100" w:after="100" w:afterAutospacing="1"/>
        <w:ind w:firstLine="480" w:firstLineChars="200"/>
        <w:rPr>
          <w:bCs/>
          <w:color w:val="000000" w:themeColor="text1"/>
          <w:sz w:val="24"/>
          <w:u w:val="single"/>
          <w14:textFill>
            <w14:solidFill>
              <w14:schemeClr w14:val="tx1"/>
            </w14:solidFill>
          </w14:textFill>
        </w:rPr>
      </w:pPr>
      <w:r>
        <w:rPr>
          <w:bCs/>
          <w:color w:val="000000" w:themeColor="text1"/>
          <w:sz w:val="24"/>
          <w14:textFill>
            <w14:solidFill>
              <w14:schemeClr w14:val="tx1"/>
            </w14:solidFill>
          </w14:textFill>
        </w:rPr>
        <w:t>传真：办公电话/传真：</w:t>
      </w:r>
    </w:p>
    <w:p>
      <w:pPr>
        <w:spacing w:beforeLines="50" w:afterLines="100"/>
        <w:rPr>
          <w:bCs/>
          <w:color w:val="000000" w:themeColor="text1"/>
          <w:sz w:val="24"/>
          <w:u w:val="single"/>
          <w14:textFill>
            <w14:solidFill>
              <w14:schemeClr w14:val="tx1"/>
            </w14:solidFill>
          </w14:textFill>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pPr>
              <w:spacing w:beforeLines="50"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粘贴被授权人身份证（复印件）</w:t>
            </w:r>
          </w:p>
        </w:tc>
      </w:tr>
    </w:tbl>
    <w:p>
      <w:pPr>
        <w:spacing w:beforeLines="50" w:afterLines="100"/>
        <w:rPr>
          <w:bCs/>
          <w:color w:val="000000" w:themeColor="text1"/>
          <w:sz w:val="24"/>
          <w14:textFill>
            <w14:solidFill>
              <w14:schemeClr w14:val="tx1"/>
            </w14:solidFill>
          </w14:textFill>
        </w:rPr>
      </w:pPr>
    </w:p>
    <w:p>
      <w:pPr>
        <w:spacing w:beforeLines="50" w:afterLines="100"/>
        <w:rPr>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br w:type="page"/>
      </w: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8</w:t>
      </w:r>
    </w:p>
    <w:p>
      <w:pPr>
        <w:spacing w:line="500" w:lineRule="exact"/>
        <w:jc w:val="center"/>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法人或者其他组织的营业执照等证明文件，自然人的</w:t>
      </w:r>
    </w:p>
    <w:p>
      <w:pPr>
        <w:spacing w:line="500" w:lineRule="exact"/>
        <w:jc w:val="center"/>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身份证明等</w:t>
      </w:r>
      <w:r>
        <w:rPr>
          <w:bCs/>
          <w:color w:val="000000" w:themeColor="text1"/>
          <w:sz w:val="32"/>
          <w:szCs w:val="32"/>
          <w14:textFill>
            <w14:solidFill>
              <w14:schemeClr w14:val="tx1"/>
            </w14:solidFill>
          </w14:textFill>
        </w:rPr>
        <w:t>证明材料</w:t>
      </w:r>
    </w:p>
    <w:p>
      <w:pPr>
        <w:rPr>
          <w:rFonts w:eastAsia="仿宋_GB2312"/>
          <w:bCs/>
          <w:color w:val="000000" w:themeColor="text1"/>
          <w:szCs w:val="28"/>
          <w14:textFill>
            <w14:solidFill>
              <w14:schemeClr w14:val="tx1"/>
            </w14:solidFill>
          </w14:textFill>
        </w:rPr>
      </w:pPr>
    </w:p>
    <w:p>
      <w:pPr>
        <w:spacing w:line="440" w:lineRule="exact"/>
        <w:ind w:left="360" w:hanging="360" w:hangingChars="150"/>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企业法人营业执照、税务登记证，供应商是自然人的身份证明材料</w:t>
      </w:r>
      <w:r>
        <w:rPr>
          <w:rFonts w:hint="eastAsia"/>
          <w:bCs/>
          <w:color w:val="000000" w:themeColor="text1"/>
          <w:sz w:val="24"/>
          <w14:textFill>
            <w14:solidFill>
              <w14:schemeClr w14:val="tx1"/>
            </w14:solidFill>
          </w14:textFill>
        </w:rPr>
        <w:t>等）</w:t>
      </w:r>
    </w:p>
    <w:p>
      <w:pPr>
        <w:spacing w:line="440" w:lineRule="exact"/>
        <w:ind w:left="360" w:hanging="360" w:hangingChars="150"/>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9</w:t>
      </w:r>
    </w:p>
    <w:p>
      <w:pPr>
        <w:spacing w:line="440" w:lineRule="exact"/>
        <w:ind w:left="3" w:leftChars="1" w:firstLine="480" w:firstLineChars="200"/>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p>
    <w:p>
      <w:pPr>
        <w:spacing w:line="440" w:lineRule="exact"/>
        <w:jc w:val="center"/>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具备履行合同所必需的设备和专业技术能力的</w:t>
      </w:r>
    </w:p>
    <w:p>
      <w:pPr>
        <w:spacing w:line="440" w:lineRule="exact"/>
        <w:jc w:val="center"/>
        <w:rPr>
          <w:rFonts w:ascii="宋体" w:hAns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证明材料</w:t>
      </w:r>
    </w:p>
    <w:p>
      <w:pPr>
        <w:spacing w:line="440" w:lineRule="exact"/>
        <w:jc w:val="center"/>
        <w:rPr>
          <w:rFonts w:ascii="宋体" w:hAnsi="宋体"/>
          <w:bCs/>
          <w:color w:val="000000" w:themeColor="text1"/>
          <w:sz w:val="32"/>
          <w:szCs w:val="32"/>
          <w14:textFill>
            <w14:solidFill>
              <w14:schemeClr w14:val="tx1"/>
            </w14:solidFill>
          </w14:textFill>
        </w:rPr>
      </w:pPr>
    </w:p>
    <w:p>
      <w:pPr>
        <w:spacing w:line="500" w:lineRule="exact"/>
        <w:jc w:val="center"/>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（提供履行合同所必需的设备和专业技术能力的相关文件）</w:t>
      </w: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tabs>
          <w:tab w:val="left" w:pos="7665"/>
        </w:tabs>
        <w:jc w:val="center"/>
        <w:outlineLvl w:val="1"/>
        <w:rPr>
          <w:color w:val="000000" w:themeColor="text1"/>
          <w14:textFill>
            <w14:solidFill>
              <w14:schemeClr w14:val="tx1"/>
            </w14:solidFill>
          </w14:textFill>
        </w:rPr>
      </w:pPr>
      <w:r>
        <w:rPr>
          <w:rFonts w:ascii="宋体" w:hAnsi="宋体"/>
          <w:bCs/>
          <w:color w:val="000000" w:themeColor="text1"/>
          <w:sz w:val="32"/>
          <w:szCs w:val="32"/>
          <w14:textFill>
            <w14:solidFill>
              <w14:schemeClr w14:val="tx1"/>
            </w14:solidFill>
          </w14:textFill>
        </w:rPr>
        <w:t>其他</w:t>
      </w:r>
      <w:r>
        <w:rPr>
          <w:rFonts w:hint="eastAsia" w:ascii="宋体" w:hAnsi="宋体"/>
          <w:bCs/>
          <w:color w:val="000000" w:themeColor="text1"/>
          <w:sz w:val="32"/>
          <w:szCs w:val="32"/>
          <w14:textFill>
            <w14:solidFill>
              <w14:schemeClr w14:val="tx1"/>
            </w14:solidFill>
          </w14:textFill>
        </w:rPr>
        <w:t>资格证明文件及</w:t>
      </w:r>
      <w:r>
        <w:rPr>
          <w:rFonts w:ascii="宋体" w:hAnsi="宋体"/>
          <w:bCs/>
          <w:color w:val="000000" w:themeColor="text1"/>
          <w:sz w:val="32"/>
          <w:szCs w:val="32"/>
          <w14:textFill>
            <w14:solidFill>
              <w14:schemeClr w14:val="tx1"/>
            </w14:solidFill>
          </w14:textFill>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59EE4F21"/>
    <w:multiLevelType w:val="multilevel"/>
    <w:tmpl w:val="59EE4F2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228C"/>
    <w:rsid w:val="0036408F"/>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1222A"/>
    <w:rsid w:val="00427193"/>
    <w:rsid w:val="00432073"/>
    <w:rsid w:val="00433066"/>
    <w:rsid w:val="0043724D"/>
    <w:rsid w:val="004601AA"/>
    <w:rsid w:val="00461AA3"/>
    <w:rsid w:val="00467A55"/>
    <w:rsid w:val="00482074"/>
    <w:rsid w:val="004832D0"/>
    <w:rsid w:val="004845E2"/>
    <w:rsid w:val="00487B68"/>
    <w:rsid w:val="00491219"/>
    <w:rsid w:val="00493214"/>
    <w:rsid w:val="004A21AF"/>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4FDA"/>
    <w:rsid w:val="005B5AF8"/>
    <w:rsid w:val="005B5EBA"/>
    <w:rsid w:val="005C5EEA"/>
    <w:rsid w:val="005D0A3B"/>
    <w:rsid w:val="005D132B"/>
    <w:rsid w:val="005D4689"/>
    <w:rsid w:val="005D6296"/>
    <w:rsid w:val="005D7A94"/>
    <w:rsid w:val="005E033E"/>
    <w:rsid w:val="005E1832"/>
    <w:rsid w:val="005E66E3"/>
    <w:rsid w:val="005F7153"/>
    <w:rsid w:val="006124B6"/>
    <w:rsid w:val="00613E02"/>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6F42D2"/>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397B"/>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088E"/>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5C79"/>
    <w:rsid w:val="00EC0AA5"/>
    <w:rsid w:val="00ED2180"/>
    <w:rsid w:val="00ED3DD9"/>
    <w:rsid w:val="00EE2D0A"/>
    <w:rsid w:val="00EE36EB"/>
    <w:rsid w:val="00EE48A1"/>
    <w:rsid w:val="00EE61CD"/>
    <w:rsid w:val="00EE63B1"/>
    <w:rsid w:val="00EF3523"/>
    <w:rsid w:val="00F01ACB"/>
    <w:rsid w:val="00F02F67"/>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15EE2487"/>
    <w:rsid w:val="259C599B"/>
    <w:rsid w:val="33C024F3"/>
    <w:rsid w:val="38573674"/>
    <w:rsid w:val="66A47B91"/>
    <w:rsid w:val="6A5856D5"/>
    <w:rsid w:val="72D25191"/>
    <w:rsid w:val="7E3049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autoRedefine/>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autoRedefine/>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autoRedefine/>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autoRedefine/>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autoRedefine/>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autoRedefine/>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autoRedefine/>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8"/>
    <w:uiPriority w:val="0"/>
    <w:pPr>
      <w:ind w:firstLine="420"/>
    </w:pPr>
    <w:rPr>
      <w:rFonts w:ascii="Calibri" w:hAnsi="Calibri" w:cs="黑体"/>
      <w:sz w:val="21"/>
      <w:szCs w:val="22"/>
    </w:rPr>
  </w:style>
  <w:style w:type="paragraph" w:styleId="12">
    <w:name w:val="List Bullet"/>
    <w:basedOn w:val="1"/>
    <w:uiPriority w:val="0"/>
    <w:pPr>
      <w:numPr>
        <w:ilvl w:val="0"/>
        <w:numId w:val="2"/>
      </w:numPr>
    </w:pPr>
    <w:rPr>
      <w:sz w:val="21"/>
    </w:rPr>
  </w:style>
  <w:style w:type="paragraph" w:styleId="13">
    <w:name w:val="Document Map"/>
    <w:basedOn w:val="1"/>
    <w:link w:val="96"/>
    <w:semiHidden/>
    <w:uiPriority w:val="0"/>
    <w:rPr>
      <w:rFonts w:ascii="Heiti SC Light" w:hAnsi="Calibri" w:eastAsia="Times New Roman"/>
      <w:sz w:val="24"/>
    </w:rPr>
  </w:style>
  <w:style w:type="paragraph" w:styleId="14">
    <w:name w:val="annotation text"/>
    <w:basedOn w:val="1"/>
    <w:link w:val="97"/>
    <w:uiPriority w:val="0"/>
    <w:pPr>
      <w:jc w:val="left"/>
    </w:pPr>
    <w:rPr>
      <w:rFonts w:ascii="Calibri" w:hAnsi="Calibri" w:cs="黑体"/>
      <w:szCs w:val="22"/>
    </w:rPr>
  </w:style>
  <w:style w:type="paragraph" w:styleId="15">
    <w:name w:val="Body Text"/>
    <w:basedOn w:val="1"/>
    <w:link w:val="101"/>
    <w:autoRedefine/>
    <w:uiPriority w:val="0"/>
    <w:pPr>
      <w:spacing w:line="420" w:lineRule="auto"/>
    </w:pPr>
    <w:rPr>
      <w:sz w:val="24"/>
    </w:rPr>
  </w:style>
  <w:style w:type="paragraph" w:styleId="16">
    <w:name w:val="Body Text Indent"/>
    <w:basedOn w:val="1"/>
    <w:link w:val="85"/>
    <w:uiPriority w:val="0"/>
    <w:pPr>
      <w:ind w:firstLine="600"/>
    </w:pPr>
    <w:rPr>
      <w:sz w:val="32"/>
      <w:szCs w:val="20"/>
    </w:rPr>
  </w:style>
  <w:style w:type="paragraph" w:styleId="17">
    <w:name w:val="toc 3"/>
    <w:basedOn w:val="1"/>
    <w:next w:val="1"/>
    <w:uiPriority w:val="0"/>
    <w:pPr>
      <w:ind w:left="840" w:leftChars="400"/>
    </w:pPr>
    <w:rPr>
      <w:sz w:val="21"/>
    </w:rPr>
  </w:style>
  <w:style w:type="paragraph" w:styleId="18">
    <w:name w:val="Plain Text"/>
    <w:basedOn w:val="1"/>
    <w:link w:val="84"/>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uiPriority w:val="99"/>
    <w:pPr>
      <w:tabs>
        <w:tab w:val="center" w:pos="4153"/>
        <w:tab w:val="right" w:pos="8306"/>
      </w:tabs>
      <w:snapToGrid w:val="0"/>
      <w:jc w:val="left"/>
    </w:pPr>
    <w:rPr>
      <w:sz w:val="18"/>
      <w:szCs w:val="18"/>
    </w:rPr>
  </w:style>
  <w:style w:type="paragraph" w:styleId="21">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uiPriority w:val="0"/>
    <w:rPr>
      <w:sz w:val="24"/>
      <w:szCs w:val="20"/>
    </w:rPr>
  </w:style>
  <w:style w:type="paragraph" w:styleId="25">
    <w:name w:val="Title"/>
    <w:basedOn w:val="1"/>
    <w:next w:val="1"/>
    <w:link w:val="104"/>
    <w:autoRedefine/>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uiPriority w:val="0"/>
  </w:style>
  <w:style w:type="character" w:styleId="31">
    <w:name w:val="FollowedHyperlink"/>
    <w:uiPriority w:val="99"/>
    <w:rPr>
      <w:color w:val="800080"/>
      <w:u w:val="single"/>
    </w:rPr>
  </w:style>
  <w:style w:type="character" w:styleId="32">
    <w:name w:val="Hyperlink"/>
    <w:uiPriority w:val="99"/>
    <w:rPr>
      <w:color w:val="0000FF"/>
      <w:u w:val="single"/>
    </w:rPr>
  </w:style>
  <w:style w:type="character" w:styleId="33">
    <w:name w:val="annotation reference"/>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autoRedefine/>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uiPriority w:val="99"/>
    <w:rPr>
      <w:rFonts w:ascii="Times New Roman" w:hAnsi="Times New Roman" w:eastAsia="宋体" w:cs="Times New Roman"/>
      <w:sz w:val="18"/>
      <w:szCs w:val="18"/>
    </w:rPr>
  </w:style>
  <w:style w:type="character" w:customStyle="1" w:styleId="84">
    <w:name w:val="纯文本 Char"/>
    <w:basedOn w:val="29"/>
    <w:link w:val="18"/>
    <w:uiPriority w:val="0"/>
    <w:rPr>
      <w:rFonts w:ascii="宋体" w:hAnsi="Courier New" w:eastAsia="宋体" w:cs="Courier New"/>
      <w:szCs w:val="21"/>
    </w:rPr>
  </w:style>
  <w:style w:type="character" w:customStyle="1" w:styleId="85">
    <w:name w:val="正文文本缩进 Char"/>
    <w:basedOn w:val="29"/>
    <w:link w:val="16"/>
    <w:uiPriority w:val="0"/>
    <w:rPr>
      <w:rFonts w:ascii="Times New Roman" w:hAnsi="Times New Roman" w:eastAsia="宋体" w:cs="Times New Roman"/>
      <w:sz w:val="32"/>
      <w:szCs w:val="20"/>
    </w:rPr>
  </w:style>
  <w:style w:type="character" w:customStyle="1" w:styleId="86">
    <w:name w:val="批注框文本 Char"/>
    <w:basedOn w:val="29"/>
    <w:link w:val="19"/>
    <w:uiPriority w:val="0"/>
    <w:rPr>
      <w:rFonts w:ascii="Times New Roman" w:hAnsi="Times New Roman" w:eastAsia="宋体" w:cs="Times New Roman"/>
      <w:sz w:val="18"/>
      <w:szCs w:val="18"/>
    </w:rPr>
  </w:style>
  <w:style w:type="character" w:customStyle="1" w:styleId="87">
    <w:name w:val="标题 1 Char"/>
    <w:basedOn w:val="29"/>
    <w:link w:val="2"/>
    <w:uiPriority w:val="0"/>
    <w:rPr>
      <w:rFonts w:ascii="Calibri" w:hAnsi="Calibri" w:eastAsia="仿宋" w:cs="Times New Roman"/>
      <w:b/>
      <w:bCs/>
      <w:kern w:val="44"/>
      <w:sz w:val="30"/>
      <w:szCs w:val="44"/>
    </w:rPr>
  </w:style>
  <w:style w:type="character" w:customStyle="1" w:styleId="88">
    <w:name w:val="标题 2 Char"/>
    <w:basedOn w:val="29"/>
    <w:link w:val="3"/>
    <w:uiPriority w:val="0"/>
    <w:rPr>
      <w:rFonts w:ascii="Cambria" w:hAnsi="Cambria" w:eastAsia="宋体" w:cs="Times New Roman"/>
      <w:b/>
      <w:bCs/>
      <w:sz w:val="28"/>
      <w:szCs w:val="32"/>
    </w:rPr>
  </w:style>
  <w:style w:type="character" w:customStyle="1" w:styleId="89">
    <w:name w:val="标题 3 Char"/>
    <w:basedOn w:val="29"/>
    <w:link w:val="4"/>
    <w:uiPriority w:val="0"/>
    <w:rPr>
      <w:rFonts w:ascii="Calibri" w:hAnsi="Calibri" w:eastAsia="宋体" w:cs="Times New Roman"/>
      <w:b/>
      <w:bCs/>
      <w:sz w:val="32"/>
      <w:szCs w:val="32"/>
    </w:rPr>
  </w:style>
  <w:style w:type="character" w:customStyle="1" w:styleId="90">
    <w:name w:val="标题 4 Char"/>
    <w:basedOn w:val="29"/>
    <w:link w:val="5"/>
    <w:uiPriority w:val="0"/>
    <w:rPr>
      <w:rFonts w:ascii="Cambria" w:hAnsi="Cambria" w:eastAsia="宋体" w:cs="Times New Roman"/>
      <w:b/>
      <w:bCs/>
      <w:sz w:val="28"/>
      <w:szCs w:val="28"/>
    </w:rPr>
  </w:style>
  <w:style w:type="character" w:customStyle="1" w:styleId="91">
    <w:name w:val="标题 5 Char"/>
    <w:basedOn w:val="29"/>
    <w:link w:val="6"/>
    <w:uiPriority w:val="0"/>
    <w:rPr>
      <w:rFonts w:ascii="Times New Roman" w:hAnsi="Times New Roman" w:eastAsia="宋体" w:cs="Times New Roman"/>
      <w:b/>
      <w:bCs/>
      <w:kern w:val="0"/>
      <w:sz w:val="28"/>
      <w:szCs w:val="28"/>
    </w:rPr>
  </w:style>
  <w:style w:type="character" w:customStyle="1" w:styleId="92">
    <w:name w:val="标题 6 Char"/>
    <w:basedOn w:val="29"/>
    <w:link w:val="7"/>
    <w:autoRedefine/>
    <w:qFormat/>
    <w:uiPriority w:val="0"/>
    <w:rPr>
      <w:rFonts w:ascii="Arial" w:hAnsi="Arial" w:eastAsia="黑体" w:cs="Times New Roman"/>
      <w:b/>
      <w:bCs/>
      <w:kern w:val="0"/>
      <w:sz w:val="24"/>
      <w:szCs w:val="24"/>
    </w:rPr>
  </w:style>
  <w:style w:type="character" w:customStyle="1" w:styleId="93">
    <w:name w:val="标题 7 Char"/>
    <w:basedOn w:val="29"/>
    <w:link w:val="8"/>
    <w:autoRedefine/>
    <w:qFormat/>
    <w:uiPriority w:val="0"/>
    <w:rPr>
      <w:rFonts w:ascii="Times New Roman" w:hAnsi="Times New Roman" w:eastAsia="宋体" w:cs="Times New Roman"/>
      <w:b/>
      <w:bCs/>
      <w:kern w:val="0"/>
      <w:sz w:val="24"/>
      <w:szCs w:val="24"/>
    </w:rPr>
  </w:style>
  <w:style w:type="character" w:customStyle="1" w:styleId="94">
    <w:name w:val="标题 8 Char"/>
    <w:basedOn w:val="29"/>
    <w:link w:val="9"/>
    <w:autoRedefine/>
    <w:uiPriority w:val="0"/>
    <w:rPr>
      <w:rFonts w:ascii="Arial" w:hAnsi="Arial" w:eastAsia="黑体" w:cs="Times New Roman"/>
      <w:kern w:val="0"/>
      <w:sz w:val="24"/>
      <w:szCs w:val="24"/>
    </w:rPr>
  </w:style>
  <w:style w:type="character" w:customStyle="1" w:styleId="95">
    <w:name w:val="标题 9 Char"/>
    <w:basedOn w:val="29"/>
    <w:link w:val="10"/>
    <w:uiPriority w:val="0"/>
    <w:rPr>
      <w:rFonts w:ascii="Arial" w:hAnsi="Arial" w:eastAsia="黑体" w:cs="Times New Roman"/>
      <w:kern w:val="0"/>
      <w:szCs w:val="21"/>
    </w:rPr>
  </w:style>
  <w:style w:type="character" w:customStyle="1" w:styleId="96">
    <w:name w:val="文档结构图 Char"/>
    <w:basedOn w:val="29"/>
    <w:link w:val="13"/>
    <w:semiHidden/>
    <w:uiPriority w:val="0"/>
    <w:rPr>
      <w:rFonts w:ascii="Heiti SC Light" w:hAnsi="Calibri" w:eastAsia="Times New Roman" w:cs="Times New Roman"/>
      <w:sz w:val="24"/>
      <w:szCs w:val="24"/>
    </w:rPr>
  </w:style>
  <w:style w:type="character" w:customStyle="1" w:styleId="97">
    <w:name w:val="批注文字 Char"/>
    <w:link w:val="14"/>
    <w:uiPriority w:val="0"/>
    <w:rPr>
      <w:sz w:val="28"/>
    </w:rPr>
  </w:style>
  <w:style w:type="character" w:customStyle="1" w:styleId="98">
    <w:name w:val="正文缩进 Char"/>
    <w:link w:val="11"/>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9"/>
    <w:uiPriority w:val="0"/>
    <w:rPr>
      <w:rFonts w:ascii="Times New Roman" w:hAnsi="Times New Roman" w:eastAsia="宋体" w:cs="Times New Roman"/>
      <w:sz w:val="28"/>
      <w:szCs w:val="24"/>
    </w:rPr>
  </w:style>
  <w:style w:type="character" w:customStyle="1" w:styleId="101">
    <w:name w:val="正文文本 Char"/>
    <w:basedOn w:val="29"/>
    <w:link w:val="15"/>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9"/>
    <w:link w:val="23"/>
    <w:uiPriority w:val="0"/>
    <w:rPr>
      <w:rFonts w:ascii="Times New Roman" w:hAnsi="Times New Roman" w:eastAsia="宋体" w:cs="Times New Roman"/>
      <w:sz w:val="16"/>
      <w:szCs w:val="16"/>
    </w:rPr>
  </w:style>
  <w:style w:type="character" w:customStyle="1" w:styleId="104">
    <w:name w:val="标题 Char"/>
    <w:basedOn w:val="29"/>
    <w:link w:val="25"/>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9"/>
    <w:link w:val="21"/>
    <w:uiPriority w:val="0"/>
    <w:rPr>
      <w:rFonts w:ascii="Times New Roman" w:hAnsi="Times New Roman" w:eastAsia="宋体" w:cs="Times New Roman"/>
      <w:sz w:val="18"/>
      <w:szCs w:val="18"/>
    </w:rPr>
  </w:style>
  <w:style w:type="character" w:customStyle="1" w:styleId="107">
    <w:name w:val="批注主题 Char"/>
    <w:basedOn w:val="97"/>
    <w:link w:val="26"/>
    <w:semiHidden/>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1463</Words>
  <Characters>8341</Characters>
  <Lines>69</Lines>
  <Paragraphs>19</Paragraphs>
  <TotalTime>46</TotalTime>
  <ScaleCrop>false</ScaleCrop>
  <LinksUpToDate>false</LinksUpToDate>
  <CharactersWithSpaces>9785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2024-04-09T02:50:00Z</dcterms:created>
  <dc:creator>wzg</dc:creator>
  <cp:lastModifiedBy>yoyo</cp:lastModifiedBy>
  <cp:lastPrinted>2017-03-22T07:05:00Z</cp:lastPrinted>
  <dcterms:modified xsi:type="dcterms:W3CDTF">2024-04-09T07:45:37Z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7B7C859FF01845748AAA5298E991EB80_12</vt:lpwstr>
  </property>
</Properties>
</file>