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</w:t>
      </w:r>
      <w:r>
        <w:rPr>
          <w:rFonts w:hint="eastAsia"/>
          <w:color w:val="auto"/>
          <w:sz w:val="36"/>
          <w:szCs w:val="36"/>
          <w:lang w:val="en-US" w:eastAsia="zh-CN"/>
        </w:rPr>
        <w:t>2024年学术资源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  <w:lang w:val="en-US" w:eastAsia="zh-CN"/>
        </w:rPr>
        <w:t>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号），湖北省博物馆拟就</w:t>
      </w:r>
      <w:r>
        <w:rPr>
          <w:rFonts w:hint="eastAsia"/>
          <w:color w:val="auto"/>
          <w:sz w:val="24"/>
          <w:szCs w:val="24"/>
          <w:lang w:val="en-US" w:eastAsia="zh-CN"/>
        </w:rPr>
        <w:t>2024年学术资源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val="en-US" w:eastAsia="zh-CN"/>
        </w:rPr>
        <w:t>2024年学术资源项目</w:t>
      </w:r>
      <w:r>
        <w:rPr>
          <w:rFonts w:hint="eastAsia"/>
          <w:color w:val="auto"/>
          <w:sz w:val="24"/>
          <w:szCs w:val="24"/>
        </w:rPr>
        <w:t>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15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jc w:val="left"/>
        <w:rPr>
          <w:rFonts w:hint="eastAsia" w:cs="宋体"/>
          <w:color w:val="auto"/>
          <w:kern w:val="0"/>
          <w:sz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．投标单位</w:t>
      </w:r>
      <w:r>
        <w:rPr>
          <w:rFonts w:hint="eastAsia"/>
          <w:color w:val="auto"/>
          <w:sz w:val="24"/>
          <w:szCs w:val="24"/>
          <w:lang w:val="en-US" w:eastAsia="zh-CN"/>
        </w:rPr>
        <w:t>所提供的学术资源需有合法版权，提供承诺函或相关协议证明。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</w:t>
      </w:r>
      <w:r>
        <w:rPr>
          <w:rFonts w:hint="eastAsia"/>
          <w:color w:val="auto"/>
          <w:sz w:val="24"/>
          <w:szCs w:val="24"/>
          <w:lang w:val="en-US" w:eastAsia="zh-CN"/>
        </w:rPr>
        <w:t>2024年学术资源项目</w:t>
      </w:r>
      <w:r>
        <w:rPr>
          <w:rFonts w:hint="eastAsia"/>
          <w:color w:val="auto"/>
          <w:sz w:val="24"/>
          <w:szCs w:val="24"/>
        </w:rPr>
        <w:t>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19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</w:rPr>
        <w:t>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分。</w:t>
      </w:r>
      <w:bookmarkStart w:id="2" w:name="_GoBack"/>
      <w:bookmarkEnd w:id="2"/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杨理胜</w:t>
      </w:r>
    </w:p>
    <w:p>
      <w:pPr>
        <w:spacing w:line="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传真：027</w:t>
      </w:r>
      <w:r>
        <w:rPr>
          <w:rFonts w:hint="eastAsia"/>
          <w:color w:val="auto"/>
          <w:sz w:val="24"/>
          <w:szCs w:val="24"/>
          <w:lang w:val="en-US" w:eastAsia="zh-CN"/>
        </w:rPr>
        <w:t>-</w:t>
      </w:r>
      <w:r>
        <w:rPr>
          <w:rFonts w:hint="eastAsia"/>
          <w:color w:val="auto"/>
          <w:sz w:val="24"/>
          <w:szCs w:val="24"/>
        </w:rPr>
        <w:t>86793565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16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WNmNzVmOTA0NTYwZmQzYWJiNWFiNTUyMDEyNTRmNTY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4A94CF8"/>
    <w:rsid w:val="069C16B8"/>
    <w:rsid w:val="09DF6D3E"/>
    <w:rsid w:val="0A8816E4"/>
    <w:rsid w:val="0B211A2D"/>
    <w:rsid w:val="0FB95727"/>
    <w:rsid w:val="14C649A0"/>
    <w:rsid w:val="18D67D52"/>
    <w:rsid w:val="18DE5F8C"/>
    <w:rsid w:val="1BDB3CAB"/>
    <w:rsid w:val="1FC91B0E"/>
    <w:rsid w:val="26613029"/>
    <w:rsid w:val="282D0D56"/>
    <w:rsid w:val="29FB372C"/>
    <w:rsid w:val="2A680CAC"/>
    <w:rsid w:val="2C380F7F"/>
    <w:rsid w:val="30E9709E"/>
    <w:rsid w:val="31AB088A"/>
    <w:rsid w:val="350836FD"/>
    <w:rsid w:val="3624163E"/>
    <w:rsid w:val="377846D5"/>
    <w:rsid w:val="394F65C0"/>
    <w:rsid w:val="3F7367C3"/>
    <w:rsid w:val="42255A37"/>
    <w:rsid w:val="44B0787A"/>
    <w:rsid w:val="4A2760EF"/>
    <w:rsid w:val="50002120"/>
    <w:rsid w:val="56290D2D"/>
    <w:rsid w:val="5E1F7B7F"/>
    <w:rsid w:val="5E9716B3"/>
    <w:rsid w:val="601B093B"/>
    <w:rsid w:val="629D564A"/>
    <w:rsid w:val="63321358"/>
    <w:rsid w:val="663460B4"/>
    <w:rsid w:val="690F4E10"/>
    <w:rsid w:val="696769CA"/>
    <w:rsid w:val="6D493476"/>
    <w:rsid w:val="77B21B30"/>
    <w:rsid w:val="7C8D0522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773</Words>
  <Characters>871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2023-10-13T07:18:25Z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C01A572DF2524C798C0FEBC9AD7BBC1F_13</vt:lpwstr>
  </property>
</Properties>
</file>