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rPr>
          <w:bCs/>
          <w:color w:val="auto"/>
          <w:sz w:val="32"/>
          <w:szCs w:val="32"/>
        </w:rPr>
      </w:pPr>
      <w:r>
        <w:rPr>
          <w:rFonts w:hint="eastAsia"/>
          <w:bCs/>
          <w:color w:val="auto"/>
          <w:sz w:val="32"/>
          <w:szCs w:val="32"/>
          <w:lang w:val="en-US" w:eastAsia="zh-CN"/>
        </w:rPr>
        <w:t xml:space="preserve">      </w:t>
      </w:r>
      <w:r>
        <w:rPr>
          <w:bCs/>
          <w:color w:val="auto"/>
          <w:sz w:val="32"/>
          <w:szCs w:val="32"/>
        </w:rPr>
        <w:t>项目名称：</w:t>
      </w:r>
      <w:r>
        <w:rPr>
          <w:rFonts w:hint="eastAsia"/>
          <w:bCs/>
          <w:color w:val="auto"/>
          <w:sz w:val="32"/>
          <w:szCs w:val="32"/>
          <w:lang w:val="en-US" w:eastAsia="zh-CN"/>
        </w:rPr>
        <w:t>天籁展厅漆木器文物复制</w:t>
      </w:r>
      <w:r>
        <w:rPr>
          <w:rFonts w:hint="eastAsia"/>
          <w:bCs/>
          <w:color w:val="auto"/>
          <w:sz w:val="32"/>
          <w:szCs w:val="32"/>
        </w:rPr>
        <w:t>采购项目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val="en-US" w:eastAsia="zh-CN"/>
        </w:rPr>
        <w:t>漆木器文物复制</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pStyle w:val="2"/>
        <w:numPr>
          <w:ilvl w:val="0"/>
          <w:numId w:val="0"/>
        </w:numPr>
        <w:ind w:leftChars="0"/>
        <w:jc w:val="center"/>
        <w:rPr>
          <w:rFonts w:hint="eastAsia" w:ascii="Times New Roman" w:hAnsi="Times New Roman" w:eastAsia="宋体" w:cs="Times New Roman"/>
          <w:b w:val="0"/>
          <w:bCs w:val="0"/>
          <w:color w:val="auto"/>
          <w:kern w:val="2"/>
          <w:sz w:val="36"/>
          <w:szCs w:val="36"/>
          <w:lang w:val="en-US" w:eastAsia="zh-CN" w:bidi="ar-SA"/>
        </w:rPr>
      </w:pPr>
      <w:r>
        <w:rPr>
          <w:rFonts w:hint="eastAsia" w:ascii="Times New Roman" w:hAnsi="Times New Roman" w:eastAsia="宋体" w:cs="Times New Roman"/>
          <w:b w:val="0"/>
          <w:bCs w:val="0"/>
          <w:color w:val="auto"/>
          <w:kern w:val="2"/>
          <w:sz w:val="36"/>
          <w:szCs w:val="36"/>
          <w:lang w:val="en-US" w:eastAsia="zh-CN" w:bidi="ar-SA"/>
        </w:rPr>
        <w:t>第一章  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val="en-US" w:eastAsia="zh-CN"/>
        </w:rPr>
        <w:t>天籁展厅漆木器文物复制</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bCs/>
          <w:color w:val="auto"/>
          <w:sz w:val="24"/>
          <w:u w:val="single"/>
        </w:rPr>
      </w:pPr>
      <w:r>
        <w:rPr>
          <w:bCs/>
          <w:color w:val="auto"/>
          <w:sz w:val="24"/>
        </w:rPr>
        <w:t>二、项目名称：</w:t>
      </w:r>
      <w:r>
        <w:rPr>
          <w:rFonts w:hint="eastAsia"/>
          <w:bCs/>
          <w:color w:val="auto"/>
          <w:sz w:val="24"/>
          <w:u w:val="single"/>
          <w:lang w:val="en-US" w:eastAsia="zh-CN"/>
        </w:rPr>
        <w:t>天籁展厅漆木器文物复制</w:t>
      </w:r>
      <w:r>
        <w:rPr>
          <w:rFonts w:hint="eastAsia"/>
          <w:bCs/>
          <w:color w:val="auto"/>
          <w:sz w:val="24"/>
          <w:u w:val="single"/>
        </w:rPr>
        <w:t>采购项目</w:t>
      </w:r>
    </w:p>
    <w:p>
      <w:pPr>
        <w:spacing w:line="440" w:lineRule="exact"/>
        <w:ind w:firstLine="480" w:firstLineChars="200"/>
        <w:rPr>
          <w:bCs/>
          <w:color w:val="auto"/>
          <w:sz w:val="24"/>
        </w:rPr>
      </w:pPr>
      <w:r>
        <w:rPr>
          <w:bCs/>
          <w:color w:val="auto"/>
          <w:sz w:val="24"/>
        </w:rPr>
        <w:t>三、谈判内容：</w:t>
      </w:r>
    </w:p>
    <w:tbl>
      <w:tblPr>
        <w:tblStyle w:val="32"/>
        <w:tblW w:w="86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94"/>
        <w:gridCol w:w="2453"/>
        <w:gridCol w:w="1606"/>
        <w:gridCol w:w="118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04" w:type="dxa"/>
            <w:shd w:val="clear" w:color="auto" w:fill="F1F1F1"/>
            <w:vAlign w:val="center"/>
          </w:tcPr>
          <w:p>
            <w:pPr>
              <w:widowControl/>
              <w:jc w:val="center"/>
              <w:rPr>
                <w:rFonts w:ascii="宋体" w:hAnsi="宋体" w:eastAsia="宋体" w:cs="宋体"/>
                <w:b/>
                <w:color w:val="auto"/>
                <w:kern w:val="0"/>
                <w:sz w:val="24"/>
              </w:rPr>
            </w:pPr>
            <w:r>
              <w:rPr>
                <w:rFonts w:hint="eastAsia" w:ascii="宋体" w:hAnsi="宋体" w:eastAsia="宋体" w:cs="宋体"/>
                <w:b/>
                <w:color w:val="auto"/>
                <w:kern w:val="0"/>
                <w:sz w:val="24"/>
              </w:rPr>
              <w:t>编号</w:t>
            </w:r>
          </w:p>
        </w:tc>
        <w:tc>
          <w:tcPr>
            <w:tcW w:w="1394"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名</w:t>
            </w:r>
            <w:r>
              <w:rPr>
                <w:rFonts w:hint="eastAsia" w:ascii="宋体" w:hAnsi="宋体" w:eastAsia="宋体" w:cs="宋体"/>
                <w:b/>
                <w:color w:val="auto"/>
                <w:kern w:val="0"/>
                <w:sz w:val="24"/>
                <w:lang w:eastAsia="zh-CN"/>
              </w:rPr>
              <w:t>称</w:t>
            </w:r>
          </w:p>
        </w:tc>
        <w:tc>
          <w:tcPr>
            <w:tcW w:w="2453"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作品</w:t>
            </w:r>
          </w:p>
        </w:tc>
        <w:tc>
          <w:tcPr>
            <w:tcW w:w="1606"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形式</w:t>
            </w:r>
          </w:p>
        </w:tc>
        <w:tc>
          <w:tcPr>
            <w:tcW w:w="1182" w:type="dxa"/>
            <w:shd w:val="clear" w:color="auto" w:fill="F1F1F1"/>
            <w:vAlign w:val="center"/>
          </w:tcPr>
          <w:p>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数量</w:t>
            </w:r>
          </w:p>
        </w:tc>
        <w:tc>
          <w:tcPr>
            <w:tcW w:w="1235"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郭家庙七弦琴</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 o:spid="_x0000_s1026" type="#_x0000_t75" style="height:22.65pt;width:111.6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郭家庙十七弦古瑟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3" o:spid="_x0000_s1027" type="#_x0000_t75" style="height:60pt;width:81.3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郭家庙七弦琴</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2" o:spid="_x0000_s1028" type="#_x0000_t75" style="height:22.65pt;width:111.6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郭家庙十七弦古瑟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4" o:spid="_x0000_s1029" type="#_x0000_t75" style="height:62pt;width:84.1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鹿角</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6" o:spid="_x0000_s1030" type="#_x0000_t75" style="height:62.35pt;width:71.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安吉瑟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pict>
                <v:shape id="图片 15" o:spid="_x0000_s1031" type="#_x0000_t75" style="height:24.6pt;width:11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0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tc>
        <w:tc>
          <w:tcPr>
            <w:tcW w:w="139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包山瑟 </w:t>
            </w:r>
          </w:p>
          <w:p>
            <w:pPr>
              <w:widowControl/>
              <w:jc w:val="center"/>
              <w:rPr>
                <w:rFonts w:hint="eastAsia" w:ascii="宋体" w:hAnsi="宋体" w:eastAsia="宋体" w:cs="宋体"/>
                <w:color w:val="auto"/>
                <w:kern w:val="0"/>
                <w:sz w:val="21"/>
                <w:szCs w:val="21"/>
              </w:rPr>
            </w:pPr>
          </w:p>
        </w:tc>
        <w:tc>
          <w:tcPr>
            <w:tcW w:w="2453"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color w:val="auto"/>
              </w:rPr>
              <w:fldChar w:fldCharType="begin"/>
            </w:r>
            <w:r>
              <w:rPr>
                <w:color w:val="auto"/>
              </w:rPr>
              <w:instrText xml:space="preserve"> INCLUDEPICTURE  "C:\\Users\\jasmi\\hp\\AppData\\Local\\Temp\\ksohtml5912\\wps1.jpg" \* MERGEFORMATINET </w:instrText>
            </w:r>
            <w:r>
              <w:rPr>
                <w:color w:val="auto"/>
              </w:rPr>
              <w:fldChar w:fldCharType="separate"/>
            </w:r>
            <w:r>
              <w:rPr>
                <w:rFonts w:ascii="Times New Roman" w:hAnsi="Times New Roman" w:eastAsia="宋体" w:cs="Times New Roman"/>
                <w:color w:val="auto"/>
                <w:kern w:val="2"/>
                <w:sz w:val="28"/>
                <w:szCs w:val="24"/>
                <w:lang w:val="en-US" w:eastAsia="zh-CN" w:bidi="ar-SA"/>
              </w:rPr>
              <w:pict>
                <v:shape id="图片 5" o:spid="_x0000_s1032" type="#_x0000_t75" style="height:45.25pt;width:99.5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color w:val="auto"/>
              </w:rPr>
              <w:fldChar w:fldCharType="end"/>
            </w:r>
          </w:p>
        </w:tc>
        <w:tc>
          <w:tcPr>
            <w:tcW w:w="1606"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8</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九连墩卧鹿角</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8" o:spid="_x0000_s1033" type="#_x0000_t75" style="height:56.25pt;width:61.8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36"/>
                <w:szCs w:val="36"/>
                <w:u w:val="none"/>
                <w:lang w:val="en-US" w:eastAsia="zh-CN" w:bidi="ar-SA"/>
              </w:rPr>
            </w:pPr>
            <w:r>
              <w:rPr>
                <w:rFonts w:hint="eastAsia" w:ascii="宋体" w:hAnsi="宋体" w:eastAsia="宋体" w:cs="宋体"/>
                <w:color w:val="auto"/>
                <w:kern w:val="0"/>
                <w:sz w:val="21"/>
                <w:szCs w:val="21"/>
                <w:lang w:eastAsia="zh-CN"/>
              </w:rPr>
              <w:t>镇</w:t>
            </w:r>
            <w:r>
              <w:rPr>
                <w:rFonts w:hint="eastAsia" w:ascii="宋体" w:hAnsi="宋体" w:cs="宋体"/>
                <w:color w:val="auto"/>
                <w:kern w:val="0"/>
                <w:sz w:val="21"/>
                <w:szCs w:val="21"/>
                <w:lang w:val="en-US" w:eastAsia="zh-CN"/>
              </w:rPr>
              <w:t>墓</w:t>
            </w:r>
            <w:r>
              <w:rPr>
                <w:rFonts w:hint="eastAsia" w:ascii="宋体" w:hAnsi="宋体" w:eastAsia="宋体" w:cs="宋体"/>
                <w:color w:val="auto"/>
                <w:kern w:val="0"/>
                <w:sz w:val="21"/>
                <w:szCs w:val="21"/>
                <w:lang w:eastAsia="zh-CN"/>
              </w:rPr>
              <w:t>兽</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ascii="Times New Roman" w:hAnsi="Times New Roman" w:eastAsia="宋体" w:cs="Times New Roman"/>
                <w:color w:val="auto"/>
                <w:kern w:val="2"/>
                <w:sz w:val="28"/>
                <w:szCs w:val="24"/>
                <w:lang w:val="en-US" w:eastAsia="zh-CN" w:bidi="ar-SA"/>
              </w:rPr>
              <w:pict>
                <v:shape id="图片 9" o:spid="_x0000_s1034" type="#_x0000_t75" style="height:86.85pt;width:74.8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tc>
        <w:tc>
          <w:tcPr>
            <w:tcW w:w="16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漆木器</w:t>
            </w:r>
          </w:p>
        </w:tc>
        <w:tc>
          <w:tcPr>
            <w:tcW w:w="11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对</w:t>
            </w:r>
          </w:p>
        </w:tc>
      </w:tr>
    </w:tbl>
    <w:p>
      <w:pPr>
        <w:spacing w:line="440" w:lineRule="exact"/>
        <w:ind w:firstLine="480" w:firstLineChars="200"/>
        <w:rPr>
          <w:bCs/>
          <w:color w:val="auto"/>
          <w:sz w:val="24"/>
        </w:rPr>
      </w:pPr>
    </w:p>
    <w:p>
      <w:pPr>
        <w:spacing w:line="440" w:lineRule="exact"/>
        <w:ind w:firstLine="480" w:firstLineChars="200"/>
        <w:rPr>
          <w:bCs/>
          <w:color w:val="auto"/>
          <w:sz w:val="24"/>
          <w:u w:val="single"/>
        </w:rPr>
      </w:pPr>
      <w:r>
        <w:rPr>
          <w:bCs/>
          <w:color w:val="auto"/>
          <w:sz w:val="24"/>
        </w:rPr>
        <w:t>四、采购预算：</w:t>
      </w:r>
      <w:r>
        <w:rPr>
          <w:rFonts w:hint="eastAsia"/>
          <w:bCs/>
          <w:color w:val="auto"/>
          <w:sz w:val="24"/>
          <w:u w:val="single"/>
          <w:lang w:val="en-US" w:eastAsia="zh-CN"/>
        </w:rPr>
        <w:t>13.8万</w:t>
      </w:r>
      <w:r>
        <w:rPr>
          <w:rFonts w:hint="eastAsia"/>
          <w:bCs/>
          <w:color w:val="auto"/>
          <w:sz w:val="24"/>
          <w:u w:val="single"/>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8</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8</w:t>
      </w:r>
      <w:r>
        <w:rPr>
          <w:color w:val="auto"/>
          <w:sz w:val="24"/>
        </w:rPr>
        <w:t>月</w:t>
      </w:r>
      <w:r>
        <w:rPr>
          <w:rFonts w:hint="eastAsia"/>
          <w:color w:val="auto"/>
          <w:sz w:val="24"/>
          <w:lang w:val="en-US" w:eastAsia="zh-CN"/>
        </w:rPr>
        <w:t>22</w:t>
      </w:r>
      <w:r>
        <w:rPr>
          <w:color w:val="auto"/>
          <w:sz w:val="24"/>
        </w:rPr>
        <w:t>日</w:t>
      </w:r>
    </w:p>
    <w:p>
      <w:pPr>
        <w:widowControl/>
        <w:jc w:val="left"/>
        <w:rPr>
          <w:color w:val="auto"/>
          <w:sz w:val="24"/>
        </w:rPr>
      </w:pPr>
      <w:r>
        <w:rPr>
          <w:color w:val="auto"/>
          <w:sz w:val="24"/>
        </w:rPr>
        <w:br w:type="page"/>
      </w:r>
    </w:p>
    <w:p>
      <w:pPr>
        <w:pStyle w:val="2"/>
        <w:numPr>
          <w:ilvl w:val="0"/>
          <w:numId w:val="0"/>
        </w:numPr>
        <w:ind w:leftChars="0"/>
        <w:jc w:val="center"/>
        <w:rPr>
          <w:rFonts w:hint="eastAsia" w:ascii="Times New Roman" w:hAnsi="Times New Roman" w:eastAsia="宋体" w:cs="Times New Roman"/>
          <w:b w:val="0"/>
          <w:bCs w:val="0"/>
          <w:color w:val="auto"/>
          <w:kern w:val="2"/>
          <w:sz w:val="36"/>
          <w:szCs w:val="36"/>
          <w:lang w:val="en-US" w:eastAsia="zh-CN" w:bidi="ar-SA"/>
        </w:rPr>
      </w:pPr>
      <w:r>
        <w:rPr>
          <w:rFonts w:hint="eastAsia" w:ascii="Times New Roman" w:hAnsi="Times New Roman" w:eastAsia="宋体" w:cs="Times New Roman"/>
          <w:b w:val="0"/>
          <w:bCs w:val="0"/>
          <w:color w:val="auto"/>
          <w:kern w:val="2"/>
          <w:sz w:val="36"/>
          <w:szCs w:val="36"/>
          <w:lang w:val="en-US" w:eastAsia="zh-CN" w:bidi="ar-SA"/>
        </w:rPr>
        <w:t>第二章  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天籁展厅漆木器文物复制</w:t>
            </w:r>
            <w:r>
              <w:rPr>
                <w:rFonts w:hint="eastAsia"/>
                <w:bCs/>
                <w:color w:val="auto"/>
                <w:kern w:val="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val="en-US" w:eastAsia="zh-CN"/>
              </w:rPr>
              <w:t>漆木器</w:t>
            </w:r>
            <w:r>
              <w:rPr>
                <w:rFonts w:hint="eastAsia"/>
                <w:bCs/>
                <w:color w:val="auto"/>
                <w:kern w:val="0"/>
                <w:sz w:val="24"/>
                <w:lang w:eastAsia="zh-CN"/>
              </w:rPr>
              <w:t>文物复制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13.8</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rFonts w:hint="eastAsia" w:eastAsia="宋体" w:cs="宋体"/>
                <w:color w:val="auto"/>
                <w:kern w:val="0"/>
                <w:sz w:val="24"/>
                <w:lang w:val="en-US" w:eastAsia="zh-CN"/>
              </w:rPr>
            </w:pPr>
            <w:r>
              <w:rPr>
                <w:rFonts w:hint="eastAsia" w:cs="宋体"/>
                <w:color w:val="auto"/>
                <w:kern w:val="0"/>
                <w:sz w:val="24"/>
              </w:rPr>
              <w:t>联系人：</w:t>
            </w:r>
            <w:r>
              <w:rPr>
                <w:rFonts w:hint="eastAsia" w:cs="宋体"/>
                <w:color w:val="auto"/>
                <w:kern w:val="0"/>
                <w:sz w:val="24"/>
                <w:lang w:val="en-US" w:eastAsia="zh-CN"/>
              </w:rPr>
              <w:t>曾攀</w:t>
            </w:r>
          </w:p>
          <w:p>
            <w:pPr>
              <w:rPr>
                <w:color w:val="auto"/>
                <w:kern w:val="0"/>
                <w:sz w:val="24"/>
                <w:lang w:val="en-US"/>
              </w:rPr>
            </w:pPr>
            <w:r>
              <w:rPr>
                <w:rFonts w:hint="eastAsia" w:cs="宋体"/>
                <w:color w:val="auto"/>
                <w:kern w:val="0"/>
                <w:sz w:val="24"/>
              </w:rPr>
              <w:t>联系方式：</w:t>
            </w:r>
            <w:r>
              <w:rPr>
                <w:rFonts w:hint="eastAsia"/>
                <w:color w:val="auto"/>
                <w:sz w:val="24"/>
                <w:szCs w:val="24"/>
                <w:lang w:val="en-US" w:eastAsia="zh-CN"/>
              </w:rPr>
              <w:t>15071479809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hint="eastAsia"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p>
            <w:pPr>
              <w:numPr>
                <w:numId w:val="0"/>
              </w:numPr>
              <w:spacing w:line="440" w:lineRule="exact"/>
              <w:rPr>
                <w:rFonts w:hint="eastAsia" w:cs="宋体"/>
                <w:color w:val="auto"/>
                <w:kern w:val="0"/>
                <w:sz w:val="24"/>
              </w:rPr>
            </w:pPr>
            <w:r>
              <w:rPr>
                <w:rFonts w:hint="eastAsia" w:ascii="宋体" w:hAnsi="宋体"/>
                <w:color w:val="auto"/>
                <w:sz w:val="24"/>
                <w:szCs w:val="24"/>
                <w:lang w:eastAsia="zh-CN"/>
              </w:rPr>
              <w:t>（</w:t>
            </w:r>
            <w:r>
              <w:rPr>
                <w:rFonts w:hint="eastAsia" w:ascii="宋体" w:hAnsi="宋体"/>
                <w:color w:val="auto"/>
                <w:sz w:val="24"/>
                <w:szCs w:val="24"/>
                <w:lang w:val="en-US" w:eastAsia="zh-CN"/>
              </w:rPr>
              <w:t>3</w:t>
            </w:r>
            <w:r>
              <w:rPr>
                <w:rFonts w:hint="eastAsia" w:ascii="宋体" w:hAnsi="宋体"/>
                <w:color w:val="auto"/>
                <w:sz w:val="24"/>
                <w:szCs w:val="24"/>
                <w:lang w:eastAsia="zh-CN"/>
              </w:rPr>
              <w:t>）</w:t>
            </w:r>
            <w:r>
              <w:rPr>
                <w:rFonts w:hint="eastAsia" w:ascii="宋体" w:hAnsi="宋体"/>
                <w:color w:val="auto"/>
                <w:sz w:val="24"/>
                <w:szCs w:val="24"/>
              </w:rPr>
              <w:t>中标单位</w:t>
            </w:r>
            <w:r>
              <w:rPr>
                <w:rFonts w:hint="eastAsia" w:ascii="宋体" w:hAnsi="宋体"/>
                <w:color w:val="auto"/>
                <w:sz w:val="24"/>
                <w:szCs w:val="24"/>
                <w:lang w:val="en-US" w:eastAsia="zh-CN"/>
              </w:rPr>
              <w:t>需提供近三年以内为国家级博物馆制作书画作品的类似业绩（提供合同复印件）。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rFonts w:hint="eastAsia" w:eastAsia="宋体"/>
                <w:color w:val="auto"/>
                <w:kern w:val="0"/>
                <w:sz w:val="24"/>
                <w:lang w:val="en-US" w:eastAsia="zh-CN"/>
              </w:rPr>
            </w:pPr>
            <w:r>
              <w:rPr>
                <w:rFonts w:hint="eastAsia"/>
                <w:color w:val="auto"/>
                <w:kern w:val="0"/>
                <w:sz w:val="24"/>
                <w:lang w:val="en-US" w:eastAsia="zh-CN"/>
              </w:rPr>
              <w:t>3.1</w:t>
            </w:r>
          </w:p>
        </w:tc>
        <w:tc>
          <w:tcPr>
            <w:tcW w:w="1277" w:type="dxa"/>
            <w:vAlign w:val="center"/>
          </w:tcPr>
          <w:p>
            <w:pPr>
              <w:rPr>
                <w:rFonts w:hint="eastAsia"/>
                <w:bCs/>
                <w:color w:val="auto"/>
                <w:sz w:val="24"/>
                <w:highlight w:val="yellow"/>
              </w:rPr>
            </w:pPr>
            <w:r>
              <w:rPr>
                <w:rFonts w:hint="eastAsia"/>
                <w:bCs/>
                <w:color w:val="auto"/>
                <w:sz w:val="24"/>
                <w:highlight w:val="none"/>
                <w:lang w:eastAsia="zh-CN"/>
              </w:rPr>
              <w:t>主创人员</w:t>
            </w:r>
            <w:r>
              <w:rPr>
                <w:rFonts w:hint="eastAsia"/>
                <w:bCs/>
                <w:color w:val="auto"/>
                <w:sz w:val="24"/>
                <w:highlight w:val="none"/>
              </w:rPr>
              <w:t>资格证明文件及资料</w:t>
            </w:r>
          </w:p>
        </w:tc>
        <w:tc>
          <w:tcPr>
            <w:tcW w:w="6429" w:type="dxa"/>
            <w:vAlign w:val="center"/>
          </w:tcPr>
          <w:p>
            <w:pPr>
              <w:widowControl w:val="0"/>
              <w:numPr>
                <w:numId w:val="0"/>
              </w:numPr>
              <w:wordWrap/>
              <w:adjustRightInd/>
              <w:snapToGrid/>
              <w:spacing w:line="240" w:lineRule="auto"/>
              <w:textAlignment w:val="auto"/>
              <w:rPr>
                <w:color w:val="auto"/>
                <w:highlight w:val="none"/>
              </w:rPr>
            </w:pPr>
            <w:r>
              <w:rPr>
                <w:rFonts w:hint="eastAsia" w:ascii="宋体" w:hAnsi="宋体"/>
                <w:color w:val="auto"/>
                <w:sz w:val="24"/>
                <w:szCs w:val="24"/>
                <w:highlight w:val="none"/>
                <w:lang w:val="en-US" w:eastAsia="zh-CN"/>
              </w:rPr>
              <w:t>（1）必须具备作品选入国家级重点工程，由国家博物馆收藏并获奖</w:t>
            </w:r>
            <w:r>
              <w:rPr>
                <w:rFonts w:hint="eastAsia" w:ascii="宋体" w:hAnsi="宋体"/>
                <w:color w:val="auto"/>
                <w:sz w:val="24"/>
                <w:szCs w:val="24"/>
                <w:highlight w:val="none"/>
              </w:rPr>
              <w:t>（需提供相关资质及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w:t>
            </w:r>
            <w:r>
              <w:rPr>
                <w:rFonts w:hint="eastAsia" w:ascii="宋体" w:hAnsi="宋体"/>
                <w:color w:val="auto"/>
                <w:sz w:val="24"/>
                <w:szCs w:val="24"/>
                <w:highlight w:val="none"/>
                <w:lang w:eastAsia="zh-CN"/>
              </w:rPr>
              <w:t>；</w:t>
            </w:r>
          </w:p>
          <w:p>
            <w:pPr>
              <w:numPr>
                <w:numId w:val="0"/>
              </w:numPr>
              <w:spacing w:line="240" w:lineRule="auto"/>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（2）必</w:t>
            </w:r>
            <w:r>
              <w:rPr>
                <w:rFonts w:hint="eastAsia" w:ascii="宋体" w:hAnsi="宋体"/>
                <w:color w:val="auto"/>
                <w:sz w:val="24"/>
                <w:szCs w:val="24"/>
                <w:highlight w:val="none"/>
              </w:rPr>
              <w:t>须具有</w:t>
            </w:r>
            <w:r>
              <w:rPr>
                <w:rFonts w:hint="eastAsia" w:ascii="宋体" w:hAnsi="宋体"/>
                <w:color w:val="auto"/>
                <w:sz w:val="24"/>
                <w:szCs w:val="24"/>
                <w:highlight w:val="none"/>
                <w:lang w:val="en-US" w:eastAsia="zh-CN"/>
              </w:rPr>
              <w:t>美术</w:t>
            </w:r>
            <w:r>
              <w:rPr>
                <w:rFonts w:hint="eastAsia" w:ascii="宋体" w:hAnsi="宋体"/>
                <w:color w:val="auto"/>
                <w:sz w:val="24"/>
                <w:szCs w:val="24"/>
                <w:highlight w:val="none"/>
              </w:rPr>
              <w:t>专业</w:t>
            </w:r>
            <w:r>
              <w:rPr>
                <w:rFonts w:hint="eastAsia" w:ascii="宋体" w:hAnsi="宋体"/>
                <w:color w:val="auto"/>
                <w:sz w:val="24"/>
                <w:szCs w:val="24"/>
                <w:highlight w:val="none"/>
                <w:lang w:val="en-US" w:eastAsia="zh-CN"/>
              </w:rPr>
              <w:t>一级美术师、教授以上</w:t>
            </w:r>
            <w:r>
              <w:rPr>
                <w:rFonts w:hint="eastAsia" w:ascii="宋体" w:hAnsi="宋体"/>
                <w:color w:val="auto"/>
                <w:sz w:val="24"/>
                <w:szCs w:val="24"/>
                <w:highlight w:val="none"/>
              </w:rPr>
              <w:t>技术职称资格（需提供相关资质及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w:t>
            </w:r>
            <w:r>
              <w:rPr>
                <w:rFonts w:hint="eastAsia" w:ascii="宋体" w:hAnsi="宋体"/>
                <w:color w:val="auto"/>
                <w:sz w:val="24"/>
                <w:szCs w:val="24"/>
                <w:highlight w:val="none"/>
                <w:lang w:eastAsia="zh-CN"/>
              </w:rPr>
              <w:t>；</w:t>
            </w:r>
          </w:p>
          <w:p>
            <w:pPr>
              <w:numPr>
                <w:numId w:val="0"/>
              </w:numPr>
              <w:spacing w:line="240" w:lineRule="auto"/>
              <w:ind w:left="0" w:leftChars="0" w:firstLine="0" w:firstLineChars="0"/>
              <w:rPr>
                <w:color w:val="auto"/>
                <w:kern w:val="0"/>
                <w:sz w:val="24"/>
                <w:highlight w:val="yellow"/>
              </w:rPr>
            </w:pPr>
            <w:r>
              <w:rPr>
                <w:rFonts w:hint="eastAsia" w:cs="宋体"/>
                <w:color w:val="auto"/>
                <w:kern w:val="0"/>
                <w:sz w:val="24"/>
                <w:highlight w:val="none"/>
              </w:rPr>
              <w:t>（</w:t>
            </w:r>
            <w:r>
              <w:rPr>
                <w:rFonts w:hint="eastAsia" w:cs="宋体"/>
                <w:color w:val="auto"/>
                <w:kern w:val="0"/>
                <w:sz w:val="24"/>
                <w:highlight w:val="none"/>
                <w:lang w:val="en-US" w:eastAsia="zh-CN"/>
              </w:rPr>
              <w:t>3</w:t>
            </w:r>
            <w:r>
              <w:rPr>
                <w:rFonts w:hint="eastAsia" w:cs="宋体"/>
                <w:color w:val="auto"/>
                <w:kern w:val="0"/>
                <w:sz w:val="24"/>
                <w:highlight w:val="none"/>
              </w:rPr>
              <w:t>）</w:t>
            </w:r>
            <w:r>
              <w:rPr>
                <w:rFonts w:hint="eastAsia" w:ascii="宋体" w:hAnsi="宋体"/>
                <w:color w:val="auto"/>
                <w:sz w:val="24"/>
                <w:szCs w:val="24"/>
                <w:highlight w:val="none"/>
              </w:rPr>
              <w:t>具</w:t>
            </w:r>
            <w:r>
              <w:rPr>
                <w:rFonts w:hint="eastAsia" w:ascii="宋体" w:hAnsi="宋体"/>
                <w:color w:val="auto"/>
                <w:sz w:val="24"/>
                <w:szCs w:val="24"/>
                <w:highlight w:val="none"/>
                <w:lang w:val="en-US" w:eastAsia="zh-CN"/>
              </w:rPr>
              <w:t>有中国美术家协会会员</w:t>
            </w:r>
            <w:r>
              <w:rPr>
                <w:rFonts w:hint="eastAsia" w:ascii="宋体" w:hAnsi="宋体"/>
                <w:color w:val="auto"/>
                <w:sz w:val="24"/>
                <w:szCs w:val="24"/>
                <w:highlight w:val="none"/>
              </w:rPr>
              <w:t>资格（需提供相关资质及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r>
              <w:rPr>
                <w:rFonts w:hint="eastAsia"/>
                <w:color w:val="auto"/>
                <w:kern w:val="0"/>
                <w:sz w:val="24"/>
                <w:lang w:val="en-US" w:eastAsia="zh-CN"/>
              </w:rPr>
              <w:t>.2</w:t>
            </w:r>
          </w:p>
        </w:tc>
        <w:tc>
          <w:tcPr>
            <w:tcW w:w="1277" w:type="dxa"/>
            <w:vAlign w:val="center"/>
          </w:tcPr>
          <w:p>
            <w:pPr>
              <w:rPr>
                <w:color w:val="auto"/>
                <w:kern w:val="0"/>
                <w:sz w:val="24"/>
                <w:highlight w:val="yellow"/>
              </w:rPr>
            </w:pPr>
            <w:r>
              <w:rPr>
                <w:rFonts w:hint="eastAsia"/>
                <w:bCs/>
                <w:color w:val="auto"/>
                <w:sz w:val="24"/>
                <w:highlight w:val="none"/>
                <w:lang w:val="en-US" w:eastAsia="zh-CN"/>
              </w:rPr>
              <w:t>摄影及相关技术人员</w:t>
            </w:r>
            <w:r>
              <w:rPr>
                <w:rFonts w:hint="eastAsia"/>
                <w:bCs/>
                <w:color w:val="auto"/>
                <w:sz w:val="24"/>
                <w:highlight w:val="none"/>
              </w:rPr>
              <w:t>证明文件及资料</w:t>
            </w:r>
          </w:p>
        </w:tc>
        <w:tc>
          <w:tcPr>
            <w:tcW w:w="6429" w:type="dxa"/>
            <w:vAlign w:val="center"/>
          </w:tcPr>
          <w:p>
            <w:pPr>
              <w:numPr>
                <w:ilvl w:val="0"/>
                <w:numId w:val="3"/>
              </w:numPr>
              <w:spacing w:line="440" w:lineRule="exact"/>
              <w:rPr>
                <w:rFonts w:hint="eastAsia" w:ascii="宋体" w:hAnsi="宋体"/>
                <w:color w:val="auto"/>
                <w:sz w:val="24"/>
                <w:szCs w:val="24"/>
                <w:highlight w:val="none"/>
                <w:lang w:eastAsia="zh-CN"/>
              </w:rPr>
            </w:pPr>
            <w:r>
              <w:rPr>
                <w:rFonts w:hint="eastAsia" w:ascii="宋体" w:hAnsi="宋体"/>
                <w:color w:val="auto"/>
                <w:sz w:val="24"/>
                <w:szCs w:val="24"/>
                <w:highlight w:val="none"/>
              </w:rPr>
              <w:t>摄影人员对文物</w:t>
            </w:r>
            <w:r>
              <w:rPr>
                <w:rFonts w:hint="eastAsia" w:ascii="宋体" w:hAnsi="宋体"/>
                <w:color w:val="auto"/>
                <w:sz w:val="24"/>
                <w:szCs w:val="24"/>
                <w:highlight w:val="none"/>
                <w:lang w:val="en-US" w:eastAsia="zh-CN"/>
              </w:rPr>
              <w:t>书画</w:t>
            </w:r>
            <w:r>
              <w:rPr>
                <w:rFonts w:hint="eastAsia" w:ascii="宋体" w:hAnsi="宋体"/>
                <w:color w:val="auto"/>
                <w:sz w:val="24"/>
                <w:szCs w:val="24"/>
                <w:highlight w:val="none"/>
              </w:rPr>
              <w:t>摄影须具有文博专业研究馆员资格（需提供文博系统颁发的相关资质及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w:t>
            </w:r>
          </w:p>
          <w:p>
            <w:pPr>
              <w:numPr>
                <w:numId w:val="0"/>
              </w:numPr>
              <w:spacing w:line="440" w:lineRule="exact"/>
              <w:rPr>
                <w:rFonts w:hint="eastAsia" w:ascii="宋体" w:hAnsi="宋体"/>
                <w:b/>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其他</w:t>
            </w:r>
            <w:r>
              <w:rPr>
                <w:rFonts w:hint="eastAsia" w:ascii="宋体" w:hAnsi="宋体"/>
                <w:color w:val="auto"/>
                <w:sz w:val="24"/>
                <w:szCs w:val="24"/>
                <w:highlight w:val="none"/>
                <w:lang w:val="en-US" w:eastAsia="zh-CN"/>
              </w:rPr>
              <w:t>画面调色</w:t>
            </w:r>
            <w:r>
              <w:rPr>
                <w:rFonts w:hint="eastAsia" w:ascii="宋体" w:hAnsi="宋体"/>
                <w:color w:val="auto"/>
                <w:sz w:val="24"/>
                <w:szCs w:val="24"/>
                <w:highlight w:val="none"/>
              </w:rPr>
              <w:t>等主要参与人员必须</w:t>
            </w:r>
            <w:r>
              <w:rPr>
                <w:rFonts w:hint="eastAsia" w:ascii="宋体" w:hAnsi="宋体"/>
                <w:color w:val="auto"/>
                <w:sz w:val="24"/>
                <w:szCs w:val="24"/>
                <w:highlight w:val="none"/>
                <w:lang w:val="en-US" w:eastAsia="zh-CN"/>
              </w:rPr>
              <w:t>具有美术</w:t>
            </w:r>
            <w:r>
              <w:rPr>
                <w:rFonts w:hint="eastAsia" w:ascii="宋体" w:hAnsi="宋体"/>
                <w:color w:val="auto"/>
                <w:sz w:val="24"/>
                <w:szCs w:val="24"/>
                <w:highlight w:val="none"/>
              </w:rPr>
              <w:t>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材料（需提供相关资质及</w:t>
            </w:r>
            <w:r>
              <w:rPr>
                <w:rFonts w:hint="eastAsia" w:ascii="宋体" w:hAnsi="宋体"/>
                <w:color w:val="auto"/>
                <w:sz w:val="24"/>
                <w:szCs w:val="24"/>
                <w:highlight w:val="none"/>
                <w:lang w:val="en-US" w:eastAsia="zh-CN"/>
              </w:rPr>
              <w:t>证明</w:t>
            </w:r>
            <w:r>
              <w:rPr>
                <w:rFonts w:hint="eastAsia" w:ascii="宋体" w:hAnsi="宋体"/>
                <w:color w:val="auto"/>
                <w:sz w:val="24"/>
                <w:szCs w:val="24"/>
                <w:highlight w:val="none"/>
              </w:rPr>
              <w:t>材料）</w:t>
            </w:r>
          </w:p>
          <w:p>
            <w:pPr>
              <w:numPr>
                <w:numId w:val="0"/>
              </w:numPr>
              <w:spacing w:line="240" w:lineRule="auto"/>
              <w:ind w:left="0" w:leftChars="0" w:firstLine="0" w:firstLineChars="0"/>
              <w:rPr>
                <w:color w:val="auto"/>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p>
    <w:p>
      <w:pPr>
        <w:widowControl/>
        <w:jc w:val="center"/>
        <w:rPr>
          <w:rFonts w:hint="eastAsia" w:cs="宋体"/>
          <w:color w:val="auto"/>
          <w:sz w:val="30"/>
          <w:szCs w:val="30"/>
        </w:rPr>
      </w:pPr>
      <w:bookmarkStart w:id="1" w:name="_GoBack"/>
      <w:bookmarkEnd w:id="1"/>
    </w:p>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rPr>
          <w:color w:val="auto"/>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cs="宋体"/>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ind w:left="420" w:hanging="420"/>
        <w:rPr>
          <w:rFonts w:hint="eastAsia" w:cs="宋体"/>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420" w:hanging="420"/>
        <w:rPr>
          <w:rFonts w:hint="eastAsia"/>
          <w:color w:val="auto"/>
          <w:sz w:val="24"/>
        </w:rPr>
      </w:pPr>
      <w:r>
        <w:rPr>
          <w:rFonts w:hint="eastAsia"/>
          <w:color w:val="auto"/>
          <w:sz w:val="24"/>
          <w:lang w:val="en-US" w:eastAsia="zh-CN"/>
        </w:rPr>
        <w:t xml:space="preserve">32. </w:t>
      </w:r>
      <w:r>
        <w:rPr>
          <w:rFonts w:hint="eastAsia"/>
          <w:color w:val="auto"/>
          <w:sz w:val="24"/>
          <w:lang w:val="zh-CN"/>
        </w:rPr>
        <w:t>本项目无预付款。</w:t>
      </w:r>
      <w:r>
        <w:rPr>
          <w:rFonts w:hint="eastAsia"/>
          <w:color w:val="auto"/>
          <w:sz w:val="24"/>
          <w:lang w:val="en-US" w:eastAsia="zh-CN"/>
        </w:rPr>
        <w:t>供应商</w:t>
      </w:r>
      <w:r>
        <w:rPr>
          <w:rFonts w:hint="eastAsia"/>
          <w:color w:val="auto"/>
          <w:sz w:val="24"/>
        </w:rPr>
        <w:t>在规定的时间内保质、保量、按时完成货物（服务），</w:t>
      </w:r>
    </w:p>
    <w:p>
      <w:pPr>
        <w:spacing w:line="440" w:lineRule="exact"/>
        <w:ind w:left="420" w:hanging="420"/>
        <w:rPr>
          <w:rFonts w:hint="eastAsia"/>
          <w:color w:val="auto"/>
          <w:sz w:val="24"/>
          <w:lang w:eastAsia="zh-CN"/>
        </w:rPr>
      </w:pPr>
      <w:r>
        <w:rPr>
          <w:rFonts w:hint="eastAsia"/>
          <w:color w:val="auto"/>
          <w:sz w:val="24"/>
        </w:rPr>
        <w:t>并一次性交付</w:t>
      </w:r>
      <w:r>
        <w:rPr>
          <w:rFonts w:hint="eastAsia"/>
          <w:color w:val="auto"/>
          <w:sz w:val="24"/>
          <w:lang w:eastAsia="zh-CN"/>
        </w:rPr>
        <w:t>采购</w:t>
      </w:r>
      <w:r>
        <w:rPr>
          <w:rFonts w:hint="eastAsia"/>
          <w:color w:val="auto"/>
          <w:sz w:val="24"/>
        </w:rPr>
        <w:t>方</w:t>
      </w:r>
      <w:r>
        <w:rPr>
          <w:rFonts w:hint="eastAsia"/>
          <w:color w:val="auto"/>
          <w:sz w:val="24"/>
          <w:lang w:eastAsia="zh-CN"/>
        </w:rPr>
        <w:t>指定地点组装，</w:t>
      </w:r>
      <w:r>
        <w:rPr>
          <w:rFonts w:hint="eastAsia"/>
          <w:color w:val="auto"/>
          <w:sz w:val="24"/>
        </w:rPr>
        <w:t>经</w:t>
      </w:r>
      <w:r>
        <w:rPr>
          <w:rFonts w:hint="eastAsia"/>
          <w:color w:val="auto"/>
          <w:sz w:val="24"/>
          <w:lang w:eastAsia="zh-CN"/>
        </w:rPr>
        <w:t>采购</w:t>
      </w:r>
      <w:r>
        <w:rPr>
          <w:rFonts w:hint="eastAsia"/>
          <w:color w:val="auto"/>
          <w:sz w:val="24"/>
        </w:rPr>
        <w:t>方验收合格</w:t>
      </w:r>
      <w:r>
        <w:rPr>
          <w:rFonts w:hint="eastAsia"/>
          <w:color w:val="auto"/>
          <w:sz w:val="24"/>
          <w:lang w:eastAsia="zh-CN"/>
        </w:rPr>
        <w:t>，采购方收到供应商发票</w:t>
      </w:r>
    </w:p>
    <w:p>
      <w:pPr>
        <w:spacing w:line="440" w:lineRule="exact"/>
        <w:ind w:left="420" w:hanging="420"/>
        <w:rPr>
          <w:rFonts w:hint="eastAsia"/>
          <w:color w:val="auto"/>
          <w:sz w:val="24"/>
          <w:lang w:eastAsia="zh-CN"/>
        </w:rPr>
      </w:pPr>
      <w:r>
        <w:rPr>
          <w:rFonts w:hint="eastAsia"/>
          <w:color w:val="auto"/>
          <w:sz w:val="24"/>
          <w:lang w:eastAsia="zh-CN"/>
        </w:rPr>
        <w:t>后</w:t>
      </w:r>
      <w:r>
        <w:rPr>
          <w:rFonts w:hint="eastAsia"/>
          <w:color w:val="auto"/>
          <w:sz w:val="24"/>
          <w:lang w:val="en-US" w:eastAsia="zh-CN"/>
        </w:rPr>
        <w:t>20个工作日之内</w:t>
      </w:r>
      <w:r>
        <w:rPr>
          <w:rFonts w:hint="eastAsia"/>
          <w:color w:val="auto"/>
          <w:sz w:val="24"/>
        </w:rPr>
        <w:t>一次性付清全款。</w:t>
      </w:r>
      <w:r>
        <w:rPr>
          <w:rFonts w:hint="eastAsia"/>
          <w:color w:val="auto"/>
          <w:sz w:val="24"/>
          <w:lang w:eastAsia="zh-CN"/>
        </w:rPr>
        <w:t>供应商认可采购方向省财政厅提请付款申</w:t>
      </w:r>
    </w:p>
    <w:p>
      <w:pPr>
        <w:spacing w:line="440" w:lineRule="exact"/>
        <w:ind w:left="420" w:hanging="420"/>
        <w:rPr>
          <w:rFonts w:hint="eastAsia"/>
          <w:color w:val="auto"/>
          <w:sz w:val="24"/>
        </w:rPr>
      </w:pPr>
      <w:r>
        <w:rPr>
          <w:rFonts w:hint="eastAsia"/>
          <w:color w:val="auto"/>
          <w:sz w:val="24"/>
          <w:lang w:eastAsia="zh-CN"/>
        </w:rPr>
        <w:t>请，视同履行付款义务。</w:t>
      </w:r>
    </w:p>
    <w:p>
      <w:pPr>
        <w:spacing w:line="440" w:lineRule="exact"/>
        <w:ind w:left="420" w:hanging="420"/>
        <w:rPr>
          <w:rFonts w:hint="eastAsia" w:cs="宋体"/>
          <w:color w:val="auto"/>
          <w:sz w:val="24"/>
        </w:rPr>
      </w:pP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二</w:t>
      </w:r>
      <w:r>
        <w:rPr>
          <w:rFonts w:hint="eastAsia" w:eastAsia="黑体" w:cs="黑体"/>
          <w:color w:val="auto"/>
          <w:sz w:val="24"/>
        </w:rPr>
        <w:t>、适用法律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pStyle w:val="2"/>
        <w:numPr>
          <w:ilvl w:val="0"/>
          <w:numId w:val="0"/>
        </w:numPr>
        <w:ind w:leftChars="0"/>
        <w:jc w:val="center"/>
        <w:rPr>
          <w:rFonts w:hint="eastAsia" w:ascii="Times New Roman" w:hAnsi="Times New Roman" w:eastAsia="宋体" w:cs="Times New Roman"/>
          <w:b w:val="0"/>
          <w:bCs w:val="0"/>
          <w:color w:val="auto"/>
          <w:kern w:val="2"/>
          <w:sz w:val="36"/>
          <w:szCs w:val="36"/>
          <w:lang w:val="en-US" w:eastAsia="zh-CN" w:bidi="ar-SA"/>
        </w:rPr>
      </w:pPr>
      <w:r>
        <w:rPr>
          <w:rFonts w:hint="eastAsia" w:ascii="Times New Roman" w:hAnsi="Times New Roman" w:eastAsia="宋体" w:cs="Times New Roman"/>
          <w:b w:val="0"/>
          <w:bCs w:val="0"/>
          <w:color w:val="auto"/>
          <w:kern w:val="2"/>
          <w:sz w:val="36"/>
          <w:szCs w:val="36"/>
          <w:lang w:val="en-US" w:eastAsia="zh-CN" w:bidi="ar-SA"/>
        </w:rPr>
        <w:t>第三章  采购货物（服务）技术规格、参数及要求</w:t>
      </w:r>
    </w:p>
    <w:p>
      <w:pPr>
        <w:spacing w:before="240" w:after="60"/>
        <w:jc w:val="left"/>
        <w:outlineLvl w:val="0"/>
        <w:rPr>
          <w:rFonts w:hint="eastAsia" w:ascii="宋体" w:hAnsi="宋体"/>
          <w:b/>
          <w:color w:val="auto"/>
          <w:sz w:val="24"/>
          <w:lang w:val="en-US" w:eastAsia="zh-CN"/>
        </w:rPr>
      </w:pPr>
      <w:r>
        <w:rPr>
          <w:rFonts w:hint="eastAsia" w:ascii="宋体" w:hAnsi="宋体" w:cs="宋体"/>
          <w:b/>
          <w:bCs/>
          <w:color w:val="auto"/>
          <w:sz w:val="24"/>
        </w:rPr>
        <w:t>一、采购货物具体技术参数及要求</w:t>
      </w:r>
    </w:p>
    <w:p>
      <w:pPr>
        <w:spacing w:line="300" w:lineRule="auto"/>
        <w:jc w:val="center"/>
        <w:rPr>
          <w:rFonts w:ascii="宋体" w:hAnsi="宋体"/>
          <w:b/>
          <w:color w:val="auto"/>
          <w:sz w:val="24"/>
        </w:rPr>
      </w:pPr>
      <w:r>
        <w:rPr>
          <w:rFonts w:hint="eastAsia" w:ascii="宋体" w:hAnsi="宋体"/>
          <w:b/>
          <w:color w:val="auto"/>
          <w:sz w:val="24"/>
          <w:lang w:val="en-US" w:eastAsia="zh-CN"/>
        </w:rPr>
        <w:t>天籁展厅漆木器</w:t>
      </w:r>
      <w:r>
        <w:rPr>
          <w:rFonts w:hint="eastAsia" w:ascii="宋体" w:hAnsi="宋体"/>
          <w:b/>
          <w:color w:val="auto"/>
          <w:sz w:val="24"/>
          <w:lang w:eastAsia="zh-CN"/>
        </w:rPr>
        <w:t>文物复制</w:t>
      </w:r>
      <w:r>
        <w:rPr>
          <w:rFonts w:hint="eastAsia" w:ascii="宋体" w:hAnsi="宋体"/>
          <w:b/>
          <w:color w:val="auto"/>
          <w:sz w:val="24"/>
        </w:rPr>
        <w:t>清单</w:t>
      </w:r>
    </w:p>
    <w:tbl>
      <w:tblPr>
        <w:tblStyle w:val="32"/>
        <w:tblW w:w="81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94"/>
        <w:gridCol w:w="2453"/>
        <w:gridCol w:w="1052"/>
        <w:gridCol w:w="800"/>
        <w:gridCol w:w="8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804" w:type="dxa"/>
            <w:shd w:val="clear" w:color="auto" w:fill="F1F1F1"/>
            <w:vAlign w:val="center"/>
          </w:tcPr>
          <w:p>
            <w:pPr>
              <w:widowControl/>
              <w:jc w:val="center"/>
              <w:rPr>
                <w:rFonts w:ascii="宋体" w:hAnsi="宋体" w:eastAsia="宋体" w:cs="宋体"/>
                <w:b/>
                <w:color w:val="auto"/>
                <w:kern w:val="0"/>
                <w:sz w:val="24"/>
              </w:rPr>
            </w:pPr>
            <w:r>
              <w:rPr>
                <w:rFonts w:hint="eastAsia" w:ascii="宋体" w:hAnsi="宋体" w:eastAsia="宋体" w:cs="宋体"/>
                <w:b/>
                <w:color w:val="auto"/>
                <w:kern w:val="0"/>
                <w:sz w:val="24"/>
              </w:rPr>
              <w:t>编号</w:t>
            </w:r>
          </w:p>
        </w:tc>
        <w:tc>
          <w:tcPr>
            <w:tcW w:w="1394"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名</w:t>
            </w:r>
            <w:r>
              <w:rPr>
                <w:rFonts w:hint="eastAsia" w:ascii="宋体" w:hAnsi="宋体" w:eastAsia="宋体" w:cs="宋体"/>
                <w:b/>
                <w:color w:val="auto"/>
                <w:kern w:val="0"/>
                <w:sz w:val="24"/>
                <w:lang w:eastAsia="zh-CN"/>
              </w:rPr>
              <w:t>称</w:t>
            </w:r>
          </w:p>
        </w:tc>
        <w:tc>
          <w:tcPr>
            <w:tcW w:w="2453"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作品</w:t>
            </w:r>
          </w:p>
        </w:tc>
        <w:tc>
          <w:tcPr>
            <w:tcW w:w="1052"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形式</w:t>
            </w:r>
          </w:p>
        </w:tc>
        <w:tc>
          <w:tcPr>
            <w:tcW w:w="800" w:type="dxa"/>
            <w:shd w:val="clear" w:color="auto" w:fill="F1F1F1"/>
            <w:vAlign w:val="center"/>
          </w:tcPr>
          <w:p>
            <w:pPr>
              <w:widowControl/>
              <w:jc w:val="center"/>
              <w:rPr>
                <w:rFonts w:hint="eastAsia" w:ascii="宋体" w:hAnsi="宋体" w:eastAsia="宋体" w:cs="宋体"/>
                <w:b/>
                <w:color w:val="auto"/>
                <w:kern w:val="0"/>
                <w:sz w:val="24"/>
              </w:rPr>
            </w:pPr>
            <w:r>
              <w:rPr>
                <w:rFonts w:hint="eastAsia" w:ascii="宋体" w:hAnsi="宋体" w:eastAsia="宋体" w:cs="宋体"/>
                <w:b/>
                <w:color w:val="auto"/>
                <w:kern w:val="0"/>
                <w:sz w:val="24"/>
              </w:rPr>
              <w:t>数量</w:t>
            </w:r>
          </w:p>
        </w:tc>
        <w:tc>
          <w:tcPr>
            <w:tcW w:w="850" w:type="dxa"/>
            <w:shd w:val="clear" w:color="auto" w:fill="F1F1F1"/>
            <w:vAlign w:val="center"/>
          </w:tcPr>
          <w:p>
            <w:pPr>
              <w:widowControl/>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单位</w:t>
            </w:r>
          </w:p>
        </w:tc>
        <w:tc>
          <w:tcPr>
            <w:tcW w:w="840" w:type="dxa"/>
            <w:shd w:val="clear" w:color="auto" w:fill="F1F1F1"/>
            <w:vAlign w:val="center"/>
          </w:tcPr>
          <w:p>
            <w:pPr>
              <w:widowControl/>
              <w:jc w:val="center"/>
              <w:rPr>
                <w:rFonts w:hint="default" w:ascii="宋体" w:hAnsi="宋体" w:eastAsia="宋体" w:cs="宋体"/>
                <w:b/>
                <w:color w:val="auto"/>
                <w:kern w:val="0"/>
                <w:sz w:val="24"/>
                <w:lang w:val="en-US" w:eastAsia="zh-CN"/>
              </w:rPr>
            </w:pPr>
            <w:r>
              <w:rPr>
                <w:rFonts w:hint="eastAsia" w:ascii="宋体" w:hAnsi="宋体" w:cs="宋体"/>
                <w:b/>
                <w:color w:val="auto"/>
                <w:kern w:val="0"/>
                <w:sz w:val="24"/>
                <w:lang w:val="en-US" w:eastAsia="zh-CN"/>
              </w:rPr>
              <w:t>单价（万））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rPr>
            </w:pPr>
            <w:r>
              <w:rPr>
                <w:rFonts w:hint="eastAsia" w:ascii="宋体" w:hAnsi="宋体" w:eastAsia="宋体" w:cs="宋体"/>
                <w:color w:val="auto"/>
                <w:kern w:val="0"/>
                <w:sz w:val="24"/>
              </w:rPr>
              <w:t>1</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郭家庙七弦琴</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0" o:spid="_x0000_s1035" type="#_x0000_t75" style="height:22.65pt;width:111.6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2</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郭家庙十七弦古瑟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1" o:spid="_x0000_s1036" type="#_x0000_t75" style="height:60pt;width:81.3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3</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郭家庙七弦琴</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2" o:spid="_x0000_s1037" type="#_x0000_t75" style="height:22.65pt;width:111.6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4</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郭家庙十七弦古瑟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3" o:spid="_x0000_s1038" type="#_x0000_t75" style="height:62pt;width:84.1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5</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鹿角</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4" o:spid="_x0000_s1039" type="#_x0000_t75" style="height:62.35pt;width:71.2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6</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安吉瑟</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szCs w:val="24"/>
                <w:lang w:val="en-US" w:eastAsia="zh-CN" w:bidi="ar-SA"/>
              </w:rPr>
              <w:pict>
                <v:shape id="图片 16" o:spid="_x0000_s1040" type="#_x0000_t75" style="height:24.6pt;width:111.3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80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7</w:t>
            </w:r>
          </w:p>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 xml:space="preserve"> </w:t>
            </w:r>
          </w:p>
        </w:tc>
        <w:tc>
          <w:tcPr>
            <w:tcW w:w="1394"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 xml:space="preserve">包山瑟 </w:t>
            </w:r>
          </w:p>
          <w:p>
            <w:pPr>
              <w:widowControl/>
              <w:jc w:val="center"/>
              <w:rPr>
                <w:rFonts w:hint="eastAsia" w:ascii="宋体" w:hAnsi="宋体" w:eastAsia="宋体" w:cs="宋体"/>
                <w:color w:val="auto"/>
                <w:kern w:val="0"/>
                <w:sz w:val="21"/>
                <w:szCs w:val="21"/>
              </w:rPr>
            </w:pPr>
          </w:p>
        </w:tc>
        <w:tc>
          <w:tcPr>
            <w:tcW w:w="2453"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color w:val="auto"/>
              </w:rPr>
              <w:fldChar w:fldCharType="begin"/>
            </w:r>
            <w:r>
              <w:rPr>
                <w:color w:val="auto"/>
              </w:rPr>
              <w:instrText xml:space="preserve"> INCLUDEPICTURE  "C:\\Users\\jasmi\\hp\\AppData\\Local\\Temp\\ksohtml5912\\wps1.jpg" \* MERGEFORMATINET </w:instrText>
            </w:r>
            <w:r>
              <w:rPr>
                <w:color w:val="auto"/>
              </w:rPr>
              <w:fldChar w:fldCharType="separate"/>
            </w:r>
            <w:r>
              <w:rPr>
                <w:rFonts w:ascii="Times New Roman" w:hAnsi="Times New Roman" w:eastAsia="宋体" w:cs="Times New Roman"/>
                <w:color w:val="auto"/>
                <w:kern w:val="2"/>
                <w:sz w:val="28"/>
                <w:szCs w:val="24"/>
                <w:lang w:val="en-US" w:eastAsia="zh-CN" w:bidi="ar-SA"/>
              </w:rPr>
              <w:pict>
                <v:shape id="图片 17" o:spid="_x0000_s1041" type="#_x0000_t75" style="height:45.25pt;width:99.5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r>
              <w:rPr>
                <w:color w:val="auto"/>
              </w:rPr>
              <w:fldChar w:fldCharType="end"/>
            </w:r>
          </w:p>
        </w:tc>
        <w:tc>
          <w:tcPr>
            <w:tcW w:w="1052"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张</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49"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eastAsia="宋体" w:cs="宋体"/>
                <w:color w:val="auto"/>
                <w:kern w:val="0"/>
                <w:sz w:val="24"/>
              </w:rPr>
              <w:t>8</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rPr>
              <w:t>九连墩卧鹿角</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ascii="Times New Roman" w:hAnsi="Times New Roman" w:eastAsia="宋体" w:cs="Times New Roman"/>
                <w:color w:val="auto"/>
                <w:kern w:val="2"/>
                <w:sz w:val="28"/>
                <w:szCs w:val="24"/>
                <w:lang w:val="en-US" w:eastAsia="zh-CN" w:bidi="ar-SA"/>
              </w:rPr>
              <w:pict>
                <v:shape id="图片 18" o:spid="_x0000_s1042" type="#_x0000_t75" style="height:56.25pt;width:61.85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9</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i w:val="0"/>
                <w:iCs w:val="0"/>
                <w:color w:val="auto"/>
                <w:kern w:val="2"/>
                <w:sz w:val="36"/>
                <w:szCs w:val="36"/>
                <w:u w:val="none"/>
                <w:lang w:val="en-US" w:eastAsia="zh-CN" w:bidi="ar-SA"/>
              </w:rPr>
            </w:pPr>
            <w:r>
              <w:rPr>
                <w:rFonts w:hint="eastAsia" w:ascii="宋体" w:hAnsi="宋体" w:eastAsia="宋体" w:cs="宋体"/>
                <w:color w:val="auto"/>
                <w:kern w:val="0"/>
                <w:sz w:val="21"/>
                <w:szCs w:val="21"/>
                <w:lang w:eastAsia="zh-CN"/>
              </w:rPr>
              <w:t>镇</w:t>
            </w:r>
            <w:r>
              <w:rPr>
                <w:rFonts w:hint="eastAsia" w:ascii="宋体" w:hAnsi="宋体" w:cs="宋体"/>
                <w:color w:val="auto"/>
                <w:kern w:val="0"/>
                <w:sz w:val="21"/>
                <w:szCs w:val="21"/>
                <w:lang w:val="en-US" w:eastAsia="zh-CN"/>
              </w:rPr>
              <w:t>墓</w:t>
            </w:r>
            <w:r>
              <w:rPr>
                <w:rFonts w:hint="eastAsia" w:ascii="宋体" w:hAnsi="宋体" w:eastAsia="宋体" w:cs="宋体"/>
                <w:color w:val="auto"/>
                <w:kern w:val="0"/>
                <w:sz w:val="21"/>
                <w:szCs w:val="21"/>
                <w:lang w:eastAsia="zh-CN"/>
              </w:rPr>
              <w:t>兽</w:t>
            </w:r>
          </w:p>
        </w:tc>
        <w:tc>
          <w:tcPr>
            <w:tcW w:w="24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ascii="Times New Roman" w:hAnsi="Times New Roman" w:eastAsia="宋体" w:cs="Times New Roman"/>
                <w:color w:val="auto"/>
                <w:kern w:val="2"/>
                <w:sz w:val="28"/>
                <w:szCs w:val="24"/>
                <w:lang w:val="en-US" w:eastAsia="zh-CN" w:bidi="ar-SA"/>
              </w:rPr>
              <w:pict>
                <v:shape id="图片 19" o:spid="_x0000_s1043" type="#_x0000_t75" style="height:86.85pt;width:74.85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tc>
        <w:tc>
          <w:tcPr>
            <w:tcW w:w="105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漆木器</w:t>
            </w:r>
          </w:p>
        </w:tc>
        <w:tc>
          <w:tcPr>
            <w:tcW w:w="8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w:t>
            </w:r>
          </w:p>
        </w:tc>
      </w:tr>
    </w:tbl>
    <w:p>
      <w:pPr>
        <w:spacing w:line="440" w:lineRule="exact"/>
        <w:rPr>
          <w:rFonts w:hint="eastAsia" w:ascii="宋体" w:hAnsi="宋体"/>
          <w:color w:val="auto"/>
          <w:sz w:val="24"/>
          <w:szCs w:val="22"/>
        </w:rPr>
      </w:pPr>
    </w:p>
    <w:p>
      <w:pPr>
        <w:spacing w:line="300" w:lineRule="auto"/>
        <w:rPr>
          <w:rFonts w:ascii="宋体" w:hAnsi="宋体"/>
          <w:b/>
          <w:color w:val="auto"/>
          <w:sz w:val="24"/>
        </w:rPr>
      </w:pPr>
      <w:r>
        <w:rPr>
          <w:rFonts w:hint="eastAsia" w:ascii="宋体" w:hAnsi="宋体"/>
          <w:b/>
          <w:color w:val="auto"/>
          <w:sz w:val="24"/>
        </w:rPr>
        <w:t>二、复制要求</w:t>
      </w:r>
    </w:p>
    <w:p>
      <w:pPr>
        <w:widowControl/>
        <w:adjustRightInd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数量：</w:t>
      </w:r>
      <w:r>
        <w:rPr>
          <w:rFonts w:hint="eastAsia" w:ascii="宋体" w:hAnsi="宋体" w:eastAsia="宋体" w:cs="宋体"/>
          <w:color w:val="auto"/>
          <w:kern w:val="0"/>
          <w:sz w:val="24"/>
          <w:lang w:val="en-US" w:eastAsia="zh-CN"/>
        </w:rPr>
        <w:t>琴2张、瑟</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张、鹿角3对、镇墓兽1对</w:t>
      </w:r>
      <w:r>
        <w:rPr>
          <w:rFonts w:hint="eastAsia" w:ascii="宋体" w:hAnsi="宋体" w:eastAsia="宋体" w:cs="宋体"/>
          <w:color w:val="auto"/>
          <w:kern w:val="0"/>
          <w:sz w:val="24"/>
          <w:lang w:eastAsia="zh-CN"/>
        </w:rPr>
        <w:t>。</w:t>
      </w:r>
    </w:p>
    <w:p>
      <w:pPr>
        <w:widowControl/>
        <w:adjustRightInd w:val="0"/>
        <w:snapToGri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eastAsia="zh-CN"/>
        </w:rPr>
        <w:t>成交单位应有高水平的专业技术人员，对</w:t>
      </w:r>
      <w:r>
        <w:rPr>
          <w:rFonts w:hint="eastAsia" w:ascii="宋体" w:hAnsi="宋体" w:cs="宋体"/>
          <w:color w:val="auto"/>
          <w:kern w:val="0"/>
          <w:sz w:val="24"/>
          <w:lang w:val="en-US" w:eastAsia="zh-CN"/>
        </w:rPr>
        <w:t>先秦古乐器</w:t>
      </w:r>
      <w:r>
        <w:rPr>
          <w:rFonts w:hint="eastAsia" w:ascii="宋体" w:hAnsi="宋体" w:eastAsia="宋体" w:cs="宋体"/>
          <w:color w:val="auto"/>
          <w:kern w:val="0"/>
          <w:sz w:val="24"/>
          <w:lang w:eastAsia="zh-CN"/>
        </w:rPr>
        <w:t>有深入的了解，并按要求向采购方提供复制作品样稿及制作形式、手法等文字材料，经采购方组织的专家认可，方能进入下一步制作过程，复作过程中的每一个阶段，均由采购方组织专家评审认可，主创人员必须按照专家意见修改，如经过三次以上修改仍达不到要求。采购方有权取消该项目，由此造成的时间拖延等情况，成交单位应保证无条件承担，并以中标价的30%给予赔偿</w:t>
      </w:r>
    </w:p>
    <w:p>
      <w:pPr>
        <w:spacing w:line="300" w:lineRule="auto"/>
        <w:rPr>
          <w:rFonts w:hint="eastAsia" w:ascii="宋体" w:hAnsi="宋体"/>
          <w:b/>
          <w:color w:val="auto"/>
          <w:sz w:val="24"/>
        </w:rPr>
      </w:pPr>
      <w:r>
        <w:rPr>
          <w:rFonts w:hint="eastAsia" w:ascii="宋体" w:hAnsi="宋体"/>
          <w:b/>
          <w:color w:val="auto"/>
          <w:sz w:val="24"/>
          <w:lang w:eastAsia="zh-CN"/>
        </w:rPr>
        <w:t>三</w:t>
      </w:r>
      <w:r>
        <w:rPr>
          <w:rFonts w:hint="eastAsia" w:ascii="宋体" w:hAnsi="宋体"/>
          <w:b/>
          <w:color w:val="auto"/>
          <w:sz w:val="24"/>
        </w:rPr>
        <w:t>、合同草案条款</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.1交付需求：</w:t>
      </w:r>
      <w:r>
        <w:rPr>
          <w:rFonts w:hint="eastAsia" w:ascii="宋体" w:hAnsi="宋体" w:cs="宋体"/>
          <w:color w:val="auto"/>
          <w:sz w:val="24"/>
          <w:lang w:eastAsia="zh-CN"/>
        </w:rPr>
        <w:t>按原件标准复原</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.1.5合同签订及付款方式。</w:t>
      </w:r>
    </w:p>
    <w:p>
      <w:pPr>
        <w:spacing w:line="440" w:lineRule="exact"/>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.1.6本次采购合同由采购人与成交供应商签订。</w:t>
      </w:r>
    </w:p>
    <w:p>
      <w:pPr>
        <w:widowControl w:val="0"/>
        <w:wordWrap/>
        <w:autoSpaceDE w:val="0"/>
        <w:autoSpaceDN w:val="0"/>
        <w:adjustRightInd w:val="0"/>
        <w:snapToGrid/>
        <w:spacing w:line="336" w:lineRule="auto"/>
        <w:textAlignment w:val="auto"/>
        <w:rPr>
          <w:rFonts w:hint="eastAsia"/>
          <w:color w:val="auto"/>
          <w:w w:val="105"/>
          <w:sz w:val="24"/>
          <w:highlight w:val="none"/>
          <w:lang w:eastAsia="zh-CN"/>
        </w:rPr>
      </w:pPr>
      <w:r>
        <w:rPr>
          <w:rFonts w:hint="eastAsia" w:ascii="宋体" w:hAnsi="宋体"/>
          <w:color w:val="auto"/>
          <w:sz w:val="24"/>
          <w:szCs w:val="22"/>
          <w:highlight w:val="none"/>
          <w:lang w:val="en-US" w:eastAsia="zh-CN"/>
        </w:rPr>
        <w:t>3</w:t>
      </w:r>
      <w:r>
        <w:rPr>
          <w:rFonts w:hint="eastAsia" w:ascii="宋体" w:hAnsi="宋体"/>
          <w:color w:val="auto"/>
          <w:sz w:val="24"/>
          <w:szCs w:val="22"/>
          <w:highlight w:val="none"/>
        </w:rPr>
        <w:t>.1.7</w:t>
      </w:r>
      <w:r>
        <w:rPr>
          <w:rFonts w:hint="eastAsia" w:ascii="宋体" w:hAnsi="宋体"/>
          <w:color w:val="auto"/>
          <w:sz w:val="24"/>
          <w:szCs w:val="22"/>
          <w:highlight w:val="none"/>
          <w:lang w:val="en-US" w:eastAsia="zh-CN"/>
        </w:rPr>
        <w:t xml:space="preserve"> </w:t>
      </w:r>
      <w:r>
        <w:rPr>
          <w:rFonts w:hint="eastAsia" w:ascii="宋体" w:hAnsi="宋体"/>
          <w:color w:val="auto"/>
          <w:sz w:val="24"/>
          <w:szCs w:val="22"/>
          <w:highlight w:val="none"/>
          <w:lang w:val="zh-CN"/>
        </w:rPr>
        <w:t>本项目无预付款。</w:t>
      </w:r>
      <w:r>
        <w:rPr>
          <w:rFonts w:hint="eastAsia"/>
          <w:color w:val="auto"/>
          <w:kern w:val="0"/>
          <w:sz w:val="24"/>
          <w:szCs w:val="20"/>
          <w:highlight w:val="none"/>
          <w:lang w:val="en-US" w:eastAsia="zh-CN"/>
        </w:rPr>
        <w:t>供应商</w:t>
      </w:r>
      <w:r>
        <w:rPr>
          <w:rFonts w:hint="eastAsia"/>
          <w:color w:val="auto"/>
          <w:kern w:val="0"/>
          <w:sz w:val="24"/>
          <w:szCs w:val="20"/>
          <w:highlight w:val="none"/>
        </w:rPr>
        <w:t>在规定的时间内保质、保量、按时完成</w:t>
      </w:r>
      <w:r>
        <w:rPr>
          <w:rFonts w:hint="eastAsia"/>
          <w:color w:val="auto"/>
          <w:kern w:val="0"/>
          <w:sz w:val="24"/>
          <w:szCs w:val="20"/>
          <w:highlight w:val="none"/>
          <w:lang w:eastAsia="zh-CN"/>
        </w:rPr>
        <w:t>文物复制</w:t>
      </w:r>
      <w:r>
        <w:rPr>
          <w:rFonts w:hint="eastAsia"/>
          <w:color w:val="auto"/>
          <w:kern w:val="0"/>
          <w:sz w:val="24"/>
          <w:szCs w:val="20"/>
          <w:highlight w:val="none"/>
        </w:rPr>
        <w:t>，并一次性交付</w:t>
      </w:r>
      <w:r>
        <w:rPr>
          <w:rFonts w:hint="eastAsia"/>
          <w:color w:val="auto"/>
          <w:kern w:val="0"/>
          <w:sz w:val="24"/>
          <w:szCs w:val="20"/>
          <w:highlight w:val="none"/>
          <w:lang w:eastAsia="zh-CN"/>
        </w:rPr>
        <w:t>采购</w:t>
      </w:r>
      <w:r>
        <w:rPr>
          <w:rFonts w:hint="eastAsia"/>
          <w:color w:val="auto"/>
          <w:kern w:val="0"/>
          <w:sz w:val="24"/>
          <w:szCs w:val="20"/>
          <w:highlight w:val="none"/>
        </w:rPr>
        <w:t>方</w:t>
      </w:r>
      <w:r>
        <w:rPr>
          <w:rFonts w:hint="eastAsia"/>
          <w:color w:val="auto"/>
          <w:kern w:val="0"/>
          <w:sz w:val="24"/>
          <w:szCs w:val="20"/>
          <w:highlight w:val="none"/>
          <w:lang w:eastAsia="zh-CN"/>
        </w:rPr>
        <w:t>指定地点入库</w:t>
      </w:r>
      <w:r>
        <w:rPr>
          <w:rFonts w:hint="eastAsia"/>
          <w:color w:val="auto"/>
          <w:w w:val="105"/>
          <w:sz w:val="24"/>
          <w:highlight w:val="none"/>
        </w:rPr>
        <w:t>验收合格</w:t>
      </w:r>
      <w:r>
        <w:rPr>
          <w:rFonts w:hint="eastAsia"/>
          <w:color w:val="auto"/>
          <w:w w:val="105"/>
          <w:sz w:val="24"/>
          <w:highlight w:val="none"/>
          <w:lang w:eastAsia="zh-CN"/>
        </w:rPr>
        <w:t>，采购方收到供应商发票后</w:t>
      </w:r>
      <w:r>
        <w:rPr>
          <w:rFonts w:hint="eastAsia"/>
          <w:color w:val="auto"/>
          <w:w w:val="105"/>
          <w:sz w:val="24"/>
          <w:highlight w:val="none"/>
          <w:lang w:val="en-US" w:eastAsia="zh-CN"/>
        </w:rPr>
        <w:t>20个工作日之内</w:t>
      </w:r>
      <w:r>
        <w:rPr>
          <w:rFonts w:hint="eastAsia"/>
          <w:color w:val="auto"/>
          <w:w w:val="105"/>
          <w:sz w:val="24"/>
          <w:highlight w:val="none"/>
        </w:rPr>
        <w:t>一次性付清全款。</w:t>
      </w:r>
      <w:r>
        <w:rPr>
          <w:rFonts w:hint="eastAsia"/>
          <w:color w:val="auto"/>
          <w:w w:val="105"/>
          <w:sz w:val="24"/>
          <w:highlight w:val="none"/>
          <w:lang w:eastAsia="zh-CN"/>
        </w:rPr>
        <w:t>供应商认可采购方向省财政厅提请付款申请，视同履行付款义务。</w:t>
      </w:r>
    </w:p>
    <w:p>
      <w:pPr>
        <w:widowControl w:val="0"/>
        <w:wordWrap/>
        <w:autoSpaceDE w:val="0"/>
        <w:autoSpaceDN w:val="0"/>
        <w:adjustRightInd w:val="0"/>
        <w:snapToGrid/>
        <w:spacing w:line="336" w:lineRule="auto"/>
        <w:textAlignment w:val="auto"/>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hint="eastAsia" w:ascii="宋体" w:hAnsi="宋体"/>
          <w:color w:val="auto"/>
          <w:sz w:val="24"/>
          <w:szCs w:val="22"/>
        </w:rPr>
      </w:pPr>
      <w:r>
        <w:rPr>
          <w:rFonts w:hint="eastAsia" w:ascii="宋体" w:hAnsi="宋体"/>
          <w:color w:val="auto"/>
          <w:sz w:val="24"/>
          <w:szCs w:val="22"/>
          <w:lang w:val="en-US" w:eastAsia="zh-CN"/>
        </w:rPr>
        <w:t>3</w:t>
      </w:r>
      <w:r>
        <w:rPr>
          <w:rFonts w:hint="eastAsia" w:ascii="宋体" w:hAnsi="宋体"/>
          <w:color w:val="auto"/>
          <w:sz w:val="24"/>
          <w:szCs w:val="22"/>
        </w:rPr>
        <w:t>.2.3其他服务要求：供应商须提供所投产品生产厂家服务机构情况，包括地址、联系方式及技术人员数量等。提供生产厂家完整的随机资料，包括完整的使用和维修手册等。</w:t>
      </w:r>
    </w:p>
    <w:p>
      <w:pPr>
        <w:adjustRightInd w:val="0"/>
        <w:snapToGrid w:val="0"/>
        <w:spacing w:line="360" w:lineRule="auto"/>
        <w:ind w:firstLine="482" w:firstLineChars="200"/>
        <w:rPr>
          <w:rFonts w:hint="eastAsia" w:ascii="宋体" w:hAnsi="宋体" w:cs="宋体"/>
          <w:b/>
          <w:bCs w:val="0"/>
          <w:color w:val="auto"/>
          <w:sz w:val="24"/>
        </w:rPr>
      </w:pPr>
      <w:bookmarkStart w:id="0" w:name="_Toc96083519"/>
      <w:r>
        <w:rPr>
          <w:rFonts w:hint="eastAsia" w:ascii="宋体" w:hAnsi="宋体" w:cs="宋体"/>
          <w:b/>
          <w:bCs w:val="0"/>
          <w:color w:val="auto"/>
          <w:sz w:val="24"/>
          <w:lang w:eastAsia="zh-CN"/>
        </w:rPr>
        <w:t>四</w:t>
      </w:r>
      <w:r>
        <w:rPr>
          <w:rFonts w:hint="eastAsia" w:ascii="宋体" w:hAnsi="宋体" w:cs="宋体"/>
          <w:b/>
          <w:bCs w:val="0"/>
          <w:color w:val="auto"/>
          <w:sz w:val="24"/>
        </w:rPr>
        <w:t>、复制时间：签订合同后</w:t>
      </w:r>
      <w:r>
        <w:rPr>
          <w:rFonts w:hint="eastAsia" w:ascii="宋体" w:hAnsi="宋体" w:cs="宋体"/>
          <w:b/>
          <w:bCs w:val="0"/>
          <w:color w:val="auto"/>
          <w:sz w:val="24"/>
          <w:lang w:val="en-US" w:eastAsia="zh-CN"/>
        </w:rPr>
        <w:t>6</w:t>
      </w:r>
      <w:r>
        <w:rPr>
          <w:rFonts w:hint="eastAsia" w:ascii="宋体" w:hAnsi="宋体" w:cs="宋体"/>
          <w:b/>
          <w:bCs w:val="0"/>
          <w:color w:val="auto"/>
          <w:sz w:val="24"/>
        </w:rPr>
        <w:t>0个工作日交付验收</w:t>
      </w:r>
    </w:p>
    <w:p>
      <w:pPr>
        <w:adjustRightInd w:val="0"/>
        <w:snapToGrid w:val="0"/>
        <w:spacing w:line="360" w:lineRule="auto"/>
        <w:ind w:firstLine="482" w:firstLineChars="200"/>
        <w:rPr>
          <w:rFonts w:hint="eastAsia" w:ascii="宋体" w:hAnsi="宋体" w:cs="宋体"/>
          <w:b/>
          <w:bCs w:val="0"/>
          <w:color w:val="auto"/>
          <w:sz w:val="24"/>
        </w:rPr>
      </w:pPr>
      <w:r>
        <w:rPr>
          <w:rFonts w:hint="eastAsia" w:ascii="宋体" w:hAnsi="宋体" w:cs="宋体"/>
          <w:b/>
          <w:bCs w:val="0"/>
          <w:color w:val="auto"/>
          <w:sz w:val="24"/>
        </w:rPr>
        <w:t>五、验收要求</w:t>
      </w:r>
      <w:bookmarkEnd w:id="0"/>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1、双方约定本项目质量等级为：合格。</w:t>
      </w:r>
    </w:p>
    <w:p>
      <w:pPr>
        <w:widowControl/>
        <w:adjustRightInd w:val="0"/>
        <w:snapToGri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2、成交供应商应该认真按照标准、规范和设计的要求以及招标人发出的指令进行项目实施，随时接受检查检验、为检查检验提供便利条件。对达不到约定标准的部分，采购人有权要求返工，成交供应商应按要求的时间返工，直到质量达到本合同约定标准。</w:t>
      </w:r>
    </w:p>
    <w:p>
      <w:pPr>
        <w:widowControl/>
        <w:adjustRightInd w:val="0"/>
        <w:snapToGrid w:val="0"/>
        <w:spacing w:line="360" w:lineRule="auto"/>
        <w:ind w:firstLine="482" w:firstLineChars="200"/>
        <w:rPr>
          <w:rFonts w:ascii="宋体" w:hAnsi="宋体" w:cs="宋体"/>
          <w:b/>
          <w:bCs/>
          <w:color w:val="auto"/>
          <w:sz w:val="24"/>
        </w:rPr>
      </w:pPr>
      <w:r>
        <w:rPr>
          <w:rFonts w:hint="eastAsia" w:ascii="宋体" w:hAnsi="宋体" w:cs="宋体"/>
          <w:b/>
          <w:bCs/>
          <w:color w:val="auto"/>
          <w:sz w:val="24"/>
          <w:lang w:eastAsia="zh-CN"/>
        </w:rPr>
        <w:t>六</w:t>
      </w:r>
      <w:r>
        <w:rPr>
          <w:rFonts w:hint="eastAsia" w:ascii="宋体" w:hAnsi="宋体" w:cs="宋体"/>
          <w:b/>
          <w:bCs/>
          <w:color w:val="auto"/>
          <w:sz w:val="24"/>
        </w:rPr>
        <w:t>、评审方法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pStyle w:val="2"/>
        <w:numPr>
          <w:ilvl w:val="0"/>
          <w:numId w:val="0"/>
        </w:numPr>
        <w:ind w:leftChars="0"/>
        <w:jc w:val="center"/>
        <w:rPr>
          <w:rFonts w:hint="eastAsia" w:ascii="Times New Roman" w:hAnsi="Times New Roman" w:eastAsia="宋体" w:cs="Times New Roman"/>
          <w:b w:val="0"/>
          <w:bCs w:val="0"/>
          <w:color w:val="auto"/>
          <w:kern w:val="2"/>
          <w:sz w:val="36"/>
          <w:szCs w:val="36"/>
          <w:lang w:val="en-US" w:eastAsia="zh-CN" w:bidi="ar-SA"/>
        </w:rPr>
      </w:pPr>
      <w:r>
        <w:rPr>
          <w:rFonts w:hint="eastAsia" w:ascii="Times New Roman" w:hAnsi="Times New Roman" w:eastAsia="宋体" w:cs="Times New Roman"/>
          <w:b w:val="0"/>
          <w:bCs w:val="0"/>
          <w:color w:val="auto"/>
          <w:kern w:val="2"/>
          <w:sz w:val="36"/>
          <w:szCs w:val="36"/>
          <w:lang w:val="en-US" w:eastAsia="zh-CN" w:bidi="ar-SA"/>
        </w:rPr>
        <w:t>第四章  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r>
        <w:rPr>
          <w:rFonts w:hint="eastAsia"/>
          <w:color w:val="auto"/>
          <w:sz w:val="24"/>
          <w:szCs w:val="24"/>
          <w:lang w:val="en-US" w:eastAsia="zh-CN"/>
        </w:rPr>
        <w:t>湖北省博物馆天籁</w:t>
      </w:r>
      <w:r>
        <w:rPr>
          <w:rFonts w:hint="eastAsia"/>
          <w:color w:val="auto"/>
          <w:sz w:val="24"/>
          <w:szCs w:val="24"/>
          <w:lang w:eastAsia="zh-CN"/>
        </w:rPr>
        <w:t>展厅</w:t>
      </w:r>
      <w:r>
        <w:rPr>
          <w:rFonts w:hint="eastAsia"/>
          <w:color w:val="auto"/>
          <w:sz w:val="24"/>
          <w:szCs w:val="24"/>
          <w:lang w:val="en-US" w:eastAsia="zh-CN"/>
        </w:rPr>
        <w:t>漆木器</w:t>
      </w:r>
      <w:r>
        <w:rPr>
          <w:rFonts w:hint="eastAsia"/>
          <w:color w:val="auto"/>
          <w:sz w:val="24"/>
          <w:szCs w:val="24"/>
          <w:lang w:eastAsia="zh-CN"/>
        </w:rPr>
        <w:t>文物复制</w:t>
      </w:r>
      <w:r>
        <w:rPr>
          <w:rFonts w:hint="eastAsia"/>
          <w:color w:val="auto"/>
          <w:sz w:val="24"/>
          <w:szCs w:val="24"/>
        </w:rPr>
        <w:t>项目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r>
        <w:rPr>
          <w:rFonts w:hint="eastAsia"/>
          <w:color w:val="auto"/>
          <w:kern w:val="0"/>
          <w:sz w:val="24"/>
          <w:szCs w:val="20"/>
          <w:lang w:eastAsia="zh-CN"/>
        </w:rPr>
        <w:t>湖北省博物馆</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kern w:val="0"/>
          <w:sz w:val="24"/>
          <w:szCs w:val="20"/>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rPr>
          <w:color w:val="auto"/>
          <w:kern w:val="0"/>
          <w:sz w:val="24"/>
          <w:szCs w:val="20"/>
        </w:rPr>
      </w:pPr>
      <w:r>
        <w:rPr>
          <w:color w:val="auto"/>
          <w:kern w:val="0"/>
          <w:sz w:val="24"/>
          <w:szCs w:val="20"/>
        </w:rPr>
        <w:br w:type="page"/>
      </w:r>
    </w:p>
    <w:p>
      <w:pPr>
        <w:spacing w:line="440" w:lineRule="exact"/>
        <w:ind w:left="3" w:leftChars="1" w:firstLine="120" w:firstLineChars="50"/>
        <w:jc w:val="left"/>
        <w:rPr>
          <w:color w:val="auto"/>
          <w:kern w:val="0"/>
          <w:sz w:val="24"/>
          <w:szCs w:val="20"/>
        </w:rPr>
      </w:pPr>
    </w:p>
    <w:p>
      <w:pPr>
        <w:pStyle w:val="2"/>
        <w:numPr>
          <w:ilvl w:val="0"/>
          <w:numId w:val="0"/>
        </w:numPr>
        <w:ind w:leftChars="0"/>
        <w:jc w:val="center"/>
        <w:rPr>
          <w:rFonts w:hint="eastAsia" w:ascii="Times New Roman" w:hAnsi="Times New Roman" w:eastAsia="宋体" w:cs="Times New Roman"/>
          <w:b w:val="0"/>
          <w:bCs w:val="0"/>
          <w:color w:val="auto"/>
          <w:kern w:val="2"/>
          <w:sz w:val="36"/>
          <w:szCs w:val="36"/>
          <w:lang w:val="en-US" w:eastAsia="zh-CN" w:bidi="ar-SA"/>
        </w:rPr>
      </w:pPr>
      <w:r>
        <w:rPr>
          <w:rFonts w:hint="eastAsia" w:ascii="Times New Roman" w:hAnsi="Times New Roman" w:eastAsia="宋体" w:cs="Times New Roman"/>
          <w:b w:val="0"/>
          <w:bCs w:val="0"/>
          <w:color w:val="auto"/>
          <w:kern w:val="2"/>
          <w:sz w:val="36"/>
          <w:szCs w:val="36"/>
          <w:lang w:val="en-US" w:eastAsia="zh-CN" w:bidi="ar-SA"/>
        </w:rPr>
        <w:t>第五章  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r>
        <w:rPr>
          <w:rFonts w:hint="eastAsia"/>
          <w:color w:val="auto"/>
          <w:szCs w:val="32"/>
          <w:lang w:val="en-US" w:eastAsia="zh-CN"/>
        </w:rPr>
        <w:t>湖北省博物馆天籁展厅漆木器文物复制项目</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95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2018"/>
        <w:gridCol w:w="1236"/>
        <w:gridCol w:w="805"/>
        <w:gridCol w:w="5"/>
        <w:gridCol w:w="1648"/>
        <w:gridCol w:w="912"/>
        <w:gridCol w:w="5"/>
        <w:gridCol w:w="1131"/>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201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gridSpan w:val="2"/>
            <w:vAlign w:val="center"/>
          </w:tcPr>
          <w:p>
            <w:pPr>
              <w:adjustRightInd w:val="0"/>
              <w:snapToGrid w:val="0"/>
              <w:jc w:val="center"/>
              <w:rPr>
                <w:rFonts w:hint="eastAsia" w:eastAsia="宋体"/>
                <w:color w:val="auto"/>
                <w:sz w:val="24"/>
                <w:lang w:eastAsia="zh-CN"/>
              </w:rPr>
            </w:pPr>
            <w:r>
              <w:rPr>
                <w:rFonts w:hint="eastAsia"/>
                <w:color w:val="auto"/>
                <w:sz w:val="24"/>
                <w:lang w:val="en-US" w:eastAsia="zh-CN"/>
              </w:rPr>
              <w:t>预算限价单价（万）</w:t>
            </w:r>
          </w:p>
        </w:tc>
        <w:tc>
          <w:tcPr>
            <w:tcW w:w="912" w:type="dxa"/>
            <w:vAlign w:val="center"/>
          </w:tcPr>
          <w:p>
            <w:pPr>
              <w:adjustRightInd w:val="0"/>
              <w:snapToGrid w:val="0"/>
              <w:jc w:val="center"/>
              <w:rPr>
                <w:color w:val="auto"/>
                <w:sz w:val="24"/>
              </w:rPr>
            </w:pPr>
            <w:r>
              <w:rPr>
                <w:color w:val="auto"/>
                <w:sz w:val="24"/>
              </w:rPr>
              <w:t>单价</w:t>
            </w:r>
          </w:p>
        </w:tc>
        <w:tc>
          <w:tcPr>
            <w:tcW w:w="1136" w:type="dxa"/>
            <w:gridSpan w:val="2"/>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小计</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2018" w:type="dxa"/>
            <w:vAlign w:val="center"/>
          </w:tcPr>
          <w:p>
            <w:pPr>
              <w:adjustRightInd w:val="0"/>
              <w:snapToGrid w:val="0"/>
              <w:ind w:left="-118" w:leftChars="-42"/>
              <w:jc w:val="center"/>
              <w:rPr>
                <w:color w:val="auto"/>
                <w:sz w:val="24"/>
              </w:rPr>
            </w:pPr>
            <w:r>
              <w:rPr>
                <w:rFonts w:hint="eastAsia"/>
                <w:color w:val="auto"/>
                <w:sz w:val="24"/>
              </w:rPr>
              <w:t>郭家庙七弦琴</w:t>
            </w:r>
          </w:p>
        </w:tc>
        <w:tc>
          <w:tcPr>
            <w:tcW w:w="1236"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制旧</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1.2</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2018" w:type="dxa"/>
            <w:vAlign w:val="center"/>
          </w:tcPr>
          <w:p>
            <w:pPr>
              <w:adjustRightInd w:val="0"/>
              <w:snapToGrid w:val="0"/>
              <w:ind w:left="-118" w:leftChars="-42"/>
              <w:jc w:val="center"/>
              <w:rPr>
                <w:color w:val="auto"/>
                <w:sz w:val="24"/>
              </w:rPr>
            </w:pPr>
            <w:r>
              <w:rPr>
                <w:rFonts w:hint="eastAsia"/>
                <w:color w:val="auto"/>
                <w:sz w:val="24"/>
              </w:rPr>
              <w:t>郭家庙十七弦古瑟</w:t>
            </w:r>
          </w:p>
        </w:tc>
        <w:tc>
          <w:tcPr>
            <w:tcW w:w="1236"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制旧</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2.5</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2018" w:type="dxa"/>
            <w:vAlign w:val="center"/>
          </w:tcPr>
          <w:p>
            <w:pPr>
              <w:adjustRightInd w:val="0"/>
              <w:snapToGrid w:val="0"/>
              <w:ind w:left="-118" w:leftChars="-42"/>
              <w:jc w:val="center"/>
              <w:rPr>
                <w:color w:val="auto"/>
                <w:sz w:val="24"/>
              </w:rPr>
            </w:pPr>
            <w:r>
              <w:rPr>
                <w:rFonts w:hint="eastAsia"/>
                <w:color w:val="auto"/>
                <w:sz w:val="24"/>
              </w:rPr>
              <w:t>郭家庙七弦琴</w:t>
            </w:r>
          </w:p>
        </w:tc>
        <w:tc>
          <w:tcPr>
            <w:tcW w:w="1236"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复原</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1.5</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装丝弦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2018" w:type="dxa"/>
            <w:vAlign w:val="center"/>
          </w:tcPr>
          <w:p>
            <w:pPr>
              <w:adjustRightInd w:val="0"/>
              <w:snapToGrid w:val="0"/>
              <w:ind w:left="-118" w:leftChars="-42"/>
              <w:jc w:val="center"/>
              <w:rPr>
                <w:color w:val="auto"/>
                <w:sz w:val="24"/>
              </w:rPr>
            </w:pPr>
            <w:r>
              <w:rPr>
                <w:rFonts w:hint="eastAsia"/>
                <w:color w:val="auto"/>
                <w:sz w:val="24"/>
              </w:rPr>
              <w:t>郭家庙十七弦古瑟</w:t>
            </w:r>
          </w:p>
        </w:tc>
        <w:tc>
          <w:tcPr>
            <w:tcW w:w="1236" w:type="dxa"/>
            <w:vAlign w:val="center"/>
          </w:tcPr>
          <w:p>
            <w:pPr>
              <w:adjustRightInd w:val="0"/>
              <w:snapToGrid w:val="0"/>
              <w:jc w:val="center"/>
              <w:rPr>
                <w:color w:val="auto"/>
                <w:sz w:val="24"/>
              </w:rPr>
            </w:pPr>
            <w:r>
              <w:rPr>
                <w:rFonts w:hint="eastAsia"/>
                <w:color w:val="auto"/>
                <w:sz w:val="24"/>
                <w:lang w:val="en-US" w:eastAsia="zh-CN"/>
              </w:rPr>
              <w:t>复原</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2.5</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r>
              <w:rPr>
                <w:rFonts w:hint="eastAsia"/>
                <w:color w:val="auto"/>
                <w:sz w:val="24"/>
                <w:lang w:val="en-US" w:eastAsia="zh-CN"/>
              </w:rPr>
              <w:t>装丝弦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2018" w:type="dxa"/>
            <w:vAlign w:val="center"/>
          </w:tcPr>
          <w:p>
            <w:pPr>
              <w:adjustRightInd w:val="0"/>
              <w:snapToGrid w:val="0"/>
              <w:ind w:left="-118" w:leftChars="-42"/>
              <w:jc w:val="center"/>
              <w:rPr>
                <w:rFonts w:hint="eastAsia"/>
                <w:color w:val="auto"/>
                <w:sz w:val="24"/>
              </w:rPr>
            </w:pPr>
            <w:r>
              <w:rPr>
                <w:rFonts w:hint="eastAsia"/>
                <w:color w:val="auto"/>
                <w:sz w:val="24"/>
                <w:lang w:val="en-US" w:eastAsia="zh-CN"/>
              </w:rPr>
              <w:t>鹿角</w:t>
            </w:r>
          </w:p>
        </w:tc>
        <w:tc>
          <w:tcPr>
            <w:tcW w:w="1236" w:type="dxa"/>
            <w:vAlign w:val="center"/>
          </w:tcPr>
          <w:p>
            <w:pPr>
              <w:adjustRightInd w:val="0"/>
              <w:snapToGrid w:val="0"/>
              <w:jc w:val="center"/>
              <w:rPr>
                <w:color w:val="auto"/>
                <w:sz w:val="24"/>
              </w:rPr>
            </w:pPr>
            <w:r>
              <w:rPr>
                <w:rFonts w:hint="eastAsia"/>
                <w:color w:val="auto"/>
                <w:sz w:val="24"/>
                <w:lang w:val="en-US" w:eastAsia="zh-CN"/>
              </w:rPr>
              <w:t>复制</w:t>
            </w:r>
          </w:p>
        </w:tc>
        <w:tc>
          <w:tcPr>
            <w:tcW w:w="805"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2对</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0.8</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2018" w:type="dxa"/>
            <w:vAlign w:val="center"/>
          </w:tcPr>
          <w:p>
            <w:pPr>
              <w:adjustRightInd w:val="0"/>
              <w:snapToGrid w:val="0"/>
              <w:ind w:left="-118" w:leftChars="-42"/>
              <w:jc w:val="center"/>
              <w:rPr>
                <w:rFonts w:hint="eastAsia"/>
                <w:color w:val="auto"/>
                <w:sz w:val="24"/>
              </w:rPr>
            </w:pPr>
            <w:r>
              <w:rPr>
                <w:rFonts w:hint="eastAsia"/>
                <w:color w:val="auto"/>
                <w:sz w:val="24"/>
                <w:lang w:val="en-US" w:eastAsia="zh-CN"/>
              </w:rPr>
              <w:t>安吉瑟</w:t>
            </w:r>
          </w:p>
        </w:tc>
        <w:tc>
          <w:tcPr>
            <w:tcW w:w="1236" w:type="dxa"/>
            <w:vAlign w:val="center"/>
          </w:tcPr>
          <w:p>
            <w:pPr>
              <w:adjustRightInd w:val="0"/>
              <w:snapToGrid w:val="0"/>
              <w:jc w:val="center"/>
              <w:rPr>
                <w:color w:val="auto"/>
                <w:sz w:val="24"/>
              </w:rPr>
            </w:pPr>
            <w:r>
              <w:rPr>
                <w:rFonts w:hint="eastAsia"/>
                <w:color w:val="auto"/>
                <w:sz w:val="24"/>
                <w:lang w:val="en-US" w:eastAsia="zh-CN"/>
              </w:rPr>
              <w:t>复原</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0.7</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r>
              <w:rPr>
                <w:rFonts w:hint="eastAsia"/>
                <w:color w:val="auto"/>
                <w:sz w:val="24"/>
                <w:lang w:val="en-US" w:eastAsia="zh-CN"/>
              </w:rPr>
              <w:t>装丝弦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7</w:t>
            </w:r>
          </w:p>
        </w:tc>
        <w:tc>
          <w:tcPr>
            <w:tcW w:w="2018" w:type="dxa"/>
            <w:vAlign w:val="center"/>
          </w:tcPr>
          <w:p>
            <w:pPr>
              <w:adjustRightInd w:val="0"/>
              <w:snapToGrid w:val="0"/>
              <w:ind w:left="-118" w:leftChars="-42"/>
              <w:jc w:val="center"/>
              <w:rPr>
                <w:rFonts w:hint="eastAsia"/>
                <w:color w:val="auto"/>
                <w:sz w:val="24"/>
              </w:rPr>
            </w:pPr>
            <w:r>
              <w:rPr>
                <w:rFonts w:hint="eastAsia"/>
                <w:color w:val="auto"/>
                <w:sz w:val="24"/>
                <w:lang w:val="en-US" w:eastAsia="zh-CN"/>
              </w:rPr>
              <w:t>包山瑟</w:t>
            </w:r>
          </w:p>
        </w:tc>
        <w:tc>
          <w:tcPr>
            <w:tcW w:w="1236" w:type="dxa"/>
            <w:vAlign w:val="center"/>
          </w:tcPr>
          <w:p>
            <w:pPr>
              <w:adjustRightInd w:val="0"/>
              <w:snapToGrid w:val="0"/>
              <w:jc w:val="center"/>
              <w:rPr>
                <w:color w:val="auto"/>
                <w:sz w:val="24"/>
              </w:rPr>
            </w:pPr>
            <w:r>
              <w:rPr>
                <w:rFonts w:hint="eastAsia"/>
                <w:color w:val="auto"/>
                <w:sz w:val="24"/>
                <w:lang w:val="en-US" w:eastAsia="zh-CN"/>
              </w:rPr>
              <w:t>复原</w:t>
            </w:r>
          </w:p>
        </w:tc>
        <w:tc>
          <w:tcPr>
            <w:tcW w:w="805" w:type="dxa"/>
            <w:vAlign w:val="center"/>
          </w:tcPr>
          <w:p>
            <w:pPr>
              <w:adjustRightInd w:val="0"/>
              <w:snapToGrid w:val="0"/>
              <w:jc w:val="center"/>
              <w:rPr>
                <w:color w:val="auto"/>
                <w:sz w:val="24"/>
              </w:rPr>
            </w:pPr>
            <w:r>
              <w:rPr>
                <w:rFonts w:hint="eastAsia"/>
                <w:color w:val="auto"/>
                <w:sz w:val="24"/>
              </w:rPr>
              <w:t>1张</w:t>
            </w:r>
          </w:p>
        </w:tc>
        <w:tc>
          <w:tcPr>
            <w:tcW w:w="1653" w:type="dxa"/>
            <w:gridSpan w:val="2"/>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0.8</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r>
              <w:rPr>
                <w:rFonts w:hint="eastAsia"/>
                <w:color w:val="auto"/>
                <w:sz w:val="24"/>
                <w:lang w:val="en-US" w:eastAsia="zh-CN"/>
              </w:rPr>
              <w:t>装丝弦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8</w:t>
            </w:r>
          </w:p>
        </w:tc>
        <w:tc>
          <w:tcPr>
            <w:tcW w:w="2018" w:type="dxa"/>
            <w:vAlign w:val="center"/>
          </w:tcPr>
          <w:p>
            <w:pPr>
              <w:adjustRightInd w:val="0"/>
              <w:snapToGrid w:val="0"/>
              <w:ind w:left="-118" w:leftChars="-42"/>
              <w:jc w:val="center"/>
              <w:rPr>
                <w:rFonts w:hint="eastAsia"/>
                <w:color w:val="auto"/>
                <w:sz w:val="24"/>
              </w:rPr>
            </w:pPr>
            <w:r>
              <w:rPr>
                <w:rFonts w:hint="eastAsia"/>
                <w:color w:val="auto"/>
                <w:sz w:val="24"/>
                <w:lang w:val="en-US" w:eastAsia="zh-CN"/>
              </w:rPr>
              <w:t>九连墩卧鹿角</w:t>
            </w:r>
          </w:p>
        </w:tc>
        <w:tc>
          <w:tcPr>
            <w:tcW w:w="1236" w:type="dxa"/>
            <w:vAlign w:val="center"/>
          </w:tcPr>
          <w:p>
            <w:pPr>
              <w:adjustRightInd w:val="0"/>
              <w:snapToGrid w:val="0"/>
              <w:jc w:val="center"/>
              <w:rPr>
                <w:color w:val="auto"/>
                <w:sz w:val="24"/>
              </w:rPr>
            </w:pPr>
            <w:r>
              <w:rPr>
                <w:rFonts w:hint="eastAsia"/>
                <w:color w:val="auto"/>
                <w:sz w:val="24"/>
                <w:lang w:val="en-US" w:eastAsia="zh-CN"/>
              </w:rPr>
              <w:t>复制</w:t>
            </w:r>
          </w:p>
        </w:tc>
        <w:tc>
          <w:tcPr>
            <w:tcW w:w="805" w:type="dxa"/>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1对</w:t>
            </w:r>
          </w:p>
        </w:tc>
        <w:tc>
          <w:tcPr>
            <w:tcW w:w="1653" w:type="dxa"/>
            <w:gridSpan w:val="2"/>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2</w:t>
            </w:r>
          </w:p>
        </w:tc>
        <w:tc>
          <w:tcPr>
            <w:tcW w:w="912" w:type="dxa"/>
            <w:vAlign w:val="center"/>
          </w:tcPr>
          <w:p>
            <w:pPr>
              <w:adjustRightInd w:val="0"/>
              <w:snapToGrid w:val="0"/>
              <w:jc w:val="center"/>
              <w:rPr>
                <w:color w:val="auto"/>
                <w:sz w:val="24"/>
              </w:rPr>
            </w:pPr>
          </w:p>
        </w:tc>
        <w:tc>
          <w:tcPr>
            <w:tcW w:w="1136" w:type="dxa"/>
            <w:gridSpan w:val="2"/>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color w:val="auto"/>
                <w:sz w:val="24"/>
                <w:lang w:val="en-US" w:eastAsia="zh-CN"/>
              </w:rPr>
            </w:pPr>
            <w:r>
              <w:rPr>
                <w:rFonts w:hint="eastAsia"/>
                <w:color w:val="auto"/>
                <w:sz w:val="24"/>
                <w:lang w:val="en-US" w:eastAsia="zh-CN"/>
              </w:rPr>
              <w:t>9</w:t>
            </w:r>
          </w:p>
        </w:tc>
        <w:tc>
          <w:tcPr>
            <w:tcW w:w="2018" w:type="dxa"/>
            <w:vAlign w:val="center"/>
          </w:tcPr>
          <w:p>
            <w:pPr>
              <w:adjustRightInd w:val="0"/>
              <w:snapToGrid w:val="0"/>
              <w:ind w:left="-118" w:leftChars="-42"/>
              <w:jc w:val="center"/>
              <w:rPr>
                <w:rFonts w:hint="eastAsia"/>
                <w:color w:val="auto"/>
                <w:sz w:val="24"/>
              </w:rPr>
            </w:pPr>
            <w:r>
              <w:rPr>
                <w:rFonts w:hint="eastAsia"/>
                <w:color w:val="auto"/>
                <w:sz w:val="24"/>
                <w:lang w:val="en-US" w:eastAsia="zh-CN"/>
              </w:rPr>
              <w:t>镇墓兽</w:t>
            </w:r>
          </w:p>
        </w:tc>
        <w:tc>
          <w:tcPr>
            <w:tcW w:w="1236" w:type="dxa"/>
            <w:vAlign w:val="center"/>
          </w:tcPr>
          <w:p>
            <w:pPr>
              <w:adjustRightInd w:val="0"/>
              <w:snapToGrid w:val="0"/>
              <w:jc w:val="center"/>
              <w:rPr>
                <w:color w:val="auto"/>
                <w:sz w:val="24"/>
              </w:rPr>
            </w:pPr>
            <w:r>
              <w:rPr>
                <w:rFonts w:hint="eastAsia"/>
                <w:color w:val="auto"/>
                <w:sz w:val="24"/>
                <w:lang w:val="en-US" w:eastAsia="zh-CN"/>
              </w:rPr>
              <w:t>复制</w:t>
            </w:r>
          </w:p>
        </w:tc>
        <w:tc>
          <w:tcPr>
            <w:tcW w:w="805" w:type="dxa"/>
            <w:tcBorders>
              <w:right w:val="single" w:color="auto" w:sz="4" w:space="0"/>
            </w:tcBorders>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1对</w:t>
            </w:r>
          </w:p>
        </w:tc>
        <w:tc>
          <w:tcPr>
            <w:tcW w:w="1653" w:type="dxa"/>
            <w:gridSpan w:val="2"/>
            <w:tcBorders>
              <w:left w:val="single" w:color="auto" w:sz="4" w:space="0"/>
            </w:tcBorders>
            <w:vAlign w:val="center"/>
          </w:tcPr>
          <w:p>
            <w:pPr>
              <w:adjustRightInd w:val="0"/>
              <w:snapToGrid w:val="0"/>
              <w:jc w:val="center"/>
              <w:rPr>
                <w:rFonts w:hint="eastAsia" w:eastAsia="宋体"/>
                <w:color w:val="auto"/>
                <w:sz w:val="24"/>
                <w:lang w:val="en-US" w:eastAsia="zh-CN"/>
              </w:rPr>
            </w:pPr>
            <w:r>
              <w:rPr>
                <w:rFonts w:hint="eastAsia"/>
                <w:color w:val="auto"/>
                <w:sz w:val="24"/>
                <w:lang w:val="en-US" w:eastAsia="zh-CN"/>
              </w:rPr>
              <w:t>1</w:t>
            </w:r>
          </w:p>
        </w:tc>
        <w:tc>
          <w:tcPr>
            <w:tcW w:w="912" w:type="dxa"/>
            <w:tcBorders>
              <w:right w:val="single" w:color="auto" w:sz="4" w:space="0"/>
            </w:tcBorders>
            <w:vAlign w:val="center"/>
          </w:tcPr>
          <w:p>
            <w:pPr>
              <w:adjustRightInd w:val="0"/>
              <w:snapToGrid w:val="0"/>
              <w:jc w:val="center"/>
              <w:rPr>
                <w:color w:val="auto"/>
                <w:sz w:val="24"/>
              </w:rPr>
            </w:pPr>
          </w:p>
        </w:tc>
        <w:tc>
          <w:tcPr>
            <w:tcW w:w="1136" w:type="dxa"/>
            <w:gridSpan w:val="2"/>
            <w:tcBorders>
              <w:left w:val="single" w:color="auto" w:sz="4" w:space="0"/>
            </w:tcBorders>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4719" w:type="dxa"/>
            <w:gridSpan w:val="5"/>
            <w:tcBorders>
              <w:right w:val="single" w:color="auto" w:sz="4" w:space="0"/>
            </w:tcBorders>
            <w:vAlign w:val="center"/>
          </w:tcPr>
          <w:p>
            <w:pPr>
              <w:adjustRightInd w:val="0"/>
              <w:snapToGrid w:val="0"/>
              <w:jc w:val="center"/>
              <w:rPr>
                <w:color w:val="auto"/>
                <w:sz w:val="24"/>
              </w:rPr>
            </w:pPr>
            <w:r>
              <w:rPr>
                <w:color w:val="auto"/>
                <w:sz w:val="24"/>
              </w:rPr>
              <w:t>总计</w:t>
            </w:r>
          </w:p>
        </w:tc>
        <w:tc>
          <w:tcPr>
            <w:tcW w:w="1648" w:type="dxa"/>
            <w:tcBorders>
              <w:left w:val="single" w:color="auto" w:sz="4" w:space="0"/>
            </w:tcBorders>
            <w:vAlign w:val="center"/>
          </w:tcPr>
          <w:p>
            <w:pPr>
              <w:adjustRightInd w:val="0"/>
              <w:snapToGrid w:val="0"/>
              <w:jc w:val="center"/>
              <w:rPr>
                <w:rFonts w:hint="default" w:eastAsia="宋体"/>
                <w:color w:val="auto"/>
                <w:sz w:val="24"/>
                <w:lang w:val="en-US" w:eastAsia="zh-CN"/>
              </w:rPr>
            </w:pPr>
            <w:r>
              <w:rPr>
                <w:rFonts w:hint="eastAsia"/>
                <w:color w:val="auto"/>
                <w:sz w:val="24"/>
                <w:lang w:val="en-US" w:eastAsia="zh-CN"/>
              </w:rPr>
              <w:t>13.8</w:t>
            </w:r>
          </w:p>
        </w:tc>
        <w:tc>
          <w:tcPr>
            <w:tcW w:w="917" w:type="dxa"/>
            <w:gridSpan w:val="2"/>
            <w:tcBorders>
              <w:right w:val="single" w:color="auto" w:sz="4" w:space="0"/>
            </w:tcBorders>
            <w:vAlign w:val="center"/>
          </w:tcPr>
          <w:p>
            <w:pPr>
              <w:adjustRightInd w:val="0"/>
              <w:snapToGrid w:val="0"/>
              <w:jc w:val="center"/>
              <w:rPr>
                <w:color w:val="auto"/>
                <w:sz w:val="24"/>
              </w:rPr>
            </w:pPr>
          </w:p>
        </w:tc>
        <w:tc>
          <w:tcPr>
            <w:tcW w:w="1131" w:type="dxa"/>
            <w:tcBorders>
              <w:left w:val="single" w:color="auto" w:sz="4" w:space="0"/>
            </w:tcBorders>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4110101044">
    <w:nsid w:val="F4FB2A34"/>
    <w:multiLevelType w:val="singleLevel"/>
    <w:tmpl w:val="F4FB2A34"/>
    <w:lvl w:ilvl="0" w:tentative="1">
      <w:start w:val="1"/>
      <w:numFmt w:val="decimal"/>
      <w:suff w:val="nothing"/>
      <w:lvlText w:val="（%1）"/>
      <w:lvlJc w:val="left"/>
    </w:lvl>
  </w:abstractNum>
  <w:num w:numId="1">
    <w:abstractNumId w:val="1170484378"/>
  </w:num>
  <w:num w:numId="2">
    <w:abstractNumId w:val="4294967177"/>
  </w:num>
  <w:num w:numId="3">
    <w:abstractNumId w:val="41101010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zBmMGQ0M2E5OTA3MjVlYzc2M2M2Mjc2ZTU4NDA0OGI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842102"/>
    <w:rsid w:val="048C2FB5"/>
    <w:rsid w:val="04DA1179"/>
    <w:rsid w:val="0A4E4F18"/>
    <w:rsid w:val="0C025E1C"/>
    <w:rsid w:val="15EE2487"/>
    <w:rsid w:val="1A3E46DB"/>
    <w:rsid w:val="249A7595"/>
    <w:rsid w:val="2AC15014"/>
    <w:rsid w:val="2F7625EB"/>
    <w:rsid w:val="33C024F3"/>
    <w:rsid w:val="37290355"/>
    <w:rsid w:val="38573674"/>
    <w:rsid w:val="38FD2AE8"/>
    <w:rsid w:val="3E3F3EE1"/>
    <w:rsid w:val="42CA440F"/>
    <w:rsid w:val="46564D4C"/>
    <w:rsid w:val="4BF74706"/>
    <w:rsid w:val="51AF672A"/>
    <w:rsid w:val="56305842"/>
    <w:rsid w:val="5729470D"/>
    <w:rsid w:val="5941087C"/>
    <w:rsid w:val="5ADF3091"/>
    <w:rsid w:val="5E6C4776"/>
    <w:rsid w:val="63003EA1"/>
    <w:rsid w:val="63805EF8"/>
    <w:rsid w:val="66E57541"/>
    <w:rsid w:val="70CE6D4E"/>
    <w:rsid w:val="72D25191"/>
    <w:rsid w:val="742F1FE5"/>
    <w:rsid w:val="743E371C"/>
    <w:rsid w:val="7B9A289E"/>
    <w:rsid w:val="7C376DCB"/>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tyles" Target="style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9371</Words>
  <Characters>9718</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2022-08-22T07:36:00Z</cp:lastPrinted>
  <dcterms:modified xsi:type="dcterms:W3CDTF">2022-08-22T07:49:38Z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DD94AB4B178346A0BC2CB6AB2B1FAEB0</vt:lpwstr>
  </property>
</Properties>
</file>