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z w:val="36"/>
          <w:szCs w:val="36"/>
          <w:highlight w:val="none"/>
        </w:rPr>
        <w:t>湖北省博物馆</w:t>
      </w:r>
      <w:r>
        <w:rPr>
          <w:rFonts w:hint="eastAsia"/>
          <w:color w:val="auto"/>
          <w:sz w:val="36"/>
          <w:szCs w:val="36"/>
          <w:highlight w:val="none"/>
          <w:lang w:eastAsia="zh-CN"/>
        </w:rPr>
        <w:t>消防水系统物联网监管</w:t>
      </w:r>
      <w:r>
        <w:rPr>
          <w:rFonts w:hint="eastAsia"/>
          <w:color w:val="auto"/>
          <w:sz w:val="36"/>
          <w:szCs w:val="36"/>
          <w:highlight w:val="none"/>
          <w:lang w:val="en-US" w:eastAsia="zh-CN"/>
        </w:rPr>
        <w:t xml:space="preserve">项目         </w:t>
      </w:r>
      <w:r>
        <w:rPr>
          <w:rFonts w:hint="eastAsia"/>
          <w:color w:val="auto"/>
          <w:sz w:val="36"/>
          <w:szCs w:val="36"/>
          <w:highlight w:val="none"/>
        </w:rPr>
        <w:t>采购谈判公告</w:t>
      </w:r>
    </w:p>
    <w:p>
      <w:pPr>
        <w:jc w:val="both"/>
        <w:rPr>
          <w:rFonts w:hint="eastAsia"/>
          <w:color w:val="auto"/>
          <w:sz w:val="36"/>
          <w:szCs w:val="36"/>
          <w:highlight w:val="none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color w:val="auto"/>
          <w:sz w:val="24"/>
          <w:szCs w:val="24"/>
          <w:highlight w:val="none"/>
        </w:rPr>
        <w:t>鄂政办发</w:t>
      </w:r>
      <w:bookmarkEnd w:id="0"/>
      <w:r>
        <w:rPr>
          <w:rFonts w:hint="eastAsia"/>
          <w:color w:val="auto"/>
          <w:sz w:val="24"/>
          <w:szCs w:val="24"/>
          <w:highlight w:val="none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  <w:highlight w:val="none"/>
        </w:rPr>
        <w:t>20</w:t>
      </w:r>
      <w:bookmarkEnd w:id="1"/>
      <w:r>
        <w:rPr>
          <w:rFonts w:hint="eastAsia"/>
          <w:color w:val="auto"/>
          <w:sz w:val="24"/>
          <w:szCs w:val="24"/>
          <w:highlight w:val="none"/>
        </w:rPr>
        <w:t>20﹞56号），</w:t>
      </w:r>
      <w:r>
        <w:rPr>
          <w:rFonts w:hint="eastAsia"/>
          <w:color w:val="auto"/>
          <w:sz w:val="24"/>
          <w:szCs w:val="24"/>
          <w:highlight w:val="none"/>
        </w:rPr>
        <w:t>湖北省博物馆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消防水系统物联网监管系统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  <w:highlight w:val="none"/>
        </w:rPr>
        <w:t>所需服务进行竞争性谈判采购。欢迎供应商前来投标。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一、项目名称及预算：</w:t>
      </w:r>
      <w:r>
        <w:rPr>
          <w:rFonts w:hint="eastAsia"/>
          <w:color w:val="auto"/>
          <w:sz w:val="24"/>
          <w:szCs w:val="24"/>
          <w:highlight w:val="none"/>
        </w:rPr>
        <w:t>湖北省博物馆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消防水系统物联网监管系统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  <w:highlight w:val="none"/>
        </w:rPr>
        <w:t>预算为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90000</w:t>
      </w:r>
      <w:r>
        <w:rPr>
          <w:rFonts w:hint="eastAsia"/>
          <w:color w:val="auto"/>
          <w:sz w:val="24"/>
          <w:szCs w:val="24"/>
          <w:highlight w:val="none"/>
        </w:rPr>
        <w:t>元。</w:t>
      </w:r>
    </w:p>
    <w:p>
      <w:p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二、采购内容及要求：详见谈判文件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1．投标人应具备《政府采购法》第二十二条规定的条件。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应具备建设行政主管部门颁发的消防设施工程专业承包贰级（含贰级）以上资质）。</w:t>
      </w:r>
    </w:p>
    <w:p>
      <w:pPr>
        <w:pStyle w:val="2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应具备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电子与智能化工程专业承包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贰级（含贰级）以上资质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应具有建设行政主管部门核发的有效安全生产许可证。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四、谈判文件的获取：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登陆湖北省博物馆网站在此公告附件中免费下载。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邮件主题名称必须写明：参与咨询项目报名登记。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六、报名截止时间：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/>
          <w:color w:val="auto"/>
          <w:sz w:val="24"/>
          <w:szCs w:val="24"/>
          <w:highlight w:val="none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投标开标时间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：</w:t>
      </w:r>
    </w:p>
    <w:p>
      <w:pPr>
        <w:numPr>
          <w:numId w:val="0"/>
        </w:num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  <w:highlight w:val="none"/>
        </w:rPr>
        <w:t>投标开标时间：2022年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color w:val="auto"/>
          <w:sz w:val="24"/>
          <w:szCs w:val="24"/>
          <w:highlight w:val="none"/>
        </w:rPr>
        <w:t>日10时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color w:val="auto"/>
          <w:sz w:val="24"/>
          <w:szCs w:val="24"/>
          <w:highlight w:val="none"/>
        </w:rPr>
        <w:t>0分。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 xml:space="preserve">    投标开标截止时间：2022年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color w:val="auto"/>
          <w:sz w:val="24"/>
          <w:szCs w:val="24"/>
          <w:highlight w:val="none"/>
        </w:rPr>
        <w:t>日10时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color w:val="auto"/>
          <w:sz w:val="24"/>
          <w:szCs w:val="24"/>
          <w:highlight w:val="none"/>
        </w:rPr>
        <w:t>0分。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本项目为竞争性谈判采购采用二次报价，以满足条件价格最低原则确认成交供应商。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九、联系方式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夏鹏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电话/传真：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88992501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联系地址：武汉市武昌区东湖路160号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</w:p>
    <w:p>
      <w:pPr>
        <w:spacing w:line="0" w:lineRule="atLeast"/>
        <w:ind w:firstLine="480" w:firstLineChars="200"/>
        <w:jc w:val="center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/>
          <w:color w:val="auto"/>
          <w:sz w:val="24"/>
          <w:szCs w:val="24"/>
          <w:highlight w:val="none"/>
        </w:rPr>
        <w:t>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27</w:t>
      </w:r>
      <w:bookmarkStart w:id="2" w:name="_GoBack"/>
      <w:bookmarkEnd w:id="2"/>
      <w:r>
        <w:rPr>
          <w:rFonts w:hint="eastAsia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8390938">
    <w:nsid w:val="62D9099A"/>
    <w:multiLevelType w:val="singleLevel"/>
    <w:tmpl w:val="62D9099A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6583909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Q4NGZlMWUxNmIzMzFlNGI0MjljZTY2YjE4YmE0NTYifQ=="/>
  </w:docVars>
  <w:rsids>
    <w:rsidRoot w:val="0075129B"/>
    <w:rsid w:val="0000189F"/>
    <w:rsid w:val="00002BFA"/>
    <w:rsid w:val="000A1E97"/>
    <w:rsid w:val="000B2F0C"/>
    <w:rsid w:val="000B3C8C"/>
    <w:rsid w:val="000F0452"/>
    <w:rsid w:val="00145448"/>
    <w:rsid w:val="001533AC"/>
    <w:rsid w:val="0019131A"/>
    <w:rsid w:val="001B5DE5"/>
    <w:rsid w:val="001D2C78"/>
    <w:rsid w:val="001E5853"/>
    <w:rsid w:val="00206489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E31E9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45F5F"/>
    <w:rsid w:val="004647D4"/>
    <w:rsid w:val="004A592C"/>
    <w:rsid w:val="004E5249"/>
    <w:rsid w:val="004F3287"/>
    <w:rsid w:val="00517CA8"/>
    <w:rsid w:val="005207CE"/>
    <w:rsid w:val="00525E95"/>
    <w:rsid w:val="005370B6"/>
    <w:rsid w:val="0058235B"/>
    <w:rsid w:val="0059160C"/>
    <w:rsid w:val="005C7E81"/>
    <w:rsid w:val="005D04B7"/>
    <w:rsid w:val="005D5A03"/>
    <w:rsid w:val="005E6AB4"/>
    <w:rsid w:val="006130AA"/>
    <w:rsid w:val="006148C1"/>
    <w:rsid w:val="00637920"/>
    <w:rsid w:val="006572B8"/>
    <w:rsid w:val="006E09B2"/>
    <w:rsid w:val="00703759"/>
    <w:rsid w:val="007053E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B0F91"/>
    <w:rsid w:val="007D519D"/>
    <w:rsid w:val="007F0174"/>
    <w:rsid w:val="0080565E"/>
    <w:rsid w:val="00857335"/>
    <w:rsid w:val="00867E2D"/>
    <w:rsid w:val="00874DEE"/>
    <w:rsid w:val="00881708"/>
    <w:rsid w:val="00894E70"/>
    <w:rsid w:val="00946DB7"/>
    <w:rsid w:val="009A7814"/>
    <w:rsid w:val="009B2C4D"/>
    <w:rsid w:val="009C51C3"/>
    <w:rsid w:val="00A20ECD"/>
    <w:rsid w:val="00A26E7F"/>
    <w:rsid w:val="00A55EF9"/>
    <w:rsid w:val="00A70995"/>
    <w:rsid w:val="00A8637A"/>
    <w:rsid w:val="00A93FCF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B44E2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BD9"/>
    <w:rsid w:val="00E31D19"/>
    <w:rsid w:val="00E33256"/>
    <w:rsid w:val="00E63295"/>
    <w:rsid w:val="00E64D8B"/>
    <w:rsid w:val="00EA4123"/>
    <w:rsid w:val="00EA5869"/>
    <w:rsid w:val="00EC2E4C"/>
    <w:rsid w:val="00EC35DD"/>
    <w:rsid w:val="00EE352F"/>
    <w:rsid w:val="00F14072"/>
    <w:rsid w:val="00F27713"/>
    <w:rsid w:val="00F337FB"/>
    <w:rsid w:val="00F3462D"/>
    <w:rsid w:val="00F347C2"/>
    <w:rsid w:val="00F34C00"/>
    <w:rsid w:val="00F71BF4"/>
    <w:rsid w:val="00F71FD4"/>
    <w:rsid w:val="00F76854"/>
    <w:rsid w:val="00F76D00"/>
    <w:rsid w:val="00FD5C02"/>
    <w:rsid w:val="069C16B8"/>
    <w:rsid w:val="09DF6D3E"/>
    <w:rsid w:val="0B541D11"/>
    <w:rsid w:val="0FB95727"/>
    <w:rsid w:val="18D67D52"/>
    <w:rsid w:val="18DE5F8C"/>
    <w:rsid w:val="1A6012B2"/>
    <w:rsid w:val="1BDB3CAB"/>
    <w:rsid w:val="26613029"/>
    <w:rsid w:val="29FB372C"/>
    <w:rsid w:val="2C380F7F"/>
    <w:rsid w:val="30E9709E"/>
    <w:rsid w:val="33640D1B"/>
    <w:rsid w:val="350836FD"/>
    <w:rsid w:val="3624163E"/>
    <w:rsid w:val="394F65C0"/>
    <w:rsid w:val="3B3C3C8C"/>
    <w:rsid w:val="3F7367C3"/>
    <w:rsid w:val="42255A37"/>
    <w:rsid w:val="4EBD4869"/>
    <w:rsid w:val="526102BA"/>
    <w:rsid w:val="56290D2D"/>
    <w:rsid w:val="5E9716B3"/>
    <w:rsid w:val="63321358"/>
    <w:rsid w:val="690F4E10"/>
    <w:rsid w:val="6A655A1D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4"/>
    </w:rPr>
  </w:style>
  <w:style w:type="paragraph" w:styleId="3">
    <w:name w:val="annotation subject"/>
    <w:basedOn w:val="4"/>
    <w:next w:val="4"/>
    <w:link w:val="15"/>
    <w:unhideWhenUsed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684</Words>
  <Characters>755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2022-08-11T04:19:00Z</cp:lastPrinted>
  <dcterms:modified xsi:type="dcterms:W3CDTF">2022-09-27T07:23:21Z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01B10D9E887B40B2BC6545F0BD08C575</vt:lpwstr>
  </property>
</Properties>
</file>