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F5" w:rsidRPr="007378B5" w:rsidRDefault="002940F5" w:rsidP="007378B5">
      <w:pPr>
        <w:jc w:val="center"/>
        <w:rPr>
          <w:rFonts w:ascii="仿宋_GB2312" w:eastAsia="仿宋_GB2312"/>
          <w:b/>
          <w:sz w:val="32"/>
          <w:szCs w:val="32"/>
        </w:rPr>
      </w:pPr>
      <w:r w:rsidRPr="007378B5">
        <w:rPr>
          <w:rFonts w:ascii="仿宋_GB2312" w:eastAsia="仿宋_GB2312" w:hint="eastAsia"/>
          <w:b/>
          <w:sz w:val="32"/>
          <w:szCs w:val="32"/>
        </w:rPr>
        <w:t>询价单</w:t>
      </w:r>
    </w:p>
    <w:p w:rsidR="002940F5" w:rsidRDefault="002940F5" w:rsidP="007378B5">
      <w:pPr>
        <w:ind w:right="112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/>
          <w:sz w:val="24"/>
        </w:rPr>
        <w:t>021</w:t>
      </w:r>
      <w:r w:rsidRPr="009A5620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>10</w:t>
      </w:r>
      <w:r w:rsidRPr="009A5620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>12</w:t>
      </w:r>
      <w:r w:rsidRPr="009A5620">
        <w:rPr>
          <w:rFonts w:ascii="仿宋_GB2312" w:eastAsia="仿宋_GB2312" w:hint="eastAsia"/>
          <w:sz w:val="24"/>
        </w:rPr>
        <w:t>日</w:t>
      </w:r>
    </w:p>
    <w:tbl>
      <w:tblPr>
        <w:tblStyle w:val="a3"/>
        <w:tblW w:w="14318" w:type="dxa"/>
        <w:tblInd w:w="-431" w:type="dxa"/>
        <w:tblLook w:val="04A0" w:firstRow="1" w:lastRow="0" w:firstColumn="1" w:lastColumn="0" w:noHBand="0" w:noVBand="1"/>
      </w:tblPr>
      <w:tblGrid>
        <w:gridCol w:w="1100"/>
        <w:gridCol w:w="1378"/>
        <w:gridCol w:w="1776"/>
        <w:gridCol w:w="319"/>
        <w:gridCol w:w="2357"/>
        <w:gridCol w:w="2394"/>
        <w:gridCol w:w="973"/>
        <w:gridCol w:w="1186"/>
        <w:gridCol w:w="1417"/>
        <w:gridCol w:w="1418"/>
      </w:tblGrid>
      <w:tr w:rsidR="002940F5" w:rsidRPr="002940F5" w:rsidTr="007378B5">
        <w:tc>
          <w:tcPr>
            <w:tcW w:w="14318" w:type="dxa"/>
            <w:gridSpan w:val="10"/>
            <w:vAlign w:val="center"/>
          </w:tcPr>
          <w:p w:rsidR="002940F5" w:rsidRPr="002940F5" w:rsidRDefault="002940F5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采购单位（加盖公章）：</w:t>
            </w:r>
            <w:r w:rsidR="007378B5">
              <w:rPr>
                <w:rFonts w:ascii="仿宋_GB2312" w:eastAsia="仿宋_GB2312" w:hint="eastAsia"/>
                <w:sz w:val="28"/>
              </w:rPr>
              <w:t>湖北省博物馆</w:t>
            </w:r>
          </w:p>
        </w:tc>
      </w:tr>
      <w:tr w:rsidR="002940F5" w:rsidRPr="002940F5" w:rsidTr="00EE5E06">
        <w:tc>
          <w:tcPr>
            <w:tcW w:w="4254" w:type="dxa"/>
            <w:gridSpan w:val="3"/>
            <w:vAlign w:val="center"/>
          </w:tcPr>
          <w:p w:rsidR="002940F5" w:rsidRPr="002940F5" w:rsidRDefault="002940F5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联系人：</w:t>
            </w:r>
            <w:r w:rsidR="007378B5">
              <w:rPr>
                <w:rFonts w:ascii="仿宋_GB2312" w:eastAsia="仿宋_GB2312" w:hint="eastAsia"/>
                <w:sz w:val="28"/>
              </w:rPr>
              <w:t>张婧</w:t>
            </w:r>
          </w:p>
        </w:tc>
        <w:tc>
          <w:tcPr>
            <w:tcW w:w="6043" w:type="dxa"/>
            <w:gridSpan w:val="4"/>
            <w:vAlign w:val="center"/>
          </w:tcPr>
          <w:p w:rsidR="002940F5" w:rsidRPr="002940F5" w:rsidRDefault="007378B5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8162677796</w:t>
            </w:r>
          </w:p>
        </w:tc>
        <w:tc>
          <w:tcPr>
            <w:tcW w:w="4021" w:type="dxa"/>
            <w:gridSpan w:val="3"/>
            <w:vAlign w:val="center"/>
          </w:tcPr>
          <w:p w:rsidR="002940F5" w:rsidRPr="002940F5" w:rsidRDefault="007378B5" w:rsidP="002940F5">
            <w:pPr>
              <w:jc w:val="left"/>
              <w:rPr>
                <w:sz w:val="28"/>
                <w:szCs w:val="28"/>
              </w:rPr>
            </w:pPr>
            <w:r w:rsidRPr="007378B5">
              <w:rPr>
                <w:rFonts w:ascii="仿宋_GB2312" w:eastAsia="仿宋_GB2312" w:hint="eastAsia"/>
                <w:sz w:val="28"/>
              </w:rPr>
              <w:t>传真：</w:t>
            </w:r>
          </w:p>
        </w:tc>
      </w:tr>
      <w:tr w:rsidR="002940F5" w:rsidRPr="002940F5" w:rsidTr="00EE5E06">
        <w:tc>
          <w:tcPr>
            <w:tcW w:w="1100" w:type="dxa"/>
            <w:vMerge w:val="restart"/>
            <w:vAlign w:val="center"/>
          </w:tcPr>
          <w:p w:rsidR="002940F5" w:rsidRDefault="00EE5E06" w:rsidP="00EE5E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</w:t>
            </w:r>
          </w:p>
          <w:p w:rsidR="00EE5E06" w:rsidRDefault="00EE5E06" w:rsidP="00EE5E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</w:t>
            </w:r>
          </w:p>
          <w:p w:rsidR="00EE5E06" w:rsidRDefault="00EE5E06" w:rsidP="00EE5E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</w:t>
            </w:r>
          </w:p>
          <w:p w:rsidR="00EE5E06" w:rsidRPr="002940F5" w:rsidRDefault="00EE5E06" w:rsidP="00EE5E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求</w:t>
            </w:r>
          </w:p>
        </w:tc>
        <w:tc>
          <w:tcPr>
            <w:tcW w:w="1378" w:type="dxa"/>
            <w:vAlign w:val="center"/>
          </w:tcPr>
          <w:p w:rsidR="002940F5" w:rsidRPr="002940F5" w:rsidRDefault="002940F5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商品名称</w:t>
            </w:r>
          </w:p>
        </w:tc>
        <w:tc>
          <w:tcPr>
            <w:tcW w:w="1776" w:type="dxa"/>
            <w:vAlign w:val="center"/>
          </w:tcPr>
          <w:p w:rsidR="002940F5" w:rsidRPr="002940F5" w:rsidRDefault="002940F5" w:rsidP="002940F5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规格型号</w:t>
            </w:r>
          </w:p>
        </w:tc>
        <w:tc>
          <w:tcPr>
            <w:tcW w:w="5070" w:type="dxa"/>
            <w:gridSpan w:val="3"/>
            <w:vAlign w:val="center"/>
          </w:tcPr>
          <w:p w:rsidR="002940F5" w:rsidRPr="002940F5" w:rsidRDefault="002940F5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配置或技术参数</w:t>
            </w:r>
          </w:p>
        </w:tc>
        <w:tc>
          <w:tcPr>
            <w:tcW w:w="973" w:type="dxa"/>
            <w:vAlign w:val="center"/>
          </w:tcPr>
          <w:p w:rsidR="002940F5" w:rsidRPr="002940F5" w:rsidRDefault="002940F5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数量</w:t>
            </w:r>
          </w:p>
        </w:tc>
        <w:tc>
          <w:tcPr>
            <w:tcW w:w="1186" w:type="dxa"/>
            <w:vAlign w:val="center"/>
          </w:tcPr>
          <w:p w:rsidR="002940F5" w:rsidRPr="002940F5" w:rsidRDefault="00EE5E06" w:rsidP="002940F5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单价</w:t>
            </w:r>
          </w:p>
        </w:tc>
        <w:tc>
          <w:tcPr>
            <w:tcW w:w="1417" w:type="dxa"/>
            <w:vAlign w:val="center"/>
          </w:tcPr>
          <w:p w:rsidR="002940F5" w:rsidRDefault="00EE5E06" w:rsidP="002940F5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供货时间</w:t>
            </w:r>
          </w:p>
        </w:tc>
        <w:tc>
          <w:tcPr>
            <w:tcW w:w="1418" w:type="dxa"/>
            <w:vAlign w:val="center"/>
          </w:tcPr>
          <w:p w:rsidR="002940F5" w:rsidRDefault="00EE5E06" w:rsidP="002940F5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供货地点</w:t>
            </w:r>
          </w:p>
        </w:tc>
      </w:tr>
      <w:tr w:rsidR="00EE5E06" w:rsidRPr="002940F5" w:rsidTr="00EE5E06">
        <w:tc>
          <w:tcPr>
            <w:tcW w:w="1100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净化器</w:t>
            </w:r>
          </w:p>
        </w:tc>
        <w:tc>
          <w:tcPr>
            <w:tcW w:w="1776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霍尼韦尔</w:t>
            </w:r>
          </w:p>
        </w:tc>
        <w:tc>
          <w:tcPr>
            <w:tcW w:w="5070" w:type="dxa"/>
            <w:gridSpan w:val="3"/>
            <w:vAlign w:val="center"/>
          </w:tcPr>
          <w:p w:rsidR="00EE5E06" w:rsidRPr="00EA7E67" w:rsidRDefault="00EE5E06" w:rsidP="002940F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能效等级2及以下、滤网高效HEPA13级、颗粒物净化能效高效级、甲醛净化能效高效级，3年内按要求免费定期更换耗材。</w:t>
            </w:r>
          </w:p>
        </w:tc>
        <w:tc>
          <w:tcPr>
            <w:tcW w:w="973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86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417" w:type="dxa"/>
            <w:vMerge w:val="restart"/>
            <w:vAlign w:val="center"/>
          </w:tcPr>
          <w:p w:rsidR="00EE5E06" w:rsidRPr="002940F5" w:rsidRDefault="00EE5E06" w:rsidP="00EE5E06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合同签订 30 天内完成供货</w:t>
            </w:r>
          </w:p>
        </w:tc>
        <w:tc>
          <w:tcPr>
            <w:tcW w:w="1418" w:type="dxa"/>
            <w:vMerge w:val="restart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 w:rsidRPr="007378B5">
              <w:rPr>
                <w:rFonts w:ascii="仿宋_GB2312" w:eastAsia="仿宋_GB2312" w:hint="eastAsia"/>
                <w:sz w:val="28"/>
              </w:rPr>
              <w:t>湖北省博物馆</w:t>
            </w:r>
          </w:p>
        </w:tc>
      </w:tr>
      <w:tr w:rsidR="00EE5E06" w:rsidRPr="002940F5" w:rsidTr="00EE5E06">
        <w:tc>
          <w:tcPr>
            <w:tcW w:w="1100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冰箱</w:t>
            </w:r>
          </w:p>
        </w:tc>
        <w:tc>
          <w:tcPr>
            <w:tcW w:w="1776" w:type="dxa"/>
            <w:vAlign w:val="center"/>
          </w:tcPr>
          <w:p w:rsidR="00EE5E06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美菱</w:t>
            </w:r>
          </w:p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BCD-632WPUCA</w:t>
            </w:r>
          </w:p>
        </w:tc>
        <w:tc>
          <w:tcPr>
            <w:tcW w:w="5070" w:type="dxa"/>
            <w:gridSpan w:val="3"/>
            <w:vAlign w:val="center"/>
          </w:tcPr>
          <w:p w:rsidR="00EE5E06" w:rsidRPr="00EA7E67" w:rsidRDefault="00EE5E06" w:rsidP="002940F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2940F5">
              <w:rPr>
                <w:rFonts w:ascii="仿宋_GB2312" w:eastAsia="仿宋_GB2312" w:hint="eastAsia"/>
                <w:sz w:val="24"/>
              </w:rPr>
              <w:t>能效等级1、总容积632升及以上、VCM</w:t>
            </w:r>
            <w:bookmarkStart w:id="0" w:name="_GoBack"/>
            <w:bookmarkEnd w:id="0"/>
            <w:r w:rsidRPr="002940F5">
              <w:rPr>
                <w:rFonts w:ascii="仿宋_GB2312" w:eastAsia="仿宋_GB2312" w:hint="eastAsia"/>
                <w:sz w:val="24"/>
              </w:rPr>
              <w:t>面板、电脑控温、风冷无霜、0.1℃精准变频控温、手机智控、智慧WIFI互连、水分子激活保鲜技术，官方质保。</w:t>
            </w:r>
          </w:p>
        </w:tc>
        <w:tc>
          <w:tcPr>
            <w:tcW w:w="973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417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</w:tr>
      <w:tr w:rsidR="00EE5E06" w:rsidRPr="002940F5" w:rsidTr="00EE5E06">
        <w:tc>
          <w:tcPr>
            <w:tcW w:w="1100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咖啡机</w:t>
            </w:r>
          </w:p>
        </w:tc>
        <w:tc>
          <w:tcPr>
            <w:tcW w:w="1776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德龙ECAM23.420.SW</w:t>
            </w:r>
          </w:p>
        </w:tc>
        <w:tc>
          <w:tcPr>
            <w:tcW w:w="5070" w:type="dxa"/>
            <w:gridSpan w:val="3"/>
            <w:vAlign w:val="center"/>
          </w:tcPr>
          <w:p w:rsidR="00EE5E06" w:rsidRPr="00EA7E67" w:rsidRDefault="00EE5E06" w:rsidP="002940F5">
            <w:pPr>
              <w:rPr>
                <w:rFonts w:ascii="仿宋_GB2312" w:eastAsia="仿宋_GB2312"/>
                <w:sz w:val="24"/>
              </w:rPr>
            </w:pPr>
            <w:r w:rsidRPr="007378B5">
              <w:rPr>
                <w:rFonts w:ascii="仿宋_GB2312" w:eastAsia="仿宋_GB2312" w:hint="eastAsia"/>
                <w:sz w:val="24"/>
              </w:rPr>
              <w:t>整机进口全自动咖啡机、咖啡豆容积250克、可调节13档不同粗细研磨程度、无管道系统、泵压力15巴、晶英文字菜单显示屏、可自定义开机时间、带热牛奶功能、支持豆粉两用、官方开机，免费质保2年。</w:t>
            </w:r>
          </w:p>
        </w:tc>
        <w:tc>
          <w:tcPr>
            <w:tcW w:w="973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417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</w:tr>
      <w:tr w:rsidR="00EE5E06" w:rsidRPr="002940F5" w:rsidTr="00EE5E06">
        <w:tc>
          <w:tcPr>
            <w:tcW w:w="1100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手持云台</w:t>
            </w:r>
          </w:p>
        </w:tc>
        <w:tc>
          <w:tcPr>
            <w:tcW w:w="1776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大疆灵眸2</w:t>
            </w:r>
          </w:p>
        </w:tc>
        <w:tc>
          <w:tcPr>
            <w:tcW w:w="5070" w:type="dxa"/>
            <w:gridSpan w:val="3"/>
            <w:vAlign w:val="center"/>
          </w:tcPr>
          <w:p w:rsidR="00EE5E06" w:rsidRPr="00EA7E67" w:rsidRDefault="00EE5E06" w:rsidP="002940F5">
            <w:pPr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1/1.7英寸传感器、4K/60fps视频、6400万像素、照片最大分辨率9216*6912像素、按要求免费配备补光灯、官方质保。</w:t>
            </w:r>
          </w:p>
        </w:tc>
        <w:tc>
          <w:tcPr>
            <w:tcW w:w="973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417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</w:tr>
      <w:tr w:rsidR="00EE5E06" w:rsidRPr="002940F5" w:rsidTr="00EE5E06">
        <w:tc>
          <w:tcPr>
            <w:tcW w:w="1100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三脚架</w:t>
            </w:r>
          </w:p>
        </w:tc>
        <w:tc>
          <w:tcPr>
            <w:tcW w:w="1776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思锐</w:t>
            </w:r>
          </w:p>
        </w:tc>
        <w:tc>
          <w:tcPr>
            <w:tcW w:w="5070" w:type="dxa"/>
            <w:gridSpan w:val="3"/>
            <w:vAlign w:val="center"/>
          </w:tcPr>
          <w:p w:rsidR="00EE5E06" w:rsidRPr="00EA7E67" w:rsidRDefault="00EE5E06" w:rsidP="002940F5">
            <w:pPr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含球形云台、最大高度170cm及以上、安全承重15kg及以上、含云台重量不超过1.69KG、脚管碳纤维材质。</w:t>
            </w:r>
          </w:p>
        </w:tc>
        <w:tc>
          <w:tcPr>
            <w:tcW w:w="973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417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</w:tr>
      <w:tr w:rsidR="00EE5E06" w:rsidRPr="002940F5" w:rsidTr="00EE5E06">
        <w:tc>
          <w:tcPr>
            <w:tcW w:w="1100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电子白板</w:t>
            </w:r>
          </w:p>
        </w:tc>
        <w:tc>
          <w:tcPr>
            <w:tcW w:w="1776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鸿合</w:t>
            </w:r>
            <w:r w:rsidR="00DB33E2">
              <w:rPr>
                <w:rFonts w:ascii="仿宋_GB2312" w:eastAsia="仿宋_GB2312" w:hint="eastAsia"/>
                <w:sz w:val="24"/>
              </w:rPr>
              <w:t>系统</w:t>
            </w:r>
          </w:p>
        </w:tc>
        <w:tc>
          <w:tcPr>
            <w:tcW w:w="5070" w:type="dxa"/>
            <w:gridSpan w:val="3"/>
            <w:vAlign w:val="center"/>
          </w:tcPr>
          <w:p w:rsidR="00EE5E06" w:rsidRPr="00EA7E67" w:rsidRDefault="00EE5E06" w:rsidP="002940F5">
            <w:pPr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83寸及以上、按要求搭配短焦投影、壁挂支架，官方质保。</w:t>
            </w:r>
          </w:p>
        </w:tc>
        <w:tc>
          <w:tcPr>
            <w:tcW w:w="973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86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417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</w:tr>
      <w:tr w:rsidR="00EE5E06" w:rsidRPr="002940F5" w:rsidTr="00EE5E06">
        <w:tc>
          <w:tcPr>
            <w:tcW w:w="1100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液晶网络电视</w:t>
            </w:r>
          </w:p>
        </w:tc>
        <w:tc>
          <w:tcPr>
            <w:tcW w:w="1776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创维50B20</w:t>
            </w:r>
          </w:p>
        </w:tc>
        <w:tc>
          <w:tcPr>
            <w:tcW w:w="5070" w:type="dxa"/>
            <w:gridSpan w:val="3"/>
            <w:vAlign w:val="center"/>
          </w:tcPr>
          <w:p w:rsidR="00EE5E06" w:rsidRPr="00EA7E67" w:rsidRDefault="00EE5E06" w:rsidP="002940F5">
            <w:pPr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50寸及以上、4K超高清及以上、双核A73+A53超强芯片、光学防蓝光、无线投屏、免费配备移动支架，可搭载如信息发布、叫号等定制应用</w:t>
            </w:r>
            <w:r w:rsidRPr="00EA7E67">
              <w:rPr>
                <w:rFonts w:ascii="仿宋_GB2312" w:eastAsia="仿宋_GB2312" w:hint="eastAsia"/>
                <w:sz w:val="24"/>
              </w:rPr>
              <w:lastRenderedPageBreak/>
              <w:t>智慧系统，官方质保。</w:t>
            </w:r>
          </w:p>
        </w:tc>
        <w:tc>
          <w:tcPr>
            <w:tcW w:w="973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186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417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</w:tr>
      <w:tr w:rsidR="00EE5E06" w:rsidRPr="002940F5" w:rsidTr="00EE5E06">
        <w:tc>
          <w:tcPr>
            <w:tcW w:w="1100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音响设备</w:t>
            </w:r>
          </w:p>
        </w:tc>
        <w:tc>
          <w:tcPr>
            <w:tcW w:w="1776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松川国际</w:t>
            </w:r>
          </w:p>
        </w:tc>
        <w:tc>
          <w:tcPr>
            <w:tcW w:w="5070" w:type="dxa"/>
            <w:gridSpan w:val="3"/>
            <w:vAlign w:val="center"/>
          </w:tcPr>
          <w:p w:rsidR="00EE5E06" w:rsidRPr="00EA7E67" w:rsidRDefault="00EE5E06" w:rsidP="002940F5">
            <w:pPr>
              <w:rPr>
                <w:rFonts w:ascii="仿宋_GB2312" w:eastAsia="仿宋_GB2312"/>
                <w:sz w:val="24"/>
              </w:rPr>
            </w:pPr>
            <w:r w:rsidRPr="00EA7E67">
              <w:rPr>
                <w:rFonts w:ascii="仿宋_GB2312" w:eastAsia="仿宋_GB2312" w:hint="eastAsia"/>
                <w:sz w:val="24"/>
              </w:rPr>
              <w:t>10寸及以上、续航6小时及以上、支持蓝牙U盘等多音源输入、蓝牙有效范围最高达10米、双重喇叭、波浪声学网罩、支持有线和无线话筒模式、万向轮、航天级拉杆、配无线遥控及专用麦克风，官方质保。</w:t>
            </w:r>
          </w:p>
        </w:tc>
        <w:tc>
          <w:tcPr>
            <w:tcW w:w="973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86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417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</w:tr>
      <w:tr w:rsidR="00EE5E06" w:rsidRPr="002940F5" w:rsidTr="00EE5E06">
        <w:tc>
          <w:tcPr>
            <w:tcW w:w="1100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2940F5">
              <w:rPr>
                <w:rFonts w:ascii="仿宋_GB2312" w:eastAsia="仿宋_GB2312" w:hint="eastAsia"/>
                <w:sz w:val="24"/>
              </w:rPr>
              <w:t>直饮水设备</w:t>
            </w:r>
          </w:p>
        </w:tc>
        <w:tc>
          <w:tcPr>
            <w:tcW w:w="1776" w:type="dxa"/>
            <w:vAlign w:val="center"/>
          </w:tcPr>
          <w:p w:rsidR="00EE5E06" w:rsidRPr="002940F5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2940F5">
              <w:rPr>
                <w:rFonts w:ascii="仿宋_GB2312" w:eastAsia="仿宋_GB2312"/>
                <w:sz w:val="24"/>
              </w:rPr>
              <w:t>colmo</w:t>
            </w:r>
          </w:p>
          <w:p w:rsidR="00EE5E06" w:rsidRPr="00EA7E67" w:rsidRDefault="00EE5E06" w:rsidP="002940F5"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 w:rsidRPr="002940F5">
              <w:rPr>
                <w:rFonts w:ascii="仿宋_GB2312" w:eastAsia="仿宋_GB2312" w:hint="eastAsia"/>
                <w:sz w:val="24"/>
              </w:rPr>
              <w:t>净水机B139+管线机DA08</w:t>
            </w:r>
          </w:p>
        </w:tc>
        <w:tc>
          <w:tcPr>
            <w:tcW w:w="5070" w:type="dxa"/>
            <w:gridSpan w:val="3"/>
            <w:vAlign w:val="center"/>
          </w:tcPr>
          <w:p w:rsidR="00EE5E06" w:rsidRPr="002940F5" w:rsidRDefault="00EE5E06" w:rsidP="002940F5">
            <w:pPr>
              <w:rPr>
                <w:rFonts w:ascii="仿宋_GB2312" w:eastAsia="仿宋_GB2312"/>
                <w:sz w:val="24"/>
              </w:rPr>
            </w:pPr>
            <w:r w:rsidRPr="002940F5">
              <w:rPr>
                <w:rFonts w:ascii="仿宋_GB2312" w:eastAsia="仿宋_GB2312" w:hint="eastAsia"/>
                <w:sz w:val="24"/>
              </w:rPr>
              <w:t>智能直饮水净水机：十年长效RO反渗透滤芯、800G大通量、四腔水泵、净水逆流系统、TDS智能数显。</w:t>
            </w:r>
          </w:p>
          <w:p w:rsidR="00EE5E06" w:rsidRPr="002940F5" w:rsidRDefault="00EE5E06" w:rsidP="002940F5">
            <w:pPr>
              <w:rPr>
                <w:rFonts w:ascii="仿宋_GB2312" w:eastAsia="仿宋_GB2312"/>
                <w:sz w:val="24"/>
              </w:rPr>
            </w:pPr>
            <w:r w:rsidRPr="002940F5">
              <w:rPr>
                <w:rFonts w:ascii="仿宋_GB2312" w:eastAsia="仿宋_GB2312" w:hint="eastAsia"/>
                <w:sz w:val="24"/>
              </w:rPr>
              <w:t>反渗透除菌管线机：6段控温模式、自动清洁杀菌、1-3秒出热水。</w:t>
            </w:r>
          </w:p>
          <w:p w:rsidR="00EE5E06" w:rsidRPr="00EA7E67" w:rsidRDefault="00EE5E06" w:rsidP="002940F5">
            <w:pPr>
              <w:rPr>
                <w:rFonts w:ascii="仿宋_GB2312" w:eastAsia="仿宋_GB2312"/>
                <w:sz w:val="24"/>
              </w:rPr>
            </w:pPr>
            <w:r w:rsidRPr="002940F5">
              <w:rPr>
                <w:rFonts w:ascii="仿宋_GB2312" w:eastAsia="仿宋_GB2312" w:hint="eastAsia"/>
                <w:sz w:val="24"/>
              </w:rPr>
              <w:t>整机五年质保，一年内只换不修。</w:t>
            </w:r>
          </w:p>
        </w:tc>
        <w:tc>
          <w:tcPr>
            <w:tcW w:w="973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417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E5E06" w:rsidRPr="002940F5" w:rsidRDefault="00EE5E06" w:rsidP="002940F5">
            <w:pPr>
              <w:jc w:val="left"/>
              <w:rPr>
                <w:sz w:val="28"/>
                <w:szCs w:val="28"/>
              </w:rPr>
            </w:pPr>
          </w:p>
        </w:tc>
      </w:tr>
      <w:tr w:rsidR="002940F5" w:rsidRPr="002940F5" w:rsidTr="00EE5E06">
        <w:trPr>
          <w:trHeight w:val="776"/>
        </w:trPr>
        <w:tc>
          <w:tcPr>
            <w:tcW w:w="1100" w:type="dxa"/>
            <w:vMerge w:val="restart"/>
            <w:vAlign w:val="center"/>
          </w:tcPr>
          <w:p w:rsidR="002940F5" w:rsidRPr="002940F5" w:rsidRDefault="002940F5" w:rsidP="002940F5">
            <w:pPr>
              <w:jc w:val="center"/>
              <w:rPr>
                <w:rFonts w:ascii="仿宋_GB2312" w:eastAsia="仿宋_GB2312"/>
                <w:sz w:val="24"/>
              </w:rPr>
            </w:pPr>
            <w:r w:rsidRPr="002940F5">
              <w:rPr>
                <w:rFonts w:ascii="仿宋_GB2312" w:eastAsia="仿宋_GB2312" w:hint="eastAsia"/>
                <w:sz w:val="24"/>
              </w:rPr>
              <w:t>供应商回复</w:t>
            </w:r>
          </w:p>
        </w:tc>
        <w:tc>
          <w:tcPr>
            <w:tcW w:w="10383" w:type="dxa"/>
            <w:gridSpan w:val="7"/>
            <w:vMerge w:val="restart"/>
            <w:vAlign w:val="center"/>
          </w:tcPr>
          <w:p w:rsidR="002940F5" w:rsidRPr="002940F5" w:rsidRDefault="002940F5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40F5" w:rsidRPr="002940F5" w:rsidRDefault="002940F5" w:rsidP="002940F5">
            <w:pPr>
              <w:jc w:val="center"/>
              <w:rPr>
                <w:rFonts w:ascii="仿宋_GB2312" w:eastAsia="仿宋_GB2312"/>
                <w:sz w:val="24"/>
              </w:rPr>
            </w:pPr>
            <w:r w:rsidRPr="002940F5">
              <w:rPr>
                <w:rFonts w:ascii="仿宋_GB2312" w:eastAsia="仿宋_GB2312" w:hint="eastAsia"/>
                <w:sz w:val="24"/>
              </w:rPr>
              <w:t>单价（元）</w:t>
            </w:r>
          </w:p>
        </w:tc>
        <w:tc>
          <w:tcPr>
            <w:tcW w:w="1418" w:type="dxa"/>
          </w:tcPr>
          <w:p w:rsidR="002940F5" w:rsidRPr="002940F5" w:rsidRDefault="002940F5" w:rsidP="002940F5">
            <w:pPr>
              <w:jc w:val="center"/>
              <w:rPr>
                <w:rFonts w:ascii="仿宋_GB2312" w:eastAsia="仿宋_GB2312"/>
                <w:sz w:val="24"/>
              </w:rPr>
            </w:pPr>
            <w:r w:rsidRPr="002940F5">
              <w:rPr>
                <w:rFonts w:ascii="仿宋_GB2312" w:eastAsia="仿宋_GB2312" w:hint="eastAsia"/>
                <w:sz w:val="24"/>
              </w:rPr>
              <w:t>总价（元）</w:t>
            </w:r>
          </w:p>
        </w:tc>
      </w:tr>
      <w:tr w:rsidR="002940F5" w:rsidRPr="002940F5" w:rsidTr="00EE5E06">
        <w:trPr>
          <w:trHeight w:val="776"/>
        </w:trPr>
        <w:tc>
          <w:tcPr>
            <w:tcW w:w="1100" w:type="dxa"/>
            <w:vMerge/>
            <w:vAlign w:val="center"/>
          </w:tcPr>
          <w:p w:rsidR="002940F5" w:rsidRPr="009A5620" w:rsidRDefault="002940F5" w:rsidP="002940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83" w:type="dxa"/>
            <w:gridSpan w:val="7"/>
            <w:vMerge/>
            <w:vAlign w:val="center"/>
          </w:tcPr>
          <w:p w:rsidR="002940F5" w:rsidRPr="002940F5" w:rsidRDefault="002940F5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940F5" w:rsidRPr="002940F5" w:rsidRDefault="002940F5" w:rsidP="002940F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40F5" w:rsidRPr="002940F5" w:rsidRDefault="002940F5" w:rsidP="002940F5">
            <w:pPr>
              <w:jc w:val="left"/>
              <w:rPr>
                <w:sz w:val="28"/>
                <w:szCs w:val="28"/>
              </w:rPr>
            </w:pPr>
          </w:p>
        </w:tc>
      </w:tr>
      <w:tr w:rsidR="007378B5" w:rsidRPr="002940F5" w:rsidTr="00EE5E06">
        <w:trPr>
          <w:trHeight w:val="776"/>
        </w:trPr>
        <w:tc>
          <w:tcPr>
            <w:tcW w:w="4573" w:type="dxa"/>
            <w:gridSpan w:val="4"/>
            <w:vAlign w:val="center"/>
          </w:tcPr>
          <w:p w:rsidR="007378B5" w:rsidRPr="007378B5" w:rsidRDefault="007378B5" w:rsidP="002940F5">
            <w:pPr>
              <w:jc w:val="left"/>
              <w:rPr>
                <w:sz w:val="28"/>
                <w:szCs w:val="28"/>
              </w:rPr>
            </w:pPr>
            <w:r w:rsidRPr="009A5620">
              <w:rPr>
                <w:rFonts w:ascii="仿宋_GB2312" w:eastAsia="仿宋_GB2312" w:hint="eastAsia"/>
                <w:sz w:val="28"/>
                <w:szCs w:val="28"/>
              </w:rPr>
              <w:t>供应商（加盖印章）：</w:t>
            </w:r>
          </w:p>
        </w:tc>
        <w:tc>
          <w:tcPr>
            <w:tcW w:w="2357" w:type="dxa"/>
            <w:vAlign w:val="center"/>
          </w:tcPr>
          <w:p w:rsidR="007378B5" w:rsidRPr="007378B5" w:rsidRDefault="007378B5" w:rsidP="002940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A5620">
              <w:rPr>
                <w:rFonts w:ascii="仿宋_GB2312" w:eastAsia="仿宋_GB2312" w:hint="eastAsia"/>
                <w:sz w:val="28"/>
                <w:szCs w:val="28"/>
              </w:rPr>
              <w:t>联系人：</w:t>
            </w:r>
          </w:p>
        </w:tc>
        <w:tc>
          <w:tcPr>
            <w:tcW w:w="4553" w:type="dxa"/>
            <w:gridSpan w:val="3"/>
            <w:vAlign w:val="center"/>
          </w:tcPr>
          <w:p w:rsidR="007378B5" w:rsidRPr="007378B5" w:rsidRDefault="007378B5" w:rsidP="002940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378B5"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</w:tc>
        <w:tc>
          <w:tcPr>
            <w:tcW w:w="2835" w:type="dxa"/>
            <w:gridSpan w:val="2"/>
            <w:vAlign w:val="center"/>
          </w:tcPr>
          <w:p w:rsidR="007378B5" w:rsidRPr="007378B5" w:rsidRDefault="007378B5" w:rsidP="002940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A5620">
              <w:rPr>
                <w:rFonts w:ascii="仿宋_GB2312" w:eastAsia="仿宋_GB2312" w:hint="eastAsia"/>
                <w:sz w:val="28"/>
                <w:szCs w:val="28"/>
              </w:rPr>
              <w:t>传真：</w:t>
            </w:r>
          </w:p>
        </w:tc>
      </w:tr>
    </w:tbl>
    <w:p w:rsidR="00165333" w:rsidRDefault="00165333" w:rsidP="002940F5">
      <w:pPr>
        <w:jc w:val="left"/>
      </w:pPr>
    </w:p>
    <w:sectPr w:rsidR="00165333" w:rsidSect="007378B5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FD" w:rsidRDefault="00A747FD" w:rsidP="00DB33E2">
      <w:r>
        <w:separator/>
      </w:r>
    </w:p>
  </w:endnote>
  <w:endnote w:type="continuationSeparator" w:id="0">
    <w:p w:rsidR="00A747FD" w:rsidRDefault="00A747FD" w:rsidP="00D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FD" w:rsidRDefault="00A747FD" w:rsidP="00DB33E2">
      <w:r>
        <w:separator/>
      </w:r>
    </w:p>
  </w:footnote>
  <w:footnote w:type="continuationSeparator" w:id="0">
    <w:p w:rsidR="00A747FD" w:rsidRDefault="00A747FD" w:rsidP="00DB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F5"/>
    <w:rsid w:val="0007315F"/>
    <w:rsid w:val="00165333"/>
    <w:rsid w:val="002940F5"/>
    <w:rsid w:val="007378B5"/>
    <w:rsid w:val="00A747FD"/>
    <w:rsid w:val="00DB33E2"/>
    <w:rsid w:val="00E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E90BC-EC3D-4C5E-BA9D-0614E58E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33E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33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2021-10-12T02:53:00Z</dcterms:created>
  <dcterms:modified xsi:type="dcterms:W3CDTF">2021-10-12T05:36:00Z</dcterms:modified>
</cp:coreProperties>
</file>