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4B" w:rsidRPr="00A271F3" w:rsidRDefault="00A87EB2">
      <w:pPr>
        <w:jc w:val="center"/>
        <w:rPr>
          <w:sz w:val="36"/>
          <w:szCs w:val="36"/>
        </w:rPr>
      </w:pPr>
      <w:r w:rsidRPr="00A271F3">
        <w:rPr>
          <w:rFonts w:hint="eastAsia"/>
          <w:sz w:val="36"/>
          <w:szCs w:val="36"/>
        </w:rPr>
        <w:t>湖北省博物馆文保中心设备搬迁项目采购谈判公告</w:t>
      </w:r>
    </w:p>
    <w:p w:rsidR="00F95F4B" w:rsidRPr="00A271F3" w:rsidRDefault="00A87EB2">
      <w:pPr>
        <w:spacing w:line="0" w:lineRule="atLeast"/>
        <w:ind w:firstLineChars="200" w:firstLine="480"/>
        <w:rPr>
          <w:sz w:val="24"/>
          <w:szCs w:val="24"/>
        </w:rPr>
      </w:pPr>
      <w:r w:rsidRPr="00A271F3">
        <w:rPr>
          <w:rFonts w:hint="eastAsia"/>
          <w:sz w:val="24"/>
          <w:szCs w:val="24"/>
        </w:rPr>
        <w:t>依据《省人民政府办公厅关于印发湖北省</w:t>
      </w:r>
      <w:r w:rsidRPr="00A271F3">
        <w:rPr>
          <w:rFonts w:hint="eastAsia"/>
          <w:sz w:val="24"/>
          <w:szCs w:val="24"/>
        </w:rPr>
        <w:t>2019</w:t>
      </w:r>
      <w:r w:rsidRPr="00A271F3">
        <w:rPr>
          <w:rFonts w:hint="eastAsia"/>
          <w:sz w:val="24"/>
          <w:szCs w:val="24"/>
        </w:rPr>
        <w:t>—</w:t>
      </w:r>
      <w:r w:rsidRPr="00A271F3">
        <w:rPr>
          <w:rFonts w:hint="eastAsia"/>
          <w:sz w:val="24"/>
          <w:szCs w:val="24"/>
        </w:rPr>
        <w:t>2020</w:t>
      </w:r>
      <w:r w:rsidRPr="00A271F3">
        <w:rPr>
          <w:rFonts w:hint="eastAsia"/>
          <w:sz w:val="24"/>
          <w:szCs w:val="24"/>
        </w:rPr>
        <w:t>年政府集中采购目录及标准的通知》（</w:t>
      </w:r>
      <w:bookmarkStart w:id="0" w:name="zihao"/>
      <w:r w:rsidRPr="00A271F3">
        <w:rPr>
          <w:sz w:val="24"/>
          <w:szCs w:val="24"/>
        </w:rPr>
        <w:t>鄂政办发</w:t>
      </w:r>
      <w:bookmarkEnd w:id="0"/>
      <w:r w:rsidRPr="00A271F3">
        <w:rPr>
          <w:rFonts w:hint="eastAsia"/>
          <w:sz w:val="24"/>
          <w:szCs w:val="24"/>
        </w:rPr>
        <w:t xml:space="preserve"> </w:t>
      </w:r>
      <w:r w:rsidRPr="00A271F3">
        <w:rPr>
          <w:rFonts w:hint="eastAsia"/>
          <w:sz w:val="24"/>
          <w:szCs w:val="24"/>
        </w:rPr>
        <w:t>﹝</w:t>
      </w:r>
      <w:bookmarkStart w:id="1" w:name="nianhao"/>
      <w:r w:rsidRPr="00A271F3">
        <w:rPr>
          <w:rFonts w:hint="eastAsia"/>
          <w:sz w:val="24"/>
          <w:szCs w:val="24"/>
        </w:rPr>
        <w:t>2018</w:t>
      </w:r>
      <w:bookmarkEnd w:id="1"/>
      <w:r w:rsidRPr="00A271F3">
        <w:rPr>
          <w:rFonts w:hint="eastAsia"/>
          <w:sz w:val="24"/>
          <w:szCs w:val="24"/>
        </w:rPr>
        <w:t>﹞</w:t>
      </w:r>
      <w:r w:rsidRPr="00A271F3">
        <w:rPr>
          <w:rFonts w:hint="eastAsia"/>
          <w:sz w:val="24"/>
          <w:szCs w:val="24"/>
        </w:rPr>
        <w:t xml:space="preserve"> </w:t>
      </w:r>
      <w:bookmarkStart w:id="2" w:name="xuhao"/>
      <w:r w:rsidRPr="00A271F3">
        <w:rPr>
          <w:rFonts w:hint="eastAsia"/>
          <w:sz w:val="24"/>
          <w:szCs w:val="24"/>
        </w:rPr>
        <w:t>33</w:t>
      </w:r>
      <w:bookmarkEnd w:id="2"/>
      <w:r w:rsidRPr="00A271F3">
        <w:rPr>
          <w:rFonts w:hint="eastAsia"/>
          <w:sz w:val="24"/>
          <w:szCs w:val="24"/>
        </w:rPr>
        <w:t>号），湖北省博物馆拟就文保中心设备搬迁项目所需服务进行竞争性谈判采购。欢迎供应商前来投标。</w:t>
      </w:r>
      <w:r w:rsidRPr="00A271F3">
        <w:rPr>
          <w:sz w:val="24"/>
          <w:szCs w:val="24"/>
        </w:rPr>
        <w:br/>
      </w:r>
      <w:r w:rsidRPr="00A271F3">
        <w:rPr>
          <w:rFonts w:hint="eastAsia"/>
          <w:sz w:val="24"/>
          <w:szCs w:val="24"/>
        </w:rPr>
        <w:t>一、项目名称及预算：文保中心设备搬迁项目，预算金额</w:t>
      </w:r>
      <w:r w:rsidRPr="00A271F3">
        <w:rPr>
          <w:rFonts w:hint="eastAsia"/>
          <w:sz w:val="24"/>
          <w:szCs w:val="24"/>
        </w:rPr>
        <w:t>9</w:t>
      </w:r>
      <w:r w:rsidRPr="00A271F3">
        <w:rPr>
          <w:rFonts w:hint="eastAsia"/>
          <w:sz w:val="24"/>
          <w:szCs w:val="24"/>
        </w:rPr>
        <w:t>万元。</w:t>
      </w:r>
    </w:p>
    <w:p w:rsidR="00F95F4B" w:rsidRPr="00A271F3" w:rsidRDefault="00A87EB2">
      <w:pPr>
        <w:spacing w:line="0" w:lineRule="atLeast"/>
        <w:rPr>
          <w:sz w:val="24"/>
          <w:szCs w:val="24"/>
        </w:rPr>
      </w:pPr>
      <w:r w:rsidRPr="00A271F3">
        <w:rPr>
          <w:rFonts w:hint="eastAsia"/>
          <w:sz w:val="24"/>
          <w:szCs w:val="24"/>
        </w:rPr>
        <w:t>二、采购内容及要求：详见谈判文件</w:t>
      </w:r>
      <w:r w:rsidRPr="00A271F3">
        <w:rPr>
          <w:sz w:val="24"/>
          <w:szCs w:val="24"/>
        </w:rPr>
        <w:br/>
      </w:r>
      <w:r w:rsidRPr="00A271F3">
        <w:rPr>
          <w:rFonts w:hint="eastAsia"/>
          <w:sz w:val="24"/>
          <w:szCs w:val="24"/>
        </w:rPr>
        <w:t>三、投标人资格要求：</w:t>
      </w:r>
    </w:p>
    <w:p w:rsidR="00F95F4B" w:rsidRPr="00A271F3" w:rsidRDefault="00A87EB2">
      <w:pPr>
        <w:spacing w:line="0" w:lineRule="atLeast"/>
        <w:rPr>
          <w:sz w:val="24"/>
          <w:szCs w:val="24"/>
        </w:rPr>
      </w:pPr>
      <w:r w:rsidRPr="00A271F3">
        <w:rPr>
          <w:sz w:val="24"/>
          <w:szCs w:val="24"/>
        </w:rPr>
        <w:t>1</w:t>
      </w:r>
      <w:r w:rsidRPr="00A271F3">
        <w:rPr>
          <w:rFonts w:hint="eastAsia"/>
          <w:sz w:val="24"/>
          <w:szCs w:val="24"/>
        </w:rPr>
        <w:t>．投标人应具备《政府采购法》第二十二条规定的条件。</w:t>
      </w:r>
    </w:p>
    <w:p w:rsidR="00777331" w:rsidRPr="00A271F3" w:rsidRDefault="00A87EB2">
      <w:pPr>
        <w:spacing w:line="0" w:lineRule="atLeast"/>
        <w:rPr>
          <w:sz w:val="24"/>
          <w:szCs w:val="24"/>
        </w:rPr>
      </w:pPr>
      <w:r w:rsidRPr="00A271F3">
        <w:rPr>
          <w:sz w:val="24"/>
          <w:szCs w:val="24"/>
        </w:rPr>
        <w:t xml:space="preserve">2. </w:t>
      </w:r>
      <w:r w:rsidRPr="00A271F3">
        <w:rPr>
          <w:rFonts w:hint="eastAsia"/>
          <w:sz w:val="24"/>
          <w:szCs w:val="24"/>
        </w:rPr>
        <w:t>投标单位为</w:t>
      </w:r>
      <w:r w:rsidR="00777331" w:rsidRPr="00A271F3">
        <w:rPr>
          <w:rFonts w:hint="eastAsia"/>
          <w:sz w:val="24"/>
          <w:szCs w:val="24"/>
        </w:rPr>
        <w:t>具有实验室设备、仪器的供应及服务资质条件</w:t>
      </w:r>
    </w:p>
    <w:p w:rsidR="00F95F4B" w:rsidRPr="00A271F3" w:rsidRDefault="00A87EB2">
      <w:pPr>
        <w:spacing w:line="0" w:lineRule="atLeast"/>
        <w:rPr>
          <w:sz w:val="24"/>
          <w:szCs w:val="24"/>
        </w:rPr>
      </w:pPr>
      <w:r w:rsidRPr="00A271F3">
        <w:rPr>
          <w:rFonts w:hint="eastAsia"/>
          <w:sz w:val="24"/>
          <w:szCs w:val="24"/>
        </w:rPr>
        <w:t>四、谈判文件的获取：</w:t>
      </w:r>
      <w:r w:rsidRPr="00A271F3">
        <w:rPr>
          <w:sz w:val="24"/>
          <w:szCs w:val="24"/>
        </w:rPr>
        <w:br/>
      </w:r>
      <w:r w:rsidRPr="00A271F3">
        <w:rPr>
          <w:rFonts w:hint="eastAsia"/>
          <w:sz w:val="24"/>
          <w:szCs w:val="24"/>
        </w:rPr>
        <w:t>登陆湖北省博物馆网站在此公告附件中免费下载。</w:t>
      </w:r>
      <w:r w:rsidRPr="00A271F3">
        <w:rPr>
          <w:sz w:val="24"/>
          <w:szCs w:val="24"/>
        </w:rPr>
        <w:br/>
      </w:r>
      <w:r w:rsidRPr="00A271F3">
        <w:rPr>
          <w:rFonts w:hint="eastAsia"/>
          <w:sz w:val="24"/>
          <w:szCs w:val="24"/>
        </w:rPr>
        <w:t>五、报名方式：</w:t>
      </w:r>
    </w:p>
    <w:p w:rsidR="00F95F4B" w:rsidRPr="00A271F3" w:rsidRDefault="00A87EB2">
      <w:pPr>
        <w:spacing w:line="0" w:lineRule="atLeast"/>
        <w:ind w:firstLineChars="200" w:firstLine="480"/>
        <w:rPr>
          <w:sz w:val="24"/>
          <w:szCs w:val="24"/>
        </w:rPr>
      </w:pPr>
      <w:r w:rsidRPr="00A271F3">
        <w:rPr>
          <w:rFonts w:hint="eastAsia"/>
          <w:sz w:val="24"/>
          <w:szCs w:val="24"/>
        </w:rPr>
        <w:t>有意参加本项目投标的供应商将报名文件投递到</w:t>
      </w:r>
      <w:r w:rsidRPr="00A271F3">
        <w:rPr>
          <w:rFonts w:hint="eastAsia"/>
          <w:sz w:val="24"/>
          <w:szCs w:val="24"/>
        </w:rPr>
        <w:t>25716150</w:t>
      </w:r>
      <w:r w:rsidRPr="00A271F3">
        <w:rPr>
          <w:sz w:val="24"/>
          <w:szCs w:val="24"/>
        </w:rPr>
        <w:t>@qq.com</w:t>
      </w:r>
      <w:r w:rsidRPr="00A271F3">
        <w:rPr>
          <w:rFonts w:hint="eastAsia"/>
          <w:sz w:val="24"/>
          <w:szCs w:val="24"/>
        </w:rPr>
        <w:t>进行报名登记。</w:t>
      </w:r>
    </w:p>
    <w:p w:rsidR="00F95F4B" w:rsidRPr="00A271F3" w:rsidRDefault="00A87EB2">
      <w:pPr>
        <w:spacing w:line="0" w:lineRule="atLeast"/>
        <w:rPr>
          <w:sz w:val="24"/>
          <w:szCs w:val="24"/>
        </w:rPr>
      </w:pPr>
      <w:r w:rsidRPr="00A271F3">
        <w:rPr>
          <w:rFonts w:hint="eastAsia"/>
          <w:sz w:val="24"/>
          <w:szCs w:val="24"/>
        </w:rPr>
        <w:t>邮件主题名称必须写明：参与文保中心设备搬迁项目报名登记。</w:t>
      </w:r>
    </w:p>
    <w:p w:rsidR="00F95F4B" w:rsidRPr="00A271F3" w:rsidRDefault="00A87EB2">
      <w:pPr>
        <w:spacing w:line="0" w:lineRule="atLeast"/>
        <w:rPr>
          <w:sz w:val="24"/>
          <w:szCs w:val="24"/>
        </w:rPr>
      </w:pPr>
      <w:r w:rsidRPr="00A271F3">
        <w:rPr>
          <w:rFonts w:hint="eastAsia"/>
          <w:sz w:val="24"/>
          <w:szCs w:val="24"/>
        </w:rPr>
        <w:t>邮件正文内容必须写明：参与项目名称、供应商名称、联系人、联系人固定电话、移动电话、营业执照及相关资格文件扫描件。</w:t>
      </w:r>
      <w:r w:rsidRPr="00A271F3">
        <w:rPr>
          <w:sz w:val="24"/>
          <w:szCs w:val="24"/>
        </w:rPr>
        <w:br/>
      </w:r>
      <w:r w:rsidRPr="00A271F3">
        <w:rPr>
          <w:rFonts w:hint="eastAsia"/>
          <w:sz w:val="24"/>
          <w:szCs w:val="24"/>
        </w:rPr>
        <w:t>六、报名截止时间：</w:t>
      </w:r>
      <w:r w:rsidR="00A9609C" w:rsidRPr="00A271F3">
        <w:rPr>
          <w:rFonts w:hint="eastAsia"/>
          <w:sz w:val="24"/>
          <w:szCs w:val="24"/>
        </w:rPr>
        <w:t>2019</w:t>
      </w:r>
      <w:r w:rsidRPr="00A271F3">
        <w:rPr>
          <w:rFonts w:hint="eastAsia"/>
          <w:sz w:val="24"/>
          <w:szCs w:val="24"/>
        </w:rPr>
        <w:t>年</w:t>
      </w:r>
      <w:r w:rsidR="00A9609C" w:rsidRPr="00A271F3">
        <w:rPr>
          <w:rFonts w:hint="eastAsia"/>
          <w:sz w:val="24"/>
          <w:szCs w:val="24"/>
        </w:rPr>
        <w:t>11</w:t>
      </w:r>
      <w:r w:rsidRPr="00A271F3">
        <w:rPr>
          <w:rFonts w:hint="eastAsia"/>
          <w:sz w:val="24"/>
          <w:szCs w:val="24"/>
        </w:rPr>
        <w:t>月</w:t>
      </w:r>
      <w:r w:rsidR="007607B5">
        <w:rPr>
          <w:rFonts w:hint="eastAsia"/>
          <w:sz w:val="24"/>
          <w:szCs w:val="24"/>
        </w:rPr>
        <w:t>22</w:t>
      </w:r>
      <w:r w:rsidRPr="00A271F3">
        <w:rPr>
          <w:rFonts w:hint="eastAsia"/>
          <w:sz w:val="24"/>
          <w:szCs w:val="24"/>
        </w:rPr>
        <w:t>日</w:t>
      </w:r>
      <w:r w:rsidR="00A9609C" w:rsidRPr="00A271F3">
        <w:rPr>
          <w:rFonts w:hint="eastAsia"/>
          <w:sz w:val="24"/>
          <w:szCs w:val="24"/>
        </w:rPr>
        <w:t>16</w:t>
      </w:r>
      <w:r w:rsidRPr="00A271F3">
        <w:rPr>
          <w:rFonts w:hint="eastAsia"/>
          <w:sz w:val="24"/>
          <w:szCs w:val="24"/>
        </w:rPr>
        <w:t>时，逾期将不再接受报名。</w:t>
      </w:r>
    </w:p>
    <w:p w:rsidR="00F95F4B" w:rsidRPr="00A271F3" w:rsidRDefault="00A87EB2">
      <w:pPr>
        <w:numPr>
          <w:ilvl w:val="0"/>
          <w:numId w:val="1"/>
        </w:numPr>
        <w:spacing w:line="0" w:lineRule="atLeast"/>
        <w:rPr>
          <w:sz w:val="24"/>
          <w:szCs w:val="24"/>
        </w:rPr>
      </w:pPr>
      <w:r w:rsidRPr="00A271F3">
        <w:rPr>
          <w:rFonts w:hint="eastAsia"/>
          <w:sz w:val="24"/>
          <w:szCs w:val="24"/>
        </w:rPr>
        <w:t>投标开标时间：</w:t>
      </w:r>
      <w:r w:rsidRPr="00A271F3">
        <w:rPr>
          <w:sz w:val="24"/>
          <w:szCs w:val="24"/>
        </w:rPr>
        <w:br/>
      </w:r>
      <w:r w:rsidRPr="00A271F3">
        <w:rPr>
          <w:rFonts w:hint="eastAsia"/>
          <w:sz w:val="24"/>
          <w:szCs w:val="24"/>
        </w:rPr>
        <w:t xml:space="preserve">    </w:t>
      </w:r>
      <w:r w:rsidRPr="00A271F3">
        <w:rPr>
          <w:rFonts w:hint="eastAsia"/>
          <w:sz w:val="24"/>
          <w:szCs w:val="24"/>
        </w:rPr>
        <w:t>投标开标截止时间：</w:t>
      </w:r>
      <w:r w:rsidR="00A9609C" w:rsidRPr="00A271F3">
        <w:rPr>
          <w:rFonts w:hint="eastAsia"/>
          <w:sz w:val="24"/>
          <w:szCs w:val="24"/>
        </w:rPr>
        <w:t>2019</w:t>
      </w:r>
      <w:r w:rsidRPr="00A271F3">
        <w:rPr>
          <w:rFonts w:hint="eastAsia"/>
          <w:sz w:val="24"/>
          <w:szCs w:val="24"/>
        </w:rPr>
        <w:t>年</w:t>
      </w:r>
      <w:r w:rsidR="00A9609C" w:rsidRPr="00A271F3">
        <w:rPr>
          <w:rFonts w:hint="eastAsia"/>
          <w:sz w:val="24"/>
          <w:szCs w:val="24"/>
        </w:rPr>
        <w:t>11</w:t>
      </w:r>
      <w:r w:rsidRPr="00A271F3">
        <w:rPr>
          <w:rFonts w:hint="eastAsia"/>
          <w:sz w:val="24"/>
          <w:szCs w:val="24"/>
        </w:rPr>
        <w:t>月</w:t>
      </w:r>
      <w:r w:rsidR="007607B5">
        <w:rPr>
          <w:rFonts w:hint="eastAsia"/>
          <w:sz w:val="24"/>
          <w:szCs w:val="24"/>
        </w:rPr>
        <w:t>25</w:t>
      </w:r>
      <w:r w:rsidRPr="00A271F3">
        <w:rPr>
          <w:rFonts w:hint="eastAsia"/>
          <w:sz w:val="24"/>
          <w:szCs w:val="24"/>
        </w:rPr>
        <w:t>日</w:t>
      </w:r>
      <w:r w:rsidR="00A9609C" w:rsidRPr="00A271F3">
        <w:rPr>
          <w:rFonts w:hint="eastAsia"/>
          <w:sz w:val="24"/>
          <w:szCs w:val="24"/>
        </w:rPr>
        <w:t>10</w:t>
      </w:r>
      <w:r w:rsidRPr="00A271F3">
        <w:rPr>
          <w:rFonts w:hint="eastAsia"/>
          <w:sz w:val="24"/>
          <w:szCs w:val="24"/>
        </w:rPr>
        <w:t>时</w:t>
      </w:r>
      <w:r w:rsidR="00A9609C" w:rsidRPr="00A271F3">
        <w:rPr>
          <w:rFonts w:hint="eastAsia"/>
          <w:sz w:val="24"/>
          <w:szCs w:val="24"/>
        </w:rPr>
        <w:t>00</w:t>
      </w:r>
      <w:r w:rsidRPr="00A271F3">
        <w:rPr>
          <w:rFonts w:hint="eastAsia"/>
          <w:sz w:val="24"/>
          <w:szCs w:val="24"/>
        </w:rPr>
        <w:t>分。</w:t>
      </w:r>
      <w:r w:rsidRPr="00A271F3">
        <w:rPr>
          <w:sz w:val="24"/>
          <w:szCs w:val="24"/>
        </w:rPr>
        <w:br/>
      </w:r>
      <w:r w:rsidRPr="00A271F3">
        <w:rPr>
          <w:rFonts w:hint="eastAsia"/>
          <w:sz w:val="24"/>
          <w:szCs w:val="24"/>
        </w:rPr>
        <w:t xml:space="preserve">    </w:t>
      </w:r>
      <w:r w:rsidRPr="00A271F3">
        <w:rPr>
          <w:rFonts w:hint="eastAsia"/>
          <w:sz w:val="24"/>
          <w:szCs w:val="24"/>
        </w:rPr>
        <w:t>投标文件要求及送达地点：投标供应商需将投标文件（含询价单、资质证明文件复印件及其他资料）进行密封递交到湖北省博物馆。</w:t>
      </w:r>
    </w:p>
    <w:p w:rsidR="00F95F4B" w:rsidRPr="00A271F3" w:rsidRDefault="00A87EB2">
      <w:pPr>
        <w:spacing w:line="0" w:lineRule="atLeast"/>
        <w:rPr>
          <w:sz w:val="24"/>
          <w:szCs w:val="24"/>
        </w:rPr>
      </w:pPr>
      <w:r w:rsidRPr="00A271F3">
        <w:rPr>
          <w:rFonts w:hint="eastAsia"/>
          <w:sz w:val="24"/>
          <w:szCs w:val="24"/>
        </w:rPr>
        <w:t>八、成交原则及付款方式</w:t>
      </w:r>
    </w:p>
    <w:p w:rsidR="00F95F4B" w:rsidRPr="00A271F3" w:rsidRDefault="00A87EB2">
      <w:pPr>
        <w:spacing w:line="0" w:lineRule="atLeast"/>
        <w:ind w:firstLineChars="200" w:firstLine="480"/>
        <w:rPr>
          <w:sz w:val="24"/>
          <w:szCs w:val="24"/>
        </w:rPr>
      </w:pPr>
      <w:r w:rsidRPr="00A271F3">
        <w:rPr>
          <w:rFonts w:hint="eastAsia"/>
          <w:sz w:val="24"/>
          <w:szCs w:val="24"/>
        </w:rPr>
        <w:t>本项目为竞争性谈判采购采用二次报价，以满足条件价格最低原则确认成交供应商。项目验收合格后由采购人办理政府采购付款手续，项目款项由国库支付。</w:t>
      </w:r>
    </w:p>
    <w:p w:rsidR="00F95F4B" w:rsidRPr="00A271F3" w:rsidRDefault="00A87EB2">
      <w:pPr>
        <w:spacing w:line="0" w:lineRule="atLeast"/>
        <w:rPr>
          <w:sz w:val="24"/>
          <w:szCs w:val="24"/>
        </w:rPr>
      </w:pPr>
      <w:r w:rsidRPr="00A271F3">
        <w:rPr>
          <w:rFonts w:hint="eastAsia"/>
          <w:sz w:val="24"/>
          <w:szCs w:val="24"/>
        </w:rPr>
        <w:t>九、联系方式</w:t>
      </w:r>
    </w:p>
    <w:p w:rsidR="00F95F4B" w:rsidRPr="00A271F3" w:rsidRDefault="00A87EB2">
      <w:pPr>
        <w:spacing w:line="0" w:lineRule="atLeast"/>
        <w:rPr>
          <w:sz w:val="24"/>
          <w:szCs w:val="24"/>
        </w:rPr>
      </w:pPr>
      <w:r w:rsidRPr="00A271F3">
        <w:rPr>
          <w:rFonts w:hint="eastAsia"/>
          <w:sz w:val="24"/>
          <w:szCs w:val="24"/>
        </w:rPr>
        <w:t>联系人</w:t>
      </w:r>
      <w:r w:rsidR="000A3F1A" w:rsidRPr="00A271F3">
        <w:rPr>
          <w:rFonts w:hint="eastAsia"/>
          <w:sz w:val="24"/>
          <w:szCs w:val="24"/>
        </w:rPr>
        <w:t>：</w:t>
      </w:r>
      <w:r w:rsidR="00BD5C17" w:rsidRPr="00A271F3">
        <w:rPr>
          <w:rFonts w:hint="eastAsia"/>
          <w:sz w:val="24"/>
          <w:szCs w:val="24"/>
        </w:rPr>
        <w:t>江旭东</w:t>
      </w:r>
    </w:p>
    <w:p w:rsidR="00F95F4B" w:rsidRPr="00A271F3" w:rsidRDefault="00A87EB2">
      <w:pPr>
        <w:spacing w:line="0" w:lineRule="atLeast"/>
        <w:rPr>
          <w:sz w:val="24"/>
          <w:szCs w:val="24"/>
        </w:rPr>
      </w:pPr>
      <w:r w:rsidRPr="00A271F3">
        <w:rPr>
          <w:rFonts w:hint="eastAsia"/>
          <w:sz w:val="24"/>
          <w:szCs w:val="24"/>
        </w:rPr>
        <w:t>电话</w:t>
      </w:r>
      <w:r w:rsidRPr="00A271F3">
        <w:rPr>
          <w:sz w:val="24"/>
          <w:szCs w:val="24"/>
        </w:rPr>
        <w:t>/</w:t>
      </w:r>
      <w:r w:rsidRPr="00A271F3">
        <w:rPr>
          <w:rFonts w:hint="eastAsia"/>
          <w:sz w:val="24"/>
          <w:szCs w:val="24"/>
        </w:rPr>
        <w:t>传真：</w:t>
      </w:r>
      <w:r w:rsidRPr="00A271F3">
        <w:rPr>
          <w:rFonts w:hint="eastAsia"/>
          <w:sz w:val="24"/>
          <w:szCs w:val="24"/>
        </w:rPr>
        <w:t xml:space="preserve"> </w:t>
      </w:r>
      <w:r w:rsidR="00BD5C17" w:rsidRPr="00A271F3">
        <w:rPr>
          <w:rFonts w:hint="eastAsia"/>
          <w:sz w:val="24"/>
          <w:szCs w:val="24"/>
        </w:rPr>
        <w:t>13886192268</w:t>
      </w:r>
      <w:bookmarkStart w:id="3" w:name="_GoBack"/>
      <w:bookmarkEnd w:id="3"/>
    </w:p>
    <w:p w:rsidR="00F95F4B" w:rsidRPr="00A271F3" w:rsidRDefault="00A87EB2">
      <w:pPr>
        <w:spacing w:line="0" w:lineRule="atLeast"/>
        <w:rPr>
          <w:sz w:val="24"/>
          <w:szCs w:val="24"/>
        </w:rPr>
      </w:pPr>
      <w:r w:rsidRPr="00A271F3">
        <w:rPr>
          <w:rFonts w:hint="eastAsia"/>
          <w:sz w:val="24"/>
          <w:szCs w:val="24"/>
        </w:rPr>
        <w:t>电子邮箱：</w:t>
      </w:r>
      <w:r w:rsidRPr="00A271F3">
        <w:rPr>
          <w:rFonts w:hint="eastAsia"/>
          <w:sz w:val="24"/>
          <w:szCs w:val="24"/>
        </w:rPr>
        <w:t>25716150</w:t>
      </w:r>
      <w:r w:rsidRPr="00A271F3">
        <w:rPr>
          <w:sz w:val="24"/>
          <w:szCs w:val="24"/>
        </w:rPr>
        <w:t>@qq.com</w:t>
      </w:r>
    </w:p>
    <w:p w:rsidR="00F95F4B" w:rsidRPr="00A271F3" w:rsidRDefault="00A87EB2">
      <w:pPr>
        <w:spacing w:line="0" w:lineRule="atLeast"/>
        <w:rPr>
          <w:sz w:val="24"/>
          <w:szCs w:val="24"/>
        </w:rPr>
      </w:pPr>
      <w:r w:rsidRPr="00A271F3">
        <w:rPr>
          <w:rFonts w:hint="eastAsia"/>
          <w:sz w:val="24"/>
          <w:szCs w:val="24"/>
        </w:rPr>
        <w:t>联系地址：武汉市武昌区东湖路</w:t>
      </w:r>
      <w:r w:rsidRPr="00A271F3">
        <w:rPr>
          <w:sz w:val="24"/>
          <w:szCs w:val="24"/>
        </w:rPr>
        <w:t>160</w:t>
      </w:r>
      <w:r w:rsidRPr="00A271F3">
        <w:rPr>
          <w:rFonts w:hint="eastAsia"/>
          <w:sz w:val="24"/>
          <w:szCs w:val="24"/>
        </w:rPr>
        <w:t>号</w:t>
      </w:r>
    </w:p>
    <w:p w:rsidR="00F95F4B" w:rsidRPr="00A271F3" w:rsidRDefault="00F95F4B">
      <w:pPr>
        <w:spacing w:line="0" w:lineRule="atLeast"/>
        <w:rPr>
          <w:sz w:val="24"/>
          <w:szCs w:val="24"/>
        </w:rPr>
      </w:pPr>
    </w:p>
    <w:p w:rsidR="00A9609C" w:rsidRPr="00A271F3" w:rsidRDefault="00A9609C">
      <w:pPr>
        <w:spacing w:line="0" w:lineRule="atLeast"/>
        <w:rPr>
          <w:sz w:val="24"/>
          <w:szCs w:val="24"/>
        </w:rPr>
      </w:pPr>
    </w:p>
    <w:p w:rsidR="00A9609C" w:rsidRPr="00A271F3" w:rsidRDefault="00A9609C">
      <w:pPr>
        <w:spacing w:line="0" w:lineRule="atLeast"/>
        <w:rPr>
          <w:sz w:val="24"/>
          <w:szCs w:val="24"/>
        </w:rPr>
      </w:pPr>
    </w:p>
    <w:p w:rsidR="00F95F4B" w:rsidRPr="00A271F3" w:rsidRDefault="00A9609C">
      <w:pPr>
        <w:spacing w:line="0" w:lineRule="atLeast"/>
        <w:rPr>
          <w:sz w:val="24"/>
          <w:szCs w:val="24"/>
        </w:rPr>
      </w:pPr>
      <w:r w:rsidRPr="00A271F3">
        <w:rPr>
          <w:rFonts w:hint="eastAsia"/>
          <w:sz w:val="24"/>
          <w:szCs w:val="24"/>
        </w:rPr>
        <w:t xml:space="preserve">                                                     2019</w:t>
      </w:r>
      <w:r w:rsidR="00A87EB2" w:rsidRPr="00A271F3">
        <w:rPr>
          <w:rFonts w:hint="eastAsia"/>
          <w:sz w:val="24"/>
          <w:szCs w:val="24"/>
        </w:rPr>
        <w:t>年</w:t>
      </w:r>
      <w:r w:rsidRPr="00A271F3">
        <w:rPr>
          <w:rFonts w:hint="eastAsia"/>
          <w:sz w:val="24"/>
          <w:szCs w:val="24"/>
        </w:rPr>
        <w:t>11</w:t>
      </w:r>
      <w:r w:rsidR="00A87EB2" w:rsidRPr="00A271F3">
        <w:rPr>
          <w:rFonts w:hint="eastAsia"/>
          <w:sz w:val="24"/>
          <w:szCs w:val="24"/>
        </w:rPr>
        <w:t>月</w:t>
      </w:r>
      <w:r w:rsidR="007607B5">
        <w:rPr>
          <w:rFonts w:hint="eastAsia"/>
          <w:sz w:val="24"/>
          <w:szCs w:val="24"/>
        </w:rPr>
        <w:t>20</w:t>
      </w:r>
      <w:r w:rsidR="00A87EB2" w:rsidRPr="00A271F3">
        <w:rPr>
          <w:rFonts w:hint="eastAsia"/>
          <w:sz w:val="24"/>
          <w:szCs w:val="24"/>
        </w:rPr>
        <w:t>日</w:t>
      </w:r>
    </w:p>
    <w:sectPr w:rsidR="00F95F4B" w:rsidRPr="00A271F3" w:rsidSect="007330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4A" w:rsidRDefault="001F1D4A" w:rsidP="00777331">
      <w:r>
        <w:separator/>
      </w:r>
    </w:p>
  </w:endnote>
  <w:endnote w:type="continuationSeparator" w:id="1">
    <w:p w:rsidR="001F1D4A" w:rsidRDefault="001F1D4A" w:rsidP="00777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4A" w:rsidRDefault="001F1D4A" w:rsidP="00777331">
      <w:r>
        <w:separator/>
      </w:r>
    </w:p>
  </w:footnote>
  <w:footnote w:type="continuationSeparator" w:id="1">
    <w:p w:rsidR="001F1D4A" w:rsidRDefault="001F1D4A" w:rsidP="00777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9547"/>
    <w:multiLevelType w:val="singleLevel"/>
    <w:tmpl w:val="5A169547"/>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29B"/>
    <w:rsid w:val="000A3F1A"/>
    <w:rsid w:val="000B2F0C"/>
    <w:rsid w:val="000B3C8C"/>
    <w:rsid w:val="00145448"/>
    <w:rsid w:val="001533AC"/>
    <w:rsid w:val="0019131A"/>
    <w:rsid w:val="001B5DE5"/>
    <w:rsid w:val="001E5853"/>
    <w:rsid w:val="001F1D4A"/>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0208A"/>
    <w:rsid w:val="006130AA"/>
    <w:rsid w:val="006148C1"/>
    <w:rsid w:val="006572B8"/>
    <w:rsid w:val="006E09B2"/>
    <w:rsid w:val="00703759"/>
    <w:rsid w:val="00717E8A"/>
    <w:rsid w:val="0072450F"/>
    <w:rsid w:val="0073302E"/>
    <w:rsid w:val="0073351F"/>
    <w:rsid w:val="00742632"/>
    <w:rsid w:val="00742C07"/>
    <w:rsid w:val="0075129B"/>
    <w:rsid w:val="007607B5"/>
    <w:rsid w:val="00777331"/>
    <w:rsid w:val="007864FA"/>
    <w:rsid w:val="00795D82"/>
    <w:rsid w:val="007A153F"/>
    <w:rsid w:val="007A27FB"/>
    <w:rsid w:val="007F0174"/>
    <w:rsid w:val="00857335"/>
    <w:rsid w:val="00867E2D"/>
    <w:rsid w:val="00881708"/>
    <w:rsid w:val="00894E70"/>
    <w:rsid w:val="00974E6F"/>
    <w:rsid w:val="009A7814"/>
    <w:rsid w:val="009B2C4D"/>
    <w:rsid w:val="00A20ECD"/>
    <w:rsid w:val="00A26E7F"/>
    <w:rsid w:val="00A271F3"/>
    <w:rsid w:val="00A55EF9"/>
    <w:rsid w:val="00A70995"/>
    <w:rsid w:val="00A753AE"/>
    <w:rsid w:val="00A87EB2"/>
    <w:rsid w:val="00A9609C"/>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BD5C17"/>
    <w:rsid w:val="00C610C3"/>
    <w:rsid w:val="00C6265F"/>
    <w:rsid w:val="00C804E0"/>
    <w:rsid w:val="00CA202C"/>
    <w:rsid w:val="00CA4106"/>
    <w:rsid w:val="00CA7797"/>
    <w:rsid w:val="00CB6523"/>
    <w:rsid w:val="00CD19C1"/>
    <w:rsid w:val="00D03F91"/>
    <w:rsid w:val="00D14D7E"/>
    <w:rsid w:val="00D577C6"/>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95F4B"/>
    <w:rsid w:val="00FD5C02"/>
    <w:rsid w:val="09DF6D3E"/>
    <w:rsid w:val="18DE5F8C"/>
    <w:rsid w:val="1BDB3CAB"/>
    <w:rsid w:val="26613029"/>
    <w:rsid w:val="30E9709E"/>
    <w:rsid w:val="3624163E"/>
    <w:rsid w:val="394F65C0"/>
    <w:rsid w:val="3F7367C3"/>
    <w:rsid w:val="42255A37"/>
    <w:rsid w:val="56290D2D"/>
    <w:rsid w:val="690F4E10"/>
    <w:rsid w:val="76145BC4"/>
    <w:rsid w:val="7C9D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2E"/>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73302E"/>
    <w:pPr>
      <w:jc w:val="left"/>
    </w:pPr>
  </w:style>
  <w:style w:type="paragraph" w:styleId="a4">
    <w:name w:val="Balloon Text"/>
    <w:basedOn w:val="a"/>
    <w:link w:val="Char0"/>
    <w:semiHidden/>
    <w:unhideWhenUsed/>
    <w:rsid w:val="0073302E"/>
    <w:rPr>
      <w:sz w:val="18"/>
      <w:szCs w:val="18"/>
    </w:rPr>
  </w:style>
  <w:style w:type="paragraph" w:styleId="a5">
    <w:name w:val="footer"/>
    <w:basedOn w:val="a"/>
    <w:link w:val="Char1"/>
    <w:uiPriority w:val="99"/>
    <w:semiHidden/>
    <w:qFormat/>
    <w:rsid w:val="0073302E"/>
    <w:pPr>
      <w:tabs>
        <w:tab w:val="center" w:pos="4153"/>
        <w:tab w:val="right" w:pos="8306"/>
      </w:tabs>
      <w:snapToGrid w:val="0"/>
      <w:jc w:val="left"/>
    </w:pPr>
    <w:rPr>
      <w:sz w:val="18"/>
      <w:szCs w:val="18"/>
    </w:rPr>
  </w:style>
  <w:style w:type="paragraph" w:styleId="a6">
    <w:name w:val="header"/>
    <w:basedOn w:val="a"/>
    <w:link w:val="Char2"/>
    <w:uiPriority w:val="99"/>
    <w:semiHidden/>
    <w:qFormat/>
    <w:rsid w:val="0073302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3302E"/>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rsid w:val="0073302E"/>
    <w:rPr>
      <w:b/>
      <w:bCs/>
    </w:rPr>
  </w:style>
  <w:style w:type="character" w:styleId="a9">
    <w:name w:val="annotation reference"/>
    <w:basedOn w:val="a0"/>
    <w:semiHidden/>
    <w:unhideWhenUsed/>
    <w:rsid w:val="0073302E"/>
    <w:rPr>
      <w:sz w:val="21"/>
      <w:szCs w:val="21"/>
    </w:rPr>
  </w:style>
  <w:style w:type="character" w:customStyle="1" w:styleId="Char2">
    <w:name w:val="页眉 Char"/>
    <w:basedOn w:val="a0"/>
    <w:link w:val="a6"/>
    <w:uiPriority w:val="99"/>
    <w:semiHidden/>
    <w:qFormat/>
    <w:locked/>
    <w:rsid w:val="0073302E"/>
    <w:rPr>
      <w:rFonts w:cs="Times New Roman"/>
      <w:sz w:val="18"/>
      <w:szCs w:val="18"/>
    </w:rPr>
  </w:style>
  <w:style w:type="character" w:customStyle="1" w:styleId="Char1">
    <w:name w:val="页脚 Char"/>
    <w:basedOn w:val="a0"/>
    <w:link w:val="a5"/>
    <w:uiPriority w:val="99"/>
    <w:semiHidden/>
    <w:qFormat/>
    <w:locked/>
    <w:rsid w:val="0073302E"/>
    <w:rPr>
      <w:rFonts w:cs="Times New Roman"/>
      <w:sz w:val="18"/>
      <w:szCs w:val="18"/>
    </w:rPr>
  </w:style>
  <w:style w:type="character" w:customStyle="1" w:styleId="Char">
    <w:name w:val="批注文字 Char"/>
    <w:basedOn w:val="a0"/>
    <w:link w:val="a3"/>
    <w:semiHidden/>
    <w:rsid w:val="0073302E"/>
    <w:rPr>
      <w:rFonts w:cs="Times New Roman"/>
      <w:kern w:val="2"/>
      <w:sz w:val="21"/>
      <w:szCs w:val="22"/>
    </w:rPr>
  </w:style>
  <w:style w:type="character" w:customStyle="1" w:styleId="Char3">
    <w:name w:val="批注主题 Char"/>
    <w:basedOn w:val="Char"/>
    <w:link w:val="a8"/>
    <w:semiHidden/>
    <w:rsid w:val="0073302E"/>
    <w:rPr>
      <w:rFonts w:cs="Times New Roman"/>
      <w:b/>
      <w:bCs/>
      <w:kern w:val="2"/>
      <w:sz w:val="21"/>
      <w:szCs w:val="22"/>
    </w:rPr>
  </w:style>
  <w:style w:type="character" w:customStyle="1" w:styleId="Char0">
    <w:name w:val="批注框文本 Char"/>
    <w:basedOn w:val="a0"/>
    <w:link w:val="a4"/>
    <w:semiHidden/>
    <w:rsid w:val="0073302E"/>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creator>Administrator</dc:creator>
  <cp:lastModifiedBy>yoyodai</cp:lastModifiedBy>
  <cp:revision>22</cp:revision>
  <dcterms:created xsi:type="dcterms:W3CDTF">2018-08-15T02:36:00Z</dcterms:created>
  <dcterms:modified xsi:type="dcterms:W3CDTF">2019-11-20T07:16:00Z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