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1" w:firstLineChars="1000"/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工作服清洗清单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羽绒服38件,单价68元.合计:2584元.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sz w:val="28"/>
          <w:szCs w:val="28"/>
        </w:rPr>
        <w:t>.毛呢大衣38件,单价:76元.合计:2888元.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sz w:val="28"/>
          <w:szCs w:val="28"/>
        </w:rPr>
        <w:t>冲锋衣200件,单价50元.合计:10000元.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sz w:val="28"/>
          <w:szCs w:val="28"/>
        </w:rPr>
        <w:t>.红马甲200件,单价16元.合计:3200元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sz w:val="28"/>
          <w:szCs w:val="28"/>
        </w:rPr>
        <w:t>.黄T恤100件，单价18元.合计1800元</w:t>
      </w:r>
    </w:p>
    <w:p>
      <w:pPr>
        <w:numPr>
          <w:numId w:val="0"/>
        </w:numPr>
        <w:spacing w:line="360" w:lineRule="auto"/>
        <w:ind w:firstLine="1124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sz w:val="28"/>
          <w:szCs w:val="28"/>
        </w:rPr>
        <w:t>.春秋套装68套，单价65元.合计4420元.</w:t>
      </w:r>
    </w:p>
    <w:p>
      <w:pPr>
        <w:numPr>
          <w:numId w:val="0"/>
        </w:numPr>
        <w:spacing w:line="360" w:lineRule="auto"/>
        <w:ind w:firstLine="1120" w:firstLineChars="4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合计金额：</w:t>
      </w:r>
      <w:r>
        <w:rPr>
          <w:rFonts w:hint="eastAsia"/>
          <w:sz w:val="24"/>
          <w:szCs w:val="24"/>
        </w:rPr>
        <w:t>24892</w:t>
      </w:r>
      <w:r>
        <w:rPr>
          <w:rFonts w:hint="eastAsia"/>
          <w:sz w:val="24"/>
          <w:szCs w:val="24"/>
          <w:lang w:eastAsia="zh-CN"/>
        </w:rPr>
        <w:t>元</w:t>
      </w:r>
      <w:bookmarkStart w:id="0" w:name="_GoBack"/>
      <w:bookmarkEnd w:id="0"/>
    </w:p>
    <w:p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5758"/>
    <w:rsid w:val="3BBF5758"/>
    <w:rsid w:val="563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2021-12-01T05:34:00Z</dcterms:created>
  <dc:creator>pc159357</dc:creator>
  <cp:lastModifiedBy>pc159357</cp:lastModifiedBy>
  <cp:lastPrinted>2021-12-01T05:39:49Z</cp:lastPrinted>
  <dcterms:modified xsi:type="dcterms:W3CDTF">2021-12-01T06:26:16Z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36715A5A15AE4341A362EB6C1E8D9C64</vt:lpwstr>
  </property>
</Properties>
</file>