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湖北省博物馆2023年搬运项目谈判</w:t>
      </w:r>
      <w:r>
        <w:rPr>
          <w:rFonts w:hint="eastAsia"/>
          <w:color w:val="auto"/>
          <w:sz w:val="36"/>
          <w:szCs w:val="36"/>
        </w:rPr>
        <w:t>公告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rFonts w:hint="eastAsia"/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20﹞56号），湖北省博物馆拟就</w:t>
      </w:r>
      <w:r>
        <w:rPr>
          <w:rFonts w:hint="eastAsia"/>
          <w:color w:val="auto"/>
          <w:sz w:val="24"/>
          <w:szCs w:val="24"/>
        </w:rPr>
        <w:t>2023年搬运项目所需服务</w:t>
      </w:r>
      <w:r>
        <w:rPr>
          <w:rFonts w:hint="eastAsia"/>
          <w:color w:val="auto"/>
          <w:sz w:val="24"/>
          <w:szCs w:val="24"/>
        </w:rPr>
        <w:t>进行谈判采购。欢迎供应商前来投标。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2023年搬运服务项目</w:t>
      </w:r>
      <w:r>
        <w:rPr>
          <w:rFonts w:hint="eastAsia"/>
          <w:color w:val="auto"/>
          <w:sz w:val="24"/>
          <w:szCs w:val="24"/>
        </w:rPr>
        <w:t>预算金额 15万元。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邮件主题名称必须写明：参与2023年搬运服务项目。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</w:t>
      </w:r>
      <w:r>
        <w:rPr>
          <w:rFonts w:hint="eastAsia"/>
          <w:color w:val="auto"/>
          <w:sz w:val="24"/>
          <w:szCs w:val="24"/>
          <w:lang w:eastAsia="zh-CN"/>
        </w:rPr>
        <w:t>谈判</w:t>
      </w:r>
      <w:r>
        <w:rPr>
          <w:rFonts w:hint="eastAsia"/>
          <w:color w:val="auto"/>
          <w:sz w:val="24"/>
          <w:szCs w:val="24"/>
        </w:rPr>
        <w:t>采购采用</w:t>
      </w:r>
      <w:r>
        <w:rPr>
          <w:rFonts w:hint="eastAsia"/>
          <w:color w:val="auto"/>
          <w:sz w:val="24"/>
          <w:szCs w:val="24"/>
          <w:lang w:eastAsia="zh-CN"/>
        </w:rPr>
        <w:t>二</w:t>
      </w:r>
      <w:r>
        <w:rPr>
          <w:rFonts w:hint="eastAsia"/>
          <w:color w:val="auto"/>
          <w:sz w:val="24"/>
          <w:szCs w:val="24"/>
        </w:rPr>
        <w:t>次报价，以满足条件价格最低原则确认成交供应商。项目验收合格后由采购人办理政府采购付款手续，项目款项由国库支付。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徐 勇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86786009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电子邮箱：25716150@qq.com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联系地址：武汉市武昌区东湖路160</w:t>
      </w:r>
      <w:r>
        <w:rPr>
          <w:rFonts w:hint="eastAsia"/>
          <w:color w:val="auto"/>
          <w:sz w:val="24"/>
          <w:szCs w:val="24"/>
        </w:rPr>
        <w:t>号</w:t>
      </w:r>
      <w:bookmarkStart w:id="2" w:name="_GoBack"/>
      <w:bookmarkEnd w:id="2"/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2023年2月</w:t>
      </w:r>
      <w:r>
        <w:rPr>
          <w:rFonts w:hint="eastAsia"/>
          <w:color w:val="auto"/>
          <w:sz w:val="24"/>
          <w:szCs w:val="24"/>
          <w:lang w:val="en-US" w:eastAsia="zh-CN"/>
        </w:rPr>
        <w:t>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55AC0"/>
    <w:rsid w:val="000B2F0C"/>
    <w:rsid w:val="000B3C8C"/>
    <w:rsid w:val="00145448"/>
    <w:rsid w:val="001479AF"/>
    <w:rsid w:val="001533AC"/>
    <w:rsid w:val="001753DB"/>
    <w:rsid w:val="0019131A"/>
    <w:rsid w:val="001B5DE5"/>
    <w:rsid w:val="001C68CA"/>
    <w:rsid w:val="001E5853"/>
    <w:rsid w:val="001F3270"/>
    <w:rsid w:val="00242CE2"/>
    <w:rsid w:val="00256D61"/>
    <w:rsid w:val="002613EC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54245"/>
    <w:rsid w:val="004647D4"/>
    <w:rsid w:val="004A592C"/>
    <w:rsid w:val="004F3287"/>
    <w:rsid w:val="005056C8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7F4093"/>
    <w:rsid w:val="00801DBC"/>
    <w:rsid w:val="008129FF"/>
    <w:rsid w:val="00857335"/>
    <w:rsid w:val="00867E2D"/>
    <w:rsid w:val="00873A5A"/>
    <w:rsid w:val="00881708"/>
    <w:rsid w:val="00894E70"/>
    <w:rsid w:val="008C16BD"/>
    <w:rsid w:val="008F63CE"/>
    <w:rsid w:val="00913F3A"/>
    <w:rsid w:val="00924B05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74240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D154E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8D67D52"/>
    <w:rsid w:val="18DE5F8C"/>
    <w:rsid w:val="1BDB3CAB"/>
    <w:rsid w:val="26613029"/>
    <w:rsid w:val="29FB372C"/>
    <w:rsid w:val="2C380F7F"/>
    <w:rsid w:val="2CAA5B5E"/>
    <w:rsid w:val="2EAD55CD"/>
    <w:rsid w:val="30E9709E"/>
    <w:rsid w:val="350836FD"/>
    <w:rsid w:val="3624163E"/>
    <w:rsid w:val="394F65C0"/>
    <w:rsid w:val="3F7367C3"/>
    <w:rsid w:val="42255A37"/>
    <w:rsid w:val="56290D2D"/>
    <w:rsid w:val="56DF5F95"/>
    <w:rsid w:val="5E9716B3"/>
    <w:rsid w:val="63321358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97</Words>
  <Characters>553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2023-02-06T08:42:12Z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