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湖北省博物馆20</w:t>
      </w:r>
      <w:r>
        <w:rPr>
          <w:rFonts w:hint="eastAsia"/>
          <w:color w:val="auto"/>
          <w:sz w:val="36"/>
          <w:szCs w:val="36"/>
          <w:lang w:val="en-US" w:eastAsia="zh-CN"/>
        </w:rPr>
        <w:t>22</w:t>
      </w:r>
      <w:r>
        <w:rPr>
          <w:rFonts w:hint="eastAsia"/>
          <w:color w:val="auto"/>
          <w:sz w:val="36"/>
          <w:szCs w:val="36"/>
        </w:rPr>
        <w:t>年</w:t>
      </w:r>
      <w:r>
        <w:rPr>
          <w:rFonts w:hint="eastAsia"/>
          <w:color w:val="auto"/>
          <w:sz w:val="36"/>
          <w:szCs w:val="36"/>
          <w:lang w:eastAsia="zh-CN"/>
        </w:rPr>
        <w:t>书画文物修复材料</w:t>
      </w:r>
      <w:r>
        <w:rPr>
          <w:rFonts w:hint="eastAsia"/>
          <w:color w:val="auto"/>
          <w:sz w:val="36"/>
          <w:szCs w:val="36"/>
        </w:rPr>
        <w:t>项目采购</w:t>
      </w:r>
      <w:r>
        <w:rPr>
          <w:rFonts w:hint="eastAsia"/>
          <w:color w:val="auto"/>
          <w:sz w:val="36"/>
          <w:szCs w:val="36"/>
          <w:lang w:eastAsia="zh-CN"/>
        </w:rPr>
        <w:t>询价</w:t>
      </w:r>
      <w:r>
        <w:rPr>
          <w:rFonts w:hint="eastAsia"/>
          <w:color w:val="auto"/>
          <w:sz w:val="36"/>
          <w:szCs w:val="36"/>
        </w:rPr>
        <w:t>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书画文物修复材料</w:t>
      </w:r>
      <w:r>
        <w:rPr>
          <w:rFonts w:hint="eastAsia"/>
          <w:color w:val="auto"/>
          <w:sz w:val="24"/>
          <w:szCs w:val="24"/>
        </w:rPr>
        <w:t>项目所需</w:t>
      </w:r>
      <w:r>
        <w:rPr>
          <w:rFonts w:hint="eastAsia"/>
          <w:color w:val="auto"/>
          <w:sz w:val="24"/>
          <w:szCs w:val="24"/>
          <w:lang w:eastAsia="zh-CN"/>
        </w:rPr>
        <w:t>货物</w:t>
      </w:r>
      <w:r>
        <w:rPr>
          <w:rFonts w:hint="eastAsia"/>
          <w:color w:val="auto"/>
          <w:sz w:val="24"/>
          <w:szCs w:val="24"/>
        </w:rPr>
        <w:t>进行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书画文物修复材料采购项目</w:t>
      </w:r>
      <w:r>
        <w:rPr>
          <w:rFonts w:hint="eastAsia"/>
          <w:color w:val="auto"/>
          <w:sz w:val="24"/>
          <w:szCs w:val="24"/>
        </w:rPr>
        <w:t>，预算金额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10</w:t>
      </w:r>
      <w:r>
        <w:rPr>
          <w:rFonts w:hint="eastAsia"/>
          <w:color w:val="auto"/>
          <w:sz w:val="24"/>
          <w:szCs w:val="24"/>
        </w:rPr>
        <w:t>万元。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val="en-US" w:eastAsia="zh-CN"/>
        </w:rPr>
      </w:pPr>
      <w:r>
        <w:rPr>
          <w:color w:val="auto"/>
          <w:sz w:val="24"/>
          <w:szCs w:val="24"/>
        </w:rPr>
        <w:t xml:space="preserve">2. </w:t>
      </w:r>
      <w:r>
        <w:rPr>
          <w:rFonts w:hint="eastAsia"/>
          <w:color w:val="auto"/>
          <w:sz w:val="24"/>
          <w:szCs w:val="24"/>
          <w:lang w:val="en-US" w:eastAsia="zh-CN"/>
        </w:rPr>
        <w:t>2:经营范围需包含：文化用品销售。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bookmarkStart w:id="2" w:name="_GoBack"/>
      <w:bookmarkEnd w:id="2"/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书画文物修复材料采购项目</w:t>
      </w:r>
      <w:r>
        <w:rPr>
          <w:rFonts w:hint="eastAsia"/>
          <w:color w:val="auto"/>
          <w:sz w:val="24"/>
          <w:szCs w:val="24"/>
        </w:rPr>
        <w:t>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采购采用</w:t>
      </w:r>
      <w:r>
        <w:rPr>
          <w:rFonts w:hint="eastAsia"/>
          <w:color w:val="auto"/>
          <w:sz w:val="24"/>
          <w:szCs w:val="24"/>
          <w:lang w:eastAsia="zh-CN"/>
        </w:rPr>
        <w:t>一</w:t>
      </w:r>
      <w:r>
        <w:rPr>
          <w:rFonts w:hint="eastAsia"/>
          <w:color w:val="auto"/>
          <w:sz w:val="24"/>
          <w:szCs w:val="24"/>
        </w:rPr>
        <w:t>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eastAsia="zh-CN"/>
        </w:rPr>
        <w:t>赵晓龙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</w:p>
    <w:p>
      <w:pPr>
        <w:spacing w:line="0" w:lineRule="atLeast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  <w:lang w:val="en-US" w:eastAsia="zh-CN"/>
        </w:rPr>
        <w:t>18071070670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31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81023C0"/>
    <w:rsid w:val="09DF6D3E"/>
    <w:rsid w:val="0FB95727"/>
    <w:rsid w:val="18D67D52"/>
    <w:rsid w:val="18DE5F8C"/>
    <w:rsid w:val="1BDB3CAB"/>
    <w:rsid w:val="22F30662"/>
    <w:rsid w:val="26613029"/>
    <w:rsid w:val="29FB372C"/>
    <w:rsid w:val="2C380F7F"/>
    <w:rsid w:val="2EAD55CD"/>
    <w:rsid w:val="2FC650C8"/>
    <w:rsid w:val="30E9709E"/>
    <w:rsid w:val="350836FD"/>
    <w:rsid w:val="3624163E"/>
    <w:rsid w:val="370313B6"/>
    <w:rsid w:val="394F65C0"/>
    <w:rsid w:val="3F7367C3"/>
    <w:rsid w:val="42255A37"/>
    <w:rsid w:val="56290D2D"/>
    <w:rsid w:val="56DF5F95"/>
    <w:rsid w:val="5E9716B3"/>
    <w:rsid w:val="63321358"/>
    <w:rsid w:val="63775795"/>
    <w:rsid w:val="690F4E10"/>
    <w:rsid w:val="7B863529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qFormat/>
    <w:uiPriority w:val="0"/>
    <w:rPr>
      <w:b/>
      <w:bCs/>
    </w:rPr>
  </w:style>
  <w:style w:type="paragraph" w:styleId="3">
    <w:name w:val="annotation text"/>
    <w:basedOn w:val="1"/>
    <w:link w:val="13"/>
    <w:unhideWhenUsed/>
    <w:qFormat/>
    <w:uiPriority w:val="0"/>
    <w:pPr>
      <w:jc w:val="left"/>
    </w:pPr>
  </w:style>
  <w:style w:type="paragraph" w:styleId="4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qFormat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601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cp:lastPrinted>2022-10-28T01:41:00Z</cp:lastPrinted>
  <dcterms:modified xsi:type="dcterms:W3CDTF">2022-10-31T02:35:32Z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