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202</w:t>
      </w:r>
      <w:r>
        <w:rPr>
          <w:b/>
          <w:color w:val="auto"/>
          <w:sz w:val="36"/>
          <w:szCs w:val="36"/>
        </w:rPr>
        <w:t>2</w:t>
      </w:r>
      <w:r>
        <w:rPr>
          <w:rFonts w:hint="eastAsia"/>
          <w:b/>
          <w:color w:val="auto"/>
          <w:sz w:val="36"/>
          <w:szCs w:val="36"/>
        </w:rPr>
        <w:t>年湖北省博物馆直饮水机采购询价公告</w:t>
      </w:r>
    </w:p>
    <w:p>
      <w:pPr>
        <w:spacing w:line="500" w:lineRule="exact"/>
        <w:ind w:firstLine="480" w:firstLineChars="200"/>
        <w:rPr>
          <w:color w:val="auto"/>
          <w:sz w:val="24"/>
          <w:szCs w:val="24"/>
        </w:rPr>
      </w:pP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依据《省人民政府办公厅关于印发&lt;湖北省政府集中采购目录及标准（2021年版）&gt;的通知》（</w:t>
      </w:r>
      <w:bookmarkStart w:id="0" w:name="zihao"/>
      <w:r>
        <w:rPr>
          <w:rFonts w:hint="eastAsia"/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20﹞56号），湖北省博物馆拟就直饮水机采购项目所需货物进行询价采购。欢迎供应商前来投标。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一、项目名称及预算：直饮水机采购项目，预算金额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19.98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二、采购内容及要求：详见询价</w:t>
      </w:r>
      <w:r>
        <w:rPr>
          <w:rFonts w:hint="eastAsia"/>
          <w:color w:val="auto"/>
          <w:sz w:val="24"/>
          <w:szCs w:val="24"/>
          <w:lang w:eastAsia="zh-CN"/>
        </w:rPr>
        <w:t>单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1．投标人应具备《政府采购法》第二十二条规定的条件。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有意参加本项目投标的供应商将报名文件投递到25716150@qq.com进行报名登记。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直饮水机采购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七、</w:t>
      </w:r>
      <w:r>
        <w:rPr>
          <w:rFonts w:hint="eastAsia"/>
          <w:color w:val="auto"/>
          <w:sz w:val="24"/>
          <w:szCs w:val="24"/>
        </w:rPr>
        <w:t>投标开标时间：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苏文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电话/传真： </w:t>
      </w:r>
      <w:r>
        <w:rPr>
          <w:rFonts w:hint="eastAsia"/>
          <w:color w:val="auto"/>
          <w:sz w:val="24"/>
          <w:szCs w:val="24"/>
          <w:lang w:eastAsia="zh-CN"/>
        </w:rPr>
        <w:t>13667118222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电子邮箱：25716150@qq.com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联系地址：武汉市武昌区东湖路160号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</w:p>
    <w:p>
      <w:pPr>
        <w:spacing w:line="500" w:lineRule="exact"/>
        <w:jc w:val="right"/>
        <w:rPr>
          <w:color w:val="auto"/>
          <w:sz w:val="24"/>
          <w:szCs w:val="24"/>
        </w:rPr>
      </w:pPr>
      <w:bookmarkStart w:id="2" w:name="_GoBack"/>
      <w:bookmarkEnd w:id="2"/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"/>
  </w:docVars>
  <w:rsids>
    <w:rsidRoot w:val="00172A27"/>
    <w:rsid w:val="029957EB"/>
    <w:rsid w:val="12876344"/>
    <w:rsid w:val="22C4580A"/>
    <w:rsid w:val="2E20108F"/>
    <w:rsid w:val="70206203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827</Words>
  <Characters>919</Characters>
  <Lines>6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2018-08-15T10:36:00Z</dcterms:created>
  <dc:creator>Administrator</dc:creator>
  <cp:lastModifiedBy>hp</cp:lastModifiedBy>
  <dcterms:modified xsi:type="dcterms:W3CDTF">2022-12-06T02:20:32Z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4091EE3CEEFA4B58B8A7D8CE19F2DDD3</vt:lpwstr>
  </property>
</Properties>
</file>