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6"/>
          <w:szCs w:val="36"/>
          <w:lang w:eastAsia="zh-CN"/>
        </w:rPr>
        <w:t>附件</w:t>
      </w:r>
      <w:r>
        <w:rPr>
          <w:rFonts w:hint="eastAsia" w:ascii="宋体" w:hAnsi="宋体" w:eastAsia="黑体" w:cs="黑体"/>
          <w:b w:val="0"/>
          <w:bCs w:val="0"/>
          <w:color w:val="auto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湖北</w:t>
      </w:r>
      <w:r>
        <w:rPr>
          <w:rFonts w:hint="default" w:ascii="宋体" w:hAnsi="宋体" w:eastAsia="方正小标宋简体" w:cs="Times New Roman"/>
          <w:b w:val="0"/>
          <w:bCs w:val="0"/>
          <w:color w:val="auto"/>
          <w:sz w:val="44"/>
          <w:szCs w:val="44"/>
        </w:rPr>
        <w:t>省监督数据分析应用中心</w:t>
      </w:r>
      <w:r>
        <w:rPr>
          <w:rFonts w:hint="eastAsia" w:ascii="宋体" w:hAnsi="宋体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2025年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专项公开招聘笔试考试大纲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为便于考生充分了解省监督数据分析应用中心2025年专项公开招聘笔试有关内容，特制定</w:t>
      </w:r>
      <w:bookmarkStart w:id="0" w:name="_GoBack"/>
      <w:bookmarkEnd w:id="0"/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本大纲，供考生备考使用。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黑体" w:cs="黑体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一、考试内容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本次专项公开招聘笔试属于职位竞争性考试，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</w:rPr>
        <w:t>拟采取卷面考试方式进行，内容为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综合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</w:rPr>
        <w:t>能力测试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，主要考察事业单位工作人员应具备的基础知识、综合能力素质及适应报考岗位的专业知识。试卷包括主观题、客观题。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黑体" w:cs="黑体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二、考试时间及分值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考试时限为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180分钟，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</w:rPr>
        <w:t>满分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仿宋_GB2312" w:cs="仿宋_GB2312"/>
          <w:b w:val="0"/>
          <w:bCs/>
          <w:i w:val="0"/>
          <w:snapToGrid/>
          <w:color w:val="auto"/>
          <w:sz w:val="32"/>
          <w:szCs w:val="32"/>
          <w:shd w:val="clear" w:color="auto" w:fill="FFFFFF"/>
        </w:rPr>
        <w:t>0分。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仿宋_GB2312" w:cs="仿宋_GB2312"/>
          <w:sz w:val="36"/>
          <w:szCs w:val="36"/>
        </w:rPr>
      </w:pPr>
    </w:p>
    <w:sectPr>
      <w:pgSz w:w="11906" w:h="16838"/>
      <w:pgMar w:top="2098" w:right="1587" w:bottom="1871" w:left="1587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8D"/>
    <w:rsid w:val="001B1A8D"/>
    <w:rsid w:val="001D483D"/>
    <w:rsid w:val="00201379"/>
    <w:rsid w:val="0039579C"/>
    <w:rsid w:val="00403A24"/>
    <w:rsid w:val="004370CC"/>
    <w:rsid w:val="0047059F"/>
    <w:rsid w:val="00684461"/>
    <w:rsid w:val="00692979"/>
    <w:rsid w:val="006E1A05"/>
    <w:rsid w:val="007231EA"/>
    <w:rsid w:val="00850375"/>
    <w:rsid w:val="008B3B88"/>
    <w:rsid w:val="00B05EEE"/>
    <w:rsid w:val="00BD498D"/>
    <w:rsid w:val="00F46C89"/>
    <w:rsid w:val="0CFEBD63"/>
    <w:rsid w:val="2C7B5BF3"/>
    <w:rsid w:val="33DFBB92"/>
    <w:rsid w:val="35E7935D"/>
    <w:rsid w:val="35FB0423"/>
    <w:rsid w:val="36E3E233"/>
    <w:rsid w:val="372DC275"/>
    <w:rsid w:val="37FBE306"/>
    <w:rsid w:val="3DFB950F"/>
    <w:rsid w:val="3F5B3F4E"/>
    <w:rsid w:val="3FACC41F"/>
    <w:rsid w:val="3FFBD854"/>
    <w:rsid w:val="5A3E4EEC"/>
    <w:rsid w:val="5DFBEF85"/>
    <w:rsid w:val="5EFBB632"/>
    <w:rsid w:val="5F7D010F"/>
    <w:rsid w:val="5F7E6DF7"/>
    <w:rsid w:val="5F7F1019"/>
    <w:rsid w:val="5FD5D35C"/>
    <w:rsid w:val="65FF242F"/>
    <w:rsid w:val="6BF94EB8"/>
    <w:rsid w:val="6C538F83"/>
    <w:rsid w:val="6E536D25"/>
    <w:rsid w:val="6F4CD547"/>
    <w:rsid w:val="6FBF0257"/>
    <w:rsid w:val="6FFE2869"/>
    <w:rsid w:val="77E7F1DA"/>
    <w:rsid w:val="7AF7638F"/>
    <w:rsid w:val="7D7780AB"/>
    <w:rsid w:val="7F13BCE4"/>
    <w:rsid w:val="7F72382D"/>
    <w:rsid w:val="7FBFE364"/>
    <w:rsid w:val="7FF9C314"/>
    <w:rsid w:val="7FFB417D"/>
    <w:rsid w:val="7FFB6693"/>
    <w:rsid w:val="7FFC1569"/>
    <w:rsid w:val="9AAF4C45"/>
    <w:rsid w:val="ADBB78CE"/>
    <w:rsid w:val="B3D58D6F"/>
    <w:rsid w:val="B67E4AD1"/>
    <w:rsid w:val="BFB750EE"/>
    <w:rsid w:val="BFF78161"/>
    <w:rsid w:val="D7FF6F06"/>
    <w:rsid w:val="DBB75DDB"/>
    <w:rsid w:val="EDD703B8"/>
    <w:rsid w:val="EF5F130F"/>
    <w:rsid w:val="EFC39ACA"/>
    <w:rsid w:val="EFE7EBC1"/>
    <w:rsid w:val="EFFF49F8"/>
    <w:rsid w:val="F16B669D"/>
    <w:rsid w:val="F1CD562D"/>
    <w:rsid w:val="F3BE1837"/>
    <w:rsid w:val="F57D9E55"/>
    <w:rsid w:val="F5FED25D"/>
    <w:rsid w:val="F732DF48"/>
    <w:rsid w:val="F79795F7"/>
    <w:rsid w:val="F7BF93FB"/>
    <w:rsid w:val="F9EF0B0F"/>
    <w:rsid w:val="FBFF61E0"/>
    <w:rsid w:val="FDDFF5DF"/>
    <w:rsid w:val="FE7F2A61"/>
    <w:rsid w:val="FF7B4D8F"/>
    <w:rsid w:val="FF7D1220"/>
    <w:rsid w:val="FF8E4B62"/>
    <w:rsid w:val="FFAA4121"/>
    <w:rsid w:val="FFBD73AC"/>
    <w:rsid w:val="FFFDD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_GB2312" w:cs="宋体"/>
      <w:sz w:val="32"/>
      <w:szCs w:val="21"/>
      <w:lang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157</Words>
  <Characters>895</Characters>
  <Lines>7</Lines>
  <Paragraphs>2</Paragraphs>
  <TotalTime>46</TotalTime>
  <ScaleCrop>false</ScaleCrop>
  <LinksUpToDate>false</LinksUpToDate>
  <CharactersWithSpaces>1050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2016-06-19T23:23:00Z</dcterms:created>
  <dc:creator>admin</dc:creator>
  <cp:lastModifiedBy>hbsjw</cp:lastModifiedBy>
  <cp:lastPrinted>2025-08-22T08:05:21Z</cp:lastPrinted>
  <dcterms:modified xsi:type="dcterms:W3CDTF">2025-08-22T08:35:35Z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