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575" w:rsidRPr="00945CA3" w:rsidRDefault="00CA7575" w:rsidP="00CA7575">
      <w:pPr>
        <w:rPr>
          <w:rFonts w:ascii="黑体" w:eastAsia="黑体" w:hAnsi="黑体" w:cs="仿宋" w:hint="eastAsia"/>
          <w:sz w:val="32"/>
          <w:szCs w:val="32"/>
        </w:rPr>
      </w:pPr>
      <w:r w:rsidRPr="00945CA3">
        <w:rPr>
          <w:rFonts w:ascii="黑体" w:eastAsia="黑体" w:hAnsi="黑体" w:cs="仿宋" w:hint="eastAsia"/>
          <w:sz w:val="32"/>
          <w:szCs w:val="32"/>
        </w:rPr>
        <w:t>附件1</w:t>
      </w:r>
    </w:p>
    <w:p w:rsidR="00CA7575" w:rsidRDefault="00CA7575" w:rsidP="00CA7575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湖北省社科基金专项课题申报汇总表</w:t>
      </w:r>
    </w:p>
    <w:p w:rsidR="00CA7575" w:rsidRDefault="00CA7575" w:rsidP="00CA7575">
      <w:pPr>
        <w:jc w:val="center"/>
        <w:rPr>
          <w:rFonts w:ascii="CESI仿宋-GB13000" w:eastAsia="CESI仿宋-GB13000" w:hAnsi="CESI仿宋-GB13000" w:cs="CESI仿宋-GB13000"/>
          <w:sz w:val="32"/>
          <w:szCs w:val="32"/>
        </w:rPr>
      </w:pPr>
      <w:r>
        <w:rPr>
          <w:rFonts w:ascii="CESI仿宋-GB13000" w:eastAsia="CESI仿宋-GB13000" w:hAnsi="CESI仿宋-GB13000" w:cs="CESI仿宋-GB13000" w:hint="eastAsia"/>
          <w:sz w:val="32"/>
          <w:szCs w:val="32"/>
        </w:rPr>
        <w:t>填报单位：                        填报人：         填报时间：2025年    月    日</w:t>
      </w:r>
    </w:p>
    <w:tbl>
      <w:tblPr>
        <w:tblpPr w:leftFromText="180" w:rightFromText="180" w:vertAnchor="text" w:horzAnchor="page" w:tblpXSpec="center" w:tblpY="27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8"/>
        <w:gridCol w:w="2423"/>
        <w:gridCol w:w="900"/>
        <w:gridCol w:w="2880"/>
        <w:gridCol w:w="1670"/>
        <w:gridCol w:w="2662"/>
        <w:gridCol w:w="1569"/>
      </w:tblGrid>
      <w:tr w:rsidR="00CA7575" w:rsidRPr="00A4505B" w:rsidTr="00F96AF5">
        <w:trPr>
          <w:jc w:val="center"/>
        </w:trPr>
        <w:tc>
          <w:tcPr>
            <w:tcW w:w="868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2423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专项名称</w:t>
            </w:r>
          </w:p>
        </w:tc>
        <w:tc>
          <w:tcPr>
            <w:tcW w:w="90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选题序号</w:t>
            </w:r>
          </w:p>
        </w:tc>
        <w:tc>
          <w:tcPr>
            <w:tcW w:w="288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选题名称</w:t>
            </w:r>
          </w:p>
        </w:tc>
        <w:tc>
          <w:tcPr>
            <w:tcW w:w="167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2662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单位及职务</w:t>
            </w:r>
          </w:p>
        </w:tc>
        <w:tc>
          <w:tcPr>
            <w:tcW w:w="1569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 w:rsidRPr="00A4505B"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手机号码</w:t>
            </w:r>
          </w:p>
        </w:tc>
      </w:tr>
      <w:tr w:rsidR="00CA7575" w:rsidRPr="00A4505B" w:rsidTr="00F96AF5">
        <w:trPr>
          <w:trHeight w:val="925"/>
          <w:jc w:val="center"/>
        </w:trPr>
        <w:tc>
          <w:tcPr>
            <w:tcW w:w="868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1</w:t>
            </w:r>
          </w:p>
        </w:tc>
        <w:tc>
          <w:tcPr>
            <w:tcW w:w="2423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马克思主义理论研究与建设专项课题</w:t>
            </w:r>
          </w:p>
        </w:tc>
        <w:tc>
          <w:tcPr>
            <w:tcW w:w="90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01</w:t>
            </w:r>
          </w:p>
        </w:tc>
        <w:tc>
          <w:tcPr>
            <w:tcW w:w="288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党的创新理论体系化学理化研究阐释重大问题研究</w:t>
            </w:r>
          </w:p>
        </w:tc>
        <w:tc>
          <w:tcPr>
            <w:tcW w:w="167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张XX</w:t>
            </w:r>
          </w:p>
        </w:tc>
        <w:tc>
          <w:tcPr>
            <w:tcW w:w="2662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XX大学XX学院教授</w:t>
            </w:r>
          </w:p>
        </w:tc>
        <w:tc>
          <w:tcPr>
            <w:tcW w:w="1569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</w:p>
        </w:tc>
      </w:tr>
      <w:tr w:rsidR="00CA7575" w:rsidRPr="00A4505B" w:rsidTr="00F96AF5">
        <w:trPr>
          <w:trHeight w:val="925"/>
          <w:jc w:val="center"/>
        </w:trPr>
        <w:tc>
          <w:tcPr>
            <w:tcW w:w="868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2</w:t>
            </w:r>
          </w:p>
        </w:tc>
        <w:tc>
          <w:tcPr>
            <w:tcW w:w="2423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学习贯彻党的二十届四中全会精神专项课题</w:t>
            </w:r>
          </w:p>
        </w:tc>
        <w:tc>
          <w:tcPr>
            <w:tcW w:w="90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09</w:t>
            </w:r>
          </w:p>
        </w:tc>
        <w:tc>
          <w:tcPr>
            <w:tcW w:w="288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顺应信息技术发展潮流激发文化创新创造活力研究</w:t>
            </w:r>
          </w:p>
        </w:tc>
        <w:tc>
          <w:tcPr>
            <w:tcW w:w="167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李XX</w:t>
            </w:r>
          </w:p>
        </w:tc>
        <w:tc>
          <w:tcPr>
            <w:tcW w:w="2662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XX大学XX学院教授</w:t>
            </w:r>
          </w:p>
        </w:tc>
        <w:tc>
          <w:tcPr>
            <w:tcW w:w="1569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</w:p>
        </w:tc>
      </w:tr>
      <w:tr w:rsidR="00CA7575" w:rsidRPr="00A4505B" w:rsidTr="00F96AF5">
        <w:trPr>
          <w:trHeight w:val="925"/>
          <w:jc w:val="center"/>
        </w:trPr>
        <w:tc>
          <w:tcPr>
            <w:tcW w:w="868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3</w:t>
            </w:r>
          </w:p>
        </w:tc>
        <w:tc>
          <w:tcPr>
            <w:tcW w:w="2423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学习贯彻党的二十届四中全会精神专项课题</w:t>
            </w:r>
          </w:p>
        </w:tc>
        <w:tc>
          <w:tcPr>
            <w:tcW w:w="90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09</w:t>
            </w:r>
          </w:p>
        </w:tc>
        <w:tc>
          <w:tcPr>
            <w:tcW w:w="288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顺应信息技术发展潮流激发文化创新创造活力研究</w:t>
            </w:r>
          </w:p>
        </w:tc>
        <w:tc>
          <w:tcPr>
            <w:tcW w:w="1670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王XX</w:t>
            </w:r>
          </w:p>
        </w:tc>
        <w:tc>
          <w:tcPr>
            <w:tcW w:w="2662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  <w:r w:rsidRPr="00A4505B"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  <w:t>XX大学XX发展中心主任、研究员</w:t>
            </w:r>
          </w:p>
        </w:tc>
        <w:tc>
          <w:tcPr>
            <w:tcW w:w="1569" w:type="dxa"/>
            <w:vAlign w:val="center"/>
          </w:tcPr>
          <w:p w:rsidR="00CA7575" w:rsidRPr="00A4505B" w:rsidRDefault="00CA7575" w:rsidP="00F96AF5">
            <w:pPr>
              <w:spacing w:line="480" w:lineRule="exact"/>
              <w:jc w:val="center"/>
              <w:rPr>
                <w:rFonts w:ascii="CESI仿宋-GB13000" w:eastAsia="CESI仿宋-GB13000" w:hAnsi="CESI仿宋-GB13000" w:cs="CESI仿宋-GB13000" w:hint="eastAsia"/>
                <w:sz w:val="28"/>
                <w:szCs w:val="28"/>
              </w:rPr>
            </w:pPr>
          </w:p>
        </w:tc>
      </w:tr>
    </w:tbl>
    <w:p w:rsidR="00CA7575" w:rsidRDefault="00CA7575" w:rsidP="00CA7575">
      <w:pPr>
        <w:sectPr w:rsidR="00CA7575">
          <w:pgSz w:w="16838" w:h="11906" w:orient="landscape"/>
          <w:pgMar w:top="1531" w:right="2211" w:bottom="1531" w:left="1871" w:header="851" w:footer="992" w:gutter="0"/>
          <w:pgNumType w:fmt="numberInDash"/>
          <w:cols w:space="720"/>
          <w:docGrid w:type="lines" w:linePitch="312"/>
        </w:sectPr>
      </w:pPr>
    </w:p>
    <w:p w:rsidR="00E02DF1" w:rsidRPr="00CA7575" w:rsidRDefault="00CA7575"/>
    <w:sectPr w:rsidR="00E02DF1" w:rsidRPr="00CA7575" w:rsidSect="0068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SI仿宋-GB13000">
    <w:altName w:val="仿宋"/>
    <w:charset w:val="00"/>
    <w:family w:val="auto"/>
    <w:pitch w:val="default"/>
    <w:sig w:usb0="00000000" w:usb1="00000000" w:usb2="00000016" w:usb3="00000000" w:csb0="0004000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7575"/>
    <w:rsid w:val="000C3046"/>
    <w:rsid w:val="002B38C5"/>
    <w:rsid w:val="00681F2A"/>
    <w:rsid w:val="00CA7575"/>
    <w:rsid w:val="00D62C61"/>
    <w:rsid w:val="00EB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57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china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2025-11-21T08:50:00Z</dcterms:created>
  <dcterms:modified xsi:type="dcterms:W3CDTF">2025-11-21T08:50:00Z</dcterms:modified>
</cp:coreProperties>
</file>