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小区支部作用大 社区汛期平安度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连日来，咸宁连降暴雨，城区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地势低洼处出现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内涝。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为保障小区居民人身和财产安全，预防暴雨带来的危害，天立路桥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小区党支部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书记李启煌</w:t>
      </w:r>
      <w:r>
        <w:rPr>
          <w:rFonts w:hint="eastAsia" w:ascii="仿宋" w:hAnsi="仿宋" w:eastAsia="仿宋" w:cs="仿宋"/>
          <w:sz w:val="32"/>
          <w:szCs w:val="32"/>
        </w:rPr>
        <w:t>始终把防汛工作放在心上，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应汛而起，听雨而行，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组织党员、志愿者、居民在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小区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内外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巡查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确保小区安全度汛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3743960" cy="2807970"/>
            <wp:effectExtent l="0" t="0" r="8890" b="11430"/>
            <wp:docPr id="2" name="图片 2" descr="fad3fdf24d8b8b18550c9b0d48c0ed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ad3fdf24d8b8b18550c9b0d48c0ed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396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上午，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小区党支部书记李启煌冒雨在小区巡查，突然手机铃声急促响起。“李书记，大事不好，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路桥家属院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平房的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石头墙“爆肚</w:t>
      </w:r>
      <w:r>
        <w:rPr>
          <w:rFonts w:hint="eastAsia" w:ascii="仿宋" w:hAnsi="仿宋" w:eastAsia="仿宋" w:cs="仿宋"/>
          <w:sz w:val="32"/>
          <w:szCs w:val="32"/>
          <w:u w:val="none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电话里传来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车站路社区网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格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员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吴佳琪急促的声音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</w:p>
    <w:p>
      <w:pPr>
        <w:ind w:firstLine="480" w:firstLineChars="200"/>
        <w:jc w:val="center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744595" cy="2807970"/>
            <wp:effectExtent l="0" t="0" r="825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4595" cy="2807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继续观察，注意警戒，我马上就到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李启煌挂完电话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迅速来到事发现场，和社区工作人员一起拉起警戒线，并通知平房内的四户居民紧急撤离。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693160" cy="2771775"/>
            <wp:effectExtent l="0" t="0" r="2540" b="9525"/>
            <wp:docPr id="3" name="图片 3" descr="73c6d3711d441d45752705c682ffdf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3c6d3711d441d45752705c682ffdfa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316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光把石墙重建起来是解决不了根本问题的，石墙周围由于居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民种菜破坏了土壤，土质疏松，很容易引发塌方”。李启煌立马召集小区党支部开会决定，在石墙周围进行硬化，并立即联系了施工队，经过几天的紧急施工，“爆肚”的石头墙被拆除并重建，险情得以排除。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3693160" cy="2771775"/>
            <wp:effectExtent l="0" t="0" r="2540" b="9525"/>
            <wp:docPr id="5" name="图片 5" descr="b2591fbd18b1eceba4514539d5a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2591fbd18b1eceba4514539d5a50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316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据悉，汛期里，车站路社区16个小区党支部充分发挥党支部战斗堡垒作用和党员先锋模范作用，充分发动群众、组织群众、凝聚群众，党员群众团结一心，积极组织防汛工作，确保社区平安度过汛期。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（通讯员：胡青山  段金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梅   来源：永安办事处车站路社区）</w:t>
      </w:r>
    </w:p>
    <w:sectPr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0799D"/>
    <w:rsid w:val="02645721"/>
    <w:rsid w:val="05EE490D"/>
    <w:rsid w:val="1060799D"/>
    <w:rsid w:val="33DA4D2B"/>
    <w:rsid w:val="579C7469"/>
    <w:rsid w:val="593813B6"/>
    <w:rsid w:val="75B3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2020-07-20T12:17:00Z</dcterms:created>
  <dc:creator>同班的你</dc:creator>
  <cp:lastModifiedBy>Fighting  for  my love!</cp:lastModifiedBy>
  <dcterms:modified xsi:type="dcterms:W3CDTF">2020-07-21T03:59:10Z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