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44"/>
          <w:szCs w:val="44"/>
        </w:rPr>
        <w:t>咸宁市咸安区慈善会接受捐赠情况公示</w:t>
      </w:r>
    </w:p>
    <w:p>
      <w:pPr>
        <w:rPr>
          <w:rFonts w:ascii="黑体" w:hAnsi="黑体" w:eastAsia="黑体"/>
          <w:sz w:val="44"/>
          <w:szCs w:val="44"/>
        </w:rPr>
      </w:pPr>
    </w:p>
    <w:p>
      <w:pPr>
        <w:ind w:firstLine="640" w:firstLineChars="200"/>
        <w:rPr>
          <w:rFonts w:ascii="仿宋" w:hAnsi="仿宋" w:eastAsia="仿宋"/>
          <w:sz w:val="32"/>
          <w:szCs w:val="32"/>
        </w:rPr>
      </w:pPr>
      <w:r>
        <w:rPr>
          <w:rFonts w:hint="eastAsia" w:ascii="仿宋" w:hAnsi="仿宋" w:eastAsia="仿宋"/>
          <w:sz w:val="32"/>
          <w:szCs w:val="32"/>
        </w:rPr>
        <w:t>近期，社会各界对我区新型冠状病毒感染的肺炎疫情非常关注关心，纷纷慷慨解囊，捐款捐物，为我区疫情防控工作提供了大力援助，体现了社会大爱和守望相助的精神。</w:t>
      </w:r>
      <w:r>
        <w:rPr>
          <w:rFonts w:hint="eastAsia" w:ascii="仿宋" w:hAnsi="仿宋" w:eastAsia="仿宋"/>
          <w:b/>
          <w:sz w:val="32"/>
          <w:szCs w:val="32"/>
        </w:rPr>
        <w:t>截止2020年2月8日12时，咸宁市咸安区慈善会收到“咸安疫情防控”捐赠款人民币共计</w:t>
      </w:r>
      <w:r>
        <w:rPr>
          <w:rFonts w:ascii="仿宋" w:hAnsi="仿宋" w:eastAsia="仿宋"/>
          <w:b/>
          <w:sz w:val="32"/>
          <w:szCs w:val="32"/>
          <w:u w:val="single"/>
        </w:rPr>
        <w:t>14765361.96</w:t>
      </w:r>
      <w:r>
        <w:rPr>
          <w:rFonts w:hint="eastAsia" w:ascii="仿宋" w:hAnsi="仿宋" w:eastAsia="仿宋"/>
          <w:b/>
          <w:sz w:val="32"/>
          <w:szCs w:val="32"/>
        </w:rPr>
        <w:t>元，支出13257792元，结余1507569.96元（详见明细表）。</w:t>
      </w:r>
      <w:r>
        <w:rPr>
          <w:rFonts w:hint="eastAsia" w:ascii="仿宋" w:hAnsi="仿宋" w:eastAsia="仿宋"/>
          <w:sz w:val="32"/>
          <w:szCs w:val="32"/>
        </w:rPr>
        <w:t>定向捐款按照捐款人意愿拨付到接收单位或地区；非定向捐赠款原则上由咸安区新型冠状病毒感染的肺炎防控指挥部统一调配使用，用于支持全区新型冠状病毒感染的肺炎防控工作。咸宁市咸安区慈善会将依法依规公布捐赠接收和使用情况，接受社会监督。现将捐赠情况公示如下：（后续捐赠情况会持续予以发布，敬请关注！）</w:t>
      </w:r>
    </w:p>
    <w:p>
      <w:pPr>
        <w:ind w:firstLine="643" w:firstLineChars="200"/>
        <w:rPr>
          <w:rFonts w:ascii="仿宋" w:hAnsi="仿宋" w:eastAsia="仿宋"/>
          <w:b/>
          <w:sz w:val="32"/>
          <w:szCs w:val="32"/>
        </w:rPr>
      </w:pPr>
      <w:r>
        <w:rPr>
          <w:rFonts w:ascii="仿宋" w:hAnsi="仿宋" w:eastAsia="仿宋"/>
          <w:b/>
          <w:sz w:val="32"/>
          <w:szCs w:val="32"/>
        </w:rPr>
        <w:t>一、接收捐赠情况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捐赠单位/个人</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捐赠金额（元）</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咸宁市慈善会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6500000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咸宁市红十字会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咸宁市红十字会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1700000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咸宁市柏庄茶业有限公司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咸宁市贺胜温氏禽畜有限公司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李冉冉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咸宁市福建商会、湖北省三胜房地产开发有限公司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咸宁市米兰娱乐有限责任公司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定向捐赠“浮山办事处”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湖北巨宁地板有限公司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咸宁恒基商品混凝土有限公司咸宁恒基商品混凝土有限公司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咸宁市长诚置业有限公司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咸宁市成功矿业有限公司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湖北华博阳光电机有限公司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志研自动化设备湖北公司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湖北华宁防腐技术股份有限公司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湖北健翔生物制药有限公司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武汉市咸安商会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咸安烟草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咸安区佛教协会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咸安区佛教协会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湖北韵智捷家具有限公司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湖北天安新型建材股份有限公司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湖北桂乡建筑安装工程有限责任公司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湖北广绅电器股份有限公司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咸宁至和房地产开发有限公司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市委统战部民建会员企业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咸宁至和房地产开发有限公司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市委统战部民建会员企业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张志宁</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咸宁市慈善会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昊天建材城湖北昊天投资有限公司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40000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咸宁市红十字会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35911.2</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中燃公益基金会定向捐咸安区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沈清泉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咸安区基督教协会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26925.64</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咸宁市咸安区道教协会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24679.66</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湖北赛宁房屋征收服务有限公司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湖北友宁钢化玻璃有限公司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新世界房地产开发有限公司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张满泉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咸宁市香城雕塑工艺有限公司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湖北中港金属制造有限公司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咸宁市天意模型科技有限公司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湖北宁通建筑公司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湖北澳森木业股份有限公司（朱君山）</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咸安区旗袍艺术文化协会111个会员</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17690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定向捐赠“咸宁市第一人民医院”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湖北永恒辉工艺品股份有限公司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咸安区委政法委</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13900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咸宁市成安区永安中学８９届同学会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13100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定向捐赠第一人民医院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民盟咸安总支38名盟员</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10600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区政协常委、新联会会长镇水清</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湖北方华置业有限公司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湖北绿科节能技术咨询有限公司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湖北顺通驾校</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陈新洪</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咸安区佛教协会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官埠政协委员邓龙强</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咸安区佛教协会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金湛电子公司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湖北千秋盛园林有限公司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湖北圣保罗木业有限公司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湖北云庆电子科技有限公司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湖北赛尼尔机械制造股份有限公司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咸宁市神童牧业有限责任公司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湖北金泉建筑工程有限公司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咸宁龙福泉电子有限公司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湖北恒合科技有限公司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刘平</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湖北经元建筑安装工程有限责任公司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湖北鄂南新华印刷包装股份有限公司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湖北江南春竹业股份有限公司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中琢智慧流体设备（湖北）有限公司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湖北和泰装饰材料有限公司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咸宁市贝森装饰材料有限公司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湖北瑞宁木业有限公司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咸宁市咸安区贺胜桥旅宁餐饮有限公司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湖北雄志塑胶五金制品有限公司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咸宁市海岳印务有限公司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bottom"/>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咸宁市民利雨具厂</w:t>
            </w:r>
          </w:p>
        </w:tc>
        <w:tc>
          <w:tcPr>
            <w:tcW w:w="2126" w:type="dxa"/>
            <w:vAlign w:val="bottom"/>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金湛员工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6045</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咸宁市咸安浮山联发建筑安装工程公司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咸安区人大代表区直第一团</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周志雄</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5888</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汪治国</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陈剑桥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湖北润草堂健康产业（郑家兴）</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湖北意康包装印务有限公司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湖北古早味食品饮料有限责任公司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陈希松(咸宁市通山县伟豪采召厂)</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张昆</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罗昌定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陈胜</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湖北中特工程机械有限公司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湖北三晶生物科技</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湖北众网互联网有限公司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湖北台振智能装备有限公司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咸安区青山茶叶合作社雷远林</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贺胜药店李杰</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咸安区佛教协会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4389.14</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咸宁市三丰机械股份有限公司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3550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朱咸静</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湖北中特瑞祥锻造有限公司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九龟寺１３位义工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湖北荣杰建设工程有限公司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2020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陈隽林</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无相寺</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胡亚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陈希松(湖北望强电脑绣品有限公司)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李华桥500元；李华文500元；蒋兴斌100元；刘银娟100元；周威100；张洲100元；严明100元；夏亮100元；朱方芳100元；熊姣100元；樊莹100元；汪洪滔100元。</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陈澄</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陈志华</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张治庆</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湖北金泉公司陈红明</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湖北金泉公司陈茂营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湖北金泉公司罗均全</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湖北金泉公司高玉生</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喻国祥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湖北联鑫包装制品有限公司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谢世泽</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咸安区委政法委</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1700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陈清奇</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方红兵</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王建</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伍春仙</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石深权(华宁防腐)</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平安大药房</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陈剑桥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湖北恒楚公司胡兵</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咸安罗马婚纱马世萍</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饶辉明</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陈鹏</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666.66</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纪昌友</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600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陈鹏</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黄娟</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徐汉阳</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施刚</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蔡柏宏</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胡先强</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皮日林</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雷春</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余波</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500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少先队员胡宸逸</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龙德明</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何炳光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谢远义</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陈鹏</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230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新枫树湾鱼馆陈华斌</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湖北经元梅兴敏</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张凡</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段学勇</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余丹</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166.66</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柯兰</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王喜</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盛晶</w:t>
            </w:r>
          </w:p>
        </w:tc>
        <w:tc>
          <w:tcPr>
            <w:tcW w:w="2126"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bottom"/>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孔慧</w:t>
            </w:r>
          </w:p>
        </w:tc>
        <w:tc>
          <w:tcPr>
            <w:tcW w:w="2126" w:type="dxa"/>
            <w:vAlign w:val="bottom"/>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2177"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　</w:t>
            </w:r>
          </w:p>
        </w:tc>
      </w:tr>
    </w:tbl>
    <w:p>
      <w:pPr>
        <w:ind w:firstLine="643" w:firstLineChars="200"/>
        <w:rPr>
          <w:rFonts w:ascii="仿宋" w:hAnsi="仿宋" w:eastAsia="仿宋"/>
          <w:sz w:val="32"/>
          <w:szCs w:val="32"/>
        </w:rPr>
      </w:pPr>
      <w:r>
        <w:rPr>
          <w:rFonts w:ascii="仿宋" w:hAnsi="仿宋" w:eastAsia="仿宋"/>
          <w:b/>
          <w:sz w:val="32"/>
          <w:szCs w:val="32"/>
        </w:rPr>
        <w:t>二、资金使用情况</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center"/>
              <w:rPr>
                <w:rFonts w:cs="宋体" w:asciiTheme="minorEastAsia" w:hAnsiTheme="minorEastAsia"/>
                <w:sz w:val="20"/>
                <w:szCs w:val="20"/>
              </w:rPr>
            </w:pPr>
            <w:r>
              <w:rPr>
                <w:rFonts w:hint="eastAsia" w:asciiTheme="minorEastAsia" w:hAnsiTheme="minorEastAsia"/>
                <w:sz w:val="20"/>
                <w:szCs w:val="20"/>
              </w:rPr>
              <w:t>接收/使用单位</w:t>
            </w:r>
          </w:p>
        </w:tc>
        <w:tc>
          <w:tcPr>
            <w:tcW w:w="2268" w:type="dxa"/>
            <w:vAlign w:val="center"/>
          </w:tcPr>
          <w:p>
            <w:pPr>
              <w:jc w:val="center"/>
              <w:rPr>
                <w:rFonts w:cs="宋体" w:asciiTheme="minorEastAsia" w:hAnsiTheme="minorEastAsia"/>
                <w:sz w:val="20"/>
                <w:szCs w:val="20"/>
              </w:rPr>
            </w:pPr>
            <w:r>
              <w:rPr>
                <w:rFonts w:hint="eastAsia" w:asciiTheme="minorEastAsia" w:hAnsiTheme="minorEastAsia"/>
                <w:sz w:val="20"/>
                <w:szCs w:val="20"/>
              </w:rPr>
              <w:t>支出金额（元）</w:t>
            </w:r>
          </w:p>
        </w:tc>
        <w:tc>
          <w:tcPr>
            <w:tcW w:w="2410" w:type="dxa"/>
            <w:vAlign w:val="center"/>
          </w:tcPr>
          <w:p>
            <w:pPr>
              <w:jc w:val="center"/>
              <w:rPr>
                <w:rFonts w:cs="宋体" w:asciiTheme="minorEastAsia" w:hAnsiTheme="minorEastAsia"/>
                <w:sz w:val="20"/>
                <w:szCs w:val="20"/>
              </w:rPr>
            </w:pPr>
            <w:r>
              <w:rPr>
                <w:rFonts w:hint="eastAsia" w:asciiTheme="minorEastAsia" w:hAnsi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咸宁第一人民医院</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17,690.00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咸安区旗袍协会李燕珍等111个人会员定向捐赠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cs="宋体" w:asciiTheme="minorEastAsia" w:hAnsiTheme="minorEastAsia"/>
                <w:sz w:val="20"/>
                <w:szCs w:val="20"/>
              </w:rPr>
              <w:t>浮山办事处</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咸宁市米兰娱乐有限责任公司定向捐赠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咸宁市华欣制衣有限公司</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146,920.00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指挥部防控物资：防护服及口罩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湖北宝仕康药业有限公司</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260,000.00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指挥部防控物资：84消毒液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咸宁爱科医疗用品有限公司</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指挥部防控物资：防护服及口罩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邓美鹏</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18,500.00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顾林</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341,445.00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指挥部防控物资：红外体温计、护目镜、防护服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咸宁兆舒美防护用品公司</w:t>
            </w:r>
          </w:p>
        </w:tc>
        <w:tc>
          <w:tcPr>
            <w:tcW w:w="2268"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182,000.00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指挥部防控物资：隔离衣、圆帽、鞋套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湖北咸宁向阳湖奶牛良种场</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4,000.00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咸安区向阳湖镇财务管理服务中心基本支出户</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咸宁市咸安区中医医院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28,000.00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咸宁市咸安区妇幼保健计划生育服务中心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15,000.00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咸宁市咸安区疾病预防控制中心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45,000.00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hint="eastAsia" w:cs="宋体" w:asciiTheme="minorEastAsia" w:hAnsiTheme="minorEastAsia" w:eastAsiaTheme="minorEastAsia"/>
                <w:sz w:val="20"/>
                <w:szCs w:val="20"/>
                <w:lang w:eastAsia="zh-CN"/>
              </w:rPr>
            </w:pPr>
            <w:r>
              <w:rPr>
                <w:rFonts w:hint="eastAsia" w:asciiTheme="minorEastAsia" w:hAnsiTheme="minorEastAsia"/>
                <w:sz w:val="20"/>
                <w:szCs w:val="20"/>
              </w:rPr>
              <w:t>咸宁市咸安区</w:t>
            </w:r>
            <w:r>
              <w:rPr>
                <w:rFonts w:hint="eastAsia" w:asciiTheme="minorEastAsia" w:hAnsiTheme="minorEastAsia"/>
                <w:sz w:val="20"/>
                <w:szCs w:val="20"/>
                <w:lang w:eastAsia="zh-CN"/>
              </w:rPr>
              <w:t>卫生监督局</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8,000.00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咸宁市咸安区永安社区卫生服务中心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35,000.00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咸宁市咸安区温泉社区卫生服务中心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40,000.00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咸宁市咸安区浮山社区卫生服务中心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咸宁市咸安区双溪中心卫生院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30,000.00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咸宁市咸安区汀泗中心卫生院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50,000.00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咸宁市咸安区高桥镇中心卫生院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30,000.00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咸宁市咸安区马桥镇卫生院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8,000.00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咸宁市咸安区官埠桥镇卫生院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30,000.00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咸宁市咸安区贺胜桥镇卫生院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70,000.00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咸宁市咸安区向阳湖镇卫生院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咸安区桂花镇财务管理服务中心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50,000.00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咸安区贺胜桥镇财务管理服务中心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30,000.00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咸安区汀泗桥镇财务管理服务中心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50,000.00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咸安区官埠桥镇财务管理服务中心基本支出户</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80,000.00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咸安区大幕乡财务管理服务中心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咸安区高桥镇财务管理服务中心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80,000.00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咸安区浮山办事处财务管理服务中心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70,000.00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咸安区双溪桥镇财务管理服务中心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咸安区温泉街道办事处财务管理服务中心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咸安区永安办事处财务管理服务中心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70,000.00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咸安区马桥镇财务管理服务中心</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70,000.00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咸宁市咸安区桂花镇卫生院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50,000.00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咸宁市咸安区大幕乡卫院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咸宁爱科医疗用品有限公司</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221,200.00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指挥部防控物资：防护服及口罩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cs="宋体" w:asciiTheme="minorEastAsia" w:hAnsiTheme="minorEastAsia"/>
                <w:sz w:val="20"/>
                <w:szCs w:val="20"/>
              </w:rPr>
              <w:t>国药控股咸宁有限公司</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107,037.00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color w:val="000000"/>
                <w:sz w:val="20"/>
                <w:szCs w:val="20"/>
              </w:rPr>
              <w:t>指挥部防控物资：红外体温计、护目镜、防护服等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left"/>
              <w:rPr>
                <w:rFonts w:cs="宋体" w:asciiTheme="minorEastAsia" w:hAnsiTheme="minorEastAsia"/>
                <w:sz w:val="20"/>
                <w:szCs w:val="20"/>
              </w:rPr>
            </w:pPr>
            <w:r>
              <w:rPr>
                <w:rFonts w:hint="eastAsia" w:asciiTheme="minorEastAsia" w:hAnsiTheme="minorEastAsia"/>
                <w:sz w:val="20"/>
                <w:szCs w:val="20"/>
              </w:rPr>
              <w:t>咸宁市第一人民医院</w:t>
            </w:r>
          </w:p>
        </w:tc>
        <w:tc>
          <w:tcPr>
            <w:tcW w:w="2268" w:type="dxa"/>
            <w:vAlign w:val="center"/>
          </w:tcPr>
          <w:p>
            <w:pPr>
              <w:jc w:val="left"/>
              <w:rPr>
                <w:rFonts w:cs="宋体" w:asciiTheme="minorEastAsia" w:hAnsiTheme="minorEastAsia"/>
                <w:sz w:val="20"/>
                <w:szCs w:val="20"/>
              </w:rPr>
            </w:pPr>
            <w:r>
              <w:rPr>
                <w:rFonts w:hint="eastAsia" w:asciiTheme="minorEastAsia" w:hAnsiTheme="minorEastAsia"/>
                <w:sz w:val="20"/>
                <w:szCs w:val="20"/>
              </w:rPr>
              <w:t>10,000,000.00</w:t>
            </w:r>
          </w:p>
        </w:tc>
        <w:tc>
          <w:tcPr>
            <w:tcW w:w="2410" w:type="dxa"/>
            <w:vAlign w:val="center"/>
          </w:tcPr>
          <w:p>
            <w:pPr>
              <w:jc w:val="left"/>
              <w:rPr>
                <w:rFonts w:cs="宋体" w:asciiTheme="minorEastAsia" w:hAnsiTheme="minorEastAsia"/>
                <w:color w:val="000000"/>
                <w:sz w:val="20"/>
                <w:szCs w:val="20"/>
              </w:rPr>
            </w:pPr>
            <w:r>
              <w:rPr>
                <w:rFonts w:hint="eastAsia" w:asciiTheme="minorEastAsia" w:hAnsiTheme="minorEastAsia"/>
                <w:sz w:val="20"/>
                <w:szCs w:val="20"/>
              </w:rPr>
              <w:t>新型冠状病毒肺炎疫情防控物资采购资金</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咸宁市咸安区慈善会</w:t>
      </w:r>
    </w:p>
    <w:p>
      <w:pPr>
        <w:ind w:firstLine="640" w:firstLineChars="200"/>
        <w:rPr>
          <w:rFonts w:ascii="仿宋_GB2312" w:eastAsia="仿宋_GB2312"/>
          <w:sz w:val="32"/>
          <w:szCs w:val="32"/>
        </w:rPr>
      </w:pPr>
      <w:r>
        <w:rPr>
          <w:rFonts w:hint="eastAsia" w:ascii="仿宋" w:hAnsi="仿宋" w:eastAsia="仿宋"/>
          <w:sz w:val="32"/>
          <w:szCs w:val="32"/>
        </w:rPr>
        <w:t xml:space="preserve">                            2020年2月8日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4F"/>
    <w:rsid w:val="00011CDA"/>
    <w:rsid w:val="00034F61"/>
    <w:rsid w:val="000440EA"/>
    <w:rsid w:val="00077582"/>
    <w:rsid w:val="000E6481"/>
    <w:rsid w:val="0010133D"/>
    <w:rsid w:val="00104BE0"/>
    <w:rsid w:val="00170C63"/>
    <w:rsid w:val="0017342F"/>
    <w:rsid w:val="0018772C"/>
    <w:rsid w:val="001C2B8C"/>
    <w:rsid w:val="002450E5"/>
    <w:rsid w:val="00281632"/>
    <w:rsid w:val="002C522B"/>
    <w:rsid w:val="0032371B"/>
    <w:rsid w:val="00377C70"/>
    <w:rsid w:val="00382FCD"/>
    <w:rsid w:val="003C76A6"/>
    <w:rsid w:val="00421545"/>
    <w:rsid w:val="00441D37"/>
    <w:rsid w:val="00471856"/>
    <w:rsid w:val="004A5CCC"/>
    <w:rsid w:val="004C5CD7"/>
    <w:rsid w:val="005135D4"/>
    <w:rsid w:val="0051637F"/>
    <w:rsid w:val="00527869"/>
    <w:rsid w:val="005701CB"/>
    <w:rsid w:val="00591492"/>
    <w:rsid w:val="005B1C10"/>
    <w:rsid w:val="005E449A"/>
    <w:rsid w:val="005E4EB8"/>
    <w:rsid w:val="005F72A7"/>
    <w:rsid w:val="00603B1F"/>
    <w:rsid w:val="00674768"/>
    <w:rsid w:val="006800C6"/>
    <w:rsid w:val="006E2002"/>
    <w:rsid w:val="00735768"/>
    <w:rsid w:val="00760017"/>
    <w:rsid w:val="00795A3D"/>
    <w:rsid w:val="00796C38"/>
    <w:rsid w:val="007A574F"/>
    <w:rsid w:val="007D68C5"/>
    <w:rsid w:val="00841C7C"/>
    <w:rsid w:val="0084655B"/>
    <w:rsid w:val="00883EA7"/>
    <w:rsid w:val="008C305C"/>
    <w:rsid w:val="009102E8"/>
    <w:rsid w:val="00A419AA"/>
    <w:rsid w:val="00A72B51"/>
    <w:rsid w:val="00B1706B"/>
    <w:rsid w:val="00C017C8"/>
    <w:rsid w:val="00C1724F"/>
    <w:rsid w:val="00C24C85"/>
    <w:rsid w:val="00C82747"/>
    <w:rsid w:val="00C87612"/>
    <w:rsid w:val="00D45654"/>
    <w:rsid w:val="00D530C8"/>
    <w:rsid w:val="00D551F2"/>
    <w:rsid w:val="00D6049B"/>
    <w:rsid w:val="00D82A0C"/>
    <w:rsid w:val="00DB15C3"/>
    <w:rsid w:val="00DC4B5A"/>
    <w:rsid w:val="00DF0560"/>
    <w:rsid w:val="00E21C19"/>
    <w:rsid w:val="00E32D93"/>
    <w:rsid w:val="00E4335B"/>
    <w:rsid w:val="00E539DB"/>
    <w:rsid w:val="00E63E52"/>
    <w:rsid w:val="00E7037C"/>
    <w:rsid w:val="00E878C3"/>
    <w:rsid w:val="00EA291D"/>
    <w:rsid w:val="00EB1595"/>
    <w:rsid w:val="00EE59A2"/>
    <w:rsid w:val="00F35A72"/>
    <w:rsid w:val="00F70BDF"/>
    <w:rsid w:val="00FB0988"/>
    <w:rsid w:val="00FD30B3"/>
    <w:rsid w:val="36CE3823"/>
    <w:rsid w:val="3DD2311B"/>
    <w:rsid w:val="61C07100"/>
    <w:rsid w:val="7561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标题 2 Char"/>
    <w:basedOn w:val="8"/>
    <w:link w:val="2"/>
    <w:qFormat/>
    <w:uiPriority w:val="9"/>
    <w:rPr>
      <w:rFonts w:ascii="宋体" w:hAnsi="宋体" w:eastAsia="宋体" w:cs="宋体"/>
      <w:b/>
      <w:bCs/>
      <w:kern w:val="0"/>
      <w:sz w:val="36"/>
      <w:szCs w:val="36"/>
    </w:rPr>
  </w:style>
  <w:style w:type="character" w:customStyle="1" w:styleId="15">
    <w:name w:val="rich_media_meta"/>
    <w:basedOn w:val="8"/>
    <w:qFormat/>
    <w:uiPriority w:val="0"/>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763</Words>
  <Characters>4350</Characters>
  <Lines>36</Lines>
  <Paragraphs>10</Paragraphs>
  <TotalTime>294</TotalTime>
  <ScaleCrop>false</ScaleCrop>
  <LinksUpToDate>false</LinksUpToDate>
  <CharactersWithSpaces>5103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2020-02-03T03:44:00Z</dcterms:created>
  <dc:creator>china</dc:creator>
  <cp:lastModifiedBy>Administrator</cp:lastModifiedBy>
  <cp:lastPrinted>2020-02-08T03:24:00Z</cp:lastPrinted>
  <dcterms:modified xsi:type="dcterms:W3CDTF">2020-02-09T03:25:02Z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