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凤凰社区留守儿童服务站成立啦！</w:t>
      </w:r>
    </w:p>
    <w:p>
      <w:pPr>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凤凰社区   </w:t>
      </w:r>
      <w:bookmarkStart w:id="0" w:name="_GoBack"/>
      <w:bookmarkEnd w:id="0"/>
      <w:r>
        <w:rPr>
          <w:rFonts w:hint="eastAsia" w:ascii="仿宋_GB2312" w:hAnsi="仿宋_GB2312" w:eastAsia="仿宋_GB2312" w:cs="仿宋_GB2312"/>
          <w:sz w:val="30"/>
          <w:szCs w:val="30"/>
          <w:lang w:val="en-US" w:eastAsia="zh-CN"/>
        </w:rPr>
        <w:t>通讯员： 陈爱兰 孟润民</w:t>
      </w:r>
    </w:p>
    <w:p>
      <w:pPr>
        <w:ind w:firstLine="560" w:firstLineChars="200"/>
        <w:rPr>
          <w:rFonts w:hint="eastAsia"/>
          <w:sz w:val="28"/>
          <w:szCs w:val="28"/>
          <w:lang w:eastAsia="zh-CN"/>
        </w:rPr>
      </w:pPr>
    </w:p>
    <w:p>
      <w:pPr>
        <w:ind w:firstLine="560" w:firstLineChars="200"/>
        <w:rPr>
          <w:rFonts w:hint="eastAsia"/>
          <w:sz w:val="28"/>
          <w:szCs w:val="28"/>
          <w:lang w:val="en-US" w:eastAsia="zh-CN"/>
        </w:rPr>
      </w:pPr>
      <w:r>
        <w:rPr>
          <w:rFonts w:hint="eastAsia"/>
          <w:sz w:val="28"/>
          <w:szCs w:val="28"/>
          <w:lang w:eastAsia="zh-CN"/>
        </w:rPr>
        <w:t>11月2日上午，</w:t>
      </w:r>
      <w:r>
        <w:rPr>
          <w:rFonts w:hint="eastAsia"/>
          <w:sz w:val="28"/>
          <w:szCs w:val="28"/>
          <w:lang w:val="en-US" w:eastAsia="zh-CN"/>
        </w:rPr>
        <w:t>凤凰社区儿童服务站内的近三十名儿童，由长辈们放心地交到了志愿者们的手中。在志愿者陪伴下，孩子们有的拿起彩笔绘画，有的做起了手工，有的则拿起服务站里的书籍，津津有味地读了起来。</w:t>
      </w:r>
    </w:p>
    <w:p>
      <w:pPr>
        <w:jc w:val="center"/>
        <w:rPr>
          <w:rFonts w:hint="eastAsia"/>
          <w:sz w:val="28"/>
          <w:szCs w:val="28"/>
          <w:lang w:val="en-US" w:eastAsia="zh-CN"/>
        </w:rPr>
      </w:pPr>
      <w:r>
        <w:rPr>
          <w:rFonts w:hint="eastAsia"/>
          <w:sz w:val="28"/>
          <w:szCs w:val="28"/>
          <w:lang w:val="en-US" w:eastAsia="zh-CN"/>
        </w:rPr>
        <w:drawing>
          <wp:inline distT="0" distB="0" distL="114300" distR="114300">
            <wp:extent cx="4416425" cy="3312795"/>
            <wp:effectExtent l="0" t="0" r="3175" b="1905"/>
            <wp:docPr id="3" name="图片 3" descr="HY``96]5$VQAV34S8%(N@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Y``96]5$VQAV34S8%(N@YD"/>
                    <pic:cNvPicPr>
                      <a:picLocks noChangeAspect="1"/>
                    </pic:cNvPicPr>
                  </pic:nvPicPr>
                  <pic:blipFill>
                    <a:blip r:embed="rId4"/>
                    <a:stretch>
                      <a:fillRect/>
                    </a:stretch>
                  </pic:blipFill>
                  <pic:spPr>
                    <a:xfrm>
                      <a:off x="0" y="0"/>
                      <a:ext cx="4416425" cy="3312795"/>
                    </a:xfrm>
                    <a:prstGeom prst="rect">
                      <a:avLst/>
                    </a:prstGeom>
                  </pic:spPr>
                </pic:pic>
              </a:graphicData>
            </a:graphic>
          </wp:inline>
        </w:drawing>
      </w:r>
    </w:p>
    <w:p>
      <w:pPr>
        <w:ind w:firstLine="560" w:firstLineChars="200"/>
        <w:rPr>
          <w:rFonts w:hint="eastAsia"/>
          <w:sz w:val="28"/>
          <w:szCs w:val="28"/>
          <w:lang w:eastAsia="zh-CN"/>
        </w:rPr>
      </w:pPr>
      <w:r>
        <w:rPr>
          <w:rFonts w:hint="eastAsia"/>
          <w:sz w:val="28"/>
          <w:szCs w:val="28"/>
          <w:lang w:eastAsia="zh-CN"/>
        </w:rPr>
        <w:t>据了解，社区儿童服务站由凤凰社区及</w:t>
      </w:r>
      <w:r>
        <w:rPr>
          <w:rFonts w:hint="eastAsia"/>
          <w:sz w:val="28"/>
          <w:szCs w:val="28"/>
          <w:lang w:val="en-US" w:eastAsia="zh-CN"/>
        </w:rPr>
        <w:t>咸宁市咸宁区志愿者协会联合成立，</w:t>
      </w:r>
      <w:r>
        <w:rPr>
          <w:rFonts w:hint="eastAsia"/>
          <w:sz w:val="28"/>
          <w:szCs w:val="28"/>
          <w:lang w:eastAsia="zh-CN"/>
        </w:rPr>
        <w:t>主要在周末及节假日针对凤凰社区及周边地区内的留守儿童开展兴趣培养、游戏活动、健康教育、安全教育和心理支持等公益服务。此次活动标志着凤凰社区留守儿童服务站正式成立并投入使用。</w:t>
      </w:r>
    </w:p>
    <w:p>
      <w:pPr>
        <w:ind w:left="0" w:leftChars="0" w:firstLine="0" w:firstLineChars="0"/>
        <w:jc w:val="center"/>
        <w:rPr>
          <w:rFonts w:hint="eastAsia"/>
          <w:sz w:val="28"/>
          <w:szCs w:val="28"/>
          <w:lang w:eastAsia="zh-CN"/>
        </w:rPr>
      </w:pPr>
      <w:r>
        <w:rPr>
          <w:rFonts w:hint="eastAsia"/>
          <w:sz w:val="28"/>
          <w:szCs w:val="28"/>
          <w:lang w:eastAsia="zh-CN"/>
        </w:rPr>
        <w:drawing>
          <wp:inline distT="0" distB="0" distL="114300" distR="114300">
            <wp:extent cx="3043555" cy="2282825"/>
            <wp:effectExtent l="0" t="0" r="4445" b="3175"/>
            <wp:docPr id="1" name="图片 1" descr="S74YCR4%Y(G`A}O`()G8D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74YCR4%Y(G`A}O`()G8DFL"/>
                    <pic:cNvPicPr>
                      <a:picLocks noChangeAspect="1"/>
                    </pic:cNvPicPr>
                  </pic:nvPicPr>
                  <pic:blipFill>
                    <a:blip r:embed="rId5"/>
                    <a:stretch>
                      <a:fillRect/>
                    </a:stretch>
                  </pic:blipFill>
                  <pic:spPr>
                    <a:xfrm>
                      <a:off x="0" y="0"/>
                      <a:ext cx="3043555" cy="2282825"/>
                    </a:xfrm>
                    <a:prstGeom prst="rect">
                      <a:avLst/>
                    </a:prstGeom>
                  </pic:spPr>
                </pic:pic>
              </a:graphicData>
            </a:graphic>
          </wp:inline>
        </w:drawing>
      </w:r>
    </w:p>
    <w:p>
      <w:pPr>
        <w:ind w:left="0" w:leftChars="0" w:firstLine="0" w:firstLineChars="0"/>
        <w:jc w:val="center"/>
        <w:rPr>
          <w:rFonts w:hint="eastAsia"/>
          <w:sz w:val="28"/>
          <w:szCs w:val="28"/>
          <w:lang w:eastAsia="zh-CN"/>
        </w:rPr>
      </w:pPr>
      <w:r>
        <w:rPr>
          <w:rFonts w:hint="eastAsia"/>
          <w:sz w:val="28"/>
          <w:szCs w:val="28"/>
          <w:lang w:eastAsia="zh-CN"/>
        </w:rPr>
        <w:drawing>
          <wp:inline distT="0" distB="0" distL="114300" distR="114300">
            <wp:extent cx="3171825" cy="2379345"/>
            <wp:effectExtent l="0" t="0" r="9525" b="1905"/>
            <wp:docPr id="2" name="图片 2" descr="`}M2IE(M7`KS0WH6(J%(W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2IE(M7`KS0WH6(J%(WWG"/>
                    <pic:cNvPicPr>
                      <a:picLocks noChangeAspect="1"/>
                    </pic:cNvPicPr>
                  </pic:nvPicPr>
                  <pic:blipFill>
                    <a:blip r:embed="rId6"/>
                    <a:stretch>
                      <a:fillRect/>
                    </a:stretch>
                  </pic:blipFill>
                  <pic:spPr>
                    <a:xfrm>
                      <a:off x="0" y="0"/>
                      <a:ext cx="3171825" cy="237934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“凤凰社区近年来常住人口情况复杂，父母外出务工多，孩子一般由爷爷奶奶照顾，在孩子教育方面难免出现心有余而力不足的情况。”凤凰社区党委书记彭红说道。</w:t>
      </w:r>
    </w:p>
    <w:p>
      <w:pPr>
        <w:ind w:firstLine="560" w:firstLineChars="200"/>
        <w:rPr>
          <w:rFonts w:hint="eastAsia"/>
          <w:sz w:val="28"/>
          <w:szCs w:val="28"/>
          <w:lang w:val="en-US" w:eastAsia="zh-CN"/>
        </w:rPr>
      </w:pPr>
      <w:r>
        <w:rPr>
          <w:rFonts w:hint="eastAsia"/>
          <w:sz w:val="28"/>
          <w:szCs w:val="28"/>
          <w:lang w:val="en-US" w:eastAsia="zh-CN"/>
        </w:rPr>
        <w:t>在了解情况后，咸宁市咸宁区志愿者协会伸出援手，提供了来自湖北科技学院咸安校区的专业爱心团队，帮助社区建立起留守儿童服务站。</w:t>
      </w:r>
    </w:p>
    <w:p>
      <w:pPr>
        <w:ind w:firstLine="560" w:firstLineChars="200"/>
        <w:rPr>
          <w:rFonts w:hint="eastAsia"/>
          <w:sz w:val="28"/>
          <w:szCs w:val="28"/>
          <w:lang w:val="en-US" w:eastAsia="zh-CN"/>
        </w:rPr>
      </w:pPr>
      <w:r>
        <w:rPr>
          <w:rFonts w:hint="eastAsia"/>
          <w:sz w:val="28"/>
          <w:szCs w:val="28"/>
          <w:lang w:val="en-US" w:eastAsia="zh-CN"/>
        </w:rPr>
        <w:t>志愿者协会会长陈世昌表示，志愿者们将根据孩子们的兴趣和爱好提供相应的辅导，通过不断加强对孩子们节假期间的引导和监管，让更多的孩子在快乐中成长，在安全中度过一个又一个的节假日和周未。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D183A"/>
    <w:rsid w:val="11AD183A"/>
    <w:rsid w:val="2A461A4E"/>
    <w:rsid w:val="43486C53"/>
    <w:rsid w:val="6B12147E"/>
    <w:rsid w:val="6D535020"/>
    <w:rsid w:val="715E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qFormat/>
    <w:uiPriority w:val="0"/>
    <w:rPr>
      <w:color w:val="0000FF"/>
      <w:u w:val="none"/>
    </w:rPr>
  </w:style>
  <w:style w:type="character" w:customStyle="1" w:styleId="7">
    <w:name w:val="num1"/>
    <w:basedOn w:val="3"/>
    <w:uiPriority w:val="0"/>
    <w:rPr>
      <w:rFonts w:hint="eastAsia" w:ascii="宋体" w:hAnsi="宋体" w:eastAsia="宋体" w:cs="宋体"/>
      <w:color w:val="FFFFFF"/>
      <w:sz w:val="18"/>
      <w:szCs w:val="18"/>
      <w:bdr w:val="single" w:color="396CD4" w:sz="6" w:space="0"/>
      <w:shd w:val="clear" w:fill="396CD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2019-11-05T01:24:00Z</dcterms:created>
  <dc:creator>Administrator</dc:creator>
  <cp:lastModifiedBy>Administrator</cp:lastModifiedBy>
  <cp:lastPrinted>2019-11-05T02:18:00Z</cp:lastPrinted>
  <dcterms:modified xsi:type="dcterms:W3CDTF">2019-11-05T09:41:33Z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