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永安街道办事处创建全国文明城市系列报道第9期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ind w:firstLine="640" w:firstLineChars="200"/>
        <w:rPr>
          <w:rFonts w:hint="eastAsia" w:ascii="仿宋_GB2312" w:hAnsi="微软雅黑" w:eastAsia="仿宋_GB2312"/>
          <w:sz w:val="32"/>
          <w:szCs w:val="32"/>
        </w:rPr>
      </w:pPr>
      <w:r>
        <w:rPr>
          <w:rFonts w:ascii="微软雅黑" w:hAnsi="微软雅黑" w:eastAsia="微软雅黑"/>
          <w:sz w:val="32"/>
          <w:szCs w:val="32"/>
        </w:rPr>
        <w:drawing>
          <wp:anchor distT="0" distB="0" distL="114300" distR="114300" simplePos="0" relativeHeight="251679744" behindDoc="0" locked="0" layoutInCell="1" allowOverlap="1">
            <wp:simplePos x="0" y="0"/>
            <wp:positionH relativeFrom="column">
              <wp:posOffset>-112395</wp:posOffset>
            </wp:positionH>
            <wp:positionV relativeFrom="page">
              <wp:posOffset>4471670</wp:posOffset>
            </wp:positionV>
            <wp:extent cx="5492115" cy="4118610"/>
            <wp:effectExtent l="0" t="0" r="13335" b="15240"/>
            <wp:wrapTopAndBottom/>
            <wp:docPr id="13" name="图片 1" descr="IMG_20181127_09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181127_092521"/>
                    <pic:cNvPicPr>
                      <a:picLocks noChangeAspect="1"/>
                    </pic:cNvPicPr>
                  </pic:nvPicPr>
                  <pic:blipFill>
                    <a:blip r:embed="rId4"/>
                    <a:stretch>
                      <a:fillRect/>
                    </a:stretch>
                  </pic:blipFill>
                  <pic:spPr>
                    <a:xfrm>
                      <a:off x="0" y="0"/>
                      <a:ext cx="5492115" cy="4118610"/>
                    </a:xfrm>
                    <a:prstGeom prst="rect">
                      <a:avLst/>
                    </a:prstGeom>
                    <a:noFill/>
                    <a:ln w="9525">
                      <a:noFill/>
                    </a:ln>
                  </pic:spPr>
                </pic:pic>
              </a:graphicData>
            </a:graphic>
          </wp:anchor>
        </w:drawing>
      </w:r>
      <w:r>
        <w:rPr>
          <w:rFonts w:hint="eastAsia" w:ascii="仿宋_GB2312" w:hAnsi="微软雅黑" w:eastAsia="仿宋_GB2312"/>
          <w:sz w:val="32"/>
          <w:szCs w:val="32"/>
        </w:rPr>
        <w:t>为推动创文工作持续深入开展，构建全面创建、全域创建、全民创建的工作格局， 11月27日上午，由市国土资源局牵头组织的“领导联社区、部门联网格”网格化对接会议在三元社区召开。市农委办、中国电信咸宁分公司等九家</w:t>
      </w:r>
      <w:r>
        <w:rPr>
          <w:rFonts w:hint="eastAsia" w:ascii="仿宋_GB2312" w:hAnsi="微软雅黑" w:eastAsia="仿宋_GB2312"/>
          <w:sz w:val="32"/>
          <w:szCs w:val="32"/>
          <w:lang w:eastAsia="zh-CN"/>
        </w:rPr>
        <w:t>帮扶</w:t>
      </w:r>
      <w:r>
        <w:rPr>
          <w:rFonts w:hint="eastAsia" w:ascii="仿宋_GB2312" w:hAnsi="微软雅黑" w:eastAsia="仿宋_GB2312"/>
          <w:sz w:val="32"/>
          <w:szCs w:val="32"/>
        </w:rPr>
        <w:t>单位负责人及联络人出席会议，永安街道办事处党委副书记、主任姜勇陪同参会。</w:t>
      </w:r>
    </w:p>
    <w:p>
      <w:pPr>
        <w:ind w:firstLine="640" w:firstLineChars="200"/>
        <w:jc w:val="center"/>
        <w:rPr>
          <w:rFonts w:hint="eastAsia" w:ascii="仿宋_GB2312" w:hAnsi="微软雅黑" w:eastAsia="仿宋_GB2312"/>
          <w:sz w:val="32"/>
          <w:szCs w:val="32"/>
        </w:rPr>
      </w:pPr>
    </w:p>
    <w:p>
      <w:pPr>
        <w:ind w:firstLine="640" w:firstLineChars="200"/>
        <w:rPr>
          <w:rFonts w:hint="eastAsia" w:ascii="仿宋_GB2312" w:hAnsi="微软雅黑" w:eastAsia="仿宋_GB2312"/>
          <w:sz w:val="32"/>
          <w:szCs w:val="32"/>
        </w:rPr>
      </w:pPr>
      <w:r>
        <w:rPr>
          <w:rFonts w:hint="eastAsia" w:ascii="仿宋_GB2312" w:hAnsi="微软雅黑" w:eastAsia="仿宋_GB2312"/>
          <w:sz w:val="32"/>
          <w:szCs w:val="32"/>
        </w:rPr>
        <w:t>会后，各单位下片区认领网格并进行了实地查看，列明问题清单，进行逐一整改。</w:t>
      </w:r>
    </w:p>
    <w:p>
      <w:pPr>
        <w:rPr>
          <w:rFonts w:hint="eastAsia" w:ascii="微软雅黑" w:hAnsi="微软雅黑" w:eastAsia="微软雅黑"/>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r>
        <w:rPr>
          <w:rFonts w:ascii="微软雅黑" w:hAnsi="微软雅黑" w:eastAsia="微软雅黑"/>
          <w:sz w:val="32"/>
          <w:szCs w:val="32"/>
        </w:rPr>
        <w:drawing>
          <wp:anchor distT="0" distB="0" distL="114300" distR="114300" simplePos="0" relativeHeight="251680768" behindDoc="0" locked="0" layoutInCell="1" allowOverlap="1">
            <wp:simplePos x="0" y="0"/>
            <wp:positionH relativeFrom="column">
              <wp:posOffset>-17780</wp:posOffset>
            </wp:positionH>
            <wp:positionV relativeFrom="page">
              <wp:posOffset>1050925</wp:posOffset>
            </wp:positionV>
            <wp:extent cx="5486400" cy="4467860"/>
            <wp:effectExtent l="0" t="0" r="0" b="8890"/>
            <wp:wrapTopAndBottom/>
            <wp:docPr id="14" name="图片 2" descr="NeoImag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NeoImage_副本"/>
                    <pic:cNvPicPr>
                      <a:picLocks noChangeAspect="1"/>
                    </pic:cNvPicPr>
                  </pic:nvPicPr>
                  <pic:blipFill>
                    <a:blip r:embed="rId5"/>
                    <a:stretch>
                      <a:fillRect/>
                    </a:stretch>
                  </pic:blipFill>
                  <pic:spPr>
                    <a:xfrm>
                      <a:off x="0" y="0"/>
                      <a:ext cx="5486400" cy="446786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40"/>
        </w:rPr>
      </w:pPr>
      <w:r>
        <w:rPr>
          <w:rFonts w:hint="eastAsia" w:ascii="仿宋" w:hAnsi="仿宋" w:eastAsia="仿宋" w:cs="仿宋"/>
          <w:sz w:val="32"/>
          <w:szCs w:val="40"/>
          <w:lang w:eastAsia="zh-CN"/>
        </w:rPr>
        <w:drawing>
          <wp:anchor distT="0" distB="0" distL="114300" distR="114300" simplePos="0" relativeHeight="251658240" behindDoc="0" locked="0" layoutInCell="1" allowOverlap="1">
            <wp:simplePos x="0" y="0"/>
            <wp:positionH relativeFrom="column">
              <wp:posOffset>271780</wp:posOffset>
            </wp:positionH>
            <wp:positionV relativeFrom="page">
              <wp:posOffset>6127115</wp:posOffset>
            </wp:positionV>
            <wp:extent cx="4991735" cy="3326130"/>
            <wp:effectExtent l="0" t="0" r="18415" b="7620"/>
            <wp:wrapTopAndBottom/>
            <wp:docPr id="1" name="图片 1" descr="8219959636098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2199596360980007"/>
                    <pic:cNvPicPr>
                      <a:picLocks noChangeAspect="1"/>
                    </pic:cNvPicPr>
                  </pic:nvPicPr>
                  <pic:blipFill>
                    <a:blip r:embed="rId6"/>
                    <a:stretch>
                      <a:fillRect/>
                    </a:stretch>
                  </pic:blipFill>
                  <pic:spPr>
                    <a:xfrm>
                      <a:off x="0" y="0"/>
                      <a:ext cx="4991735" cy="3326130"/>
                    </a:xfrm>
                    <a:prstGeom prst="rect">
                      <a:avLst/>
                    </a:prstGeom>
                  </pic:spPr>
                </pic:pic>
              </a:graphicData>
            </a:graphic>
          </wp:anchor>
        </w:drawing>
      </w:r>
      <w:r>
        <w:rPr>
          <w:rFonts w:hint="eastAsia" w:ascii="仿宋" w:hAnsi="仿宋" w:eastAsia="仿宋" w:cs="仿宋"/>
          <w:sz w:val="32"/>
          <w:szCs w:val="40"/>
          <w:lang w:eastAsia="zh-CN"/>
        </w:rPr>
        <w:drawing>
          <wp:anchor distT="0" distB="0" distL="114300" distR="114300" simplePos="0" relativeHeight="251659264" behindDoc="0" locked="0" layoutInCell="1" allowOverlap="1">
            <wp:simplePos x="0" y="0"/>
            <wp:positionH relativeFrom="column">
              <wp:posOffset>240030</wp:posOffset>
            </wp:positionH>
            <wp:positionV relativeFrom="page">
              <wp:posOffset>2423795</wp:posOffset>
            </wp:positionV>
            <wp:extent cx="4984750" cy="3322320"/>
            <wp:effectExtent l="0" t="0" r="6350" b="11430"/>
            <wp:wrapTopAndBottom/>
            <wp:docPr id="2" name="图片 2" descr="82634153302993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6341533029938934"/>
                    <pic:cNvPicPr>
                      <a:picLocks noChangeAspect="1"/>
                    </pic:cNvPicPr>
                  </pic:nvPicPr>
                  <pic:blipFill>
                    <a:blip r:embed="rId7"/>
                    <a:stretch>
                      <a:fillRect/>
                    </a:stretch>
                  </pic:blipFill>
                  <pic:spPr>
                    <a:xfrm>
                      <a:off x="0" y="0"/>
                      <a:ext cx="4984750" cy="3322320"/>
                    </a:xfrm>
                    <a:prstGeom prst="rect">
                      <a:avLst/>
                    </a:prstGeom>
                  </pic:spPr>
                </pic:pic>
              </a:graphicData>
            </a:graphic>
          </wp:anchor>
        </w:drawing>
      </w:r>
      <w:r>
        <w:rPr>
          <w:rFonts w:hint="eastAsia" w:ascii="仿宋" w:hAnsi="仿宋" w:eastAsia="仿宋" w:cs="仿宋"/>
          <w:sz w:val="32"/>
          <w:szCs w:val="40"/>
          <w:lang w:val="en-US" w:eastAsia="zh-CN"/>
        </w:rPr>
        <w:t>2018年11月27日，</w:t>
      </w:r>
      <w:r>
        <w:rPr>
          <w:rFonts w:hint="eastAsia" w:ascii="仿宋" w:hAnsi="仿宋" w:eastAsia="仿宋" w:cs="仿宋"/>
          <w:sz w:val="32"/>
          <w:szCs w:val="40"/>
        </w:rPr>
        <w:t>市检察院检察长成才文，区检察院检察长蒋志强在永安街道办事处办事处姜勇主任陪同下到车站路社区调研指导“创文”工作，并分别认领第一，五网格任务。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 w:hAnsi="仿宋" w:eastAsia="仿宋" w:cs="仿宋"/>
          <w:sz w:val="32"/>
          <w:szCs w:val="40"/>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 w:hAnsi="仿宋" w:eastAsia="仿宋" w:cs="仿宋"/>
          <w:sz w:val="32"/>
          <w:szCs w:val="40"/>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32"/>
          <w:szCs w:val="40"/>
          <w:lang w:eastAsia="zh-CN"/>
        </w:rPr>
        <w:drawing>
          <wp:anchor distT="0" distB="0" distL="114300" distR="114300" simplePos="0" relativeHeight="251678720" behindDoc="0" locked="0" layoutInCell="1" allowOverlap="1">
            <wp:simplePos x="0" y="0"/>
            <wp:positionH relativeFrom="column">
              <wp:posOffset>-23495</wp:posOffset>
            </wp:positionH>
            <wp:positionV relativeFrom="paragraph">
              <wp:posOffset>126365</wp:posOffset>
            </wp:positionV>
            <wp:extent cx="5272405" cy="3512820"/>
            <wp:effectExtent l="0" t="0" r="4445" b="11430"/>
            <wp:wrapTopAndBottom/>
            <wp:docPr id="3" name="图片 3" descr="80411971935617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4119719356174810"/>
                    <pic:cNvPicPr>
                      <a:picLocks noChangeAspect="1"/>
                    </pic:cNvPicPr>
                  </pic:nvPicPr>
                  <pic:blipFill>
                    <a:blip r:embed="rId8"/>
                    <a:stretch>
                      <a:fillRect/>
                    </a:stretch>
                  </pic:blipFill>
                  <pic:spPr>
                    <a:xfrm>
                      <a:off x="0" y="0"/>
                      <a:ext cx="5272405" cy="3512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color w:val="000000"/>
          <w:sz w:val="32"/>
          <w:szCs w:val="32"/>
          <w:shd w:val="clear" w:color="auto" w:fill="FFFFFF"/>
        </w:rPr>
      </w:pPr>
      <w:r>
        <w:rPr>
          <w:rFonts w:hint="eastAsia" w:ascii="仿宋" w:hAnsi="仿宋" w:eastAsia="仿宋" w:cs="仿宋"/>
          <w:sz w:val="32"/>
          <w:szCs w:val="40"/>
          <w:lang w:eastAsia="zh-CN"/>
        </w:rPr>
        <w:drawing>
          <wp:anchor distT="0" distB="0" distL="114300" distR="114300" simplePos="0" relativeHeight="251662336" behindDoc="0" locked="0" layoutInCell="1" allowOverlap="1">
            <wp:simplePos x="0" y="0"/>
            <wp:positionH relativeFrom="column">
              <wp:posOffset>3667760</wp:posOffset>
            </wp:positionH>
            <wp:positionV relativeFrom="paragraph">
              <wp:posOffset>1809115</wp:posOffset>
            </wp:positionV>
            <wp:extent cx="1768475" cy="2358390"/>
            <wp:effectExtent l="0" t="0" r="3175" b="3810"/>
            <wp:wrapTopAndBottom/>
            <wp:docPr id="5" name="图片 5" descr="4561156631224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56115663122421287"/>
                    <pic:cNvPicPr>
                      <a:picLocks noChangeAspect="1"/>
                    </pic:cNvPicPr>
                  </pic:nvPicPr>
                  <pic:blipFill>
                    <a:blip r:embed="rId9"/>
                    <a:stretch>
                      <a:fillRect/>
                    </a:stretch>
                  </pic:blipFill>
                  <pic:spPr>
                    <a:xfrm>
                      <a:off x="0" y="0"/>
                      <a:ext cx="1768475" cy="2358390"/>
                    </a:xfrm>
                    <a:prstGeom prst="rect">
                      <a:avLst/>
                    </a:prstGeom>
                  </pic:spPr>
                </pic:pic>
              </a:graphicData>
            </a:graphic>
          </wp:anchor>
        </w:drawing>
      </w:r>
      <w:r>
        <w:rPr>
          <w:rFonts w:hint="eastAsia" w:ascii="仿宋" w:hAnsi="仿宋" w:eastAsia="仿宋" w:cs="仿宋"/>
          <w:sz w:val="32"/>
          <w:szCs w:val="40"/>
          <w:lang w:val="en-US" w:eastAsia="zh-CN"/>
        </w:rPr>
        <w:t>11月27日，永安街道办事处组织各村社区志愿者</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嫦娥广场</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西河村附近</w:t>
      </w:r>
      <w:r>
        <w:rPr>
          <w:rFonts w:hint="eastAsia" w:ascii="仿宋_GB2312" w:hAnsi="仿宋_GB2312" w:eastAsia="仿宋_GB2312" w:cs="仿宋_GB2312"/>
          <w:sz w:val="32"/>
          <w:szCs w:val="32"/>
          <w:lang w:eastAsia="zh-CN"/>
        </w:rPr>
        <w:t>十字路口</w:t>
      </w:r>
      <w:r>
        <w:rPr>
          <w:rFonts w:hint="eastAsia" w:ascii="仿宋_GB2312" w:hAnsi="仿宋_GB2312" w:eastAsia="仿宋_GB2312" w:cs="仿宋_GB2312"/>
          <w:sz w:val="32"/>
          <w:szCs w:val="32"/>
        </w:rPr>
        <w:t>红绿灯</w:t>
      </w:r>
      <w:r>
        <w:rPr>
          <w:rFonts w:hint="eastAsia" w:ascii="仿宋_GB2312" w:hAnsi="仿宋_GB2312" w:eastAsia="仿宋_GB2312" w:cs="仿宋_GB2312"/>
          <w:sz w:val="32"/>
          <w:szCs w:val="32"/>
          <w:lang w:eastAsia="zh-CN"/>
        </w:rPr>
        <w:t>处</w:t>
      </w:r>
      <w:r>
        <w:rPr>
          <w:rFonts w:hint="eastAsia" w:ascii="仿宋_GB2312" w:hAnsi="仿宋_GB2312" w:eastAsia="仿宋_GB2312" w:cs="仿宋_GB2312"/>
          <w:color w:val="000000"/>
          <w:sz w:val="32"/>
          <w:szCs w:val="32"/>
          <w:shd w:val="clear" w:color="auto" w:fill="FFFFFF"/>
        </w:rPr>
        <w:t>开展文明</w:t>
      </w:r>
      <w:r>
        <w:rPr>
          <w:rFonts w:hint="eastAsia" w:ascii="仿宋_GB2312" w:hAnsi="仿宋_GB2312" w:eastAsia="仿宋_GB2312" w:cs="仿宋_GB2312"/>
          <w:color w:val="000000"/>
          <w:sz w:val="32"/>
          <w:szCs w:val="32"/>
          <w:shd w:val="clear" w:color="auto" w:fill="FFFFFF"/>
          <w:lang w:eastAsia="zh-CN"/>
        </w:rPr>
        <w:t>交通劝导行动</w:t>
      </w:r>
      <w:r>
        <w:rPr>
          <w:rFonts w:hint="eastAsia" w:ascii="仿宋_GB2312" w:hAnsi="仿宋_GB2312" w:eastAsia="仿宋_GB2312" w:cs="仿宋_GB2312"/>
          <w:color w:val="000000"/>
          <w:sz w:val="32"/>
          <w:szCs w:val="32"/>
          <w:shd w:val="clear" w:color="auto" w:fill="FFFFFF"/>
        </w:rPr>
        <w:t>。</w:t>
      </w:r>
      <w:r>
        <w:rPr>
          <w:rFonts w:hint="eastAsia" w:ascii="仿宋_GB2312" w:hAnsi="仿宋_GB2312" w:eastAsia="仿宋_GB2312" w:cs="仿宋_GB2312"/>
          <w:color w:val="000000"/>
          <w:sz w:val="32"/>
          <w:szCs w:val="32"/>
          <w:shd w:val="clear" w:color="auto" w:fill="FFFFFF"/>
          <w:lang w:eastAsia="zh-CN"/>
        </w:rPr>
        <w:t>各村社区</w:t>
      </w:r>
      <w:r>
        <w:rPr>
          <w:rFonts w:hint="eastAsia" w:ascii="仿宋_GB2312" w:hAnsi="仿宋_GB2312" w:eastAsia="仿宋_GB2312" w:cs="仿宋_GB2312"/>
          <w:color w:val="000000"/>
          <w:sz w:val="32"/>
          <w:szCs w:val="32"/>
          <w:shd w:val="clear" w:color="auto" w:fill="FFFFFF"/>
        </w:rPr>
        <w:t>推动党员干部带头参与志愿服务工作，集中开展交通不文明行为大劝导活动，逐步改善乱闯红灯、翻</w:t>
      </w:r>
      <w:r>
        <w:rPr>
          <w:rFonts w:hint="eastAsia" w:ascii="仿宋_GB2312" w:hAnsi="仿宋_GB2312" w:eastAsia="仿宋_GB2312" w:cs="仿宋_GB2312"/>
          <w:color w:val="000000"/>
          <w:sz w:val="32"/>
          <w:szCs w:val="32"/>
          <w:shd w:val="clear" w:color="auto" w:fill="FFFFFF"/>
          <w:lang w:eastAsia="zh-CN"/>
        </w:rPr>
        <w:t>越</w:t>
      </w:r>
      <w:r>
        <w:rPr>
          <w:rFonts w:hint="eastAsia" w:ascii="仿宋_GB2312" w:hAnsi="仿宋_GB2312" w:eastAsia="仿宋_GB2312" w:cs="仿宋_GB2312"/>
          <w:color w:val="000000"/>
          <w:sz w:val="32"/>
          <w:szCs w:val="32"/>
          <w:shd w:val="clear" w:color="auto" w:fill="FFFFFF"/>
        </w:rPr>
        <w:t>隔离栏、车辆随意停放等状况，引导居民文明出行。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color w:val="000000"/>
          <w:sz w:val="32"/>
          <w:szCs w:val="32"/>
          <w:shd w:val="clear" w:color="auto" w:fill="FFFFFF"/>
        </w:rPr>
      </w:pPr>
      <w:r>
        <w:rPr>
          <w:rFonts w:hint="eastAsia" w:ascii="仿宋" w:hAnsi="仿宋" w:eastAsia="仿宋" w:cs="仿宋"/>
          <w:sz w:val="32"/>
          <w:szCs w:val="40"/>
          <w:lang w:eastAsia="zh-CN"/>
        </w:rPr>
        <w:drawing>
          <wp:anchor distT="0" distB="0" distL="114300" distR="114300" simplePos="0" relativeHeight="251661312" behindDoc="0" locked="0" layoutInCell="1" allowOverlap="1">
            <wp:simplePos x="0" y="0"/>
            <wp:positionH relativeFrom="column">
              <wp:posOffset>320040</wp:posOffset>
            </wp:positionH>
            <wp:positionV relativeFrom="page">
              <wp:posOffset>2780030</wp:posOffset>
            </wp:positionV>
            <wp:extent cx="3195955" cy="2349500"/>
            <wp:effectExtent l="0" t="0" r="4445" b="12700"/>
            <wp:wrapTopAndBottom/>
            <wp:docPr id="4" name="图片 4" descr="56191827209540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1918272095403878"/>
                    <pic:cNvPicPr>
                      <a:picLocks noChangeAspect="1"/>
                    </pic:cNvPicPr>
                  </pic:nvPicPr>
                  <pic:blipFill>
                    <a:blip r:embed="rId10"/>
                    <a:stretch>
                      <a:fillRect/>
                    </a:stretch>
                  </pic:blipFill>
                  <pic:spPr>
                    <a:xfrm>
                      <a:off x="0" y="0"/>
                      <a:ext cx="3195955" cy="2349500"/>
                    </a:xfrm>
                    <a:prstGeom prst="rect">
                      <a:avLst/>
                    </a:prstGeom>
                  </pic:spPr>
                </pic:pic>
              </a:graphicData>
            </a:graphic>
          </wp:anchor>
        </w:drawing>
      </w:r>
      <w:r>
        <w:rPr>
          <w:rFonts w:hint="eastAsia" w:ascii="仿宋" w:hAnsi="仿宋" w:eastAsia="仿宋" w:cs="仿宋"/>
          <w:sz w:val="32"/>
          <w:szCs w:val="40"/>
          <w:lang w:eastAsia="zh-CN"/>
        </w:rPr>
        <w:drawing>
          <wp:anchor distT="0" distB="0" distL="114300" distR="114300" simplePos="0" relativeHeight="251664384" behindDoc="0" locked="0" layoutInCell="1" allowOverlap="1">
            <wp:simplePos x="0" y="0"/>
            <wp:positionH relativeFrom="column">
              <wp:posOffset>320040</wp:posOffset>
            </wp:positionH>
            <wp:positionV relativeFrom="page">
              <wp:posOffset>5249545</wp:posOffset>
            </wp:positionV>
            <wp:extent cx="3212465" cy="2409190"/>
            <wp:effectExtent l="0" t="0" r="6985" b="10160"/>
            <wp:wrapTopAndBottom/>
            <wp:docPr id="7" name="图片 7" descr="60615302307223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6153023072238683"/>
                    <pic:cNvPicPr>
                      <a:picLocks noChangeAspect="1"/>
                    </pic:cNvPicPr>
                  </pic:nvPicPr>
                  <pic:blipFill>
                    <a:blip r:embed="rId11"/>
                    <a:stretch>
                      <a:fillRect/>
                    </a:stretch>
                  </pic:blipFill>
                  <pic:spPr>
                    <a:xfrm>
                      <a:off x="0" y="0"/>
                      <a:ext cx="3212465" cy="2409190"/>
                    </a:xfrm>
                    <a:prstGeom prst="rect">
                      <a:avLst/>
                    </a:prstGeom>
                  </pic:spPr>
                </pic:pic>
              </a:graphicData>
            </a:graphic>
          </wp:anchor>
        </w:drawing>
      </w:r>
      <w:r>
        <w:rPr>
          <w:rFonts w:hint="eastAsia" w:ascii="仿宋" w:hAnsi="仿宋" w:eastAsia="仿宋" w:cs="仿宋"/>
          <w:sz w:val="32"/>
          <w:szCs w:val="40"/>
          <w:lang w:eastAsia="zh-CN"/>
        </w:rPr>
        <w:drawing>
          <wp:anchor distT="0" distB="0" distL="114300" distR="114300" simplePos="0" relativeHeight="251663360" behindDoc="0" locked="0" layoutInCell="1" allowOverlap="1">
            <wp:simplePos x="0" y="0"/>
            <wp:positionH relativeFrom="column">
              <wp:posOffset>3653155</wp:posOffset>
            </wp:positionH>
            <wp:positionV relativeFrom="page">
              <wp:posOffset>5285105</wp:posOffset>
            </wp:positionV>
            <wp:extent cx="1803400" cy="2406015"/>
            <wp:effectExtent l="0" t="0" r="6350" b="13335"/>
            <wp:wrapTopAndBottom/>
            <wp:docPr id="6" name="图片 6" descr="55098303607908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0983036079083534"/>
                    <pic:cNvPicPr>
                      <a:picLocks noChangeAspect="1"/>
                    </pic:cNvPicPr>
                  </pic:nvPicPr>
                  <pic:blipFill>
                    <a:blip r:embed="rId12"/>
                    <a:srcRect l="16270" t="18088" r="12375" b="10543"/>
                    <a:stretch>
                      <a:fillRect/>
                    </a:stretch>
                  </pic:blipFill>
                  <pic:spPr>
                    <a:xfrm>
                      <a:off x="0" y="0"/>
                      <a:ext cx="1803400" cy="24060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color w:val="000000"/>
          <w:sz w:val="32"/>
          <w:szCs w:val="32"/>
          <w:shd w:val="clear" w:color="auto" w:fill="FFFFFF"/>
        </w:rPr>
      </w:pPr>
    </w:p>
    <w:p>
      <w:pPr>
        <w:spacing w:line="560" w:lineRule="exact"/>
        <w:ind w:firstLine="680" w:firstLineChars="200"/>
        <w:rPr>
          <w:rFonts w:hint="eastAsia" w:ascii="仿宋_GB2312" w:eastAsia="仿宋_GB2312"/>
          <w:sz w:val="34"/>
          <w:szCs w:val="34"/>
        </w:rPr>
      </w:pPr>
      <w:r>
        <w:rPr>
          <w:rFonts w:hint="eastAsia" w:ascii="仿宋_GB2312" w:eastAsia="仿宋_GB2312"/>
          <w:sz w:val="34"/>
          <w:szCs w:val="34"/>
        </w:rPr>
        <w:t>11月27日，永安办事处关心下一代工作委员会与永安办事处团委联合咸安区第七中学组织该校中学生余人，在第七中学大讲堂开展“传承红色基因，争做时代新人——红色宣讲进校园”活动。咸安区关工委主席田隆健，咸安区团区委副书记陈思，永安办事处党委委员黄晓华出席活动。</w:t>
      </w:r>
    </w:p>
    <w:p>
      <w:pPr>
        <w:spacing w:line="560" w:lineRule="exact"/>
        <w:ind w:firstLine="680" w:firstLineChars="200"/>
        <w:rPr>
          <w:rFonts w:hint="eastAsia" w:ascii="仿宋_GB2312" w:eastAsia="仿宋_GB2312"/>
          <w:sz w:val="34"/>
          <w:szCs w:val="34"/>
          <w:lang w:eastAsia="zh-CN"/>
        </w:rPr>
      </w:pPr>
      <w:r>
        <w:rPr>
          <w:rFonts w:hint="eastAsia" w:ascii="仿宋_GB2312" w:eastAsia="仿宋_GB2312"/>
          <w:sz w:val="34"/>
          <w:szCs w:val="34"/>
          <w:lang w:eastAsia="zh-CN"/>
        </w:rPr>
        <w:drawing>
          <wp:anchor distT="0" distB="0" distL="114300" distR="114300" simplePos="0" relativeHeight="251665408" behindDoc="0" locked="0" layoutInCell="1" allowOverlap="1">
            <wp:simplePos x="0" y="0"/>
            <wp:positionH relativeFrom="column">
              <wp:posOffset>186055</wp:posOffset>
            </wp:positionH>
            <wp:positionV relativeFrom="page">
              <wp:posOffset>3320415</wp:posOffset>
            </wp:positionV>
            <wp:extent cx="5266055" cy="3949700"/>
            <wp:effectExtent l="0" t="0" r="10795" b="12700"/>
            <wp:wrapTopAndBottom/>
            <wp:docPr id="8" name="图片 8" descr="4837098939392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83709893939209921"/>
                    <pic:cNvPicPr>
                      <a:picLocks noChangeAspect="1"/>
                    </pic:cNvPicPr>
                  </pic:nvPicPr>
                  <pic:blipFill>
                    <a:blip r:embed="rId13"/>
                    <a:stretch>
                      <a:fillRect/>
                    </a:stretch>
                  </pic:blipFill>
                  <pic:spPr>
                    <a:xfrm>
                      <a:off x="0" y="0"/>
                      <a:ext cx="5266055" cy="3949700"/>
                    </a:xfrm>
                    <a:prstGeom prst="rect">
                      <a:avLst/>
                    </a:prstGeom>
                  </pic:spPr>
                </pic:pic>
              </a:graphicData>
            </a:graphic>
          </wp:anchor>
        </w:drawing>
      </w:r>
    </w:p>
    <w:p>
      <w:pPr>
        <w:spacing w:line="560" w:lineRule="exact"/>
        <w:rPr>
          <w:rFonts w:hint="eastAsia" w:ascii="仿宋_GB2312" w:eastAsia="仿宋_GB2312"/>
          <w:sz w:val="34"/>
          <w:szCs w:val="34"/>
        </w:rPr>
      </w:pPr>
      <w:r>
        <w:rPr>
          <w:rFonts w:hint="eastAsia" w:ascii="仿宋_GB2312" w:eastAsia="仿宋_GB2312"/>
          <w:sz w:val="34"/>
          <w:szCs w:val="34"/>
        </w:rPr>
        <w:t xml:space="preserve">    活动中，深圳大学退休教师徐太文为大家上了一堂生动的“文明与法治”课，他用精彩的故事教育学生们要讲文明与守法的重要性和意义。随后团员代表发出创建全国文明城市倡议，呼吁大家从自身做起、从现在做起、从细节做起，为我市创全国文明城市作出自己应有的贡献。</w:t>
      </w:r>
    </w:p>
    <w:p>
      <w:pPr>
        <w:spacing w:line="560" w:lineRule="exact"/>
        <w:rPr>
          <w:rFonts w:hint="eastAsia" w:ascii="仿宋_GB2312" w:eastAsia="仿宋_GB2312"/>
          <w:sz w:val="34"/>
          <w:szCs w:val="34"/>
        </w:rPr>
      </w:pPr>
      <w:r>
        <w:rPr>
          <w:rFonts w:hint="eastAsia" w:ascii="仿宋_GB2312" w:eastAsia="仿宋_GB2312"/>
          <w:sz w:val="34"/>
          <w:szCs w:val="34"/>
          <w:lang w:eastAsia="zh-CN"/>
        </w:rPr>
        <w:drawing>
          <wp:anchor distT="0" distB="0" distL="114300" distR="114300" simplePos="0" relativeHeight="251666432" behindDoc="0" locked="0" layoutInCell="1" allowOverlap="1">
            <wp:simplePos x="0" y="0"/>
            <wp:positionH relativeFrom="column">
              <wp:posOffset>81915</wp:posOffset>
            </wp:positionH>
            <wp:positionV relativeFrom="paragraph">
              <wp:posOffset>174625</wp:posOffset>
            </wp:positionV>
            <wp:extent cx="5266055" cy="3949700"/>
            <wp:effectExtent l="0" t="0" r="10795" b="12700"/>
            <wp:wrapTopAndBottom/>
            <wp:docPr id="9" name="图片 9" descr="26546579012641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65465790126416319"/>
                    <pic:cNvPicPr>
                      <a:picLocks noChangeAspect="1"/>
                    </pic:cNvPicPr>
                  </pic:nvPicPr>
                  <pic:blipFill>
                    <a:blip r:embed="rId14"/>
                    <a:stretch>
                      <a:fillRect/>
                    </a:stretch>
                  </pic:blipFill>
                  <pic:spPr>
                    <a:xfrm>
                      <a:off x="0" y="0"/>
                      <a:ext cx="5266055" cy="3949700"/>
                    </a:xfrm>
                    <a:prstGeom prst="rect">
                      <a:avLst/>
                    </a:prstGeom>
                  </pic:spPr>
                </pic:pic>
              </a:graphicData>
            </a:graphic>
          </wp:anchor>
        </w:drawing>
      </w:r>
      <w:r>
        <w:rPr>
          <w:rFonts w:hint="eastAsia" w:ascii="仿宋_GB2312" w:eastAsia="仿宋_GB2312"/>
          <w:sz w:val="34"/>
          <w:szCs w:val="34"/>
        </w:rPr>
        <w:t xml:space="preserve">  活动最后区关工委主席田隆健号召全学校青少年要传承红色基因，争做红色传人；弘扬先烈精神，争做社会主义接班人；投身民族复兴，争做时代新人。活动现场气氛热烈，台上台下积极互动，不时传来阵阵掌声。</w:t>
      </w:r>
    </w:p>
    <w:p/>
    <w:p/>
    <w:p/>
    <w:p/>
    <w:p/>
    <w:p/>
    <w:p/>
    <w:p/>
    <w:p/>
    <w:p/>
    <w:p/>
    <w:p/>
    <w:p/>
    <w:p/>
    <w:p/>
    <w:p/>
    <w:p>
      <w:pPr>
        <w:keepNext w:val="0"/>
        <w:keepLines w:val="0"/>
        <w:pageBreakBefore w:val="0"/>
        <w:widowControl w:val="0"/>
        <w:kinsoku/>
        <w:wordWrap/>
        <w:overflowPunct/>
        <w:topLinePunct w:val="0"/>
        <w:autoSpaceDE/>
        <w:autoSpaceDN/>
        <w:bidi w:val="0"/>
        <w:adjustRightInd/>
        <w:snapToGrid/>
        <w:ind w:firstLine="720" w:firstLineChars="200"/>
        <w:textAlignment w:val="auto"/>
        <w:outlineLvl w:val="9"/>
        <w:rPr>
          <w:rFonts w:hint="eastAsia"/>
          <w:sz w:val="36"/>
          <w:szCs w:val="44"/>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720" w:firstLineChars="200"/>
        <w:textAlignment w:val="auto"/>
        <w:outlineLvl w:val="9"/>
        <w:rPr>
          <w:rFonts w:hint="eastAsia" w:eastAsiaTheme="minorEastAsia"/>
          <w:sz w:val="36"/>
          <w:szCs w:val="44"/>
          <w:lang w:val="en-US" w:eastAsia="zh-CN"/>
        </w:rPr>
      </w:pPr>
      <w:r>
        <w:rPr>
          <w:rFonts w:hint="eastAsia"/>
          <w:sz w:val="36"/>
          <w:szCs w:val="44"/>
          <w:lang w:eastAsia="zh-CN"/>
        </w:rPr>
        <w:t>西大街社区新设创文宣传栏，内容涵盖社会主</w:t>
      </w:r>
      <w:bookmarkStart w:id="0" w:name="_GoBack"/>
      <w:bookmarkEnd w:id="0"/>
      <w:r>
        <w:rPr>
          <w:rFonts w:hint="eastAsia"/>
          <w:sz w:val="36"/>
          <w:szCs w:val="44"/>
          <w:lang w:eastAsia="zh-CN"/>
        </w:rPr>
        <w:t>义核心价值观、市民文明公约、创建全国文明城市标语等。</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791075" cy="3594735"/>
            <wp:effectExtent l="0" t="0" r="9525" b="571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5"/>
                    <a:stretch>
                      <a:fillRect/>
                    </a:stretch>
                  </pic:blipFill>
                  <pic:spPr>
                    <a:xfrm>
                      <a:off x="0" y="0"/>
                      <a:ext cx="4791075" cy="35947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879340" cy="3659505"/>
            <wp:effectExtent l="0" t="0" r="16510" b="1714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6"/>
                    <a:stretch>
                      <a:fillRect/>
                    </a:stretch>
                  </pic:blipFill>
                  <pic:spPr>
                    <a:xfrm>
                      <a:off x="0" y="0"/>
                      <a:ext cx="4879340" cy="365950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127625" cy="3846195"/>
            <wp:effectExtent l="0" t="0" r="15875" b="190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7"/>
                    <a:stretch>
                      <a:fillRect/>
                    </a:stretch>
                  </pic:blipFill>
                  <pic:spPr>
                    <a:xfrm>
                      <a:off x="0" y="0"/>
                      <a:ext cx="5127625" cy="384619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p>
    <w:p>
      <w:pPr>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CE0E2E"/>
    <w:rsid w:val="184D3F9A"/>
    <w:rsid w:val="32C75B9B"/>
    <w:rsid w:val="389E4C5C"/>
    <w:rsid w:val="47FA4351"/>
    <w:rsid w:val="52360EE5"/>
    <w:rsid w:val="7EE233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szCs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2018-11-28T08:51:48Z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