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auto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auto"/>
          <w:lang w:eastAsia="zh-CN"/>
        </w:rPr>
        <w:t>十堰市郧阳区同意设立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auto"/>
          <w:lang w:eastAsia="zh-CN"/>
        </w:rPr>
        <w:t>第一批区级知识产权保护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auto"/>
          <w:lang w:eastAsia="zh-CN"/>
        </w:rPr>
        <w:t>工作站名单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auto"/>
          <w:lang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2313"/>
        <w:gridCol w:w="1643"/>
        <w:gridCol w:w="1635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eastAsia="zh-CN"/>
              </w:rPr>
              <w:t>序号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eastAsia="zh-CN"/>
              </w:rPr>
              <w:t>单位名称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eastAsia="zh-CN"/>
              </w:rPr>
              <w:t>地址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eastAsia="zh-CN"/>
              </w:rPr>
              <w:t>联系人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郧阳区高新技术企业知识产权保护工作站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湖北省十堰市郧阳区茶店镇神河社区866号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雷文霞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13997803315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十堰惠众科技企业孵化器有限公司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十堰市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lang w:eastAsia="zh-CN"/>
              </w:rPr>
              <w:t>高新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区十堰大道66号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lang w:eastAsia="zh-CN"/>
              </w:rPr>
              <w:t>孙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lang w:eastAsia="zh-CN"/>
              </w:rPr>
              <w:t>兵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18971926022</w:t>
            </w:r>
          </w:p>
        </w:tc>
      </w:tr>
    </w:tbl>
    <w:p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ZWQ0ZDRmNjIyOGNjZjUxOGUxNTA0MDUwNjViZTAifQ=="/>
  </w:docVars>
  <w:rsids>
    <w:rsidRoot w:val="00000000"/>
    <w:rsid w:val="01644ED5"/>
    <w:rsid w:val="01FA5400"/>
    <w:rsid w:val="07677C27"/>
    <w:rsid w:val="7A8A5F14"/>
    <w:rsid w:val="7B334D35"/>
    <w:rsid w:val="7C27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next w:val="1"/>
    <w:unhideWhenUsed/>
    <w:qFormat/>
    <w:uiPriority w:val="0"/>
    <w:pPr>
      <w:keepNext/>
      <w:keepLines/>
      <w:widowControl w:val="0"/>
      <w:jc w:val="both"/>
      <w:outlineLvl w:val="2"/>
    </w:pPr>
    <w:rPr>
      <w:rFonts w:ascii="Arial" w:hAnsi="Arial" w:eastAsia="仿宋_GB2312" w:cs="仿宋_GB2312"/>
      <w:b/>
      <w:kern w:val="2"/>
      <w:sz w:val="26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2023-11-04T01:03:00Z</dcterms:created>
  <dc:creator>Administrator</dc:creator>
  <cp:lastModifiedBy>开心果</cp:lastModifiedBy>
  <dcterms:modified xsi:type="dcterms:W3CDTF">2023-11-06T07:44:12Z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C70B34CC0E114C8CA288F18E4907192C_13</vt:lpwstr>
  </property>
</Properties>
</file>