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9B0B">
      <w:pPr>
        <w:numPr>
          <w:ilvl w:val="0"/>
          <w:numId w:val="0"/>
        </w:numPr>
        <w:jc w:val="center"/>
        <w:rPr>
          <w:rFonts w:ascii="仿宋_GB2312" w:hAnsi="宋体" w:eastAsia="仿宋_GB2312" w:cs="仿宋_GB2312"/>
          <w:b/>
          <w:bCs/>
          <w:i w:val="0"/>
          <w:iCs w:val="0"/>
          <w:caps w:val="0"/>
          <w:color w:val="666666"/>
          <w:spacing w:val="0"/>
          <w:sz w:val="44"/>
          <w:szCs w:val="44"/>
          <w:shd w:val="clear" w:fill="FFFFFF"/>
        </w:rPr>
      </w:pPr>
      <w:r>
        <w:rPr>
          <w:rFonts w:ascii="仿宋_GB2312" w:hAnsi="宋体" w:eastAsia="仿宋_GB2312" w:cs="仿宋_GB2312"/>
          <w:b/>
          <w:bCs/>
          <w:i w:val="0"/>
          <w:iCs w:val="0"/>
          <w:caps w:val="0"/>
          <w:color w:val="666666"/>
          <w:spacing w:val="0"/>
          <w:sz w:val="44"/>
          <w:szCs w:val="44"/>
          <w:shd w:val="clear" w:fill="FFFFFF"/>
        </w:rPr>
        <w:t>电子材料办理不动产登记办事指南</w:t>
      </w:r>
    </w:p>
    <w:p w14:paraId="6FEBDCDB">
      <w:pPr>
        <w:numPr>
          <w:ilvl w:val="0"/>
          <w:numId w:val="0"/>
        </w:numPr>
        <w:rPr>
          <w:rFonts w:hint="eastAsia" w:ascii="仿宋_GB2312" w:hAnsi="宋体" w:eastAsia="仿宋_GB2312" w:cs="仿宋_GB2312"/>
          <w:b/>
          <w:bCs/>
          <w:i w:val="0"/>
          <w:iCs w:val="0"/>
          <w:caps w:val="0"/>
          <w:color w:val="666666"/>
          <w:spacing w:val="0"/>
          <w:sz w:val="44"/>
          <w:szCs w:val="44"/>
          <w:shd w:val="clear" w:fill="FFFFFF"/>
          <w:lang w:val="en-US" w:eastAsia="zh-CN"/>
        </w:rPr>
      </w:pPr>
    </w:p>
    <w:p w14:paraId="19E686A9">
      <w:pPr>
        <w:numPr>
          <w:ilvl w:val="0"/>
          <w:numId w:val="0"/>
        </w:numPr>
        <w:rPr>
          <w:rFonts w:hint="eastAsia" w:ascii="仿宋_GB2312" w:hAnsi="宋体" w:eastAsia="仿宋_GB2312" w:cs="仿宋_GB2312"/>
          <w:i w:val="0"/>
          <w:iCs w:val="0"/>
          <w:caps w:val="0"/>
          <w:color w:val="666666"/>
          <w:spacing w:val="0"/>
          <w:sz w:val="31"/>
          <w:szCs w:val="31"/>
          <w:shd w:val="clear" w:fill="FFFFFF"/>
        </w:rPr>
      </w:pPr>
      <w:r>
        <w:rPr>
          <w:rFonts w:hint="eastAsia" w:ascii="仿宋_GB2312" w:hAnsi="宋体" w:eastAsia="仿宋_GB2312" w:cs="仿宋_GB2312"/>
          <w:b/>
          <w:bCs/>
          <w:i w:val="0"/>
          <w:iCs w:val="0"/>
          <w:caps w:val="0"/>
          <w:color w:val="666666"/>
          <w:spacing w:val="0"/>
          <w:sz w:val="40"/>
          <w:szCs w:val="40"/>
          <w:shd w:val="clear" w:fill="FFFFFF"/>
          <w:lang w:val="en-US" w:eastAsia="zh-CN"/>
        </w:rPr>
        <w:t>一、</w:t>
      </w:r>
      <w:r>
        <w:rPr>
          <w:rFonts w:ascii="仿宋_GB2312" w:hAnsi="宋体" w:eastAsia="仿宋_GB2312" w:cs="仿宋_GB2312"/>
          <w:b/>
          <w:bCs/>
          <w:i w:val="0"/>
          <w:iCs w:val="0"/>
          <w:caps w:val="0"/>
          <w:color w:val="666666"/>
          <w:spacing w:val="0"/>
          <w:sz w:val="40"/>
          <w:szCs w:val="40"/>
          <w:shd w:val="clear" w:fill="FFFFFF"/>
        </w:rPr>
        <w:t>办理渠道</w:t>
      </w:r>
      <w:r>
        <w:rPr>
          <w:rFonts w:hint="eastAsia" w:ascii="仿宋_GB2312" w:hAnsi="宋体" w:eastAsia="仿宋_GB2312" w:cs="仿宋_GB2312"/>
          <w:b/>
          <w:bCs/>
          <w:i w:val="0"/>
          <w:iCs w:val="0"/>
          <w:caps w:val="0"/>
          <w:color w:val="666666"/>
          <w:spacing w:val="0"/>
          <w:sz w:val="44"/>
          <w:szCs w:val="44"/>
          <w:shd w:val="clear" w:fill="FFFFFF"/>
        </w:rPr>
        <w:br w:type="textWrapping"/>
      </w:r>
      <w:r>
        <w:rPr>
          <w:rFonts w:hint="eastAsia" w:ascii="仿宋_GB2312" w:hAnsi="宋体" w:eastAsia="仿宋_GB2312" w:cs="仿宋_GB2312"/>
          <w:b/>
          <w:bCs/>
          <w:i w:val="0"/>
          <w:iCs w:val="0"/>
          <w:caps w:val="0"/>
          <w:color w:val="666666"/>
          <w:spacing w:val="0"/>
          <w:sz w:val="32"/>
          <w:szCs w:val="32"/>
          <w:shd w:val="clear" w:fill="FFFFFF"/>
          <w:lang w:val="en-US" w:eastAsia="zh-CN"/>
        </w:rPr>
        <w:t>1.</w:t>
      </w:r>
      <w:r>
        <w:rPr>
          <w:rFonts w:hint="eastAsia" w:ascii="仿宋_GB2312" w:hAnsi="宋体" w:eastAsia="仿宋_GB2312" w:cs="仿宋_GB2312"/>
          <w:b/>
          <w:bCs/>
          <w:i w:val="0"/>
          <w:iCs w:val="0"/>
          <w:caps w:val="0"/>
          <w:color w:val="666666"/>
          <w:spacing w:val="0"/>
          <w:sz w:val="32"/>
          <w:szCs w:val="32"/>
          <w:shd w:val="clear" w:fill="FFFFFF"/>
        </w:rPr>
        <w:t>线上办理：</w:t>
      </w:r>
      <w:r>
        <w:rPr>
          <w:rFonts w:hint="eastAsia" w:ascii="仿宋_GB2312" w:hAnsi="宋体" w:eastAsia="仿宋_GB2312" w:cs="仿宋_GB2312"/>
          <w:i w:val="0"/>
          <w:iCs w:val="0"/>
          <w:caps w:val="0"/>
          <w:color w:val="666666"/>
          <w:spacing w:val="0"/>
          <w:sz w:val="31"/>
          <w:szCs w:val="31"/>
          <w:shd w:val="clear" w:fill="FFFFFF"/>
        </w:rPr>
        <w:br w:type="textWrapping"/>
      </w:r>
      <w:r>
        <w:rPr>
          <w:rFonts w:hint="eastAsia" w:ascii="仿宋_GB2312" w:hAnsi="宋体" w:eastAsia="仿宋_GB2312" w:cs="仿宋_GB2312"/>
          <w:i w:val="0"/>
          <w:iCs w:val="0"/>
          <w:caps w:val="0"/>
          <w:color w:val="666666"/>
          <w:spacing w:val="0"/>
          <w:sz w:val="32"/>
          <w:szCs w:val="32"/>
          <w:shd w:val="clear" w:fill="FFFFFF"/>
        </w:rPr>
        <w:t>申请人可通过</w:t>
      </w:r>
      <w:r>
        <w:rPr>
          <w:rFonts w:hint="eastAsia" w:ascii="仿宋_GB2312" w:hAnsi="宋体" w:eastAsia="仿宋_GB2312" w:cs="仿宋_GB2312"/>
          <w:i w:val="0"/>
          <w:iCs w:val="0"/>
          <w:caps w:val="0"/>
          <w:color w:val="666666"/>
          <w:spacing w:val="0"/>
          <w:sz w:val="32"/>
          <w:szCs w:val="32"/>
          <w:shd w:val="clear" w:fill="FFFFFF"/>
          <w:lang w:val="en-US" w:eastAsia="zh-CN"/>
        </w:rPr>
        <w:t>湖北政务网（http://zwfw.hubei.gov.cn/）或者手机鄂汇办app</w:t>
      </w:r>
      <w:r>
        <w:rPr>
          <w:rFonts w:hint="eastAsia" w:ascii="仿宋_GB2312" w:hAnsi="宋体" w:eastAsia="仿宋_GB2312" w:cs="仿宋_GB2312"/>
          <w:i w:val="0"/>
          <w:iCs w:val="0"/>
          <w:caps w:val="0"/>
          <w:color w:val="666666"/>
          <w:spacing w:val="0"/>
          <w:sz w:val="32"/>
          <w:szCs w:val="32"/>
          <w:shd w:val="clear" w:fill="FFFFFF"/>
        </w:rPr>
        <w:t>进</w:t>
      </w:r>
      <w:r>
        <w:rPr>
          <w:rFonts w:hint="eastAsia" w:ascii="仿宋_GB2312" w:hAnsi="宋体" w:eastAsia="仿宋_GB2312" w:cs="仿宋_GB2312"/>
          <w:i w:val="0"/>
          <w:iCs w:val="0"/>
          <w:caps w:val="0"/>
          <w:color w:val="666666"/>
          <w:spacing w:val="0"/>
          <w:sz w:val="32"/>
          <w:szCs w:val="32"/>
          <w:shd w:val="clear" w:fill="FFFFFF"/>
          <w:lang w:val="en-US" w:eastAsia="zh-CN"/>
        </w:rPr>
        <w:t>入咸宁市</w:t>
      </w:r>
      <w:r>
        <w:rPr>
          <w:rFonts w:hint="eastAsia" w:ascii="仿宋_GB2312" w:hAnsi="宋体" w:eastAsia="仿宋_GB2312" w:cs="仿宋_GB2312"/>
          <w:i w:val="0"/>
          <w:iCs w:val="0"/>
          <w:caps w:val="0"/>
          <w:color w:val="666666"/>
          <w:spacing w:val="0"/>
          <w:sz w:val="32"/>
          <w:szCs w:val="32"/>
          <w:shd w:val="clear" w:fill="FFFFFF"/>
        </w:rPr>
        <w:t>不动产登记网上办事大厅进行办理。</w:t>
      </w:r>
      <w:r>
        <w:rPr>
          <w:rFonts w:hint="eastAsia" w:ascii="仿宋_GB2312" w:hAnsi="宋体" w:eastAsia="仿宋_GB2312" w:cs="仿宋_GB2312"/>
          <w:i w:val="0"/>
          <w:iCs w:val="0"/>
          <w:caps w:val="0"/>
          <w:color w:val="666666"/>
          <w:spacing w:val="0"/>
          <w:sz w:val="31"/>
          <w:szCs w:val="31"/>
          <w:shd w:val="clear" w:fill="FFFFFF"/>
        </w:rPr>
        <w:t xml:space="preserve"> </w:t>
      </w:r>
    </w:p>
    <w:p w14:paraId="7C97F4FC">
      <w:pPr>
        <w:numPr>
          <w:ilvl w:val="0"/>
          <w:numId w:val="0"/>
        </w:numPr>
        <w:ind w:left="105" w:leftChars="0"/>
        <w:rPr>
          <w:rFonts w:hint="eastAsia" w:ascii="仿宋_GB2312" w:hAnsi="宋体" w:eastAsia="仿宋_GB2312" w:cs="仿宋_GB2312"/>
          <w:i w:val="0"/>
          <w:iCs w:val="0"/>
          <w:caps w:val="0"/>
          <w:color w:val="666666"/>
          <w:spacing w:val="0"/>
          <w:sz w:val="31"/>
          <w:szCs w:val="31"/>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2.线下办理：</w:t>
      </w:r>
      <w:r>
        <w:rPr>
          <w:rFonts w:hint="eastAsia" w:ascii="仿宋_GB2312" w:hAnsi="宋体" w:eastAsia="仿宋_GB2312" w:cs="仿宋_GB2312"/>
          <w:i w:val="0"/>
          <w:iCs w:val="0"/>
          <w:caps w:val="0"/>
          <w:color w:val="666666"/>
          <w:spacing w:val="0"/>
          <w:sz w:val="31"/>
          <w:szCs w:val="31"/>
          <w:shd w:val="clear" w:fill="FFFFFF"/>
        </w:rPr>
        <w:br w:type="textWrapping"/>
      </w:r>
      <w:r>
        <w:rPr>
          <w:rFonts w:hint="eastAsia" w:ascii="仿宋_GB2312" w:hAnsi="宋体" w:eastAsia="仿宋_GB2312" w:cs="仿宋_GB2312"/>
          <w:i w:val="0"/>
          <w:iCs w:val="0"/>
          <w:caps w:val="0"/>
          <w:color w:val="666666"/>
          <w:spacing w:val="0"/>
          <w:sz w:val="32"/>
          <w:szCs w:val="32"/>
          <w:shd w:val="clear" w:fill="FFFFFF"/>
        </w:rPr>
        <w:t>申请人可</w:t>
      </w:r>
      <w:r>
        <w:rPr>
          <w:rFonts w:hint="eastAsia" w:ascii="仿宋_GB2312" w:hAnsi="宋体" w:eastAsia="仿宋_GB2312" w:cs="仿宋_GB2312"/>
          <w:i w:val="0"/>
          <w:iCs w:val="0"/>
          <w:caps w:val="0"/>
          <w:color w:val="666666"/>
          <w:spacing w:val="0"/>
          <w:sz w:val="32"/>
          <w:szCs w:val="32"/>
          <w:shd w:val="clear" w:fill="FFFFFF"/>
          <w:lang w:val="en-US" w:eastAsia="zh-CN"/>
        </w:rPr>
        <w:t>前往通山县政务服务</w:t>
      </w:r>
      <w:r>
        <w:rPr>
          <w:rFonts w:hint="eastAsia" w:ascii="仿宋_GB2312" w:hAnsi="宋体" w:eastAsia="仿宋_GB2312" w:cs="仿宋_GB2312"/>
          <w:i w:val="0"/>
          <w:iCs w:val="0"/>
          <w:caps w:val="0"/>
          <w:color w:val="666666"/>
          <w:spacing w:val="0"/>
          <w:sz w:val="32"/>
          <w:szCs w:val="32"/>
          <w:shd w:val="clear" w:fill="FFFFFF"/>
        </w:rPr>
        <w:t>中心不动产登记窗口</w:t>
      </w:r>
      <w:r>
        <w:rPr>
          <w:rFonts w:hint="eastAsia" w:ascii="仿宋_GB2312" w:hAnsi="宋体" w:eastAsia="仿宋_GB2312" w:cs="仿宋_GB2312"/>
          <w:i w:val="0"/>
          <w:iCs w:val="0"/>
          <w:caps w:val="0"/>
          <w:color w:val="666666"/>
          <w:spacing w:val="0"/>
          <w:sz w:val="32"/>
          <w:szCs w:val="32"/>
          <w:shd w:val="clear" w:fill="FFFFFF"/>
          <w:lang w:val="en-US" w:eastAsia="zh-CN"/>
        </w:rPr>
        <w:t>进行办理</w:t>
      </w:r>
      <w:r>
        <w:rPr>
          <w:rFonts w:hint="eastAsia" w:ascii="仿宋_GB2312" w:hAnsi="宋体" w:eastAsia="仿宋_GB2312" w:cs="仿宋_GB2312"/>
          <w:i w:val="0"/>
          <w:iCs w:val="0"/>
          <w:caps w:val="0"/>
          <w:color w:val="666666"/>
          <w:spacing w:val="0"/>
          <w:sz w:val="32"/>
          <w:szCs w:val="32"/>
          <w:shd w:val="clear" w:fill="FFFFFF"/>
        </w:rPr>
        <w:t>。</w:t>
      </w:r>
    </w:p>
    <w:p w14:paraId="783CFDCD">
      <w:pPr>
        <w:numPr>
          <w:ilvl w:val="0"/>
          <w:numId w:val="0"/>
        </w:numPr>
        <w:rPr>
          <w:rFonts w:hint="eastAsia" w:ascii="仿宋_GB2312" w:hAnsi="宋体" w:eastAsia="仿宋_GB2312" w:cs="仿宋_GB2312"/>
          <w:b/>
          <w:bCs/>
          <w:i w:val="0"/>
          <w:iCs w:val="0"/>
          <w:caps w:val="0"/>
          <w:color w:val="666666"/>
          <w:spacing w:val="0"/>
          <w:sz w:val="40"/>
          <w:szCs w:val="40"/>
          <w:shd w:val="clear" w:fill="FFFFFF"/>
          <w:lang w:val="en-US" w:eastAsia="zh-CN"/>
        </w:rPr>
      </w:pPr>
      <w:r>
        <w:rPr>
          <w:rFonts w:hint="eastAsia" w:ascii="仿宋_GB2312" w:hAnsi="宋体" w:eastAsia="仿宋_GB2312" w:cs="仿宋_GB2312"/>
          <w:b/>
          <w:bCs/>
          <w:i w:val="0"/>
          <w:iCs w:val="0"/>
          <w:caps w:val="0"/>
          <w:color w:val="666666"/>
          <w:spacing w:val="0"/>
          <w:sz w:val="40"/>
          <w:szCs w:val="40"/>
          <w:shd w:val="clear" w:fill="FFFFFF"/>
          <w:lang w:val="en-US" w:eastAsia="zh-CN"/>
        </w:rPr>
        <w:t>二、申请材料</w:t>
      </w:r>
    </w:p>
    <w:p w14:paraId="34B4FEC6">
      <w:pPr>
        <w:numPr>
          <w:ilvl w:val="0"/>
          <w:numId w:val="0"/>
        </w:numPr>
        <w:ind w:left="105" w:leftChars="0"/>
        <w:rPr>
          <w:rFonts w:hint="eastAsia" w:ascii="仿宋_GB2312" w:hAnsi="宋体" w:eastAsia="微软雅黑" w:cs="仿宋_GB2312"/>
          <w:i w:val="0"/>
          <w:iCs w:val="0"/>
          <w:caps w:val="0"/>
          <w:color w:val="666666"/>
          <w:spacing w:val="0"/>
          <w:sz w:val="32"/>
          <w:szCs w:val="32"/>
          <w:shd w:val="clear" w:fill="FFFFFF"/>
          <w:lang w:val="en-US" w:eastAsia="zh-CN"/>
        </w:rPr>
      </w:pPr>
      <w:r>
        <w:rPr>
          <w:rFonts w:hint="eastAsia" w:ascii="仿宋_GB2312" w:hAnsi="宋体" w:eastAsia="仿宋_GB2312" w:cs="仿宋_GB2312"/>
          <w:i w:val="0"/>
          <w:iCs w:val="0"/>
          <w:caps w:val="0"/>
          <w:color w:val="666666"/>
          <w:spacing w:val="0"/>
          <w:sz w:val="32"/>
          <w:szCs w:val="32"/>
          <w:shd w:val="clear" w:fill="FFFFFF"/>
        </w:rPr>
        <w:t>申请材料主要包括电子证照和电子材料，具体根据登记事项的不同而有所差异。以</w:t>
      </w:r>
      <w:bookmarkStart w:id="0" w:name="_GoBack"/>
      <w:bookmarkEnd w:id="0"/>
      <w:r>
        <w:rPr>
          <w:rFonts w:hint="eastAsia" w:ascii="仿宋_GB2312" w:hAnsi="宋体" w:eastAsia="仿宋_GB2312" w:cs="仿宋_GB2312"/>
          <w:i w:val="0"/>
          <w:iCs w:val="0"/>
          <w:caps w:val="0"/>
          <w:color w:val="666666"/>
          <w:spacing w:val="0"/>
          <w:sz w:val="32"/>
          <w:szCs w:val="32"/>
          <w:shd w:val="clear" w:fill="FFFFFF"/>
        </w:rPr>
        <w:t>下是申请材料：</w:t>
      </w:r>
      <w:r>
        <w:rPr>
          <w:rFonts w:hint="eastAsia" w:ascii="仿宋_GB2312" w:hAnsi="宋体" w:eastAsia="仿宋_GB2312" w:cs="仿宋_GB2312"/>
          <w:i w:val="0"/>
          <w:iCs w:val="0"/>
          <w:caps w:val="0"/>
          <w:color w:val="666666"/>
          <w:spacing w:val="0"/>
          <w:sz w:val="32"/>
          <w:szCs w:val="32"/>
          <w:shd w:val="clear" w:fill="FFFFFF"/>
          <w:lang w:val="en-US" w:eastAsia="zh-CN"/>
        </w:rPr>
        <w:t>(</w:t>
      </w:r>
      <w:r>
        <w:rPr>
          <w:rFonts w:hint="eastAsia" w:ascii="微软雅黑" w:hAnsi="微软雅黑" w:eastAsia="微软雅黑" w:cs="微软雅黑"/>
          <w:spacing w:val="-1"/>
          <w:sz w:val="24"/>
          <w:szCs w:val="24"/>
        </w:rPr>
        <w:t>可共享获取的，无需提供原件</w:t>
      </w:r>
      <w:r>
        <w:rPr>
          <w:rFonts w:hint="eastAsia" w:ascii="微软雅黑" w:hAnsi="微软雅黑" w:eastAsia="微软雅黑" w:cs="微软雅黑"/>
          <w:spacing w:val="-1"/>
          <w:sz w:val="24"/>
          <w:szCs w:val="24"/>
          <w:lang w:val="en-US" w:eastAsia="zh-CN"/>
        </w:rPr>
        <w:t>)</w:t>
      </w:r>
    </w:p>
    <w:p w14:paraId="6E964F50">
      <w:pPr>
        <w:numPr>
          <w:ilvl w:val="0"/>
          <w:numId w:val="0"/>
        </w:numPr>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1.不动产登记申请书：</w:t>
      </w:r>
      <w:r>
        <w:rPr>
          <w:rFonts w:hint="eastAsia" w:ascii="仿宋_GB2312" w:hAnsi="宋体" w:eastAsia="仿宋_GB2312" w:cs="仿宋_GB2312"/>
          <w:i w:val="0"/>
          <w:iCs w:val="0"/>
          <w:caps w:val="0"/>
          <w:color w:val="666666"/>
          <w:spacing w:val="0"/>
          <w:sz w:val="32"/>
          <w:szCs w:val="32"/>
          <w:shd w:val="clear" w:fill="FFFFFF"/>
        </w:rPr>
        <w:t>申请人可通过线上平台填写并提交</w:t>
      </w:r>
      <w:r>
        <w:rPr>
          <w:rFonts w:hint="eastAsia" w:ascii="仿宋_GB2312" w:hAnsi="宋体" w:eastAsia="仿宋_GB2312" w:cs="仿宋_GB2312"/>
          <w:i w:val="0"/>
          <w:iCs w:val="0"/>
          <w:caps w:val="0"/>
          <w:color w:val="666666"/>
          <w:spacing w:val="0"/>
          <w:sz w:val="32"/>
          <w:szCs w:val="32"/>
          <w:shd w:val="clear" w:fill="FFFFFF"/>
          <w:lang w:eastAsia="zh-CN"/>
        </w:rPr>
        <w:t>，</w:t>
      </w:r>
      <w:r>
        <w:rPr>
          <w:rFonts w:hint="eastAsia" w:ascii="仿宋_GB2312" w:hAnsi="宋体" w:eastAsia="仿宋_GB2312" w:cs="仿宋_GB2312"/>
          <w:i w:val="0"/>
          <w:iCs w:val="0"/>
          <w:caps w:val="0"/>
          <w:color w:val="666666"/>
          <w:spacing w:val="0"/>
          <w:sz w:val="32"/>
          <w:szCs w:val="32"/>
          <w:shd w:val="clear" w:fill="FFFFFF"/>
          <w:lang w:val="en-US" w:eastAsia="zh-CN"/>
        </w:rPr>
        <w:t>线下办理可通过窗口平板电子签名（电子印章）</w:t>
      </w:r>
      <w:r>
        <w:rPr>
          <w:rFonts w:hint="eastAsia" w:ascii="仿宋_GB2312" w:hAnsi="宋体" w:eastAsia="仿宋_GB2312" w:cs="仿宋_GB2312"/>
          <w:i w:val="0"/>
          <w:iCs w:val="0"/>
          <w:caps w:val="0"/>
          <w:color w:val="666666"/>
          <w:spacing w:val="0"/>
          <w:sz w:val="32"/>
          <w:szCs w:val="32"/>
          <w:shd w:val="clear" w:fill="FFFFFF"/>
        </w:rPr>
        <w:t>。</w:t>
      </w:r>
    </w:p>
    <w:p w14:paraId="0FE65A72">
      <w:pPr>
        <w:numPr>
          <w:ilvl w:val="0"/>
          <w:numId w:val="0"/>
        </w:numPr>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2.申请人身份证明：</w:t>
      </w:r>
      <w:r>
        <w:rPr>
          <w:rFonts w:hint="eastAsia" w:ascii="仿宋_GB2312" w:hAnsi="宋体" w:eastAsia="仿宋_GB2312" w:cs="仿宋_GB2312"/>
          <w:i w:val="0"/>
          <w:iCs w:val="0"/>
          <w:caps w:val="0"/>
          <w:color w:val="666666"/>
          <w:spacing w:val="0"/>
          <w:sz w:val="32"/>
          <w:szCs w:val="32"/>
          <w:shd w:val="clear" w:fill="FFFFFF"/>
        </w:rPr>
        <w:t>包括身份证、结婚证、户口簿等，可通过电子证照方式提交。</w:t>
      </w:r>
    </w:p>
    <w:p w14:paraId="6016B357">
      <w:pPr>
        <w:numPr>
          <w:ilvl w:val="0"/>
          <w:numId w:val="0"/>
        </w:numPr>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3.不动产权属证书：</w:t>
      </w:r>
      <w:r>
        <w:rPr>
          <w:rFonts w:hint="eastAsia" w:ascii="仿宋_GB2312" w:hAnsi="宋体" w:eastAsia="仿宋_GB2312" w:cs="仿宋_GB2312"/>
          <w:i w:val="0"/>
          <w:iCs w:val="0"/>
          <w:caps w:val="0"/>
          <w:color w:val="666666"/>
          <w:spacing w:val="0"/>
          <w:sz w:val="32"/>
          <w:szCs w:val="32"/>
          <w:shd w:val="clear" w:fill="FFFFFF"/>
        </w:rPr>
        <w:t>包括房产证、土地证等，可通过部门信息共享获取核验材料</w:t>
      </w:r>
      <w:r>
        <w:rPr>
          <w:rFonts w:hint="eastAsia" w:ascii="仿宋_GB2312" w:hAnsi="宋体" w:eastAsia="仿宋_GB2312" w:cs="仿宋_GB2312"/>
          <w:i w:val="0"/>
          <w:iCs w:val="0"/>
          <w:caps w:val="0"/>
          <w:color w:val="666666"/>
          <w:spacing w:val="0"/>
          <w:sz w:val="32"/>
          <w:szCs w:val="32"/>
          <w:shd w:val="clear" w:fill="FFFFFF"/>
          <w:lang w:eastAsia="zh-CN"/>
        </w:rPr>
        <w:t>（</w:t>
      </w:r>
      <w:r>
        <w:rPr>
          <w:rFonts w:hint="eastAsia" w:ascii="仿宋_GB2312" w:hAnsi="宋体" w:eastAsia="仿宋_GB2312" w:cs="仿宋_GB2312"/>
          <w:i w:val="0"/>
          <w:iCs w:val="0"/>
          <w:caps w:val="0"/>
          <w:color w:val="666666"/>
          <w:spacing w:val="0"/>
          <w:sz w:val="32"/>
          <w:szCs w:val="32"/>
          <w:shd w:val="clear" w:fill="FFFFFF"/>
          <w:lang w:val="en-US" w:eastAsia="zh-CN"/>
        </w:rPr>
        <w:t>电子证照</w:t>
      </w:r>
      <w:r>
        <w:rPr>
          <w:rFonts w:hint="eastAsia" w:ascii="仿宋_GB2312" w:hAnsi="宋体" w:eastAsia="仿宋_GB2312" w:cs="仿宋_GB2312"/>
          <w:i w:val="0"/>
          <w:iCs w:val="0"/>
          <w:caps w:val="0"/>
          <w:color w:val="666666"/>
          <w:spacing w:val="0"/>
          <w:sz w:val="32"/>
          <w:szCs w:val="32"/>
          <w:shd w:val="clear" w:fill="FFFFFF"/>
          <w:lang w:eastAsia="zh-CN"/>
        </w:rPr>
        <w:t>）</w:t>
      </w:r>
      <w:r>
        <w:rPr>
          <w:rFonts w:hint="eastAsia" w:ascii="仿宋_GB2312" w:hAnsi="宋体" w:eastAsia="仿宋_GB2312" w:cs="仿宋_GB2312"/>
          <w:i w:val="0"/>
          <w:iCs w:val="0"/>
          <w:caps w:val="0"/>
          <w:color w:val="666666"/>
          <w:spacing w:val="0"/>
          <w:sz w:val="32"/>
          <w:szCs w:val="32"/>
          <w:shd w:val="clear" w:fill="FFFFFF"/>
        </w:rPr>
        <w:t>，无需提交原件。</w:t>
      </w:r>
    </w:p>
    <w:p w14:paraId="3925954D">
      <w:pPr>
        <w:numPr>
          <w:ilvl w:val="0"/>
          <w:numId w:val="0"/>
        </w:numPr>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4.买卖合同、抵押合同等：</w:t>
      </w:r>
      <w:r>
        <w:rPr>
          <w:rFonts w:hint="eastAsia" w:ascii="仿宋_GB2312" w:hAnsi="宋体" w:eastAsia="仿宋_GB2312" w:cs="仿宋_GB2312"/>
          <w:i w:val="0"/>
          <w:iCs w:val="0"/>
          <w:caps w:val="0"/>
          <w:color w:val="666666"/>
          <w:spacing w:val="0"/>
          <w:sz w:val="32"/>
          <w:szCs w:val="32"/>
          <w:shd w:val="clear" w:fill="FFFFFF"/>
        </w:rPr>
        <w:t>同样可通过部门信息共享获取核验材料</w:t>
      </w:r>
      <w:r>
        <w:rPr>
          <w:rFonts w:hint="eastAsia" w:ascii="仿宋_GB2312" w:hAnsi="宋体" w:eastAsia="仿宋_GB2312" w:cs="仿宋_GB2312"/>
          <w:i w:val="0"/>
          <w:iCs w:val="0"/>
          <w:caps w:val="0"/>
          <w:color w:val="666666"/>
          <w:spacing w:val="0"/>
          <w:sz w:val="32"/>
          <w:szCs w:val="32"/>
          <w:shd w:val="clear" w:fill="FFFFFF"/>
          <w:lang w:eastAsia="zh-CN"/>
        </w:rPr>
        <w:t>（</w:t>
      </w:r>
      <w:r>
        <w:rPr>
          <w:rFonts w:hint="eastAsia" w:ascii="仿宋_GB2312" w:hAnsi="宋体" w:eastAsia="仿宋_GB2312" w:cs="仿宋_GB2312"/>
          <w:i w:val="0"/>
          <w:iCs w:val="0"/>
          <w:caps w:val="0"/>
          <w:color w:val="666666"/>
          <w:spacing w:val="0"/>
          <w:sz w:val="32"/>
          <w:szCs w:val="32"/>
          <w:shd w:val="clear" w:fill="FFFFFF"/>
          <w:lang w:val="en-US" w:eastAsia="zh-CN"/>
        </w:rPr>
        <w:t>电子合同</w:t>
      </w:r>
      <w:r>
        <w:rPr>
          <w:rFonts w:hint="eastAsia" w:ascii="仿宋_GB2312" w:hAnsi="宋体" w:eastAsia="仿宋_GB2312" w:cs="仿宋_GB2312"/>
          <w:i w:val="0"/>
          <w:iCs w:val="0"/>
          <w:caps w:val="0"/>
          <w:color w:val="666666"/>
          <w:spacing w:val="0"/>
          <w:sz w:val="32"/>
          <w:szCs w:val="32"/>
          <w:shd w:val="clear" w:fill="FFFFFF"/>
          <w:lang w:eastAsia="zh-CN"/>
        </w:rPr>
        <w:t>）</w:t>
      </w:r>
      <w:r>
        <w:rPr>
          <w:rFonts w:hint="eastAsia" w:ascii="仿宋_GB2312" w:hAnsi="宋体" w:eastAsia="仿宋_GB2312" w:cs="仿宋_GB2312"/>
          <w:i w:val="0"/>
          <w:iCs w:val="0"/>
          <w:caps w:val="0"/>
          <w:color w:val="666666"/>
          <w:spacing w:val="0"/>
          <w:sz w:val="32"/>
          <w:szCs w:val="32"/>
          <w:shd w:val="clear" w:fill="FFFFFF"/>
        </w:rPr>
        <w:t>，无需提交原件。</w:t>
      </w:r>
    </w:p>
    <w:p w14:paraId="3DA6911C">
      <w:pPr>
        <w:numPr>
          <w:ilvl w:val="0"/>
          <w:numId w:val="0"/>
        </w:numPr>
        <w:rPr>
          <w:rFonts w:hint="eastAsia" w:ascii="仿宋_GB2312" w:hAnsi="宋体" w:eastAsia="仿宋_GB2312" w:cs="仿宋_GB2312"/>
          <w:b/>
          <w:bCs/>
          <w:i w:val="0"/>
          <w:iCs w:val="0"/>
          <w:caps w:val="0"/>
          <w:color w:val="666666"/>
          <w:spacing w:val="0"/>
          <w:sz w:val="44"/>
          <w:szCs w:val="44"/>
          <w:shd w:val="clear" w:fill="FFFFFF"/>
          <w:lang w:val="en-US" w:eastAsia="zh-CN"/>
        </w:rPr>
      </w:pPr>
      <w:r>
        <w:rPr>
          <w:rFonts w:hint="eastAsia" w:ascii="仿宋_GB2312" w:hAnsi="宋体" w:eastAsia="仿宋_GB2312" w:cs="仿宋_GB2312"/>
          <w:b/>
          <w:bCs/>
          <w:i w:val="0"/>
          <w:iCs w:val="0"/>
          <w:caps w:val="0"/>
          <w:color w:val="666666"/>
          <w:spacing w:val="0"/>
          <w:sz w:val="44"/>
          <w:szCs w:val="44"/>
          <w:shd w:val="clear" w:fill="FFFFFF"/>
          <w:lang w:val="en-US" w:eastAsia="zh-CN"/>
        </w:rPr>
        <w:t>三、办理流程</w:t>
      </w:r>
    </w:p>
    <w:p w14:paraId="5F506A4F">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1.申请：</w:t>
      </w:r>
      <w:r>
        <w:rPr>
          <w:rFonts w:hint="eastAsia" w:ascii="仿宋_GB2312" w:hAnsi="宋体" w:eastAsia="仿宋_GB2312" w:cs="仿宋_GB2312"/>
          <w:i w:val="0"/>
          <w:iCs w:val="0"/>
          <w:caps w:val="0"/>
          <w:color w:val="666666"/>
          <w:spacing w:val="0"/>
          <w:sz w:val="32"/>
          <w:szCs w:val="32"/>
          <w:shd w:val="clear" w:fill="FFFFFF"/>
        </w:rPr>
        <w:t>申请人通过线上平台或线下窗口提交申请材料和电子证照。</w:t>
      </w:r>
    </w:p>
    <w:p w14:paraId="7A8853CE">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lang w:eastAsia="zh-CN"/>
        </w:rPr>
      </w:pPr>
      <w:r>
        <w:rPr>
          <w:rFonts w:hint="eastAsia" w:ascii="仿宋_GB2312" w:hAnsi="宋体" w:eastAsia="仿宋_GB2312" w:cs="仿宋_GB2312"/>
          <w:b/>
          <w:bCs/>
          <w:i w:val="0"/>
          <w:iCs w:val="0"/>
          <w:caps w:val="0"/>
          <w:color w:val="666666"/>
          <w:spacing w:val="0"/>
          <w:sz w:val="32"/>
          <w:szCs w:val="32"/>
          <w:shd w:val="clear" w:fill="FFFFFF"/>
          <w:lang w:val="en-US" w:eastAsia="zh-CN"/>
        </w:rPr>
        <w:t>2.审核：</w:t>
      </w:r>
      <w:r>
        <w:rPr>
          <w:rFonts w:hint="eastAsia" w:ascii="仿宋_GB2312" w:hAnsi="宋体" w:eastAsia="仿宋_GB2312" w:cs="仿宋_GB2312"/>
          <w:i w:val="0"/>
          <w:iCs w:val="0"/>
          <w:caps w:val="0"/>
          <w:color w:val="666666"/>
          <w:spacing w:val="0"/>
          <w:sz w:val="32"/>
          <w:szCs w:val="32"/>
          <w:shd w:val="clear" w:fill="FFFFFF"/>
        </w:rPr>
        <w:t>不动产登记机构对申请材料进行审核</w:t>
      </w:r>
      <w:r>
        <w:rPr>
          <w:rFonts w:hint="eastAsia" w:ascii="仿宋_GB2312" w:hAnsi="宋体" w:eastAsia="仿宋_GB2312" w:cs="仿宋_GB2312"/>
          <w:i w:val="0"/>
          <w:iCs w:val="0"/>
          <w:caps w:val="0"/>
          <w:color w:val="666666"/>
          <w:spacing w:val="0"/>
          <w:sz w:val="32"/>
          <w:szCs w:val="32"/>
          <w:shd w:val="clear" w:fill="FFFFFF"/>
          <w:lang w:eastAsia="zh-CN"/>
        </w:rPr>
        <w:t>。</w:t>
      </w:r>
    </w:p>
    <w:p w14:paraId="61054B93">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3.登簿发证：</w:t>
      </w:r>
      <w:r>
        <w:rPr>
          <w:rFonts w:hint="eastAsia" w:ascii="仿宋_GB2312" w:hAnsi="宋体" w:eastAsia="仿宋_GB2312" w:cs="仿宋_GB2312"/>
          <w:i w:val="0"/>
          <w:iCs w:val="0"/>
          <w:caps w:val="0"/>
          <w:color w:val="666666"/>
          <w:spacing w:val="0"/>
          <w:sz w:val="32"/>
          <w:szCs w:val="32"/>
          <w:shd w:val="clear" w:fill="FFFFFF"/>
        </w:rPr>
        <w:t>审核通过后，不动产登记机构会将登记事项记载于不动产登记簿，并生成电子证照。</w:t>
      </w:r>
    </w:p>
    <w:p w14:paraId="4DC0F63C">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b/>
          <w:bCs/>
          <w:i w:val="0"/>
          <w:iCs w:val="0"/>
          <w:caps w:val="0"/>
          <w:color w:val="666666"/>
          <w:spacing w:val="0"/>
          <w:sz w:val="32"/>
          <w:szCs w:val="32"/>
          <w:shd w:val="clear" w:fill="FFFFFF"/>
          <w:lang w:val="en-US" w:eastAsia="zh-CN"/>
        </w:rPr>
        <w:t>4.领取证照：</w:t>
      </w:r>
      <w:r>
        <w:rPr>
          <w:rFonts w:hint="eastAsia" w:ascii="仿宋_GB2312" w:hAnsi="宋体" w:eastAsia="仿宋_GB2312" w:cs="仿宋_GB2312"/>
          <w:i w:val="0"/>
          <w:iCs w:val="0"/>
          <w:caps w:val="0"/>
          <w:color w:val="666666"/>
          <w:spacing w:val="0"/>
          <w:sz w:val="32"/>
          <w:szCs w:val="32"/>
          <w:shd w:val="clear" w:fill="FFFFFF"/>
        </w:rPr>
        <w:t>申请人可通过线上平台或线下窗口领取不动产电子证照，也可选择邮寄或自助打印方式领取。</w:t>
      </w:r>
    </w:p>
    <w:p w14:paraId="5C9D3493">
      <w:pPr>
        <w:numPr>
          <w:ilvl w:val="0"/>
          <w:numId w:val="0"/>
        </w:numPr>
        <w:rPr>
          <w:rFonts w:hint="eastAsia" w:ascii="仿宋_GB2312" w:hAnsi="宋体" w:eastAsia="仿宋_GB2312" w:cs="仿宋_GB2312"/>
          <w:b/>
          <w:bCs/>
          <w:i w:val="0"/>
          <w:iCs w:val="0"/>
          <w:caps w:val="0"/>
          <w:color w:val="666666"/>
          <w:spacing w:val="0"/>
          <w:sz w:val="44"/>
          <w:szCs w:val="44"/>
          <w:shd w:val="clear" w:fill="FFFFFF"/>
          <w:lang w:val="en-US" w:eastAsia="zh-CN"/>
        </w:rPr>
      </w:pPr>
      <w:r>
        <w:rPr>
          <w:rFonts w:hint="eastAsia" w:ascii="仿宋_GB2312" w:hAnsi="宋体" w:eastAsia="仿宋_GB2312" w:cs="仿宋_GB2312"/>
          <w:b/>
          <w:bCs/>
          <w:i w:val="0"/>
          <w:iCs w:val="0"/>
          <w:caps w:val="0"/>
          <w:color w:val="666666"/>
          <w:spacing w:val="0"/>
          <w:sz w:val="44"/>
          <w:szCs w:val="44"/>
          <w:shd w:val="clear" w:fill="FFFFFF"/>
          <w:lang w:val="en-US" w:eastAsia="zh-CN"/>
        </w:rPr>
        <w:t>四、办理时限</w:t>
      </w:r>
    </w:p>
    <w:p w14:paraId="360ABE41">
      <w:pPr>
        <w:numPr>
          <w:ilvl w:val="0"/>
          <w:numId w:val="0"/>
        </w:numPr>
        <w:ind w:left="105" w:leftChars="0"/>
        <w:rPr>
          <w:rFonts w:hint="default"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i w:val="0"/>
          <w:iCs w:val="0"/>
          <w:caps w:val="0"/>
          <w:color w:val="666666"/>
          <w:spacing w:val="0"/>
          <w:sz w:val="32"/>
          <w:szCs w:val="32"/>
          <w:shd w:val="clear" w:fill="FFFFFF"/>
        </w:rPr>
        <w:t>自受理完成后</w:t>
      </w:r>
      <w:r>
        <w:rPr>
          <w:rFonts w:hint="default" w:ascii="仿宋_GB2312" w:hAnsi="宋体" w:eastAsia="仿宋_GB2312" w:cs="仿宋_GB2312"/>
          <w:i w:val="0"/>
          <w:iCs w:val="0"/>
          <w:caps w:val="0"/>
          <w:color w:val="666666"/>
          <w:spacing w:val="0"/>
          <w:sz w:val="32"/>
          <w:szCs w:val="32"/>
          <w:shd w:val="clear" w:fill="FFFFFF"/>
        </w:rPr>
        <w:t>4小时办结。</w:t>
      </w:r>
    </w:p>
    <w:p w14:paraId="69F5412B">
      <w:pPr>
        <w:numPr>
          <w:ilvl w:val="0"/>
          <w:numId w:val="0"/>
        </w:numPr>
        <w:rPr>
          <w:rFonts w:hint="eastAsia" w:ascii="仿宋_GB2312" w:hAnsi="宋体" w:eastAsia="仿宋_GB2312" w:cs="仿宋_GB2312"/>
          <w:b/>
          <w:bCs/>
          <w:i w:val="0"/>
          <w:iCs w:val="0"/>
          <w:caps w:val="0"/>
          <w:color w:val="666666"/>
          <w:spacing w:val="0"/>
          <w:sz w:val="44"/>
          <w:szCs w:val="44"/>
          <w:shd w:val="clear" w:fill="FFFFFF"/>
          <w:lang w:val="en-US" w:eastAsia="zh-CN"/>
        </w:rPr>
      </w:pPr>
      <w:r>
        <w:rPr>
          <w:rFonts w:hint="eastAsia" w:ascii="仿宋_GB2312" w:hAnsi="宋体" w:eastAsia="仿宋_GB2312" w:cs="仿宋_GB2312"/>
          <w:b/>
          <w:bCs/>
          <w:i w:val="0"/>
          <w:iCs w:val="0"/>
          <w:caps w:val="0"/>
          <w:color w:val="666666"/>
          <w:spacing w:val="0"/>
          <w:sz w:val="44"/>
          <w:szCs w:val="44"/>
          <w:shd w:val="clear" w:fill="FFFFFF"/>
          <w:lang w:val="en-US" w:eastAsia="zh-CN"/>
        </w:rPr>
        <w:t>五、收费标准</w:t>
      </w:r>
    </w:p>
    <w:p w14:paraId="124E2801">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lang w:eastAsia="zh-CN"/>
        </w:rPr>
      </w:pPr>
      <w:r>
        <w:rPr>
          <w:rFonts w:hint="eastAsia" w:ascii="仿宋_GB2312" w:hAnsi="宋体" w:eastAsia="仿宋_GB2312" w:cs="仿宋_GB2312"/>
          <w:i w:val="0"/>
          <w:iCs w:val="0"/>
          <w:caps w:val="0"/>
          <w:color w:val="666666"/>
          <w:spacing w:val="0"/>
          <w:sz w:val="32"/>
          <w:szCs w:val="32"/>
          <w:shd w:val="clear" w:fill="FFFFFF"/>
        </w:rPr>
        <w:t>住宅类每件</w:t>
      </w:r>
      <w:r>
        <w:rPr>
          <w:rFonts w:hint="default" w:ascii="仿宋_GB2312" w:hAnsi="宋体" w:eastAsia="仿宋_GB2312" w:cs="仿宋_GB2312"/>
          <w:i w:val="0"/>
          <w:iCs w:val="0"/>
          <w:caps w:val="0"/>
          <w:color w:val="666666"/>
          <w:spacing w:val="0"/>
          <w:sz w:val="32"/>
          <w:szCs w:val="32"/>
          <w:shd w:val="clear" w:fill="FFFFFF"/>
        </w:rPr>
        <w:t>80元，非住宅类每件550元</w:t>
      </w:r>
      <w:r>
        <w:rPr>
          <w:rFonts w:hint="eastAsia" w:ascii="仿宋_GB2312" w:hAnsi="宋体" w:eastAsia="仿宋_GB2312" w:cs="仿宋_GB2312"/>
          <w:i w:val="0"/>
          <w:iCs w:val="0"/>
          <w:caps w:val="0"/>
          <w:color w:val="666666"/>
          <w:spacing w:val="0"/>
          <w:sz w:val="32"/>
          <w:szCs w:val="32"/>
          <w:shd w:val="clear" w:fill="FFFFFF"/>
          <w:lang w:eastAsia="zh-CN"/>
        </w:rPr>
        <w:t>。</w:t>
      </w:r>
    </w:p>
    <w:p w14:paraId="6E184694">
      <w:pPr>
        <w:numPr>
          <w:ilvl w:val="0"/>
          <w:numId w:val="0"/>
        </w:numPr>
        <w:rPr>
          <w:rFonts w:hint="eastAsia" w:ascii="仿宋_GB2312" w:hAnsi="宋体" w:eastAsia="仿宋_GB2312" w:cs="仿宋_GB2312"/>
          <w:b/>
          <w:bCs/>
          <w:i w:val="0"/>
          <w:iCs w:val="0"/>
          <w:caps w:val="0"/>
          <w:color w:val="666666"/>
          <w:spacing w:val="0"/>
          <w:sz w:val="44"/>
          <w:szCs w:val="44"/>
          <w:shd w:val="clear" w:fill="FFFFFF"/>
          <w:lang w:val="en-US" w:eastAsia="zh-CN"/>
        </w:rPr>
      </w:pPr>
      <w:r>
        <w:rPr>
          <w:rFonts w:hint="eastAsia" w:ascii="仿宋_GB2312" w:hAnsi="宋体" w:eastAsia="仿宋_GB2312" w:cs="仿宋_GB2312"/>
          <w:b/>
          <w:bCs/>
          <w:i w:val="0"/>
          <w:iCs w:val="0"/>
          <w:caps w:val="0"/>
          <w:color w:val="666666"/>
          <w:spacing w:val="0"/>
          <w:sz w:val="44"/>
          <w:szCs w:val="44"/>
          <w:shd w:val="clear" w:fill="FFFFFF"/>
          <w:lang w:val="en-US" w:eastAsia="zh-CN"/>
        </w:rPr>
        <w:t>六、收费依据</w:t>
      </w:r>
    </w:p>
    <w:p w14:paraId="55082192">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i w:val="0"/>
          <w:iCs w:val="0"/>
          <w:caps w:val="0"/>
          <w:color w:val="666666"/>
          <w:spacing w:val="0"/>
          <w:sz w:val="32"/>
          <w:szCs w:val="32"/>
          <w:shd w:val="clear" w:fill="FFFFFF"/>
        </w:rPr>
        <w:t>《国家发展改革委、财政部关于不动产登记收费等有关问题的通知》（发改价格规（</w:t>
      </w:r>
      <w:r>
        <w:rPr>
          <w:rFonts w:hint="default" w:ascii="仿宋_GB2312" w:hAnsi="宋体" w:eastAsia="仿宋_GB2312" w:cs="仿宋_GB2312"/>
          <w:i w:val="0"/>
          <w:iCs w:val="0"/>
          <w:caps w:val="0"/>
          <w:color w:val="666666"/>
          <w:spacing w:val="0"/>
          <w:sz w:val="32"/>
          <w:szCs w:val="32"/>
          <w:shd w:val="clear" w:fill="FFFFFF"/>
        </w:rPr>
        <w:t>2016）2559号）</w:t>
      </w:r>
    </w:p>
    <w:p w14:paraId="2D44144F">
      <w:pPr>
        <w:numPr>
          <w:ilvl w:val="0"/>
          <w:numId w:val="0"/>
        </w:numPr>
        <w:ind w:left="105" w:leftChars="0"/>
        <w:rPr>
          <w:rFonts w:hint="default" w:ascii="仿宋_GB2312" w:hAnsi="宋体" w:eastAsia="仿宋_GB2312" w:cs="仿宋_GB2312"/>
          <w:i w:val="0"/>
          <w:iCs w:val="0"/>
          <w:caps w:val="0"/>
          <w:color w:val="666666"/>
          <w:spacing w:val="0"/>
          <w:sz w:val="32"/>
          <w:szCs w:val="32"/>
          <w:shd w:val="clear" w:fill="FFFFFF"/>
        </w:rPr>
      </w:pPr>
      <w:r>
        <w:rPr>
          <w:rFonts w:hint="default" w:ascii="仿宋_GB2312" w:hAnsi="宋体" w:eastAsia="仿宋_GB2312" w:cs="仿宋_GB2312"/>
          <w:i w:val="0"/>
          <w:iCs w:val="0"/>
          <w:caps w:val="0"/>
          <w:color w:val="666666"/>
          <w:spacing w:val="0"/>
          <w:sz w:val="32"/>
          <w:szCs w:val="32"/>
          <w:shd w:val="clear" w:fill="FFFFFF"/>
        </w:rPr>
        <w:t>《财政部、国家发展改革委关于减免部分行政事业性收费有关政策的通知》（财税[2019]45号）</w:t>
      </w:r>
    </w:p>
    <w:p w14:paraId="44E6F981">
      <w:pPr>
        <w:numPr>
          <w:ilvl w:val="0"/>
          <w:numId w:val="0"/>
        </w:numPr>
        <w:ind w:left="105" w:leftChars="0"/>
        <w:rPr>
          <w:rFonts w:hint="default" w:ascii="仿宋_GB2312" w:hAnsi="宋体" w:eastAsia="仿宋_GB2312" w:cs="仿宋_GB2312"/>
          <w:i w:val="0"/>
          <w:iCs w:val="0"/>
          <w:caps w:val="0"/>
          <w:color w:val="666666"/>
          <w:spacing w:val="0"/>
          <w:sz w:val="32"/>
          <w:szCs w:val="32"/>
          <w:shd w:val="clear" w:fill="FFFFFF"/>
        </w:rPr>
      </w:pPr>
      <w:r>
        <w:rPr>
          <w:rFonts w:hint="default" w:ascii="仿宋_GB2312" w:hAnsi="宋体" w:eastAsia="仿宋_GB2312" w:cs="仿宋_GB2312"/>
          <w:i w:val="0"/>
          <w:iCs w:val="0"/>
          <w:caps w:val="0"/>
          <w:color w:val="666666"/>
          <w:spacing w:val="0"/>
          <w:sz w:val="32"/>
          <w:szCs w:val="32"/>
          <w:shd w:val="clear" w:fill="FFFFFF"/>
        </w:rPr>
        <w:t>《自然资源部自然资源确权登记局关于进一步做好免收小微企业不动产登记费的通知》（自然资登记函〔2021〕2号）</w:t>
      </w:r>
    </w:p>
    <w:p w14:paraId="411BAACD">
      <w:pPr>
        <w:numPr>
          <w:ilvl w:val="0"/>
          <w:numId w:val="0"/>
        </w:numPr>
        <w:rPr>
          <w:rFonts w:hint="default" w:ascii="仿宋_GB2312" w:hAnsi="宋体" w:eastAsia="仿宋_GB2312" w:cs="仿宋_GB2312"/>
          <w:b/>
          <w:bCs/>
          <w:i w:val="0"/>
          <w:iCs w:val="0"/>
          <w:caps w:val="0"/>
          <w:color w:val="666666"/>
          <w:spacing w:val="0"/>
          <w:sz w:val="44"/>
          <w:szCs w:val="44"/>
          <w:shd w:val="clear" w:fill="FFFFFF"/>
          <w:lang w:val="en-US" w:eastAsia="zh-CN"/>
        </w:rPr>
      </w:pPr>
      <w:r>
        <w:rPr>
          <w:rFonts w:hint="eastAsia" w:ascii="仿宋_GB2312" w:hAnsi="宋体" w:eastAsia="仿宋_GB2312" w:cs="仿宋_GB2312"/>
          <w:b/>
          <w:bCs/>
          <w:i w:val="0"/>
          <w:iCs w:val="0"/>
          <w:caps w:val="0"/>
          <w:color w:val="666666"/>
          <w:spacing w:val="0"/>
          <w:sz w:val="44"/>
          <w:szCs w:val="44"/>
          <w:shd w:val="clear" w:fill="FFFFFF"/>
          <w:lang w:val="en-US" w:eastAsia="zh-CN"/>
        </w:rPr>
        <w:t>七、注意事项</w:t>
      </w:r>
    </w:p>
    <w:p w14:paraId="16C1FEC2">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lang w:val="en-US" w:eastAsia="zh-CN"/>
        </w:rPr>
      </w:pPr>
      <w:r>
        <w:rPr>
          <w:rFonts w:hint="eastAsia" w:ascii="仿宋_GB2312" w:hAnsi="宋体" w:eastAsia="仿宋_GB2312" w:cs="仿宋_GB2312"/>
          <w:i w:val="0"/>
          <w:iCs w:val="0"/>
          <w:caps w:val="0"/>
          <w:color w:val="666666"/>
          <w:spacing w:val="0"/>
          <w:sz w:val="32"/>
          <w:szCs w:val="32"/>
          <w:shd w:val="clear" w:fill="FFFFFF"/>
          <w:lang w:val="en-US" w:eastAsia="zh-CN"/>
        </w:rPr>
        <w:t>1.申请人在提交申请前应仔细核对申请材料，确保真实、准确、完整。</w:t>
      </w:r>
    </w:p>
    <w:p w14:paraId="420A3B52">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lang w:val="en-US" w:eastAsia="zh-CN"/>
        </w:rPr>
      </w:pPr>
      <w:r>
        <w:rPr>
          <w:rFonts w:hint="eastAsia" w:ascii="仿宋_GB2312" w:hAnsi="宋体" w:eastAsia="仿宋_GB2312" w:cs="仿宋_GB2312"/>
          <w:i w:val="0"/>
          <w:iCs w:val="0"/>
          <w:caps w:val="0"/>
          <w:color w:val="666666"/>
          <w:spacing w:val="0"/>
          <w:sz w:val="32"/>
          <w:szCs w:val="32"/>
          <w:shd w:val="clear" w:fill="FFFFFF"/>
          <w:lang w:val="en-US" w:eastAsia="zh-CN"/>
        </w:rPr>
        <w:t>2.申请人应遵守相关法律法规和规定，如实申报登记事项。</w:t>
      </w:r>
    </w:p>
    <w:p w14:paraId="4AFE12C6">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lang w:val="en-US" w:eastAsia="zh-CN"/>
        </w:rPr>
      </w:pPr>
      <w:r>
        <w:rPr>
          <w:rFonts w:hint="eastAsia" w:ascii="仿宋_GB2312" w:hAnsi="宋体" w:eastAsia="仿宋_GB2312" w:cs="仿宋_GB2312"/>
          <w:i w:val="0"/>
          <w:iCs w:val="0"/>
          <w:caps w:val="0"/>
          <w:color w:val="666666"/>
          <w:spacing w:val="0"/>
          <w:sz w:val="32"/>
          <w:szCs w:val="32"/>
          <w:shd w:val="clear" w:fill="FFFFFF"/>
          <w:lang w:val="en-US" w:eastAsia="zh-CN"/>
        </w:rPr>
        <w:t>3.申请人可通过线上平台或线下窗口查询办理进度和结果。</w:t>
      </w:r>
    </w:p>
    <w:p w14:paraId="72961A57">
      <w:pPr>
        <w:numPr>
          <w:ilvl w:val="0"/>
          <w:numId w:val="0"/>
        </w:numPr>
        <w:ind w:left="105" w:leftChars="0"/>
        <w:rPr>
          <w:rFonts w:hint="eastAsia" w:ascii="仿宋_GB2312" w:hAnsi="宋体" w:eastAsia="仿宋_GB2312" w:cs="仿宋_GB2312"/>
          <w:i w:val="0"/>
          <w:iCs w:val="0"/>
          <w:caps w:val="0"/>
          <w:color w:val="666666"/>
          <w:spacing w:val="0"/>
          <w:sz w:val="32"/>
          <w:szCs w:val="32"/>
          <w:shd w:val="clear" w:fill="FFFFFF"/>
        </w:rPr>
      </w:pPr>
      <w:r>
        <w:rPr>
          <w:rFonts w:hint="eastAsia" w:ascii="仿宋_GB2312" w:hAnsi="宋体" w:eastAsia="仿宋_GB2312" w:cs="仿宋_GB2312"/>
          <w:i w:val="0"/>
          <w:iCs w:val="0"/>
          <w:caps w:val="0"/>
          <w:color w:val="666666"/>
          <w:spacing w:val="0"/>
          <w:sz w:val="32"/>
          <w:szCs w:val="32"/>
          <w:shd w:val="clear" w:fill="FFFFFF"/>
          <w:lang w:val="en-US" w:eastAsia="zh-CN"/>
        </w:rPr>
        <w:t>4.如遇问题或疑问，可咨询不动产登记机构或拨打投诉监督电话0715-2365605。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OGUyZTlhNGJlYjg2ZDkzNGY0ZGZkOGEwODYzMmYifQ=="/>
  </w:docVars>
  <w:rsids>
    <w:rsidRoot w:val="3A4C1DB1"/>
    <w:rsid w:val="204E53EA"/>
    <w:rsid w:val="2DFD1970"/>
    <w:rsid w:val="3A4C1DB1"/>
    <w:rsid w:val="58813143"/>
    <w:rsid w:val="58B77B75"/>
    <w:rsid w:val="633B746C"/>
    <w:rsid w:val="74B1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791</Words>
  <Characters>861</Characters>
  <Lines>0</Lines>
  <Paragraphs>0</Paragraphs>
  <TotalTime>8</TotalTime>
  <ScaleCrop>false</ScaleCrop>
  <LinksUpToDate>false</LinksUpToDate>
  <CharactersWithSpaces>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2024-10-24T00:49:00Z</dcterms:created>
  <dc:creator>8237476420</dc:creator>
  <cp:lastModifiedBy>Administrator</cp:lastModifiedBy>
  <dcterms:modified xsi:type="dcterms:W3CDTF">2024-10-24T02:31:19Z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DDBA17BF944D4B7E8CB11BC9E0B71C1F_13</vt:lpwstr>
  </property>
</Properties>
</file>