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08" w:right="415" w:hanging="6"/>
        <w:spacing w:before="449" w:line="237" w:lineRule="auto"/>
        <w:outlineLvl w:val="0"/>
        <w:rPr>
          <w:rFonts w:ascii="SimSun" w:hAnsi="SimSun" w:eastAsia="SimSun" w:cs="SimSun"/>
          <w:sz w:val="136"/>
          <w:szCs w:val="136"/>
        </w:rPr>
      </w:pPr>
      <w:r>
        <w:rPr>
          <w:rFonts w:ascii="SimSun" w:hAnsi="SimSun" w:eastAsia="SimSun" w:cs="SimSun"/>
          <w:sz w:val="129"/>
          <w:szCs w:val="129"/>
          <w:b/>
          <w:bCs/>
          <w:color w:val="E71700"/>
          <w:spacing w:val="-102"/>
          <w:w w:val="73"/>
        </w:rPr>
        <w:t>通山县市场监督管理局</w:t>
      </w:r>
      <w:r>
        <w:rPr>
          <w:rFonts w:ascii="SimSun" w:hAnsi="SimSun" w:eastAsia="SimSun" w:cs="SimSun"/>
          <w:sz w:val="129"/>
          <w:szCs w:val="129"/>
          <w:color w:val="E71700"/>
          <w:spacing w:val="9"/>
        </w:rPr>
        <w:t xml:space="preserve"> </w:t>
      </w:r>
      <w:r>
        <w:rPr>
          <w:rFonts w:ascii="SimSun" w:hAnsi="SimSun" w:eastAsia="SimSun" w:cs="SimSun"/>
          <w:sz w:val="136"/>
          <w:szCs w:val="136"/>
          <w:b/>
          <w:bCs/>
          <w:color w:val="E71700"/>
          <w:spacing w:val="-76"/>
          <w:w w:val="49"/>
        </w:rPr>
        <w:t>国家金融监管总局通山监管支局</w:t>
      </w:r>
    </w:p>
    <w:p>
      <w:pPr>
        <w:pStyle w:val="BodyText"/>
        <w:ind w:left="3080"/>
        <w:spacing w:before="211" w:line="222" w:lineRule="auto"/>
        <w:rPr/>
      </w:pPr>
      <w:r>
        <w:rPr>
          <w:spacing w:val="-9"/>
        </w:rPr>
        <w:t>通市监联〔2024〕5号</w:t>
      </w:r>
    </w:p>
    <w:p>
      <w:pPr>
        <w:spacing w:before="179" w:line="30" w:lineRule="exact"/>
        <w:rPr/>
      </w:pPr>
      <w:r>
        <w:rPr/>
        <w:drawing>
          <wp:inline distT="0" distB="0" distL="0" distR="0">
            <wp:extent cx="5943641" cy="1911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43641" cy="1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0" w:lineRule="auto"/>
        <w:rPr>
          <w:rFonts w:ascii="Arial"/>
          <w:sz w:val="21"/>
        </w:rPr>
      </w:pPr>
      <w:r/>
    </w:p>
    <w:p>
      <w:pPr>
        <w:ind w:left="89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关于发布通山县知识产权质押融资授信</w:t>
      </w:r>
    </w:p>
    <w:p>
      <w:pPr>
        <w:ind w:left="1766"/>
        <w:spacing w:before="119" w:line="219" w:lineRule="auto"/>
        <w:rPr>
          <w:rFonts w:ascii="SimSun" w:hAnsi="SimSun" w:eastAsia="SimSun" w:cs="SimSun"/>
          <w:sz w:val="45"/>
          <w:szCs w:val="4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1390698</wp:posOffset>
            </wp:positionH>
            <wp:positionV relativeFrom="paragraph">
              <wp:posOffset>284259</wp:posOffset>
            </wp:positionV>
            <wp:extent cx="1523994" cy="149860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94" cy="149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5"/>
          <w:szCs w:val="45"/>
          <w:b/>
          <w:bCs/>
          <w:spacing w:val="21"/>
        </w:rPr>
        <w:t>企业白名单(第二批)的通知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40"/>
        <w:spacing w:before="111" w:line="221" w:lineRule="auto"/>
        <w:rPr/>
      </w:pPr>
      <w:r>
        <w:rPr>
          <w:spacing w:val="-23"/>
        </w:rPr>
        <w:t>各有关单位、县直各银行业金融机构：</w:t>
      </w:r>
    </w:p>
    <w:p>
      <w:pPr>
        <w:pStyle w:val="BodyText"/>
        <w:ind w:left="1080"/>
        <w:spacing w:before="306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3822758</wp:posOffset>
            </wp:positionH>
            <wp:positionV relativeFrom="paragraph">
              <wp:posOffset>-777669</wp:posOffset>
            </wp:positionV>
            <wp:extent cx="1473139" cy="127004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39" cy="127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</w:rPr>
        <w:t>知识产权质押融资是缓解创新型中小微企业的融资难、</w:t>
      </w:r>
    </w:p>
    <w:p>
      <w:pPr>
        <w:pStyle w:val="BodyText"/>
        <w:ind w:left="440" w:right="500"/>
        <w:spacing w:before="308" w:line="387" w:lineRule="auto"/>
        <w:jc w:val="both"/>
        <w:rPr/>
      </w:pPr>
      <w:r>
        <w:rPr>
          <w:spacing w:val="-29"/>
        </w:rPr>
        <w:t>融资贵问题的有效手段，也是激发全社会创新创业活力、推动</w:t>
      </w:r>
      <w:r>
        <w:rPr>
          <w:spacing w:val="12"/>
        </w:rPr>
        <w:t xml:space="preserve"> </w:t>
      </w:r>
      <w:r>
        <w:rPr>
          <w:spacing w:val="-17"/>
        </w:rPr>
        <w:t>经济高质量发展重要支撑。为有效缓解商业银行等金融机构</w:t>
      </w:r>
      <w:r>
        <w:rPr>
          <w:spacing w:val="16"/>
        </w:rPr>
        <w:t xml:space="preserve"> </w:t>
      </w:r>
      <w:r>
        <w:rPr>
          <w:spacing w:val="-29"/>
        </w:rPr>
        <w:t>对知识产权质押贷款的顾虑，进一步降低信贷风险，县知识产</w:t>
      </w:r>
      <w:r>
        <w:rPr>
          <w:spacing w:val="14"/>
        </w:rPr>
        <w:t xml:space="preserve"> </w:t>
      </w:r>
      <w:r>
        <w:rPr>
          <w:spacing w:val="-28"/>
        </w:rPr>
        <w:t>权局结合全县企业知识产权工作实际，遴选出高</w:t>
      </w:r>
      <w:r>
        <w:rPr>
          <w:spacing w:val="-29"/>
        </w:rPr>
        <w:t>新技术企业、</w:t>
      </w:r>
      <w:r>
        <w:rPr/>
        <w:t xml:space="preserve"> </w:t>
      </w:r>
      <w:r>
        <w:rPr>
          <w:spacing w:val="-17"/>
        </w:rPr>
        <w:t>省专精特新企业、拥有高价值发明专利企业、中国驰名商标</w:t>
      </w:r>
      <w:r>
        <w:rPr>
          <w:spacing w:val="1"/>
        </w:rPr>
        <w:t xml:space="preserve"> </w:t>
      </w:r>
      <w:r>
        <w:rPr>
          <w:spacing w:val="-17"/>
        </w:rPr>
        <w:t>持有企业、地理标志证明商标持有协会，湖北省优势商标持</w:t>
      </w:r>
      <w:r>
        <w:rPr>
          <w:spacing w:val="1"/>
        </w:rPr>
        <w:t xml:space="preserve"> </w:t>
      </w:r>
      <w:r>
        <w:rPr>
          <w:spacing w:val="-28"/>
        </w:rPr>
        <w:t>有企业，共计33家企业，列入通山县第二批批知识产权质押融</w:t>
      </w:r>
      <w:r>
        <w:rPr>
          <w:spacing w:val="3"/>
        </w:rPr>
        <w:t xml:space="preserve"> </w:t>
      </w:r>
      <w:r>
        <w:rPr>
          <w:spacing w:val="-22"/>
        </w:rPr>
        <w:t>资授信企业白名单。</w:t>
      </w:r>
    </w:p>
    <w:p>
      <w:pPr>
        <w:spacing w:line="387" w:lineRule="auto"/>
        <w:sectPr>
          <w:pgSz w:w="11900" w:h="16820"/>
          <w:pgMar w:top="1429" w:right="1249" w:bottom="0" w:left="1289" w:header="0" w:footer="0" w:gutter="0"/>
        </w:sectPr>
        <w:rPr/>
      </w:pPr>
    </w:p>
    <w:p>
      <w:pPr>
        <w:pStyle w:val="BodyText"/>
        <w:ind w:right="37" w:firstLine="649"/>
        <w:spacing w:before="146" w:line="411" w:lineRule="auto"/>
        <w:jc w:val="both"/>
        <w:rPr>
          <w:sz w:val="32"/>
          <w:szCs w:val="32"/>
        </w:rPr>
      </w:pPr>
      <w:r>
        <w:rPr>
          <w:sz w:val="32"/>
          <w:szCs w:val="32"/>
          <w:spacing w:val="1"/>
        </w:rPr>
        <w:t>现将名单予以发布，希望广大中小企业进一步提高知识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1"/>
        </w:rPr>
        <w:t>产权意识，通过加入知识产权质押融资授信企业白名单的形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-12"/>
        </w:rPr>
        <w:t>式，提高知识产权质押融资的成功率，助力企业创新发展。县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</w:rPr>
        <w:t>直各银行业金融机构要积极主动对接，响应企业的金融服务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</w:rPr>
        <w:t>需求，加大对“白名单”企业资金支持，扩大信贷规模，助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-10"/>
        </w:rPr>
        <w:t>力企业做优做强。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right="15" w:firstLine="679"/>
        <w:spacing w:before="104" w:line="346" w:lineRule="auto"/>
        <w:rPr>
          <w:sz w:val="32"/>
          <w:szCs w:val="32"/>
        </w:rPr>
      </w:pPr>
      <w:r>
        <w:rPr>
          <w:sz w:val="32"/>
          <w:szCs w:val="32"/>
          <w:spacing w:val="7"/>
        </w:rPr>
        <w:t>附件：通山县知识产权质押融资授信企业白名单(第二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-11"/>
        </w:rPr>
        <w:t>批</w:t>
      </w:r>
      <w:r>
        <w:rPr>
          <w:sz w:val="32"/>
          <w:szCs w:val="32"/>
          <w:spacing w:val="-36"/>
        </w:rPr>
        <w:t xml:space="preserve"> </w:t>
      </w:r>
      <w:r>
        <w:rPr>
          <w:sz w:val="32"/>
          <w:szCs w:val="32"/>
          <w:spacing w:val="-11"/>
        </w:rPr>
        <w:t>)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spacing w:before="104" w:line="223" w:lineRule="auto"/>
        <w:rPr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279363</wp:posOffset>
            </wp:positionH>
            <wp:positionV relativeFrom="paragraph">
              <wp:posOffset>-505593</wp:posOffset>
            </wp:positionV>
            <wp:extent cx="1479562" cy="148589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62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2673338</wp:posOffset>
            </wp:positionH>
            <wp:positionV relativeFrom="paragraph">
              <wp:posOffset>-759579</wp:posOffset>
            </wp:positionV>
            <wp:extent cx="1562079" cy="156846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79" cy="156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5"/>
        </w:rPr>
        <w:t>通山县市场监督管理局</w:t>
      </w:r>
      <w:r>
        <w:rPr>
          <w:sz w:val="32"/>
          <w:szCs w:val="32"/>
          <w:spacing w:val="21"/>
        </w:rPr>
        <w:t xml:space="preserve">    </w:t>
      </w:r>
      <w:r>
        <w:rPr>
          <w:sz w:val="32"/>
          <w:szCs w:val="32"/>
          <w:spacing w:val="-5"/>
        </w:rPr>
        <w:t>国家金融监管总局通山监管支局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489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spacing w:val="36"/>
        </w:rPr>
        <w:t>2024年5月28日</w:t>
      </w:r>
    </w:p>
    <w:p>
      <w:pPr>
        <w:spacing w:line="222" w:lineRule="auto"/>
        <w:sectPr>
          <w:pgSz w:w="11900" w:h="16820"/>
          <w:pgMar w:top="1429" w:right="1785" w:bottom="0" w:left="1720" w:header="0" w:footer="0" w:gutter="0"/>
        </w:sectPr>
        <w:rPr>
          <w:sz w:val="32"/>
          <w:szCs w:val="32"/>
        </w:rPr>
      </w:pPr>
    </w:p>
    <w:p>
      <w:pPr>
        <w:pStyle w:val="BodyText"/>
        <w:ind w:left="841"/>
        <w:spacing w:before="91" w:line="221" w:lineRule="auto"/>
        <w:rPr>
          <w:sz w:val="45"/>
          <w:szCs w:val="45"/>
        </w:rPr>
      </w:pPr>
      <w:r>
        <w:rPr>
          <w:sz w:val="45"/>
          <w:szCs w:val="45"/>
          <w:b/>
          <w:bCs/>
          <w:spacing w:val="-15"/>
        </w:rPr>
        <w:t>通山县知识产权质押融资授信企业白名单</w:t>
      </w:r>
    </w:p>
    <w:p>
      <w:pPr>
        <w:pStyle w:val="BodyText"/>
        <w:ind w:left="3911"/>
        <w:spacing w:before="85" w:line="222" w:lineRule="auto"/>
        <w:rPr>
          <w:sz w:val="45"/>
          <w:szCs w:val="45"/>
        </w:rPr>
      </w:pPr>
      <w:r>
        <w:rPr>
          <w:sz w:val="45"/>
          <w:szCs w:val="45"/>
          <w:b/>
          <w:bCs/>
          <w:spacing w:val="6"/>
        </w:rPr>
        <w:t>(第二批)</w:t>
      </w:r>
    </w:p>
    <w:p>
      <w:pPr>
        <w:spacing w:before="54"/>
        <w:rPr/>
      </w:pPr>
      <w:r/>
    </w:p>
    <w:p>
      <w:pPr>
        <w:spacing w:before="53"/>
        <w:rPr/>
      </w:pPr>
      <w:r/>
    </w:p>
    <w:p>
      <w:pPr>
        <w:spacing w:before="53"/>
        <w:rPr/>
      </w:pPr>
      <w:r/>
    </w:p>
    <w:tbl>
      <w:tblPr>
        <w:tblStyle w:val="TableNormal"/>
        <w:tblW w:w="10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5"/>
        <w:gridCol w:w="3687"/>
        <w:gridCol w:w="869"/>
        <w:gridCol w:w="809"/>
        <w:gridCol w:w="859"/>
        <w:gridCol w:w="859"/>
        <w:gridCol w:w="789"/>
        <w:gridCol w:w="819"/>
        <w:gridCol w:w="784"/>
      </w:tblGrid>
      <w:tr>
        <w:trPr>
          <w:trHeight w:val="1644" w:hRule="atLeast"/>
        </w:trPr>
        <w:tc>
          <w:tcPr>
            <w:tcW w:w="615" w:type="dxa"/>
            <w:vAlign w:val="top"/>
            <w:textDirection w:val="tbRlV"/>
          </w:tcPr>
          <w:p>
            <w:pPr>
              <w:pStyle w:val="TableText"/>
              <w:ind w:left="302"/>
              <w:spacing w:before="204" w:line="199" w:lineRule="auto"/>
              <w:rPr/>
            </w:pPr>
            <w:r>
              <w:rPr/>
              <w:t>序</w:t>
            </w:r>
            <w:r>
              <w:rPr>
                <w:spacing w:val="14"/>
              </w:rPr>
              <w:t xml:space="preserve">    </w:t>
            </w:r>
            <w:r>
              <w:rPr/>
              <w:t>号</w:t>
            </w:r>
          </w:p>
        </w:tc>
        <w:tc>
          <w:tcPr>
            <w:tcW w:w="36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3"/>
              <w:spacing w:before="78" w:line="221" w:lineRule="auto"/>
              <w:rPr/>
            </w:pPr>
            <w:r>
              <w:rPr>
                <w:b/>
                <w:bCs/>
                <w:spacing w:val="-11"/>
              </w:rPr>
              <w:t>企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1"/>
              </w:rPr>
              <w:t>业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11"/>
              </w:rPr>
              <w:t>名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1"/>
              </w:rPr>
              <w:t>称</w:t>
            </w:r>
          </w:p>
        </w:tc>
        <w:tc>
          <w:tcPr>
            <w:tcW w:w="86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 w:right="184"/>
              <w:spacing w:before="78" w:line="208" w:lineRule="auto"/>
              <w:jc w:val="both"/>
              <w:rPr/>
            </w:pPr>
            <w:r>
              <w:rPr>
                <w:spacing w:val="5"/>
              </w:rPr>
              <w:t>高新</w:t>
            </w:r>
            <w:r>
              <w:rPr/>
              <w:t xml:space="preserve"> </w:t>
            </w:r>
            <w:r>
              <w:rPr>
                <w:spacing w:val="5"/>
              </w:rPr>
              <w:t>技术</w:t>
            </w:r>
            <w:r>
              <w:rPr/>
              <w:t xml:space="preserve"> </w:t>
            </w:r>
            <w:r>
              <w:rPr>
                <w:spacing w:val="4"/>
              </w:rPr>
              <w:t>企业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54" w:right="152"/>
              <w:spacing w:before="191" w:line="199" w:lineRule="auto"/>
              <w:jc w:val="both"/>
              <w:rPr/>
            </w:pPr>
            <w:r>
              <w:rPr>
                <w:spacing w:val="6"/>
              </w:rPr>
              <w:t>专精</w:t>
            </w:r>
            <w:r>
              <w:rPr/>
              <w:t xml:space="preserve"> </w:t>
            </w:r>
            <w:r>
              <w:rPr>
                <w:spacing w:val="-5"/>
              </w:rPr>
              <w:t>特新</w:t>
            </w:r>
            <w:r>
              <w:rPr/>
              <w:t xml:space="preserve"> </w:t>
            </w:r>
            <w:r>
              <w:rPr>
                <w:spacing w:val="4"/>
              </w:rPr>
              <w:t>企业</w:t>
            </w:r>
            <w:r>
              <w:rPr/>
              <w:t xml:space="preserve"> </w:t>
            </w:r>
            <w:r>
              <w:rPr>
                <w:spacing w:val="-3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省</w:t>
            </w:r>
            <w:r>
              <w:rPr/>
              <w:t xml:space="preserve"> </w:t>
            </w:r>
            <w:r>
              <w:rPr>
                <w:spacing w:val="23"/>
              </w:rPr>
              <w:t>级</w:t>
            </w:r>
            <w:r>
              <w:rPr>
                <w:spacing w:val="-44"/>
              </w:rPr>
              <w:t xml:space="preserve"> </w:t>
            </w:r>
            <w:r>
              <w:rPr>
                <w:spacing w:val="23"/>
              </w:rPr>
              <w:t>)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85" w:right="131"/>
              <w:spacing w:before="202" w:line="198" w:lineRule="auto"/>
              <w:rPr/>
            </w:pPr>
            <w:r>
              <w:rPr>
                <w:spacing w:val="13"/>
              </w:rPr>
              <w:t>发明</w:t>
            </w:r>
            <w:r>
              <w:rPr/>
              <w:t xml:space="preserve"> </w:t>
            </w:r>
            <w:r>
              <w:rPr>
                <w:spacing w:val="8"/>
              </w:rPr>
              <w:t>专利</w:t>
            </w:r>
            <w:r>
              <w:rPr/>
              <w:t xml:space="preserve"> </w:t>
            </w:r>
            <w:r>
              <w:rPr>
                <w:spacing w:val="6"/>
              </w:rPr>
              <w:t>拥有</w:t>
            </w:r>
            <w:r>
              <w:rPr/>
              <w:t xml:space="preserve"> </w:t>
            </w:r>
            <w:r>
              <w:rPr>
                <w:spacing w:val="30"/>
                <w:w w:val="125"/>
              </w:rPr>
              <w:t>量</w:t>
            </w:r>
            <w:r>
              <w:rPr/>
              <w:t xml:space="preserve">  </w:t>
            </w:r>
            <w:r>
              <w:rPr>
                <w:spacing w:val="17"/>
              </w:rPr>
              <w:t>(件)</w:t>
            </w:r>
          </w:p>
        </w:tc>
        <w:tc>
          <w:tcPr>
            <w:tcW w:w="859" w:type="dxa"/>
            <w:vAlign w:val="top"/>
            <w:textDirection w:val="tbRlV"/>
          </w:tcPr>
          <w:p>
            <w:pPr>
              <w:pStyle w:val="TableText"/>
              <w:ind w:left="79"/>
              <w:spacing w:before="154" w:line="5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9"/>
                <w:w w:val="74"/>
                <w:position w:val="9"/>
              </w:rPr>
              <w:t>高价</w:t>
            </w:r>
            <w:r>
              <w:rPr>
                <w:sz w:val="22"/>
                <w:szCs w:val="22"/>
                <w:b/>
                <w:bCs/>
                <w:spacing w:val="-9"/>
                <w:w w:val="74"/>
                <w:position w:val="-6"/>
              </w:rPr>
              <w:t>值</w:t>
            </w:r>
            <w:r>
              <w:ruby>
                <w:rubyPr>
                  <w:rubyAlign w:val="left"/>
                  <w:hpsRaise w:val="10"/>
                  <w:hps w:val="22"/>
                  <w:hpsBaseText w:val="22"/>
                </w:rubyPr>
                <w:rt>
                  <w:r>
                    <w:rPr>
                      <w:sz w:val="22"/>
                      <w:szCs w:val="22"/>
                      <w:b/>
                      <w:bCs/>
                      <w:w w:val="81"/>
                      <w:position w:val="10"/>
                    </w:rPr>
                    <w:t>专</w:t>
                  </w:r>
                </w:rt>
                <w:rubyBase>
                  <w:r>
                    <w:rPr>
                      <w:sz w:val="22"/>
                      <w:szCs w:val="22"/>
                      <w:w w:val="126"/>
                      <w:position w:val="-6"/>
                    </w:rPr>
                    <w:t>明</w:t>
                  </w:r>
                </w:rubyBase>
              </w:ruby>
            </w:r>
            <w:r>
              <w:rPr>
                <w:sz w:val="22"/>
                <w:szCs w:val="22"/>
                <w:spacing w:val="-9"/>
                <w:w w:val="74"/>
                <w:position w:val="21"/>
              </w:rPr>
              <w:t>拥</w:t>
            </w:r>
            <w:r>
              <w:rPr>
                <w:sz w:val="22"/>
                <w:szCs w:val="22"/>
                <w:spacing w:val="-9"/>
                <w:w w:val="74"/>
                <w:position w:val="-6"/>
              </w:rPr>
              <w:t>利</w:t>
            </w:r>
            <w:r>
              <w:rPr>
                <w:sz w:val="22"/>
                <w:szCs w:val="22"/>
                <w:spacing w:val="-9"/>
                <w:w w:val="74"/>
                <w:position w:val="21"/>
              </w:rPr>
              <w:t>量</w:t>
            </w:r>
            <w:r>
              <w:rPr>
                <w:sz w:val="22"/>
                <w:szCs w:val="22"/>
                <w:spacing w:val="-9"/>
                <w:w w:val="74"/>
                <w:position w:val="11"/>
              </w:rPr>
              <w:t>(件)</w:t>
            </w:r>
          </w:p>
        </w:tc>
        <w:tc>
          <w:tcPr>
            <w:tcW w:w="7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 w:right="201" w:hanging="120"/>
              <w:spacing w:before="78" w:line="209" w:lineRule="auto"/>
              <w:rPr/>
            </w:pPr>
            <w:r>
              <w:rPr>
                <w:spacing w:val="5"/>
              </w:rPr>
              <w:t>(件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71"/>
              <w:spacing w:before="93" w:line="184" w:lineRule="auto"/>
              <w:rPr/>
            </w:pPr>
            <w:r>
              <w:rPr>
                <w:b/>
                <w:bCs/>
                <w:spacing w:val="-5"/>
              </w:rPr>
              <w:t>地理</w:t>
            </w:r>
          </w:p>
          <w:p>
            <w:pPr>
              <w:pStyle w:val="TableText"/>
              <w:ind w:left="171"/>
              <w:spacing w:line="203" w:lineRule="auto"/>
              <w:rPr/>
            </w:pPr>
            <w:r>
              <w:rPr>
                <w:b/>
                <w:bCs/>
                <w:spacing w:val="-6"/>
              </w:rPr>
              <w:t>标志</w:t>
            </w:r>
          </w:p>
          <w:p>
            <w:pPr>
              <w:pStyle w:val="TableText"/>
              <w:spacing w:before="2" w:line="208" w:lineRule="auto"/>
              <w:jc w:val="right"/>
              <w:rPr>
                <w:sz w:val="41"/>
                <w:szCs w:val="41"/>
              </w:rPr>
            </w:pPr>
            <w:r>
              <w:rPr>
                <w:sz w:val="41"/>
                <w:szCs w:val="41"/>
                <w:b/>
                <w:bCs/>
                <w:spacing w:val="-27"/>
              </w:rPr>
              <w:t>裔</w:t>
            </w:r>
            <w:r>
              <w:rPr>
                <w:sz w:val="41"/>
                <w:szCs w:val="41"/>
                <w:b/>
                <w:bCs/>
                <w:spacing w:val="-17"/>
              </w:rPr>
              <w:t>标</w:t>
            </w:r>
          </w:p>
          <w:p>
            <w:pPr>
              <w:pStyle w:val="TableText"/>
              <w:ind w:left="251"/>
              <w:spacing w:before="1" w:line="197" w:lineRule="auto"/>
              <w:rPr/>
            </w:pPr>
            <w:r>
              <w:rPr>
                <w:b/>
                <w:bCs/>
                <w:spacing w:val="-1"/>
              </w:rPr>
              <w:t>(件</w:t>
            </w:r>
          </w:p>
          <w:p>
            <w:pPr>
              <w:pStyle w:val="TableText"/>
              <w:ind w:left="348"/>
              <w:spacing w:line="222" w:lineRule="auto"/>
              <w:rPr/>
            </w:pPr>
            <w:r>
              <w:rPr/>
              <w:t>)</w:t>
            </w:r>
          </w:p>
        </w:tc>
        <w:tc>
          <w:tcPr>
            <w:tcW w:w="784" w:type="dxa"/>
            <w:vAlign w:val="top"/>
          </w:tcPr>
          <w:p>
            <w:pPr>
              <w:pStyle w:val="TableText"/>
              <w:ind w:left="172" w:right="153"/>
              <w:spacing w:before="72"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7"/>
              </w:rPr>
              <w:t>湖北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9"/>
              </w:rPr>
              <w:t>省优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1"/>
              </w:rPr>
              <w:t>势商</w:t>
            </w:r>
          </w:p>
          <w:p>
            <w:pPr>
              <w:pStyle w:val="TableText"/>
              <w:ind w:left="278"/>
              <w:spacing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</w:t>
            </w:r>
          </w:p>
          <w:p>
            <w:pPr>
              <w:pStyle w:val="TableText"/>
              <w:ind w:left="218"/>
              <w:spacing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(件</w:t>
            </w:r>
          </w:p>
          <w:p>
            <w:pPr>
              <w:pStyle w:val="TableText"/>
              <w:ind w:left="328"/>
              <w:spacing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>
        <w:trPr>
          <w:trHeight w:val="62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235"/>
              <w:spacing w:before="261" w:line="184" w:lineRule="auto"/>
              <w:rPr/>
            </w:pPr>
            <w:r>
              <w:rPr/>
              <w:t>1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510"/>
              <w:spacing w:before="201" w:line="219" w:lineRule="auto"/>
              <w:rPr/>
            </w:pPr>
            <w:r>
              <w:rPr>
                <w:spacing w:val="2"/>
              </w:rPr>
              <w:t>通山星火原实业有限公司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4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73"/>
              <w:spacing w:before="224" w:line="238" w:lineRule="auto"/>
              <w:rPr/>
            </w:pPr>
            <w:r>
              <w:rPr/>
              <w:t>√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4"/>
              <w:spacing w:before="262" w:line="183" w:lineRule="auto"/>
              <w:rPr/>
            </w:pPr>
            <w:r>
              <w:rPr/>
              <w:t>3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235"/>
              <w:spacing w:before="253" w:line="183" w:lineRule="auto"/>
              <w:rPr/>
            </w:pPr>
            <w:r>
              <w:rPr/>
              <w:t>2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270"/>
              <w:spacing w:before="190" w:line="219" w:lineRule="auto"/>
              <w:rPr/>
            </w:pPr>
            <w:r>
              <w:rPr>
                <w:spacing w:val="2"/>
              </w:rPr>
              <w:t>湖北新亿通机车配件有限公司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15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73"/>
              <w:spacing w:before="215" w:line="238" w:lineRule="auto"/>
              <w:rPr/>
            </w:pPr>
            <w:r>
              <w:rPr/>
              <w:t>√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4"/>
              <w:spacing w:before="252" w:line="184" w:lineRule="auto"/>
              <w:rPr/>
            </w:pPr>
            <w:r>
              <w:rPr/>
              <w:t>1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235"/>
              <w:spacing w:before="264" w:line="183" w:lineRule="auto"/>
              <w:rPr/>
            </w:pPr>
            <w:r>
              <w:rPr/>
              <w:t>3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270"/>
              <w:spacing w:before="201" w:line="219" w:lineRule="auto"/>
              <w:rPr/>
            </w:pPr>
            <w:r>
              <w:rPr>
                <w:spacing w:val="2"/>
              </w:rPr>
              <w:t>星光玉龙机械(湖北)有限公司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6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73"/>
              <w:spacing w:before="226" w:line="238" w:lineRule="auto"/>
              <w:rPr/>
            </w:pPr>
            <w:r>
              <w:rPr/>
              <w:t>√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4"/>
              <w:spacing w:before="264" w:line="183" w:lineRule="auto"/>
              <w:rPr/>
            </w:pPr>
            <w:r>
              <w:rPr/>
              <w:t>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5"/>
              <w:spacing w:before="263" w:line="184" w:lineRule="auto"/>
              <w:rPr/>
            </w:pPr>
            <w:r>
              <w:rPr/>
              <w:t>1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pStyle w:val="TableText"/>
              <w:ind w:left="328"/>
              <w:spacing w:before="263" w:line="184" w:lineRule="auto"/>
              <w:rPr/>
            </w:pPr>
            <w:r>
              <w:rPr/>
              <w:t>1</w:t>
            </w:r>
          </w:p>
        </w:tc>
      </w:tr>
      <w:tr>
        <w:trPr>
          <w:trHeight w:val="62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235"/>
              <w:spacing w:before="265" w:line="183" w:lineRule="auto"/>
              <w:rPr/>
            </w:pPr>
            <w:r>
              <w:rPr/>
              <w:t>4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149"/>
              <w:spacing w:before="202" w:line="219" w:lineRule="auto"/>
              <w:rPr/>
            </w:pPr>
            <w:r>
              <w:rPr>
                <w:spacing w:val="2"/>
              </w:rPr>
              <w:t>湖北景源生物科技股份有限公司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7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73"/>
              <w:spacing w:before="227" w:line="238" w:lineRule="auto"/>
              <w:rPr/>
            </w:pPr>
            <w:r>
              <w:rPr/>
              <w:t>√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235"/>
              <w:spacing w:before="258" w:line="182" w:lineRule="auto"/>
              <w:rPr/>
            </w:pPr>
            <w:r>
              <w:rPr/>
              <w:t>5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270"/>
              <w:spacing w:before="193" w:line="219" w:lineRule="auto"/>
              <w:rPr/>
            </w:pPr>
            <w:r>
              <w:rPr>
                <w:spacing w:val="2"/>
              </w:rPr>
              <w:t>湖北永强富科技实业有限公司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18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235"/>
              <w:spacing w:before="266" w:line="183" w:lineRule="auto"/>
              <w:rPr/>
            </w:pPr>
            <w:r>
              <w:rPr/>
              <w:t>6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629"/>
              <w:spacing w:before="205" w:line="220" w:lineRule="auto"/>
              <w:rPr/>
            </w:pPr>
            <w:r>
              <w:rPr>
                <w:spacing w:val="3"/>
              </w:rPr>
              <w:t>湖北旭扬工贸有限公司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8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4"/>
              <w:spacing w:before="266" w:line="183" w:lineRule="auto"/>
              <w:rPr/>
            </w:pPr>
            <w:r>
              <w:rPr/>
              <w:t>2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235"/>
              <w:spacing w:before="269" w:line="182" w:lineRule="auto"/>
              <w:rPr/>
            </w:pPr>
            <w:r>
              <w:rPr/>
              <w:t>7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629"/>
              <w:spacing w:before="204" w:line="219" w:lineRule="auto"/>
              <w:rPr/>
            </w:pPr>
            <w:r>
              <w:rPr>
                <w:spacing w:val="3"/>
              </w:rPr>
              <w:t>易立科技通山有限公司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9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73"/>
              <w:spacing w:before="229" w:line="238" w:lineRule="auto"/>
              <w:rPr/>
            </w:pPr>
            <w:r>
              <w:rPr/>
              <w:t>√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4"/>
              <w:spacing w:before="269" w:line="182" w:lineRule="auto"/>
              <w:rPr/>
            </w:pPr>
            <w:r>
              <w:rPr/>
              <w:t>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5"/>
              <w:spacing w:before="267" w:line="183" w:lineRule="auto"/>
              <w:rPr/>
            </w:pPr>
            <w:r>
              <w:rPr/>
              <w:t>4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235"/>
              <w:spacing w:before="267" w:line="183" w:lineRule="auto"/>
              <w:rPr/>
            </w:pPr>
            <w:r>
              <w:rPr/>
              <w:t>8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389"/>
              <w:spacing w:before="204" w:line="219" w:lineRule="auto"/>
              <w:rPr/>
            </w:pPr>
            <w:r>
              <w:rPr>
                <w:spacing w:val="2"/>
              </w:rPr>
              <w:t>湖北牛爷金属智造有限公司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9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235"/>
              <w:spacing w:before="267" w:line="183" w:lineRule="auto"/>
              <w:rPr/>
            </w:pPr>
            <w:r>
              <w:rPr/>
              <w:t>9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270"/>
              <w:spacing w:before="206" w:line="219" w:lineRule="auto"/>
              <w:rPr/>
            </w:pPr>
            <w:r>
              <w:rPr>
                <w:spacing w:val="2"/>
              </w:rPr>
              <w:t>湖北省通发矿业有限责任公司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9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75"/>
              <w:spacing w:before="257" w:line="184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629"/>
              <w:spacing w:before="195" w:line="219" w:lineRule="auto"/>
              <w:rPr/>
            </w:pPr>
            <w:r>
              <w:rPr>
                <w:spacing w:val="3"/>
              </w:rPr>
              <w:t>湖北安圣科技有限公司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0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75"/>
              <w:spacing w:before="268" w:line="184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270"/>
              <w:spacing w:before="206" w:line="219" w:lineRule="auto"/>
              <w:rPr/>
            </w:pPr>
            <w:r>
              <w:rPr>
                <w:spacing w:val="2"/>
              </w:rPr>
              <w:t>湖北金欧米智能科技有限公司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31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75"/>
              <w:spacing w:before="268" w:line="184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629"/>
              <w:spacing w:before="206" w:line="219" w:lineRule="auto"/>
              <w:rPr/>
            </w:pPr>
            <w:r>
              <w:rPr>
                <w:spacing w:val="3"/>
              </w:rPr>
              <w:t>金鹰生物科技有限公司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31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4"/>
              <w:spacing w:before="269" w:line="183" w:lineRule="auto"/>
              <w:rPr/>
            </w:pPr>
            <w:r>
              <w:rPr/>
              <w:t>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65"/>
              <w:spacing w:before="269" w:line="183" w:lineRule="auto"/>
              <w:rPr/>
            </w:pPr>
            <w:r>
              <w:rPr/>
              <w:t>3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75"/>
              <w:spacing w:before="268" w:line="184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149"/>
              <w:spacing w:before="206" w:line="219" w:lineRule="auto"/>
              <w:rPr/>
            </w:pPr>
            <w:r>
              <w:rPr>
                <w:spacing w:val="2"/>
              </w:rPr>
              <w:t>湖北瑞兴铝塑模板科技有限公司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31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273"/>
              <w:spacing w:before="231" w:line="238" w:lineRule="auto"/>
              <w:rPr/>
            </w:pPr>
            <w:r>
              <w:rPr/>
              <w:t>√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75"/>
              <w:spacing w:before="259" w:line="184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389"/>
              <w:spacing w:before="199" w:line="219" w:lineRule="auto"/>
              <w:rPr/>
            </w:pPr>
            <w:r>
              <w:rPr>
                <w:spacing w:val="2"/>
              </w:rPr>
              <w:t>湖北省九宫山茶业有限公司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2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7"/>
              <w:spacing w:before="259" w:line="184" w:lineRule="auto"/>
              <w:rPr/>
            </w:pPr>
            <w:r>
              <w:rPr/>
              <w:t>1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75"/>
              <w:spacing w:before="269" w:line="184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270"/>
              <w:spacing w:before="207" w:line="219" w:lineRule="auto"/>
              <w:rPr/>
            </w:pPr>
            <w:r>
              <w:rPr>
                <w:spacing w:val="2"/>
              </w:rPr>
              <w:t>通山唐老农生态粮油有限公司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32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75"/>
              <w:spacing w:before="260" w:line="184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3687" w:type="dxa"/>
            <w:vAlign w:val="top"/>
          </w:tcPr>
          <w:p>
            <w:pPr>
              <w:pStyle w:val="TableText"/>
              <w:ind w:left="510"/>
              <w:spacing w:before="200" w:line="220" w:lineRule="auto"/>
              <w:rPr/>
            </w:pPr>
            <w:r>
              <w:rPr>
                <w:spacing w:val="2"/>
              </w:rPr>
              <w:t>湖北晶圆石英砂有限公司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3" w:line="238" w:lineRule="auto"/>
              <w:rPr/>
            </w:pPr>
            <w:r>
              <w:rPr/>
              <w:t>√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1252" w:right="644" w:bottom="0" w:left="115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0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3697"/>
        <w:gridCol w:w="869"/>
        <w:gridCol w:w="789"/>
        <w:gridCol w:w="869"/>
        <w:gridCol w:w="849"/>
        <w:gridCol w:w="799"/>
        <w:gridCol w:w="789"/>
        <w:gridCol w:w="804"/>
      </w:tblGrid>
      <w:tr>
        <w:trPr>
          <w:trHeight w:val="1594" w:hRule="atLeast"/>
        </w:trPr>
        <w:tc>
          <w:tcPr>
            <w:tcW w:w="595" w:type="dxa"/>
            <w:vAlign w:val="top"/>
            <w:textDirection w:val="tbRlV"/>
          </w:tcPr>
          <w:p>
            <w:pPr>
              <w:pStyle w:val="TableText"/>
              <w:ind w:left="292"/>
              <w:spacing w:before="194" w:line="199" w:lineRule="auto"/>
              <w:rPr/>
            </w:pPr>
            <w:r>
              <w:rPr/>
              <w:t>序</w:t>
            </w:r>
            <w:r>
              <w:rPr>
                <w:spacing w:val="9"/>
              </w:rPr>
              <w:t xml:space="preserve">    </w:t>
            </w:r>
            <w:r>
              <w:rPr/>
              <w:t>号</w:t>
            </w:r>
          </w:p>
        </w:tc>
        <w:tc>
          <w:tcPr>
            <w:tcW w:w="369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3"/>
              <w:spacing w:before="78" w:line="221" w:lineRule="auto"/>
              <w:rPr/>
            </w:pPr>
            <w:r>
              <w:rPr>
                <w:b/>
                <w:bCs/>
                <w:spacing w:val="-11"/>
              </w:rPr>
              <w:t>企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业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1"/>
              </w:rPr>
              <w:t>名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称</w:t>
            </w:r>
          </w:p>
        </w:tc>
        <w:tc>
          <w:tcPr>
            <w:tcW w:w="86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 w:right="184"/>
              <w:spacing w:before="78" w:line="208" w:lineRule="auto"/>
              <w:jc w:val="both"/>
              <w:rPr/>
            </w:pPr>
            <w:r>
              <w:rPr>
                <w:spacing w:val="5"/>
              </w:rPr>
              <w:t>高新</w:t>
            </w:r>
            <w:r>
              <w:rPr/>
              <w:t xml:space="preserve"> </w:t>
            </w:r>
            <w:r>
              <w:rPr>
                <w:spacing w:val="5"/>
              </w:rPr>
              <w:t>技术</w:t>
            </w:r>
            <w:r>
              <w:rPr/>
              <w:t xml:space="preserve"> </w:t>
            </w:r>
            <w:r>
              <w:rPr>
                <w:spacing w:val="4"/>
              </w:rPr>
              <w:t>企业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44" w:right="136"/>
              <w:spacing w:before="305" w:line="204" w:lineRule="auto"/>
              <w:jc w:val="both"/>
              <w:rPr/>
            </w:pPr>
            <w:r>
              <w:rPr>
                <w:spacing w:val="7"/>
              </w:rPr>
              <w:t>省级</w:t>
            </w:r>
            <w:r>
              <w:rPr/>
              <w:t xml:space="preserve"> </w:t>
            </w:r>
            <w:r>
              <w:rPr>
                <w:spacing w:val="6"/>
              </w:rPr>
              <w:t>专精</w:t>
            </w:r>
            <w:r>
              <w:rPr/>
              <w:t xml:space="preserve"> </w:t>
            </w:r>
            <w:r>
              <w:rPr>
                <w:spacing w:val="-5"/>
              </w:rPr>
              <w:t>特新</w:t>
            </w:r>
            <w:r>
              <w:rPr/>
              <w:t xml:space="preserve"> </w:t>
            </w:r>
            <w:r>
              <w:rPr>
                <w:spacing w:val="9"/>
              </w:rPr>
              <w:t>企业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85"/>
              <w:spacing w:before="184" w:line="193" w:lineRule="auto"/>
              <w:rPr/>
            </w:pPr>
            <w:r>
              <w:rPr>
                <w:spacing w:val="13"/>
              </w:rPr>
              <w:t>发明</w:t>
            </w:r>
          </w:p>
          <w:p>
            <w:pPr>
              <w:pStyle w:val="TableText"/>
              <w:ind w:left="185"/>
              <w:spacing w:line="191" w:lineRule="auto"/>
              <w:rPr/>
            </w:pPr>
            <w:r>
              <w:rPr>
                <w:spacing w:val="8"/>
              </w:rPr>
              <w:t>专利</w:t>
            </w:r>
          </w:p>
          <w:p>
            <w:pPr>
              <w:pStyle w:val="TableText"/>
              <w:ind w:left="185"/>
              <w:spacing w:line="190" w:lineRule="auto"/>
              <w:rPr/>
            </w:pPr>
            <w:r>
              <w:rPr>
                <w:spacing w:val="6"/>
              </w:rPr>
              <w:t>拥有</w:t>
            </w:r>
          </w:p>
          <w:p>
            <w:pPr>
              <w:pStyle w:val="TableText"/>
              <w:ind w:left="304"/>
              <w:spacing w:line="186" w:lineRule="auto"/>
              <w:rPr/>
            </w:pPr>
            <w:r>
              <w:rPr/>
              <w:t>量</w:t>
            </w:r>
          </w:p>
          <w:p>
            <w:pPr>
              <w:pStyle w:val="TableText"/>
              <w:ind w:left="185"/>
              <w:spacing w:line="219" w:lineRule="auto"/>
              <w:rPr/>
            </w:pPr>
            <w:r>
              <w:rPr>
                <w:spacing w:val="17"/>
              </w:rPr>
              <w:t>(件)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5" w:right="130"/>
              <w:spacing w:before="72" w:line="196" w:lineRule="auto"/>
              <w:jc w:val="both"/>
              <w:rPr/>
            </w:pPr>
            <w:r>
              <w:rPr>
                <w:spacing w:val="5"/>
              </w:rPr>
              <w:t>高价</w:t>
            </w:r>
            <w:r>
              <w:rPr/>
              <w:t xml:space="preserve"> </w:t>
            </w:r>
            <w:r>
              <w:rPr>
                <w:sz w:val="23"/>
                <w:szCs w:val="23"/>
                <w:spacing w:val="19"/>
              </w:rPr>
              <w:t>值发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明</w:t>
            </w:r>
            <w:r>
              <w:rPr>
                <w:spacing w:val="4"/>
              </w:rPr>
              <w:t>专</w:t>
            </w:r>
            <w:r>
              <w:rPr/>
              <w:t xml:space="preserve"> </w:t>
            </w:r>
            <w:r>
              <w:rPr>
                <w:sz w:val="23"/>
                <w:szCs w:val="23"/>
                <w:spacing w:val="23"/>
              </w:rPr>
              <w:t>利拥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9"/>
              </w:rPr>
              <w:t>有量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7"/>
              </w:rPr>
              <w:t>(件)</w:t>
            </w:r>
          </w:p>
        </w:tc>
        <w:tc>
          <w:tcPr>
            <w:tcW w:w="79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 w:right="201" w:hanging="120"/>
              <w:spacing w:before="78" w:line="209" w:lineRule="auto"/>
              <w:rPr/>
            </w:pPr>
            <w:r>
              <w:rPr>
                <w:spacing w:val="5"/>
              </w:rPr>
              <w:t>(件</w:t>
            </w:r>
            <w:r>
              <w:rPr/>
              <w:t xml:space="preserve"> </w:t>
            </w:r>
            <w:r>
              <w:rPr/>
              <w:t>)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48"/>
              <w:spacing w:before="36" w:line="229" w:lineRule="auto"/>
              <w:rPr/>
            </w:pPr>
            <w:r>
              <w:rPr>
                <w:spacing w:val="-3"/>
              </w:rPr>
              <w:t>地理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195" w:lineRule="auto"/>
              <w:rPr/>
            </w:pPr>
            <w:r>
              <w:rPr>
                <w:spacing w:val="9"/>
              </w:rPr>
              <w:t>(件</w:t>
            </w:r>
          </w:p>
          <w:p>
            <w:pPr>
              <w:pStyle w:val="TableText"/>
              <w:ind w:left="327"/>
              <w:spacing w:line="212" w:lineRule="auto"/>
              <w:rPr/>
            </w:pPr>
            <w:r>
              <w:rPr/>
              <w:t>)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62" w:right="159"/>
              <w:spacing w:before="55" w:line="192" w:lineRule="auto"/>
              <w:rPr/>
            </w:pPr>
            <w:r>
              <w:rPr>
                <w:b/>
                <w:bCs/>
                <w:spacing w:val="-7"/>
              </w:rPr>
              <w:t>湖北</w:t>
            </w:r>
            <w:r>
              <w:rPr/>
              <w:t xml:space="preserve"> </w:t>
            </w:r>
            <w:r>
              <w:rPr>
                <w:b/>
                <w:bCs/>
                <w:spacing w:val="-10"/>
              </w:rPr>
              <w:t>省优</w:t>
            </w:r>
          </w:p>
          <w:p>
            <w:pPr>
              <w:pStyle w:val="TableText"/>
              <w:ind w:left="189"/>
              <w:spacing w:line="193" w:lineRule="auto"/>
              <w:rPr/>
            </w:pPr>
            <w:r>
              <w:rPr>
                <w:spacing w:val="7"/>
              </w:rPr>
              <w:t>势商</w:t>
            </w:r>
          </w:p>
          <w:p>
            <w:pPr>
              <w:pStyle w:val="TableText"/>
              <w:ind w:left="278"/>
              <w:spacing w:line="191" w:lineRule="auto"/>
              <w:rPr/>
            </w:pPr>
            <w:r>
              <w:rPr/>
              <w:t>标</w:t>
            </w:r>
          </w:p>
          <w:p>
            <w:pPr>
              <w:pStyle w:val="TableText"/>
              <w:ind w:left="278"/>
              <w:spacing w:line="195" w:lineRule="auto"/>
              <w:rPr/>
            </w:pPr>
            <w:r>
              <w:rPr>
                <w:spacing w:val="9"/>
              </w:rPr>
              <w:t>(件</w:t>
            </w:r>
          </w:p>
          <w:p>
            <w:pPr>
              <w:pStyle w:val="TableText"/>
              <w:ind w:left="338"/>
              <w:spacing w:line="212" w:lineRule="auto"/>
              <w:rPr/>
            </w:pPr>
            <w:r>
              <w:rPr/>
              <w:t>)</w:t>
            </w:r>
          </w:p>
        </w:tc>
      </w:tr>
      <w:tr>
        <w:trPr>
          <w:trHeight w:val="62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61" w:line="184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520"/>
              <w:spacing w:before="200" w:line="219" w:lineRule="auto"/>
              <w:rPr/>
            </w:pPr>
            <w:r>
              <w:rPr>
                <w:spacing w:val="2"/>
              </w:rPr>
              <w:t>通山县创盛光学有限公司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4" w:line="238" w:lineRule="auto"/>
              <w:rPr/>
            </w:pPr>
            <w:r>
              <w:rPr/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52" w:line="184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399"/>
              <w:spacing w:before="191" w:line="219" w:lineRule="auto"/>
              <w:rPr/>
            </w:pPr>
            <w:r>
              <w:rPr>
                <w:spacing w:val="2"/>
              </w:rPr>
              <w:t>湖北天宇农林开发有限公司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15" w:line="238" w:lineRule="auto"/>
              <w:rPr/>
            </w:pPr>
            <w:r>
              <w:rPr/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62" w:line="184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639"/>
              <w:spacing w:before="202" w:line="220" w:lineRule="auto"/>
              <w:rPr/>
            </w:pPr>
            <w:r>
              <w:rPr>
                <w:spacing w:val="3"/>
              </w:rPr>
              <w:t>湖北荣浩电子有限公司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5" w:line="238" w:lineRule="auto"/>
              <w:rPr/>
            </w:pPr>
            <w:r>
              <w:rPr/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63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399"/>
              <w:spacing w:before="200" w:line="219" w:lineRule="auto"/>
              <w:rPr/>
            </w:pPr>
            <w:r>
              <w:rPr>
                <w:spacing w:val="2"/>
              </w:rPr>
              <w:t>湖北达诚医疗科技有限公司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5" w:line="238" w:lineRule="auto"/>
              <w:rPr/>
            </w:pPr>
            <w:r>
              <w:rPr/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63" w:line="184" w:lineRule="auto"/>
              <w:rPr/>
            </w:pPr>
            <w:r>
              <w:rPr>
                <w:spacing w:val="-4"/>
              </w:rPr>
              <w:t>21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399"/>
              <w:spacing w:before="201" w:line="219" w:lineRule="auto"/>
              <w:rPr/>
            </w:pPr>
            <w:r>
              <w:rPr>
                <w:spacing w:val="2"/>
              </w:rPr>
              <w:t>湖北冠驰智慧科技有限公司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26" w:line="238" w:lineRule="auto"/>
              <w:rPr/>
            </w:pPr>
            <w:r>
              <w:rPr/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55" w:line="183" w:lineRule="auto"/>
              <w:rPr/>
            </w:pPr>
            <w:r>
              <w:rPr>
                <w:spacing w:val="-4"/>
              </w:rPr>
              <w:t>22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520"/>
              <w:spacing w:before="193" w:line="219" w:lineRule="auto"/>
              <w:rPr/>
            </w:pPr>
            <w:r>
              <w:rPr>
                <w:spacing w:val="2"/>
              </w:rPr>
              <w:t>咸宁市长河电子有限公司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02"/>
              <w:spacing w:before="217" w:line="238" w:lineRule="auto"/>
              <w:rPr/>
            </w:pPr>
            <w:r>
              <w:rPr/>
              <w:t>√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56" w:line="183" w:lineRule="auto"/>
              <w:rPr/>
            </w:pPr>
            <w:r>
              <w:rPr>
                <w:spacing w:val="-4"/>
              </w:rPr>
              <w:t>23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399"/>
              <w:spacing w:before="193" w:line="219" w:lineRule="auto"/>
              <w:rPr/>
            </w:pPr>
            <w:r>
              <w:rPr>
                <w:spacing w:val="2"/>
              </w:rPr>
              <w:t>湖北冠驰智慧科技有限公司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ind w:left="364"/>
              <w:spacing w:before="255" w:line="184" w:lineRule="auto"/>
              <w:rPr/>
            </w:pPr>
            <w:r>
              <w:rPr/>
              <w:t>1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66" w:line="183" w:lineRule="auto"/>
              <w:rPr/>
            </w:pPr>
            <w:r>
              <w:rPr>
                <w:spacing w:val="-4"/>
              </w:rPr>
              <w:t>24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159"/>
              <w:spacing w:before="205" w:line="219" w:lineRule="auto"/>
              <w:rPr/>
            </w:pPr>
            <w:r>
              <w:rPr>
                <w:spacing w:val="2"/>
              </w:rPr>
              <w:t>湖北美邦医疗用品股份有限公司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ind w:left="364"/>
              <w:spacing w:before="265" w:line="184" w:lineRule="auto"/>
              <w:rPr/>
            </w:pPr>
            <w:r>
              <w:rPr/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55"/>
              <w:spacing w:before="265" w:line="184" w:lineRule="auto"/>
              <w:rPr/>
            </w:pPr>
            <w:r>
              <w:rPr/>
              <w:t>1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57" w:line="183" w:lineRule="auto"/>
              <w:rPr/>
            </w:pPr>
            <w:r>
              <w:rPr>
                <w:spacing w:val="-4"/>
              </w:rPr>
              <w:t>25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399"/>
              <w:spacing w:before="196" w:line="219" w:lineRule="auto"/>
              <w:rPr/>
            </w:pPr>
            <w:r>
              <w:rPr>
                <w:spacing w:val="2"/>
              </w:rPr>
              <w:t>通山正祥竹木制品有限公司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ind w:left="364"/>
              <w:spacing w:before="256" w:line="184" w:lineRule="auto"/>
              <w:rPr/>
            </w:pPr>
            <w:r>
              <w:rPr/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55"/>
              <w:spacing w:before="256" w:line="184" w:lineRule="auto"/>
              <w:rPr/>
            </w:pPr>
            <w:r>
              <w:rPr/>
              <w:t>1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68" w:line="183" w:lineRule="auto"/>
              <w:rPr/>
            </w:pPr>
            <w:r>
              <w:rPr>
                <w:spacing w:val="-4"/>
              </w:rPr>
              <w:t>26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520"/>
              <w:spacing w:before="207" w:line="220" w:lineRule="auto"/>
              <w:rPr/>
            </w:pPr>
            <w:r>
              <w:rPr>
                <w:spacing w:val="2"/>
              </w:rPr>
              <w:t>湖北同太和茶业有限公司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ind w:left="337"/>
              <w:spacing w:before="267" w:line="184" w:lineRule="auto"/>
              <w:rPr/>
            </w:pPr>
            <w:r>
              <w:rPr/>
              <w:t>1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58" w:line="183" w:lineRule="auto"/>
              <w:rPr/>
            </w:pPr>
            <w:r>
              <w:rPr>
                <w:spacing w:val="-4"/>
              </w:rPr>
              <w:t>27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280"/>
              <w:spacing w:before="195" w:line="219" w:lineRule="auto"/>
              <w:rPr/>
            </w:pPr>
            <w:r>
              <w:rPr>
                <w:spacing w:val="-1"/>
              </w:rPr>
              <w:t>通山县杨芳林乡农副产品协会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7"/>
              <w:spacing w:before="258" w:line="183" w:lineRule="auto"/>
              <w:rPr/>
            </w:pPr>
            <w:r>
              <w:rPr/>
              <w:t>2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69" w:line="183" w:lineRule="auto"/>
              <w:rPr/>
            </w:pPr>
            <w:r>
              <w:rPr>
                <w:spacing w:val="-4"/>
              </w:rPr>
              <w:t>28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999"/>
              <w:spacing w:before="206" w:line="219" w:lineRule="auto"/>
              <w:rPr/>
            </w:pPr>
            <w:r>
              <w:rPr>
                <w:spacing w:val="-2"/>
              </w:rPr>
              <w:t>通山县麻饼协会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7"/>
              <w:spacing w:before="269" w:line="183" w:lineRule="auto"/>
              <w:rPr/>
            </w:pPr>
            <w:r>
              <w:rPr/>
              <w:t>2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338"/>
              <w:spacing w:before="268" w:line="184" w:lineRule="auto"/>
              <w:rPr/>
            </w:pPr>
            <w:r>
              <w:rPr/>
              <w:t>1</w:t>
            </w:r>
          </w:p>
        </w:tc>
      </w:tr>
      <w:tr>
        <w:trPr>
          <w:trHeight w:val="61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59" w:line="183" w:lineRule="auto"/>
              <w:rPr/>
            </w:pPr>
            <w:r>
              <w:rPr>
                <w:spacing w:val="-4"/>
              </w:rPr>
              <w:t>29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999"/>
              <w:spacing w:before="196" w:line="219" w:lineRule="auto"/>
              <w:rPr/>
            </w:pPr>
            <w:r>
              <w:rPr>
                <w:spacing w:val="-2"/>
              </w:rPr>
              <w:t>通山县枇杷协会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7"/>
              <w:spacing w:before="258" w:line="184" w:lineRule="auto"/>
              <w:rPr/>
            </w:pPr>
            <w:r>
              <w:rPr/>
              <w:t>1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338"/>
              <w:spacing w:before="258" w:line="184" w:lineRule="auto"/>
              <w:rPr/>
            </w:pPr>
            <w:r>
              <w:rPr/>
              <w:t>1</w:t>
            </w:r>
          </w:p>
        </w:tc>
      </w:tr>
      <w:tr>
        <w:trPr>
          <w:trHeight w:val="629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70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759"/>
              <w:spacing w:before="207" w:line="219" w:lineRule="auto"/>
              <w:rPr/>
            </w:pPr>
            <w:r>
              <w:rPr>
                <w:spacing w:val="-1"/>
              </w:rPr>
              <w:t>通山县香榧产业协会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7"/>
              <w:spacing w:before="270" w:line="183" w:lineRule="auto"/>
              <w:rPr/>
            </w:pPr>
            <w:r>
              <w:rPr/>
              <w:t>2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60" w:line="184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520"/>
              <w:spacing w:before="198" w:line="219" w:lineRule="auto"/>
              <w:rPr/>
            </w:pPr>
            <w:r>
              <w:rPr>
                <w:spacing w:val="-1"/>
              </w:rPr>
              <w:t>通山县乌骨山羊养殖协会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7"/>
              <w:spacing w:before="260" w:line="184" w:lineRule="auto"/>
              <w:rPr/>
            </w:pPr>
            <w:r>
              <w:rPr/>
              <w:t>1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71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999"/>
              <w:spacing w:before="208" w:line="219" w:lineRule="auto"/>
              <w:rPr/>
            </w:pPr>
            <w:r>
              <w:rPr>
                <w:spacing w:val="-2"/>
              </w:rPr>
              <w:t>通山县油茶协会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7"/>
              <w:spacing w:before="270" w:line="184" w:lineRule="auto"/>
              <w:rPr/>
            </w:pPr>
            <w:r>
              <w:rPr/>
              <w:t>1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595" w:type="dxa"/>
            <w:vAlign w:val="top"/>
          </w:tcPr>
          <w:p>
            <w:pPr>
              <w:pStyle w:val="TableText"/>
              <w:ind w:left="164"/>
              <w:spacing w:before="261" w:line="183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3697" w:type="dxa"/>
            <w:vAlign w:val="top"/>
          </w:tcPr>
          <w:p>
            <w:pPr>
              <w:pStyle w:val="TableText"/>
              <w:ind w:left="759"/>
              <w:spacing w:before="198" w:line="219" w:lineRule="auto"/>
              <w:rPr/>
            </w:pPr>
            <w:r>
              <w:rPr>
                <w:spacing w:val="-1"/>
              </w:rPr>
              <w:t>通山县柑桔产业协会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7"/>
              <w:spacing w:before="260" w:line="184" w:lineRule="auto"/>
              <w:rPr/>
            </w:pPr>
            <w:r>
              <w:rPr/>
              <w:t>1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20"/>
      <w:pgMar w:top="1265" w:right="674" w:bottom="0" w:left="115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2024-10-29T16:55:11Z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2024-10-29T16:55:11</vt:filetime>
  </property>
  <property fmtid="{D5CDD505-2E9C-101B-9397-08002B2CF9AE}" pid="4" name="UsrData">
    <vt:lpwstr>6720a2ed56e6bc001fd2b9b7wl</vt:lpwstr>
  </property>
</Properties>
</file>