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宋体" w:hAnsi="宋体" w:cs="黑体"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宋体" w:hAnsi="宋体" w:cs="黑体"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宋体" w:hAnsi="宋体" w:cs="黑体"/>
          <w:color w:val="auto"/>
          <w:sz w:val="32"/>
          <w:szCs w:val="32"/>
        </w:rPr>
      </w:pPr>
    </w:p>
    <w:p>
      <w:pPr>
        <w:snapToGrid w:val="0"/>
        <w:spacing w:line="560" w:lineRule="exact"/>
        <w:rPr>
          <w:rFonts w:ascii="仿宋" w:hAnsi="仿宋" w:eastAsia="仿宋" w:cs="Times New Roman"/>
          <w:color w:val="auto"/>
          <w:sz w:val="32"/>
          <w:szCs w:val="32"/>
        </w:rPr>
      </w:pPr>
      <w:r>
        <w:rPr>
          <w:rFonts w:hint="eastAsia" w:ascii="宋体" w:hAnsi="宋体" w:cs="黑体"/>
          <w:color w:val="auto"/>
          <w:sz w:val="32"/>
          <w:szCs w:val="32"/>
        </w:rPr>
        <w:t>附件</w:t>
      </w:r>
      <w:r>
        <w:rPr>
          <w:rFonts w:ascii="宋体" w:hAnsi="宋体" w:cs="黑体"/>
          <w:color w:val="auto"/>
          <w:sz w:val="32"/>
          <w:szCs w:val="32"/>
        </w:rPr>
        <w:t>1</w:t>
      </w:r>
      <w:r>
        <w:rPr>
          <w:rFonts w:hint="eastAsia" w:ascii="宋体" w:hAnsi="宋体" w:cs="黑体"/>
          <w:color w:val="auto"/>
          <w:sz w:val="32"/>
          <w:szCs w:val="32"/>
        </w:rPr>
        <w:t>：</w:t>
      </w:r>
    </w:p>
    <w:p>
      <w:pPr>
        <w:jc w:val="center"/>
        <w:rPr>
          <w:rFonts w:ascii="黑体" w:eastAsia="黑体" w:cs="黑体"/>
          <w:color w:val="auto"/>
          <w:sz w:val="30"/>
          <w:szCs w:val="30"/>
        </w:rPr>
      </w:pPr>
      <w:bookmarkStart w:id="0" w:name="_GoBack"/>
      <w:r>
        <w:rPr>
          <w:rFonts w:hint="eastAsia" w:ascii="黑体" w:eastAsia="黑体" w:cs="黑体"/>
          <w:color w:val="auto"/>
          <w:sz w:val="30"/>
          <w:szCs w:val="30"/>
        </w:rPr>
        <w:t>咸宁市</w:t>
      </w:r>
      <w:r>
        <w:rPr>
          <w:rFonts w:ascii="黑体" w:eastAsia="黑体" w:cs="黑体"/>
          <w:color w:val="auto"/>
          <w:sz w:val="30"/>
          <w:szCs w:val="30"/>
        </w:rPr>
        <w:t>202</w:t>
      </w:r>
      <w:r>
        <w:rPr>
          <w:rFonts w:hint="eastAsia" w:ascii="黑体" w:eastAsia="黑体" w:cs="黑体"/>
          <w:color w:val="auto"/>
          <w:sz w:val="30"/>
          <w:szCs w:val="30"/>
          <w:lang w:val="en-US" w:eastAsia="zh-CN"/>
        </w:rPr>
        <w:t>2</w:t>
      </w:r>
      <w:r>
        <w:rPr>
          <w:rFonts w:hint="eastAsia" w:ascii="黑体" w:eastAsia="黑体" w:cs="黑体"/>
          <w:color w:val="auto"/>
          <w:sz w:val="30"/>
          <w:szCs w:val="30"/>
        </w:rPr>
        <w:t>年普通高中体育艺术特长生招生考试报名登记表</w:t>
      </w:r>
    </w:p>
    <w:bookmarkEnd w:id="0"/>
    <w:p>
      <w:pPr>
        <w:rPr>
          <w:rFonts w:ascii="宋体" w:cs="Times New Roman"/>
          <w:color w:val="auto"/>
          <w:sz w:val="24"/>
          <w:szCs w:val="24"/>
        </w:rPr>
      </w:pPr>
      <w:r>
        <w:rPr>
          <w:rFonts w:hint="eastAsia" w:ascii="宋体" w:hAnsi="宋体" w:cs="Times New Roman"/>
          <w:color w:val="auto"/>
          <w:sz w:val="24"/>
          <w:szCs w:val="24"/>
        </w:rPr>
        <w:t>县（市、区）：</w:t>
      </w:r>
    </w:p>
    <w:tbl>
      <w:tblPr>
        <w:tblStyle w:val="4"/>
        <w:tblpPr w:leftFromText="180" w:rightFromText="180" w:vertAnchor="text" w:tblpY="1"/>
        <w:tblOverlap w:val="never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540"/>
        <w:gridCol w:w="240"/>
        <w:gridCol w:w="540"/>
        <w:gridCol w:w="360"/>
        <w:gridCol w:w="360"/>
        <w:gridCol w:w="480"/>
        <w:gridCol w:w="60"/>
        <w:gridCol w:w="336"/>
        <w:gridCol w:w="324"/>
        <w:gridCol w:w="60"/>
        <w:gridCol w:w="480"/>
        <w:gridCol w:w="60"/>
        <w:gridCol w:w="264"/>
        <w:gridCol w:w="576"/>
        <w:gridCol w:w="180"/>
        <w:gridCol w:w="240"/>
        <w:gridCol w:w="192"/>
        <w:gridCol w:w="108"/>
        <w:gridCol w:w="1080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毕业生学校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报考类别</w:t>
            </w:r>
          </w:p>
        </w:tc>
        <w:tc>
          <w:tcPr>
            <w:tcW w:w="11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报考项目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报考学校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vMerge w:val="continue"/>
            <w:noWrap w:val="0"/>
            <w:vAlign w:val="center"/>
          </w:tcPr>
          <w:p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30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2760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640" w:type="dxa"/>
            <w:gridSpan w:val="7"/>
            <w:noWrap w:val="0"/>
            <w:vAlign w:val="center"/>
          </w:tcPr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住宅：</w:t>
            </w:r>
          </w:p>
        </w:tc>
        <w:tc>
          <w:tcPr>
            <w:tcW w:w="2233" w:type="dxa"/>
            <w:vMerge w:val="continue"/>
            <w:noWrap w:val="0"/>
            <w:vAlign w:val="center"/>
          </w:tcPr>
          <w:p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30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gridSpan w:val="7"/>
            <w:noWrap w:val="0"/>
            <w:vAlign w:val="center"/>
          </w:tcPr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手机：</w:t>
            </w:r>
          </w:p>
        </w:tc>
        <w:tc>
          <w:tcPr>
            <w:tcW w:w="2233" w:type="dxa"/>
            <w:vMerge w:val="continue"/>
            <w:noWrap w:val="0"/>
            <w:vAlign w:val="center"/>
          </w:tcPr>
          <w:p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证书清单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比赛名称</w:t>
            </w:r>
          </w:p>
        </w:tc>
        <w:tc>
          <w:tcPr>
            <w:tcW w:w="159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参赛项目</w:t>
            </w:r>
          </w:p>
        </w:tc>
        <w:tc>
          <w:tcPr>
            <w:tcW w:w="118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比赛时间</w:t>
            </w:r>
          </w:p>
        </w:tc>
        <w:tc>
          <w:tcPr>
            <w:tcW w:w="159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88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名</w:t>
            </w:r>
            <w:r>
              <w:rPr>
                <w:rFonts w:ascii="仿宋_GB2312" w:eastAsia="仿宋_GB2312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次（等级）</w:t>
            </w:r>
          </w:p>
        </w:tc>
        <w:tc>
          <w:tcPr>
            <w:tcW w:w="118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21" w:type="dxa"/>
            <w:gridSpan w:val="3"/>
            <w:vMerge w:val="restart"/>
            <w:noWrap w:val="0"/>
            <w:vAlign w:val="top"/>
          </w:tcPr>
          <w:p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招生学校签收人：</w:t>
            </w:r>
          </w:p>
          <w:p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sz w:val="24"/>
                <w:szCs w:val="24"/>
              </w:rPr>
              <w:t>年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cs="Times New Roman"/>
                <w:color w:val="auto"/>
                <w:sz w:val="24"/>
                <w:szCs w:val="24"/>
              </w:rPr>
              <w:t>月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cs="Times New Roman"/>
                <w:color w:val="auto"/>
                <w:sz w:val="24"/>
                <w:szCs w:val="24"/>
              </w:rPr>
              <w:t>日</w:t>
            </w:r>
          </w:p>
          <w:p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</w:rPr>
            </w:pPr>
            <w:r>
              <w:rPr>
                <w:rFonts w:hint="eastAsia" w:ascii="仿宋_GB2312" w:eastAsia="仿宋_GB2312" w:cs="Times New Roman"/>
                <w:color w:val="auto"/>
              </w:rPr>
              <w:t>主办单位</w:t>
            </w:r>
          </w:p>
        </w:tc>
        <w:tc>
          <w:tcPr>
            <w:tcW w:w="159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188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118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</w:rPr>
            </w:pPr>
          </w:p>
        </w:tc>
        <w:tc>
          <w:tcPr>
            <w:tcW w:w="3421" w:type="dxa"/>
            <w:gridSpan w:val="3"/>
            <w:vMerge w:val="continue"/>
            <w:noWrap w:val="0"/>
            <w:vAlign w:val="center"/>
          </w:tcPr>
          <w:p>
            <w:pPr>
              <w:rPr>
                <w:rFonts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481" w:type="dxa"/>
            <w:gridSpan w:val="21"/>
            <w:noWrap w:val="0"/>
            <w:vAlign w:val="center"/>
          </w:tcPr>
          <w:p>
            <w:pPr>
              <w:ind w:firstLine="480" w:firstLineChars="200"/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本人已充分了解有关体育艺术特长生的招生政策，自愿申报体育艺术特长生，并承诺所提交的一切证明材料均真实有效。本人承诺，一经录取，遵守学校关于体育艺术特长生的各项规章制度，按照学校要求参加训练和比赛活动。</w:t>
            </w:r>
          </w:p>
          <w:p>
            <w:pPr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考生签名：                                       家长签名：</w:t>
            </w:r>
          </w:p>
          <w:p>
            <w:pPr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202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                          202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日</w:t>
            </w:r>
          </w:p>
          <w:p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808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所在学校意见</w:t>
            </w:r>
          </w:p>
        </w:tc>
        <w:tc>
          <w:tcPr>
            <w:tcW w:w="3060" w:type="dxa"/>
            <w:gridSpan w:val="11"/>
            <w:noWrap w:val="0"/>
            <w:vAlign w:val="center"/>
          </w:tcPr>
          <w:p>
            <w:pPr>
              <w:jc w:val="center"/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招生高中审核意见</w:t>
            </w:r>
          </w:p>
        </w:tc>
        <w:tc>
          <w:tcPr>
            <w:tcW w:w="3613" w:type="dxa"/>
            <w:gridSpan w:val="4"/>
            <w:noWrap w:val="0"/>
            <w:vAlign w:val="center"/>
          </w:tcPr>
          <w:p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教育行政主管部门审核意见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808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该同学为本校应届毕业生。同意推荐。</w:t>
            </w:r>
          </w:p>
          <w:p>
            <w:pPr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经办人签名：</w:t>
            </w:r>
          </w:p>
          <w:p>
            <w:pPr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盖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章</w:t>
            </w:r>
          </w:p>
          <w:p>
            <w:pPr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4"/>
                <w:szCs w:val="24"/>
              </w:rPr>
              <w:t>日</w:t>
            </w:r>
          </w:p>
        </w:tc>
        <w:tc>
          <w:tcPr>
            <w:tcW w:w="3060" w:type="dxa"/>
            <w:gridSpan w:val="11"/>
            <w:noWrap w:val="0"/>
            <w:vAlign w:val="top"/>
          </w:tcPr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经办人签名：</w:t>
            </w: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color w:val="auto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盖</w:t>
            </w:r>
            <w:r>
              <w:rPr>
                <w:rFonts w:ascii="仿宋_GB2312" w:eastAsia="仿宋_GB2312"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章</w:t>
            </w: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仿宋_GB2312" w:eastAsia="仿宋_GB2312" w:cs="Times New Roman"/>
                <w:color w:val="auto"/>
                <w:sz w:val="24"/>
                <w:szCs w:val="24"/>
              </w:rPr>
              <w:t xml:space="preserve">   202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 w:cs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Times New Roman"/>
                <w:color w:val="auto"/>
                <w:sz w:val="24"/>
                <w:szCs w:val="24"/>
              </w:rPr>
              <w:t>日</w:t>
            </w:r>
          </w:p>
        </w:tc>
        <w:tc>
          <w:tcPr>
            <w:tcW w:w="3613" w:type="dxa"/>
            <w:gridSpan w:val="4"/>
            <w:noWrap w:val="0"/>
            <w:vAlign w:val="top"/>
          </w:tcPr>
          <w:p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</w:rPr>
              <w:t>经办人签名：</w:t>
            </w:r>
          </w:p>
          <w:p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               </w:t>
            </w:r>
            <w:r>
              <w:rPr>
                <w:rFonts w:hint="eastAsia" w:cs="Times New Roman"/>
                <w:color w:val="auto"/>
                <w:sz w:val="24"/>
                <w:szCs w:val="24"/>
              </w:rPr>
              <w:t>盖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cs="Times New Roman"/>
                <w:color w:val="auto"/>
                <w:sz w:val="24"/>
                <w:szCs w:val="24"/>
              </w:rPr>
              <w:t>章</w:t>
            </w:r>
          </w:p>
          <w:p>
            <w:pPr>
              <w:rPr>
                <w:rFonts w:cs="Times New Roman"/>
                <w:color w:val="auto"/>
                <w:sz w:val="24"/>
                <w:szCs w:val="24"/>
              </w:rPr>
            </w:pPr>
          </w:p>
          <w:p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     202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sz w:val="24"/>
                <w:szCs w:val="24"/>
              </w:rPr>
              <w:t>年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cs="Times New Roman"/>
                <w:color w:val="auto"/>
                <w:sz w:val="24"/>
                <w:szCs w:val="24"/>
              </w:rPr>
              <w:t>月</w:t>
            </w:r>
            <w:r>
              <w:rPr>
                <w:rFonts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cs="Times New Roman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eastAsia="仿宋_GB2312" w:cs="仿宋_GB2312"/>
          <w:b/>
          <w:bCs/>
          <w:color w:val="auto"/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color w:val="auto"/>
          <w:sz w:val="24"/>
          <w:szCs w:val="24"/>
        </w:rPr>
        <w:t>注：</w:t>
      </w:r>
      <w:r>
        <w:rPr>
          <w:rFonts w:ascii="仿宋_GB2312" w:eastAsia="仿宋_GB2312" w:cs="仿宋_GB2312"/>
          <w:b/>
          <w:bCs/>
          <w:color w:val="auto"/>
          <w:sz w:val="24"/>
          <w:szCs w:val="24"/>
        </w:rPr>
        <w:t>1.</w:t>
      </w:r>
      <w:r>
        <w:rPr>
          <w:rFonts w:hint="eastAsia" w:ascii="仿宋_GB2312" w:eastAsia="仿宋_GB2312" w:cs="仿宋_GB2312"/>
          <w:b/>
          <w:bCs/>
          <w:color w:val="auto"/>
          <w:sz w:val="24"/>
          <w:szCs w:val="24"/>
        </w:rPr>
        <w:t>此表作为高中招收特长生的依据，考生自行打印。</w:t>
      </w:r>
    </w:p>
    <w:p>
      <w:pPr>
        <w:ind w:firstLine="480"/>
        <w:rPr>
          <w:rFonts w:ascii="仿宋_GB2312" w:eastAsia="仿宋_GB2312" w:cs="仿宋_GB2312"/>
          <w:b/>
          <w:bCs/>
          <w:color w:val="auto"/>
          <w:sz w:val="24"/>
          <w:szCs w:val="24"/>
        </w:rPr>
      </w:pPr>
      <w:r>
        <w:rPr>
          <w:rFonts w:ascii="仿宋_GB2312" w:eastAsia="仿宋_GB2312" w:cs="仿宋_GB2312"/>
          <w:b/>
          <w:bCs/>
          <w:color w:val="auto"/>
          <w:sz w:val="24"/>
          <w:szCs w:val="24"/>
        </w:rPr>
        <w:t>2.</w:t>
      </w:r>
      <w:r>
        <w:rPr>
          <w:rFonts w:hint="eastAsia" w:ascii="仿宋_GB2312" w:eastAsia="仿宋_GB2312" w:cs="仿宋_GB2312"/>
          <w:b/>
          <w:bCs/>
          <w:color w:val="auto"/>
          <w:sz w:val="24"/>
          <w:szCs w:val="24"/>
        </w:rPr>
        <w:t>考生报考项目须与获奖证书上项目一致。</w:t>
      </w:r>
    </w:p>
    <w:p>
      <w:pPr>
        <w:ind w:firstLine="480"/>
        <w:rPr>
          <w:rFonts w:ascii="仿宋_GB2312" w:eastAsia="仿宋_GB2312" w:cs="仿宋_GB2312"/>
          <w:b/>
          <w:bCs/>
          <w:color w:val="auto"/>
          <w:sz w:val="24"/>
          <w:szCs w:val="24"/>
        </w:rPr>
      </w:pPr>
      <w:r>
        <w:rPr>
          <w:rFonts w:ascii="仿宋_GB2312" w:eastAsia="仿宋_GB2312" w:cs="仿宋_GB2312"/>
          <w:b/>
          <w:bCs/>
          <w:color w:val="auto"/>
          <w:sz w:val="24"/>
          <w:szCs w:val="24"/>
        </w:rPr>
        <w:t>3.</w:t>
      </w:r>
      <w:r>
        <w:rPr>
          <w:rFonts w:hint="eastAsia" w:ascii="仿宋_GB2312" w:eastAsia="仿宋_GB2312" w:cs="仿宋_GB2312"/>
          <w:b/>
          <w:bCs/>
          <w:color w:val="auto"/>
          <w:sz w:val="24"/>
          <w:szCs w:val="24"/>
        </w:rPr>
        <w:t>证书清单只填写初中阶段符合报名条件且最具代表性的一项。</w:t>
      </w:r>
    </w:p>
    <w:p>
      <w:pPr>
        <w:ind w:firstLine="480"/>
        <w:rPr>
          <w:rFonts w:hint="eastAsia" w:ascii="仿宋_GB2312" w:eastAsia="仿宋_GB2312" w:cs="仿宋_GB2312"/>
          <w:b/>
          <w:bCs/>
          <w:color w:val="auto"/>
          <w:sz w:val="24"/>
          <w:szCs w:val="24"/>
        </w:rPr>
      </w:pPr>
      <w:r>
        <w:rPr>
          <w:rFonts w:ascii="仿宋_GB2312" w:eastAsia="仿宋_GB2312" w:cs="仿宋_GB2312"/>
          <w:b/>
          <w:bCs/>
          <w:color w:val="auto"/>
          <w:sz w:val="24"/>
          <w:szCs w:val="24"/>
        </w:rPr>
        <w:t>4.</w:t>
      </w:r>
      <w:r>
        <w:rPr>
          <w:rFonts w:hint="eastAsia" w:ascii="仿宋_GB2312" w:eastAsia="仿宋_GB2312" w:cs="仿宋_GB2312"/>
          <w:b/>
          <w:bCs/>
          <w:color w:val="auto"/>
          <w:sz w:val="24"/>
          <w:szCs w:val="24"/>
        </w:rPr>
        <w:t>获奖证书或等级证书复印件附在表后。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义启仿宋体">
    <w:altName w:val="仿宋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Zjk3NmUwODIwOTMzM2I2YjRkMGUzZTE0Y2VmYzAifQ=="/>
  </w:docVars>
  <w:rsids>
    <w:rsidRoot w:val="377E2E07"/>
    <w:rsid w:val="0BED38A1"/>
    <w:rsid w:val="0EB910F9"/>
    <w:rsid w:val="12D53950"/>
    <w:rsid w:val="17416E80"/>
    <w:rsid w:val="209C39D5"/>
    <w:rsid w:val="2A8B0AC3"/>
    <w:rsid w:val="377E2E07"/>
    <w:rsid w:val="3C8C36B3"/>
    <w:rsid w:val="4A953EA8"/>
    <w:rsid w:val="67176882"/>
    <w:rsid w:val="724D3888"/>
    <w:rsid w:val="799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2171</Words>
  <Characters>2377</Characters>
  <Lines>0</Lines>
  <Paragraphs>0</Paragraphs>
  <TotalTime>1067</TotalTime>
  <ScaleCrop>false</ScaleCrop>
  <LinksUpToDate>false</LinksUpToDate>
  <CharactersWithSpaces>2651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2022-05-19T08:11:00Z</dcterms:created>
  <dc:creator>Jae_SmilE</dc:creator>
  <cp:lastModifiedBy>Administrator</cp:lastModifiedBy>
  <dcterms:modified xsi:type="dcterms:W3CDTF">2022-05-20T11:37:07Z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196AECBACE32405C9AA81FAF25251472</vt:lpwstr>
  </property>
</Properties>
</file>