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widowControl w:val="0"/>
        <w:kinsoku/>
        <w:wordWrap/>
        <w:overflowPunct/>
        <w:topLinePunct w:val="0"/>
        <w:autoSpaceDE/>
        <w:autoSpaceDN/>
        <w:bidi w:val="0"/>
        <w:adjustRightInd/>
        <w:snapToGrid/>
        <w:ind w:firstLine="0" w:firstLineChars="0"/>
        <w:textAlignment w:val="auto"/>
        <w:rPr>
          <w:rFonts w:hint="eastAsia"/>
          <w:sz w:val="72"/>
          <w:szCs w:val="40"/>
        </w:rPr>
      </w:pPr>
      <w:bookmarkStart w:id="0" w:name="_Toc399217626"/>
      <w:bookmarkStart w:id="1" w:name="_Toc3464"/>
      <w:bookmarkStart w:id="2" w:name="_Toc11883"/>
      <w:bookmarkStart w:id="3" w:name="_Toc1784624101"/>
      <w:bookmarkStart w:id="4" w:name="_Toc24971"/>
      <w:bookmarkStart w:id="5" w:name="_Toc15300"/>
      <w:bookmarkStart w:id="6" w:name="_Toc32385"/>
      <w:bookmarkStart w:id="7" w:name="_Toc21999"/>
      <w:bookmarkStart w:id="8" w:name="_Toc18360"/>
      <w:bookmarkStart w:id="9" w:name="_Toc10677"/>
      <w:bookmarkStart w:id="10" w:name="_Toc14444"/>
      <w:bookmarkStart w:id="11" w:name="_Toc10431"/>
      <w:bookmarkStart w:id="12" w:name="_Toc6488"/>
      <w:bookmarkStart w:id="13" w:name="_Toc13672"/>
      <w:r>
        <w:rPr>
          <w:rFonts w:hint="eastAsia"/>
          <w:sz w:val="72"/>
          <w:szCs w:val="40"/>
        </w:rPr>
        <w:t>襄阳市优化营商环境</w:t>
      </w:r>
      <w:bookmarkEnd w:id="0"/>
      <w:bookmarkEnd w:id="1"/>
      <w:bookmarkEnd w:id="2"/>
      <w:bookmarkEnd w:id="3"/>
    </w:p>
    <w:p>
      <w:pPr>
        <w:pStyle w:val="4"/>
        <w:keepNext/>
        <w:keepLines/>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sz w:val="144"/>
          <w:szCs w:val="48"/>
        </w:rPr>
      </w:pPr>
      <w:bookmarkStart w:id="14" w:name="_Toc574920719"/>
      <w:bookmarkStart w:id="15" w:name="_Toc25390"/>
      <w:bookmarkStart w:id="16" w:name="_Toc7236"/>
      <w:bookmarkStart w:id="17" w:name="_Toc912681401"/>
      <w:r>
        <w:rPr>
          <w:rFonts w:hint="eastAsia"/>
          <w:sz w:val="144"/>
          <w:szCs w:val="48"/>
        </w:rPr>
        <w:t>政</w:t>
      </w:r>
      <w:bookmarkEnd w:id="14"/>
      <w:bookmarkEnd w:id="15"/>
      <w:bookmarkEnd w:id="16"/>
      <w:bookmarkEnd w:id="17"/>
    </w:p>
    <w:p>
      <w:pPr>
        <w:pStyle w:val="4"/>
        <w:keepNext/>
        <w:keepLines/>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sz w:val="144"/>
          <w:szCs w:val="48"/>
        </w:rPr>
      </w:pPr>
      <w:bookmarkStart w:id="18" w:name="_Toc6731"/>
      <w:bookmarkStart w:id="19" w:name="_Toc121747811"/>
      <w:bookmarkStart w:id="20" w:name="_Toc4992"/>
      <w:bookmarkStart w:id="21" w:name="_Toc1966252034"/>
      <w:r>
        <w:rPr>
          <w:rFonts w:hint="eastAsia"/>
          <w:sz w:val="144"/>
          <w:szCs w:val="48"/>
        </w:rPr>
        <w:t>策</w:t>
      </w:r>
      <w:bookmarkEnd w:id="18"/>
      <w:bookmarkEnd w:id="19"/>
      <w:bookmarkEnd w:id="20"/>
      <w:bookmarkEnd w:id="21"/>
    </w:p>
    <w:p>
      <w:pPr>
        <w:pStyle w:val="4"/>
        <w:keepNext/>
        <w:keepLines/>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sz w:val="144"/>
          <w:szCs w:val="48"/>
        </w:rPr>
      </w:pPr>
      <w:bookmarkStart w:id="22" w:name="_Toc5036"/>
      <w:bookmarkStart w:id="23" w:name="_Toc1948212604"/>
      <w:bookmarkStart w:id="24" w:name="_Toc6453"/>
      <w:bookmarkStart w:id="25" w:name="_Toc92177797"/>
      <w:r>
        <w:rPr>
          <w:rFonts w:hint="eastAsia"/>
          <w:sz w:val="144"/>
          <w:szCs w:val="48"/>
        </w:rPr>
        <w:t>汇</w:t>
      </w:r>
      <w:bookmarkEnd w:id="22"/>
      <w:bookmarkEnd w:id="23"/>
      <w:bookmarkEnd w:id="24"/>
      <w:bookmarkEnd w:id="25"/>
    </w:p>
    <w:p>
      <w:pPr>
        <w:pStyle w:val="4"/>
        <w:keepNext/>
        <w:keepLines/>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sz w:val="144"/>
          <w:szCs w:val="48"/>
        </w:rPr>
      </w:pPr>
      <w:bookmarkStart w:id="26" w:name="_Toc615"/>
      <w:bookmarkStart w:id="27" w:name="_Toc12527"/>
      <w:bookmarkStart w:id="28" w:name="_Toc1722428215"/>
      <w:bookmarkStart w:id="29" w:name="_Toc50237855"/>
      <w:r>
        <w:rPr>
          <w:rFonts w:hint="eastAsia"/>
          <w:sz w:val="144"/>
          <w:szCs w:val="48"/>
        </w:rPr>
        <w:t>编</w:t>
      </w:r>
      <w:bookmarkEnd w:id="4"/>
      <w:bookmarkEnd w:id="5"/>
      <w:bookmarkEnd w:id="6"/>
      <w:bookmarkEnd w:id="7"/>
      <w:bookmarkEnd w:id="8"/>
      <w:bookmarkEnd w:id="9"/>
      <w:bookmarkEnd w:id="10"/>
      <w:bookmarkEnd w:id="11"/>
      <w:bookmarkEnd w:id="12"/>
      <w:bookmarkEnd w:id="13"/>
      <w:bookmarkEnd w:id="26"/>
      <w:bookmarkEnd w:id="27"/>
      <w:bookmarkEnd w:id="28"/>
      <w:bookmarkEnd w:id="29"/>
      <w:bookmarkStart w:id="30" w:name="_Toc25552"/>
    </w:p>
    <w:p>
      <w:pPr>
        <w:pStyle w:val="5"/>
        <w:bidi w:val="0"/>
        <w:rPr>
          <w:rFonts w:hint="eastAsia"/>
          <w:lang w:val="en-US" w:eastAsia="zh-CN"/>
        </w:rPr>
      </w:pPr>
    </w:p>
    <w:p>
      <w:pPr>
        <w:pStyle w:val="21"/>
        <w:keepNext w:val="0"/>
        <w:keepLines w:val="0"/>
        <w:pageBreakBefore w:val="0"/>
        <w:widowControl w:val="0"/>
        <w:kinsoku/>
        <w:wordWrap/>
        <w:overflowPunct/>
        <w:topLinePunct w:val="0"/>
        <w:autoSpaceDE/>
        <w:autoSpaceDN/>
        <w:bidi w:val="0"/>
        <w:adjustRightInd/>
        <w:snapToGrid/>
        <w:ind w:left="0" w:leftChars="0" w:firstLine="880" w:firstLineChars="200"/>
        <w:jc w:val="left"/>
        <w:textAlignment w:val="auto"/>
        <w:rPr>
          <w:rFonts w:hint="eastAsia" w:ascii="方正小标宋_GBK" w:hAnsi="方正小标宋_GBK" w:eastAsia="方正小标宋_GBK" w:cs="方正小标宋_GBK"/>
          <w:sz w:val="44"/>
          <w:szCs w:val="44"/>
          <w:lang w:val="en-US" w:eastAsia="zh-CN"/>
        </w:rPr>
      </w:pPr>
    </w:p>
    <w:p>
      <w:pPr>
        <w:pStyle w:val="21"/>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Calibri" w:hAnsi="Calibri" w:eastAsia="仿宋_GB2312" w:cs="Times New Roman"/>
          <w:kern w:val="2"/>
          <w:sz w:val="32"/>
          <w:szCs w:val="21"/>
          <w:lang w:val="en-US" w:eastAsia="zh-CN" w:bidi="ar-SA"/>
        </w:rPr>
      </w:pPr>
      <w:r>
        <w:rPr>
          <w:rFonts w:hint="eastAsia" w:ascii="方正小标宋_GBK" w:hAnsi="方正小标宋_GBK" w:eastAsia="方正小标宋_GBK" w:cs="方正小标宋_GBK"/>
          <w:sz w:val="44"/>
          <w:szCs w:val="44"/>
          <w:lang w:val="en-US" w:eastAsia="zh-CN"/>
        </w:rPr>
        <w:t>目   录</w:t>
      </w:r>
      <w:r>
        <w:rPr>
          <w:rFonts w:hint="eastAsia"/>
          <w:lang w:eastAsia="zh-CN"/>
        </w:rPr>
        <w:fldChar w:fldCharType="begin"/>
      </w:r>
      <w:r>
        <w:rPr>
          <w:rFonts w:hint="eastAsia"/>
          <w:lang w:eastAsia="zh-CN"/>
        </w:rPr>
        <w:instrText xml:space="preserve">TOC \o "1-3" \h \u </w:instrText>
      </w:r>
      <w:r>
        <w:rPr>
          <w:rFonts w:hint="eastAsia"/>
          <w:lang w:eastAsia="zh-CN"/>
        </w:rPr>
        <w:fldChar w:fldCharType="separate"/>
      </w:r>
    </w:p>
    <w:p>
      <w:pPr>
        <w:pStyle w:val="11"/>
        <w:tabs>
          <w:tab w:val="right" w:leader="dot" w:pos="8719"/>
        </w:tabs>
      </w:pPr>
      <w:r>
        <w:rPr>
          <w:rFonts w:hint="eastAsia"/>
          <w:lang w:eastAsia="zh-CN"/>
        </w:rPr>
        <w:fldChar w:fldCharType="begin"/>
      </w:r>
      <w:r>
        <w:rPr>
          <w:rFonts w:hint="eastAsia"/>
          <w:lang w:eastAsia="zh-CN"/>
        </w:rPr>
        <w:instrText xml:space="preserve"> HYPERLINK \l _Toc899471053 </w:instrText>
      </w:r>
      <w:r>
        <w:rPr>
          <w:rFonts w:hint="eastAsia"/>
          <w:lang w:eastAsia="zh-CN"/>
        </w:rPr>
        <w:fldChar w:fldCharType="separate"/>
      </w:r>
      <w:r>
        <w:rPr>
          <w:rFonts w:hint="eastAsia"/>
          <w:lang w:eastAsia="zh-CN"/>
        </w:rPr>
        <w:t>一、国务院政策条例</w:t>
      </w:r>
      <w:r>
        <w:tab/>
      </w:r>
      <w:r>
        <w:fldChar w:fldCharType="begin"/>
      </w:r>
      <w:r>
        <w:instrText xml:space="preserve"> PAGEREF _Toc899471053 \h </w:instrText>
      </w:r>
      <w:r>
        <w:fldChar w:fldCharType="separate"/>
      </w:r>
      <w:r>
        <w:t>1</w:t>
      </w:r>
      <w:r>
        <w:fldChar w:fldCharType="end"/>
      </w:r>
      <w:r>
        <w:rPr>
          <w:rFonts w:hint="eastAsia"/>
          <w:lang w:eastAsia="zh-CN"/>
        </w:rPr>
        <w:fldChar w:fldCharType="end"/>
      </w:r>
    </w:p>
    <w:p>
      <w:pPr>
        <w:pStyle w:val="11"/>
        <w:tabs>
          <w:tab w:val="right" w:leader="dot" w:pos="8719"/>
        </w:tabs>
      </w:pPr>
      <w:r>
        <w:rPr>
          <w:rFonts w:hint="eastAsia"/>
          <w:lang w:eastAsia="zh-CN"/>
        </w:rPr>
        <w:fldChar w:fldCharType="begin"/>
      </w:r>
      <w:r>
        <w:rPr>
          <w:rFonts w:hint="eastAsia"/>
          <w:lang w:eastAsia="zh-CN"/>
        </w:rPr>
        <w:instrText xml:space="preserve"> HYPERLINK \l _Toc2029555068 </w:instrText>
      </w:r>
      <w:r>
        <w:rPr>
          <w:rFonts w:hint="eastAsia"/>
          <w:lang w:eastAsia="zh-CN"/>
        </w:rPr>
        <w:fldChar w:fldCharType="separate"/>
      </w:r>
      <w:r>
        <w:rPr>
          <w:rFonts w:hint="eastAsia"/>
        </w:rPr>
        <w:t>关于服务</w:t>
      </w:r>
      <w:r>
        <w:rPr>
          <w:rFonts w:hint="eastAsia"/>
          <w:lang w:eastAsia="zh-CN"/>
        </w:rPr>
        <w:t>“</w:t>
      </w:r>
      <w:r>
        <w:rPr>
          <w:rFonts w:hint="eastAsia"/>
        </w:rPr>
        <w:t>六稳</w:t>
      </w:r>
      <w:r>
        <w:rPr>
          <w:rFonts w:hint="eastAsia"/>
          <w:lang w:eastAsia="zh-CN"/>
        </w:rPr>
        <w:t>”“</w:t>
      </w:r>
      <w:r>
        <w:rPr>
          <w:rFonts w:hint="eastAsia"/>
        </w:rPr>
        <w:t>六保</w:t>
      </w:r>
      <w:r>
        <w:rPr>
          <w:rFonts w:hint="eastAsia"/>
          <w:lang w:eastAsia="zh-CN"/>
        </w:rPr>
        <w:t>”</w:t>
      </w:r>
      <w:r>
        <w:rPr>
          <w:rFonts w:hint="eastAsia"/>
        </w:rPr>
        <w:t>进一步做好</w:t>
      </w:r>
      <w:r>
        <w:rPr>
          <w:rFonts w:hint="eastAsia"/>
          <w:lang w:eastAsia="zh-CN"/>
        </w:rPr>
        <w:t>“</w:t>
      </w:r>
      <w:r>
        <w:rPr>
          <w:rFonts w:hint="eastAsia"/>
        </w:rPr>
        <w:t>放管服</w:t>
      </w:r>
      <w:r>
        <w:rPr>
          <w:rFonts w:hint="eastAsia"/>
          <w:lang w:eastAsia="zh-CN"/>
        </w:rPr>
        <w:t>”</w:t>
      </w:r>
      <w:r>
        <w:rPr>
          <w:rFonts w:hint="eastAsia"/>
        </w:rPr>
        <w:t>改革有关工作的意见</w:t>
      </w:r>
      <w:r>
        <w:tab/>
      </w:r>
      <w:r>
        <w:fldChar w:fldCharType="begin"/>
      </w:r>
      <w:r>
        <w:instrText xml:space="preserve"> PAGEREF _Toc2029555068 \h </w:instrText>
      </w:r>
      <w:r>
        <w:fldChar w:fldCharType="separate"/>
      </w:r>
      <w:r>
        <w:t>1</w:t>
      </w:r>
      <w:r>
        <w:fldChar w:fldCharType="end"/>
      </w:r>
      <w:r>
        <w:rPr>
          <w:rFonts w:hint="eastAsia"/>
          <w:lang w:eastAsia="zh-CN"/>
        </w:rPr>
        <w:fldChar w:fldCharType="end"/>
      </w:r>
    </w:p>
    <w:p>
      <w:pPr>
        <w:pStyle w:val="11"/>
        <w:tabs>
          <w:tab w:val="right" w:leader="dot" w:pos="8719"/>
        </w:tabs>
      </w:pPr>
      <w:r>
        <w:rPr>
          <w:rFonts w:hint="eastAsia"/>
          <w:lang w:eastAsia="zh-CN"/>
        </w:rPr>
        <w:fldChar w:fldCharType="begin"/>
      </w:r>
      <w:r>
        <w:rPr>
          <w:rFonts w:hint="eastAsia"/>
          <w:lang w:eastAsia="zh-CN"/>
        </w:rPr>
        <w:instrText xml:space="preserve"> HYPERLINK \l _Toc1192154135 </w:instrText>
      </w:r>
      <w:r>
        <w:rPr>
          <w:rFonts w:hint="eastAsia"/>
          <w:lang w:eastAsia="zh-CN"/>
        </w:rPr>
        <w:fldChar w:fldCharType="separate"/>
      </w:r>
      <w:r>
        <w:rPr>
          <w:rFonts w:hint="eastAsia"/>
        </w:rPr>
        <w:t>国务院关于开展营商环境创新试点工作的意见</w:t>
      </w:r>
      <w:r>
        <w:tab/>
      </w:r>
      <w:r>
        <w:fldChar w:fldCharType="begin"/>
      </w:r>
      <w:r>
        <w:instrText xml:space="preserve"> PAGEREF _Toc1192154135 \h </w:instrText>
      </w:r>
      <w:r>
        <w:fldChar w:fldCharType="separate"/>
      </w:r>
      <w:r>
        <w:t>13</w:t>
      </w:r>
      <w:r>
        <w:fldChar w:fldCharType="end"/>
      </w:r>
      <w:r>
        <w:rPr>
          <w:rFonts w:hint="eastAsia"/>
          <w:lang w:eastAsia="zh-CN"/>
        </w:rPr>
        <w:fldChar w:fldCharType="end"/>
      </w:r>
    </w:p>
    <w:p>
      <w:pPr>
        <w:pStyle w:val="11"/>
        <w:tabs>
          <w:tab w:val="right" w:leader="dot" w:pos="8719"/>
        </w:tabs>
      </w:pPr>
      <w:r>
        <w:rPr>
          <w:rFonts w:hint="eastAsia"/>
          <w:lang w:eastAsia="zh-CN"/>
        </w:rPr>
        <w:fldChar w:fldCharType="begin"/>
      </w:r>
      <w:r>
        <w:rPr>
          <w:rFonts w:hint="eastAsia"/>
          <w:lang w:eastAsia="zh-CN"/>
        </w:rPr>
        <w:instrText xml:space="preserve"> HYPERLINK \l _Toc1611774968 </w:instrText>
      </w:r>
      <w:r>
        <w:rPr>
          <w:rFonts w:hint="eastAsia"/>
          <w:lang w:eastAsia="zh-CN"/>
        </w:rPr>
        <w:fldChar w:fldCharType="separate"/>
      </w:r>
      <w:r>
        <w:rPr>
          <w:rFonts w:hint="eastAsia"/>
        </w:rPr>
        <w:t>国务院办公厅关于印发全国深化</w:t>
      </w:r>
      <w:r>
        <w:rPr>
          <w:rFonts w:hint="eastAsia"/>
          <w:lang w:eastAsia="zh-CN"/>
        </w:rPr>
        <w:t>“</w:t>
      </w:r>
      <w:r>
        <w:rPr>
          <w:rFonts w:hint="eastAsia"/>
        </w:rPr>
        <w:t>放管服</w:t>
      </w:r>
      <w:r>
        <w:rPr>
          <w:rFonts w:hint="eastAsia"/>
          <w:lang w:eastAsia="zh-CN"/>
        </w:rPr>
        <w:t>”</w:t>
      </w:r>
      <w:r>
        <w:rPr>
          <w:rFonts w:hint="eastAsia"/>
        </w:rPr>
        <w:t>改革着力培育和激发市场主体活力电视电话会议重点任务分工方案的通知</w:t>
      </w:r>
      <w:r>
        <w:tab/>
      </w:r>
      <w:r>
        <w:fldChar w:fldCharType="begin"/>
      </w:r>
      <w:r>
        <w:instrText xml:space="preserve"> PAGEREF _Toc1611774968 \h </w:instrText>
      </w:r>
      <w:r>
        <w:fldChar w:fldCharType="separate"/>
      </w:r>
      <w:r>
        <w:t>45</w:t>
      </w:r>
      <w:r>
        <w:fldChar w:fldCharType="end"/>
      </w:r>
      <w:r>
        <w:rPr>
          <w:rFonts w:hint="eastAsia"/>
          <w:lang w:eastAsia="zh-CN"/>
        </w:rPr>
        <w:fldChar w:fldCharType="end"/>
      </w:r>
    </w:p>
    <w:p>
      <w:pPr>
        <w:pStyle w:val="11"/>
        <w:tabs>
          <w:tab w:val="right" w:leader="dot" w:pos="8719"/>
        </w:tabs>
      </w:pPr>
      <w:r>
        <w:rPr>
          <w:rFonts w:hint="eastAsia"/>
          <w:lang w:eastAsia="zh-CN"/>
        </w:rPr>
        <w:fldChar w:fldCharType="begin"/>
      </w:r>
      <w:r>
        <w:rPr>
          <w:rFonts w:hint="eastAsia"/>
          <w:lang w:eastAsia="zh-CN"/>
        </w:rPr>
        <w:instrText xml:space="preserve"> HYPERLINK \l _Toc1203568472 </w:instrText>
      </w:r>
      <w:r>
        <w:rPr>
          <w:rFonts w:hint="eastAsia"/>
          <w:lang w:eastAsia="zh-CN"/>
        </w:rPr>
        <w:fldChar w:fldCharType="separate"/>
      </w:r>
      <w:r>
        <w:rPr>
          <w:rFonts w:hint="default" w:ascii="Times New Roman" w:hAnsi="Times New Roman" w:cs="Times New Roman"/>
        </w:rPr>
        <w:t>国务院办公厅关于印发全国一体化政务服务平台移动端建设指南的通知</w:t>
      </w:r>
      <w:r>
        <w:tab/>
      </w:r>
      <w:r>
        <w:fldChar w:fldCharType="begin"/>
      </w:r>
      <w:r>
        <w:instrText xml:space="preserve"> PAGEREF _Toc1203568472 \h </w:instrText>
      </w:r>
      <w:r>
        <w:fldChar w:fldCharType="separate"/>
      </w:r>
      <w:r>
        <w:t>70</w:t>
      </w:r>
      <w:r>
        <w:fldChar w:fldCharType="end"/>
      </w:r>
      <w:r>
        <w:rPr>
          <w:rFonts w:hint="eastAsia"/>
          <w:lang w:eastAsia="zh-CN"/>
        </w:rPr>
        <w:fldChar w:fldCharType="end"/>
      </w:r>
    </w:p>
    <w:p>
      <w:pPr>
        <w:pStyle w:val="11"/>
        <w:tabs>
          <w:tab w:val="right" w:leader="dot" w:pos="8719"/>
        </w:tabs>
      </w:pPr>
      <w:r>
        <w:rPr>
          <w:rFonts w:hint="eastAsia"/>
          <w:lang w:eastAsia="zh-CN"/>
        </w:rPr>
        <w:fldChar w:fldCharType="begin"/>
      </w:r>
      <w:r>
        <w:rPr>
          <w:rFonts w:hint="eastAsia"/>
          <w:lang w:eastAsia="zh-CN"/>
        </w:rPr>
        <w:instrText xml:space="preserve"> HYPERLINK \l _Toc838814198 </w:instrText>
      </w:r>
      <w:r>
        <w:rPr>
          <w:rFonts w:hint="eastAsia"/>
          <w:lang w:eastAsia="zh-CN"/>
        </w:rPr>
        <w:fldChar w:fldCharType="separate"/>
      </w:r>
      <w:r>
        <w:rPr>
          <w:rFonts w:hint="eastAsia"/>
        </w:rPr>
        <w:t>国务院办公厅关于印发加强信用信息共享应用促进中小微企业融资实施方案的通知</w:t>
      </w:r>
      <w:r>
        <w:tab/>
      </w:r>
      <w:r>
        <w:fldChar w:fldCharType="begin"/>
      </w:r>
      <w:r>
        <w:instrText xml:space="preserve"> PAGEREF _Toc838814198 \h </w:instrText>
      </w:r>
      <w:r>
        <w:fldChar w:fldCharType="separate"/>
      </w:r>
      <w:r>
        <w:t>85</w:t>
      </w:r>
      <w:r>
        <w:fldChar w:fldCharType="end"/>
      </w:r>
      <w:r>
        <w:rPr>
          <w:rFonts w:hint="eastAsia"/>
          <w:lang w:eastAsia="zh-CN"/>
        </w:rPr>
        <w:fldChar w:fldCharType="end"/>
      </w:r>
    </w:p>
    <w:p>
      <w:pPr>
        <w:pStyle w:val="11"/>
        <w:tabs>
          <w:tab w:val="right" w:leader="dot" w:pos="8719"/>
        </w:tabs>
      </w:pPr>
      <w:r>
        <w:rPr>
          <w:rFonts w:hint="eastAsia"/>
          <w:lang w:eastAsia="zh-CN"/>
        </w:rPr>
        <w:fldChar w:fldCharType="begin"/>
      </w:r>
      <w:r>
        <w:rPr>
          <w:rFonts w:hint="eastAsia"/>
          <w:lang w:eastAsia="zh-CN"/>
        </w:rPr>
        <w:instrText xml:space="preserve"> HYPERLINK \l _Toc424222107 </w:instrText>
      </w:r>
      <w:r>
        <w:rPr>
          <w:rFonts w:hint="eastAsia"/>
          <w:lang w:eastAsia="zh-CN"/>
        </w:rPr>
        <w:fldChar w:fldCharType="separate"/>
      </w:r>
      <w:r>
        <w:rPr>
          <w:rFonts w:hint="eastAsia"/>
        </w:rPr>
        <w:t>交通运输部关于印发深化交通运输</w:t>
      </w:r>
      <w:r>
        <w:rPr>
          <w:rFonts w:hint="eastAsia"/>
          <w:lang w:eastAsia="zh-CN"/>
        </w:rPr>
        <w:t>“</w:t>
      </w:r>
      <w:r>
        <w:rPr>
          <w:rFonts w:hint="eastAsia"/>
        </w:rPr>
        <w:t>证照分离</w:t>
      </w:r>
      <w:r>
        <w:rPr>
          <w:rFonts w:hint="eastAsia"/>
          <w:lang w:eastAsia="zh-CN"/>
        </w:rPr>
        <w:t>”</w:t>
      </w:r>
      <w:r>
        <w:rPr>
          <w:rFonts w:hint="eastAsia"/>
        </w:rPr>
        <w:t>改革进一步激发市场主体活力实施方案的通知</w:t>
      </w:r>
      <w:r>
        <w:tab/>
      </w:r>
      <w:r>
        <w:fldChar w:fldCharType="begin"/>
      </w:r>
      <w:r>
        <w:instrText xml:space="preserve"> PAGEREF _Toc424222107 \h </w:instrText>
      </w:r>
      <w:r>
        <w:fldChar w:fldCharType="separate"/>
      </w:r>
      <w:r>
        <w:t>94</w:t>
      </w:r>
      <w:r>
        <w:fldChar w:fldCharType="end"/>
      </w:r>
      <w:r>
        <w:rPr>
          <w:rFonts w:hint="eastAsia"/>
          <w:lang w:eastAsia="zh-CN"/>
        </w:rPr>
        <w:fldChar w:fldCharType="end"/>
      </w:r>
    </w:p>
    <w:p>
      <w:pPr>
        <w:pStyle w:val="11"/>
        <w:tabs>
          <w:tab w:val="right" w:leader="dot" w:pos="8719"/>
        </w:tabs>
      </w:pPr>
      <w:r>
        <w:rPr>
          <w:rFonts w:hint="eastAsia"/>
          <w:lang w:eastAsia="zh-CN"/>
        </w:rPr>
        <w:fldChar w:fldCharType="begin"/>
      </w:r>
      <w:r>
        <w:rPr>
          <w:rFonts w:hint="eastAsia"/>
          <w:lang w:eastAsia="zh-CN"/>
        </w:rPr>
        <w:instrText xml:space="preserve"> HYPERLINK \l _Toc686175224 </w:instrText>
      </w:r>
      <w:r>
        <w:rPr>
          <w:rFonts w:hint="eastAsia"/>
          <w:lang w:eastAsia="zh-CN"/>
        </w:rPr>
        <w:fldChar w:fldCharType="separate"/>
      </w:r>
      <w:r>
        <w:rPr>
          <w:rFonts w:hint="eastAsia"/>
        </w:rPr>
        <w:t>财政部税务总局住房城乡建设部关于完善住房租赁有关税收政策的公告</w:t>
      </w:r>
      <w:r>
        <w:tab/>
      </w:r>
      <w:r>
        <w:fldChar w:fldCharType="begin"/>
      </w:r>
      <w:r>
        <w:instrText xml:space="preserve"> PAGEREF _Toc686175224 \h </w:instrText>
      </w:r>
      <w:r>
        <w:fldChar w:fldCharType="separate"/>
      </w:r>
      <w:r>
        <w:t>100</w:t>
      </w:r>
      <w:r>
        <w:fldChar w:fldCharType="end"/>
      </w:r>
      <w:r>
        <w:rPr>
          <w:rFonts w:hint="eastAsia"/>
          <w:lang w:eastAsia="zh-CN"/>
        </w:rPr>
        <w:fldChar w:fldCharType="end"/>
      </w:r>
    </w:p>
    <w:p>
      <w:pPr>
        <w:pStyle w:val="11"/>
        <w:tabs>
          <w:tab w:val="right" w:leader="dot" w:pos="8719"/>
        </w:tabs>
      </w:pPr>
      <w:r>
        <w:rPr>
          <w:rFonts w:hint="eastAsia"/>
          <w:lang w:eastAsia="zh-CN"/>
        </w:rPr>
        <w:fldChar w:fldCharType="begin"/>
      </w:r>
      <w:r>
        <w:rPr>
          <w:rFonts w:hint="eastAsia"/>
          <w:lang w:eastAsia="zh-CN"/>
        </w:rPr>
        <w:instrText xml:space="preserve"> HYPERLINK \l _Toc1846240502 </w:instrText>
      </w:r>
      <w:r>
        <w:rPr>
          <w:rFonts w:hint="eastAsia"/>
          <w:lang w:eastAsia="zh-CN"/>
        </w:rPr>
        <w:fldChar w:fldCharType="separate"/>
      </w:r>
      <w:r>
        <w:rPr>
          <w:rFonts w:hint="eastAsia"/>
        </w:rPr>
        <w:t>财政部税务总局关于继续执行企业事业单位改制重组有关契税政策的公告</w:t>
      </w:r>
      <w:r>
        <w:tab/>
      </w:r>
      <w:r>
        <w:fldChar w:fldCharType="begin"/>
      </w:r>
      <w:r>
        <w:instrText xml:space="preserve"> PAGEREF _Toc1846240502 \h </w:instrText>
      </w:r>
      <w:r>
        <w:fldChar w:fldCharType="separate"/>
      </w:r>
      <w:r>
        <w:t>103</w:t>
      </w:r>
      <w:r>
        <w:fldChar w:fldCharType="end"/>
      </w:r>
      <w:r>
        <w:rPr>
          <w:rFonts w:hint="eastAsia"/>
          <w:lang w:eastAsia="zh-CN"/>
        </w:rPr>
        <w:fldChar w:fldCharType="end"/>
      </w:r>
    </w:p>
    <w:p>
      <w:pPr>
        <w:pStyle w:val="11"/>
        <w:tabs>
          <w:tab w:val="right" w:leader="dot" w:pos="8719"/>
        </w:tabs>
      </w:pPr>
      <w:r>
        <w:rPr>
          <w:rFonts w:hint="eastAsia"/>
          <w:lang w:eastAsia="zh-CN"/>
        </w:rPr>
        <w:fldChar w:fldCharType="begin"/>
      </w:r>
      <w:r>
        <w:rPr>
          <w:rFonts w:hint="eastAsia"/>
          <w:lang w:eastAsia="zh-CN"/>
        </w:rPr>
        <w:instrText xml:space="preserve"> HYPERLINK \l _Toc228335994 </w:instrText>
      </w:r>
      <w:r>
        <w:rPr>
          <w:rFonts w:hint="eastAsia"/>
          <w:lang w:eastAsia="zh-CN"/>
        </w:rPr>
        <w:fldChar w:fldCharType="separate"/>
      </w:r>
      <w:r>
        <w:rPr>
          <w:rFonts w:hint="eastAsia"/>
        </w:rPr>
        <w:t>财政部税务总局关于继续实施企业改制重组有关土地增值税政策的公告</w:t>
      </w:r>
      <w:r>
        <w:tab/>
      </w:r>
      <w:r>
        <w:fldChar w:fldCharType="begin"/>
      </w:r>
      <w:r>
        <w:instrText xml:space="preserve"> PAGEREF _Toc228335994 \h </w:instrText>
      </w:r>
      <w:r>
        <w:fldChar w:fldCharType="separate"/>
      </w:r>
      <w:r>
        <w:t>107</w:t>
      </w:r>
      <w:r>
        <w:fldChar w:fldCharType="end"/>
      </w:r>
      <w:r>
        <w:rPr>
          <w:rFonts w:hint="eastAsia"/>
          <w:lang w:eastAsia="zh-CN"/>
        </w:rPr>
        <w:fldChar w:fldCharType="end"/>
      </w:r>
    </w:p>
    <w:p>
      <w:pPr>
        <w:pStyle w:val="11"/>
        <w:tabs>
          <w:tab w:val="right" w:leader="dot" w:pos="8719"/>
        </w:tabs>
      </w:pPr>
      <w:r>
        <w:rPr>
          <w:rFonts w:hint="eastAsia"/>
          <w:lang w:eastAsia="zh-CN"/>
        </w:rPr>
        <w:fldChar w:fldCharType="begin"/>
      </w:r>
      <w:r>
        <w:rPr>
          <w:rFonts w:hint="eastAsia"/>
          <w:lang w:eastAsia="zh-CN"/>
        </w:rPr>
        <w:instrText xml:space="preserve"> HYPERLINK \l _Toc1444098033 </w:instrText>
      </w:r>
      <w:r>
        <w:rPr>
          <w:rFonts w:hint="eastAsia"/>
          <w:lang w:eastAsia="zh-CN"/>
        </w:rPr>
        <w:fldChar w:fldCharType="separate"/>
      </w:r>
      <w:r>
        <w:rPr>
          <w:rFonts w:hint="eastAsia"/>
        </w:rPr>
        <w:t>财政部税务总局关于继续执行的城市维护建设税优惠政策的公告</w:t>
      </w:r>
      <w:r>
        <w:tab/>
      </w:r>
      <w:r>
        <w:fldChar w:fldCharType="begin"/>
      </w:r>
      <w:r>
        <w:instrText xml:space="preserve"> PAGEREF _Toc1444098033 \h </w:instrText>
      </w:r>
      <w:r>
        <w:fldChar w:fldCharType="separate"/>
      </w:r>
      <w:r>
        <w:t>109</w:t>
      </w:r>
      <w:r>
        <w:fldChar w:fldCharType="end"/>
      </w:r>
      <w:r>
        <w:rPr>
          <w:rFonts w:hint="eastAsia"/>
          <w:lang w:eastAsia="zh-CN"/>
        </w:rPr>
        <w:fldChar w:fldCharType="end"/>
      </w:r>
    </w:p>
    <w:p>
      <w:pPr>
        <w:pStyle w:val="11"/>
        <w:tabs>
          <w:tab w:val="right" w:leader="dot" w:pos="8719"/>
        </w:tabs>
      </w:pPr>
      <w:r>
        <w:rPr>
          <w:rFonts w:hint="eastAsia"/>
          <w:lang w:eastAsia="zh-CN"/>
        </w:rPr>
        <w:fldChar w:fldCharType="begin"/>
      </w:r>
      <w:r>
        <w:rPr>
          <w:rFonts w:hint="eastAsia"/>
          <w:lang w:eastAsia="zh-CN"/>
        </w:rPr>
        <w:instrText xml:space="preserve"> HYPERLINK \l _Toc1950955282 </w:instrText>
      </w:r>
      <w:r>
        <w:rPr>
          <w:rFonts w:hint="eastAsia"/>
          <w:lang w:eastAsia="zh-CN"/>
        </w:rPr>
        <w:fldChar w:fldCharType="separate"/>
      </w:r>
      <w:r>
        <w:rPr>
          <w:rFonts w:hint="eastAsia"/>
        </w:rPr>
        <w:t>财政部税务总局关于城市维护建设税计税依据确定办法等事项的公告</w:t>
      </w:r>
      <w:r>
        <w:tab/>
      </w:r>
      <w:r>
        <w:fldChar w:fldCharType="begin"/>
      </w:r>
      <w:r>
        <w:instrText xml:space="preserve"> PAGEREF _Toc1950955282 \h </w:instrText>
      </w:r>
      <w:r>
        <w:fldChar w:fldCharType="separate"/>
      </w:r>
      <w:r>
        <w:t>111</w:t>
      </w:r>
      <w:r>
        <w:fldChar w:fldCharType="end"/>
      </w:r>
      <w:r>
        <w:rPr>
          <w:rFonts w:hint="eastAsia"/>
          <w:lang w:eastAsia="zh-CN"/>
        </w:rPr>
        <w:fldChar w:fldCharType="end"/>
      </w:r>
    </w:p>
    <w:p>
      <w:pPr>
        <w:pStyle w:val="11"/>
        <w:tabs>
          <w:tab w:val="right" w:leader="dot" w:pos="8719"/>
        </w:tabs>
      </w:pPr>
      <w:r>
        <w:rPr>
          <w:rFonts w:hint="eastAsia"/>
          <w:lang w:eastAsia="zh-CN"/>
        </w:rPr>
        <w:fldChar w:fldCharType="begin"/>
      </w:r>
      <w:r>
        <w:rPr>
          <w:rFonts w:hint="eastAsia"/>
          <w:lang w:eastAsia="zh-CN"/>
        </w:rPr>
        <w:instrText xml:space="preserve"> HYPERLINK \l _Toc289092744 </w:instrText>
      </w:r>
      <w:r>
        <w:rPr>
          <w:rFonts w:hint="eastAsia"/>
          <w:lang w:eastAsia="zh-CN"/>
        </w:rPr>
        <w:fldChar w:fldCharType="separate"/>
      </w:r>
      <w:r>
        <w:rPr>
          <w:rFonts w:hint="eastAsia"/>
        </w:rPr>
        <w:t>国家税务总局关于契税纳税服务与征收管理若干事项的公告</w:t>
      </w:r>
      <w:r>
        <w:tab/>
      </w:r>
      <w:r>
        <w:fldChar w:fldCharType="begin"/>
      </w:r>
      <w:r>
        <w:instrText xml:space="preserve"> PAGEREF _Toc289092744 \h </w:instrText>
      </w:r>
      <w:r>
        <w:fldChar w:fldCharType="separate"/>
      </w:r>
      <w:r>
        <w:t>113</w:t>
      </w:r>
      <w:r>
        <w:fldChar w:fldCharType="end"/>
      </w:r>
      <w:r>
        <w:rPr>
          <w:rFonts w:hint="eastAsia"/>
          <w:lang w:eastAsia="zh-CN"/>
        </w:rPr>
        <w:fldChar w:fldCharType="end"/>
      </w:r>
    </w:p>
    <w:p>
      <w:pPr>
        <w:pStyle w:val="11"/>
        <w:tabs>
          <w:tab w:val="right" w:leader="dot" w:pos="8719"/>
        </w:tabs>
      </w:pPr>
      <w:r>
        <w:rPr>
          <w:rFonts w:hint="eastAsia"/>
          <w:lang w:eastAsia="zh-CN"/>
        </w:rPr>
        <w:fldChar w:fldCharType="begin"/>
      </w:r>
      <w:r>
        <w:rPr>
          <w:rFonts w:hint="eastAsia"/>
          <w:lang w:eastAsia="zh-CN"/>
        </w:rPr>
        <w:instrText xml:space="preserve"> HYPERLINK \l _Toc1459438445 </w:instrText>
      </w:r>
      <w:r>
        <w:rPr>
          <w:rFonts w:hint="eastAsia"/>
          <w:lang w:eastAsia="zh-CN"/>
        </w:rPr>
        <w:fldChar w:fldCharType="separate"/>
      </w:r>
      <w:r>
        <w:rPr>
          <w:rFonts w:hint="eastAsia"/>
        </w:rPr>
        <w:t>国家税务总局关于进一步落实研发费用加计扣除政策有关问题的公告</w:t>
      </w:r>
      <w:r>
        <w:tab/>
      </w:r>
      <w:r>
        <w:fldChar w:fldCharType="begin"/>
      </w:r>
      <w:r>
        <w:instrText xml:space="preserve"> PAGEREF _Toc1459438445 \h </w:instrText>
      </w:r>
      <w:r>
        <w:fldChar w:fldCharType="separate"/>
      </w:r>
      <w:r>
        <w:t>117</w:t>
      </w:r>
      <w:r>
        <w:fldChar w:fldCharType="end"/>
      </w:r>
      <w:r>
        <w:rPr>
          <w:rFonts w:hint="eastAsia"/>
          <w:lang w:eastAsia="zh-CN"/>
        </w:rPr>
        <w:fldChar w:fldCharType="end"/>
      </w:r>
    </w:p>
    <w:p>
      <w:pPr>
        <w:pStyle w:val="11"/>
        <w:tabs>
          <w:tab w:val="right" w:leader="dot" w:pos="8719"/>
        </w:tabs>
      </w:pPr>
      <w:r>
        <w:rPr>
          <w:rFonts w:hint="eastAsia"/>
          <w:lang w:eastAsia="zh-CN"/>
        </w:rPr>
        <w:fldChar w:fldCharType="begin"/>
      </w:r>
      <w:r>
        <w:rPr>
          <w:rFonts w:hint="eastAsia"/>
          <w:lang w:eastAsia="zh-CN"/>
        </w:rPr>
        <w:instrText xml:space="preserve"> HYPERLINK \l _Toc997913969 </w:instrText>
      </w:r>
      <w:r>
        <w:rPr>
          <w:rFonts w:hint="eastAsia"/>
          <w:lang w:eastAsia="zh-CN"/>
        </w:rPr>
        <w:fldChar w:fldCharType="separate"/>
      </w:r>
      <w:r>
        <w:rPr>
          <w:rFonts w:hint="eastAsia"/>
          <w:lang w:val="en-US" w:eastAsia="zh-CN"/>
        </w:rPr>
        <w:t>二、省级政策条例</w:t>
      </w:r>
      <w:r>
        <w:tab/>
      </w:r>
      <w:r>
        <w:fldChar w:fldCharType="begin"/>
      </w:r>
      <w:r>
        <w:instrText xml:space="preserve"> PAGEREF _Toc997913969 \h </w:instrText>
      </w:r>
      <w:r>
        <w:fldChar w:fldCharType="separate"/>
      </w:r>
      <w:r>
        <w:t>120</w:t>
      </w:r>
      <w:r>
        <w:fldChar w:fldCharType="end"/>
      </w:r>
      <w:r>
        <w:rPr>
          <w:rFonts w:hint="eastAsia"/>
          <w:lang w:eastAsia="zh-CN"/>
        </w:rPr>
        <w:fldChar w:fldCharType="end"/>
      </w:r>
    </w:p>
    <w:p>
      <w:pPr>
        <w:pStyle w:val="11"/>
        <w:tabs>
          <w:tab w:val="right" w:leader="dot" w:pos="8719"/>
        </w:tabs>
      </w:pPr>
      <w:r>
        <w:rPr>
          <w:rFonts w:hint="eastAsia"/>
          <w:lang w:eastAsia="zh-CN"/>
        </w:rPr>
        <w:fldChar w:fldCharType="begin"/>
      </w:r>
      <w:r>
        <w:rPr>
          <w:rFonts w:hint="eastAsia"/>
          <w:lang w:eastAsia="zh-CN"/>
        </w:rPr>
        <w:instrText xml:space="preserve"> HYPERLINK \l _Toc2096226061 </w:instrText>
      </w:r>
      <w:r>
        <w:rPr>
          <w:rFonts w:hint="eastAsia"/>
          <w:lang w:eastAsia="zh-CN"/>
        </w:rPr>
        <w:fldChar w:fldCharType="separate"/>
      </w:r>
      <w:r>
        <w:rPr>
          <w:rFonts w:hint="eastAsia"/>
        </w:rPr>
        <w:t>省人民政府关于印发湖北省优化政务环境工作方案的通知</w:t>
      </w:r>
      <w:r>
        <w:tab/>
      </w:r>
      <w:r>
        <w:fldChar w:fldCharType="begin"/>
      </w:r>
      <w:r>
        <w:instrText xml:space="preserve"> PAGEREF _Toc2096226061 \h </w:instrText>
      </w:r>
      <w:r>
        <w:fldChar w:fldCharType="separate"/>
      </w:r>
      <w:r>
        <w:t>120</w:t>
      </w:r>
      <w:r>
        <w:fldChar w:fldCharType="end"/>
      </w:r>
      <w:r>
        <w:rPr>
          <w:rFonts w:hint="eastAsia"/>
          <w:lang w:eastAsia="zh-CN"/>
        </w:rPr>
        <w:fldChar w:fldCharType="end"/>
      </w:r>
    </w:p>
    <w:p>
      <w:pPr>
        <w:pStyle w:val="11"/>
        <w:tabs>
          <w:tab w:val="right" w:leader="dot" w:pos="8719"/>
        </w:tabs>
      </w:pPr>
      <w:r>
        <w:rPr>
          <w:rFonts w:hint="eastAsia"/>
          <w:lang w:eastAsia="zh-CN"/>
        </w:rPr>
        <w:fldChar w:fldCharType="begin"/>
      </w:r>
      <w:r>
        <w:rPr>
          <w:rFonts w:hint="eastAsia"/>
          <w:lang w:eastAsia="zh-CN"/>
        </w:rPr>
        <w:instrText xml:space="preserve"> HYPERLINK \l _Toc1420491899 </w:instrText>
      </w:r>
      <w:r>
        <w:rPr>
          <w:rFonts w:hint="eastAsia"/>
          <w:lang w:eastAsia="zh-CN"/>
        </w:rPr>
        <w:fldChar w:fldCharType="separate"/>
      </w:r>
      <w:r>
        <w:rPr>
          <w:rFonts w:hint="eastAsia"/>
        </w:rPr>
        <w:t>省人民政府办公厅关于印发湖北省优化营商环境</w:t>
      </w:r>
      <w:r>
        <w:rPr>
          <w:rFonts w:hint="eastAsia"/>
          <w:lang w:eastAsia="zh-CN"/>
        </w:rPr>
        <w:t>“</w:t>
      </w:r>
      <w:r>
        <w:rPr>
          <w:rFonts w:hint="eastAsia"/>
        </w:rPr>
        <w:t>清、减、降</w:t>
      </w:r>
      <w:r>
        <w:rPr>
          <w:rFonts w:hint="eastAsia"/>
          <w:lang w:eastAsia="zh-CN"/>
        </w:rPr>
        <w:t>”</w:t>
      </w:r>
      <w:r>
        <w:rPr>
          <w:rFonts w:hint="eastAsia"/>
        </w:rPr>
        <w:t>专项行动实施方案的通知</w:t>
      </w:r>
      <w:r>
        <w:tab/>
      </w:r>
      <w:r>
        <w:fldChar w:fldCharType="begin"/>
      </w:r>
      <w:r>
        <w:instrText xml:space="preserve"> PAGEREF _Toc1420491899 \h </w:instrText>
      </w:r>
      <w:r>
        <w:fldChar w:fldCharType="separate"/>
      </w:r>
      <w:r>
        <w:t>132</w:t>
      </w:r>
      <w:r>
        <w:fldChar w:fldCharType="end"/>
      </w:r>
      <w:r>
        <w:rPr>
          <w:rFonts w:hint="eastAsia"/>
          <w:lang w:eastAsia="zh-CN"/>
        </w:rPr>
        <w:fldChar w:fldCharType="end"/>
      </w:r>
    </w:p>
    <w:p>
      <w:pPr>
        <w:pStyle w:val="11"/>
        <w:tabs>
          <w:tab w:val="right" w:leader="dot" w:pos="8719"/>
        </w:tabs>
      </w:pPr>
      <w:r>
        <w:rPr>
          <w:rFonts w:hint="eastAsia"/>
          <w:lang w:eastAsia="zh-CN"/>
        </w:rPr>
        <w:fldChar w:fldCharType="begin"/>
      </w:r>
      <w:r>
        <w:rPr>
          <w:rFonts w:hint="eastAsia"/>
          <w:lang w:eastAsia="zh-CN"/>
        </w:rPr>
        <w:instrText xml:space="preserve"> HYPERLINK \l _Toc359373922 </w:instrText>
      </w:r>
      <w:r>
        <w:rPr>
          <w:rFonts w:hint="eastAsia"/>
          <w:lang w:eastAsia="zh-CN"/>
        </w:rPr>
        <w:fldChar w:fldCharType="separate"/>
      </w:r>
      <w:r>
        <w:rPr>
          <w:rFonts w:hint="eastAsia"/>
        </w:rPr>
        <w:t>湖北省优化营商环境</w:t>
      </w:r>
      <w:r>
        <w:rPr>
          <w:rFonts w:hint="eastAsia"/>
          <w:lang w:eastAsia="zh-CN"/>
        </w:rPr>
        <w:t>“</w:t>
      </w:r>
      <w:r>
        <w:rPr>
          <w:rFonts w:hint="eastAsia"/>
        </w:rPr>
        <w:t>清、减、降</w:t>
      </w:r>
      <w:r>
        <w:rPr>
          <w:rFonts w:hint="eastAsia"/>
          <w:lang w:eastAsia="zh-CN"/>
        </w:rPr>
        <w:t>”</w:t>
      </w:r>
      <w:r>
        <w:rPr>
          <w:rFonts w:hint="eastAsia"/>
        </w:rPr>
        <w:t>专项行动实施方案</w:t>
      </w:r>
      <w:r>
        <w:tab/>
      </w:r>
      <w:r>
        <w:fldChar w:fldCharType="begin"/>
      </w:r>
      <w:r>
        <w:instrText xml:space="preserve"> PAGEREF _Toc359373922 \h </w:instrText>
      </w:r>
      <w:r>
        <w:fldChar w:fldCharType="separate"/>
      </w:r>
      <w:r>
        <w:t>132</w:t>
      </w:r>
      <w:r>
        <w:fldChar w:fldCharType="end"/>
      </w:r>
      <w:r>
        <w:rPr>
          <w:rFonts w:hint="eastAsia"/>
          <w:lang w:eastAsia="zh-CN"/>
        </w:rPr>
        <w:fldChar w:fldCharType="end"/>
      </w:r>
    </w:p>
    <w:p>
      <w:pPr>
        <w:pStyle w:val="11"/>
        <w:tabs>
          <w:tab w:val="right" w:leader="dot" w:pos="8719"/>
        </w:tabs>
      </w:pPr>
      <w:r>
        <w:rPr>
          <w:rFonts w:hint="eastAsia"/>
          <w:lang w:eastAsia="zh-CN"/>
        </w:rPr>
        <w:fldChar w:fldCharType="begin"/>
      </w:r>
      <w:r>
        <w:rPr>
          <w:rFonts w:hint="eastAsia"/>
          <w:lang w:eastAsia="zh-CN"/>
        </w:rPr>
        <w:instrText xml:space="preserve"> HYPERLINK \l _Toc1342111692 </w:instrText>
      </w:r>
      <w:r>
        <w:rPr>
          <w:rFonts w:hint="eastAsia"/>
          <w:lang w:eastAsia="zh-CN"/>
        </w:rPr>
        <w:fldChar w:fldCharType="separate"/>
      </w:r>
      <w:r>
        <w:rPr>
          <w:rFonts w:hint="eastAsia"/>
        </w:rPr>
        <w:t>省人民政府办公厅关于印发培育壮大农业产业化龙头企业工作方案的通知</w:t>
      </w:r>
      <w:r>
        <w:tab/>
      </w:r>
      <w:r>
        <w:fldChar w:fldCharType="begin"/>
      </w:r>
      <w:r>
        <w:instrText xml:space="preserve"> PAGEREF _Toc1342111692 \h </w:instrText>
      </w:r>
      <w:r>
        <w:fldChar w:fldCharType="separate"/>
      </w:r>
      <w:r>
        <w:t>141</w:t>
      </w:r>
      <w:r>
        <w:fldChar w:fldCharType="end"/>
      </w:r>
      <w:r>
        <w:rPr>
          <w:rFonts w:hint="eastAsia"/>
          <w:lang w:eastAsia="zh-CN"/>
        </w:rPr>
        <w:fldChar w:fldCharType="end"/>
      </w:r>
    </w:p>
    <w:p>
      <w:pPr>
        <w:pStyle w:val="11"/>
        <w:tabs>
          <w:tab w:val="right" w:leader="dot" w:pos="8719"/>
        </w:tabs>
      </w:pPr>
      <w:r>
        <w:rPr>
          <w:rFonts w:hint="eastAsia"/>
          <w:lang w:eastAsia="zh-CN"/>
        </w:rPr>
        <w:fldChar w:fldCharType="begin"/>
      </w:r>
      <w:r>
        <w:rPr>
          <w:rFonts w:hint="eastAsia"/>
          <w:lang w:eastAsia="zh-CN"/>
        </w:rPr>
        <w:instrText xml:space="preserve"> HYPERLINK \l _Toc1016003837 </w:instrText>
      </w:r>
      <w:r>
        <w:rPr>
          <w:rFonts w:hint="eastAsia"/>
          <w:lang w:eastAsia="zh-CN"/>
        </w:rPr>
        <w:fldChar w:fldCharType="separate"/>
      </w:r>
      <w:r>
        <w:rPr>
          <w:rFonts w:hint="eastAsia"/>
        </w:rPr>
        <w:t>省人民政府办公厅关于印发湖北省</w:t>
      </w:r>
      <w:r>
        <w:rPr>
          <w:rFonts w:hint="eastAsia"/>
          <w:lang w:eastAsia="zh-CN"/>
        </w:rPr>
        <w:t>“</w:t>
      </w:r>
      <w:r>
        <w:rPr>
          <w:rFonts w:hint="eastAsia"/>
        </w:rPr>
        <w:t>店小二</w:t>
      </w:r>
      <w:r>
        <w:rPr>
          <w:rFonts w:hint="eastAsia"/>
          <w:lang w:eastAsia="zh-CN"/>
        </w:rPr>
        <w:t>”</w:t>
      </w:r>
      <w:r>
        <w:rPr>
          <w:rFonts w:hint="eastAsia"/>
        </w:rPr>
        <w:t>自助服务体系建设实施方案的通知</w:t>
      </w:r>
      <w:r>
        <w:tab/>
      </w:r>
      <w:r>
        <w:fldChar w:fldCharType="begin"/>
      </w:r>
      <w:r>
        <w:instrText xml:space="preserve"> PAGEREF _Toc1016003837 \h </w:instrText>
      </w:r>
      <w:r>
        <w:fldChar w:fldCharType="separate"/>
      </w:r>
      <w:r>
        <w:t>155</w:t>
      </w:r>
      <w:r>
        <w:fldChar w:fldCharType="end"/>
      </w:r>
      <w:r>
        <w:rPr>
          <w:rFonts w:hint="eastAsia"/>
          <w:lang w:eastAsia="zh-CN"/>
        </w:rPr>
        <w:fldChar w:fldCharType="end"/>
      </w:r>
    </w:p>
    <w:p>
      <w:pPr>
        <w:pStyle w:val="11"/>
        <w:tabs>
          <w:tab w:val="right" w:leader="dot" w:pos="8719"/>
        </w:tabs>
      </w:pPr>
      <w:r>
        <w:rPr>
          <w:rFonts w:hint="eastAsia"/>
          <w:lang w:eastAsia="zh-CN"/>
        </w:rPr>
        <w:fldChar w:fldCharType="begin"/>
      </w:r>
      <w:r>
        <w:rPr>
          <w:rFonts w:hint="eastAsia"/>
          <w:lang w:eastAsia="zh-CN"/>
        </w:rPr>
        <w:instrText xml:space="preserve"> HYPERLINK \l _Toc154671613 </w:instrText>
      </w:r>
      <w:r>
        <w:rPr>
          <w:rFonts w:hint="eastAsia"/>
          <w:lang w:eastAsia="zh-CN"/>
        </w:rPr>
        <w:fldChar w:fldCharType="separate"/>
      </w:r>
      <w:r>
        <w:rPr>
          <w:rFonts w:hint="eastAsia"/>
        </w:rPr>
        <w:t>省人民政府关于印发纾解全省中小微企业融资难融资贵问题若干措施的通知</w:t>
      </w:r>
      <w:r>
        <w:tab/>
      </w:r>
      <w:r>
        <w:fldChar w:fldCharType="begin"/>
      </w:r>
      <w:r>
        <w:instrText xml:space="preserve"> PAGEREF _Toc154671613 \h </w:instrText>
      </w:r>
      <w:r>
        <w:fldChar w:fldCharType="separate"/>
      </w:r>
      <w:r>
        <w:t>159</w:t>
      </w:r>
      <w:r>
        <w:fldChar w:fldCharType="end"/>
      </w:r>
      <w:r>
        <w:rPr>
          <w:rFonts w:hint="eastAsia"/>
          <w:lang w:eastAsia="zh-CN"/>
        </w:rPr>
        <w:fldChar w:fldCharType="end"/>
      </w:r>
    </w:p>
    <w:p>
      <w:pPr>
        <w:pStyle w:val="11"/>
        <w:tabs>
          <w:tab w:val="right" w:leader="dot" w:pos="8719"/>
        </w:tabs>
      </w:pPr>
      <w:r>
        <w:rPr>
          <w:rFonts w:hint="eastAsia"/>
          <w:lang w:eastAsia="zh-CN"/>
        </w:rPr>
        <w:fldChar w:fldCharType="begin"/>
      </w:r>
      <w:r>
        <w:rPr>
          <w:rFonts w:hint="eastAsia"/>
          <w:lang w:eastAsia="zh-CN"/>
        </w:rPr>
        <w:instrText xml:space="preserve"> HYPERLINK \l _Toc421864352 </w:instrText>
      </w:r>
      <w:r>
        <w:rPr>
          <w:rFonts w:hint="eastAsia"/>
          <w:lang w:eastAsia="zh-CN"/>
        </w:rPr>
        <w:fldChar w:fldCharType="separate"/>
      </w:r>
      <w:r>
        <w:rPr>
          <w:rFonts w:hint="eastAsia"/>
        </w:rPr>
        <w:t>湖北省进一步深化</w:t>
      </w:r>
      <w:r>
        <w:rPr>
          <w:rFonts w:hint="eastAsia"/>
          <w:lang w:eastAsia="zh-CN"/>
        </w:rPr>
        <w:t>“</w:t>
      </w:r>
      <w:r>
        <w:rPr>
          <w:rFonts w:hint="eastAsia"/>
        </w:rPr>
        <w:t>证照分离</w:t>
      </w:r>
      <w:r>
        <w:rPr>
          <w:rFonts w:hint="eastAsia"/>
          <w:lang w:eastAsia="zh-CN"/>
        </w:rPr>
        <w:t>”</w:t>
      </w:r>
      <w:r>
        <w:rPr>
          <w:rFonts w:hint="eastAsia"/>
        </w:rPr>
        <w:t>改革实施方案</w:t>
      </w:r>
      <w:r>
        <w:tab/>
      </w:r>
      <w:r>
        <w:fldChar w:fldCharType="begin"/>
      </w:r>
      <w:r>
        <w:instrText xml:space="preserve"> PAGEREF _Toc421864352 \h </w:instrText>
      </w:r>
      <w:r>
        <w:fldChar w:fldCharType="separate"/>
      </w:r>
      <w:r>
        <w:t>173</w:t>
      </w:r>
      <w:r>
        <w:fldChar w:fldCharType="end"/>
      </w:r>
      <w:r>
        <w:rPr>
          <w:rFonts w:hint="eastAsia"/>
          <w:lang w:eastAsia="zh-CN"/>
        </w:rPr>
        <w:fldChar w:fldCharType="end"/>
      </w:r>
    </w:p>
    <w:p>
      <w:pPr>
        <w:pStyle w:val="11"/>
        <w:tabs>
          <w:tab w:val="right" w:leader="dot" w:pos="8719"/>
        </w:tabs>
      </w:pPr>
      <w:r>
        <w:rPr>
          <w:rFonts w:hint="eastAsia"/>
          <w:lang w:eastAsia="zh-CN"/>
        </w:rPr>
        <w:fldChar w:fldCharType="begin"/>
      </w:r>
      <w:r>
        <w:rPr>
          <w:rFonts w:hint="eastAsia"/>
          <w:lang w:eastAsia="zh-CN"/>
        </w:rPr>
        <w:instrText xml:space="preserve"> HYPERLINK \l _Toc1786863411 </w:instrText>
      </w:r>
      <w:r>
        <w:rPr>
          <w:rFonts w:hint="eastAsia"/>
          <w:lang w:eastAsia="zh-CN"/>
        </w:rPr>
        <w:fldChar w:fldCharType="separate"/>
      </w:r>
      <w:r>
        <w:rPr>
          <w:rFonts w:hint="eastAsia"/>
        </w:rPr>
        <w:t>省人民政府办公厅印发关于实施</w:t>
      </w:r>
      <w:r>
        <w:rPr>
          <w:rFonts w:hint="eastAsia" w:eastAsia="方正小标宋_GBK"/>
          <w:lang w:eastAsia="zh-CN"/>
        </w:rPr>
        <w:t>“</w:t>
      </w:r>
      <w:r>
        <w:rPr>
          <w:rFonts w:hint="eastAsia"/>
        </w:rPr>
        <w:t>才聚荆楚</w:t>
      </w:r>
      <w:r>
        <w:rPr>
          <w:rFonts w:hint="eastAsia" w:eastAsia="方正小标宋_GBK"/>
          <w:lang w:eastAsia="zh-CN"/>
        </w:rPr>
        <w:t>”</w:t>
      </w:r>
      <w:r>
        <w:rPr>
          <w:rFonts w:hint="eastAsia"/>
        </w:rPr>
        <w:t>工程促进高校毕业生就业创业若干措施的通知</w:t>
      </w:r>
      <w:r>
        <w:tab/>
      </w:r>
      <w:r>
        <w:fldChar w:fldCharType="begin"/>
      </w:r>
      <w:r>
        <w:instrText xml:space="preserve"> PAGEREF _Toc1786863411 \h </w:instrText>
      </w:r>
      <w:r>
        <w:fldChar w:fldCharType="separate"/>
      </w:r>
      <w:r>
        <w:t>183</w:t>
      </w:r>
      <w:r>
        <w:fldChar w:fldCharType="end"/>
      </w:r>
      <w:r>
        <w:rPr>
          <w:rFonts w:hint="eastAsia"/>
          <w:lang w:eastAsia="zh-CN"/>
        </w:rPr>
        <w:fldChar w:fldCharType="end"/>
      </w:r>
    </w:p>
    <w:p>
      <w:pPr>
        <w:pStyle w:val="11"/>
        <w:tabs>
          <w:tab w:val="right" w:leader="dot" w:pos="8719"/>
        </w:tabs>
      </w:pPr>
      <w:r>
        <w:rPr>
          <w:rFonts w:hint="eastAsia"/>
          <w:lang w:eastAsia="zh-CN"/>
        </w:rPr>
        <w:fldChar w:fldCharType="begin"/>
      </w:r>
      <w:r>
        <w:rPr>
          <w:rFonts w:hint="eastAsia"/>
          <w:lang w:eastAsia="zh-CN"/>
        </w:rPr>
        <w:instrText xml:space="preserve"> HYPERLINK \l _Toc1267232883 </w:instrText>
      </w:r>
      <w:r>
        <w:rPr>
          <w:rFonts w:hint="eastAsia"/>
          <w:lang w:eastAsia="zh-CN"/>
        </w:rPr>
        <w:fldChar w:fldCharType="separate"/>
      </w:r>
      <w:r>
        <w:rPr>
          <w:rFonts w:hint="eastAsia"/>
        </w:rPr>
        <w:t>省人民政府办公厅关于印发破解营商环境顽瘴痼疾集中攻坚若干措施的通知</w:t>
      </w:r>
      <w:r>
        <w:tab/>
      </w:r>
      <w:r>
        <w:fldChar w:fldCharType="begin"/>
      </w:r>
      <w:r>
        <w:instrText xml:space="preserve"> PAGEREF _Toc1267232883 \h </w:instrText>
      </w:r>
      <w:r>
        <w:fldChar w:fldCharType="separate"/>
      </w:r>
      <w:r>
        <w:t>192</w:t>
      </w:r>
      <w:r>
        <w:fldChar w:fldCharType="end"/>
      </w:r>
      <w:r>
        <w:rPr>
          <w:rFonts w:hint="eastAsia"/>
          <w:lang w:eastAsia="zh-CN"/>
        </w:rPr>
        <w:fldChar w:fldCharType="end"/>
      </w:r>
    </w:p>
    <w:p>
      <w:pPr>
        <w:pStyle w:val="11"/>
        <w:tabs>
          <w:tab w:val="right" w:leader="dot" w:pos="8719"/>
        </w:tabs>
      </w:pPr>
      <w:r>
        <w:rPr>
          <w:rFonts w:hint="eastAsia"/>
          <w:lang w:eastAsia="zh-CN"/>
        </w:rPr>
        <w:fldChar w:fldCharType="begin"/>
      </w:r>
      <w:r>
        <w:rPr>
          <w:rFonts w:hint="eastAsia"/>
          <w:lang w:eastAsia="zh-CN"/>
        </w:rPr>
        <w:instrText xml:space="preserve"> HYPERLINK \l _Toc1647840508 </w:instrText>
      </w:r>
      <w:r>
        <w:rPr>
          <w:rFonts w:hint="eastAsia"/>
          <w:lang w:eastAsia="zh-CN"/>
        </w:rPr>
        <w:fldChar w:fldCharType="separate"/>
      </w:r>
      <w:r>
        <w:rPr>
          <w:lang w:val="en-US" w:eastAsia="zh-CN"/>
        </w:rPr>
        <w:t xml:space="preserve">湖北省财政厅 湖北省经济和信息化厅 </w:t>
      </w:r>
      <w:r>
        <w:rPr>
          <w:rFonts w:hint="eastAsia"/>
          <w:lang w:val="en-US" w:eastAsia="zh-CN"/>
        </w:rPr>
        <w:t>关于进一步加强政府采购促进中小企业发展的通知</w:t>
      </w:r>
      <w:r>
        <w:tab/>
      </w:r>
      <w:r>
        <w:fldChar w:fldCharType="begin"/>
      </w:r>
      <w:r>
        <w:instrText xml:space="preserve"> PAGEREF _Toc1647840508 \h </w:instrText>
      </w:r>
      <w:r>
        <w:fldChar w:fldCharType="separate"/>
      </w:r>
      <w:r>
        <w:t>197</w:t>
      </w:r>
      <w:r>
        <w:fldChar w:fldCharType="end"/>
      </w:r>
      <w:r>
        <w:rPr>
          <w:rFonts w:hint="eastAsia"/>
          <w:lang w:eastAsia="zh-CN"/>
        </w:rPr>
        <w:fldChar w:fldCharType="end"/>
      </w:r>
    </w:p>
    <w:p>
      <w:pPr>
        <w:pStyle w:val="11"/>
        <w:tabs>
          <w:tab w:val="right" w:leader="dot" w:pos="8719"/>
        </w:tabs>
      </w:pPr>
      <w:r>
        <w:rPr>
          <w:rFonts w:hint="eastAsia"/>
          <w:lang w:eastAsia="zh-CN"/>
        </w:rPr>
        <w:fldChar w:fldCharType="begin"/>
      </w:r>
      <w:r>
        <w:rPr>
          <w:rFonts w:hint="eastAsia"/>
          <w:lang w:eastAsia="zh-CN"/>
        </w:rPr>
        <w:instrText xml:space="preserve"> HYPERLINK \l _Toc1949125783 </w:instrText>
      </w:r>
      <w:r>
        <w:rPr>
          <w:rFonts w:hint="eastAsia"/>
          <w:lang w:eastAsia="zh-CN"/>
        </w:rPr>
        <w:fldChar w:fldCharType="separate"/>
      </w:r>
      <w:r>
        <w:rPr>
          <w:lang w:val="en-US" w:eastAsia="zh-CN"/>
        </w:rPr>
        <w:t>省财政厅省农业农村厅</w:t>
      </w:r>
      <w:r>
        <w:rPr>
          <w:rFonts w:hint="default"/>
          <w:lang w:val="en-US" w:eastAsia="zh-CN"/>
        </w:rPr>
        <w:t>关于印发《湖北省新型农业经营主体贷款贴息实施办法》的通知</w:t>
      </w:r>
      <w:r>
        <w:tab/>
      </w:r>
      <w:r>
        <w:fldChar w:fldCharType="begin"/>
      </w:r>
      <w:r>
        <w:instrText xml:space="preserve"> PAGEREF _Toc1949125783 \h </w:instrText>
      </w:r>
      <w:r>
        <w:fldChar w:fldCharType="separate"/>
      </w:r>
      <w:r>
        <w:t>202</w:t>
      </w:r>
      <w:r>
        <w:fldChar w:fldCharType="end"/>
      </w:r>
      <w:r>
        <w:rPr>
          <w:rFonts w:hint="eastAsia"/>
          <w:lang w:eastAsia="zh-CN"/>
        </w:rPr>
        <w:fldChar w:fldCharType="end"/>
      </w:r>
    </w:p>
    <w:p>
      <w:pPr>
        <w:pStyle w:val="11"/>
        <w:tabs>
          <w:tab w:val="right" w:leader="dot" w:pos="8719"/>
        </w:tabs>
      </w:pPr>
      <w:r>
        <w:rPr>
          <w:rFonts w:hint="eastAsia"/>
          <w:lang w:eastAsia="zh-CN"/>
        </w:rPr>
        <w:fldChar w:fldCharType="begin"/>
      </w:r>
      <w:r>
        <w:rPr>
          <w:rFonts w:hint="eastAsia"/>
          <w:lang w:eastAsia="zh-CN"/>
        </w:rPr>
        <w:instrText xml:space="preserve"> HYPERLINK \l _Toc904373337 </w:instrText>
      </w:r>
      <w:r>
        <w:rPr>
          <w:rFonts w:hint="eastAsia"/>
          <w:lang w:eastAsia="zh-CN"/>
        </w:rPr>
        <w:fldChar w:fldCharType="separate"/>
      </w:r>
      <w:r>
        <w:rPr>
          <w:rFonts w:hint="eastAsia"/>
        </w:rPr>
        <w:t>关于深化实施部分减负稳岗扩就业政策措施的通知</w:t>
      </w:r>
      <w:r>
        <w:tab/>
      </w:r>
      <w:r>
        <w:fldChar w:fldCharType="begin"/>
      </w:r>
      <w:r>
        <w:instrText xml:space="preserve"> PAGEREF _Toc904373337 \h </w:instrText>
      </w:r>
      <w:r>
        <w:fldChar w:fldCharType="separate"/>
      </w:r>
      <w:r>
        <w:t>208</w:t>
      </w:r>
      <w:r>
        <w:fldChar w:fldCharType="end"/>
      </w:r>
      <w:r>
        <w:rPr>
          <w:rFonts w:hint="eastAsia"/>
          <w:lang w:eastAsia="zh-CN"/>
        </w:rPr>
        <w:fldChar w:fldCharType="end"/>
      </w:r>
    </w:p>
    <w:p>
      <w:pPr>
        <w:pStyle w:val="11"/>
        <w:tabs>
          <w:tab w:val="right" w:leader="dot" w:pos="8719"/>
        </w:tabs>
      </w:pPr>
      <w:r>
        <w:rPr>
          <w:rFonts w:hint="eastAsia"/>
          <w:lang w:eastAsia="zh-CN"/>
        </w:rPr>
        <w:fldChar w:fldCharType="begin"/>
      </w:r>
      <w:r>
        <w:rPr>
          <w:rFonts w:hint="eastAsia"/>
          <w:lang w:eastAsia="zh-CN"/>
        </w:rPr>
        <w:instrText xml:space="preserve"> HYPERLINK \l _Toc413038261 </w:instrText>
      </w:r>
      <w:r>
        <w:rPr>
          <w:rFonts w:hint="eastAsia"/>
          <w:lang w:eastAsia="zh-CN"/>
        </w:rPr>
        <w:fldChar w:fldCharType="separate"/>
      </w:r>
      <w:r>
        <w:rPr>
          <w:rFonts w:hint="eastAsia"/>
          <w:lang w:val="en-US" w:eastAsia="zh-CN"/>
        </w:rPr>
        <w:t>省人力资源和社会保障厅 省财政厅省住房和城乡建设厅 省卫生健康委员会省应急管理厅 国家税务总局湖北省税务局关于印发《湖北省工伤保险参保缴费管理暂行办法》的通知</w:t>
      </w:r>
      <w:r>
        <w:tab/>
      </w:r>
      <w:r>
        <w:fldChar w:fldCharType="begin"/>
      </w:r>
      <w:r>
        <w:instrText xml:space="preserve"> PAGEREF _Toc413038261 \h </w:instrText>
      </w:r>
      <w:r>
        <w:fldChar w:fldCharType="separate"/>
      </w:r>
      <w:r>
        <w:t>214</w:t>
      </w:r>
      <w:r>
        <w:fldChar w:fldCharType="end"/>
      </w:r>
      <w:r>
        <w:rPr>
          <w:rFonts w:hint="eastAsia"/>
          <w:lang w:eastAsia="zh-CN"/>
        </w:rPr>
        <w:fldChar w:fldCharType="end"/>
      </w:r>
    </w:p>
    <w:p>
      <w:pPr>
        <w:pStyle w:val="11"/>
        <w:tabs>
          <w:tab w:val="right" w:leader="dot" w:pos="8719"/>
        </w:tabs>
      </w:pPr>
      <w:r>
        <w:rPr>
          <w:rFonts w:hint="eastAsia"/>
          <w:lang w:eastAsia="zh-CN"/>
        </w:rPr>
        <w:fldChar w:fldCharType="begin"/>
      </w:r>
      <w:r>
        <w:rPr>
          <w:rFonts w:hint="eastAsia"/>
          <w:lang w:eastAsia="zh-CN"/>
        </w:rPr>
        <w:instrText xml:space="preserve"> HYPERLINK \l _Toc1767894169 </w:instrText>
      </w:r>
      <w:r>
        <w:rPr>
          <w:rFonts w:hint="eastAsia"/>
          <w:lang w:eastAsia="zh-CN"/>
        </w:rPr>
        <w:fldChar w:fldCharType="separate"/>
      </w:r>
      <w:r>
        <w:rPr>
          <w:rFonts w:hint="eastAsia"/>
          <w:lang w:val="en-US" w:eastAsia="zh-CN"/>
        </w:rPr>
        <w:t>三、市级政策条例</w:t>
      </w:r>
      <w:r>
        <w:tab/>
      </w:r>
      <w:r>
        <w:fldChar w:fldCharType="begin"/>
      </w:r>
      <w:r>
        <w:instrText xml:space="preserve"> PAGEREF _Toc1767894169 \h </w:instrText>
      </w:r>
      <w:r>
        <w:fldChar w:fldCharType="separate"/>
      </w:r>
      <w:r>
        <w:t>226</w:t>
      </w:r>
      <w:r>
        <w:fldChar w:fldCharType="end"/>
      </w:r>
      <w:r>
        <w:rPr>
          <w:rFonts w:hint="eastAsia"/>
          <w:lang w:eastAsia="zh-CN"/>
        </w:rPr>
        <w:fldChar w:fldCharType="end"/>
      </w:r>
    </w:p>
    <w:p>
      <w:pPr>
        <w:pStyle w:val="11"/>
        <w:tabs>
          <w:tab w:val="right" w:leader="dot" w:pos="8719"/>
        </w:tabs>
      </w:pPr>
      <w:r>
        <w:rPr>
          <w:rFonts w:hint="eastAsia"/>
          <w:lang w:eastAsia="zh-CN"/>
        </w:rPr>
        <w:fldChar w:fldCharType="begin"/>
      </w:r>
      <w:r>
        <w:rPr>
          <w:rFonts w:hint="eastAsia"/>
          <w:lang w:eastAsia="zh-CN"/>
        </w:rPr>
        <w:instrText xml:space="preserve"> HYPERLINK \l _Toc996551134 </w:instrText>
      </w:r>
      <w:r>
        <w:rPr>
          <w:rFonts w:hint="eastAsia"/>
          <w:lang w:eastAsia="zh-CN"/>
        </w:rPr>
        <w:fldChar w:fldCharType="separate"/>
      </w:r>
      <w:r>
        <w:t>市人民政府办公室关于印发第二批</w:t>
      </w:r>
      <w:r>
        <w:rPr>
          <w:rFonts w:hint="eastAsia"/>
          <w:lang w:eastAsia="zh-CN"/>
        </w:rPr>
        <w:t>“</w:t>
      </w:r>
      <w:r>
        <w:t>无申请兑现</w:t>
      </w:r>
      <w:r>
        <w:rPr>
          <w:rFonts w:hint="eastAsia"/>
          <w:lang w:eastAsia="zh-CN"/>
        </w:rPr>
        <w:t>”</w:t>
      </w:r>
      <w:r>
        <w:t>改革事项的通知</w:t>
      </w:r>
      <w:r>
        <w:tab/>
      </w:r>
      <w:r>
        <w:fldChar w:fldCharType="begin"/>
      </w:r>
      <w:r>
        <w:instrText xml:space="preserve"> PAGEREF _Toc996551134 \h </w:instrText>
      </w:r>
      <w:r>
        <w:fldChar w:fldCharType="separate"/>
      </w:r>
      <w:r>
        <w:t>226</w:t>
      </w:r>
      <w:r>
        <w:fldChar w:fldCharType="end"/>
      </w:r>
      <w:r>
        <w:rPr>
          <w:rFonts w:hint="eastAsia"/>
          <w:lang w:eastAsia="zh-CN"/>
        </w:rPr>
        <w:fldChar w:fldCharType="end"/>
      </w:r>
    </w:p>
    <w:p>
      <w:pPr>
        <w:pStyle w:val="11"/>
        <w:tabs>
          <w:tab w:val="right" w:leader="dot" w:pos="8719"/>
        </w:tabs>
      </w:pPr>
      <w:r>
        <w:rPr>
          <w:rFonts w:hint="eastAsia"/>
          <w:lang w:eastAsia="zh-CN"/>
        </w:rPr>
        <w:fldChar w:fldCharType="begin"/>
      </w:r>
      <w:r>
        <w:rPr>
          <w:rFonts w:hint="eastAsia"/>
          <w:lang w:eastAsia="zh-CN"/>
        </w:rPr>
        <w:instrText xml:space="preserve"> HYPERLINK \l _Toc463276117 </w:instrText>
      </w:r>
      <w:r>
        <w:rPr>
          <w:rFonts w:hint="eastAsia"/>
          <w:lang w:eastAsia="zh-CN"/>
        </w:rPr>
        <w:fldChar w:fldCharType="separate"/>
      </w:r>
      <w:r>
        <w:rPr>
          <w:rFonts w:hint="eastAsia"/>
        </w:rPr>
        <w:t>襄阳市人民政府科创顾问聘任管理办法（暂行）的通知</w:t>
      </w:r>
      <w:r>
        <w:tab/>
      </w:r>
      <w:r>
        <w:fldChar w:fldCharType="begin"/>
      </w:r>
      <w:r>
        <w:instrText xml:space="preserve"> PAGEREF _Toc463276117 \h </w:instrText>
      </w:r>
      <w:r>
        <w:fldChar w:fldCharType="separate"/>
      </w:r>
      <w:r>
        <w:t>231</w:t>
      </w:r>
      <w:r>
        <w:fldChar w:fldCharType="end"/>
      </w:r>
      <w:r>
        <w:rPr>
          <w:rFonts w:hint="eastAsia"/>
          <w:lang w:eastAsia="zh-CN"/>
        </w:rPr>
        <w:fldChar w:fldCharType="end"/>
      </w:r>
    </w:p>
    <w:p>
      <w:pPr>
        <w:pStyle w:val="11"/>
        <w:tabs>
          <w:tab w:val="right" w:leader="dot" w:pos="8719"/>
        </w:tabs>
      </w:pPr>
      <w:r>
        <w:rPr>
          <w:rFonts w:hint="eastAsia"/>
          <w:lang w:eastAsia="zh-CN"/>
        </w:rPr>
        <w:fldChar w:fldCharType="begin"/>
      </w:r>
      <w:r>
        <w:rPr>
          <w:rFonts w:hint="eastAsia"/>
          <w:lang w:eastAsia="zh-CN"/>
        </w:rPr>
        <w:instrText xml:space="preserve"> HYPERLINK \l _Toc519881574 </w:instrText>
      </w:r>
      <w:r>
        <w:rPr>
          <w:rFonts w:hint="eastAsia"/>
          <w:lang w:eastAsia="zh-CN"/>
        </w:rPr>
        <w:fldChar w:fldCharType="separate"/>
      </w:r>
      <w:r>
        <w:rPr>
          <w:rFonts w:hint="eastAsia"/>
        </w:rPr>
        <w:t>襄阳市进一步优化法治化营商环境二十条措施</w:t>
      </w:r>
      <w:r>
        <w:tab/>
      </w:r>
      <w:r>
        <w:fldChar w:fldCharType="begin"/>
      </w:r>
      <w:r>
        <w:instrText xml:space="preserve"> PAGEREF _Toc519881574 \h </w:instrText>
      </w:r>
      <w:r>
        <w:fldChar w:fldCharType="separate"/>
      </w:r>
      <w:r>
        <w:t>236</w:t>
      </w:r>
      <w:r>
        <w:fldChar w:fldCharType="end"/>
      </w:r>
      <w:r>
        <w:rPr>
          <w:rFonts w:hint="eastAsia"/>
          <w:lang w:eastAsia="zh-CN"/>
        </w:rPr>
        <w:fldChar w:fldCharType="end"/>
      </w:r>
    </w:p>
    <w:p>
      <w:pPr>
        <w:pStyle w:val="11"/>
        <w:tabs>
          <w:tab w:val="right" w:leader="dot" w:pos="8719"/>
        </w:tabs>
      </w:pPr>
      <w:r>
        <w:rPr>
          <w:rFonts w:hint="eastAsia"/>
          <w:lang w:eastAsia="zh-CN"/>
        </w:rPr>
        <w:fldChar w:fldCharType="begin"/>
      </w:r>
      <w:r>
        <w:rPr>
          <w:rFonts w:hint="eastAsia"/>
          <w:lang w:eastAsia="zh-CN"/>
        </w:rPr>
        <w:instrText xml:space="preserve"> HYPERLINK \l _Toc878622554 </w:instrText>
      </w:r>
      <w:r>
        <w:rPr>
          <w:rFonts w:hint="eastAsia"/>
          <w:lang w:eastAsia="zh-CN"/>
        </w:rPr>
        <w:fldChar w:fldCharType="separate"/>
      </w:r>
      <w:r>
        <w:rPr>
          <w:rFonts w:hint="default"/>
        </w:rPr>
        <w:t>襄阳市人民政府关于加强专利工作加快推进知识产权强市建设的意见</w:t>
      </w:r>
      <w:r>
        <w:tab/>
      </w:r>
      <w:r>
        <w:fldChar w:fldCharType="begin"/>
      </w:r>
      <w:r>
        <w:instrText xml:space="preserve"> PAGEREF _Toc878622554 \h </w:instrText>
      </w:r>
      <w:r>
        <w:fldChar w:fldCharType="separate"/>
      </w:r>
      <w:r>
        <w:t>247</w:t>
      </w:r>
      <w:r>
        <w:fldChar w:fldCharType="end"/>
      </w:r>
      <w:r>
        <w:rPr>
          <w:rFonts w:hint="eastAsia"/>
          <w:lang w:eastAsia="zh-CN"/>
        </w:rPr>
        <w:fldChar w:fldCharType="end"/>
      </w:r>
    </w:p>
    <w:p>
      <w:pPr>
        <w:pStyle w:val="11"/>
        <w:tabs>
          <w:tab w:val="right" w:leader="dot" w:pos="8719"/>
        </w:tabs>
      </w:pPr>
      <w:r>
        <w:rPr>
          <w:rFonts w:hint="eastAsia"/>
          <w:lang w:eastAsia="zh-CN"/>
        </w:rPr>
        <w:fldChar w:fldCharType="begin"/>
      </w:r>
      <w:r>
        <w:rPr>
          <w:rFonts w:hint="eastAsia"/>
          <w:lang w:eastAsia="zh-CN"/>
        </w:rPr>
        <w:instrText xml:space="preserve"> HYPERLINK \l _Toc1655430252 </w:instrText>
      </w:r>
      <w:r>
        <w:rPr>
          <w:rFonts w:hint="eastAsia"/>
          <w:lang w:eastAsia="zh-CN"/>
        </w:rPr>
        <w:fldChar w:fldCharType="separate"/>
      </w:r>
      <w:r>
        <w:t>襄阳市水利和湖泊局关于印发《襄阳市水利和湖泊局证明事项告知承诺制工作规程》的通知</w:t>
      </w:r>
      <w:r>
        <w:tab/>
      </w:r>
      <w:r>
        <w:fldChar w:fldCharType="begin"/>
      </w:r>
      <w:r>
        <w:instrText xml:space="preserve"> PAGEREF _Toc1655430252 \h </w:instrText>
      </w:r>
      <w:r>
        <w:fldChar w:fldCharType="separate"/>
      </w:r>
      <w:r>
        <w:t>256</w:t>
      </w:r>
      <w:r>
        <w:fldChar w:fldCharType="end"/>
      </w:r>
      <w:r>
        <w:rPr>
          <w:rFonts w:hint="eastAsia"/>
          <w:lang w:eastAsia="zh-CN"/>
        </w:rPr>
        <w:fldChar w:fldCharType="end"/>
      </w:r>
    </w:p>
    <w:p>
      <w:pPr>
        <w:pStyle w:val="11"/>
        <w:tabs>
          <w:tab w:val="right" w:leader="dot" w:pos="8719"/>
        </w:tabs>
      </w:pPr>
      <w:r>
        <w:rPr>
          <w:rFonts w:hint="eastAsia"/>
          <w:lang w:eastAsia="zh-CN"/>
        </w:rPr>
        <w:fldChar w:fldCharType="begin"/>
      </w:r>
      <w:r>
        <w:rPr>
          <w:rFonts w:hint="eastAsia"/>
          <w:lang w:eastAsia="zh-CN"/>
        </w:rPr>
        <w:instrText xml:space="preserve"> HYPERLINK \l _Toc2131656542 </w:instrText>
      </w:r>
      <w:r>
        <w:rPr>
          <w:rFonts w:hint="eastAsia"/>
          <w:lang w:eastAsia="zh-CN"/>
        </w:rPr>
        <w:fldChar w:fldCharType="separate"/>
      </w:r>
      <w:r>
        <w:rPr>
          <w:rFonts w:hint="eastAsia"/>
          <w:lang w:eastAsia="zh-CN"/>
        </w:rPr>
        <w:t>“</w:t>
      </w:r>
      <w:r>
        <w:rPr>
          <w:rFonts w:hint="eastAsia"/>
        </w:rPr>
        <w:t>襄十随神</w:t>
      </w:r>
      <w:r>
        <w:rPr>
          <w:rFonts w:hint="eastAsia"/>
          <w:lang w:eastAsia="zh-CN"/>
        </w:rPr>
        <w:t>”住房公积金一体化</w:t>
      </w:r>
      <w:r>
        <w:rPr>
          <w:rFonts w:hint="eastAsia"/>
        </w:rPr>
        <w:t>合作协议</w:t>
      </w:r>
      <w:r>
        <w:tab/>
      </w:r>
      <w:r>
        <w:fldChar w:fldCharType="begin"/>
      </w:r>
      <w:r>
        <w:instrText xml:space="preserve"> PAGEREF _Toc2131656542 \h </w:instrText>
      </w:r>
      <w:r>
        <w:fldChar w:fldCharType="separate"/>
      </w:r>
      <w:r>
        <w:t>262</w:t>
      </w:r>
      <w:r>
        <w:fldChar w:fldCharType="end"/>
      </w:r>
      <w:r>
        <w:rPr>
          <w:rFonts w:hint="eastAsia"/>
          <w:lang w:eastAsia="zh-CN"/>
        </w:rPr>
        <w:fldChar w:fldCharType="end"/>
      </w:r>
    </w:p>
    <w:p>
      <w:pPr>
        <w:pStyle w:val="11"/>
        <w:tabs>
          <w:tab w:val="right" w:leader="dot" w:pos="8719"/>
        </w:tabs>
      </w:pPr>
      <w:r>
        <w:rPr>
          <w:rFonts w:hint="eastAsia"/>
          <w:lang w:eastAsia="zh-CN"/>
        </w:rPr>
        <w:fldChar w:fldCharType="begin"/>
      </w:r>
      <w:r>
        <w:rPr>
          <w:rFonts w:hint="eastAsia"/>
          <w:lang w:eastAsia="zh-CN"/>
        </w:rPr>
        <w:instrText xml:space="preserve"> HYPERLINK \l _Toc2082191026 </w:instrText>
      </w:r>
      <w:r>
        <w:rPr>
          <w:rFonts w:hint="eastAsia"/>
          <w:lang w:eastAsia="zh-CN"/>
        </w:rPr>
        <w:fldChar w:fldCharType="separate"/>
      </w:r>
      <w:r>
        <w:t>襄阳市中级人民法院审判管理办公室关于破产债权确认纠纷案件收费标准的通知</w:t>
      </w:r>
      <w:r>
        <w:tab/>
      </w:r>
      <w:r>
        <w:fldChar w:fldCharType="begin"/>
      </w:r>
      <w:r>
        <w:instrText xml:space="preserve"> PAGEREF _Toc2082191026 \h </w:instrText>
      </w:r>
      <w:r>
        <w:fldChar w:fldCharType="separate"/>
      </w:r>
      <w:r>
        <w:t>264</w:t>
      </w:r>
      <w:r>
        <w:fldChar w:fldCharType="end"/>
      </w:r>
      <w:r>
        <w:rPr>
          <w:rFonts w:hint="eastAsia"/>
          <w:lang w:eastAsia="zh-CN"/>
        </w:rPr>
        <w:fldChar w:fldCharType="end"/>
      </w:r>
    </w:p>
    <w:p>
      <w:pPr>
        <w:pStyle w:val="11"/>
        <w:tabs>
          <w:tab w:val="right" w:leader="dot" w:pos="8719"/>
        </w:tabs>
      </w:pPr>
      <w:r>
        <w:rPr>
          <w:rFonts w:hint="eastAsia"/>
          <w:lang w:eastAsia="zh-CN"/>
        </w:rPr>
        <w:fldChar w:fldCharType="begin"/>
      </w:r>
      <w:r>
        <w:rPr>
          <w:rFonts w:hint="eastAsia"/>
          <w:lang w:eastAsia="zh-CN"/>
        </w:rPr>
        <w:instrText xml:space="preserve"> HYPERLINK \l _Toc346760802 </w:instrText>
      </w:r>
      <w:r>
        <w:rPr>
          <w:rFonts w:hint="eastAsia"/>
          <w:lang w:eastAsia="zh-CN"/>
        </w:rPr>
        <w:fldChar w:fldCharType="separate"/>
      </w:r>
      <w:r>
        <w:t>襄阳市中级人民法院知识产权</w:t>
      </w:r>
      <w:r>
        <w:rPr>
          <w:rFonts w:hint="eastAsia"/>
          <w:lang w:eastAsia="zh-CN"/>
        </w:rPr>
        <w:t>“</w:t>
      </w:r>
      <w:r>
        <w:t>简案快办</w:t>
      </w:r>
      <w:r>
        <w:rPr>
          <w:rFonts w:hint="eastAsia"/>
          <w:lang w:eastAsia="zh-CN"/>
        </w:rPr>
        <w:t>”</w:t>
      </w:r>
      <w:r>
        <w:t>审判流程指引</w:t>
      </w:r>
      <w:r>
        <w:rPr>
          <w:rFonts w:hint="eastAsia"/>
          <w:lang w:eastAsia="zh-CN"/>
        </w:rPr>
        <w:t>（</w:t>
      </w:r>
      <w:r>
        <w:t>试行</w:t>
      </w:r>
      <w:r>
        <w:rPr>
          <w:rFonts w:hint="eastAsia"/>
          <w:lang w:eastAsia="zh-CN"/>
        </w:rPr>
        <w:t>）</w:t>
      </w:r>
      <w:r>
        <w:tab/>
      </w:r>
      <w:r>
        <w:fldChar w:fldCharType="begin"/>
      </w:r>
      <w:r>
        <w:instrText xml:space="preserve"> PAGEREF _Toc346760802 \h </w:instrText>
      </w:r>
      <w:r>
        <w:fldChar w:fldCharType="separate"/>
      </w:r>
      <w:r>
        <w:t>265</w:t>
      </w:r>
      <w:r>
        <w:fldChar w:fldCharType="end"/>
      </w:r>
      <w:r>
        <w:rPr>
          <w:rFonts w:hint="eastAsia"/>
          <w:lang w:eastAsia="zh-CN"/>
        </w:rPr>
        <w:fldChar w:fldCharType="end"/>
      </w:r>
    </w:p>
    <w:p>
      <w:pPr>
        <w:pStyle w:val="11"/>
        <w:tabs>
          <w:tab w:val="right" w:leader="dot" w:pos="8719"/>
        </w:tabs>
      </w:pPr>
      <w:r>
        <w:rPr>
          <w:rFonts w:hint="eastAsia"/>
          <w:lang w:eastAsia="zh-CN"/>
        </w:rPr>
        <w:fldChar w:fldCharType="begin"/>
      </w:r>
      <w:r>
        <w:rPr>
          <w:rFonts w:hint="eastAsia"/>
          <w:lang w:eastAsia="zh-CN"/>
        </w:rPr>
        <w:instrText xml:space="preserve"> HYPERLINK \l _Toc408395001 </w:instrText>
      </w:r>
      <w:r>
        <w:rPr>
          <w:rFonts w:hint="eastAsia"/>
          <w:lang w:eastAsia="zh-CN"/>
        </w:rPr>
        <w:fldChar w:fldCharType="separate"/>
      </w:r>
      <w:r>
        <w:t>襄阳市中级人民法院营商环境问题投诉处理办法</w:t>
      </w:r>
      <w:r>
        <w:tab/>
      </w:r>
      <w:r>
        <w:fldChar w:fldCharType="begin"/>
      </w:r>
      <w:r>
        <w:instrText xml:space="preserve"> PAGEREF _Toc408395001 \h </w:instrText>
      </w:r>
      <w:r>
        <w:fldChar w:fldCharType="separate"/>
      </w:r>
      <w:r>
        <w:t>270</w:t>
      </w:r>
      <w:r>
        <w:fldChar w:fldCharType="end"/>
      </w:r>
      <w:r>
        <w:rPr>
          <w:rFonts w:hint="eastAsia"/>
          <w:lang w:eastAsia="zh-CN"/>
        </w:rPr>
        <w:fldChar w:fldCharType="end"/>
      </w:r>
    </w:p>
    <w:p>
      <w:pPr>
        <w:pStyle w:val="11"/>
        <w:tabs>
          <w:tab w:val="right" w:leader="dot" w:pos="8719"/>
        </w:tabs>
      </w:pPr>
      <w:r>
        <w:rPr>
          <w:rFonts w:hint="eastAsia"/>
          <w:lang w:eastAsia="zh-CN"/>
        </w:rPr>
        <w:fldChar w:fldCharType="begin"/>
      </w:r>
      <w:r>
        <w:rPr>
          <w:rFonts w:hint="eastAsia"/>
          <w:lang w:eastAsia="zh-CN"/>
        </w:rPr>
        <w:instrText xml:space="preserve"> HYPERLINK \l _Toc620882602 </w:instrText>
      </w:r>
      <w:r>
        <w:rPr>
          <w:rFonts w:hint="eastAsia"/>
          <w:lang w:eastAsia="zh-CN"/>
        </w:rPr>
        <w:fldChar w:fldCharType="separate"/>
      </w:r>
      <w:r>
        <w:t>市自然资源和规划局关于印发《关于全面推行</w:t>
      </w:r>
      <w:r>
        <w:rPr>
          <w:rFonts w:hint="eastAsia"/>
          <w:lang w:eastAsia="zh-CN"/>
        </w:rPr>
        <w:t>“</w:t>
      </w:r>
      <w:r>
        <w:t>多审合一、多证合一</w:t>
      </w:r>
      <w:r>
        <w:rPr>
          <w:rFonts w:hint="eastAsia"/>
          <w:lang w:eastAsia="zh-CN"/>
        </w:rPr>
        <w:t>”</w:t>
      </w:r>
      <w:r>
        <w:t>改革，优化工程建设项目审批流程的实施方案》的</w:t>
      </w:r>
      <w:r>
        <w:tab/>
      </w:r>
      <w:r>
        <w:fldChar w:fldCharType="begin"/>
      </w:r>
      <w:r>
        <w:instrText xml:space="preserve"> PAGEREF _Toc620882602 \h </w:instrText>
      </w:r>
      <w:r>
        <w:fldChar w:fldCharType="separate"/>
      </w:r>
      <w:r>
        <w:t>275</w:t>
      </w:r>
      <w:r>
        <w:fldChar w:fldCharType="end"/>
      </w:r>
      <w:r>
        <w:rPr>
          <w:rFonts w:hint="eastAsia"/>
          <w:lang w:eastAsia="zh-CN"/>
        </w:rPr>
        <w:fldChar w:fldCharType="end"/>
      </w:r>
    </w:p>
    <w:p>
      <w:pPr>
        <w:pStyle w:val="11"/>
        <w:tabs>
          <w:tab w:val="right" w:leader="dot" w:pos="8719"/>
        </w:tabs>
      </w:pPr>
      <w:r>
        <w:rPr>
          <w:rFonts w:hint="eastAsia"/>
          <w:lang w:eastAsia="zh-CN"/>
        </w:rPr>
        <w:fldChar w:fldCharType="begin"/>
      </w:r>
      <w:r>
        <w:rPr>
          <w:rFonts w:hint="eastAsia"/>
          <w:lang w:eastAsia="zh-CN"/>
        </w:rPr>
        <w:instrText xml:space="preserve"> HYPERLINK \l _Toc45517656 </w:instrText>
      </w:r>
      <w:r>
        <w:rPr>
          <w:rFonts w:hint="eastAsia"/>
          <w:lang w:eastAsia="zh-CN"/>
        </w:rPr>
        <w:fldChar w:fldCharType="separate"/>
      </w:r>
      <w:r>
        <w:t>通知</w:t>
      </w:r>
      <w:r>
        <w:tab/>
      </w:r>
      <w:r>
        <w:fldChar w:fldCharType="begin"/>
      </w:r>
      <w:r>
        <w:instrText xml:space="preserve"> PAGEREF _Toc45517656 \h </w:instrText>
      </w:r>
      <w:r>
        <w:fldChar w:fldCharType="separate"/>
      </w:r>
      <w:r>
        <w:t>275</w:t>
      </w:r>
      <w:r>
        <w:fldChar w:fldCharType="end"/>
      </w:r>
      <w:r>
        <w:rPr>
          <w:rFonts w:hint="eastAsia"/>
          <w:lang w:eastAsia="zh-CN"/>
        </w:rPr>
        <w:fldChar w:fldCharType="end"/>
      </w:r>
    </w:p>
    <w:p>
      <w:pPr>
        <w:pStyle w:val="11"/>
        <w:tabs>
          <w:tab w:val="right" w:leader="dot" w:pos="8719"/>
        </w:tabs>
      </w:pPr>
      <w:r>
        <w:rPr>
          <w:rFonts w:hint="eastAsia"/>
          <w:lang w:eastAsia="zh-CN"/>
        </w:rPr>
        <w:fldChar w:fldCharType="begin"/>
      </w:r>
      <w:r>
        <w:rPr>
          <w:rFonts w:hint="eastAsia"/>
          <w:lang w:eastAsia="zh-CN"/>
        </w:rPr>
        <w:instrText xml:space="preserve"> HYPERLINK \l _Toc636730995 </w:instrText>
      </w:r>
      <w:r>
        <w:rPr>
          <w:rFonts w:hint="eastAsia"/>
          <w:lang w:eastAsia="zh-CN"/>
        </w:rPr>
        <w:fldChar w:fldCharType="separate"/>
      </w:r>
      <w:r>
        <w:t>市自然资源和规划局关于实行非密测绘成果登记提供的通知</w:t>
      </w:r>
      <w:r>
        <w:tab/>
      </w:r>
      <w:r>
        <w:fldChar w:fldCharType="begin"/>
      </w:r>
      <w:r>
        <w:instrText xml:space="preserve"> PAGEREF _Toc636730995 \h </w:instrText>
      </w:r>
      <w:r>
        <w:fldChar w:fldCharType="separate"/>
      </w:r>
      <w:r>
        <w:t>285</w:t>
      </w:r>
      <w:r>
        <w:fldChar w:fldCharType="end"/>
      </w:r>
      <w:r>
        <w:rPr>
          <w:rFonts w:hint="eastAsia"/>
          <w:lang w:eastAsia="zh-CN"/>
        </w:rPr>
        <w:fldChar w:fldCharType="end"/>
      </w:r>
    </w:p>
    <w:p>
      <w:pPr>
        <w:pStyle w:val="11"/>
        <w:tabs>
          <w:tab w:val="right" w:leader="dot" w:pos="8719"/>
        </w:tabs>
      </w:pPr>
      <w:r>
        <w:rPr>
          <w:rFonts w:hint="eastAsia"/>
          <w:lang w:eastAsia="zh-CN"/>
        </w:rPr>
        <w:fldChar w:fldCharType="begin"/>
      </w:r>
      <w:r>
        <w:rPr>
          <w:rFonts w:hint="eastAsia"/>
          <w:lang w:eastAsia="zh-CN"/>
        </w:rPr>
        <w:instrText xml:space="preserve"> HYPERLINK \l _Toc2064980635 </w:instrText>
      </w:r>
      <w:r>
        <w:rPr>
          <w:rFonts w:hint="eastAsia"/>
          <w:lang w:eastAsia="zh-CN"/>
        </w:rPr>
        <w:fldChar w:fldCharType="separate"/>
      </w:r>
      <w:r>
        <w:rPr>
          <w:rFonts w:hint="eastAsia"/>
        </w:rPr>
        <w:t>襄阳市第一批建设工程规划许可证豁免项目清单（试行）</w:t>
      </w:r>
      <w:r>
        <w:tab/>
      </w:r>
      <w:r>
        <w:fldChar w:fldCharType="begin"/>
      </w:r>
      <w:r>
        <w:instrText xml:space="preserve"> PAGEREF _Toc2064980635 \h </w:instrText>
      </w:r>
      <w:r>
        <w:fldChar w:fldCharType="separate"/>
      </w:r>
      <w:r>
        <w:t>294</w:t>
      </w:r>
      <w:r>
        <w:fldChar w:fldCharType="end"/>
      </w:r>
      <w:r>
        <w:rPr>
          <w:rFonts w:hint="eastAsia"/>
          <w:lang w:eastAsia="zh-CN"/>
        </w:rPr>
        <w:fldChar w:fldCharType="end"/>
      </w:r>
    </w:p>
    <w:p>
      <w:pPr>
        <w:pStyle w:val="11"/>
        <w:tabs>
          <w:tab w:val="right" w:leader="dot" w:pos="8719"/>
        </w:tabs>
      </w:pPr>
      <w:r>
        <w:rPr>
          <w:rFonts w:hint="eastAsia"/>
          <w:lang w:eastAsia="zh-CN"/>
        </w:rPr>
        <w:fldChar w:fldCharType="begin"/>
      </w:r>
      <w:r>
        <w:rPr>
          <w:rFonts w:hint="eastAsia"/>
          <w:lang w:eastAsia="zh-CN"/>
        </w:rPr>
        <w:instrText xml:space="preserve"> HYPERLINK \l _Toc1996472938 </w:instrText>
      </w:r>
      <w:r>
        <w:rPr>
          <w:rFonts w:hint="eastAsia"/>
          <w:lang w:eastAsia="zh-CN"/>
        </w:rPr>
        <w:fldChar w:fldCharType="separate"/>
      </w:r>
      <w:r>
        <w:t>襄阳市自然资源和规划局推行建设工程规划许可告知承诺制管理规定</w:t>
      </w:r>
      <w:r>
        <w:tab/>
      </w:r>
      <w:r>
        <w:fldChar w:fldCharType="begin"/>
      </w:r>
      <w:r>
        <w:instrText xml:space="preserve"> PAGEREF _Toc1996472938 \h </w:instrText>
      </w:r>
      <w:r>
        <w:fldChar w:fldCharType="separate"/>
      </w:r>
      <w:r>
        <w:t>296</w:t>
      </w:r>
      <w:r>
        <w:fldChar w:fldCharType="end"/>
      </w:r>
      <w:r>
        <w:rPr>
          <w:rFonts w:hint="eastAsia"/>
          <w:lang w:eastAsia="zh-CN"/>
        </w:rPr>
        <w:fldChar w:fldCharType="end"/>
      </w:r>
    </w:p>
    <w:p>
      <w:pPr>
        <w:pStyle w:val="11"/>
        <w:tabs>
          <w:tab w:val="right" w:leader="dot" w:pos="8719"/>
        </w:tabs>
      </w:pPr>
      <w:r>
        <w:rPr>
          <w:rFonts w:hint="eastAsia"/>
          <w:lang w:eastAsia="zh-CN"/>
        </w:rPr>
        <w:fldChar w:fldCharType="begin"/>
      </w:r>
      <w:r>
        <w:rPr>
          <w:rFonts w:hint="eastAsia"/>
          <w:lang w:eastAsia="zh-CN"/>
        </w:rPr>
        <w:instrText xml:space="preserve"> HYPERLINK \l _Toc925823739 </w:instrText>
      </w:r>
      <w:r>
        <w:rPr>
          <w:rFonts w:hint="eastAsia"/>
          <w:lang w:eastAsia="zh-CN"/>
        </w:rPr>
        <w:fldChar w:fldCharType="separate"/>
      </w:r>
      <w:r>
        <w:rPr>
          <w:rFonts w:hint="eastAsia"/>
        </w:rPr>
        <w:t>市自然资源和规划局 市住房和城乡建设局关于印发《襄阳市</w:t>
      </w:r>
      <w:r>
        <w:rPr>
          <w:rFonts w:hint="eastAsia"/>
          <w:lang w:eastAsia="zh-CN"/>
        </w:rPr>
        <w:t>“</w:t>
      </w:r>
      <w:r>
        <w:rPr>
          <w:rFonts w:hint="eastAsia"/>
        </w:rPr>
        <w:t>交房即可办证</w:t>
      </w:r>
      <w:r>
        <w:rPr>
          <w:rFonts w:hint="eastAsia"/>
          <w:lang w:eastAsia="zh-CN"/>
        </w:rPr>
        <w:t>”</w:t>
      </w:r>
      <w:r>
        <w:rPr>
          <w:rFonts w:hint="eastAsia"/>
        </w:rPr>
        <w:t>服务模式工作方案》的通知</w:t>
      </w:r>
      <w:r>
        <w:tab/>
      </w:r>
      <w:r>
        <w:fldChar w:fldCharType="begin"/>
      </w:r>
      <w:r>
        <w:instrText xml:space="preserve"> PAGEREF _Toc925823739 \h </w:instrText>
      </w:r>
      <w:r>
        <w:fldChar w:fldCharType="separate"/>
      </w:r>
      <w:r>
        <w:t>301</w:t>
      </w:r>
      <w:r>
        <w:fldChar w:fldCharType="end"/>
      </w:r>
      <w:r>
        <w:rPr>
          <w:rFonts w:hint="eastAsia"/>
          <w:lang w:eastAsia="zh-CN"/>
        </w:rPr>
        <w:fldChar w:fldCharType="end"/>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Style w:val="20"/>
          <w:rFonts w:hint="eastAsia"/>
          <w:lang w:eastAsia="zh-CN"/>
        </w:rPr>
      </w:pPr>
      <w:r>
        <w:rPr>
          <w:rFonts w:hint="eastAsia"/>
          <w:lang w:eastAsia="zh-CN"/>
        </w:rPr>
        <w:fldChar w:fldCharType="end"/>
      </w:r>
    </w:p>
    <w:p>
      <w:pPr>
        <w:pStyle w:val="5"/>
        <w:keepNext/>
        <w:keepLines/>
        <w:pageBreakBefore w:val="0"/>
        <w:widowControl w:val="0"/>
        <w:kinsoku/>
        <w:wordWrap/>
        <w:overflowPunct/>
        <w:topLinePunct w:val="0"/>
        <w:autoSpaceDE/>
        <w:autoSpaceDN/>
        <w:bidi w:val="0"/>
        <w:adjustRightInd/>
        <w:snapToGrid/>
        <w:jc w:val="left"/>
        <w:textAlignment w:val="auto"/>
        <w:rPr>
          <w:rFonts w:hint="eastAsia"/>
          <w:lang w:eastAsia="zh-CN"/>
        </w:rPr>
        <w:sectPr>
          <w:headerReference r:id="rId5" w:type="default"/>
          <w:footerReference r:id="rId6" w:type="default"/>
          <w:pgSz w:w="11780" w:h="16470"/>
          <w:pgMar w:top="1984" w:right="1474" w:bottom="1984" w:left="1587" w:header="0" w:footer="760" w:gutter="0"/>
          <w:pgNumType w:fmt="decimal" w:start="1"/>
          <w:cols w:space="720" w:num="1"/>
        </w:sectPr>
      </w:pPr>
      <w:bookmarkStart w:id="31" w:name="_Toc23209"/>
      <w:bookmarkStart w:id="32" w:name="_Toc14031"/>
    </w:p>
    <w:p>
      <w:pPr>
        <w:pStyle w:val="5"/>
        <w:keepNext/>
        <w:keepLines/>
        <w:pageBreakBefore w:val="0"/>
        <w:widowControl w:val="0"/>
        <w:kinsoku/>
        <w:wordWrap/>
        <w:overflowPunct/>
        <w:topLinePunct w:val="0"/>
        <w:autoSpaceDE/>
        <w:autoSpaceDN/>
        <w:bidi w:val="0"/>
        <w:adjustRightInd/>
        <w:snapToGrid/>
        <w:jc w:val="left"/>
        <w:textAlignment w:val="auto"/>
        <w:rPr>
          <w:rFonts w:hint="eastAsia" w:ascii="Arial" w:hAnsi="Arial" w:eastAsia="黑体" w:cstheme="minorBidi"/>
          <w:kern w:val="2"/>
          <w:sz w:val="32"/>
          <w:szCs w:val="24"/>
          <w:lang w:val="en-US" w:eastAsia="zh-CN" w:bidi="ar-SA"/>
        </w:rPr>
      </w:pPr>
      <w:bookmarkStart w:id="33" w:name="_Toc899471053"/>
      <w:r>
        <w:rPr>
          <w:rFonts w:hint="eastAsia"/>
          <w:lang w:eastAsia="zh-CN"/>
        </w:rPr>
        <w:t>一、国务院政策条例</w:t>
      </w:r>
      <w:bookmarkEnd w:id="30"/>
      <w:bookmarkEnd w:id="31"/>
      <w:bookmarkEnd w:id="32"/>
      <w:bookmarkEnd w:id="33"/>
      <w:bookmarkStart w:id="34" w:name="_Toc26176"/>
    </w:p>
    <w:bookmarkEnd w:id="34"/>
    <w:p>
      <w:pPr>
        <w:pStyle w:val="5"/>
        <w:bidi w:val="0"/>
        <w:rPr>
          <w:rFonts w:hint="eastAsia"/>
        </w:rPr>
      </w:pPr>
      <w:bookmarkStart w:id="35" w:name="_Toc7641"/>
      <w:bookmarkStart w:id="36" w:name="_Toc7337"/>
      <w:bookmarkStart w:id="37" w:name="_Toc2029555068"/>
      <w:bookmarkStart w:id="38" w:name="_Toc30397"/>
      <w:r>
        <w:rPr>
          <w:rFonts w:hint="eastAsia"/>
        </w:rPr>
        <w:t>关于服务</w:t>
      </w:r>
      <w:r>
        <w:rPr>
          <w:rFonts w:hint="eastAsia"/>
          <w:lang w:eastAsia="zh-CN"/>
        </w:rPr>
        <w:t>“</w:t>
      </w:r>
      <w:r>
        <w:rPr>
          <w:rFonts w:hint="eastAsia"/>
        </w:rPr>
        <w:t>六稳</w:t>
      </w:r>
      <w:r>
        <w:rPr>
          <w:rFonts w:hint="eastAsia"/>
          <w:lang w:eastAsia="zh-CN"/>
        </w:rPr>
        <w:t>”“</w:t>
      </w:r>
      <w:r>
        <w:rPr>
          <w:rFonts w:hint="eastAsia"/>
        </w:rPr>
        <w:t>六保</w:t>
      </w:r>
      <w:bookmarkEnd w:id="35"/>
      <w:bookmarkStart w:id="39" w:name="_Toc8501"/>
      <w:r>
        <w:rPr>
          <w:rFonts w:hint="eastAsia"/>
          <w:lang w:eastAsia="zh-CN"/>
        </w:rPr>
        <w:t>”</w:t>
      </w:r>
      <w:r>
        <w:rPr>
          <w:rFonts w:hint="eastAsia"/>
        </w:rPr>
        <w:t>进一步做好</w:t>
      </w:r>
      <w:r>
        <w:rPr>
          <w:rFonts w:hint="eastAsia"/>
          <w:lang w:eastAsia="zh-CN"/>
        </w:rPr>
        <w:t>“</w:t>
      </w:r>
      <w:r>
        <w:rPr>
          <w:rFonts w:hint="eastAsia"/>
        </w:rPr>
        <w:t>放管服</w:t>
      </w:r>
      <w:r>
        <w:rPr>
          <w:rFonts w:hint="eastAsia"/>
          <w:lang w:eastAsia="zh-CN"/>
        </w:rPr>
        <w:t>”</w:t>
      </w:r>
      <w:r>
        <w:rPr>
          <w:rFonts w:hint="eastAsia"/>
        </w:rPr>
        <w:t>改革有关工作的意见</w:t>
      </w:r>
      <w:bookmarkEnd w:id="36"/>
      <w:bookmarkEnd w:id="37"/>
      <w:bookmarkEnd w:id="39"/>
    </w:p>
    <w:p>
      <w:pPr>
        <w:bidi w:val="0"/>
        <w:ind w:left="0" w:leftChars="0" w:firstLine="0" w:firstLineChars="0"/>
        <w:jc w:val="center"/>
        <w:rPr>
          <w:rFonts w:hint="eastAsia" w:ascii="楷体" w:hAnsi="楷体" w:eastAsia="楷体" w:cs="楷体"/>
        </w:rPr>
      </w:pPr>
      <w:r>
        <w:rPr>
          <w:rFonts w:hint="eastAsia" w:ascii="楷体" w:hAnsi="楷体" w:eastAsia="楷体" w:cs="楷体"/>
        </w:rPr>
        <w:t>国办发</w:t>
      </w:r>
      <w:r>
        <w:rPr>
          <w:rFonts w:hint="eastAsia" w:ascii="楷体" w:hAnsi="楷体" w:eastAsia="楷体" w:cs="楷体"/>
          <w:lang w:eastAsia="zh-CN"/>
        </w:rPr>
        <w:t>〔</w:t>
      </w:r>
      <w:r>
        <w:rPr>
          <w:rFonts w:hint="eastAsia" w:ascii="楷体" w:hAnsi="楷体" w:eastAsia="楷体" w:cs="楷体"/>
        </w:rPr>
        <w:t>2021</w:t>
      </w:r>
      <w:r>
        <w:rPr>
          <w:rFonts w:hint="eastAsia" w:ascii="楷体" w:hAnsi="楷体" w:eastAsia="楷体" w:cs="楷体"/>
          <w:lang w:eastAsia="zh-CN"/>
        </w:rPr>
        <w:t>〕</w:t>
      </w:r>
      <w:r>
        <w:rPr>
          <w:rFonts w:hint="eastAsia" w:ascii="楷体" w:hAnsi="楷体" w:eastAsia="楷体" w:cs="楷体"/>
        </w:rPr>
        <w:t>10号</w:t>
      </w:r>
    </w:p>
    <w:p>
      <w:pPr>
        <w:bidi w:val="0"/>
        <w:rPr>
          <w:rFonts w:hint="eastAsia"/>
        </w:rPr>
      </w:pPr>
    </w:p>
    <w:p>
      <w:pPr>
        <w:bidi w:val="0"/>
        <w:ind w:left="0" w:leftChars="0" w:firstLine="0" w:firstLineChars="0"/>
        <w:rPr>
          <w:rFonts w:hint="eastAsia"/>
        </w:rPr>
      </w:pPr>
      <w:r>
        <w:rPr>
          <w:rFonts w:hint="eastAsia"/>
        </w:rPr>
        <w:t>各省、自治区、直辖市人民政府，国务院各部委、各直属机构：</w:t>
      </w:r>
    </w:p>
    <w:p>
      <w:pPr>
        <w:bidi w:val="0"/>
        <w:rPr>
          <w:rFonts w:hint="eastAsia"/>
        </w:rPr>
      </w:pPr>
      <w:r>
        <w:rPr>
          <w:rFonts w:hint="eastAsia"/>
        </w:rPr>
        <w:t>深化</w:t>
      </w:r>
      <w:r>
        <w:rPr>
          <w:rFonts w:hint="eastAsia"/>
          <w:lang w:eastAsia="zh-CN"/>
        </w:rPr>
        <w:t>“</w:t>
      </w:r>
      <w:r>
        <w:rPr>
          <w:rFonts w:hint="eastAsia"/>
        </w:rPr>
        <w:t>放管服</w:t>
      </w:r>
      <w:r>
        <w:rPr>
          <w:rFonts w:hint="eastAsia"/>
          <w:lang w:eastAsia="zh-CN"/>
        </w:rPr>
        <w:t>”</w:t>
      </w:r>
      <w:r>
        <w:rPr>
          <w:rFonts w:hint="eastAsia"/>
        </w:rPr>
        <w:t>改革，打造市场化法治化国际化营商环境，是做好</w:t>
      </w:r>
      <w:r>
        <w:rPr>
          <w:rFonts w:hint="eastAsia"/>
          <w:lang w:eastAsia="zh-CN"/>
        </w:rPr>
        <w:t>“</w:t>
      </w:r>
      <w:r>
        <w:rPr>
          <w:rFonts w:hint="eastAsia"/>
        </w:rPr>
        <w:t>六稳</w:t>
      </w:r>
      <w:r>
        <w:rPr>
          <w:rFonts w:hint="eastAsia"/>
          <w:lang w:eastAsia="zh-CN"/>
        </w:rPr>
        <w:t>”</w:t>
      </w:r>
      <w:r>
        <w:rPr>
          <w:rFonts w:hint="eastAsia"/>
        </w:rPr>
        <w:t>工作、落实</w:t>
      </w:r>
      <w:r>
        <w:rPr>
          <w:rFonts w:hint="eastAsia"/>
          <w:lang w:eastAsia="zh-CN"/>
        </w:rPr>
        <w:t>“</w:t>
      </w:r>
      <w:r>
        <w:rPr>
          <w:rFonts w:hint="eastAsia"/>
        </w:rPr>
        <w:t>六保</w:t>
      </w:r>
      <w:r>
        <w:rPr>
          <w:rFonts w:hint="eastAsia"/>
          <w:lang w:eastAsia="zh-CN"/>
        </w:rPr>
        <w:t>”</w:t>
      </w:r>
      <w:r>
        <w:rPr>
          <w:rFonts w:hint="eastAsia"/>
        </w:rPr>
        <w:t>任务的重要抓手。近年来，</w:t>
      </w:r>
      <w:r>
        <w:rPr>
          <w:rFonts w:hint="eastAsia"/>
          <w:lang w:eastAsia="zh-CN"/>
        </w:rPr>
        <w:t>“</w:t>
      </w:r>
      <w:r>
        <w:rPr>
          <w:rFonts w:hint="eastAsia"/>
        </w:rPr>
        <w:t>放管服</w:t>
      </w:r>
      <w:r>
        <w:rPr>
          <w:rFonts w:hint="eastAsia"/>
          <w:lang w:eastAsia="zh-CN"/>
        </w:rPr>
        <w:t>”</w:t>
      </w:r>
      <w:r>
        <w:rPr>
          <w:rFonts w:hint="eastAsia"/>
        </w:rPr>
        <w:t>改革深入推进，有效激发了市场主体活力和社会创造力，但仍然存在一些企业和群众关注度高、反映强烈的突出问题亟待解决。为进一步深化</w:t>
      </w:r>
      <w:r>
        <w:rPr>
          <w:rFonts w:hint="eastAsia"/>
          <w:lang w:eastAsia="zh-CN"/>
        </w:rPr>
        <w:t>“</w:t>
      </w:r>
      <w:r>
        <w:rPr>
          <w:rFonts w:hint="eastAsia"/>
        </w:rPr>
        <w:t>放管服</w:t>
      </w:r>
      <w:r>
        <w:rPr>
          <w:rFonts w:hint="eastAsia"/>
          <w:lang w:eastAsia="zh-CN"/>
        </w:rPr>
        <w:t>”</w:t>
      </w:r>
      <w:r>
        <w:rPr>
          <w:rFonts w:hint="eastAsia"/>
        </w:rPr>
        <w:t>改革，切实做好</w:t>
      </w:r>
      <w:r>
        <w:rPr>
          <w:rFonts w:hint="eastAsia"/>
          <w:lang w:eastAsia="zh-CN"/>
        </w:rPr>
        <w:t>“</w:t>
      </w:r>
      <w:r>
        <w:rPr>
          <w:rFonts w:hint="eastAsia"/>
        </w:rPr>
        <w:t>六稳</w:t>
      </w:r>
      <w:r>
        <w:rPr>
          <w:rFonts w:hint="eastAsia"/>
          <w:lang w:eastAsia="zh-CN"/>
        </w:rPr>
        <w:t>”</w:t>
      </w:r>
      <w:r>
        <w:rPr>
          <w:rFonts w:hint="eastAsia"/>
        </w:rPr>
        <w:t>、</w:t>
      </w:r>
      <w:r>
        <w:rPr>
          <w:rFonts w:hint="eastAsia"/>
          <w:lang w:eastAsia="zh-CN"/>
        </w:rPr>
        <w:t>“</w:t>
      </w:r>
      <w:r>
        <w:rPr>
          <w:rFonts w:hint="eastAsia"/>
        </w:rPr>
        <w:t>六保</w:t>
      </w:r>
      <w:r>
        <w:rPr>
          <w:rFonts w:hint="eastAsia"/>
          <w:lang w:eastAsia="zh-CN"/>
        </w:rPr>
        <w:t>”</w:t>
      </w:r>
      <w:r>
        <w:rPr>
          <w:rFonts w:hint="eastAsia"/>
        </w:rPr>
        <w:t>工作，推动高质量发展，经国务院同意，现提出以下意见。</w:t>
      </w:r>
    </w:p>
    <w:p>
      <w:pPr>
        <w:bidi w:val="0"/>
        <w:rPr>
          <w:rFonts w:hint="eastAsia" w:ascii="黑体" w:hAnsi="黑体" w:eastAsia="黑体" w:cs="黑体"/>
        </w:rPr>
      </w:pPr>
      <w:r>
        <w:rPr>
          <w:rFonts w:hint="eastAsia" w:ascii="黑体" w:hAnsi="黑体" w:eastAsia="黑体" w:cs="黑体"/>
        </w:rPr>
        <w:t>一、总体要求</w:t>
      </w:r>
    </w:p>
    <w:p>
      <w:pPr>
        <w:bidi w:val="0"/>
        <w:rPr>
          <w:rFonts w:hint="eastAsia"/>
        </w:rPr>
      </w:pPr>
      <w:r>
        <w:rPr>
          <w:rFonts w:hint="eastAsia" w:ascii="楷体" w:hAnsi="楷体" w:eastAsia="楷体" w:cs="楷体"/>
          <w:b w:val="0"/>
          <w:bCs w:val="0"/>
        </w:rPr>
        <w:t>（一）指导思想。</w:t>
      </w:r>
      <w:r>
        <w:rPr>
          <w:rFonts w:hint="eastAsia"/>
        </w:rPr>
        <w:t>以习近平新时代中国特色社会主义思想为指导，全面贯彻党的十九大和十九届二中、三中、四中、五中全会精神，认真落实党中央、国务院决策部署，立足新发展阶段、贯彻新发展理念、构建新发展格局，围绕</w:t>
      </w:r>
      <w:r>
        <w:rPr>
          <w:rFonts w:hint="eastAsia"/>
          <w:lang w:eastAsia="zh-CN"/>
        </w:rPr>
        <w:t>“</w:t>
      </w:r>
      <w:r>
        <w:rPr>
          <w:rFonts w:hint="eastAsia"/>
        </w:rPr>
        <w:t>六稳</w:t>
      </w:r>
      <w:r>
        <w:rPr>
          <w:rFonts w:hint="eastAsia"/>
          <w:lang w:eastAsia="zh-CN"/>
        </w:rPr>
        <w:t>”</w:t>
      </w:r>
      <w:r>
        <w:rPr>
          <w:rFonts w:hint="eastAsia"/>
        </w:rPr>
        <w:t>、</w:t>
      </w:r>
      <w:r>
        <w:rPr>
          <w:rFonts w:hint="eastAsia"/>
          <w:lang w:eastAsia="zh-CN"/>
        </w:rPr>
        <w:t>“</w:t>
      </w:r>
      <w:r>
        <w:rPr>
          <w:rFonts w:hint="eastAsia"/>
        </w:rPr>
        <w:t>六保</w:t>
      </w:r>
      <w:r>
        <w:rPr>
          <w:rFonts w:hint="eastAsia"/>
          <w:lang w:eastAsia="zh-CN"/>
        </w:rPr>
        <w:t>”</w:t>
      </w:r>
      <w:r>
        <w:rPr>
          <w:rFonts w:hint="eastAsia"/>
        </w:rPr>
        <w:t>，加快转变政府职能，深化</w:t>
      </w:r>
      <w:r>
        <w:rPr>
          <w:rFonts w:hint="eastAsia"/>
          <w:lang w:eastAsia="zh-CN"/>
        </w:rPr>
        <w:t>“</w:t>
      </w:r>
      <w:r>
        <w:rPr>
          <w:rFonts w:hint="eastAsia"/>
        </w:rPr>
        <w:t>放管服</w:t>
      </w:r>
      <w:r>
        <w:rPr>
          <w:rFonts w:hint="eastAsia"/>
          <w:lang w:eastAsia="zh-CN"/>
        </w:rPr>
        <w:t>”</w:t>
      </w:r>
      <w:r>
        <w:rPr>
          <w:rFonts w:hint="eastAsia"/>
        </w:rPr>
        <w:t>改革，促进要素资源高效配置，切实维护公平竞争，建设国际一流营商环境，推进政府治理体系和治理能力现代化，推动经济社会持续健康发展。</w:t>
      </w:r>
    </w:p>
    <w:p>
      <w:pPr>
        <w:bidi w:val="0"/>
        <w:rPr>
          <w:rFonts w:hint="eastAsia" w:ascii="楷体" w:hAnsi="楷体" w:eastAsia="楷体" w:cs="楷体"/>
          <w:b w:val="0"/>
          <w:bCs w:val="0"/>
        </w:rPr>
      </w:pPr>
      <w:r>
        <w:rPr>
          <w:rFonts w:hint="eastAsia" w:ascii="楷体" w:hAnsi="楷体" w:eastAsia="楷体" w:cs="楷体"/>
          <w:b w:val="0"/>
          <w:bCs w:val="0"/>
        </w:rPr>
        <w:t>（二）基本原则。</w:t>
      </w:r>
    </w:p>
    <w:p>
      <w:pPr>
        <w:bidi w:val="0"/>
        <w:rPr>
          <w:rFonts w:hint="eastAsia"/>
        </w:rPr>
      </w:pPr>
      <w:r>
        <w:rPr>
          <w:rFonts w:hint="eastAsia"/>
          <w:b/>
          <w:bCs/>
        </w:rPr>
        <w:t>坚持目标导向、综合施策。</w:t>
      </w:r>
      <w:r>
        <w:rPr>
          <w:rFonts w:hint="eastAsia"/>
        </w:rPr>
        <w:t>围绕稳定和扩大就业、培育市场主体、扩大有效投资、促进消费、稳外贸稳外资、保障基本民生等重点领域，以务实管用的政策和改革举措，增强企业和群众获得感。</w:t>
      </w:r>
    </w:p>
    <w:p>
      <w:pPr>
        <w:bidi w:val="0"/>
        <w:rPr>
          <w:rFonts w:hint="eastAsia"/>
        </w:rPr>
      </w:pPr>
      <w:r>
        <w:rPr>
          <w:rFonts w:hint="eastAsia"/>
          <w:b/>
          <w:bCs/>
        </w:rPr>
        <w:t>坚持问题导向、务求实效。</w:t>
      </w:r>
      <w:r>
        <w:rPr>
          <w:rFonts w:hint="eastAsia"/>
        </w:rPr>
        <w:t>聚焦企业和群众办事创业的难点堵点继续</w:t>
      </w:r>
      <w:r>
        <w:rPr>
          <w:rFonts w:hint="eastAsia"/>
          <w:lang w:eastAsia="zh-CN"/>
        </w:rPr>
        <w:t>“</w:t>
      </w:r>
      <w:r>
        <w:rPr>
          <w:rFonts w:hint="eastAsia"/>
        </w:rPr>
        <w:t>啃硬骨头</w:t>
      </w:r>
      <w:r>
        <w:rPr>
          <w:rFonts w:hint="eastAsia"/>
          <w:lang w:eastAsia="zh-CN"/>
        </w:rPr>
        <w:t>”</w:t>
      </w:r>
      <w:r>
        <w:rPr>
          <w:rFonts w:hint="eastAsia"/>
        </w:rPr>
        <w:t>，坚持放管结合、并重，着力清理对市场主体的不合理限制，实施更加有效监管，持续优化政务服务，不断提高改革含金量。</w:t>
      </w:r>
    </w:p>
    <w:p>
      <w:pPr>
        <w:bidi w:val="0"/>
        <w:rPr>
          <w:rFonts w:hint="eastAsia"/>
        </w:rPr>
      </w:pPr>
      <w:r>
        <w:rPr>
          <w:rFonts w:hint="eastAsia"/>
          <w:b/>
          <w:bCs/>
        </w:rPr>
        <w:t>坚持系统集成、协同推进。</w:t>
      </w:r>
      <w:r>
        <w:rPr>
          <w:rFonts w:hint="eastAsia"/>
        </w:rPr>
        <w:t>坚持系统观念，加强各领域</w:t>
      </w:r>
      <w:r>
        <w:rPr>
          <w:rFonts w:hint="eastAsia"/>
          <w:lang w:eastAsia="zh-CN"/>
        </w:rPr>
        <w:t>“</w:t>
      </w:r>
      <w:r>
        <w:rPr>
          <w:rFonts w:hint="eastAsia"/>
        </w:rPr>
        <w:t>放管服</w:t>
      </w:r>
      <w:r>
        <w:rPr>
          <w:rFonts w:hint="eastAsia"/>
          <w:lang w:eastAsia="zh-CN"/>
        </w:rPr>
        <w:t>”</w:t>
      </w:r>
      <w:r>
        <w:rPr>
          <w:rFonts w:hint="eastAsia"/>
        </w:rPr>
        <w:t>改革有机衔接、统筹推进，促进中央和地方上下联动，强化部门之间协作配合，立足全生命周期、全产业链条推进改革，完善配套政策，放大综合效应，增强发展内生动力。</w:t>
      </w:r>
    </w:p>
    <w:p>
      <w:pPr>
        <w:bidi w:val="0"/>
        <w:rPr>
          <w:rFonts w:hint="eastAsia" w:ascii="黑体" w:hAnsi="黑体" w:eastAsia="黑体" w:cs="黑体"/>
        </w:rPr>
      </w:pPr>
      <w:r>
        <w:rPr>
          <w:rFonts w:hint="eastAsia" w:ascii="黑体" w:hAnsi="黑体" w:eastAsia="黑体" w:cs="黑体"/>
        </w:rPr>
        <w:t>二、进一步推动优化就业环境</w:t>
      </w:r>
    </w:p>
    <w:p>
      <w:pPr>
        <w:bidi w:val="0"/>
        <w:rPr>
          <w:rFonts w:hint="eastAsia"/>
        </w:rPr>
      </w:pPr>
      <w:r>
        <w:rPr>
          <w:rFonts w:hint="eastAsia" w:ascii="楷体" w:hAnsi="楷体" w:eastAsia="楷体" w:cs="楷体"/>
        </w:rPr>
        <w:t>（三）推动降低就业门槛。</w:t>
      </w:r>
      <w:r>
        <w:rPr>
          <w:rFonts w:hint="eastAsia"/>
        </w:rPr>
        <w:t>进一步梳理压减准入类职业资格数量，取消乡村兽医、勘察设计注册石油天然气工程师等职业资格，推进社会化职业技能等级认定，持续动态优化国家职业资格目录。合理降低或取消部分准入类职业资格考试工作年限要求。进一步规范小微电商准入，科学界定《中华人民共和国电子商务法》中</w:t>
      </w:r>
      <w:r>
        <w:rPr>
          <w:rFonts w:hint="eastAsia"/>
          <w:lang w:eastAsia="zh-CN"/>
        </w:rPr>
        <w:t>“</w:t>
      </w:r>
      <w:r>
        <w:rPr>
          <w:rFonts w:hint="eastAsia"/>
        </w:rPr>
        <w:t>便民劳务活动</w:t>
      </w:r>
      <w:r>
        <w:rPr>
          <w:rFonts w:hint="eastAsia"/>
          <w:lang w:eastAsia="zh-CN"/>
        </w:rPr>
        <w:t>”</w:t>
      </w:r>
      <w:r>
        <w:rPr>
          <w:rFonts w:hint="eastAsia"/>
        </w:rPr>
        <w:t>、</w:t>
      </w:r>
      <w:r>
        <w:rPr>
          <w:rFonts w:hint="eastAsia"/>
          <w:lang w:eastAsia="zh-CN"/>
        </w:rPr>
        <w:t>“</w:t>
      </w:r>
      <w:r>
        <w:rPr>
          <w:rFonts w:hint="eastAsia"/>
        </w:rPr>
        <w:t>零星小额交易活动</w:t>
      </w:r>
      <w:r>
        <w:rPr>
          <w:rFonts w:hint="eastAsia"/>
          <w:lang w:eastAsia="zh-CN"/>
        </w:rPr>
        <w:t>”</w:t>
      </w:r>
      <w:r>
        <w:rPr>
          <w:rFonts w:hint="eastAsia"/>
        </w:rPr>
        <w:t>标准。（人力资源社会保障部、住房城乡建设部、农业农村部、市场监管总局等国务院相关部门及各地区按职责分工负责）</w:t>
      </w:r>
    </w:p>
    <w:p>
      <w:pPr>
        <w:bidi w:val="0"/>
        <w:rPr>
          <w:rFonts w:hint="eastAsia"/>
        </w:rPr>
      </w:pPr>
      <w:r>
        <w:rPr>
          <w:rFonts w:hint="eastAsia" w:ascii="楷体" w:hAnsi="楷体" w:eastAsia="楷体" w:cs="楷体"/>
        </w:rPr>
        <w:t>（四）支持提升职业技能。</w:t>
      </w:r>
      <w:r>
        <w:rPr>
          <w:rFonts w:hint="eastAsia"/>
        </w:rPr>
        <w:t>建立职业技能培训补贴标准动态调整机制，科学合理确定培训补贴标准。拓宽职业技能培训资金使用范围。延长以工代训政策实施期限，简化企业申请以工代训补贴材料。加强对家政、养老等行业从业人员职业技能培训，全面提升就业能力。创新开展</w:t>
      </w:r>
      <w:r>
        <w:rPr>
          <w:rFonts w:hint="eastAsia"/>
          <w:lang w:eastAsia="zh-CN"/>
        </w:rPr>
        <w:t>“</w:t>
      </w:r>
      <w:r>
        <w:rPr>
          <w:rFonts w:hint="eastAsia"/>
        </w:rPr>
        <w:t>行校合作</w:t>
      </w:r>
      <w:r>
        <w:rPr>
          <w:rFonts w:hint="eastAsia"/>
          <w:lang w:eastAsia="zh-CN"/>
        </w:rPr>
        <w:t>”</w:t>
      </w:r>
      <w:r>
        <w:rPr>
          <w:rFonts w:hint="eastAsia"/>
        </w:rPr>
        <w:t>，鼓励行业协会、跨企业培训中心等组织中小微企业开展学徒制培训，鼓励各地区探索开展项目制培训等多种形式培训。采取优化审批服务、探索实行告知承诺制等方式，便利各类职业培训机构设立。（人力资源社会保障部、民政部、财政部等国务院相关部门及各地区按职责分工负责）</w:t>
      </w:r>
    </w:p>
    <w:p>
      <w:pPr>
        <w:bidi w:val="0"/>
        <w:rPr>
          <w:rFonts w:hint="eastAsia"/>
        </w:rPr>
      </w:pPr>
      <w:r>
        <w:rPr>
          <w:rFonts w:hint="eastAsia" w:ascii="楷体" w:hAnsi="楷体" w:eastAsia="楷体" w:cs="楷体"/>
        </w:rPr>
        <w:t>（五）支持和规范新就业形态发展。</w:t>
      </w:r>
      <w:r>
        <w:rPr>
          <w:rFonts w:hint="eastAsia"/>
        </w:rPr>
        <w:t>着力推动消除制约新产业新业态发展的隐性壁垒，不断拓宽就业领域和渠道。加强对平台企业的监管和引导，促进公平有序竞争，推动平台企业依法依规完善服务协议和交易规则，合理确定收费标准，改进管理服务，支持新就业形态健康发展。落实和完善财税、金融等支持政策，发挥双创示范基地带动作用，支持高校毕业生、退役军人、返乡农民工等重点群体创业就业。完善适应灵活就业人员的社保政策措施，推动放开在就业地参加社会保险的户籍限制，加快推进职业伤害保障试点，扩大工伤保险覆盖面，维护灵活就业人员合法权益。（国家发展改革委、教育部、财政部、人力资源社会保障部、农业农村部、退役军人部、人民银行、税务总局、市场监管总局、国家医保局、银保监会等国务院相关部门及各地区按职责分工负责）</w:t>
      </w:r>
    </w:p>
    <w:p>
      <w:pPr>
        <w:bidi w:val="0"/>
        <w:rPr>
          <w:rFonts w:hint="eastAsia" w:ascii="黑体" w:hAnsi="黑体" w:eastAsia="黑体" w:cs="黑体"/>
        </w:rPr>
      </w:pPr>
      <w:r>
        <w:rPr>
          <w:rFonts w:hint="eastAsia" w:ascii="黑体" w:hAnsi="黑体" w:eastAsia="黑体" w:cs="黑体"/>
        </w:rPr>
        <w:t>三、进一步推动减轻市场主体负担</w:t>
      </w:r>
    </w:p>
    <w:p>
      <w:pPr>
        <w:bidi w:val="0"/>
        <w:rPr>
          <w:rFonts w:hint="eastAsia"/>
        </w:rPr>
      </w:pPr>
      <w:r>
        <w:rPr>
          <w:rFonts w:hint="eastAsia" w:ascii="楷体" w:hAnsi="楷体" w:eastAsia="楷体" w:cs="楷体"/>
        </w:rPr>
        <w:t>（六）健全惠企服务机制。</w:t>
      </w:r>
      <w:r>
        <w:rPr>
          <w:rFonts w:hint="eastAsia"/>
        </w:rPr>
        <w:t>推广财政资金直达机制的有效做法，研究将具备条件的惠企资金纳入直达机制。优化国库退税审核程序，逐步实现智能化、自动化处理。推动实现非税收入全领域</w:t>
      </w:r>
      <w:r>
        <w:rPr>
          <w:rFonts w:hint="eastAsia"/>
          <w:lang w:eastAsia="zh-CN"/>
        </w:rPr>
        <w:t>“</w:t>
      </w:r>
      <w:r>
        <w:rPr>
          <w:rFonts w:hint="eastAsia"/>
        </w:rPr>
        <w:t>跨省通缴</w:t>
      </w:r>
      <w:r>
        <w:rPr>
          <w:rFonts w:hint="eastAsia"/>
          <w:lang w:eastAsia="zh-CN"/>
        </w:rPr>
        <w:t>”</w:t>
      </w:r>
      <w:r>
        <w:rPr>
          <w:rFonts w:hint="eastAsia"/>
        </w:rPr>
        <w:t>。精简享受税费优惠政策的办理流程和手续，持续扩大</w:t>
      </w:r>
      <w:r>
        <w:rPr>
          <w:rFonts w:hint="eastAsia"/>
          <w:lang w:eastAsia="zh-CN"/>
        </w:rPr>
        <w:t>“</w:t>
      </w:r>
      <w:r>
        <w:rPr>
          <w:rFonts w:hint="eastAsia"/>
        </w:rPr>
        <w:t>自行判别、自行申报、事后监管</w:t>
      </w:r>
      <w:r>
        <w:rPr>
          <w:rFonts w:hint="eastAsia"/>
          <w:lang w:eastAsia="zh-CN"/>
        </w:rPr>
        <w:t>”</w:t>
      </w:r>
      <w:r>
        <w:rPr>
          <w:rFonts w:hint="eastAsia"/>
        </w:rPr>
        <w:t>范围。整合财产和行为税10税纳税申报表，整合增值税、消费税及城市维护建设税等附加税费申报表。大力发展市场化征信机构，建设和完善</w:t>
      </w:r>
      <w:r>
        <w:rPr>
          <w:rFonts w:hint="eastAsia"/>
          <w:lang w:eastAsia="zh-CN"/>
        </w:rPr>
        <w:t>“</w:t>
      </w:r>
      <w:r>
        <w:rPr>
          <w:rFonts w:hint="eastAsia"/>
        </w:rPr>
        <w:t>信易贷</w:t>
      </w:r>
      <w:r>
        <w:rPr>
          <w:rFonts w:hint="eastAsia"/>
          <w:lang w:eastAsia="zh-CN"/>
        </w:rPr>
        <w:t>”</w:t>
      </w:r>
      <w:r>
        <w:rPr>
          <w:rFonts w:hint="eastAsia"/>
        </w:rPr>
        <w:t>平台，推动水电气、纳税、社保等信用信息归集共享，依托大数据等现代信息技术为企业精准</w:t>
      </w:r>
      <w:r>
        <w:rPr>
          <w:rFonts w:hint="eastAsia"/>
          <w:lang w:eastAsia="zh-CN"/>
        </w:rPr>
        <w:t>“</w:t>
      </w:r>
      <w:r>
        <w:rPr>
          <w:rFonts w:hint="eastAsia"/>
        </w:rPr>
        <w:t>画像</w:t>
      </w:r>
      <w:r>
        <w:rPr>
          <w:rFonts w:hint="eastAsia"/>
          <w:lang w:eastAsia="zh-CN"/>
        </w:rPr>
        <w:t>”</w:t>
      </w:r>
      <w:r>
        <w:rPr>
          <w:rFonts w:hint="eastAsia"/>
        </w:rPr>
        <w:t>、有效增信，提升金融、社保等惠企政策覆盖度、精准性和有效性。持续规范水电气暖等行业收费，确保政策红利传导到终端用户。推动企业建立健全合规经营制度，依法查处垄断行为，严厉打击价格串通、哄抬价格等价格违法行为。（国家发展改革委、财政部、人力资源社会保障部、国家医保局、人民银行、税务总局、市场监管总局、银保监会等国务院相关部门及各地区按职责分工负责）</w:t>
      </w:r>
    </w:p>
    <w:p>
      <w:pPr>
        <w:bidi w:val="0"/>
        <w:rPr>
          <w:rFonts w:hint="eastAsia"/>
        </w:rPr>
      </w:pPr>
      <w:r>
        <w:rPr>
          <w:rFonts w:hint="eastAsia" w:ascii="楷体" w:hAnsi="楷体" w:eastAsia="楷体" w:cs="楷体"/>
        </w:rPr>
        <w:t>（七）规范提升中介服务。</w:t>
      </w:r>
      <w:r>
        <w:rPr>
          <w:rFonts w:hint="eastAsia"/>
        </w:rPr>
        <w:t>从严查处行政机关为特定中介机构垄断服务设定隐性壁垒或将自身应承担的行政审批中介服务费用转嫁给企业承担等违规行为。严格规范国务院部门和地方政府设定的中介服务事项。依法降低中介服务准入门槛，破除行业壁垒，打破地方保护，引入竞争机制，促进提升中介服务质量，建立合理定价机制。加强对中介机构的监管，推动中介机构公开服务条件、流程、时限和收费标准，坚决查处乱收费、变相涨价等行为。（国务院办公厅、市场监管总局、国家发展改革委等国务院相关部门及各地区按职责分工负责）</w:t>
      </w:r>
    </w:p>
    <w:p>
      <w:pPr>
        <w:bidi w:val="0"/>
        <w:rPr>
          <w:rFonts w:hint="eastAsia"/>
        </w:rPr>
      </w:pPr>
      <w:r>
        <w:rPr>
          <w:rFonts w:hint="eastAsia" w:ascii="楷体" w:hAnsi="楷体" w:eastAsia="楷体" w:cs="楷体"/>
        </w:rPr>
        <w:t>（八）规范改进认证服务。</w:t>
      </w:r>
      <w:r>
        <w:rPr>
          <w:rFonts w:hint="eastAsia"/>
        </w:rPr>
        <w:t>推动认证机构转企改制、与政府部门脱钩，提高市场开放度，促进公平有序竞争。加强对认证机构的监管，督促认证机构公开收费标准，及时公布认证信息，提高服务质量。清理规范涉及认证的评价制度，推动向国家统一的认证制度转变。健全政府、行业、社会等多层面的认证采信机制，推动认证结果在不同部门、层级和地区间互认通用。（市场监管总局等国务院相关部门及各地区按职责分工负责）</w:t>
      </w:r>
    </w:p>
    <w:p>
      <w:pPr>
        <w:bidi w:val="0"/>
        <w:rPr>
          <w:rFonts w:hint="eastAsia"/>
        </w:rPr>
      </w:pPr>
      <w:r>
        <w:rPr>
          <w:rFonts w:hint="eastAsia" w:ascii="楷体" w:hAnsi="楷体" w:eastAsia="楷体" w:cs="楷体"/>
        </w:rPr>
        <w:t>（九）优化涉企审批服务。</w:t>
      </w:r>
      <w:r>
        <w:rPr>
          <w:rFonts w:hint="eastAsia"/>
        </w:rPr>
        <w:t>分行业分领域清理规范行政审批前置条件和审批标准，明确行政备案材料、程序，依托全国一体化政务服务平台，推动更多涉企事项网上办理，简化优化商事服务流程，大力推进减环节、减材料、减时限、减费用，降低制度性交易成本。精简优化涉及电子电器产品的管理措施，探索推行企业自检自证和产品系族管理。加快商标专利注册申请全流程电子化，分类压减商标异议、变更、转让、续展周期和专利授权公告周期，建立健全重大不良影响商标快速驳回机制，严厉打击商标恶意注册、非正常专利申请等行为。（国务院办公厅、工业和信息化部、市场监管总局、国家知识产权局等国务院相关部门及各地区按职责分工负责）</w:t>
      </w:r>
    </w:p>
    <w:p>
      <w:pPr>
        <w:bidi w:val="0"/>
        <w:rPr>
          <w:rFonts w:hint="eastAsia" w:ascii="黑体" w:hAnsi="黑体" w:eastAsia="黑体" w:cs="黑体"/>
        </w:rPr>
      </w:pPr>
      <w:r>
        <w:rPr>
          <w:rFonts w:hint="eastAsia" w:ascii="黑体" w:hAnsi="黑体" w:eastAsia="黑体" w:cs="黑体"/>
        </w:rPr>
        <w:t>四、进一步推动扩大有效投资</w:t>
      </w:r>
    </w:p>
    <w:p>
      <w:pPr>
        <w:bidi w:val="0"/>
        <w:rPr>
          <w:rFonts w:hint="eastAsia"/>
        </w:rPr>
      </w:pPr>
      <w:r>
        <w:rPr>
          <w:rFonts w:hint="eastAsia" w:ascii="楷体" w:hAnsi="楷体" w:eastAsia="楷体" w:cs="楷体"/>
        </w:rPr>
        <w:t>（十）持续提高投资审批效率。</w:t>
      </w:r>
      <w:r>
        <w:rPr>
          <w:rFonts w:hint="eastAsia"/>
        </w:rPr>
        <w:t>进一步深化投资审批制度改革，简化、整合投资项目报建手续，推进实施企业投资项目承诺制，优化交通、水利、能源等领域重大投资项目审批流程。鼓励各地区推进</w:t>
      </w:r>
      <w:r>
        <w:rPr>
          <w:rFonts w:hint="eastAsia"/>
          <w:lang w:eastAsia="zh-CN"/>
        </w:rPr>
        <w:t>“</w:t>
      </w:r>
      <w:r>
        <w:rPr>
          <w:rFonts w:hint="eastAsia"/>
        </w:rPr>
        <w:t>标准地</w:t>
      </w:r>
      <w:r>
        <w:rPr>
          <w:rFonts w:hint="eastAsia"/>
          <w:lang w:eastAsia="zh-CN"/>
        </w:rPr>
        <w:t>”</w:t>
      </w:r>
      <w:r>
        <w:rPr>
          <w:rFonts w:hint="eastAsia"/>
        </w:rPr>
        <w:t>出让改革，科学构建</w:t>
      </w:r>
      <w:r>
        <w:rPr>
          <w:rFonts w:hint="eastAsia"/>
          <w:lang w:eastAsia="zh-CN"/>
        </w:rPr>
        <w:t>“</w:t>
      </w:r>
      <w:r>
        <w:rPr>
          <w:rFonts w:hint="eastAsia"/>
        </w:rPr>
        <w:t>标准地</w:t>
      </w:r>
      <w:r>
        <w:rPr>
          <w:rFonts w:hint="eastAsia"/>
          <w:lang w:eastAsia="zh-CN"/>
        </w:rPr>
        <w:t>”</w:t>
      </w:r>
      <w:r>
        <w:rPr>
          <w:rFonts w:hint="eastAsia"/>
        </w:rPr>
        <w:t>出让指标体系，简化优化工业项目供地流程，压缩供地时间，降低投资项目运行成本。推动投资项目在线审批监管平台和各相关审批系统互联互通和数据共享，避免企业重复填报、部门重复核验。（国家发展改革委、自然资源部、住房城乡建设部、交通运输部、水利部、国家能源局等国务院相关部门及各地区按职责分工负责）</w:t>
      </w:r>
    </w:p>
    <w:p>
      <w:pPr>
        <w:bidi w:val="0"/>
        <w:rPr>
          <w:rFonts w:hint="eastAsia"/>
        </w:rPr>
      </w:pPr>
      <w:r>
        <w:rPr>
          <w:rFonts w:hint="eastAsia" w:ascii="楷体" w:hAnsi="楷体" w:eastAsia="楷体" w:cs="楷体"/>
        </w:rPr>
        <w:t>（十一）优化工程建设项目审批。</w:t>
      </w:r>
      <w:r>
        <w:rPr>
          <w:rFonts w:hint="eastAsia"/>
        </w:rPr>
        <w:t>持续深化工程建设项目审批制度改革，完善全国统一的工程建设项目审批和管理体系。进一步精简整合工程建设项目全流程涉及的行政许可、技术审查、中介服务、市政公用服务等事项。支持各地区结合实际提高工程建设项目建筑工程施工许可证办理限额，对简易低风险工程建设项目实行</w:t>
      </w:r>
      <w:r>
        <w:rPr>
          <w:rFonts w:hint="eastAsia"/>
          <w:lang w:eastAsia="zh-CN"/>
        </w:rPr>
        <w:t>“</w:t>
      </w:r>
      <w:r>
        <w:rPr>
          <w:rFonts w:hint="eastAsia"/>
        </w:rPr>
        <w:t>清单制+告知承诺制</w:t>
      </w:r>
      <w:r>
        <w:rPr>
          <w:rFonts w:hint="eastAsia"/>
          <w:lang w:eastAsia="zh-CN"/>
        </w:rPr>
        <w:t>”</w:t>
      </w:r>
      <w:r>
        <w:rPr>
          <w:rFonts w:hint="eastAsia"/>
        </w:rPr>
        <w:t>审批。研究制定工程建设项目全过程审批管理制度性文件，建立健全工程建设项目审批监督管理机制，加强全过程审批行为和时间管理，规范预先审查、施工图审查等环节，防止体外循环。（住房城乡建设部、国家发展改革委等国务院相关部门及各地区按职责分工负责）</w:t>
      </w:r>
    </w:p>
    <w:p>
      <w:pPr>
        <w:bidi w:val="0"/>
        <w:rPr>
          <w:rFonts w:hint="eastAsia" w:ascii="黑体" w:hAnsi="黑体" w:eastAsia="黑体" w:cs="黑体"/>
        </w:rPr>
      </w:pPr>
      <w:r>
        <w:rPr>
          <w:rFonts w:hint="eastAsia" w:ascii="黑体" w:hAnsi="黑体" w:eastAsia="黑体" w:cs="黑体"/>
        </w:rPr>
        <w:t>五、进一步推动激发消费潜力</w:t>
      </w:r>
    </w:p>
    <w:p>
      <w:pPr>
        <w:bidi w:val="0"/>
        <w:rPr>
          <w:rFonts w:hint="eastAsia"/>
        </w:rPr>
      </w:pPr>
      <w:r>
        <w:rPr>
          <w:rFonts w:hint="eastAsia" w:ascii="楷体" w:hAnsi="楷体" w:eastAsia="楷体" w:cs="楷体"/>
        </w:rPr>
        <w:t>（十二）清除消费隐性壁垒。</w:t>
      </w:r>
      <w:r>
        <w:rPr>
          <w:rFonts w:hint="eastAsia"/>
        </w:rPr>
        <w:t>着力打破行业垄断和地方保护，打通经济循环堵点，推动形成高效规范、公平竞争的国内统一市场。有序取消一些行政性限制消费购买的规定，释放消费潜力。加快修订《二手车流通管理办法》，推动各地区彻底清理违规设置的二手车迁入限制，放宽二手车经营条件。规范报废机动车回收拆解企业资质认定，支持具备条件的企业进入回收拆解市场，依法查处非法拆解行为。鼓励各地区适当放宽旅游民宿市场准入，推进实施旅游民宿行业标准。制定跨地区巡回演出审批程序指南，优化审批流程，为演出经营单位跨地区开展业务提供便利。（国家发展改革委、公安部、生态环境部、商务部、文化和旅游部等国务院相关部门及各地区按职责分工负责）</w:t>
      </w:r>
    </w:p>
    <w:p>
      <w:pPr>
        <w:bidi w:val="0"/>
        <w:rPr>
          <w:rFonts w:hint="eastAsia"/>
        </w:rPr>
      </w:pPr>
      <w:r>
        <w:rPr>
          <w:rFonts w:hint="eastAsia" w:ascii="楷体" w:hAnsi="楷体" w:eastAsia="楷体" w:cs="楷体"/>
        </w:rPr>
        <w:t>（十三）便利新产品市场准入。</w:t>
      </w:r>
      <w:r>
        <w:rPr>
          <w:rFonts w:hint="eastAsia"/>
        </w:rPr>
        <w:t>针对市场急需、消费需求大的新技术新产品，优先适用国家标准制定快速程序，简化标准制修订流程，缩短发布周期。在相关国家标准出台前，鼓励先由社会团体制定发布满足市场和创新需要的团体标准，鼓励企业制定有竞争力的企业标准并自我声明公开，推动新技术新产品快速进入市场。加快统一出口商品和内贸商品在工艺流程、流通规则等方面的规定，推进内外贸产品</w:t>
      </w:r>
      <w:r>
        <w:rPr>
          <w:rFonts w:hint="eastAsia"/>
          <w:lang w:eastAsia="zh-CN"/>
        </w:rPr>
        <w:t>“</w:t>
      </w:r>
      <w:r>
        <w:rPr>
          <w:rFonts w:hint="eastAsia"/>
        </w:rPr>
        <w:t>同线同标同质</w:t>
      </w:r>
      <w:r>
        <w:rPr>
          <w:rFonts w:hint="eastAsia"/>
          <w:lang w:eastAsia="zh-CN"/>
        </w:rPr>
        <w:t>”</w:t>
      </w:r>
      <w:r>
        <w:rPr>
          <w:rFonts w:hint="eastAsia"/>
        </w:rPr>
        <w:t>，破除制约出口商品转内销的系统性障碍。继续扩大跨境电商零售进口试点城市范围，调整扩大跨境电商零售进口商品清单。（市场监管总局、商务部、海关总署、财政部等国务院相关部门及各地区按职责分工负责）</w:t>
      </w:r>
    </w:p>
    <w:p>
      <w:pPr>
        <w:bidi w:val="0"/>
        <w:rPr>
          <w:rFonts w:hint="eastAsia" w:ascii="黑体" w:hAnsi="黑体" w:eastAsia="黑体" w:cs="黑体"/>
        </w:rPr>
      </w:pPr>
      <w:r>
        <w:rPr>
          <w:rFonts w:hint="eastAsia" w:ascii="黑体" w:hAnsi="黑体" w:eastAsia="黑体" w:cs="黑体"/>
        </w:rPr>
        <w:t>六、进一步推动稳外贸稳外资</w:t>
      </w:r>
    </w:p>
    <w:p>
      <w:pPr>
        <w:bidi w:val="0"/>
        <w:rPr>
          <w:rFonts w:hint="eastAsia"/>
        </w:rPr>
      </w:pPr>
      <w:r>
        <w:rPr>
          <w:rFonts w:hint="eastAsia" w:ascii="楷体" w:hAnsi="楷体" w:eastAsia="楷体" w:cs="楷体"/>
        </w:rPr>
        <w:t>（十四）持续优化外商投资环境。</w:t>
      </w:r>
      <w:r>
        <w:rPr>
          <w:rFonts w:hint="eastAsia"/>
        </w:rPr>
        <w:t>完善外商投资准入前国民待遇加负面清单管理制度，确保外资企业平等享受各项支持政策。支持外资企业更好参与国家和行业标准制定。优化外商投资信息报告制度，完善企业登记系统和企业信用信息公示系统功能，加强填报指导，减轻企业报送负担。（国家发展改革委、商务部、市场监管总局等国务院相关部门及各地区按职责分工负责）</w:t>
      </w:r>
    </w:p>
    <w:p>
      <w:pPr>
        <w:bidi w:val="0"/>
        <w:rPr>
          <w:rFonts w:hint="eastAsia"/>
        </w:rPr>
      </w:pPr>
      <w:r>
        <w:rPr>
          <w:rFonts w:hint="eastAsia" w:ascii="楷体" w:hAnsi="楷体" w:eastAsia="楷体" w:cs="楷体"/>
        </w:rPr>
        <w:t>（十五）持续推进通关便利化。</w:t>
      </w:r>
      <w:r>
        <w:rPr>
          <w:rFonts w:hint="eastAsia"/>
        </w:rPr>
        <w:t>推动国际贸易</w:t>
      </w:r>
      <w:r>
        <w:rPr>
          <w:rFonts w:hint="eastAsia"/>
          <w:lang w:eastAsia="zh-CN"/>
        </w:rPr>
        <w:t>“</w:t>
      </w:r>
      <w:r>
        <w:rPr>
          <w:rFonts w:hint="eastAsia"/>
        </w:rPr>
        <w:t>单一窗口</w:t>
      </w:r>
      <w:r>
        <w:rPr>
          <w:rFonts w:hint="eastAsia"/>
          <w:lang w:eastAsia="zh-CN"/>
        </w:rPr>
        <w:t>”</w:t>
      </w:r>
      <w:r>
        <w:rPr>
          <w:rFonts w:hint="eastAsia"/>
        </w:rPr>
        <w:t>同港口、铁路、民航等信息平台及银行、保险等机构对接。优化海关风险布控规则，推广科学随机布控，提高人工分析布控精准度，降低守法合规企业和低风险商品查验率。深入推进进出口商品检验监管模式改革，积极推进第三方检验结果采信制度化建设。鼓励理货、拖轮、委托检验等经营主体进入市场，促进公平竞争。（海关总署、交通运输部、银保监会、国家铁路局、中国民航局等国务院相关部门及各地区按职责分工负责）</w:t>
      </w:r>
    </w:p>
    <w:p>
      <w:pPr>
        <w:bidi w:val="0"/>
        <w:rPr>
          <w:rFonts w:hint="eastAsia"/>
        </w:rPr>
      </w:pPr>
      <w:r>
        <w:rPr>
          <w:rFonts w:hint="eastAsia" w:ascii="楷体" w:hAnsi="楷体" w:eastAsia="楷体" w:cs="楷体"/>
        </w:rPr>
        <w:t>（十六）清理规范口岸收费。</w:t>
      </w:r>
      <w:r>
        <w:rPr>
          <w:rFonts w:hint="eastAsia"/>
        </w:rPr>
        <w:t>加快修订《港口收费计费办法》，进一步完善港口收费政策，减并港口收费项目。定向降低沿海港口引航费标准，进一步扩大船方自主决定是否使用拖轮的船舶范围。完善洗修箱服务规则，清理规范港外堆场洗修箱费、铁路运输关门费等收费。实行口岸收费项目目录清单制度，做到清单外无收费。对政府依成本定价的收费项目，开展成本监审或成本调查，及时调整收费标准；对实行市场调节价的收费项目及对应的收费主体，开展典型成本调查，为合理规范收费提供依据。（国家发展改革委、财政部、交通运输部、国务院国资委、海关总署、市场监管总局等国务院相关部门及各地区按职责分工负责）</w:t>
      </w:r>
    </w:p>
    <w:p>
      <w:pPr>
        <w:bidi w:val="0"/>
        <w:rPr>
          <w:rFonts w:hint="eastAsia" w:ascii="黑体" w:hAnsi="黑体" w:eastAsia="黑体" w:cs="黑体"/>
        </w:rPr>
      </w:pPr>
      <w:r>
        <w:rPr>
          <w:rFonts w:hint="eastAsia" w:ascii="黑体" w:hAnsi="黑体" w:eastAsia="黑体" w:cs="黑体"/>
        </w:rPr>
        <w:t>七、进一步推动优化民生服务</w:t>
      </w:r>
    </w:p>
    <w:p>
      <w:pPr>
        <w:bidi w:val="0"/>
        <w:rPr>
          <w:rFonts w:hint="eastAsia"/>
        </w:rPr>
      </w:pPr>
      <w:r>
        <w:rPr>
          <w:rFonts w:hint="eastAsia" w:ascii="楷体" w:hAnsi="楷体" w:eastAsia="楷体" w:cs="楷体"/>
        </w:rPr>
        <w:t>（十七）创新养老和医疗服务供给。</w:t>
      </w:r>
      <w:r>
        <w:rPr>
          <w:rFonts w:hint="eastAsia"/>
        </w:rPr>
        <w:t>推进公办养老机构公建民营改革，引入社会资本和专业管理服务机构，盘活闲置床位资源，在满足失能、半失能特困人员集中供养基础上，向其他失能、失智、高龄老年人开放。推动取消诊所设置审批，推动诊所执业登记由审批改为备案。推动取消职业卫生技术服务机构资质等级划分，便利市场准入。在确保电子处方来源真实可靠的前提下，允许网络销售除国家实行特殊管理的药品以外的处方药。（民政部、国家卫生健康委、国家药监局等国务院相关部门及各地区按职责分工负责）</w:t>
      </w:r>
    </w:p>
    <w:p>
      <w:pPr>
        <w:bidi w:val="0"/>
        <w:rPr>
          <w:rFonts w:hint="eastAsia"/>
        </w:rPr>
      </w:pPr>
      <w:r>
        <w:rPr>
          <w:rFonts w:hint="eastAsia" w:ascii="楷体" w:hAnsi="楷体" w:eastAsia="楷体" w:cs="楷体"/>
        </w:rPr>
        <w:t>（十八）提高社会救助精准性。</w:t>
      </w:r>
      <w:r>
        <w:rPr>
          <w:rFonts w:hint="eastAsia"/>
        </w:rPr>
        <w:t>支持各地区推动民政、人力资源社会保障、残联、医保、乡村振兴等部门和单位相关数据共享，运用大数据等现代信息技术建立困难群众主动发现机制和动态调整机制，优化服务流程，缩短办理时限，实现民生保障领域问题早发现、早干预，确保符合条件的困难群众及时得到救助，防止产生违规冒领和设租寻租等问题。（民政部、人力资源社会保障部、国家医保局、国家乡村振兴局、中国残联等相关部门和单位及各地区按职责分工负责）</w:t>
      </w:r>
    </w:p>
    <w:p>
      <w:pPr>
        <w:bidi w:val="0"/>
        <w:rPr>
          <w:rFonts w:hint="eastAsia"/>
        </w:rPr>
      </w:pPr>
      <w:r>
        <w:rPr>
          <w:rFonts w:hint="eastAsia" w:ascii="楷体" w:hAnsi="楷体" w:eastAsia="楷体" w:cs="楷体"/>
        </w:rPr>
        <w:t>（十九）提升便民服务水平。</w:t>
      </w:r>
      <w:r>
        <w:rPr>
          <w:rFonts w:hint="eastAsia"/>
        </w:rPr>
        <w:t>建立健全政务数据共享协调机制，加强信息共享和证明互认，通过完善信用监管、全面推行告知承诺制等方式，推动减少各类证明事项。实施证明事项清单管理制度，清单之外不得向企业和群众索要证明。确需提供证明的，应告知证明事项名称、用途、依据、索要单位、开具单位等信息。围绕保障改善民生，推动更多服务事项</w:t>
      </w:r>
      <w:r>
        <w:rPr>
          <w:rFonts w:hint="eastAsia"/>
          <w:lang w:eastAsia="zh-CN"/>
        </w:rPr>
        <w:t>“</w:t>
      </w:r>
      <w:r>
        <w:rPr>
          <w:rFonts w:hint="eastAsia"/>
        </w:rPr>
        <w:t>跨省通办</w:t>
      </w:r>
      <w:r>
        <w:rPr>
          <w:rFonts w:hint="eastAsia"/>
          <w:lang w:eastAsia="zh-CN"/>
        </w:rPr>
        <w:t>”</w:t>
      </w:r>
      <w:r>
        <w:rPr>
          <w:rFonts w:hint="eastAsia"/>
        </w:rPr>
        <w:t>。坚持传统服务方式与智能化服务创新并行，切实解决老年人等特殊群体在运用智能技术方面遇到的突出困难。（国务院办公厅、司法部等国务院相关部门及各地区按职责分工负责）</w:t>
      </w:r>
    </w:p>
    <w:p>
      <w:pPr>
        <w:bidi w:val="0"/>
        <w:rPr>
          <w:rFonts w:hint="eastAsia" w:ascii="黑体" w:hAnsi="黑体" w:eastAsia="黑体" w:cs="黑体"/>
        </w:rPr>
      </w:pPr>
      <w:r>
        <w:rPr>
          <w:rFonts w:hint="eastAsia" w:ascii="黑体" w:hAnsi="黑体" w:eastAsia="黑体" w:cs="黑体"/>
        </w:rPr>
        <w:t>八、进一步加强事中事后监管</w:t>
      </w:r>
    </w:p>
    <w:p>
      <w:pPr>
        <w:bidi w:val="0"/>
        <w:rPr>
          <w:rFonts w:hint="eastAsia"/>
        </w:rPr>
      </w:pPr>
      <w:r>
        <w:rPr>
          <w:rFonts w:hint="eastAsia" w:ascii="楷体" w:hAnsi="楷体" w:eastAsia="楷体" w:cs="楷体"/>
        </w:rPr>
        <w:t>（二十）加强取消和下放事项监管。</w:t>
      </w:r>
      <w:r>
        <w:rPr>
          <w:rFonts w:hint="eastAsia"/>
        </w:rPr>
        <w:t>坚持放管结合、并重，把有效监管作为简政放权的必要保障，推动政府管理从事前审批更多转向事中事后监管，对取消和下放的行政许可事项，由主管部门会同相关部门逐项制定事中事后监管措施，明确监管层级、监管部门、监管方式，完善监管规则和标准。进一步梳理监管部门监管职责，强化与地方监管执法的衔接，建立相互协作、齐抓共管的高效监管机制，确保责任清晰、监管到位。（国务院办公厅牵头，国务院相关部门及各地区按职责分工负责）</w:t>
      </w:r>
    </w:p>
    <w:p>
      <w:pPr>
        <w:bidi w:val="0"/>
        <w:rPr>
          <w:rFonts w:hint="eastAsia"/>
        </w:rPr>
      </w:pPr>
      <w:r>
        <w:rPr>
          <w:rFonts w:hint="eastAsia" w:ascii="楷体" w:hAnsi="楷体" w:eastAsia="楷体" w:cs="楷体"/>
        </w:rPr>
        <w:t>（二十一）提升事中事后监管效能。</w:t>
      </w:r>
      <w:r>
        <w:rPr>
          <w:rFonts w:hint="eastAsia"/>
        </w:rPr>
        <w:t>各地区各部门要完善</w:t>
      </w:r>
      <w:r>
        <w:rPr>
          <w:rFonts w:hint="eastAsia"/>
          <w:lang w:eastAsia="zh-CN"/>
        </w:rPr>
        <w:t>“</w:t>
      </w:r>
      <w:r>
        <w:rPr>
          <w:rFonts w:hint="eastAsia"/>
        </w:rPr>
        <w:t>双随机、一公开</w:t>
      </w:r>
      <w:r>
        <w:rPr>
          <w:rFonts w:hint="eastAsia"/>
          <w:lang w:eastAsia="zh-CN"/>
        </w:rPr>
        <w:t>”</w:t>
      </w:r>
      <w:r>
        <w:rPr>
          <w:rFonts w:hint="eastAsia"/>
        </w:rPr>
        <w:t>监管、信用监管、</w:t>
      </w:r>
      <w:r>
        <w:rPr>
          <w:rFonts w:hint="eastAsia"/>
          <w:lang w:eastAsia="zh-CN"/>
        </w:rPr>
        <w:t>“</w:t>
      </w:r>
      <w:r>
        <w:rPr>
          <w:rFonts w:hint="eastAsia"/>
        </w:rPr>
        <w:t>互联网+监管</w:t>
      </w:r>
      <w:r>
        <w:rPr>
          <w:rFonts w:hint="eastAsia"/>
          <w:lang w:eastAsia="zh-CN"/>
        </w:rPr>
        <w:t>”</w:t>
      </w:r>
      <w:r>
        <w:rPr>
          <w:rFonts w:hint="eastAsia"/>
        </w:rPr>
        <w:t>等方式，实施更加精准更加有效的监管。梳理职责范围内的重点监管事项，聚焦管好</w:t>
      </w:r>
      <w:r>
        <w:rPr>
          <w:rFonts w:hint="eastAsia"/>
          <w:lang w:eastAsia="zh-CN"/>
        </w:rPr>
        <w:t>“</w:t>
      </w:r>
      <w:r>
        <w:rPr>
          <w:rFonts w:hint="eastAsia"/>
        </w:rPr>
        <w:t>一件事</w:t>
      </w:r>
      <w:r>
        <w:rPr>
          <w:rFonts w:hint="eastAsia"/>
          <w:lang w:eastAsia="zh-CN"/>
        </w:rPr>
        <w:t>”</w:t>
      </w:r>
      <w:r>
        <w:rPr>
          <w:rFonts w:hint="eastAsia"/>
        </w:rPr>
        <w:t>实施综合监管。加强对日常监管事项的风险评估，实施分级分类监管，强化高风险环节监管。对涉及人民群众生命健康和公共安全的要严格监管，坚决守住安全底线。对新产业新业态实行包容审慎监管，引导和规范其健康发展。完善全国一体化在线监管平台，推动监管信息共享，加快形成统一的监管大数据，强化监管信息综合运用，提升监管质量和效率。（国务院办公厅牵头，国务院相关部门及各地区按职责分工负责）</w:t>
      </w:r>
    </w:p>
    <w:p>
      <w:pPr>
        <w:bidi w:val="0"/>
        <w:rPr>
          <w:rFonts w:hint="eastAsia"/>
        </w:rPr>
      </w:pPr>
      <w:r>
        <w:rPr>
          <w:rFonts w:hint="eastAsia" w:ascii="楷体" w:hAnsi="楷体" w:eastAsia="楷体" w:cs="楷体"/>
        </w:rPr>
        <w:t>（二十二）严格规范行政执法。</w:t>
      </w:r>
      <w:r>
        <w:rPr>
          <w:rFonts w:hint="eastAsia"/>
        </w:rPr>
        <w:t>制定出台进一步规范行政裁量权基准制度的指导意见，推动各地区各部门明确行政裁量种类、幅度，规范适用程序，纠正处罚畸轻畸重等不规范行政执法行为。鼓励各地区依法依规建立柔性执法清单管理制度，对轻微违法行为，慎用少用行政强制措施，防止一关了之、以罚代管。（司法部牵头，国务院相关部门及各地区按职责分工负责）</w:t>
      </w:r>
    </w:p>
    <w:p>
      <w:pPr>
        <w:bidi w:val="0"/>
        <w:rPr>
          <w:rFonts w:hint="eastAsia"/>
        </w:rPr>
      </w:pPr>
      <w:r>
        <w:rPr>
          <w:rFonts w:hint="eastAsia"/>
        </w:rPr>
        <w:t>九、保障措施</w:t>
      </w:r>
    </w:p>
    <w:p>
      <w:pPr>
        <w:bidi w:val="0"/>
        <w:rPr>
          <w:rFonts w:hint="eastAsia"/>
        </w:rPr>
      </w:pPr>
      <w:r>
        <w:rPr>
          <w:rFonts w:hint="eastAsia" w:ascii="楷体" w:hAnsi="楷体" w:eastAsia="楷体" w:cs="楷体"/>
        </w:rPr>
        <w:t>（二十三）完善企业和群众评价机制。</w:t>
      </w:r>
      <w:r>
        <w:rPr>
          <w:rFonts w:hint="eastAsia"/>
        </w:rPr>
        <w:t>坚持以企业和群众获得感和满意度作为评判改革成效的标准，依托全国一体化政务服务平台、中国政府网建立企业和群众评价国家层面改革举措的常态化机制。及时公开评价结果，强化差评整改，形成评价、反馈、整改有机衔接的工作闭环，做到群众参与、社会评判、市场认可。各地区要建立地方层面改革举措社会评价机制。</w:t>
      </w:r>
    </w:p>
    <w:p>
      <w:pPr>
        <w:bidi w:val="0"/>
        <w:rPr>
          <w:rFonts w:hint="eastAsia"/>
        </w:rPr>
      </w:pPr>
      <w:r>
        <w:rPr>
          <w:rFonts w:hint="eastAsia" w:ascii="楷体" w:hAnsi="楷体" w:eastAsia="楷体" w:cs="楷体"/>
        </w:rPr>
        <w:t>（二十四）加强组织实施。</w:t>
      </w:r>
      <w:r>
        <w:rPr>
          <w:rFonts w:hint="eastAsia"/>
        </w:rPr>
        <w:t>各地区各部门要高度重视，及时研究解决</w:t>
      </w:r>
      <w:r>
        <w:rPr>
          <w:rFonts w:hint="eastAsia"/>
          <w:lang w:eastAsia="zh-CN"/>
        </w:rPr>
        <w:t>“</w:t>
      </w:r>
      <w:r>
        <w:rPr>
          <w:rFonts w:hint="eastAsia"/>
        </w:rPr>
        <w:t>放管服</w:t>
      </w:r>
      <w:r>
        <w:rPr>
          <w:rFonts w:hint="eastAsia"/>
          <w:lang w:eastAsia="zh-CN"/>
        </w:rPr>
        <w:t>”</w:t>
      </w:r>
      <w:r>
        <w:rPr>
          <w:rFonts w:hint="eastAsia"/>
        </w:rPr>
        <w:t>改革中出现的新情况、新问题，切实做到放出活力、管出公平、服出效率。要结合实际情况，依法依规制定实施方案，出台具体政策措施，逐项抓好落实。国务院办公厅要加强督促指导，确保改革举措落实到位。</w:t>
      </w:r>
    </w:p>
    <w:p>
      <w:pPr>
        <w:wordWrap w:val="0"/>
        <w:bidi w:val="0"/>
        <w:jc w:val="right"/>
        <w:rPr>
          <w:rFonts w:hint="default" w:eastAsia="仿宋"/>
          <w:lang w:val="en-US" w:eastAsia="zh-CN"/>
        </w:rPr>
      </w:pPr>
      <w:r>
        <w:rPr>
          <w:rFonts w:hint="eastAsia"/>
        </w:rPr>
        <w:t>国务院办公厅</w:t>
      </w:r>
    </w:p>
    <w:p>
      <w:pPr>
        <w:wordWrap w:val="0"/>
        <w:bidi w:val="0"/>
        <w:jc w:val="right"/>
        <w:rPr>
          <w:rFonts w:hint="default" w:eastAsia="仿宋"/>
          <w:lang w:val="en-US" w:eastAsia="zh-CN"/>
        </w:rPr>
      </w:pPr>
      <w:r>
        <w:rPr>
          <w:rFonts w:hint="eastAsia"/>
        </w:rPr>
        <w:t>2021年4月7日</w:t>
      </w:r>
    </w:p>
    <w:p>
      <w:pPr>
        <w:pStyle w:val="5"/>
        <w:bidi w:val="0"/>
        <w:jc w:val="center"/>
        <w:rPr>
          <w:rFonts w:hint="eastAsia"/>
        </w:rPr>
      </w:pPr>
      <w:bookmarkStart w:id="40" w:name="_Toc139"/>
      <w:bookmarkStart w:id="41" w:name="_Toc25832"/>
    </w:p>
    <w:p>
      <w:pPr>
        <w:rPr>
          <w:rFonts w:hint="eastAsia"/>
        </w:rPr>
      </w:pPr>
    </w:p>
    <w:p>
      <w:pPr>
        <w:pStyle w:val="5"/>
        <w:bidi w:val="0"/>
        <w:jc w:val="center"/>
        <w:rPr>
          <w:rFonts w:hint="eastAsia"/>
        </w:rPr>
      </w:pPr>
    </w:p>
    <w:p>
      <w:pPr>
        <w:pStyle w:val="5"/>
        <w:bidi w:val="0"/>
        <w:jc w:val="center"/>
        <w:rPr>
          <w:rFonts w:hint="eastAsia"/>
        </w:rPr>
      </w:pPr>
    </w:p>
    <w:p>
      <w:pPr>
        <w:rPr>
          <w:rFonts w:hint="eastAsia"/>
        </w:rPr>
      </w:pPr>
      <w:r>
        <w:rPr>
          <w:rFonts w:hint="eastAsia"/>
        </w:rPr>
        <w:br w:type="page"/>
      </w:r>
    </w:p>
    <w:p>
      <w:pPr>
        <w:pStyle w:val="5"/>
        <w:bidi w:val="0"/>
        <w:jc w:val="center"/>
        <w:rPr>
          <w:rFonts w:hint="eastAsia"/>
        </w:rPr>
      </w:pPr>
      <w:bookmarkStart w:id="42" w:name="_Toc1192154135"/>
      <w:r>
        <w:rPr>
          <w:rFonts w:hint="eastAsia"/>
        </w:rPr>
        <w:t>国务院关于开展营商环境创新试点工作的意见</w:t>
      </w:r>
      <w:bookmarkEnd w:id="38"/>
      <w:bookmarkEnd w:id="40"/>
      <w:bookmarkEnd w:id="41"/>
      <w:bookmarkEnd w:id="42"/>
    </w:p>
    <w:p>
      <w:pPr>
        <w:bidi w:val="0"/>
        <w:ind w:left="0" w:leftChars="0" w:firstLine="0" w:firstLineChars="0"/>
        <w:jc w:val="center"/>
        <w:rPr>
          <w:rFonts w:hint="eastAsia"/>
        </w:rPr>
      </w:pPr>
      <w:r>
        <w:rPr>
          <w:rFonts w:hint="eastAsia" w:ascii="楷体" w:hAnsi="楷体" w:eastAsia="楷体" w:cs="楷体"/>
          <w:i w:val="0"/>
          <w:iCs w:val="0"/>
          <w:caps w:val="0"/>
          <w:color w:val="333333"/>
          <w:spacing w:val="0"/>
          <w:sz w:val="32"/>
          <w:szCs w:val="32"/>
          <w:shd w:val="clear" w:fill="FFFFFF"/>
        </w:rPr>
        <w:t>国发</w:t>
      </w:r>
      <w:r>
        <w:rPr>
          <w:rFonts w:hint="eastAsia" w:ascii="楷体" w:hAnsi="楷体" w:eastAsia="楷体" w:cs="楷体"/>
          <w:i w:val="0"/>
          <w:iCs w:val="0"/>
          <w:caps w:val="0"/>
          <w:color w:val="333333"/>
          <w:spacing w:val="0"/>
          <w:sz w:val="32"/>
          <w:szCs w:val="32"/>
          <w:shd w:val="clear" w:fill="FFFFFF"/>
          <w:lang w:eastAsia="zh-CN"/>
        </w:rPr>
        <w:t>〔</w:t>
      </w:r>
      <w:r>
        <w:rPr>
          <w:rFonts w:hint="eastAsia" w:ascii="楷体" w:hAnsi="楷体" w:eastAsia="楷体" w:cs="楷体"/>
          <w:i w:val="0"/>
          <w:iCs w:val="0"/>
          <w:caps w:val="0"/>
          <w:color w:val="333333"/>
          <w:spacing w:val="0"/>
          <w:sz w:val="32"/>
          <w:szCs w:val="32"/>
          <w:shd w:val="clear" w:fill="FFFFFF"/>
        </w:rPr>
        <w:t>2021</w:t>
      </w:r>
      <w:r>
        <w:rPr>
          <w:rFonts w:hint="eastAsia" w:ascii="楷体" w:hAnsi="楷体" w:eastAsia="楷体" w:cs="楷体"/>
          <w:i w:val="0"/>
          <w:iCs w:val="0"/>
          <w:caps w:val="0"/>
          <w:color w:val="333333"/>
          <w:spacing w:val="0"/>
          <w:sz w:val="32"/>
          <w:szCs w:val="32"/>
          <w:shd w:val="clear" w:fill="FFFFFF"/>
          <w:lang w:eastAsia="zh-CN"/>
        </w:rPr>
        <w:t>〕</w:t>
      </w:r>
      <w:r>
        <w:rPr>
          <w:rFonts w:hint="eastAsia" w:ascii="楷体" w:hAnsi="楷体" w:eastAsia="楷体" w:cs="楷体"/>
          <w:i w:val="0"/>
          <w:iCs w:val="0"/>
          <w:caps w:val="0"/>
          <w:color w:val="333333"/>
          <w:spacing w:val="0"/>
          <w:sz w:val="32"/>
          <w:szCs w:val="32"/>
          <w:shd w:val="clear" w:fill="FFFFFF"/>
        </w:rPr>
        <w:t>24号</w:t>
      </w:r>
    </w:p>
    <w:p>
      <w:pPr>
        <w:bidi w:val="0"/>
        <w:ind w:left="0" w:leftChars="0" w:firstLine="0" w:firstLineChars="0"/>
        <w:rPr>
          <w:rFonts w:hint="eastAsia"/>
        </w:rPr>
      </w:pPr>
    </w:p>
    <w:p>
      <w:pPr>
        <w:bidi w:val="0"/>
        <w:ind w:left="0" w:leftChars="0" w:firstLine="0" w:firstLineChars="0"/>
        <w:rPr>
          <w:rFonts w:hint="eastAsia"/>
        </w:rPr>
      </w:pPr>
      <w:r>
        <w:rPr>
          <w:rFonts w:hint="eastAsia"/>
        </w:rPr>
        <w:t>各省、自治区、直辖市人民政府，国务院各部委、各直属机构：</w:t>
      </w:r>
    </w:p>
    <w:p>
      <w:pPr>
        <w:bidi w:val="0"/>
        <w:rPr>
          <w:rFonts w:hint="eastAsia"/>
        </w:rPr>
      </w:pPr>
      <w:r>
        <w:rPr>
          <w:rFonts w:hint="eastAsia"/>
        </w:rPr>
        <w:t>党中央、国务院高度重视优化营商环境工作。近年来，我国营商环境持续改善，特别是部分地方主动对标国际先进率先加大营商环境改革力度，取得明显成效，对推动全国营商环境整体优化、培育和激发市场主体活力发挥了较好的示范带动作用。为鼓励有条件的地方进一步瞄准最高标准、最高水平开展先行先试，加快构建与国际通行规则相衔接的营商环境制度体系，持续优化市场化法治化国际化营商环境，现提出以下意见。</w:t>
      </w:r>
    </w:p>
    <w:p>
      <w:pPr>
        <w:bidi w:val="0"/>
        <w:rPr>
          <w:rFonts w:hint="eastAsia" w:ascii="黑体" w:hAnsi="黑体" w:eastAsia="黑体" w:cs="黑体"/>
        </w:rPr>
      </w:pPr>
      <w:r>
        <w:rPr>
          <w:rFonts w:hint="eastAsia" w:ascii="黑体" w:hAnsi="黑体" w:eastAsia="黑体" w:cs="黑体"/>
        </w:rPr>
        <w:t>一、总体要求</w:t>
      </w:r>
    </w:p>
    <w:p>
      <w:pPr>
        <w:bidi w:val="0"/>
        <w:rPr>
          <w:rFonts w:hint="eastAsia"/>
        </w:rPr>
      </w:pPr>
      <w:r>
        <w:rPr>
          <w:rFonts w:hint="eastAsia" w:ascii="楷体" w:hAnsi="楷体" w:eastAsia="楷体" w:cs="楷体"/>
        </w:rPr>
        <w:t>（一）指导思想。</w:t>
      </w:r>
      <w:r>
        <w:rPr>
          <w:rFonts w:hint="eastAsia"/>
        </w:rPr>
        <w:t>以习近平新时代中国特色社会主义思想为指导，全面贯彻党的十九大和十九届二中、三中、四中、五中全会精神，立足新发展阶段，完整、准确、全面贯彻新发展理念，构建新发展格局，以推动高质量发展为主题，统筹发展和安全，以制度创新为核心，赋予有条件的地方更大改革自主权，对标国际一流水平，聚焦市场主体关切，进一步转变政府职能，一体推进简政放权、放管结合、优化服务改革，推进全链条优化审批、全过程公正监管、全周期提升服务，推动有效市场和有为政府更好结合，促进营商环境迈向更高水平，更大激发市场活力和社会创造力，更好稳定市场预期，保持经济平稳运行。</w:t>
      </w:r>
    </w:p>
    <w:p>
      <w:pPr>
        <w:bidi w:val="0"/>
        <w:rPr>
          <w:rFonts w:hint="eastAsia"/>
        </w:rPr>
      </w:pPr>
      <w:r>
        <w:rPr>
          <w:rFonts w:hint="eastAsia" w:ascii="楷体" w:hAnsi="楷体" w:eastAsia="楷体" w:cs="楷体"/>
        </w:rPr>
        <w:t>（二）试点范围。</w:t>
      </w:r>
      <w:r>
        <w:rPr>
          <w:rFonts w:hint="eastAsia"/>
        </w:rPr>
        <w:t>综合考虑经济体量、市场主体数量、改革基础条件等，选择部分城市开展营商环境创新试点工作。首批试点城市为北京、上海、重庆、杭州、广州、深圳6个城市。强化创新试点同全国优化营商环境工作的联动，具备条件的创新试点举措经主管部门和单位同意后在全国范围推开。</w:t>
      </w:r>
    </w:p>
    <w:p>
      <w:pPr>
        <w:bidi w:val="0"/>
        <w:rPr>
          <w:rFonts w:hint="eastAsia"/>
        </w:rPr>
      </w:pPr>
      <w:r>
        <w:rPr>
          <w:rFonts w:hint="eastAsia" w:ascii="楷体" w:hAnsi="楷体" w:eastAsia="楷体" w:cs="楷体"/>
        </w:rPr>
        <w:t>（三）主要目标。</w:t>
      </w:r>
      <w:r>
        <w:rPr>
          <w:rFonts w:hint="eastAsia"/>
        </w:rPr>
        <w:t>经过三至五年的创新试点，试点城市营商环境国际竞争力跃居全球前列，政府治理效能全面提升，在全球范围内集聚和配置各类资源要素能力明显增强，市场主体活跃度和发展质量显著提高，率先建成市场化法治化国际化的一流营商环境，形成一系列可复制可推广的制度创新成果，为全国营商环境建设作出重要示范。</w:t>
      </w:r>
    </w:p>
    <w:p>
      <w:pPr>
        <w:bidi w:val="0"/>
        <w:rPr>
          <w:rFonts w:hint="eastAsia" w:ascii="黑体" w:hAnsi="黑体" w:eastAsia="黑体" w:cs="黑体"/>
        </w:rPr>
      </w:pPr>
      <w:r>
        <w:rPr>
          <w:rFonts w:hint="eastAsia" w:ascii="黑体" w:hAnsi="黑体" w:eastAsia="黑体" w:cs="黑体"/>
        </w:rPr>
        <w:t>二、重点任务</w:t>
      </w:r>
    </w:p>
    <w:p>
      <w:pPr>
        <w:bidi w:val="0"/>
        <w:rPr>
          <w:rFonts w:hint="eastAsia"/>
        </w:rPr>
      </w:pPr>
      <w:r>
        <w:rPr>
          <w:rFonts w:hint="eastAsia" w:ascii="楷体" w:hAnsi="楷体" w:eastAsia="楷体" w:cs="楷体"/>
        </w:rPr>
        <w:t>（四）进一步破除区域分割和地方保护等不合理限制。</w:t>
      </w:r>
      <w:r>
        <w:rPr>
          <w:rFonts w:hint="eastAsia"/>
        </w:rPr>
        <w:t>加快破除妨碍生产要素市场化配置和商品服务流通的体制机制障碍。在不直接涉及公共安全和人民群众生命健康的领域，推进</w:t>
      </w:r>
      <w:r>
        <w:rPr>
          <w:rFonts w:hint="eastAsia"/>
          <w:lang w:eastAsia="zh-CN"/>
        </w:rPr>
        <w:t>“</w:t>
      </w:r>
      <w:r>
        <w:rPr>
          <w:rFonts w:hint="eastAsia"/>
        </w:rPr>
        <w:t>一照多址</w:t>
      </w:r>
      <w:r>
        <w:rPr>
          <w:rFonts w:hint="eastAsia"/>
          <w:lang w:eastAsia="zh-CN"/>
        </w:rPr>
        <w:t>”</w:t>
      </w:r>
      <w:r>
        <w:rPr>
          <w:rFonts w:hint="eastAsia"/>
        </w:rPr>
        <w:t>、</w:t>
      </w:r>
      <w:r>
        <w:rPr>
          <w:rFonts w:hint="eastAsia"/>
          <w:lang w:eastAsia="zh-CN"/>
        </w:rPr>
        <w:t>“</w:t>
      </w:r>
      <w:r>
        <w:rPr>
          <w:rFonts w:hint="eastAsia"/>
        </w:rPr>
        <w:t>一证多址</w:t>
      </w:r>
      <w:r>
        <w:rPr>
          <w:rFonts w:hint="eastAsia"/>
          <w:lang w:eastAsia="zh-CN"/>
        </w:rPr>
        <w:t>”</w:t>
      </w:r>
      <w:r>
        <w:rPr>
          <w:rFonts w:hint="eastAsia"/>
        </w:rPr>
        <w:t>等改革，便利企业扩大经营规模。清理对企业跨区域经营、迁移设置的不合理条件，全面取消没有法律法规依据的要求企业在特定区域注册的规定。着力破除招投标、政府采购等领域对外地企业设置的隐性门槛和壁垒。探索企业生产经营高频办理的许可证件、资质资格等跨区域互认通用。</w:t>
      </w:r>
    </w:p>
    <w:p>
      <w:pPr>
        <w:bidi w:val="0"/>
        <w:rPr>
          <w:rFonts w:hint="eastAsia"/>
        </w:rPr>
      </w:pPr>
      <w:r>
        <w:rPr>
          <w:rFonts w:hint="eastAsia" w:ascii="楷体" w:hAnsi="楷体" w:eastAsia="楷体" w:cs="楷体"/>
        </w:rPr>
        <w:t>（五）健全更加开放透明、规范高效的市场主体准入和退出机制。</w:t>
      </w:r>
      <w:r>
        <w:rPr>
          <w:rFonts w:hint="eastAsia"/>
        </w:rPr>
        <w:t>进一步提升市场主体名称登记、信息变更、银行开户等便利度。建立健全市场准入评估制度，定期排查和清理在市场准入方面对市场主体资质、资金、股比、人员、场所等设置的不合理条件。推行企业年报</w:t>
      </w:r>
      <w:r>
        <w:rPr>
          <w:rFonts w:hint="eastAsia"/>
          <w:lang w:eastAsia="zh-CN"/>
        </w:rPr>
        <w:t>“</w:t>
      </w:r>
      <w:r>
        <w:rPr>
          <w:rFonts w:hint="eastAsia"/>
        </w:rPr>
        <w:t>多报合一</w:t>
      </w:r>
      <w:r>
        <w:rPr>
          <w:rFonts w:hint="eastAsia"/>
          <w:lang w:eastAsia="zh-CN"/>
        </w:rPr>
        <w:t>”</w:t>
      </w:r>
      <w:r>
        <w:rPr>
          <w:rFonts w:hint="eastAsia"/>
        </w:rPr>
        <w:t>改革。完善市场主体退出机制，全面实施简易注销，建立市场主体强制退出制度。推行破产预重整制度，建立健全企业破产重整信用修复机制，允许债权人等推荐选任破产管理人。建立健全司法重整的府院联动机制，提高市场重组、出清的质量和效率。</w:t>
      </w:r>
    </w:p>
    <w:p>
      <w:pPr>
        <w:bidi w:val="0"/>
        <w:rPr>
          <w:rFonts w:hint="eastAsia"/>
        </w:rPr>
      </w:pPr>
      <w:r>
        <w:rPr>
          <w:rFonts w:hint="eastAsia" w:ascii="楷体" w:hAnsi="楷体" w:eastAsia="楷体" w:cs="楷体"/>
        </w:rPr>
        <w:t>（六）持续提升投资和建设便利度。</w:t>
      </w:r>
      <w:r>
        <w:rPr>
          <w:rFonts w:hint="eastAsia"/>
        </w:rPr>
        <w:t>深化投资审批制度改革。推进社会投资项目</w:t>
      </w:r>
      <w:r>
        <w:rPr>
          <w:rFonts w:hint="eastAsia"/>
          <w:lang w:eastAsia="zh-CN"/>
        </w:rPr>
        <w:t>“</w:t>
      </w:r>
      <w:r>
        <w:rPr>
          <w:rFonts w:hint="eastAsia"/>
        </w:rPr>
        <w:t>用地清单制</w:t>
      </w:r>
      <w:r>
        <w:rPr>
          <w:rFonts w:hint="eastAsia"/>
          <w:lang w:eastAsia="zh-CN"/>
        </w:rPr>
        <w:t>”</w:t>
      </w:r>
      <w:r>
        <w:rPr>
          <w:rFonts w:hint="eastAsia"/>
        </w:rPr>
        <w:t>改革，在土地供应前开展相关评估工作和现状普查，形成评估结果和普查意见清单，在土地供应时一并交付用地单位。推进产业园区规划环评与项目环评联动，避免重复评价。在确保工程质量安全的前提下，持续推进工程建设项目审批制度改革，清理审批中存在的</w:t>
      </w:r>
      <w:r>
        <w:rPr>
          <w:rFonts w:hint="eastAsia"/>
          <w:lang w:eastAsia="zh-CN"/>
        </w:rPr>
        <w:t>“</w:t>
      </w:r>
      <w:r>
        <w:rPr>
          <w:rFonts w:hint="eastAsia"/>
        </w:rPr>
        <w:t>体外循环</w:t>
      </w:r>
      <w:r>
        <w:rPr>
          <w:rFonts w:hint="eastAsia"/>
          <w:lang w:eastAsia="zh-CN"/>
        </w:rPr>
        <w:t>”</w:t>
      </w:r>
      <w:r>
        <w:rPr>
          <w:rFonts w:hint="eastAsia"/>
        </w:rPr>
        <w:t>、</w:t>
      </w:r>
      <w:r>
        <w:rPr>
          <w:rFonts w:hint="eastAsia"/>
          <w:lang w:eastAsia="zh-CN"/>
        </w:rPr>
        <w:t>“</w:t>
      </w:r>
      <w:r>
        <w:rPr>
          <w:rFonts w:hint="eastAsia"/>
        </w:rPr>
        <w:t>隐性审批</w:t>
      </w:r>
      <w:r>
        <w:rPr>
          <w:rFonts w:hint="eastAsia"/>
          <w:lang w:eastAsia="zh-CN"/>
        </w:rPr>
        <w:t>”</w:t>
      </w:r>
      <w:r>
        <w:rPr>
          <w:rFonts w:hint="eastAsia"/>
        </w:rPr>
        <w:t>等行为。推动分阶段整合规划、土地、房产、交通、绿化、人防等测绘测量事项，优化联合验收实施方式。建立健全市政接入工程信息共享机制。探索在民用建筑工程领域推进和完善建筑师负责制。</w:t>
      </w:r>
    </w:p>
    <w:p>
      <w:pPr>
        <w:bidi w:val="0"/>
        <w:rPr>
          <w:rFonts w:hint="eastAsia"/>
        </w:rPr>
      </w:pPr>
      <w:r>
        <w:rPr>
          <w:rFonts w:hint="eastAsia" w:ascii="楷体" w:hAnsi="楷体" w:eastAsia="楷体" w:cs="楷体"/>
        </w:rPr>
        <w:t>（七）更好支持市场主体创新发展。</w:t>
      </w:r>
      <w:r>
        <w:rPr>
          <w:rFonts w:hint="eastAsia"/>
        </w:rPr>
        <w:t>完善创新资源配置方式和管理机制，探索适应新业态新模式发展需要的准入准营标准，提升市场主体创新力。在确保安全的前提下，探索高精度地图面向智能网联汽车开放使用。推进区块链技术在政务服务、民生服务、物流、会计等领域探索应用。探索对食品自动制售设备等新业态发放经营许可。完善知识产权市场化定价和交易机制，开展知识产权证券化试点。深化科技成果使用权、处置权和收益权改革，赋予科研人员职务科技成果所有权或长期使用权，探索完善科研人员职务发明成果权益分享机制。</w:t>
      </w:r>
    </w:p>
    <w:p>
      <w:pPr>
        <w:bidi w:val="0"/>
        <w:rPr>
          <w:rFonts w:hint="eastAsia"/>
        </w:rPr>
      </w:pPr>
      <w:r>
        <w:rPr>
          <w:rFonts w:hint="eastAsia" w:ascii="楷体" w:hAnsi="楷体" w:eastAsia="楷体" w:cs="楷体"/>
        </w:rPr>
        <w:t>（八）持续提升跨境贸易便利化水平。</w:t>
      </w:r>
      <w:r>
        <w:rPr>
          <w:rFonts w:hint="eastAsia"/>
        </w:rPr>
        <w:t>高标准建设国际贸易</w:t>
      </w:r>
      <w:r>
        <w:rPr>
          <w:rFonts w:hint="eastAsia"/>
          <w:lang w:eastAsia="zh-CN"/>
        </w:rPr>
        <w:t>“</w:t>
      </w:r>
      <w:r>
        <w:rPr>
          <w:rFonts w:hint="eastAsia"/>
        </w:rPr>
        <w:t>单一窗口</w:t>
      </w:r>
      <w:r>
        <w:rPr>
          <w:rFonts w:hint="eastAsia"/>
          <w:lang w:eastAsia="zh-CN"/>
        </w:rPr>
        <w:t>”</w:t>
      </w:r>
      <w:r>
        <w:rPr>
          <w:rFonts w:hint="eastAsia"/>
        </w:rPr>
        <w:t>，加快推动</w:t>
      </w:r>
      <w:r>
        <w:rPr>
          <w:rFonts w:hint="eastAsia"/>
          <w:lang w:eastAsia="zh-CN"/>
        </w:rPr>
        <w:t>“</w:t>
      </w:r>
      <w:r>
        <w:rPr>
          <w:rFonts w:hint="eastAsia"/>
        </w:rPr>
        <w:t>单一窗口</w:t>
      </w:r>
      <w:r>
        <w:rPr>
          <w:rFonts w:hint="eastAsia"/>
          <w:lang w:eastAsia="zh-CN"/>
        </w:rPr>
        <w:t>”</w:t>
      </w:r>
      <w:r>
        <w:rPr>
          <w:rFonts w:hint="eastAsia"/>
        </w:rPr>
        <w:t>服务功能由口岸通关向口岸物流、贸易服务等全链条拓展，推进全流程作业无纸化。在确保数据安全的前提下，推动与东亚地区主要贸易伙伴口岸间相关单证联网核查。推进区域通关便利化协作，探索开展粤港澳大湾区</w:t>
      </w:r>
      <w:r>
        <w:rPr>
          <w:rFonts w:hint="eastAsia"/>
          <w:lang w:eastAsia="zh-CN"/>
        </w:rPr>
        <w:t>“</w:t>
      </w:r>
      <w:r>
        <w:rPr>
          <w:rFonts w:hint="eastAsia"/>
        </w:rPr>
        <w:t>组合港</w:t>
      </w:r>
      <w:r>
        <w:rPr>
          <w:rFonts w:hint="eastAsia"/>
          <w:lang w:eastAsia="zh-CN"/>
        </w:rPr>
        <w:t>”</w:t>
      </w:r>
      <w:r>
        <w:rPr>
          <w:rFonts w:hint="eastAsia"/>
        </w:rPr>
        <w:t>、</w:t>
      </w:r>
      <w:r>
        <w:rPr>
          <w:rFonts w:hint="eastAsia"/>
          <w:lang w:eastAsia="zh-CN"/>
        </w:rPr>
        <w:t>“</w:t>
      </w:r>
      <w:r>
        <w:rPr>
          <w:rFonts w:hint="eastAsia"/>
        </w:rPr>
        <w:t>一港通</w:t>
      </w:r>
      <w:r>
        <w:rPr>
          <w:rFonts w:hint="eastAsia"/>
          <w:lang w:eastAsia="zh-CN"/>
        </w:rPr>
        <w:t>”</w:t>
      </w:r>
      <w:r>
        <w:rPr>
          <w:rFonts w:hint="eastAsia"/>
        </w:rPr>
        <w:t>等改革。推进铁路、公路、水路、航空等运输环节信息对接共享，实现运力信息可查、货物全程实时追踪，提升多式联运便利化水平。在有条件的港口推进进口货物</w:t>
      </w:r>
      <w:r>
        <w:rPr>
          <w:rFonts w:hint="eastAsia"/>
          <w:lang w:eastAsia="zh-CN"/>
        </w:rPr>
        <w:t>“</w:t>
      </w:r>
      <w:r>
        <w:rPr>
          <w:rFonts w:hint="eastAsia"/>
        </w:rPr>
        <w:t>船边直提</w:t>
      </w:r>
      <w:r>
        <w:rPr>
          <w:rFonts w:hint="eastAsia"/>
          <w:lang w:eastAsia="zh-CN"/>
        </w:rPr>
        <w:t>”</w:t>
      </w:r>
      <w:r>
        <w:rPr>
          <w:rFonts w:hint="eastAsia"/>
        </w:rPr>
        <w:t>和出口货物</w:t>
      </w:r>
      <w:r>
        <w:rPr>
          <w:rFonts w:hint="eastAsia"/>
          <w:lang w:eastAsia="zh-CN"/>
        </w:rPr>
        <w:t>“</w:t>
      </w:r>
      <w:r>
        <w:rPr>
          <w:rFonts w:hint="eastAsia"/>
        </w:rPr>
        <w:t>抵港直装</w:t>
      </w:r>
      <w:r>
        <w:rPr>
          <w:rFonts w:hint="eastAsia"/>
          <w:lang w:eastAsia="zh-CN"/>
        </w:rPr>
        <w:t>”</w:t>
      </w:r>
      <w:r>
        <w:rPr>
          <w:rFonts w:hint="eastAsia"/>
        </w:rPr>
        <w:t>。探索开展科研设备、耗材跨境自由流动，简化研发用途设备和样本样品进出口手续。</w:t>
      </w:r>
    </w:p>
    <w:p>
      <w:pPr>
        <w:bidi w:val="0"/>
        <w:rPr>
          <w:rFonts w:hint="eastAsia"/>
        </w:rPr>
      </w:pPr>
      <w:r>
        <w:rPr>
          <w:rFonts w:hint="eastAsia" w:ascii="楷体" w:hAnsi="楷体" w:eastAsia="楷体" w:cs="楷体"/>
        </w:rPr>
        <w:t>（九）优化外商投资和国际人才服务管理。</w:t>
      </w:r>
      <w:r>
        <w:rPr>
          <w:rFonts w:hint="eastAsia"/>
        </w:rPr>
        <w:t>加强涉外商事法律服务，建设涉外商事一站式多元解纷中心，为国际商事纠纷提供多元、高效、便捷解纷渠道。探索制定外籍</w:t>
      </w:r>
      <w:r>
        <w:rPr>
          <w:rFonts w:hint="eastAsia"/>
          <w:lang w:eastAsia="zh-CN"/>
        </w:rPr>
        <w:t>“</w:t>
      </w:r>
      <w:r>
        <w:rPr>
          <w:rFonts w:hint="eastAsia"/>
        </w:rPr>
        <w:t>高精尖缺</w:t>
      </w:r>
      <w:r>
        <w:rPr>
          <w:rFonts w:hint="eastAsia"/>
          <w:lang w:eastAsia="zh-CN"/>
        </w:rPr>
        <w:t>”</w:t>
      </w:r>
      <w:r>
        <w:rPr>
          <w:rFonts w:hint="eastAsia"/>
        </w:rPr>
        <w:t>人才地方认定标准。在不直接涉及公共安全和人民群众生命健康、风险可控的领域，探索建立国际职业资格证书认可清单制度，对部分需持证上岗的职业，允许取得境外相应职业资格或公认的国际专业组织认证的国际人才，经能力水平认定或有关部门备案后上岗，并加强执业行为监管。研究建立与国际接轨的人才评价体系。持续提升政府门户网站国际版服务水平，方便外籍人员及时准确了解投资、工作、生活等政策信息，将更多涉外审批服务事项纳入</w:t>
      </w:r>
      <w:r>
        <w:rPr>
          <w:rFonts w:hint="eastAsia"/>
          <w:lang w:eastAsia="zh-CN"/>
        </w:rPr>
        <w:t>“</w:t>
      </w:r>
      <w:r>
        <w:rPr>
          <w:rFonts w:hint="eastAsia"/>
        </w:rPr>
        <w:t>一网通办</w:t>
      </w:r>
      <w:r>
        <w:rPr>
          <w:rFonts w:hint="eastAsia"/>
          <w:lang w:eastAsia="zh-CN"/>
        </w:rPr>
        <w:t>”</w:t>
      </w:r>
      <w:r>
        <w:rPr>
          <w:rFonts w:hint="eastAsia"/>
        </w:rPr>
        <w:t>。</w:t>
      </w:r>
    </w:p>
    <w:p>
      <w:pPr>
        <w:bidi w:val="0"/>
        <w:rPr>
          <w:rFonts w:hint="eastAsia"/>
        </w:rPr>
      </w:pPr>
      <w:r>
        <w:rPr>
          <w:rFonts w:hint="eastAsia" w:ascii="楷体" w:hAnsi="楷体" w:eastAsia="楷体" w:cs="楷体"/>
        </w:rPr>
        <w:t>（十）维护公平竞争秩序。</w:t>
      </w:r>
      <w:r>
        <w:rPr>
          <w:rFonts w:hint="eastAsia"/>
        </w:rPr>
        <w:t>坚持对各类市场主体一视同仁、同等对待，稳定市场主体预期。强化公平竞争审查刚性约束，建立举报处理和回应机制，定期公布审查结果。着力清理取消企业在资质资格获取、招投标、政府采购、权益保护等方面存在的差别化待遇，防止滥用行政权力通过划分企业等级、增设证明事项、设立项目库、注册、认证、认定等形式排除和限制竞争的行为。建立招标计划提前发布制度，推进招投标全流程电子化改革。加强和改进反垄断与反不正当竞争执法。清理规范涉企收费，健全遏制乱收费、乱摊派的长效机制，着力纠正各类中介垄断经营、强制服务等行为。</w:t>
      </w:r>
    </w:p>
    <w:p>
      <w:pPr>
        <w:bidi w:val="0"/>
        <w:rPr>
          <w:rFonts w:hint="eastAsia"/>
        </w:rPr>
      </w:pPr>
      <w:r>
        <w:rPr>
          <w:rFonts w:hint="eastAsia" w:ascii="楷体" w:hAnsi="楷体" w:eastAsia="楷体" w:cs="楷体"/>
        </w:rPr>
        <w:t>（十一）进一步加强和创新监管。</w:t>
      </w:r>
      <w:r>
        <w:rPr>
          <w:rFonts w:hint="eastAsia"/>
        </w:rPr>
        <w:t>坚持放管结合、并重，夯实监管责任，健全事前事中事后全链条全流程的监管机制。完善公开透明、简明易行的监管规则和标准，加强政策解读。在直接涉及公共安全和人民群众生命财产安全的领域，探索实行惩罚性赔偿等制度。深化</w:t>
      </w:r>
      <w:r>
        <w:rPr>
          <w:rFonts w:hint="eastAsia"/>
          <w:lang w:eastAsia="zh-CN"/>
        </w:rPr>
        <w:t>“</w:t>
      </w:r>
      <w:r>
        <w:rPr>
          <w:rFonts w:hint="eastAsia"/>
        </w:rPr>
        <w:t>互联网+监管</w:t>
      </w:r>
      <w:r>
        <w:rPr>
          <w:rFonts w:hint="eastAsia"/>
          <w:lang w:eastAsia="zh-CN"/>
        </w:rPr>
        <w:t>”</w:t>
      </w:r>
      <w:r>
        <w:rPr>
          <w:rFonts w:hint="eastAsia"/>
        </w:rPr>
        <w:t>，加快构建全国一体化在线监管平台，积极运用大数据、物联网、人工智能等技术为监管赋能，探索形成市场主体全生命周期监管链。推动</w:t>
      </w:r>
      <w:r>
        <w:rPr>
          <w:rFonts w:hint="eastAsia"/>
          <w:lang w:eastAsia="zh-CN"/>
        </w:rPr>
        <w:t>“</w:t>
      </w:r>
      <w:r>
        <w:rPr>
          <w:rFonts w:hint="eastAsia"/>
        </w:rPr>
        <w:t>双随机、一公开</w:t>
      </w:r>
      <w:r>
        <w:rPr>
          <w:rFonts w:hint="eastAsia"/>
          <w:lang w:eastAsia="zh-CN"/>
        </w:rPr>
        <w:t>”</w:t>
      </w:r>
      <w:r>
        <w:rPr>
          <w:rFonts w:hint="eastAsia"/>
        </w:rPr>
        <w:t>监管和信用监管深度融合，完善按风险分级分类管理模式。在医疗、教育、工程建设等领域探索建立完善执业诚信体系。对新产业新业态实行包容审慎监管，建立健全平台经济治理体系。推动行业协会商会等建立健全行业经营自律规范，更好发挥社会监督作用。</w:t>
      </w:r>
    </w:p>
    <w:p>
      <w:pPr>
        <w:bidi w:val="0"/>
        <w:rPr>
          <w:rFonts w:hint="eastAsia"/>
        </w:rPr>
      </w:pPr>
      <w:r>
        <w:rPr>
          <w:rFonts w:hint="eastAsia" w:ascii="楷体" w:hAnsi="楷体" w:eastAsia="楷体" w:cs="楷体"/>
        </w:rPr>
        <w:t>（十二）依法保护各类市场主体产权和合法权益。</w:t>
      </w:r>
      <w:r>
        <w:rPr>
          <w:rFonts w:hint="eastAsia"/>
        </w:rPr>
        <w:t>构建亲清政商关系，健全政府守信践诺机制，建立政府承诺合法性审查制度和政府失信补偿、赔偿与追究制度，重点治理债务融资、政府采购、招投标、招商引资等领域的政府失信行为，畅通政府失信投诉举报渠道，健全治理</w:t>
      </w:r>
      <w:r>
        <w:rPr>
          <w:rFonts w:hint="eastAsia"/>
          <w:lang w:eastAsia="zh-CN"/>
        </w:rPr>
        <w:t>“</w:t>
      </w:r>
      <w:r>
        <w:rPr>
          <w:rFonts w:hint="eastAsia"/>
        </w:rPr>
        <w:t>新官不理旧账</w:t>
      </w:r>
      <w:r>
        <w:rPr>
          <w:rFonts w:hint="eastAsia"/>
          <w:lang w:eastAsia="zh-CN"/>
        </w:rPr>
        <w:t>”</w:t>
      </w:r>
      <w:r>
        <w:rPr>
          <w:rFonts w:hint="eastAsia"/>
        </w:rPr>
        <w:t>的长效机制。完善产权保护制度，强化知识产权保护，开展商标专利巡回评审和远程评审，完善对商标恶意注册和非正常专利申请的快速处置联动机制，加强海外知识产权维权协作。规范罚款行为，全面清理取消违反法定权限和程序设定的罚款事项，从源头上杜绝乱罚款。严格落实重大行政决策程序，增强公众参与实效。全面建立重大政策事前评估和事后评价制度，推进评估评价标准化、制度化、规范化。</w:t>
      </w:r>
    </w:p>
    <w:p>
      <w:pPr>
        <w:bidi w:val="0"/>
        <w:rPr>
          <w:rFonts w:hint="eastAsia"/>
        </w:rPr>
      </w:pPr>
      <w:r>
        <w:rPr>
          <w:rFonts w:hint="eastAsia" w:ascii="楷体" w:hAnsi="楷体" w:eastAsia="楷体" w:cs="楷体"/>
        </w:rPr>
        <w:t>（十三）优化经常性涉企服务。</w:t>
      </w:r>
      <w:r>
        <w:rPr>
          <w:rFonts w:hint="eastAsia"/>
        </w:rPr>
        <w:t>加快建立健全高效便捷、优质普惠的市场主体全生命周期服务体系，健全常态化政企沟通机制和营商环境投诉处理机制。完善动产和权利担保统一登记制度，有针对性地逐步整合各类动产和权利担保登记系统，提升企业动产和权利融资便利度。持续优化企业办税服务，深化</w:t>
      </w:r>
      <w:r>
        <w:rPr>
          <w:rFonts w:hint="eastAsia"/>
          <w:lang w:eastAsia="zh-CN"/>
        </w:rPr>
        <w:t>“</w:t>
      </w:r>
      <w:r>
        <w:rPr>
          <w:rFonts w:hint="eastAsia"/>
        </w:rPr>
        <w:t>多税合一</w:t>
      </w:r>
      <w:r>
        <w:rPr>
          <w:rFonts w:hint="eastAsia"/>
          <w:lang w:eastAsia="zh-CN"/>
        </w:rPr>
        <w:t>”</w:t>
      </w:r>
      <w:r>
        <w:rPr>
          <w:rFonts w:hint="eastAsia"/>
        </w:rPr>
        <w:t>申报改革，试行代征税款电子缴税并开具电子完税证明。进一步提升不动产登记涉税、继承等业务办理便利度。推进水电气暖等</w:t>
      </w:r>
      <w:r>
        <w:rPr>
          <w:rFonts w:hint="eastAsia"/>
          <w:lang w:eastAsia="zh-CN"/>
        </w:rPr>
        <w:t>“</w:t>
      </w:r>
      <w:r>
        <w:rPr>
          <w:rFonts w:hint="eastAsia"/>
        </w:rPr>
        <w:t>一站式</w:t>
      </w:r>
      <w:r>
        <w:rPr>
          <w:rFonts w:hint="eastAsia"/>
          <w:lang w:eastAsia="zh-CN"/>
        </w:rPr>
        <w:t>”</w:t>
      </w:r>
      <w:r>
        <w:rPr>
          <w:rFonts w:hint="eastAsia"/>
        </w:rPr>
        <w:t>便捷服务，加快实现报装、查询、缴费等业务全程网办。推进电子证照、电子签章在银行开户、贷款、货物报关、项目申报、招投标等领域全面应用和互通互认。推进公安服务</w:t>
      </w:r>
      <w:r>
        <w:rPr>
          <w:rFonts w:hint="eastAsia"/>
          <w:lang w:eastAsia="zh-CN"/>
        </w:rPr>
        <w:t>“</w:t>
      </w:r>
      <w:r>
        <w:rPr>
          <w:rFonts w:hint="eastAsia"/>
        </w:rPr>
        <w:t>一窗通办</w:t>
      </w:r>
      <w:r>
        <w:rPr>
          <w:rFonts w:hint="eastAsia"/>
          <w:lang w:eastAsia="zh-CN"/>
        </w:rPr>
        <w:t>”</w:t>
      </w:r>
      <w:r>
        <w:rPr>
          <w:rFonts w:hint="eastAsia"/>
        </w:rPr>
        <w:t>。推行涉企事项</w:t>
      </w:r>
      <w:r>
        <w:rPr>
          <w:rFonts w:hint="eastAsia"/>
          <w:lang w:eastAsia="zh-CN"/>
        </w:rPr>
        <w:t>“</w:t>
      </w:r>
      <w:r>
        <w:rPr>
          <w:rFonts w:hint="eastAsia"/>
        </w:rPr>
        <w:t>一网通办</w:t>
      </w:r>
      <w:r>
        <w:rPr>
          <w:rFonts w:hint="eastAsia"/>
          <w:lang w:eastAsia="zh-CN"/>
        </w:rPr>
        <w:t>”</w:t>
      </w:r>
      <w:r>
        <w:rPr>
          <w:rFonts w:hint="eastAsia"/>
        </w:rPr>
        <w:t>、</w:t>
      </w:r>
      <w:r>
        <w:rPr>
          <w:rFonts w:hint="eastAsia"/>
          <w:lang w:eastAsia="zh-CN"/>
        </w:rPr>
        <w:t>“</w:t>
      </w:r>
      <w:r>
        <w:rPr>
          <w:rFonts w:hint="eastAsia"/>
        </w:rPr>
        <w:t>一照通办</w:t>
      </w:r>
      <w:r>
        <w:rPr>
          <w:rFonts w:hint="eastAsia"/>
          <w:lang w:eastAsia="zh-CN"/>
        </w:rPr>
        <w:t>”</w:t>
      </w:r>
      <w:r>
        <w:rPr>
          <w:rFonts w:hint="eastAsia"/>
        </w:rPr>
        <w:t>，全面实行惠企政策</w:t>
      </w:r>
      <w:r>
        <w:rPr>
          <w:rFonts w:hint="eastAsia"/>
          <w:lang w:eastAsia="zh-CN"/>
        </w:rPr>
        <w:t>“</w:t>
      </w:r>
      <w:r>
        <w:rPr>
          <w:rFonts w:hint="eastAsia"/>
        </w:rPr>
        <w:t>免申即享</w:t>
      </w:r>
      <w:r>
        <w:rPr>
          <w:rFonts w:hint="eastAsia"/>
          <w:lang w:eastAsia="zh-CN"/>
        </w:rPr>
        <w:t>”</w:t>
      </w:r>
      <w:r>
        <w:rPr>
          <w:rFonts w:hint="eastAsia"/>
        </w:rPr>
        <w:t>、快速兑现。</w:t>
      </w:r>
    </w:p>
    <w:p>
      <w:pPr>
        <w:bidi w:val="0"/>
        <w:rPr>
          <w:rFonts w:hint="eastAsia" w:ascii="黑体" w:hAnsi="黑体" w:eastAsia="黑体" w:cs="黑体"/>
        </w:rPr>
      </w:pPr>
      <w:r>
        <w:rPr>
          <w:rFonts w:hint="eastAsia" w:ascii="黑体" w:hAnsi="黑体" w:eastAsia="黑体" w:cs="黑体"/>
        </w:rPr>
        <w:t>三、组织保障</w:t>
      </w:r>
    </w:p>
    <w:p>
      <w:pPr>
        <w:bidi w:val="0"/>
        <w:rPr>
          <w:rFonts w:hint="eastAsia"/>
        </w:rPr>
      </w:pPr>
      <w:r>
        <w:rPr>
          <w:rFonts w:hint="eastAsia" w:ascii="楷体" w:hAnsi="楷体" w:eastAsia="楷体" w:cs="楷体"/>
        </w:rPr>
        <w:t>（十四）加强组织领导和统筹协调。</w:t>
      </w:r>
      <w:r>
        <w:rPr>
          <w:rFonts w:hint="eastAsia"/>
        </w:rPr>
        <w:t>国务院办公厅要统筹推进营商环境创新试点工作，牵头制定改革事项清单，做好协调督促、总结评估、复制推广等工作。司法部要做好改革的法治保障工作。国务院有关部门要结合自身职责，协调指导试点城市推进相关改革，为试点城市先行先试创造良好条件。有关省份人民政府要加大对试点城市的支持力度，加强政策措施衔接配套，依法依规赋予试点城市相关权限。各试点城市人民政府要制定本地区试点实施方案，坚持稳步实施，在风险总体可控前提下，科学把握改革的时序、节奏和步骤，推动创新试点工作走深走实，实施方案应报国务院办公厅备案并向社会公布。试点城市辖区内开发区具备较好改革基础的，可研究进一步加大改革力度，为创新试点工作探索更多有益经验。</w:t>
      </w:r>
    </w:p>
    <w:p>
      <w:pPr>
        <w:bidi w:val="0"/>
        <w:rPr>
          <w:rFonts w:hint="eastAsia"/>
        </w:rPr>
      </w:pPr>
      <w:r>
        <w:rPr>
          <w:rFonts w:hint="eastAsia" w:ascii="楷体" w:hAnsi="楷体" w:eastAsia="楷体" w:cs="楷体"/>
        </w:rPr>
        <w:t>（十五）强化法治保障。</w:t>
      </w:r>
      <w:r>
        <w:rPr>
          <w:rFonts w:hint="eastAsia"/>
        </w:rPr>
        <w:t>按照重大改革于法有据的要求，依照法定程序开展营商环境创新试点工作。国务院决定，根据《全国人民代表大会常务委员会关于授权国务院在营商环境创新试点城市暂时调整适用〈中华人民共和国计量法〉有关规定的决定》，3年内在营商环境创新试点城市暂时调整适用《中华人民共和国计量法》有关规定；同时，在营商环境创新试点城市暂时调整适用《植物检疫条例》等7部行政法规有关规定。国务院有关部门和有关地方人民政府要根据法律、行政法规的调整情况，及时对本部门和本地区制定的规章、规范性文件作相应调整，建立与试点要求相适应的管理制度。对试点成效明显的改革举措，要及时推动有关法律、法规、规章的立改废释，固化改革成果。</w:t>
      </w:r>
    </w:p>
    <w:p>
      <w:pPr>
        <w:bidi w:val="0"/>
        <w:rPr>
          <w:rFonts w:hint="eastAsia"/>
        </w:rPr>
      </w:pPr>
      <w:r>
        <w:rPr>
          <w:rFonts w:hint="eastAsia" w:ascii="楷体" w:hAnsi="楷体" w:eastAsia="楷体" w:cs="楷体"/>
        </w:rPr>
        <w:t>（十六）加强数据共享和电子证照应用支撑。</w:t>
      </w:r>
      <w:r>
        <w:rPr>
          <w:rFonts w:hint="eastAsia"/>
        </w:rPr>
        <w:t>加快打破信息孤岛，扩大部门和地方间系统互联互通和数据共享范围。优化数据资源授权模式，探索实施政务数据、电子证照地域授权和场景授权，将产生于地方但目前由国家统一管理的相关领域数据和电子证照回流试点城市；对试点城市需使用的中央部门和单位、外地的数据和电子证照，由主管部门和单位通过数据落地或数据核验等方式统一提供给试点城市使用。优化全国一体化政务服务平台功能，推动更多数据资源依托平台实现安全高效优质的互通共享。</w:t>
      </w:r>
    </w:p>
    <w:p>
      <w:pPr>
        <w:bidi w:val="0"/>
        <w:rPr>
          <w:rFonts w:hint="eastAsia"/>
        </w:rPr>
      </w:pPr>
      <w:r>
        <w:rPr>
          <w:rFonts w:hint="eastAsia" w:ascii="楷体" w:hAnsi="楷体" w:eastAsia="楷体" w:cs="楷体"/>
        </w:rPr>
        <w:t>（十七）做好滚动试点和评估推广。</w:t>
      </w:r>
      <w:r>
        <w:rPr>
          <w:rFonts w:hint="eastAsia"/>
        </w:rPr>
        <w:t>国务院办公厅会同有关方面根据试点情况，结合改革需要，适时扩大试点城市范围。同时，建立改革事项动态更新机制，分批次研究制定改革事项清单，按照批量授权方式，按程序报批后推进实施，定期对营商环境创新试点工作进行评估，对实践证明行之有效、市场主体欢迎的改革措施要及时在更大范围复制推广，对出现问题和风险的要及时调整或停止实施。试点中的重要情况，有关地方和部门要及时向国务院请示报告。</w:t>
      </w:r>
    </w:p>
    <w:p>
      <w:pPr>
        <w:bidi w:val="0"/>
        <w:rPr>
          <w:rFonts w:hint="eastAsia"/>
        </w:rPr>
      </w:pPr>
    </w:p>
    <w:p>
      <w:pPr>
        <w:bidi w:val="0"/>
        <w:rPr>
          <w:rFonts w:hint="eastAsia"/>
        </w:rPr>
      </w:pPr>
      <w:r>
        <w:rPr>
          <w:rFonts w:hint="eastAsia"/>
        </w:rPr>
        <w:t>附件：</w:t>
      </w:r>
      <w:r>
        <w:rPr>
          <w:rFonts w:hint="eastAsia"/>
          <w:lang w:val="en-US" w:eastAsia="zh-CN"/>
        </w:rPr>
        <w:t>1.</w:t>
      </w:r>
      <w:r>
        <w:rPr>
          <w:rFonts w:hint="eastAsia"/>
        </w:rPr>
        <w:t>首批营商环境创新试点改革事项清单</w:t>
      </w:r>
    </w:p>
    <w:p>
      <w:pPr>
        <w:numPr>
          <w:ilvl w:val="0"/>
          <w:numId w:val="0"/>
        </w:numPr>
        <w:bidi w:val="0"/>
        <w:ind w:firstLine="1600" w:firstLineChars="500"/>
        <w:rPr>
          <w:rFonts w:hint="eastAsia"/>
          <w:lang w:eastAsia="zh-CN"/>
        </w:rPr>
      </w:pPr>
      <w:r>
        <w:rPr>
          <w:rFonts w:hint="eastAsia"/>
          <w:lang w:val="en-US" w:eastAsia="zh-CN"/>
        </w:rPr>
        <w:t>2.</w:t>
      </w:r>
      <w:r>
        <w:rPr>
          <w:rFonts w:hint="eastAsia"/>
        </w:rPr>
        <w:t>国务院决定在营商环境创新试点城市暂时调整</w:t>
      </w:r>
      <w:r>
        <w:rPr>
          <w:rFonts w:hint="eastAsia"/>
          <w:lang w:eastAsia="zh-CN"/>
        </w:rPr>
        <w:t>适</w:t>
      </w:r>
    </w:p>
    <w:p>
      <w:pPr>
        <w:numPr>
          <w:ilvl w:val="0"/>
          <w:numId w:val="0"/>
        </w:numPr>
        <w:bidi w:val="0"/>
        <w:ind w:firstLine="1920" w:firstLineChars="600"/>
        <w:rPr>
          <w:rFonts w:hint="eastAsia"/>
        </w:rPr>
      </w:pPr>
      <w:r>
        <w:rPr>
          <w:rFonts w:hint="eastAsia"/>
        </w:rPr>
        <w:t>用有关行政法规规定目录</w:t>
      </w:r>
    </w:p>
    <w:p>
      <w:pPr>
        <w:wordWrap w:val="0"/>
        <w:bidi w:val="0"/>
        <w:jc w:val="right"/>
        <w:rPr>
          <w:rFonts w:hint="default" w:eastAsia="仿宋"/>
          <w:lang w:val="en-US" w:eastAsia="zh-CN"/>
        </w:rPr>
      </w:pPr>
      <w:r>
        <w:rPr>
          <w:rFonts w:hint="eastAsia"/>
        </w:rPr>
        <w:t>国务院</w:t>
      </w:r>
    </w:p>
    <w:p>
      <w:pPr>
        <w:wordWrap w:val="0"/>
        <w:bidi w:val="0"/>
        <w:jc w:val="right"/>
        <w:rPr>
          <w:rFonts w:hint="default" w:eastAsia="仿宋"/>
          <w:lang w:val="en-US" w:eastAsia="zh-CN"/>
        </w:rPr>
      </w:pPr>
      <w:r>
        <w:rPr>
          <w:rFonts w:hint="eastAsia"/>
        </w:rPr>
        <w:t>2021年10月31日</w:t>
      </w:r>
    </w:p>
    <w:p>
      <w:pPr>
        <w:bidi w:val="0"/>
        <w:ind w:left="0" w:leftChars="0" w:firstLine="0" w:firstLineChars="0"/>
        <w:rPr>
          <w:rFonts w:hint="eastAsia"/>
        </w:rPr>
        <w:sectPr>
          <w:pgSz w:w="11780" w:h="16470"/>
          <w:pgMar w:top="1984" w:right="1474" w:bottom="1984" w:left="1587" w:header="0" w:footer="760" w:gutter="0"/>
          <w:pgNumType w:fmt="decimal" w:start="1"/>
          <w:cols w:space="720" w:num="1"/>
        </w:sect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附件1</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36"/>
          <w:szCs w:val="36"/>
          <w:shd w:val="clear" w:fill="FFFFFF"/>
        </w:rPr>
        <w:t>首批营商环境创新试点改革事项清单</w:t>
      </w:r>
    </w:p>
    <w:tbl>
      <w:tblPr>
        <w:tblStyle w:val="14"/>
        <w:tblpPr w:leftFromText="180" w:rightFromText="180" w:vertAnchor="text" w:horzAnchor="page" w:tblpXSpec="center" w:tblpY="559"/>
        <w:tblOverlap w:val="never"/>
        <w:tblW w:w="952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86"/>
        <w:gridCol w:w="1725"/>
        <w:gridCol w:w="5010"/>
        <w:gridCol w:w="190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0" w:hRule="atLeast"/>
          <w:jc w:val="center"/>
        </w:trPr>
        <w:tc>
          <w:tcPr>
            <w:tcW w:w="88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b/>
                <w:bCs/>
                <w:kern w:val="0"/>
                <w:sz w:val="20"/>
                <w:szCs w:val="20"/>
                <w:lang w:val="en-US" w:eastAsia="zh-CN" w:bidi="ar"/>
              </w:rPr>
              <w:t>序号</w:t>
            </w:r>
          </w:p>
        </w:tc>
        <w:tc>
          <w:tcPr>
            <w:tcW w:w="172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b/>
                <w:bCs/>
                <w:kern w:val="0"/>
                <w:sz w:val="20"/>
                <w:szCs w:val="20"/>
                <w:lang w:val="en-US" w:eastAsia="zh-CN" w:bidi="ar"/>
              </w:rPr>
              <w:t>改革事项</w:t>
            </w:r>
          </w:p>
        </w:tc>
        <w:tc>
          <w:tcPr>
            <w:tcW w:w="501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b/>
                <w:bCs/>
                <w:kern w:val="0"/>
                <w:sz w:val="20"/>
                <w:szCs w:val="20"/>
                <w:lang w:val="en-US" w:eastAsia="zh-CN" w:bidi="ar"/>
              </w:rPr>
              <w:t>主要内容</w:t>
            </w:r>
          </w:p>
        </w:tc>
        <w:tc>
          <w:tcPr>
            <w:tcW w:w="190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b/>
                <w:bCs/>
                <w:kern w:val="0"/>
                <w:sz w:val="20"/>
                <w:szCs w:val="20"/>
                <w:lang w:val="en-US" w:eastAsia="zh-CN" w:bidi="ar"/>
              </w:rPr>
              <w:t>主管部门和单位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1" w:hRule="atLeast"/>
          <w:jc w:val="center"/>
        </w:trPr>
        <w:tc>
          <w:tcPr>
            <w:tcW w:w="9524"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楷体" w:hAnsi="楷体" w:eastAsia="楷体" w:cs="楷体"/>
                <w:kern w:val="0"/>
                <w:sz w:val="20"/>
                <w:szCs w:val="20"/>
                <w:lang w:val="en-US" w:eastAsia="zh-CN" w:bidi="ar"/>
              </w:rPr>
              <w:t>一、进一步破除区域分割和地方保护等不合理限制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411"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1</w:t>
            </w:r>
          </w:p>
        </w:tc>
        <w:tc>
          <w:tcPr>
            <w:tcW w:w="172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开展“一照多址”、“一证多址”改革</w:t>
            </w:r>
          </w:p>
        </w:tc>
        <w:tc>
          <w:tcPr>
            <w:tcW w:w="501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除直接涉及公共安全和人民群众生命健康的领域外，对符合条件的企业，允许在营业执照上加载新设立住所（经营场所）的地址，免于分支机构登记；对部分高频办理的经营许可证，探索允许企业在一定区域内开设经营项目相同的分支机构时，就其符合许可条件作出承诺后，免于再次办理相关许可证，相关部门加强事后核查和监管。</w:t>
            </w:r>
          </w:p>
        </w:tc>
        <w:tc>
          <w:tcPr>
            <w:tcW w:w="190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市场监管总局等国务院相关部门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86"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2</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便利企业分支机构、连锁门店信息变更</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大型企业分支机构办理不涉及新办许可证的信息变更时，在试点城市内可实行集中统一办理。</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市场监管总局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53"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3</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清除招投标和政府采购领域对外地企业设置的隐性门槛和壁垒</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清理取消要求投标单位必须在项目所在地或采购人所在地设立分公司或办事处等排斥外地投标人的行为，同步完善与统一开放的招投标和政府采购市场相适应的监管模式。</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国家发展改革委、财政部等国务院相关部门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84"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4</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推动招投标领域数字证书兼容互认</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企业在任意试点城市公共资源交易平台完成注册后，即可在全部试点城市及其区县参与投标，做到只需注册一次，只用一套CA证书。</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国家发展改革委</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29"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5</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推进客货运输电子证照跨区域互认与核验</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推进试点城市制作和发放的道路运输从业人员从业资格证（道路客、货运）、道路运输经营许可证（道路客、货运）、道路运输证（道路客、货运）、营运客车二维码（包含道路运输证、道路客运班线经营信息表的信息）、国内水路运输经营许可证、船舶营业运输证、内河船舶证书信息簿等7类电子证照在试点城市间互认，执法检查部门通过电子证照二维码在线核验、网站查询等方式核验电子证照真伪。</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交通运输部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43"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6</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优化常用低风险植物和植物产品跨区域流通检疫申请流程</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试点城市明确以本城市为调入地、必须经过检疫的常用低风险植物和植物产品的检疫要求，并在“全国植物检疫信息化管理系统”和“林业植物检疫管理信息系统”中进行公示，调出地植物检疫机构根据公示要求进行检疫，并出具检疫证书，企业在收到检疫合格证书后即可调运。改革后，调入地植物检疫机构按职责做好对检疫证书的查验审核，并完善复检制度，严格把好植物和植物产品跨省调运的检疫关。</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农业农村部、国家林草局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1" w:hRule="atLeast"/>
          <w:jc w:val="center"/>
        </w:trPr>
        <w:tc>
          <w:tcPr>
            <w:tcW w:w="9524"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楷体" w:hAnsi="楷体" w:eastAsia="楷体" w:cs="楷体"/>
                <w:kern w:val="0"/>
                <w:sz w:val="20"/>
                <w:szCs w:val="20"/>
                <w:lang w:val="en-US" w:eastAsia="zh-CN" w:bidi="ar"/>
              </w:rPr>
              <w:t>二、健全更加开放透明、规范高效的市场主体准入和退出机制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523"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7</w:t>
            </w:r>
          </w:p>
        </w:tc>
        <w:tc>
          <w:tcPr>
            <w:tcW w:w="172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拓展企业开办“一网通办”业务范围</w:t>
            </w:r>
          </w:p>
        </w:tc>
        <w:tc>
          <w:tcPr>
            <w:tcW w:w="501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在企业开办过程中，将社保登记后续环节一并纳入“一网通办”平台。推进电子营业执照、电子发票、电子签章同步发放及应用，方便企业网上办事。</w:t>
            </w:r>
          </w:p>
        </w:tc>
        <w:tc>
          <w:tcPr>
            <w:tcW w:w="190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市场监管总局、人力资源社会保障部、税务总局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50"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8</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进一步便利企业开立银行账户</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pPr>
            <w:r>
              <w:rPr>
                <w:rFonts w:hint="eastAsia" w:ascii="宋体" w:hAnsi="宋体" w:eastAsia="宋体" w:cs="宋体"/>
                <w:kern w:val="0"/>
                <w:sz w:val="20"/>
                <w:szCs w:val="20"/>
                <w:lang w:val="en-US" w:eastAsia="zh-CN" w:bidi="ar"/>
              </w:rPr>
              <w:t>探索整合企业开办实名验证信息、企业登记信息和银行开户备案信息，自然人、法人等通过线上平台申请营业执照时，经企业授权同意后，线上平台将有关基本信息和银行开户预约信息实时推送给申请人选定的开户银行，开户银行生成企业账户预约账号，并通过线上平台推送给税务、人力资源社会保障、住房公积金管理部门。开户银行根据预约需求，按规定为企业开立账户后，及时将相关信息通过线上平台推送至相关部门。</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市场监管总局、人民银行、公安部、人力资源社会保障部、住房城乡建设部、税务总局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45"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9</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开展不含行政区划名称的企业名称自主申报</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下放不含行政区划名称的企业名称登记权至试点城市，全面实行企业名称自主申报。</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市场监管总局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56"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10</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优化律师事务所核名管理</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允许试点城市司法行政部门律师管理系统同司法部全国律师综合管理信息系统律师事务所名称数据库进行对接，对申请人申请的律师事务所名称，由试点城市司法行政部门作出名称预核准决定并报司法部备案，缩短核名时限。</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司法部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28"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11</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企业住所（经营场所）标准化登记</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通过相关部门数据共享，建立标准化住所（经营场所）数据库，建立健全住所（经营场所）负面清单管理制度，在便利住所登记的同时，防范虚假住所等突出风险。</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市场监管总局等国务院相关部门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91"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12</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试行企业登记信息变更网上办理</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通过企业开办“一网通办”平台完成登记注册的企业，可通过平台实现全程网上办理变更手续。</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市场监管总局等国务院相关部门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00"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13</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推行企业年度报告“多报合一”改革</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相关部门可依法依规共享企业年度报告有关信息，企业只需填报一次年度报告，无需再向多个部门重复报送相关信息，实现涉及市场监管、社保、税务、海关等事项年度报告的“多报合一”。</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市场监管总局、人力资源社会保障部、海关总署、税务总局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01"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14</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建立市场准入效能评估制度</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围绕市场准入负面清单制度落实情况、市场准入审批服务效能、市场准入隐性壁垒破除等方面，对市场准入效能进行综合评估。对违反市场准入负面清单制度情况进行监测、归集、通报。进一步畅通市场主体对隐性壁垒的投诉渠道和处理回应机制。</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国家发展改革委</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866"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15</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探索建立市场主体除名制度</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对被列入经营异常名录或者被标记为经营异常状态满两年，且近两年未申报纳税的市场主体，商事登记机关可对其作出除名决定。除名后，市场主体应当依法完成清算、办理注销登记，且不得从事与清算和注销无关的活动。被除名期间市场主体存续，并可对除名决定申请行政复议或提起行政诉讼。</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市场监管总局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45"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16</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优化破产企业土地、房产处置程序</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企业破产案件中因债务人资料缺失或第三方机构（如设计、勘察、监理等单位）不配合竣工验收等情形导致无法办理竣工验收的建设工程，经委托有关专业机构对工程质量进行安全鉴定合格后，可办理不动产登记。</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最高人民法院，自然资源部、住房城乡建设部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1"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17</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优化破产案件财产解封及处置机制</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建立破产案件财产处置协调机制，破产案件经试点城市人民法院裁定受理后，由破产管理人通知债权人及相关单位进行财产解封，破产管理人对已查封的财产进行处置时无须再办理解封手续。债务人在试点城市的不动产或动产等实物资产被相关单位查封后，查封单位未依法解封的，允许破产管理人对被查封的财产进行处置。处置后依据破产受理法院出具的文件办理解封和资产过户、移交手续，资产处置所得价款经与查封单位协调一致后，统一分配处置。</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最高人民法院，公安部、自然资源部、人民银行、海关总署、税务总局、市场监管总局等国务院相关部门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10"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18</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进一步便利破产管理人查询破产企业财产信息</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允许破产管理人通过线上注册登录等方式，经身份核验后，依法查询有关机构（包括土地管理、房产管理、车辆管理、税务、市场监管、社保等部门和单位）掌握的破产企业财产相关信息，提高破产办理效率。</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最高人民法院，公安部、人力资源社会保障部、自然资源部、住房城乡建设部、税务总局、市场监管总局等国务院相关部门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26"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19</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健全企业重整期间信用修复机制</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人民法院裁定批准重整计划的破产企业，可以申请在“信用中国”网站、国家企业信用信息公示系统、金融信用信息基础数据库中添加相关信息，及时反映企业重整情况；有关部门依法依规调整相关信用限制和惩戒措施。探索重整计划执行期间赋予符合条件的破产企业参与招投标、融资、开具保函等资格。</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最高人民法院，国家发展改革委、财政部、人民银行、税务总局、市场监管总局、银保监会等国务院相关部门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1"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20</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进一步完善破产管理人选任、预重整等制度</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允许破产企业的相关权利人推荐破产管理人，并由人民法院指定。探索建立破产预重整制度。</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最高人民法院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1" w:hRule="atLeast"/>
          <w:jc w:val="center"/>
        </w:trPr>
        <w:tc>
          <w:tcPr>
            <w:tcW w:w="9524"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楷体" w:hAnsi="楷体" w:eastAsia="楷体" w:cs="楷体"/>
                <w:kern w:val="0"/>
                <w:sz w:val="20"/>
                <w:szCs w:val="20"/>
                <w:lang w:val="en-US" w:eastAsia="zh-CN" w:bidi="ar"/>
              </w:rPr>
              <w:t>三、持续提升投资和建设便利度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23"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21</w:t>
            </w:r>
          </w:p>
        </w:tc>
        <w:tc>
          <w:tcPr>
            <w:tcW w:w="172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推进社会投资项目“用地清单制”改革</w:t>
            </w:r>
          </w:p>
        </w:tc>
        <w:tc>
          <w:tcPr>
            <w:tcW w:w="501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在土地供应前，可开展地质灾害、地震安全、压覆矿产、气候可行性、水资源论证、水土保持、防洪、考古调查勘探发掘等评估，并对文物、历史建筑保护对象、古树名木、人防工程、地下管线等进行现状普查，形成评估结果和普查意见清单，在土地供应时一并交付用地单位。相关单位在项目后续报建或验收环节，原则上不得增加清单外的要求。改革后，相关单位提升评估的科学性、精准性及论证深度，避免企业拿地后需重复论证。同时，当项目外部条件发生变化，相关单位及时对评估报告等进行调整完善。</w:t>
            </w:r>
          </w:p>
        </w:tc>
        <w:tc>
          <w:tcPr>
            <w:tcW w:w="190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国家发展改革委、自然资源部、住房城乡建设部、水利部、中国气象局、国家林草局、国家文物局、中国地震局、国家人防办等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677"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22</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试行分阶段整合相关测绘测量事项</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探索将勘测定界测绘、宗地测绘合并为一个测绘事项；将房产预测绘、人防面积预测绘、定位测量、建设工程规划验线、正负零检测等事项，在具备条件的情况下进行整合；将竣工规划测量、用地复核测量、房产测量、机动车停车场（库）测量、绿地测量、人防测量、地下管线测量等事项，在具备条件的情况下进行整合。加快统一相关测绘测量技术标准，实现同一阶段“一次委托、成果共享”，避免对同一标的物重复测绘测量。</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自然资源部、住房城乡建设部、交通运输部、国家人防办</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720"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23</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推行水电气暖等市政接入工程涉及的行政审批在线并联办理</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对供电、供水、供气、供暖等市政接入工程涉及的建设工程规划许可、绿化许可、涉路施工许可等实行全程在线并联办理，对符合条件的市政接入工程审批实行告知承诺管理。改革后，有关行政审批部门加强抽查核验力度，对虚假承诺、违反承诺等行为实行惩戒。</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住房城乡建设部、公安部、自然资源部、交通运输部、国家电网有限公司、中国南方电网有限责任公司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80"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24</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开展联合验收“一口受理”</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对实行联合验收的工程建设项目，由住房城乡建设主管部门“一口受理”建设单位申请，并牵头协调相关部门限时开展联合验收，避免建设单位反复与多个政府部门沟通协调。</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住房城乡建设部、自然资源部、国家人防办</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8"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25</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进一步优化工程建设项目联合验收方式</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对实行联合验收的工程建设项目，根据项目类别科学合理确定纳入联合验收的事项，原则上未经验收不得投入使用的事项（如规划核实、人防备案、消防验收、消防备案、竣工备案、档案验收等）应当纳入联合验收，其他验收事项可根据实际情况纳入，并综合运用承诺制等多种方式灵活办理验收手续，提高验收效率，减少企业等待时间，加快项目投产使用。改革后，相关主管部门和单位对未纳入联合验收的事项也要依申请及时进行验收，并优化验收流程，对验收时发现的问题及时督促建设单位整改。</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住房城乡建设部、自然资源部、国家人防办</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66"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26</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简化实行联合验收的工程建设项目竣工验收备案手续</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对实行联合验收的工程建设项目，可在通过联合验收后现场出具竣工联合验收意见书，政府部门直接备案，不动产登记等相关部门通过系统数据共享获得需要的验收结果，企业无需再单独办理竣工验收备案。</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住房城乡建设部、自然资源部、国家人防办</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93"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27</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试行对已满足使用功能的单位工程开展单独竣工验收</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对办理了一张建设工程规划许可证但涉及多个单位工程的工程建设项目，在符合项目整体质量安全要求、达到安全使用条件的前提下，对已满足使用功能的单位工程可采用单独竣工验收方式，单位工程验收合格后，可单独投入使用。改革后，试点城市建立完善单位工程竣工验收标准，加强风险管控，确保项目整体符合规划要求和质量安全。</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住房城乡建设部、自然资源部、国家人防办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30"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28</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推进产业园区规划环评与项目环评联动</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pPr>
            <w:r>
              <w:rPr>
                <w:rFonts w:hint="eastAsia" w:ascii="宋体" w:hAnsi="宋体" w:eastAsia="宋体" w:cs="宋体"/>
                <w:kern w:val="0"/>
                <w:sz w:val="20"/>
                <w:szCs w:val="20"/>
                <w:lang w:val="en-US" w:eastAsia="zh-CN" w:bidi="ar"/>
              </w:rPr>
              <w:t>在环境质量符合国家相关考核要求、环境管理体系较为健全的产业园区，对环境影响较小的项目环评，探索入园建设项目环评改革，推进规划环评与项目环评联动，避免重复评价。改革后，对相关产业园区加强环境监测，明确园区及园区内企业环境风险防范责任，对破坏生态环境的项目及时依法依规处理。</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生态环境部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10"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29</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下放部分工程资质行政审批权限</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将省级审批的电子与智能化工程二级、消防设施工程二级、防水防腐保温工程二级、建筑装修装饰工程二级、建筑幕墙工程二级和特种工程资质的审批（包括企业发生重组、合并、分立、跨省变更等事项后资质核定），下放至北京市、上海市、重庆市市辖区（县）和杭州市、广州市、深圳市有关部门。改革后，试点城市明确承接机构、加强专业培训，做好事中事后监管。</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住房城乡建设部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82"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30</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建立完善建筑师负责制</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pPr>
            <w:r>
              <w:rPr>
                <w:rFonts w:hint="eastAsia" w:ascii="宋体" w:hAnsi="宋体" w:eastAsia="宋体" w:cs="宋体"/>
                <w:kern w:val="0"/>
                <w:sz w:val="20"/>
                <w:szCs w:val="20"/>
                <w:lang w:val="en-US" w:eastAsia="zh-CN" w:bidi="ar"/>
              </w:rPr>
              <w:t>推动有序发展建筑师个人执业事务所。探索在民用建筑工程领域推进和完善建筑师负责制，充分发挥建筑师的主导作用，鼓励提供全过程工程咨询服务，与国际工程建设模式接轨。</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住房城乡建设部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1" w:hRule="atLeast"/>
          <w:jc w:val="center"/>
        </w:trPr>
        <w:tc>
          <w:tcPr>
            <w:tcW w:w="9524"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楷体" w:hAnsi="楷体" w:eastAsia="楷体" w:cs="楷体"/>
                <w:kern w:val="0"/>
                <w:sz w:val="20"/>
                <w:szCs w:val="20"/>
                <w:lang w:val="en-US" w:eastAsia="zh-CN" w:bidi="ar"/>
              </w:rPr>
              <w:t>四、更好支持市场主体创新发展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549"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31</w:t>
            </w:r>
          </w:p>
        </w:tc>
        <w:tc>
          <w:tcPr>
            <w:tcW w:w="172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允许对食品自动制售设备等新业态发放食品经营许可</w:t>
            </w:r>
          </w:p>
        </w:tc>
        <w:tc>
          <w:tcPr>
            <w:tcW w:w="501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在保障食品安全和符合相关法律法规规定的前提下，经充分研究论证和开展风险评估，对自动制售设备、无人售货商店等自动化、无人化新业态的经营者发放食品经营许可或办理食品经营备案。</w:t>
            </w:r>
          </w:p>
        </w:tc>
        <w:tc>
          <w:tcPr>
            <w:tcW w:w="190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市场监管总局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91"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32</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在确保安全的前提下试行高精度地图面向智能网联汽车使用</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在取得相关资质和确保安全的前提下，试行高精度地图在限定路段面向智能网联汽车使用，允许不涉及国家安全的自动驾驶高精度地图数据在限定路段采集和使用，同步健全细致完备的监管措施，确保监管到位。</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自然资源部、公安部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17"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33</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进一步探索完善知识产权市场化定价和交易机制</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探索建立跨区域知识产权交易服务平台，为知识产权交易提供信息挂牌、交易撮合、资产评估等服务，帮助科技企业快速质押融资。</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国家知识产权局、财政部、国家版权局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05"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34</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健全知识产权质押融资风险分担机制和质物处置机制</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健全政府引导的知识产权质押融资风险分担和补偿机制，综合运用担保、风险补偿等方式降低信贷风险。探索担保机构等通过质权转股权、反向许可、拍卖等方式快速进行质物处置，保障金融机构对质权的实现。</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国家知识产权局、人民银行、国家版权局、银保监会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96"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35</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开展赋予科研人员职务科技成果所有权或长期使用权试点</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赋予试点城市部分高等院校、科研机构的科研人员职务科技成果所有权或长期使用权。试点高等院校和科研机构将本单位利用财政性资金形成或接受企业、其他社会组织委托形成的归单位所有的职务科技成果所有权按一定比例赋予成果完成人（团队），试点单位与成果完成人（团队）成为共同所有权人。试点单位可赋予科研人员不低于10年的职务科技成果长期使用权。</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科技部、教育部、财政部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79"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36</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优化科技企业孵化器及众创空间信息变更管理模式</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在科技部门线上信息服务系统中增设国家备案科技企业孵化器及众创空间信息变更申请、审批和修改功能，增设科技企业孵化器及众创空间所属区域变更修改功能。对于名称、场地面积、经营场所等信息变更，由试点城市科技主管部门审批同意后即可变更，并将变更信息推送至国家科技主管部门。国家科技主管部门对相关信息变更的情况开展抽查检查和事中事后监管。</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科技部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869"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37</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培育数据要素市场</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开展数据确权探索，实现对数据主权的可控可管，推动数据安全有序流动。在数据流通、数据安全等方面加快形成开放环境下的新型监管体系。</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国家发展改革委、工业和信息化部、国家网信办等国务院相关部门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424"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38</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有序开放公共管理和服务机构产生的部分公共数据</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按照分级分类、需求导向、安全可控的原则，探索向社会进一步开放公共管理和服务机构在履行职责或提供服务时产生、处理的公共数据，引导科研院所、社会团体等依法依规开放自有数据，并规范数据处理活动，促进数据流动和开发利用。</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国家发展改革委、工业和信息化部、国家网信办等国务院相关部门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1" w:hRule="atLeast"/>
          <w:jc w:val="center"/>
        </w:trPr>
        <w:tc>
          <w:tcPr>
            <w:tcW w:w="9524"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楷体" w:hAnsi="楷体" w:eastAsia="楷体" w:cs="楷体"/>
                <w:kern w:val="0"/>
                <w:sz w:val="20"/>
                <w:szCs w:val="20"/>
                <w:lang w:val="en-US" w:eastAsia="zh-CN" w:bidi="ar"/>
              </w:rPr>
              <w:t>五、持续提升跨境贸易便利化水平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08"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39</w:t>
            </w:r>
          </w:p>
        </w:tc>
        <w:tc>
          <w:tcPr>
            <w:tcW w:w="172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探索开展“组合港”、“一港通”等区域通关便利化改革</w:t>
            </w:r>
          </w:p>
        </w:tc>
        <w:tc>
          <w:tcPr>
            <w:tcW w:w="501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探索开展粤港澳大湾区“组合港”、“一港通”等改革，优化相关货物的转关手续，鼓励和支持试点城市进一步创新口岸通关监管方式，提升区域通关便利化水平。</w:t>
            </w:r>
          </w:p>
        </w:tc>
        <w:tc>
          <w:tcPr>
            <w:tcW w:w="190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海关总署</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44"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40</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推动与东亚地区主要贸易伙伴口岸间相关单证联网核查</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在确保信息安全的前提下，推动试点城市实现与日本、韩国、香港等东亚地区主要贸易伙伴和经济体口岸的相关单证联网核查。</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海关总署、商务部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3"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41</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优化进出口货物查询服务</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利用“单一窗口”为企业及相关机构提供进出口货物全流程查询服务。基于企业授权，企业申报信息可为金融机构开展融资、收结汇服务提供信用依据。</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海关总署、商务部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10"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42</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实行进出口联合登临检查</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依托“单一窗口”将查验通知推送给口岸作业场站，开发“单一窗口”预约联合登临检查功能等，实现通关和物流操作快速衔接，提高进出口货物提离速度。</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海关总署、交通运输部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14"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43</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加强铁路信息系统与海关信息系统的数据交换共享</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加强铁路信息系统与海关信息系统的数据交换共享，实现相关单证电子化流转，大力推广铁路口岸“快速通关”业务模式，压缩列车停留时间，提高通关效率。</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海关总署、国家铁路局、中国国家铁路集团有限公司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02"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44</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推进水铁空公多式联运信息共享</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打破制约多式联运发展的信息壁垒，推进铁路、公路、水路、航空等运输环节信息对接共享，实现运力信息可查、货物全程实时追踪等，促进多种运输方式协同联动。</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交通运输部、海关总署、国家铁路局、中国民航局、国家邮政局、中国国家铁路集团有限公司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52"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45</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进一步深化进出口货物“提前申报”、“两步申报”、“船边直提”、“抵港直装”等改革</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pPr>
            <w:r>
              <w:rPr>
                <w:rFonts w:hint="eastAsia" w:ascii="宋体" w:hAnsi="宋体" w:eastAsia="宋体" w:cs="宋体"/>
                <w:kern w:val="0"/>
                <w:sz w:val="20"/>
                <w:szCs w:val="20"/>
                <w:lang w:val="en-US" w:eastAsia="zh-CN" w:bidi="ar"/>
              </w:rPr>
              <w:t>推行进出口货物“提前申报”、“两步申报”措施。在有条件的港口推进进口货物“船边直提”和出口货物“抵港直装”。</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both"/>
              <w:textAlignment w:val="center"/>
            </w:pPr>
            <w:r>
              <w:rPr>
                <w:rFonts w:hint="eastAsia" w:ascii="宋体" w:hAnsi="宋体" w:eastAsia="宋体" w:cs="宋体"/>
                <w:kern w:val="0"/>
                <w:sz w:val="20"/>
                <w:szCs w:val="20"/>
                <w:lang w:val="en-US" w:eastAsia="zh-CN" w:bidi="ar"/>
              </w:rPr>
              <w:t>海关总署</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42"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46</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在“CCC免办及特殊用途进口产品检测处理管理系统”中为符合条件的企业开设便捷通道</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pPr>
            <w:r>
              <w:rPr>
                <w:rFonts w:hint="eastAsia" w:ascii="宋体" w:hAnsi="宋体" w:eastAsia="宋体" w:cs="宋体"/>
                <w:kern w:val="0"/>
                <w:sz w:val="20"/>
                <w:szCs w:val="20"/>
                <w:lang w:val="en-US" w:eastAsia="zh-CN" w:bidi="ar"/>
              </w:rPr>
              <w:t>对符合条件的企业进口免强制性产品认证（CCC认证）产品目录内的产品，免于CCC免办证书申请和审核，实现“白名单企业”自我承诺、自主填报、自动获证。试点城市制定免予办理CCC认证便捷通道操作办法等，做好全链条闭环监管。</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市场监管总局、海关总署</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35"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47</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探索开展科研设备、耗材跨境自由流动，简化研发用途设备和样本样品进出口手续</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探索制定跨境科研用物资正面清单，对正面清单列明的科研设备、科研样本、实验试剂、耗材等科研物资实行单位事先承诺申报、海关便利化通关的管理模式，简化报关单申报、检疫审批、监管证件管理等环节。对国外已上市但国内未注册的研发用医疗器械，准许企业在强化自主管理、确保安全的前提下进口，海关根据相关部门意见办理通关手续。</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pPr>
            <w:r>
              <w:rPr>
                <w:rFonts w:hint="eastAsia" w:ascii="宋体" w:hAnsi="宋体" w:eastAsia="宋体" w:cs="宋体"/>
                <w:kern w:val="0"/>
                <w:sz w:val="20"/>
                <w:szCs w:val="20"/>
                <w:lang w:val="en-US" w:eastAsia="zh-CN" w:bidi="ar"/>
              </w:rPr>
              <w:t>科技部、商务部、国家卫生健康委、海关总署、市场监管总局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1" w:hRule="atLeast"/>
          <w:jc w:val="center"/>
        </w:trPr>
        <w:tc>
          <w:tcPr>
            <w:tcW w:w="9524"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楷体" w:hAnsi="楷体" w:eastAsia="楷体" w:cs="楷体"/>
                <w:kern w:val="0"/>
                <w:sz w:val="20"/>
                <w:szCs w:val="20"/>
                <w:lang w:val="en-US" w:eastAsia="zh-CN" w:bidi="ar"/>
              </w:rPr>
              <w:t>六、优化外商投资和国际人才服务管理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98"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48</w:t>
            </w:r>
          </w:p>
        </w:tc>
        <w:tc>
          <w:tcPr>
            <w:tcW w:w="172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建立涉外商事一站式多元解纷中心</w:t>
            </w:r>
          </w:p>
        </w:tc>
        <w:tc>
          <w:tcPr>
            <w:tcW w:w="501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支持试点城市建立涉外商事一站式多元解纷中心，为国际商事纠纷提供多元、高效、便捷解纷渠道。探索建立健全线上、线下解纷平台，引入国内调解组织、仲裁机构。鼓励调解组织、仲裁机构引入外籍调解员、仲裁员。</w:t>
            </w:r>
          </w:p>
        </w:tc>
        <w:tc>
          <w:tcPr>
            <w:tcW w:w="190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最高人民法院，司法部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96"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49</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探索将境内仲裁机构的开庭通知作为签证材料</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允许将境内仲裁机构出具的开庭通知作为境外市场主体进入试点城市参与仲裁活动的签证材料，无需其他邀请函件。</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外交部、司法部、国家移民局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35"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50</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探索制定外籍“高精尖缺”人才地方认定标准</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结合国家外国高端人才、专业人才标准和本地区实际需求，探索制定外籍“高精尖缺”人才地方认定标准，加大外籍人才引进力度。</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科技部、人力资源社会保障部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49"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51</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探索建立国际职业资格证书认可清单制度</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在不直接涉及公共安全和人民群众生命健康、风险可控的领域，探索建立国际职业资格证书认可清单制度，允许取得境外相应职业资格或公认的国际专业组织认证的国际人才，经能力水平认定或有关部门备案后在试点城市上岗，并加强执业行为监管。</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人力资源社会保障部等国务院相关部门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09"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52</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允许内资企业和中国公民开办外籍人员子女学校</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放宽外籍人员子女学校举办者市场准入，允许内资企业和中国公民等开办外籍人员子女学校，为外籍人才在华工作生活提供便利。</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教育部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77"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53</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简化港澳投资者商事登记的流程和材料</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允许采用简化版公证文书（仅保留公司注册证明书、公司商业登记证以及授权代表人签字字样和公司印章样式的董事会或股东会决议等核心信息的文书）办理港澳地区非自然人投资的市场主体注册登记，简化港澳投资者办理商事登记的流程和材料。</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市场监管总局、司法部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68"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54</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支持开展国际航行船舶保税加油业务，提升国际航运综合服务能力</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赋予上海市、广州市国际航行船舶保税加油许可权。允许广州市、深圳市保税油供应企业在广东省范围内开展保税油直供业务，进一步增强国际航运综合服务能力，吸引国际航行船舶。</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商务部、财政部、交通运输部、海关总署</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5" w:hRule="atLeast"/>
          <w:jc w:val="center"/>
        </w:trPr>
        <w:tc>
          <w:tcPr>
            <w:tcW w:w="9524"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楷体" w:hAnsi="楷体" w:eastAsia="楷体" w:cs="楷体"/>
                <w:kern w:val="0"/>
                <w:sz w:val="20"/>
                <w:szCs w:val="20"/>
                <w:lang w:val="en-US" w:eastAsia="zh-CN" w:bidi="ar"/>
              </w:rPr>
              <w:t>七、维护公平竞争秩序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99"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55</w:t>
            </w:r>
          </w:p>
        </w:tc>
        <w:tc>
          <w:tcPr>
            <w:tcW w:w="172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清理设置非必要条件排斥潜在竞争者行为</w:t>
            </w:r>
          </w:p>
        </w:tc>
        <w:tc>
          <w:tcPr>
            <w:tcW w:w="501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清理取消企业在资质资格获取、招投标、政府采购、权益保护等方面存在的差别化待遇，清理通过划分企业等级、增设证明事项、设立项目库、注册、认证、认定等非必要条件排除和限制竞争的行为。</w:t>
            </w:r>
          </w:p>
        </w:tc>
        <w:tc>
          <w:tcPr>
            <w:tcW w:w="190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国家发展改革委、财政部等国务院相关部门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51"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56</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推进招投标全流程电子化改革</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推进招投标全流程电子化，加快实施合同签订和变更网上办理。推动电子招投标交易平台与国库支付系统信息共享，实现工程款支付网上查询。</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国家发展改革委、财政部等国务院相关部门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87"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57</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探索建立招标计划提前发布制度</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对国有资金占控股或主导地位企业依法必须招标的项目，在招标前设置招标计划发布环节，发布时间为招标公告发布之日前至少30日，提高招投标活动透明度。</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国家发展改革委</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right="0"/>
              <w:jc w:val="center"/>
              <w:textAlignment w:val="center"/>
            </w:pPr>
            <w:r>
              <w:rPr>
                <w:rFonts w:hint="eastAsia" w:ascii="宋体" w:hAnsi="宋体" w:eastAsia="宋体" w:cs="宋体"/>
                <w:kern w:val="0"/>
                <w:sz w:val="20"/>
                <w:szCs w:val="20"/>
                <w:lang w:val="en-US" w:eastAsia="zh-CN" w:bidi="ar"/>
              </w:rPr>
              <w:t>58</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优化水利工程招投标手续</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推行水利工程在发布招标公告时同步发售或者下载资格预审文件（或招标文件）。取消水利工程施工招标条件中“监理单位已确定”的条件。</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国家发展改革委、水利部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10"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59</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简化对政府采购供应商资格条件的形式审查</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简化对供应商资格条件等的形式审查，不再要求供应商提供相关财务状况、缴纳税收和社会保障资金等证明材料，降低政府采购供应商交易成本。</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财政部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1" w:hRule="atLeast"/>
          <w:jc w:val="center"/>
        </w:trPr>
        <w:tc>
          <w:tcPr>
            <w:tcW w:w="9524"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楷体" w:hAnsi="楷体" w:eastAsia="楷体" w:cs="楷体"/>
                <w:kern w:val="0"/>
                <w:sz w:val="20"/>
                <w:szCs w:val="20"/>
                <w:lang w:val="en-US" w:eastAsia="zh-CN" w:bidi="ar"/>
              </w:rPr>
              <w:t>八、进一步加强和创新监管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586"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60</w:t>
            </w:r>
          </w:p>
        </w:tc>
        <w:tc>
          <w:tcPr>
            <w:tcW w:w="172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在部分领域探索建立完善综合监管机制</w:t>
            </w:r>
          </w:p>
        </w:tc>
        <w:tc>
          <w:tcPr>
            <w:tcW w:w="501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pPr>
            <w:r>
              <w:rPr>
                <w:rFonts w:hint="eastAsia" w:ascii="宋体" w:hAnsi="宋体" w:eastAsia="宋体" w:cs="宋体"/>
                <w:kern w:val="0"/>
                <w:sz w:val="20"/>
                <w:szCs w:val="20"/>
                <w:lang w:val="en-US" w:eastAsia="zh-CN" w:bidi="ar"/>
              </w:rPr>
              <w:t>理顺单用途商业预付卡等预付式消费、成品油、农产品等领域监管机制，明确监管责任部门，统一行业监管标准。</w:t>
            </w:r>
          </w:p>
        </w:tc>
        <w:tc>
          <w:tcPr>
            <w:tcW w:w="190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商务部、农业农村部、市场监管总局等国务院相关部门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74"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61</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探索实行惩罚性赔偿和内部举报人制度</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探索在食品、药品、疫苗、环保、安全生产等直接涉及公共安全和人民群众生命健康的领域，依法制定惩罚性赔偿和内部举报人制度的具体办法。</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最高人民法院，生态环境部、应急部、市场监管总局、国家药监局等国务院相关部门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06"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62</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探索形成市场主体全生命周期监管链</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在市场主体办理注册登记、资质审核、行政许可及接受日常监管、公共服务过程中，及时全面记录市场主体行为及信用信息，在此基础上实现分级分类“信用+智慧”监管，并做到全程可查询、可追溯。</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市场监管总局、国家发展改革委、人民银行等国务院相关部门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449"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63</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在部分重点领域建立事前事中事后全流程监管机制</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在消防安全、食品药品、环境保护、水土保持、医疗卫生等重点领域，建立完善全链条、全流程监管体系，并探索制定行业信用监管标准化工作规范，提高监管效能。</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国家发展改革委、生态环境部、住房城乡建设部、水利部、国家卫生健康委、应急部、市场监管总局、国家药监局等国务院相关部门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449"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64</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探索对重点行业从业人员建立个人信用体系</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探索将医疗、教育、工程建设等重点领域从业人员的执业行为记入个人信用记录，并共享至全国信用信息共享平台。对存在严重不良行为的依法实行行业禁入等惩戒措施。</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国家发展改革委、教育部、住房城乡建设部、国家卫生健康委等国务院相关部门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3"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65</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建立完善互联网医院监管平台</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建立完善互联网医院监管平台，接入互联网医院系统，加强医师线上执业行为监管。</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国家卫生健康委</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33"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66</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在税务监管领域建立“信用+风险”监管体系</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探索推进动态“信用+风险”税务监控，简化无风险和低风险企业的涉税业务办理流程，提醒预警或直接阻断高风险企业的涉税业务办理，依托大数据分析进一步提高风险管理效能。</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税务总局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89"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67</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优化网络商品抽检机制</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向试点城市开放全国网络商品抽检信息，试点城市按照重点抽检属地平台、属地商户的原则，加大对网络商品的抽检力度，定期公示抽检结果，并将属地平台中非本地商户抽检结果推送至商户所在地市场监管部门，商户所在地市场监管部门按有关规定及时予以处理。</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市场监管总局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66"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68</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实行特种设备作业人员证书电子化管理</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探索制定特种设备作业人员电子证书，在纸质证书样式基础上加载聘用、违规行为等从业信息，实现与纸质证书并行使用。通过数据交换等方式将相关信息汇聚到试点城市市场监管部门平台，加强对从业人员的管理。</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市场监管总局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38"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69</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建立不予实施行政强制措施清单</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探索柔性监管新方式，建立不予实施行政强制措施清单，对违法行为情节显著轻微或者没有明显社会危害，采取非强制手段可以达到行政管理目的的，不采取行政强制措施。</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税务总局、市场监管总局等国务院相关部门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50"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70</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在市场监管、税务领域探索建立行政执法人员尽职免责制度</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探索建立市场监管、税务等领域行政执法人员尽职免责制度，在仅需形式审查的部分监管领域，以及因现有科学技术、监管手段限制未能及时发现问题的，或行政相对人、第三方弄虚作假、刻意隐瞒的部分情形，试行不予追究执法过错责任。</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税务总局、市场监管总局等国务院相关部门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07" w:hRule="atLeast"/>
          <w:jc w:val="center"/>
        </w:trPr>
        <w:tc>
          <w:tcPr>
            <w:tcW w:w="9524"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楷体" w:hAnsi="楷体" w:eastAsia="楷体" w:cs="楷体"/>
                <w:kern w:val="0"/>
                <w:sz w:val="20"/>
                <w:szCs w:val="20"/>
                <w:lang w:val="en-US" w:eastAsia="zh-CN" w:bidi="ar"/>
              </w:rPr>
              <w:t>九、依法保护各类市场主体产权和合法权益</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87"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71</w:t>
            </w:r>
          </w:p>
        </w:tc>
        <w:tc>
          <w:tcPr>
            <w:tcW w:w="172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探索建立企业合法权益补偿救济机制</w:t>
            </w:r>
          </w:p>
        </w:tc>
        <w:tc>
          <w:tcPr>
            <w:tcW w:w="501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在债务融资、政府采购、招投标、招商引资等领域，针对因政策变化、规划调整而不履行合同约定，造成企业合法利益受损的情形，探索建立补偿救济机制和责任追究制度，维护企业合法权益。</w:t>
            </w:r>
          </w:p>
        </w:tc>
        <w:tc>
          <w:tcPr>
            <w:tcW w:w="190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国家发展改革委、司法部、财政部等国务院相关部门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27"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72</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建立健全政务诚信诉讼执行协调机制</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探索建立政务诚信诉讼执行协调机制，由相关地方人民法院定期将涉及政府部门、事业单位失信被执行人信息定向推送给政务诚信牵头部门。政务诚信牵头部门负责协调推动有关单位执行人民法院判决结果，保障市场主体合法权益。</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最高人民法院，国务院办公厅、国家发展改革委、司法部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75"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73</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畅通知识产权领域信息交换渠道</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建立试点城市知识产权部门与国家知识产权局在商标侵权判断、专利侵权判定及商标专利法律状态等方面的信息交换渠道。建立商标恶意注册和非正常专利申请的快速处置联动机制。开展商标专利巡回评审和远程评审。</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国家知识产权局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1"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74</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探索建立海外知识产权纠纷应对指导机制</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建立对试点城市海外知识产权纠纷应对的指导机制，支持试点城市建立维权协作机构。</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国家知识产权局、国家版权局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75</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强化对专利代理机构的监管</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将省级专利代理机构监管职能委托给市（直辖市市辖区）级执行，优化专利代理监管机制，强化基层监管力量。</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国家知识产权局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85"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76</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推行人民法院档案电子化管理</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对于以电子方式收集或形成的文书材料可直接转为电子档案归档，无需再制作纸质材料形成纸质档案。</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最高人民法院，国家档案局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79"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77</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开展司法专递面单电子化改革</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实行司法专递面单电子化，在受送达人签收、拒收或查无此人退回等送达任务完成后，邮政公司将人民法院专递面单进行电子化，通过系统对接后回传给人民法院，原始纸质面单可由邮政公司集中保管，人民法院将电子面单入卷归档，并降低邮寄送达的相关费用。</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最高人民法院，国家邮政局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39"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78</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调整小额诉讼程序适用范围及费用</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允许标的额较小、当事人除提出给付金额诉讼请求外同时提出停止侵权、消除影响、赔礼道歉等其他诉讼请求的知识产权纠纷案件，适用小额诉讼程序。允许降低适用小额诉讼程序审理的案件受理费标准。</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最高人民法院，国家发展改革委、财政部、国家版权局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5" w:hRule="atLeast"/>
          <w:jc w:val="center"/>
        </w:trPr>
        <w:tc>
          <w:tcPr>
            <w:tcW w:w="9524"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楷体" w:hAnsi="楷体" w:eastAsia="楷体" w:cs="楷体"/>
                <w:kern w:val="0"/>
                <w:sz w:val="20"/>
                <w:szCs w:val="20"/>
                <w:lang w:val="en-US" w:eastAsia="zh-CN" w:bidi="ar"/>
              </w:rPr>
              <w:t>十、优化经常性涉企服务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71"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79</w:t>
            </w:r>
          </w:p>
        </w:tc>
        <w:tc>
          <w:tcPr>
            <w:tcW w:w="172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便利开展机动车、船舶、知识产权等动产和权利担保融资</w:t>
            </w:r>
          </w:p>
        </w:tc>
        <w:tc>
          <w:tcPr>
            <w:tcW w:w="501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推动机动车、船舶、知识产权等担保登记主管部门探索建立以担保人名称为索引的电子数据库，实现对试点城市相关担保品登记状态信息的在线查询、修改和撤销。相关担保信息与人民银行征信中心动产融资统一登记公示系统共享互通，实现各类登记信息的统一查询。</w:t>
            </w:r>
          </w:p>
        </w:tc>
        <w:tc>
          <w:tcPr>
            <w:tcW w:w="190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人民银行、公安部、交通运输部、国家版权局、国家知识产权局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28"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80</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简化水路运输经营相关信息变更办理程序</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探索取消“固定办公场所发生变化”、“主要股东发生变化”备案，市场监管部门在水路运输经营者固定办公场所发生变化、主要股东发生变化后15个工作日内，将系统数据推送给同级交通运输主管部门。</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交通运输部、市场监管总局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75"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81</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简化检验检测机构人员信息变更办理程序</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检验检测机构变更法定代表人、最高管理者、技术负责人，由检验检测机构自行修改资质认定系统人员信息，不需再到资质认定部门申请办理。</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市场监管总局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02"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82</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简化不动产非公证继承手续</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法定继承人或受遗赠人到不动产登记机构进行登记材料查验，有第一顺序继承人的，第二顺序继承人无需到场，无需提交第二顺序继承人材料。登记申请人应承诺提交的申请材料真实有效，因承诺不实给他人造成损失的，承担相应法律责任。</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自然资源部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9"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83</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对办理不动产登记涉及的部分事项试行告知承诺制</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申请人因特殊原因确实难以获取死亡证明、亲属关系证明材料的，可以书面承诺代替死亡证明、亲属关系证明，并承诺若有隐瞒实际情况，给他人造成损失的，承担相应法律责任。</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自然资源部、公安部、民政部、国家卫生健康委</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85"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84</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探索将遗产管理人制度引入不动产非公证继承登记</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探索研究将遗产管理人制度引入不动产非公证继承登记的查验、申请程序，简化相关流程，提高办理效率。</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最高人民法院，自然资源部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06"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85</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探索对个人存量房交易开放电子发票功能</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探索对个人存量房交易开放代开增值税电子普通发票功能，允许自然人网上缴税后获取增值税电子普通发票，推动实现全业务流程网上办理。</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税务总局、自然资源部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85"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86</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实施不动产登记、交易和缴纳税费“一网通办”</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推进全业务类型“互联网+不动产登记”，实施不动产登记、交易和缴纳税费“一窗受理、并行办理”。加快实施网上缴纳税费，推行税费、登记费线上一次收缴、后台自动清分入账（库）。</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自然资源部、财政部、住房城乡建设部、人民银行、税务总局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70"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87</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推行办理不动产登记涉及的政务信息共享和核验</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公安部门依托国家人口基础信息库、“互联网+可信身份认证平台”等对外服务系统，向不动产登记机构提供“公安部—人口库—人像比对服务接口”进行全国人口信息核验，并提供户籍人口基本信息；公安、卫生健康、民政等部门提供死亡证明、火化证明、收养登记等信息；公安、民政部门提供涉及人员单位的地名地址等信息；司法行政部门提供委托、继承、亲属关系等涉及不动产登记公证书真伪核验服务。</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自然资源部、公安部、民政部、司法部、国家卫生健康委</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17"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88</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探索开展不动产登记信息及地籍图可视化查询</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依托互联网拓展不动产登记信息在线可视化检索和查询服务，任何人经身份验证后可在电子地图上依法查询不动产自然状况、权利限制状况、地籍图等信息，更大便利不动产转移登记，提高土地管理质量水平。</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自然资源部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42"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89</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试行有关法律文书及律师身份在线核验服务</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优化律师查询不动产登记信息流程，司法行政部门向不动产登记机构提供律师身份在线核验，人民法院提供律师调查令、立案文书信息在线核验，便利律师查询不动产登记信息。</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最高人民法院，自然资源部、司法部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36"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90</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探索非接触式发放税务UKey</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探索向新办纳税人非接触式发放税务UKey，纳税人可以向税务机关免费申领税务UKey。</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税务总局、市场监管总局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9"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91</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深化“多税合一”申报改革</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探索整合企业所得税和财产行为税综合申报表，尽可能统一不同税种征期，进一步压减纳税人申报和缴税的次数。</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税务总局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1"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92</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试行全国车船税缴纳信息联网查询与核验</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向试点城市保险机构依法依规开放全国车船税缴纳情况免费查询或核验接口，便于车辆异地办理保险及缴税。</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税务总局、银保监会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52"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93</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进一步拓展企业涉税数据开放维度</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对试点城市先期提供其他地方税务局的欠税公告信息、非正常户信息和骗取退税、虚开发票等高风险纳税人名单信息，以及税务总局的行政处罚类信息等，后续逐渐扩大信息共享共用范围，进一步提高征管效能。</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税务总局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94"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94</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对代征税款试行实时电子缴税入库的开具电子完税证明</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允许试点城市在实现代征税款逐笔电子缴税且实时入库的前提下，向纳税人提供电子完税证明。</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税务总局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00"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95</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试行公安服务“一窗通办”</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试行公安服务“一窗通办”，建设涉及治安、户政、交管等公安服务综合窗口，实行“前台综合收件、后台分类审批、统一窗口出件”，推进更多事项实现在线办理。</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公安部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96</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推行企业办事“一照通办”</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通过政府部门内部数据共享等方式归集或核验企业基本信息，探索实行企业仅凭营业执照即可办理部分高频审批服务事项，无需提交其他材料。</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市场监管总局等国务院相关部门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29"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97</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进一步扩大电子证照、电子签章等应用范围</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在货物报关、银行贷款、项目申报、招投标、政府采购等业务领域推广在线身份认证、电子证照、电子签章应用，逐步实现在政务服务中互通互认，满足企业、个人在网上办事时对于身份认证、电子证照、加盖电子签章文档的业务需求。鼓励认证机构在认证证书等领域推广使用电子签章。</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国务院办公厅、国家发展改革委、公安部、财政部、人民银行、海关总署、市场监管总局、银保监会等国务院相关部门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32"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98</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简化洗染经营者登记手续</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洗染经营者在市场监管部门注册登记后，无需到商务部门办理备案手续，由市场监管部门直接将相关信息推送给同级商务部门。</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商务部、市场监管总局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43"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99</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取消企业内部使用的最高计量标准器具的考核发证及强制检定</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企业内部使用的最高计量标准器具调整为企业自主管理，不需计量行政部门考核发证，也不再实行强制检定，但应满足计量溯源性要求。</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市场监管总局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10"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100</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优化游艇检验制度和流程</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探索建立批量建造的游艇型式检验制度，对通过型式检验的新建游艇，由船籍港所在地船舶检验机构根据工厂出具的合格证换发船舶检验证书。优化进口游艇检验流程，对外国船舶检验机构签发的游艇检验证书，可按照程序换发国内检验证书。改革后，加大对游艇可见构件和强度的检查评估和抽查力度，及时整改、消除安全隐患，督促游艇所有人落实游艇日常安全管理、保养和技术维护，确保游艇安全。</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交通运输部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48" w:hRule="atLeast"/>
          <w:jc w:val="center"/>
        </w:trPr>
        <w:tc>
          <w:tcPr>
            <w:tcW w:w="88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kern w:val="0"/>
                <w:sz w:val="20"/>
                <w:szCs w:val="20"/>
                <w:lang w:val="en-US" w:eastAsia="zh-CN" w:bidi="ar"/>
              </w:rPr>
              <w:t>101</w:t>
            </w:r>
          </w:p>
        </w:tc>
        <w:tc>
          <w:tcPr>
            <w:tcW w:w="17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优化游艇登记制度</w:t>
            </w:r>
          </w:p>
        </w:tc>
        <w:tc>
          <w:tcPr>
            <w:tcW w:w="501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允许游艇所有人在其签约的游艇俱乐部所在地海事管理机构直接办理游艇登记手续。同时，将船舶国籍证书、中华人民共和国船舶电台执照、海上移动通信业务标识码证书等多份登记证书整合为一份游艇登记证书，实现“一份材料、一次申请、发一本证”，提高游艇登记效率，便利游艇证书管理。</w:t>
            </w:r>
          </w:p>
        </w:tc>
        <w:tc>
          <w:tcPr>
            <w:tcW w:w="190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both"/>
              <w:textAlignment w:val="center"/>
            </w:pPr>
            <w:r>
              <w:rPr>
                <w:rFonts w:hint="eastAsia" w:ascii="宋体" w:hAnsi="宋体" w:eastAsia="宋体" w:cs="宋体"/>
                <w:kern w:val="0"/>
                <w:sz w:val="20"/>
                <w:szCs w:val="20"/>
                <w:lang w:val="en-US" w:eastAsia="zh-CN" w:bidi="ar"/>
              </w:rPr>
              <w:t>交通运输部</w:t>
            </w:r>
          </w:p>
        </w:tc>
      </w:tr>
    </w:tbl>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楷体" w:hAnsi="楷体" w:eastAsia="楷体" w:cs="楷体"/>
          <w:i w:val="0"/>
          <w:iCs w:val="0"/>
          <w:caps w:val="0"/>
          <w:color w:val="333333"/>
          <w:spacing w:val="0"/>
          <w:sz w:val="24"/>
          <w:szCs w:val="24"/>
          <w:shd w:val="clear" w:fill="FFFFFF"/>
        </w:rPr>
      </w:pPr>
      <w:r>
        <w:rPr>
          <w:rFonts w:ascii="楷体" w:hAnsi="楷体" w:eastAsia="楷体" w:cs="楷体"/>
          <w:i w:val="0"/>
          <w:iCs w:val="0"/>
          <w:caps w:val="0"/>
          <w:color w:val="333333"/>
          <w:spacing w:val="0"/>
          <w:sz w:val="24"/>
          <w:szCs w:val="24"/>
          <w:shd w:val="clear" w:fill="FFFFFF"/>
        </w:rPr>
        <w:t>（共10个方面101项改革举措）</w:t>
      </w:r>
    </w:p>
    <w:p>
      <w:pPr>
        <w:rPr>
          <w:rFonts w:ascii="楷体" w:hAnsi="楷体" w:eastAsia="楷体" w:cs="楷体"/>
          <w:i w:val="0"/>
          <w:iCs w:val="0"/>
          <w:caps w:val="0"/>
          <w:color w:val="333333"/>
          <w:spacing w:val="0"/>
          <w:sz w:val="24"/>
          <w:szCs w:val="24"/>
          <w:shd w:val="clear" w:fill="FFFFFF"/>
        </w:rPr>
      </w:pPr>
      <w:r>
        <w:rPr>
          <w:rFonts w:ascii="楷体" w:hAnsi="楷体" w:eastAsia="楷体" w:cs="楷体"/>
          <w:i w:val="0"/>
          <w:iCs w:val="0"/>
          <w:caps w:val="0"/>
          <w:color w:val="333333"/>
          <w:spacing w:val="0"/>
          <w:sz w:val="24"/>
          <w:szCs w:val="24"/>
          <w:shd w:val="clear" w:fill="FFFFFF"/>
        </w:rPr>
        <w:br w:type="page"/>
      </w:r>
    </w:p>
    <w:p>
      <w:pPr>
        <w:ind w:left="0" w:leftChars="0" w:firstLine="0" w:firstLineChars="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附件2</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36"/>
          <w:szCs w:val="36"/>
          <w:shd w:val="clear" w:fill="FFFFFF"/>
        </w:rPr>
        <w:t>国务院决定在营商环境创新试点城市</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36"/>
          <w:szCs w:val="36"/>
          <w:shd w:val="clear" w:fill="FFFFFF"/>
        </w:rPr>
        <w:t>暂时调整适用有关行政法规规定目录</w:t>
      </w:r>
    </w:p>
    <w:tbl>
      <w:tblPr>
        <w:tblStyle w:val="14"/>
        <w:tblW w:w="938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70"/>
        <w:gridCol w:w="1053"/>
        <w:gridCol w:w="1890"/>
        <w:gridCol w:w="3361"/>
        <w:gridCol w:w="23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40" w:hRule="atLeast"/>
          <w:jc w:val="center"/>
        </w:trPr>
        <w:tc>
          <w:tcPr>
            <w:tcW w:w="77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center"/>
              <w:textAlignment w:val="center"/>
            </w:pPr>
            <w:r>
              <w:rPr>
                <w:rFonts w:hint="eastAsia" w:ascii="宋体" w:hAnsi="宋体" w:eastAsia="宋体" w:cs="宋体"/>
                <w:b/>
                <w:bCs/>
                <w:kern w:val="0"/>
                <w:sz w:val="20"/>
                <w:szCs w:val="20"/>
                <w:lang w:val="en-US" w:eastAsia="zh-CN" w:bidi="ar"/>
              </w:rPr>
              <w:t>序号</w:t>
            </w:r>
          </w:p>
        </w:tc>
        <w:tc>
          <w:tcPr>
            <w:tcW w:w="105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leftChars="0" w:right="0" w:firstLine="0" w:firstLineChars="0"/>
              <w:jc w:val="center"/>
              <w:textAlignment w:val="center"/>
            </w:pPr>
            <w:r>
              <w:rPr>
                <w:rFonts w:hint="eastAsia" w:ascii="宋体" w:hAnsi="宋体" w:eastAsia="宋体" w:cs="宋体"/>
                <w:b/>
                <w:bCs/>
                <w:kern w:val="0"/>
                <w:sz w:val="20"/>
                <w:szCs w:val="20"/>
                <w:lang w:val="en-US" w:eastAsia="zh-CN" w:bidi="ar"/>
              </w:rPr>
              <w:t>改革事项</w:t>
            </w:r>
          </w:p>
        </w:tc>
        <w:tc>
          <w:tcPr>
            <w:tcW w:w="189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center"/>
              <w:textAlignment w:val="center"/>
            </w:pPr>
            <w:r>
              <w:rPr>
                <w:rFonts w:hint="eastAsia" w:ascii="宋体" w:hAnsi="宋体" w:eastAsia="宋体" w:cs="宋体"/>
                <w:b/>
                <w:bCs/>
                <w:kern w:val="0"/>
                <w:sz w:val="20"/>
                <w:szCs w:val="20"/>
                <w:lang w:val="en-US" w:eastAsia="zh-CN" w:bidi="ar"/>
              </w:rPr>
              <w:t>主要内容</w:t>
            </w:r>
          </w:p>
        </w:tc>
        <w:tc>
          <w:tcPr>
            <w:tcW w:w="336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center"/>
              <w:textAlignment w:val="center"/>
            </w:pPr>
            <w:r>
              <w:rPr>
                <w:rFonts w:hint="eastAsia" w:ascii="宋体" w:hAnsi="宋体" w:eastAsia="宋体" w:cs="宋体"/>
                <w:b/>
                <w:bCs/>
                <w:kern w:val="0"/>
                <w:sz w:val="20"/>
                <w:szCs w:val="20"/>
                <w:lang w:val="en-US" w:eastAsia="zh-CN" w:bidi="ar"/>
              </w:rPr>
              <w:t>行政法规规定</w:t>
            </w:r>
          </w:p>
        </w:tc>
        <w:tc>
          <w:tcPr>
            <w:tcW w:w="230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center"/>
              <w:textAlignment w:val="center"/>
            </w:pPr>
            <w:r>
              <w:rPr>
                <w:rFonts w:hint="eastAsia" w:ascii="宋体" w:hAnsi="宋体" w:eastAsia="宋体" w:cs="宋体"/>
                <w:b/>
                <w:bCs/>
                <w:kern w:val="0"/>
                <w:sz w:val="20"/>
                <w:szCs w:val="20"/>
                <w:lang w:val="en-US" w:eastAsia="zh-CN" w:bidi="ar"/>
              </w:rPr>
              <w:t>调整适用情况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30" w:hRule="atLeast"/>
          <w:jc w:val="center"/>
        </w:trPr>
        <w:tc>
          <w:tcPr>
            <w:tcW w:w="7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center"/>
              <w:textAlignment w:val="center"/>
            </w:pPr>
            <w:r>
              <w:rPr>
                <w:rFonts w:hint="eastAsia" w:ascii="宋体" w:hAnsi="宋体" w:eastAsia="宋体" w:cs="宋体"/>
                <w:kern w:val="0"/>
                <w:sz w:val="20"/>
                <w:szCs w:val="20"/>
                <w:lang w:val="en-US" w:eastAsia="zh-CN" w:bidi="ar"/>
              </w:rPr>
              <w:t>1</w:t>
            </w:r>
          </w:p>
        </w:tc>
        <w:tc>
          <w:tcPr>
            <w:tcW w:w="105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pPr>
            <w:r>
              <w:rPr>
                <w:rFonts w:hint="eastAsia" w:ascii="宋体" w:hAnsi="宋体" w:eastAsia="宋体" w:cs="宋体"/>
                <w:kern w:val="0"/>
                <w:sz w:val="20"/>
                <w:szCs w:val="20"/>
                <w:lang w:val="en-US" w:eastAsia="zh-CN" w:bidi="ar"/>
              </w:rPr>
              <w:t>优化常用低风险植物和植物产品跨区域流通检疫申请流程</w:t>
            </w:r>
          </w:p>
        </w:tc>
        <w:tc>
          <w:tcPr>
            <w:tcW w:w="189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pPr>
            <w:r>
              <w:rPr>
                <w:rFonts w:hint="eastAsia" w:ascii="宋体" w:hAnsi="宋体" w:eastAsia="宋体" w:cs="宋体"/>
                <w:kern w:val="0"/>
                <w:sz w:val="20"/>
                <w:szCs w:val="20"/>
                <w:lang w:val="en-US" w:eastAsia="zh-CN" w:bidi="ar"/>
              </w:rPr>
              <w:t>试点城市明确以本城市为调入地、必须经过检疫的常用低风险植物和植物产品的检疫要求，并在“全国植物检疫信息化管理系统”和“林业植物检疫管理信息系统”中进行公示，调出地植物检疫机构根据公示要求进行检疫，并出具检疫证书，企业在收到检疫合格证书后即可调运。改革后，调入地植物检疫机构按职责做好对检疫证书的查验审核，并完善复检制度，严格把好植物和植物产品跨省调运的检疫关。</w:t>
            </w:r>
          </w:p>
        </w:tc>
        <w:tc>
          <w:tcPr>
            <w:tcW w:w="336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《植物检疫条例》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pPr>
            <w:r>
              <w:rPr>
                <w:rFonts w:hint="eastAsia" w:ascii="宋体" w:hAnsi="宋体" w:eastAsia="宋体" w:cs="宋体"/>
                <w:kern w:val="0"/>
                <w:sz w:val="20"/>
                <w:szCs w:val="20"/>
                <w:lang w:val="en-US" w:eastAsia="zh-CN" w:bidi="ar"/>
              </w:rPr>
              <w:t>　　第十条第一款　省、自治区、直辖市间调运本条例第七条规定必须经过检疫的植物和植物产品的，调入单位必须事先征得所在地的省、自治区、直辖市植物检疫机构同意，并向调出单位提出检疫要求；调出单位必须根据该检疫要求向所在地的省、自治区、直辖市植物检疫机构申请检疫。对调入的植物和植物产品，调入单位所在地的省、自治区、直辖市的植物检疫机构应当查验检疫证书，必要时可以复检。</w:t>
            </w:r>
          </w:p>
        </w:tc>
        <w:tc>
          <w:tcPr>
            <w:tcW w:w="230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暂时调整适用相关内容，允许向试点城市调运必须经过检疫的常用低风险植物和植物产品时，取消调入单位必须事先征得所在地的省、自治区、直辖市植物检疫机构同意的环节，由调入地植物检疫机构在相关信息系统公示和更新检疫要求。调出地植物检疫机构根据公示要求进行检疫并出具检疫证书，企业在收到检疫合格证书后即可调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pPr>
            <w:r>
              <w:rPr>
                <w:rFonts w:hint="eastAsia" w:ascii="宋体" w:hAnsi="宋体" w:eastAsia="宋体" w:cs="宋体"/>
                <w:kern w:val="0"/>
                <w:sz w:val="20"/>
                <w:szCs w:val="20"/>
                <w:lang w:val="en-US" w:eastAsia="zh-CN" w:bidi="ar"/>
              </w:rPr>
              <w:t>调整后，试点城市及时公示和更新常用低风险植物和植物产品的检疫要求，并做好对检疫证书的查验审核，完善复检制度，严格把好植物和植物产品跨省调运的检疫关。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93" w:hRule="atLeast"/>
          <w:jc w:val="center"/>
        </w:trPr>
        <w:tc>
          <w:tcPr>
            <w:tcW w:w="7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center"/>
              <w:textAlignment w:val="center"/>
            </w:pPr>
            <w:r>
              <w:rPr>
                <w:rFonts w:hint="eastAsia" w:ascii="宋体" w:hAnsi="宋体" w:eastAsia="宋体" w:cs="宋体"/>
                <w:kern w:val="0"/>
                <w:sz w:val="20"/>
                <w:szCs w:val="20"/>
                <w:lang w:val="en-US" w:eastAsia="zh-CN" w:bidi="ar"/>
              </w:rPr>
              <w:t>2</w:t>
            </w:r>
          </w:p>
        </w:tc>
        <w:tc>
          <w:tcPr>
            <w:tcW w:w="105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pPr>
            <w:r>
              <w:rPr>
                <w:rFonts w:hint="eastAsia" w:ascii="宋体" w:hAnsi="宋体" w:eastAsia="宋体" w:cs="宋体"/>
                <w:kern w:val="0"/>
                <w:sz w:val="20"/>
                <w:szCs w:val="20"/>
                <w:lang w:val="en-US" w:eastAsia="zh-CN" w:bidi="ar"/>
              </w:rPr>
              <w:t>优化破产企业土地、房产处置程序</w:t>
            </w:r>
          </w:p>
        </w:tc>
        <w:tc>
          <w:tcPr>
            <w:tcW w:w="189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pPr>
            <w:r>
              <w:rPr>
                <w:rFonts w:hint="eastAsia" w:ascii="宋体" w:hAnsi="宋体" w:eastAsia="宋体" w:cs="宋体"/>
                <w:kern w:val="0"/>
                <w:sz w:val="20"/>
                <w:szCs w:val="20"/>
                <w:lang w:val="en-US" w:eastAsia="zh-CN" w:bidi="ar"/>
              </w:rPr>
              <w:t>企业破产案件中因债务人资料缺失或第三方机构（如设计、勘察、监理等单位）不配合竣工验收等情形导致无法办理竣工验收的建设工程，经委托有关专业机构对工程质量进行安全鉴定合格后，可办理不动产登记。</w:t>
            </w:r>
          </w:p>
        </w:tc>
        <w:tc>
          <w:tcPr>
            <w:tcW w:w="336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《建设工程质量管理条例》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　　第十六条　建设单位收到建设工程竣工报告后，应当组织设计、施工、工程监理等有关单位进行竣工验收。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　　建设工程竣工验收应当具备下列条件：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　　（一）完成建设工程设计和合同约定的各项内容；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　　（二）有完整的技术档案和施工管理资料；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　　（三）有工程使用的主要建筑材料、建筑构配件和设备的进场试验报告；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　　（四）有勘察、设计、施工、工程监理等单位分别签署的质量合格文件；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　　（五）有施工单位签署的工程保修书。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pPr>
            <w:r>
              <w:rPr>
                <w:rFonts w:hint="eastAsia" w:ascii="宋体" w:hAnsi="宋体" w:eastAsia="宋体" w:cs="宋体"/>
                <w:kern w:val="0"/>
                <w:sz w:val="20"/>
                <w:szCs w:val="20"/>
                <w:lang w:val="en-US" w:eastAsia="zh-CN" w:bidi="ar"/>
              </w:rPr>
              <w:t>　　建设工程经验收合格的，方可交付使用。</w:t>
            </w:r>
          </w:p>
        </w:tc>
        <w:tc>
          <w:tcPr>
            <w:tcW w:w="230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暂时调整适用相关内容，试点城市企业破产案件中因债务人资料缺失或第三方机构（如设计、勘察、监理等单位）不配合竣工验收等情形导致无法办理竣工验收的建设工程，经委托有关专业机构对工程质量进行安全鉴定合格后，可办理不动产登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pPr>
            <w:r>
              <w:rPr>
                <w:rFonts w:hint="eastAsia" w:ascii="宋体" w:hAnsi="宋体" w:eastAsia="宋体" w:cs="宋体"/>
                <w:kern w:val="0"/>
                <w:sz w:val="20"/>
                <w:szCs w:val="20"/>
                <w:lang w:val="en-US" w:eastAsia="zh-CN" w:bidi="ar"/>
              </w:rPr>
              <w:t>调整后，试点城市明确可直接进行工程质量安全鉴定建设工程的条件。加强对工程质量安全鉴定专业机构的管理，确保相关建设工程满足质量安全要求。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92" w:hRule="atLeast"/>
          <w:jc w:val="center"/>
        </w:trPr>
        <w:tc>
          <w:tcPr>
            <w:tcW w:w="7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center"/>
              <w:textAlignment w:val="center"/>
            </w:pPr>
            <w:r>
              <w:rPr>
                <w:rFonts w:hint="eastAsia" w:ascii="宋体" w:hAnsi="宋体" w:eastAsia="宋体" w:cs="宋体"/>
                <w:kern w:val="0"/>
                <w:sz w:val="20"/>
                <w:szCs w:val="20"/>
                <w:lang w:val="en-US" w:eastAsia="zh-CN" w:bidi="ar"/>
              </w:rPr>
              <w:t>3</w:t>
            </w:r>
          </w:p>
        </w:tc>
        <w:tc>
          <w:tcPr>
            <w:tcW w:w="105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pPr>
            <w:r>
              <w:rPr>
                <w:rFonts w:hint="eastAsia" w:ascii="宋体" w:hAnsi="宋体" w:eastAsia="宋体" w:cs="宋体"/>
                <w:kern w:val="0"/>
                <w:sz w:val="20"/>
                <w:szCs w:val="20"/>
                <w:lang w:val="en-US" w:eastAsia="zh-CN" w:bidi="ar"/>
              </w:rPr>
              <w:t>健全企业重整期间信用修复机制</w:t>
            </w:r>
          </w:p>
        </w:tc>
        <w:tc>
          <w:tcPr>
            <w:tcW w:w="189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pPr>
            <w:r>
              <w:rPr>
                <w:rFonts w:hint="eastAsia" w:ascii="宋体" w:hAnsi="宋体" w:eastAsia="宋体" w:cs="宋体"/>
                <w:kern w:val="0"/>
                <w:sz w:val="20"/>
                <w:szCs w:val="20"/>
                <w:lang w:val="en-US" w:eastAsia="zh-CN" w:bidi="ar"/>
              </w:rPr>
              <w:t>人民法院裁定批准重整计划的破产企业，可以申请在“信用中国”网站、国家企业信用信息公示系统、金融信用信息基础数据库中添加相关信息，及时反映企业重整情况；有关部门依法依规调整相关信用限制和惩戒措施。</w:t>
            </w:r>
          </w:p>
        </w:tc>
        <w:tc>
          <w:tcPr>
            <w:tcW w:w="336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《企业信息公示暂行条例》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　　第六条第一款　工商行政管理部门应当通过企业信用信息公示系统，公示其在履行职责过程中产生的下列企业信息：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　　（一）注册登记、备案信息；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　　（二）动产抵押登记信息；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　　（三）股权出质登记信息；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　　（四）行政处罚信息；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　　（五）其他依法应当公示的信息。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　　第七条第一款　工商行政管理部门以外的其他政府部门（以下简称其他政府部门）应当公示其在履行职责过程中产生的下列企业信息：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　　（一）行政许可准予、变更、延续信息；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　　（二）行政处罚信息；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pPr>
            <w:r>
              <w:rPr>
                <w:rFonts w:hint="eastAsia" w:ascii="宋体" w:hAnsi="宋体" w:eastAsia="宋体" w:cs="宋体"/>
                <w:kern w:val="0"/>
                <w:sz w:val="20"/>
                <w:szCs w:val="20"/>
                <w:lang w:val="en-US" w:eastAsia="zh-CN" w:bidi="ar"/>
              </w:rPr>
              <w:t>　　（三）其他依法应当公示的信息。</w:t>
            </w:r>
          </w:p>
        </w:tc>
        <w:tc>
          <w:tcPr>
            <w:tcW w:w="230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暂时调整适用相关内容，试点城市人民法院裁定批准重整计划的破产企业，经征得失信信息认定部门同意后，可申请在相关公共信用网站上添加反映其重整情况的信息和中止公示失信信息。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pPr>
            <w:r>
              <w:rPr>
                <w:rFonts w:hint="eastAsia" w:ascii="宋体" w:hAnsi="宋体" w:eastAsia="宋体" w:cs="宋体"/>
                <w:kern w:val="0"/>
                <w:sz w:val="20"/>
                <w:szCs w:val="20"/>
                <w:lang w:val="en-US" w:eastAsia="zh-CN" w:bidi="ar"/>
              </w:rPr>
              <w:t>调整后，试点城市强化人民法院与市场监管部门等政府部门的协调联动，确保相关企业公示信息真实、准确。同时，对未能完成重整计划的破产企业，要及时在相关公共信用网站更新相关信息。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42" w:hRule="atLeast"/>
          <w:jc w:val="center"/>
        </w:trPr>
        <w:tc>
          <w:tcPr>
            <w:tcW w:w="7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center"/>
              <w:textAlignment w:val="center"/>
            </w:pPr>
            <w:r>
              <w:rPr>
                <w:rFonts w:hint="eastAsia" w:ascii="宋体" w:hAnsi="宋体" w:eastAsia="宋体" w:cs="宋体"/>
                <w:kern w:val="0"/>
                <w:sz w:val="20"/>
                <w:szCs w:val="20"/>
                <w:lang w:val="en-US" w:eastAsia="zh-CN" w:bidi="ar"/>
              </w:rPr>
              <w:t>4</w:t>
            </w:r>
          </w:p>
        </w:tc>
        <w:tc>
          <w:tcPr>
            <w:tcW w:w="105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pPr>
            <w:r>
              <w:rPr>
                <w:rFonts w:hint="eastAsia" w:ascii="宋体" w:hAnsi="宋体" w:eastAsia="宋体" w:cs="宋体"/>
                <w:kern w:val="0"/>
                <w:sz w:val="20"/>
                <w:szCs w:val="20"/>
                <w:lang w:val="en-US" w:eastAsia="zh-CN" w:bidi="ar"/>
              </w:rPr>
              <w:t>探索将境内仲裁机构的开庭通知作为签证材料</w:t>
            </w:r>
          </w:p>
        </w:tc>
        <w:tc>
          <w:tcPr>
            <w:tcW w:w="189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pPr>
            <w:r>
              <w:rPr>
                <w:rFonts w:hint="eastAsia" w:ascii="宋体" w:hAnsi="宋体" w:eastAsia="宋体" w:cs="宋体"/>
                <w:kern w:val="0"/>
                <w:sz w:val="20"/>
                <w:szCs w:val="20"/>
                <w:lang w:val="en-US" w:eastAsia="zh-CN" w:bidi="ar"/>
              </w:rPr>
              <w:t>允许将境内仲裁机构出具的开庭通知作为境外市场主体进入试点城市参与仲裁活动的签证材料，无需其他邀请函件。</w:t>
            </w:r>
          </w:p>
        </w:tc>
        <w:tc>
          <w:tcPr>
            <w:tcW w:w="336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《中华人民共和国外国人入境出境管理条例》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　　第七条第一款　外国人申请办理签证，应当填写申请表，提交本人的护照或者其他国际旅行证件以及符合规定的照片和申请事由的相关材料。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　　（三）申请F字签证，应当提交中国境内的邀请方出具的邀请函件。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pPr>
            <w:r>
              <w:rPr>
                <w:rFonts w:hint="eastAsia" w:ascii="宋体" w:hAnsi="宋体" w:eastAsia="宋体" w:cs="宋体"/>
                <w:kern w:val="0"/>
                <w:sz w:val="20"/>
                <w:szCs w:val="20"/>
                <w:lang w:val="en-US" w:eastAsia="zh-CN" w:bidi="ar"/>
              </w:rPr>
              <w:t>　　……</w:t>
            </w:r>
          </w:p>
        </w:tc>
        <w:tc>
          <w:tcPr>
            <w:tcW w:w="230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暂时调整适用相关内容，允许外国人在申请F字签证进入试点城市参与仲裁活动时，以境内仲裁机构出具的开庭通知作为签证材料，无需提交中国境内邀请方出具的邀请函件。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pPr>
            <w:r>
              <w:rPr>
                <w:rFonts w:hint="eastAsia" w:ascii="宋体" w:hAnsi="宋体" w:eastAsia="宋体" w:cs="宋体"/>
                <w:kern w:val="0"/>
                <w:sz w:val="20"/>
                <w:szCs w:val="20"/>
                <w:lang w:val="en-US" w:eastAsia="zh-CN" w:bidi="ar"/>
              </w:rPr>
              <w:t>调整后，试点城市加强仲裁机构向境外市场主体出具开庭通知的管理，禁止违规出具开庭通知。严格审核入境人员提交的开庭通知，确保材料真实有效。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83" w:hRule="atLeast"/>
          <w:jc w:val="center"/>
        </w:trPr>
        <w:tc>
          <w:tcPr>
            <w:tcW w:w="7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center"/>
              <w:textAlignment w:val="center"/>
            </w:pPr>
            <w:r>
              <w:rPr>
                <w:rFonts w:hint="eastAsia" w:ascii="宋体" w:hAnsi="宋体" w:eastAsia="宋体" w:cs="宋体"/>
                <w:kern w:val="0"/>
                <w:sz w:val="20"/>
                <w:szCs w:val="20"/>
                <w:lang w:val="en-US" w:eastAsia="zh-CN" w:bidi="ar"/>
              </w:rPr>
              <w:t>5</w:t>
            </w:r>
          </w:p>
        </w:tc>
        <w:tc>
          <w:tcPr>
            <w:tcW w:w="105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pPr>
            <w:r>
              <w:rPr>
                <w:rFonts w:hint="eastAsia" w:ascii="宋体" w:hAnsi="宋体" w:eastAsia="宋体" w:cs="宋体"/>
                <w:kern w:val="0"/>
                <w:sz w:val="20"/>
                <w:szCs w:val="20"/>
                <w:lang w:val="en-US" w:eastAsia="zh-CN" w:bidi="ar"/>
              </w:rPr>
              <w:t>简化对政府采购供应商资格条件的形式审查</w:t>
            </w:r>
          </w:p>
        </w:tc>
        <w:tc>
          <w:tcPr>
            <w:tcW w:w="189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pPr>
            <w:r>
              <w:rPr>
                <w:rFonts w:hint="eastAsia" w:ascii="宋体" w:hAnsi="宋体" w:eastAsia="宋体" w:cs="宋体"/>
                <w:kern w:val="0"/>
                <w:sz w:val="20"/>
                <w:szCs w:val="20"/>
                <w:lang w:val="en-US" w:eastAsia="zh-CN" w:bidi="ar"/>
              </w:rPr>
              <w:t>简化对供应商资格条件等的形式审查，不再要求供应商提供相关财务状况、缴纳税收和社会保障资金等证明材料，降低政府采购供应商交易成本。</w:t>
            </w:r>
          </w:p>
        </w:tc>
        <w:tc>
          <w:tcPr>
            <w:tcW w:w="336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《中华人民共和国政府采购法实施条例》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　　第十七条第一款　参加政府采购活动的供应商应当具备政府采购法第二十二条第一款规定的条件，提供下列材料：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　　（一）法人或者其他组织的营业执照等证明文件，自然人的身份证明；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　　（二）财务状况报告，依法缴纳税收和社会保障资金的相关材料；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pPr>
            <w:r>
              <w:rPr>
                <w:rFonts w:hint="eastAsia" w:ascii="宋体" w:hAnsi="宋体" w:eastAsia="宋体" w:cs="宋体"/>
                <w:kern w:val="0"/>
                <w:sz w:val="20"/>
                <w:szCs w:val="20"/>
                <w:lang w:val="en-US" w:eastAsia="zh-CN" w:bidi="ar"/>
              </w:rPr>
              <w:t>　　……</w:t>
            </w:r>
          </w:p>
        </w:tc>
        <w:tc>
          <w:tcPr>
            <w:tcW w:w="230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暂时调整适用相关内容，允许供应商参加试点城市政府采购时，不再提交财务状况报告、依法缴纳税收和社会保障资金等相关材料。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pPr>
            <w:r>
              <w:rPr>
                <w:rFonts w:hint="eastAsia" w:ascii="宋体" w:hAnsi="宋体" w:eastAsia="宋体" w:cs="宋体"/>
                <w:kern w:val="0"/>
                <w:sz w:val="20"/>
                <w:szCs w:val="20"/>
                <w:lang w:val="en-US" w:eastAsia="zh-CN" w:bidi="ar"/>
              </w:rPr>
              <w:t>调整后，试点城市加强部门间市场主体信息数据共享，加强对供应商在政府采购平台上提交材料真实性的审核，确保供应商符合政府采购规定的条件。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17" w:hRule="atLeast"/>
          <w:jc w:val="center"/>
        </w:trPr>
        <w:tc>
          <w:tcPr>
            <w:tcW w:w="7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center"/>
              <w:textAlignment w:val="center"/>
            </w:pPr>
            <w:r>
              <w:rPr>
                <w:rFonts w:hint="eastAsia" w:ascii="宋体" w:hAnsi="宋体" w:eastAsia="宋体" w:cs="宋体"/>
                <w:kern w:val="0"/>
                <w:sz w:val="20"/>
                <w:szCs w:val="20"/>
                <w:lang w:val="en-US" w:eastAsia="zh-CN" w:bidi="ar"/>
              </w:rPr>
              <w:t>6</w:t>
            </w:r>
          </w:p>
        </w:tc>
        <w:tc>
          <w:tcPr>
            <w:tcW w:w="105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pPr>
            <w:r>
              <w:rPr>
                <w:rFonts w:hint="eastAsia" w:ascii="宋体" w:hAnsi="宋体" w:eastAsia="宋体" w:cs="宋体"/>
                <w:kern w:val="0"/>
                <w:sz w:val="20"/>
                <w:szCs w:val="20"/>
                <w:lang w:val="en-US" w:eastAsia="zh-CN" w:bidi="ar"/>
              </w:rPr>
              <w:t>调整小额诉讼程序适用范围及费用</w:t>
            </w:r>
          </w:p>
        </w:tc>
        <w:tc>
          <w:tcPr>
            <w:tcW w:w="189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pPr>
            <w:r>
              <w:rPr>
                <w:rFonts w:hint="eastAsia" w:ascii="宋体" w:hAnsi="宋体" w:eastAsia="宋体" w:cs="宋体"/>
                <w:kern w:val="0"/>
                <w:sz w:val="20"/>
                <w:szCs w:val="20"/>
                <w:lang w:val="en-US" w:eastAsia="zh-CN" w:bidi="ar"/>
              </w:rPr>
              <w:t>允许降低适用小额诉讼程序审理的案件受理费标准。</w:t>
            </w:r>
          </w:p>
        </w:tc>
        <w:tc>
          <w:tcPr>
            <w:tcW w:w="336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《诉讼费用交纳办法》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　　第十三条第一款　案件受理费分别按照下列标准交纳：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　　（一）财产案件根据诉讼请求的金额或者价额，按照下列比例分段累计交纳：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　　1.不超过1万元的，每件交纳50元；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　　2.超过1万元至10万元的部分，按照2.5%交纳；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pPr>
            <w:r>
              <w:rPr>
                <w:rFonts w:hint="eastAsia" w:ascii="宋体" w:hAnsi="宋体" w:eastAsia="宋体" w:cs="宋体"/>
                <w:kern w:val="0"/>
                <w:sz w:val="20"/>
                <w:szCs w:val="20"/>
                <w:lang w:val="en-US" w:eastAsia="zh-CN" w:bidi="ar"/>
              </w:rPr>
              <w:t>　　第十六条　适用简易程序审理的案件减半交纳案件受理费。</w:t>
            </w:r>
          </w:p>
        </w:tc>
        <w:tc>
          <w:tcPr>
            <w:tcW w:w="230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暂时调整适用相关内容，允许试点城市降低适用小额诉讼程序审理的案件受理费标准。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pPr>
            <w:r>
              <w:rPr>
                <w:rFonts w:hint="eastAsia" w:ascii="宋体" w:hAnsi="宋体" w:eastAsia="宋体" w:cs="宋体"/>
                <w:kern w:val="0"/>
                <w:sz w:val="20"/>
                <w:szCs w:val="20"/>
                <w:lang w:val="en-US" w:eastAsia="zh-CN" w:bidi="ar"/>
              </w:rPr>
              <w:t>调整后，试点城市明确适用小额诉讼程序审理的案件受理费标准，加强对相关案件和诉讼费用的管理和监督。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58" w:hRule="atLeast"/>
          <w:jc w:val="center"/>
        </w:trPr>
        <w:tc>
          <w:tcPr>
            <w:tcW w:w="7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center"/>
              <w:textAlignment w:val="center"/>
            </w:pPr>
            <w:r>
              <w:rPr>
                <w:rFonts w:hint="eastAsia" w:ascii="宋体" w:hAnsi="宋体" w:eastAsia="宋体" w:cs="宋体"/>
                <w:kern w:val="0"/>
                <w:sz w:val="20"/>
                <w:szCs w:val="20"/>
                <w:lang w:val="en-US" w:eastAsia="zh-CN" w:bidi="ar"/>
              </w:rPr>
              <w:t>7</w:t>
            </w:r>
          </w:p>
        </w:tc>
        <w:tc>
          <w:tcPr>
            <w:tcW w:w="105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pPr>
            <w:r>
              <w:rPr>
                <w:rFonts w:hint="eastAsia" w:ascii="宋体" w:hAnsi="宋体" w:eastAsia="宋体" w:cs="宋体"/>
                <w:kern w:val="0"/>
                <w:sz w:val="20"/>
                <w:szCs w:val="20"/>
                <w:lang w:val="en-US" w:eastAsia="zh-CN" w:bidi="ar"/>
              </w:rPr>
              <w:t>取消企业内部使用的最高计量标准器具的考核发证及强制检定</w:t>
            </w:r>
          </w:p>
        </w:tc>
        <w:tc>
          <w:tcPr>
            <w:tcW w:w="189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pPr>
            <w:r>
              <w:rPr>
                <w:rFonts w:hint="eastAsia" w:ascii="宋体" w:hAnsi="宋体" w:eastAsia="宋体" w:cs="宋体"/>
                <w:kern w:val="0"/>
                <w:sz w:val="20"/>
                <w:szCs w:val="20"/>
                <w:lang w:val="en-US" w:eastAsia="zh-CN" w:bidi="ar"/>
              </w:rPr>
              <w:t>企业内部使用的最高计量标准器具调整为企业自主管理，不需计量行政部门考核发证，也不再实行强制检定，但应满足计量溯源性要求。</w:t>
            </w:r>
          </w:p>
        </w:tc>
        <w:tc>
          <w:tcPr>
            <w:tcW w:w="336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《中华人民共和国计量法实施细则》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pPr>
            <w:r>
              <w:rPr>
                <w:rFonts w:hint="eastAsia" w:ascii="宋体" w:hAnsi="宋体" w:eastAsia="宋体" w:cs="宋体"/>
                <w:kern w:val="0"/>
                <w:sz w:val="20"/>
                <w:szCs w:val="20"/>
                <w:lang w:val="en-US" w:eastAsia="zh-CN" w:bidi="ar"/>
              </w:rPr>
              <w:t>　　第十条　企业、事业单位建立本单位各项最高计量标准，须向与其主管部门同级的人民政府计量行政部门申请考核。乡镇企业向当地县级人民政府计量行政部门申请考核。经考核符合本细则第七条规定条件并取得考核合格证的，企业、事业单位方可使用，并向其主管部门备案。</w:t>
            </w:r>
          </w:p>
        </w:tc>
        <w:tc>
          <w:tcPr>
            <w:tcW w:w="230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暂时调整适用相关内容，允许试点城市企业内部使用的最高计量标准器具由企业自主管理，不需计量行政部门考核发证，不再实行强制检定。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40" w:lineRule="exact"/>
              <w:ind w:left="0" w:right="0" w:firstLine="0" w:firstLineChars="0"/>
              <w:jc w:val="left"/>
              <w:textAlignment w:val="center"/>
            </w:pPr>
            <w:r>
              <w:rPr>
                <w:rFonts w:hint="eastAsia" w:ascii="宋体" w:hAnsi="宋体" w:eastAsia="宋体" w:cs="宋体"/>
                <w:kern w:val="0"/>
                <w:sz w:val="20"/>
                <w:szCs w:val="20"/>
                <w:lang w:val="en-US" w:eastAsia="zh-CN" w:bidi="ar"/>
              </w:rPr>
              <w:t>调整后，试点城市加强对企业自主管理最高计量标准器具的指导和事中事后监管，确保满足计量溯源性要求和计量标准准确。</w:t>
            </w:r>
          </w:p>
        </w:tc>
      </w:tr>
    </w:tbl>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楷体" w:hAnsi="楷体" w:eastAsia="楷体" w:cs="楷体"/>
          <w:i w:val="0"/>
          <w:iCs w:val="0"/>
          <w:caps w:val="0"/>
          <w:color w:val="333333"/>
          <w:spacing w:val="0"/>
          <w:sz w:val="24"/>
          <w:szCs w:val="24"/>
          <w:shd w:val="clear" w:fill="FFFFFF"/>
        </w:rPr>
      </w:pPr>
    </w:p>
    <w:p>
      <w:pPr>
        <w:rPr>
          <w:rFonts w:hint="eastAsia"/>
        </w:rPr>
      </w:pPr>
      <w:r>
        <w:rPr>
          <w:rFonts w:hint="eastAsia"/>
        </w:rPr>
        <w:br w:type="page"/>
      </w:r>
    </w:p>
    <w:p>
      <w:pPr>
        <w:pStyle w:val="5"/>
        <w:bidi w:val="0"/>
        <w:rPr>
          <w:rFonts w:hint="eastAsia"/>
        </w:rPr>
      </w:pPr>
      <w:bookmarkStart w:id="43" w:name="_Toc16004"/>
      <w:bookmarkStart w:id="44" w:name="_Toc1611774968"/>
      <w:bookmarkStart w:id="45" w:name="_Toc12360"/>
      <w:r>
        <w:rPr>
          <w:rFonts w:hint="eastAsia"/>
        </w:rPr>
        <w:t>国务院办公厅关于印发全国深化</w:t>
      </w:r>
      <w:r>
        <w:rPr>
          <w:rFonts w:hint="eastAsia"/>
          <w:lang w:eastAsia="zh-CN"/>
        </w:rPr>
        <w:t>“</w:t>
      </w:r>
      <w:r>
        <w:rPr>
          <w:rFonts w:hint="eastAsia"/>
        </w:rPr>
        <w:t>放管服</w:t>
      </w:r>
      <w:r>
        <w:rPr>
          <w:rFonts w:hint="eastAsia"/>
          <w:lang w:eastAsia="zh-CN"/>
        </w:rPr>
        <w:t>”</w:t>
      </w:r>
      <w:r>
        <w:rPr>
          <w:rFonts w:hint="eastAsia"/>
        </w:rPr>
        <w:t>改革着力培育和激发市场主体活力电视电话会议重点任务分工方案的通知</w:t>
      </w:r>
      <w:bookmarkEnd w:id="43"/>
      <w:bookmarkEnd w:id="44"/>
    </w:p>
    <w:p>
      <w:pPr>
        <w:bidi w:val="0"/>
        <w:ind w:left="0" w:leftChars="0" w:firstLine="0" w:firstLineChars="0"/>
        <w:jc w:val="center"/>
        <w:rPr>
          <w:rFonts w:hint="eastAsia" w:ascii="楷体" w:hAnsi="楷体" w:eastAsia="楷体" w:cs="楷体"/>
        </w:rPr>
      </w:pPr>
      <w:r>
        <w:rPr>
          <w:rFonts w:hint="eastAsia" w:ascii="楷体" w:hAnsi="楷体" w:eastAsia="楷体" w:cs="楷体"/>
        </w:rPr>
        <w:t>国办发</w:t>
      </w:r>
      <w:r>
        <w:rPr>
          <w:rFonts w:hint="eastAsia" w:ascii="楷体" w:hAnsi="楷体" w:eastAsia="楷体" w:cs="楷体"/>
          <w:lang w:eastAsia="zh-CN"/>
        </w:rPr>
        <w:t>〔</w:t>
      </w:r>
      <w:r>
        <w:rPr>
          <w:rFonts w:hint="eastAsia" w:ascii="楷体" w:hAnsi="楷体" w:eastAsia="楷体" w:cs="楷体"/>
        </w:rPr>
        <w:t>2021</w:t>
      </w:r>
      <w:r>
        <w:rPr>
          <w:rFonts w:hint="eastAsia" w:ascii="楷体" w:hAnsi="楷体" w:eastAsia="楷体" w:cs="楷体"/>
          <w:lang w:eastAsia="zh-CN"/>
        </w:rPr>
        <w:t>〕</w:t>
      </w:r>
      <w:r>
        <w:rPr>
          <w:rFonts w:hint="eastAsia" w:ascii="楷体" w:hAnsi="楷体" w:eastAsia="楷体" w:cs="楷体"/>
        </w:rPr>
        <w:t>25号</w:t>
      </w:r>
    </w:p>
    <w:p>
      <w:pPr>
        <w:bidi w:val="0"/>
        <w:ind w:left="0" w:leftChars="0" w:firstLine="0" w:firstLineChars="0"/>
        <w:rPr>
          <w:rFonts w:hint="eastAsia"/>
        </w:rPr>
      </w:pPr>
    </w:p>
    <w:p>
      <w:pPr>
        <w:bidi w:val="0"/>
        <w:ind w:left="0" w:leftChars="0" w:firstLine="0" w:firstLineChars="0"/>
        <w:rPr>
          <w:rFonts w:hint="eastAsia"/>
        </w:rPr>
      </w:pPr>
      <w:r>
        <w:rPr>
          <w:rFonts w:hint="eastAsia"/>
        </w:rPr>
        <w:t>各省、自治区、直辖市人民政府，国务院各部委、各直属机构：</w:t>
      </w:r>
    </w:p>
    <w:p>
      <w:pPr>
        <w:bidi w:val="0"/>
        <w:rPr>
          <w:rFonts w:hint="eastAsia"/>
        </w:rPr>
      </w:pPr>
      <w:r>
        <w:rPr>
          <w:rFonts w:hint="eastAsia"/>
        </w:rPr>
        <w:t>《全国深化</w:t>
      </w:r>
      <w:r>
        <w:rPr>
          <w:rFonts w:hint="eastAsia"/>
          <w:lang w:eastAsia="zh-CN"/>
        </w:rPr>
        <w:t>“</w:t>
      </w:r>
      <w:r>
        <w:rPr>
          <w:rFonts w:hint="eastAsia"/>
        </w:rPr>
        <w:t>放管服</w:t>
      </w:r>
      <w:r>
        <w:rPr>
          <w:rFonts w:hint="eastAsia"/>
          <w:lang w:eastAsia="zh-CN"/>
        </w:rPr>
        <w:t>”</w:t>
      </w:r>
      <w:r>
        <w:rPr>
          <w:rFonts w:hint="eastAsia"/>
        </w:rPr>
        <w:t>改革着力培育和激发市场主体活力电视电话会议重点任务分工方案》已经国务院同意，现印发给你们，请结合实际认真贯彻落实。</w:t>
      </w:r>
    </w:p>
    <w:p>
      <w:pPr>
        <w:wordWrap w:val="0"/>
        <w:bidi w:val="0"/>
        <w:jc w:val="right"/>
        <w:rPr>
          <w:rFonts w:hint="eastAsia"/>
        </w:rPr>
      </w:pPr>
    </w:p>
    <w:p>
      <w:pPr>
        <w:wordWrap w:val="0"/>
        <w:bidi w:val="0"/>
        <w:jc w:val="right"/>
        <w:rPr>
          <w:rFonts w:hint="default" w:eastAsia="仿宋"/>
          <w:lang w:val="en-US" w:eastAsia="zh-CN"/>
        </w:rPr>
      </w:pPr>
      <w:r>
        <w:rPr>
          <w:rFonts w:hint="eastAsia"/>
        </w:rPr>
        <w:t>国务院办公厅</w:t>
      </w:r>
    </w:p>
    <w:p>
      <w:pPr>
        <w:wordWrap w:val="0"/>
        <w:bidi w:val="0"/>
        <w:jc w:val="right"/>
        <w:rPr>
          <w:rFonts w:hint="default" w:eastAsia="仿宋"/>
          <w:lang w:val="en-US" w:eastAsia="zh-CN"/>
        </w:rPr>
      </w:pPr>
      <w:r>
        <w:rPr>
          <w:rFonts w:hint="eastAsia"/>
        </w:rPr>
        <w:t>2021年7月11日</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ind w:left="0" w:leftChars="0" w:firstLine="0" w:firstLineChars="0"/>
        <w:jc w:val="center"/>
        <w:rPr>
          <w:rFonts w:hint="eastAsia" w:ascii="黑体" w:hAnsi="黑体" w:eastAsia="黑体" w:cs="黑体"/>
        </w:rPr>
      </w:pPr>
      <w:r>
        <w:rPr>
          <w:rFonts w:hint="eastAsia" w:ascii="黑体" w:hAnsi="黑体" w:eastAsia="黑体" w:cs="黑体"/>
        </w:rPr>
        <w:t>全国深化</w:t>
      </w:r>
      <w:r>
        <w:rPr>
          <w:rFonts w:hint="eastAsia" w:ascii="黑体" w:hAnsi="黑体" w:eastAsia="黑体" w:cs="黑体"/>
          <w:lang w:eastAsia="zh-CN"/>
        </w:rPr>
        <w:t>“</w:t>
      </w:r>
      <w:r>
        <w:rPr>
          <w:rFonts w:hint="eastAsia" w:ascii="黑体" w:hAnsi="黑体" w:eastAsia="黑体" w:cs="黑体"/>
        </w:rPr>
        <w:t>放管服</w:t>
      </w:r>
      <w:r>
        <w:rPr>
          <w:rFonts w:hint="eastAsia" w:ascii="黑体" w:hAnsi="黑体" w:eastAsia="黑体" w:cs="黑体"/>
          <w:lang w:eastAsia="zh-CN"/>
        </w:rPr>
        <w:t>”</w:t>
      </w:r>
      <w:r>
        <w:rPr>
          <w:rFonts w:hint="eastAsia" w:ascii="黑体" w:hAnsi="黑体" w:eastAsia="黑体" w:cs="黑体"/>
        </w:rPr>
        <w:t>改革着力培育和激发市场主体活力电视电话会议重点任务分工方案</w:t>
      </w:r>
    </w:p>
    <w:p>
      <w:pPr>
        <w:bidi w:val="0"/>
        <w:rPr>
          <w:rFonts w:hint="eastAsia"/>
        </w:rPr>
      </w:pPr>
    </w:p>
    <w:p>
      <w:pPr>
        <w:bidi w:val="0"/>
        <w:rPr>
          <w:rFonts w:hint="eastAsia"/>
        </w:rPr>
      </w:pPr>
      <w:r>
        <w:rPr>
          <w:rFonts w:hint="eastAsia"/>
        </w:rPr>
        <w:t>党中央、国务院高度重视深化</w:t>
      </w:r>
      <w:r>
        <w:rPr>
          <w:rFonts w:hint="eastAsia"/>
          <w:lang w:eastAsia="zh-CN"/>
        </w:rPr>
        <w:t>“</w:t>
      </w:r>
      <w:r>
        <w:rPr>
          <w:rFonts w:hint="eastAsia"/>
        </w:rPr>
        <w:t>放管服</w:t>
      </w:r>
      <w:r>
        <w:rPr>
          <w:rFonts w:hint="eastAsia"/>
          <w:lang w:eastAsia="zh-CN"/>
        </w:rPr>
        <w:t>”</w:t>
      </w:r>
      <w:r>
        <w:rPr>
          <w:rFonts w:hint="eastAsia"/>
        </w:rPr>
        <w:t>改革优化营商环境工作。2021年6月2日，李克强总理在全国深化</w:t>
      </w:r>
      <w:r>
        <w:rPr>
          <w:rFonts w:hint="eastAsia"/>
          <w:lang w:eastAsia="zh-CN"/>
        </w:rPr>
        <w:t>“</w:t>
      </w:r>
      <w:r>
        <w:rPr>
          <w:rFonts w:hint="eastAsia"/>
        </w:rPr>
        <w:t>放管服</w:t>
      </w:r>
      <w:r>
        <w:rPr>
          <w:rFonts w:hint="eastAsia"/>
          <w:lang w:eastAsia="zh-CN"/>
        </w:rPr>
        <w:t>”</w:t>
      </w:r>
      <w:r>
        <w:rPr>
          <w:rFonts w:hint="eastAsia"/>
        </w:rPr>
        <w:t>改革着力培育和激发市场主体活力电视电话会议上发表重要讲话，部署持续一体推进</w:t>
      </w:r>
      <w:r>
        <w:rPr>
          <w:rFonts w:hint="eastAsia"/>
          <w:lang w:eastAsia="zh-CN"/>
        </w:rPr>
        <w:t>“</w:t>
      </w:r>
      <w:r>
        <w:rPr>
          <w:rFonts w:hint="eastAsia"/>
        </w:rPr>
        <w:t>放管服</w:t>
      </w:r>
      <w:r>
        <w:rPr>
          <w:rFonts w:hint="eastAsia"/>
          <w:lang w:eastAsia="zh-CN"/>
        </w:rPr>
        <w:t>”</w:t>
      </w:r>
      <w:r>
        <w:rPr>
          <w:rFonts w:hint="eastAsia"/>
        </w:rPr>
        <w:t>改革，打造市场化法治化国际化营商环境，培育壮大市场主体，更大激发市场活力和社会创造力。为确保会议确定的重点任务落到实处，现制定如下分工方案。</w:t>
      </w:r>
    </w:p>
    <w:p>
      <w:pPr>
        <w:bidi w:val="0"/>
        <w:rPr>
          <w:rFonts w:hint="eastAsia" w:ascii="黑体" w:hAnsi="黑体" w:eastAsia="黑体" w:cs="黑体"/>
        </w:rPr>
      </w:pPr>
      <w:r>
        <w:rPr>
          <w:rFonts w:hint="eastAsia" w:ascii="黑体" w:hAnsi="黑体" w:eastAsia="黑体" w:cs="黑体"/>
        </w:rPr>
        <w:t>一、直面市场主体需求，创新实施宏观政策和深化</w:t>
      </w:r>
      <w:r>
        <w:rPr>
          <w:rFonts w:hint="eastAsia" w:ascii="黑体" w:hAnsi="黑体" w:eastAsia="黑体" w:cs="黑体"/>
          <w:lang w:eastAsia="zh-CN"/>
        </w:rPr>
        <w:t>“</w:t>
      </w:r>
      <w:r>
        <w:rPr>
          <w:rFonts w:hint="eastAsia" w:ascii="黑体" w:hAnsi="黑体" w:eastAsia="黑体" w:cs="黑体"/>
        </w:rPr>
        <w:t>放管服</w:t>
      </w:r>
      <w:r>
        <w:rPr>
          <w:rFonts w:hint="eastAsia" w:ascii="黑体" w:hAnsi="黑体" w:eastAsia="黑体" w:cs="黑体"/>
          <w:lang w:eastAsia="zh-CN"/>
        </w:rPr>
        <w:t>”</w:t>
      </w:r>
      <w:r>
        <w:rPr>
          <w:rFonts w:hint="eastAsia" w:ascii="黑体" w:hAnsi="黑体" w:eastAsia="黑体" w:cs="黑体"/>
        </w:rPr>
        <w:t>改革</w:t>
      </w:r>
    </w:p>
    <w:p>
      <w:pPr>
        <w:bidi w:val="0"/>
        <w:rPr>
          <w:rFonts w:hint="eastAsia" w:ascii="楷体" w:hAnsi="楷体" w:eastAsia="楷体" w:cs="楷体"/>
        </w:rPr>
      </w:pPr>
      <w:r>
        <w:rPr>
          <w:rFonts w:hint="eastAsia" w:ascii="楷体" w:hAnsi="楷体" w:eastAsia="楷体" w:cs="楷体"/>
        </w:rPr>
        <w:t>（一）继续围绕市场主体关切，科学精准实施宏观政策，落实好常态化财政资金直达机制和货币政策直达工具，并强化全链条监控。（财政部、人民银行、审计署、税务总局等国务院相关部门及各地区按职责分工负责）</w:t>
      </w:r>
    </w:p>
    <w:p>
      <w:pPr>
        <w:bidi w:val="0"/>
        <w:rPr>
          <w:rFonts w:hint="eastAsia"/>
          <w:b/>
          <w:bCs/>
        </w:rPr>
      </w:pPr>
      <w:r>
        <w:rPr>
          <w:rFonts w:hint="eastAsia"/>
          <w:b/>
          <w:bCs/>
        </w:rPr>
        <w:t>具体措施：</w:t>
      </w:r>
    </w:p>
    <w:p>
      <w:pPr>
        <w:bidi w:val="0"/>
        <w:rPr>
          <w:rFonts w:hint="eastAsia"/>
        </w:rPr>
      </w:pPr>
      <w:r>
        <w:rPr>
          <w:rFonts w:hint="eastAsia"/>
        </w:rPr>
        <w:t>1．完善常态化财政资金直达机制，强化对资金分配、使用的跟踪监控，确保基层合规、高效使用直达资金。（财政部牵头，审计署等国务院相关部门及各地区按职责分工负责）</w:t>
      </w:r>
    </w:p>
    <w:p>
      <w:pPr>
        <w:bidi w:val="0"/>
        <w:rPr>
          <w:rFonts w:hint="eastAsia"/>
        </w:rPr>
      </w:pPr>
      <w:r>
        <w:rPr>
          <w:rFonts w:hint="eastAsia"/>
        </w:rPr>
        <w:t>2．建立税费优惠政策与征管操作办法同步发布、同步解读工作机制，及时调整优化征管信息系统功能，确保政策红利惠及市场主体。（税务总局负责）</w:t>
      </w:r>
    </w:p>
    <w:p>
      <w:pPr>
        <w:bidi w:val="0"/>
        <w:rPr>
          <w:rFonts w:hint="eastAsia"/>
        </w:rPr>
      </w:pPr>
      <w:r>
        <w:rPr>
          <w:rFonts w:hint="eastAsia"/>
        </w:rPr>
        <w:t>3．督促指导银行机构按照市场化原则与企业自主协商延期还本付息，加大普惠小微企业信用贷款发放力度，监测延期贷款到期偿还情况，加强风险防范。（人民银行、银保监会牵头，国务院相关部门及各地区按职责分工负责）</w:t>
      </w:r>
    </w:p>
    <w:p>
      <w:pPr>
        <w:bidi w:val="0"/>
        <w:rPr>
          <w:rFonts w:hint="eastAsia" w:ascii="楷体" w:hAnsi="楷体" w:eastAsia="楷体" w:cs="楷体"/>
        </w:rPr>
      </w:pPr>
      <w:r>
        <w:rPr>
          <w:rFonts w:hint="eastAsia" w:ascii="楷体" w:hAnsi="楷体" w:eastAsia="楷体" w:cs="楷体"/>
        </w:rPr>
        <w:t>（二）充分调动企事业单位和社会力量的积极性，在水、电、气、热、交通、电信等基础设施方面增加供给，提升服务质量和水平，为市场主体经营发展创造好的条件。（国家发展改革委、工业和信息化部、住房城乡建设部、交通运输部、市场监管总局、国家能源局等国务院相关部门及各地区按职责分工负责）</w:t>
      </w:r>
    </w:p>
    <w:p>
      <w:pPr>
        <w:bidi w:val="0"/>
        <w:rPr>
          <w:rFonts w:hint="eastAsia"/>
          <w:b/>
          <w:bCs/>
        </w:rPr>
      </w:pPr>
      <w:r>
        <w:rPr>
          <w:rFonts w:hint="eastAsia"/>
          <w:b/>
          <w:bCs/>
        </w:rPr>
        <w:t>具体措施：</w:t>
      </w:r>
    </w:p>
    <w:p>
      <w:pPr>
        <w:bidi w:val="0"/>
        <w:rPr>
          <w:rFonts w:hint="eastAsia"/>
        </w:rPr>
      </w:pPr>
      <w:r>
        <w:rPr>
          <w:rFonts w:hint="eastAsia"/>
        </w:rPr>
        <w:t>1．明确水、电、气、热、通信、有线电视等接入标准，简化接入审批流程，公开服务内容、资费标准等信息，加快推进报装、查询、缴费等业务全程网办。2021年11月底前组织开展相关公用事业行业收费专项检查，规范收费行为。（工业和信息化部、住房城乡建设部、市场监管总局、国家能源局等国务院相关部门及各地区按职责分工负责）</w:t>
      </w:r>
    </w:p>
    <w:p>
      <w:pPr>
        <w:bidi w:val="0"/>
        <w:rPr>
          <w:rFonts w:hint="eastAsia"/>
        </w:rPr>
      </w:pPr>
      <w:r>
        <w:rPr>
          <w:rFonts w:hint="eastAsia"/>
        </w:rPr>
        <w:t>2．优化办电服务，2021年底前实现城市地区用电报装容量160千瓦及以下、农村地区100千瓦及以下的小微企业用电报装</w:t>
      </w:r>
      <w:r>
        <w:rPr>
          <w:rFonts w:hint="eastAsia"/>
          <w:lang w:eastAsia="zh-CN"/>
        </w:rPr>
        <w:t>“</w:t>
      </w:r>
      <w:r>
        <w:rPr>
          <w:rFonts w:hint="eastAsia"/>
        </w:rPr>
        <w:t>零投资</w:t>
      </w:r>
      <w:r>
        <w:rPr>
          <w:rFonts w:hint="eastAsia"/>
          <w:lang w:eastAsia="zh-CN"/>
        </w:rPr>
        <w:t>”</w:t>
      </w:r>
      <w:r>
        <w:rPr>
          <w:rFonts w:hint="eastAsia"/>
        </w:rPr>
        <w:t>，将实行</w:t>
      </w:r>
      <w:r>
        <w:rPr>
          <w:rFonts w:hint="eastAsia"/>
          <w:lang w:eastAsia="zh-CN"/>
        </w:rPr>
        <w:t>“</w:t>
      </w:r>
      <w:r>
        <w:rPr>
          <w:rFonts w:hint="eastAsia"/>
        </w:rPr>
        <w:t>零上门、零审批、零投资</w:t>
      </w:r>
      <w:r>
        <w:rPr>
          <w:rFonts w:hint="eastAsia"/>
          <w:lang w:eastAsia="zh-CN"/>
        </w:rPr>
        <w:t>”</w:t>
      </w:r>
      <w:r>
        <w:rPr>
          <w:rFonts w:hint="eastAsia"/>
        </w:rPr>
        <w:t>服务的低压非居民用户全过程办电时间压减至20个工作日以内。修订《供电营业规则》，研究取消电费保证金，减轻企业用电负担。（国家能源局、财政部、国家发展改革委等国务院相关部门及各地区按职责分工负责）</w:t>
      </w:r>
    </w:p>
    <w:p>
      <w:pPr>
        <w:bidi w:val="0"/>
        <w:rPr>
          <w:rFonts w:hint="eastAsia"/>
        </w:rPr>
      </w:pPr>
      <w:r>
        <w:rPr>
          <w:rFonts w:hint="eastAsia"/>
        </w:rPr>
        <w:t>3．优化宽带接入和安装服务，对物业指定代理商、限制用户选择运营商等违法违规行为进行专项整治。重点整治基础电信企业通过擅自添加业务限制用户携号转网等违规行为，推动实现携号转网异地办、网上办。（工业和信息化部、公安部、住房城乡建设部、国务院国资委、市场监管总局等国务院相关部门及各地区按职责分工负责）</w:t>
      </w:r>
    </w:p>
    <w:p>
      <w:pPr>
        <w:bidi w:val="0"/>
        <w:rPr>
          <w:rFonts w:hint="eastAsia" w:ascii="楷体" w:hAnsi="楷体" w:eastAsia="楷体" w:cs="楷体"/>
        </w:rPr>
      </w:pPr>
      <w:r>
        <w:rPr>
          <w:rFonts w:hint="eastAsia" w:ascii="楷体" w:hAnsi="楷体" w:eastAsia="楷体" w:cs="楷体"/>
        </w:rPr>
        <w:t>（三）保障好基本民生，尽力而为、量力而行，重点加强义务教育、基本医疗、基本住房等保障，完善失业保障、灵活就业人员基本权益保障等制度，逐步提高保障水平，织密织牢社会保障</w:t>
      </w:r>
      <w:r>
        <w:rPr>
          <w:rFonts w:hint="eastAsia" w:ascii="楷体" w:hAnsi="楷体" w:eastAsia="楷体" w:cs="楷体"/>
          <w:lang w:eastAsia="zh-CN"/>
        </w:rPr>
        <w:t>“</w:t>
      </w:r>
      <w:r>
        <w:rPr>
          <w:rFonts w:hint="eastAsia" w:ascii="楷体" w:hAnsi="楷体" w:eastAsia="楷体" w:cs="楷体"/>
        </w:rPr>
        <w:t>安全网</w:t>
      </w:r>
      <w:r>
        <w:rPr>
          <w:rFonts w:hint="eastAsia" w:ascii="楷体" w:hAnsi="楷体" w:eastAsia="楷体" w:cs="楷体"/>
          <w:lang w:eastAsia="zh-CN"/>
        </w:rPr>
        <w:t>”</w:t>
      </w:r>
      <w:r>
        <w:rPr>
          <w:rFonts w:hint="eastAsia" w:ascii="楷体" w:hAnsi="楷体" w:eastAsia="楷体" w:cs="楷体"/>
        </w:rPr>
        <w:t>。（教育部、民政部、财政部、人力资源社会保障部、住房城乡建设部、国家卫生健康委、国家医保局等国务院相关部门及各地区按职责分工负责）</w:t>
      </w:r>
    </w:p>
    <w:p>
      <w:pPr>
        <w:bidi w:val="0"/>
        <w:rPr>
          <w:rFonts w:hint="eastAsia"/>
          <w:b/>
          <w:bCs/>
        </w:rPr>
      </w:pPr>
      <w:r>
        <w:rPr>
          <w:rFonts w:hint="eastAsia"/>
          <w:b/>
          <w:bCs/>
        </w:rPr>
        <w:t>具体措施：</w:t>
      </w:r>
    </w:p>
    <w:p>
      <w:pPr>
        <w:bidi w:val="0"/>
        <w:rPr>
          <w:rFonts w:hint="eastAsia"/>
        </w:rPr>
      </w:pPr>
      <w:r>
        <w:rPr>
          <w:rFonts w:hint="eastAsia"/>
        </w:rPr>
        <w:t>1．建立健全低收入人口动态监测和常态化救助帮扶机制，及时发现需要救助的低收入人口并纳入救助帮扶范围。优化最低生活保障审核流程，完善特困人员认定条件，简化认定程序，确保相关人员及时获得救助，同时加强规范化管理。进一步完善困难残疾人生活补贴和重度残疾人护理补贴制度，提高管理和服务质量。（民政部牵头，中国残联等相关单位及各地区按职责分工负责）</w:t>
      </w:r>
    </w:p>
    <w:p>
      <w:pPr>
        <w:bidi w:val="0"/>
        <w:rPr>
          <w:rFonts w:hint="eastAsia"/>
        </w:rPr>
      </w:pPr>
      <w:r>
        <w:rPr>
          <w:rFonts w:hint="eastAsia"/>
        </w:rPr>
        <w:t>2．2021年底前制定出台维护新就业形态劳动者劳动保障权益的有关意见，并开展平台灵活就业人员职业伤害保障试点。制定出台失业保险关系转移办法，优化失业保险待遇申领程序。（人力资源社会保障部等国务院相关部门按职责分工负责）</w:t>
      </w:r>
    </w:p>
    <w:p>
      <w:pPr>
        <w:bidi w:val="0"/>
        <w:rPr>
          <w:rFonts w:hint="eastAsia"/>
        </w:rPr>
      </w:pPr>
      <w:r>
        <w:rPr>
          <w:rFonts w:hint="eastAsia"/>
        </w:rPr>
        <w:t>3．增加保障性租赁住房和共有产权住房供给，规范发展长租房市场，降低租赁住房税费负担，尽最大努力帮助新市民、青年人等缓解住房困难。（住房城乡建设部牵头，国务院相关部门及各地区按职责分工负责）</w:t>
      </w:r>
    </w:p>
    <w:p>
      <w:pPr>
        <w:bidi w:val="0"/>
        <w:rPr>
          <w:rFonts w:hint="eastAsia" w:ascii="楷体" w:hAnsi="楷体" w:eastAsia="楷体" w:cs="楷体"/>
        </w:rPr>
      </w:pPr>
      <w:r>
        <w:rPr>
          <w:rFonts w:hint="eastAsia" w:ascii="楷体" w:hAnsi="楷体" w:eastAsia="楷体" w:cs="楷体"/>
        </w:rPr>
        <w:t>（四）重视企业合理诉求，加强帮扶支持，让市场主体安心发展、更好发展。进一步增强服务意识，加大政策宣介力度，优化政策落地机制，用好现代信息技术，努力使</w:t>
      </w:r>
      <w:r>
        <w:rPr>
          <w:rFonts w:hint="eastAsia" w:ascii="楷体" w:hAnsi="楷体" w:eastAsia="楷体" w:cs="楷体"/>
          <w:lang w:eastAsia="zh-CN"/>
        </w:rPr>
        <w:t>“</w:t>
      </w:r>
      <w:r>
        <w:rPr>
          <w:rFonts w:hint="eastAsia" w:ascii="楷体" w:hAnsi="楷体" w:eastAsia="楷体" w:cs="楷体"/>
        </w:rPr>
        <w:t>人找政策</w:t>
      </w:r>
      <w:r>
        <w:rPr>
          <w:rFonts w:hint="eastAsia" w:ascii="楷体" w:hAnsi="楷体" w:eastAsia="楷体" w:cs="楷体"/>
          <w:lang w:eastAsia="zh-CN"/>
        </w:rPr>
        <w:t>”</w:t>
      </w:r>
      <w:r>
        <w:rPr>
          <w:rFonts w:hint="eastAsia" w:ascii="楷体" w:hAnsi="楷体" w:eastAsia="楷体" w:cs="楷体"/>
        </w:rPr>
        <w:t>变为</w:t>
      </w:r>
      <w:r>
        <w:rPr>
          <w:rFonts w:hint="eastAsia" w:ascii="楷体" w:hAnsi="楷体" w:eastAsia="楷体" w:cs="楷体"/>
          <w:lang w:eastAsia="zh-CN"/>
        </w:rPr>
        <w:t>“</w:t>
      </w:r>
      <w:r>
        <w:rPr>
          <w:rFonts w:hint="eastAsia" w:ascii="楷体" w:hAnsi="楷体" w:eastAsia="楷体" w:cs="楷体"/>
        </w:rPr>
        <w:t>政策找人</w:t>
      </w:r>
      <w:r>
        <w:rPr>
          <w:rFonts w:hint="eastAsia" w:ascii="楷体" w:hAnsi="楷体" w:eastAsia="楷体" w:cs="楷体"/>
          <w:lang w:eastAsia="zh-CN"/>
        </w:rPr>
        <w:t>”</w:t>
      </w:r>
      <w:r>
        <w:rPr>
          <w:rFonts w:hint="eastAsia" w:ascii="楷体" w:hAnsi="楷体" w:eastAsia="楷体" w:cs="楷体"/>
        </w:rPr>
        <w:t>，推动惠企政策应享尽享、快速兑现。（各地区、各相关部门负责）</w:t>
      </w:r>
    </w:p>
    <w:p>
      <w:pPr>
        <w:bidi w:val="0"/>
        <w:rPr>
          <w:rFonts w:hint="eastAsia"/>
        </w:rPr>
      </w:pPr>
      <w:r>
        <w:rPr>
          <w:rFonts w:hint="eastAsia"/>
        </w:rPr>
        <w:t>具体措施：</w:t>
      </w:r>
    </w:p>
    <w:p>
      <w:pPr>
        <w:bidi w:val="0"/>
        <w:rPr>
          <w:rFonts w:hint="eastAsia"/>
        </w:rPr>
      </w:pPr>
      <w:r>
        <w:rPr>
          <w:rFonts w:hint="eastAsia"/>
        </w:rPr>
        <w:t>1．运用大数据手段，主动甄别符合享受税费优惠政策条件的纳税人缴费人，精准推送税费政策信息，编制发布税费优惠政策指引，便利纳税人缴费人申请。（税务总局负责）</w:t>
      </w:r>
    </w:p>
    <w:p>
      <w:pPr>
        <w:bidi w:val="0"/>
        <w:rPr>
          <w:rFonts w:hint="eastAsia"/>
        </w:rPr>
      </w:pPr>
      <w:r>
        <w:rPr>
          <w:rFonts w:hint="eastAsia"/>
        </w:rPr>
        <w:t>2．健全企业合理诉求解决机制，完善问题受理、协同办理、结果反馈等流程，杜绝投诉无门、推诿扯皮现象，有效解决企业面临的实际困难问题。（各地区负责）</w:t>
      </w:r>
    </w:p>
    <w:p>
      <w:pPr>
        <w:bidi w:val="0"/>
        <w:rPr>
          <w:rFonts w:hint="eastAsia" w:ascii="黑体" w:hAnsi="黑体" w:eastAsia="黑体" w:cs="黑体"/>
        </w:rPr>
      </w:pPr>
      <w:r>
        <w:rPr>
          <w:rFonts w:hint="eastAsia" w:ascii="黑体" w:hAnsi="黑体" w:eastAsia="黑体" w:cs="黑体"/>
        </w:rPr>
        <w:t>二、着力打造市场化营商环境</w:t>
      </w:r>
    </w:p>
    <w:p>
      <w:pPr>
        <w:bidi w:val="0"/>
        <w:rPr>
          <w:rFonts w:hint="eastAsia" w:ascii="楷体" w:hAnsi="楷体" w:eastAsia="楷体" w:cs="楷体"/>
        </w:rPr>
      </w:pPr>
      <w:r>
        <w:rPr>
          <w:rFonts w:hint="eastAsia" w:ascii="楷体" w:hAnsi="楷体" w:eastAsia="楷体" w:cs="楷体"/>
        </w:rPr>
        <w:t>（五）持续深化行政审批制度改革，着力推进涉企审批减环节、减材料、减时限、减费用，抓紧编制公布行政许可事项清单。深化</w:t>
      </w:r>
      <w:r>
        <w:rPr>
          <w:rFonts w:hint="eastAsia" w:ascii="楷体" w:hAnsi="楷体" w:eastAsia="楷体" w:cs="楷体"/>
          <w:lang w:eastAsia="zh-CN"/>
        </w:rPr>
        <w:t>“</w:t>
      </w:r>
      <w:r>
        <w:rPr>
          <w:rFonts w:hint="eastAsia" w:ascii="楷体" w:hAnsi="楷体" w:eastAsia="楷体" w:cs="楷体"/>
        </w:rPr>
        <w:t>证照分离</w:t>
      </w:r>
      <w:r>
        <w:rPr>
          <w:rFonts w:hint="eastAsia" w:ascii="楷体" w:hAnsi="楷体" w:eastAsia="楷体" w:cs="楷体"/>
          <w:lang w:eastAsia="zh-CN"/>
        </w:rPr>
        <w:t>”</w:t>
      </w:r>
      <w:r>
        <w:rPr>
          <w:rFonts w:hint="eastAsia" w:ascii="楷体" w:hAnsi="楷体" w:eastAsia="楷体" w:cs="楷体"/>
        </w:rPr>
        <w:t>改革，着力推进照后减证并证，让市场主体尤其是制造业、一般服务业市场主体准入更便捷。动态优化国家职业资格目录，进一步降低就业创业门槛。（国务院办公厅、国家发展改革委、司法部、人力资源社会保障部、商务部、市场监管总局等国务院相关部门及各地区按职责分工负责）</w:t>
      </w:r>
    </w:p>
    <w:p>
      <w:pPr>
        <w:bidi w:val="0"/>
        <w:rPr>
          <w:rFonts w:hint="eastAsia"/>
          <w:b/>
          <w:bCs/>
        </w:rPr>
      </w:pPr>
      <w:r>
        <w:rPr>
          <w:rFonts w:hint="eastAsia"/>
          <w:b/>
          <w:bCs/>
        </w:rPr>
        <w:t>具体措施：</w:t>
      </w:r>
    </w:p>
    <w:p>
      <w:pPr>
        <w:bidi w:val="0"/>
        <w:rPr>
          <w:rFonts w:hint="eastAsia"/>
        </w:rPr>
      </w:pPr>
      <w:r>
        <w:rPr>
          <w:rFonts w:hint="eastAsia"/>
        </w:rPr>
        <w:t>1．建立健全行政许可设定审查机制，完善行政许可设定标准和论证程序，对新设许可等行政管理措施从严审查把关，创新完善行政审批制度改革方式，并加强对行政许可实施情况的监督。（国务院办公厅负责）</w:t>
      </w:r>
    </w:p>
    <w:p>
      <w:pPr>
        <w:bidi w:val="0"/>
        <w:rPr>
          <w:rFonts w:hint="eastAsia"/>
        </w:rPr>
      </w:pPr>
      <w:r>
        <w:rPr>
          <w:rFonts w:hint="eastAsia"/>
        </w:rPr>
        <w:t>2．编制公布中央层面设定的行政许可事项清单，组织编制县级以上地方行政许可事项清单，将全部行政许可事项纳入清单管理，逐项明确设定依据、实施机关、许可条件、办理程序、办理时限、申请材料、有效期限、收费等要素。制定全面实行行政许可事项清单管理有关办法，明确清单编制、管理、实施和监督的基本规则，严肃清理清单之外违规实施的变相许可。（国务院办公厅牵头，国务院相关部门及各地区按职责分工负责）</w:t>
      </w:r>
    </w:p>
    <w:p>
      <w:pPr>
        <w:bidi w:val="0"/>
        <w:rPr>
          <w:rFonts w:hint="eastAsia"/>
        </w:rPr>
      </w:pPr>
      <w:r>
        <w:rPr>
          <w:rFonts w:hint="eastAsia"/>
        </w:rPr>
        <w:t>3．在全国范围内深化</w:t>
      </w:r>
      <w:r>
        <w:rPr>
          <w:rFonts w:hint="eastAsia"/>
          <w:lang w:eastAsia="zh-CN"/>
        </w:rPr>
        <w:t>“</w:t>
      </w:r>
      <w:r>
        <w:rPr>
          <w:rFonts w:hint="eastAsia"/>
        </w:rPr>
        <w:t>证照分离</w:t>
      </w:r>
      <w:r>
        <w:rPr>
          <w:rFonts w:hint="eastAsia"/>
          <w:lang w:eastAsia="zh-CN"/>
        </w:rPr>
        <w:t>”</w:t>
      </w:r>
      <w:r>
        <w:rPr>
          <w:rFonts w:hint="eastAsia"/>
        </w:rPr>
        <w:t>改革，实施涉企经营许可事项全覆盖清单管理，并在自由贸易试验区进一步加大改革试点力度。（国务院办公厅、市场监管总局、司法部牵头，国务院相关部门及各地区按职责分工负责）</w:t>
      </w:r>
    </w:p>
    <w:p>
      <w:pPr>
        <w:bidi w:val="0"/>
        <w:rPr>
          <w:rFonts w:hint="eastAsia"/>
        </w:rPr>
      </w:pPr>
      <w:r>
        <w:rPr>
          <w:rFonts w:hint="eastAsia"/>
        </w:rPr>
        <w:t>4．2021年底前修订出台《市场准入负面清单（2021年版）》，选择符合条件的地区开展放宽市场准入试点，研究市场准入效能评估标准并探索开展综合评估，进一步畅通市场主体对隐性壁垒的投诉渠道和处理回应机制。（国家发展改革委、商务部负责）</w:t>
      </w:r>
    </w:p>
    <w:p>
      <w:pPr>
        <w:bidi w:val="0"/>
        <w:rPr>
          <w:rFonts w:hint="eastAsia"/>
        </w:rPr>
      </w:pPr>
      <w:r>
        <w:rPr>
          <w:rFonts w:hint="eastAsia"/>
        </w:rPr>
        <w:t>5．2021年9月底前修订公布新版国家职业资格目录。针对部分风险可控的准入类职业资格，降低或取消考试工作年限要求。深化职业技能人才评价制度改革，健全完善职业技能等级制度。（人力资源社会保障部牵头，国务院相关部门及各地区按职责分工负责）</w:t>
      </w:r>
    </w:p>
    <w:p>
      <w:pPr>
        <w:bidi w:val="0"/>
        <w:rPr>
          <w:rFonts w:hint="eastAsia" w:ascii="楷体" w:hAnsi="楷体" w:eastAsia="楷体" w:cs="楷体"/>
        </w:rPr>
      </w:pPr>
      <w:r>
        <w:rPr>
          <w:rFonts w:hint="eastAsia" w:ascii="楷体" w:hAnsi="楷体" w:eastAsia="楷体" w:cs="楷体"/>
        </w:rPr>
        <w:t>（六）加强部门衔接，扩大简易注销范围，使市场主体退出更顺畅，促进市场新陈代谢。（市场监管总局牵头，人民银行、海关总署、税务总局等国务院相关部门及各地区按职责分工负责）</w:t>
      </w:r>
    </w:p>
    <w:p>
      <w:pPr>
        <w:bidi w:val="0"/>
        <w:rPr>
          <w:rFonts w:hint="eastAsia"/>
          <w:b/>
          <w:bCs/>
        </w:rPr>
      </w:pPr>
      <w:r>
        <w:rPr>
          <w:rFonts w:hint="eastAsia"/>
          <w:b/>
          <w:bCs/>
        </w:rPr>
        <w:t>具体措施：</w:t>
      </w:r>
    </w:p>
    <w:p>
      <w:pPr>
        <w:bidi w:val="0"/>
        <w:rPr>
          <w:rFonts w:hint="eastAsia"/>
        </w:rPr>
      </w:pPr>
      <w:r>
        <w:rPr>
          <w:rFonts w:hint="eastAsia"/>
        </w:rPr>
        <w:t>1．将简易注销登记适用范围拓展至未发生债权债务或已将债权债务清偿完结的各类市场主体（上市股份有限公司除外），将公示时间由45天压减为20天。建立简易注销登记容错机制，优化注销平台功能，对部分存在轻微异常状态的市场主体，待其异常状态消失后允许再次申请简易注销登记。完善《企业注销指引》，解决企业注销过程中遇到的问题和困难，为企业提供更加规范的行政指导。（市场监管总局牵头，国务院相关部门及各地区按职责分工负责）</w:t>
      </w:r>
    </w:p>
    <w:p>
      <w:pPr>
        <w:bidi w:val="0"/>
        <w:rPr>
          <w:rFonts w:hint="eastAsia"/>
        </w:rPr>
      </w:pPr>
      <w:r>
        <w:rPr>
          <w:rFonts w:hint="eastAsia"/>
        </w:rPr>
        <w:t>2．扩大跨省税务迁移改革试点，对符合条件的企业，由迁出地税务机关将企业相关信息推送至迁入地税务机关，企业可继承原有的纳税信用级别等资质信息、增值税期末留抵税额等权益信息，进一步提升跨省税务迁移便利化水平。（税务总局及相关地区按职责分工负责）</w:t>
      </w:r>
    </w:p>
    <w:p>
      <w:pPr>
        <w:bidi w:val="0"/>
        <w:rPr>
          <w:rFonts w:hint="eastAsia" w:ascii="楷体" w:hAnsi="楷体" w:eastAsia="楷体" w:cs="楷体"/>
        </w:rPr>
      </w:pPr>
      <w:r>
        <w:rPr>
          <w:rFonts w:hint="eastAsia" w:ascii="楷体" w:hAnsi="楷体" w:eastAsia="楷体" w:cs="楷体"/>
        </w:rPr>
        <w:t>（七）深化投资建设领域审批制度改革，精简整合审批流程，推行多规合一、多图联审、联合验收等做法，在确保安全的前提下推行告知承诺制，让项目早落地、早投产。（国家发展改革委、自然资源部、住房城乡建设部等国务院相关部门及各地区按职责分工负责）</w:t>
      </w:r>
    </w:p>
    <w:p>
      <w:pPr>
        <w:bidi w:val="0"/>
        <w:rPr>
          <w:rFonts w:hint="eastAsia"/>
          <w:b/>
          <w:bCs/>
        </w:rPr>
      </w:pPr>
      <w:r>
        <w:rPr>
          <w:rFonts w:hint="eastAsia"/>
          <w:b/>
          <w:bCs/>
        </w:rPr>
        <w:t>具体措施：</w:t>
      </w:r>
    </w:p>
    <w:p>
      <w:pPr>
        <w:bidi w:val="0"/>
        <w:rPr>
          <w:rFonts w:hint="eastAsia"/>
        </w:rPr>
      </w:pPr>
      <w:r>
        <w:rPr>
          <w:rFonts w:hint="eastAsia"/>
        </w:rPr>
        <w:t>1．2021年底前研究制定工程建设项目全过程审批管理制度性文件，建立健全工程建设项目审批监督管理机制，提升审批服务效能。（住房城乡建设部牵头，国务院相关部门及各地区按职责分工负责）</w:t>
      </w:r>
    </w:p>
    <w:p>
      <w:pPr>
        <w:bidi w:val="0"/>
        <w:rPr>
          <w:rFonts w:hint="eastAsia"/>
        </w:rPr>
      </w:pPr>
      <w:r>
        <w:rPr>
          <w:rFonts w:hint="eastAsia"/>
        </w:rPr>
        <w:t>2．2021年10月底前开展工程建设项目审批</w:t>
      </w:r>
      <w:r>
        <w:rPr>
          <w:rFonts w:hint="eastAsia"/>
          <w:lang w:eastAsia="zh-CN"/>
        </w:rPr>
        <w:t>“</w:t>
      </w:r>
      <w:r>
        <w:rPr>
          <w:rFonts w:hint="eastAsia"/>
        </w:rPr>
        <w:t>体外循环</w:t>
      </w:r>
      <w:r>
        <w:rPr>
          <w:rFonts w:hint="eastAsia"/>
          <w:lang w:eastAsia="zh-CN"/>
        </w:rPr>
        <w:t>”</w:t>
      </w:r>
      <w:r>
        <w:rPr>
          <w:rFonts w:hint="eastAsia"/>
        </w:rPr>
        <w:t>、</w:t>
      </w:r>
      <w:r>
        <w:rPr>
          <w:rFonts w:hint="eastAsia"/>
          <w:lang w:eastAsia="zh-CN"/>
        </w:rPr>
        <w:t>“</w:t>
      </w:r>
      <w:r>
        <w:rPr>
          <w:rFonts w:hint="eastAsia"/>
        </w:rPr>
        <w:t>隐性审批</w:t>
      </w:r>
      <w:r>
        <w:rPr>
          <w:rFonts w:hint="eastAsia"/>
          <w:lang w:eastAsia="zh-CN"/>
        </w:rPr>
        <w:t>”</w:t>
      </w:r>
      <w:r>
        <w:rPr>
          <w:rFonts w:hint="eastAsia"/>
        </w:rPr>
        <w:t>专项治理，在确保工程质量和安全前提下，进一步清理规范工程建设项目全流程涉及的行政许可、技术审查、中介服务、市政公用服务等事项，以及不必要的专家审查、会议审查、征求意见、现场踏勘等环节。（住房城乡建设部等国务院相关部门及各地区按职责分工负责）</w:t>
      </w:r>
    </w:p>
    <w:p>
      <w:pPr>
        <w:bidi w:val="0"/>
        <w:rPr>
          <w:rFonts w:hint="eastAsia"/>
        </w:rPr>
      </w:pPr>
      <w:r>
        <w:rPr>
          <w:rFonts w:hint="eastAsia"/>
        </w:rPr>
        <w:t>3．推动投资项目在线审批监管平台和各相关审批系统互联互通和数据共享，避免企业重复填报、部门重复核验。（国家发展改革委、自然资源部、住房城乡建设部、交通运输部、水利部等国务院相关部门及各地区按职责分工负责）</w:t>
      </w:r>
    </w:p>
    <w:p>
      <w:pPr>
        <w:bidi w:val="0"/>
        <w:rPr>
          <w:rFonts w:hint="eastAsia" w:ascii="楷体" w:hAnsi="楷体" w:eastAsia="楷体" w:cs="楷体"/>
        </w:rPr>
      </w:pPr>
      <w:r>
        <w:rPr>
          <w:rFonts w:hint="eastAsia" w:ascii="楷体" w:hAnsi="楷体" w:eastAsia="楷体" w:cs="楷体"/>
        </w:rPr>
        <w:t>（八）着力完善政策、消除障碍、搭建平台，强化企业创新主体地位，注重运用税收优惠等普惠性政策激励企业研发创新。加大对</w:t>
      </w:r>
      <w:r>
        <w:rPr>
          <w:rFonts w:hint="eastAsia" w:ascii="楷体" w:hAnsi="楷体" w:eastAsia="楷体" w:cs="楷体"/>
          <w:lang w:eastAsia="zh-CN"/>
        </w:rPr>
        <w:t>“</w:t>
      </w:r>
      <w:r>
        <w:rPr>
          <w:rFonts w:hint="eastAsia" w:ascii="楷体" w:hAnsi="楷体" w:eastAsia="楷体" w:cs="楷体"/>
        </w:rPr>
        <w:t>双创</w:t>
      </w:r>
      <w:r>
        <w:rPr>
          <w:rFonts w:hint="eastAsia" w:ascii="楷体" w:hAnsi="楷体" w:eastAsia="楷体" w:cs="楷体"/>
          <w:lang w:eastAsia="zh-CN"/>
        </w:rPr>
        <w:t>”</w:t>
      </w:r>
      <w:r>
        <w:rPr>
          <w:rFonts w:hint="eastAsia" w:ascii="楷体" w:hAnsi="楷体" w:eastAsia="楷体" w:cs="楷体"/>
        </w:rPr>
        <w:t>的支持力度，促进大中小企业融通创新，聚众智汇众力，提高创新效率。（国家发展改革委、科技部、工业和信息化部、财政部、国务院国资委、税务总局、国家知识产权局等国务院相关部门及各地区按职责分工负责）</w:t>
      </w:r>
    </w:p>
    <w:p>
      <w:pPr>
        <w:bidi w:val="0"/>
        <w:rPr>
          <w:rFonts w:hint="eastAsia"/>
          <w:b/>
          <w:bCs/>
        </w:rPr>
      </w:pPr>
      <w:r>
        <w:rPr>
          <w:rFonts w:hint="eastAsia"/>
          <w:b/>
          <w:bCs/>
        </w:rPr>
        <w:t>具体措施：</w:t>
      </w:r>
    </w:p>
    <w:p>
      <w:pPr>
        <w:bidi w:val="0"/>
        <w:rPr>
          <w:rFonts w:hint="eastAsia"/>
        </w:rPr>
      </w:pPr>
      <w:r>
        <w:rPr>
          <w:rFonts w:hint="eastAsia"/>
        </w:rPr>
        <w:t>1．进一步简化研发支出辅助账，优化技术合同认定登记等程序和手续，便利符合条件的企业享受研发费用加计扣除政策。（税务总局、科技部牵头，国务院相关部门及各地区按职责分工负责）</w:t>
      </w:r>
    </w:p>
    <w:p>
      <w:pPr>
        <w:bidi w:val="0"/>
        <w:rPr>
          <w:rFonts w:hint="eastAsia"/>
        </w:rPr>
      </w:pPr>
      <w:r>
        <w:rPr>
          <w:rFonts w:hint="eastAsia"/>
        </w:rPr>
        <w:t>2．建立完善众创空间、孵化器、加速器等科技型中小企业孵化链条，构建从孵化培育、成长扶持到壮大的全生命周期服务体系。引导金融机构创新符合中小企业轻资产、重智力等特征的金融产品，并完善相应信贷管理机制。（国家发展改革委、科技部、银保监会等国务院相关部门及各地区按职责分工负责）</w:t>
      </w:r>
    </w:p>
    <w:p>
      <w:pPr>
        <w:bidi w:val="0"/>
        <w:rPr>
          <w:rFonts w:hint="eastAsia"/>
        </w:rPr>
      </w:pPr>
      <w:r>
        <w:rPr>
          <w:rFonts w:hint="eastAsia"/>
        </w:rPr>
        <w:t>3．运用大数据等技术手段筛选高校院所质量较高、具备市场前景的专利，发现潜在许可实施对象，利用专利开放许可等机制，提高专利转移转化效率，助力中小企业创新发展。（国家知识产权局负责）</w:t>
      </w:r>
    </w:p>
    <w:p>
      <w:pPr>
        <w:bidi w:val="0"/>
        <w:rPr>
          <w:rFonts w:hint="eastAsia"/>
        </w:rPr>
      </w:pPr>
      <w:r>
        <w:rPr>
          <w:rFonts w:hint="eastAsia"/>
        </w:rPr>
        <w:t>4．加快出台《中华人民共和国人类遗传资源管理条例》实施细则及配套规定，制定公布人类遗传资源行政许可和备案的范围、标准、条件、程序等，在确保有效监管前提下，提升人类遗传资源领域政务服务质量和效率，推行网上申报和备案服务，对需要补正的材料一次性告知，便利企业查询审批进度及结果，为企业开展研发创新提供有利条件。（科技部等国务院相关部门按职责分工负责）</w:t>
      </w:r>
    </w:p>
    <w:p>
      <w:pPr>
        <w:bidi w:val="0"/>
        <w:rPr>
          <w:rFonts w:hint="eastAsia" w:ascii="楷体" w:hAnsi="楷体" w:eastAsia="楷体" w:cs="楷体"/>
        </w:rPr>
      </w:pPr>
      <w:r>
        <w:rPr>
          <w:rFonts w:hint="eastAsia" w:ascii="楷体" w:hAnsi="楷体" w:eastAsia="楷体" w:cs="楷体"/>
        </w:rPr>
        <w:t>（九）切实维护公平竞争的市场秩序，对包括国企、民企、外企在内的各类市场主体一视同仁。对垄断和不正当竞争进行规范治理，清理纠正地方保护、行业垄断、市场分割等不公平做法。（市场监管总局、国家发展改革委、工业和信息化部、财政部、商务部、国务院国资委等国务院相关部门及各地区按职责分工负责）</w:t>
      </w:r>
    </w:p>
    <w:p>
      <w:pPr>
        <w:bidi w:val="0"/>
        <w:rPr>
          <w:rFonts w:hint="eastAsia"/>
          <w:b/>
          <w:bCs/>
        </w:rPr>
      </w:pPr>
      <w:r>
        <w:rPr>
          <w:rFonts w:hint="eastAsia"/>
          <w:b/>
          <w:bCs/>
        </w:rPr>
        <w:t>具体措施：</w:t>
      </w:r>
    </w:p>
    <w:p>
      <w:pPr>
        <w:bidi w:val="0"/>
        <w:rPr>
          <w:rFonts w:hint="eastAsia"/>
        </w:rPr>
      </w:pPr>
      <w:r>
        <w:rPr>
          <w:rFonts w:hint="eastAsia"/>
        </w:rPr>
        <w:t>1．推进公平竞争审查全覆盖，强化制度刚性约束，查处限制交易、阻碍商品和要素在地区间自由流通等滥用行政权力排除、限制竞争行为。依法查处企业低价倾销、价格欺诈等违法行为，加大对仿冒混淆、虚假宣传、商业诋毁等不正当竞争行为的监管执法力度。依法查处平台企业垄断案件，围绕医药、公用事业、建材、教育培训等重点民生领域开展反垄断执法，切实维护市场公平竞争秩序。（市场监管总局牵头，国务院相关部门及各地区按职责分工负责）</w:t>
      </w:r>
    </w:p>
    <w:p>
      <w:pPr>
        <w:bidi w:val="0"/>
        <w:rPr>
          <w:rFonts w:hint="eastAsia"/>
        </w:rPr>
      </w:pPr>
      <w:r>
        <w:rPr>
          <w:rFonts w:hint="eastAsia"/>
        </w:rPr>
        <w:t>2．纵深推进招标投标全流程电子化，完善电子招标投标制度规则、技术标准和数据规范，推进各地区、各部门评标专家资源共享，推动数字证书（CA）全国互认，提升招标投标透明度和规范性。畅通招标投标异议、投诉渠道，清理招标人在招标投标活动中设置的注册资本金、设立分支机构、特定行政区域、行业奖项等不合理投标条件。（国家发展改革委牵头，国务院相关部门及各地区按职责分工负责）</w:t>
      </w:r>
    </w:p>
    <w:p>
      <w:pPr>
        <w:bidi w:val="0"/>
        <w:rPr>
          <w:rFonts w:hint="eastAsia" w:ascii="楷体" w:hAnsi="楷体" w:eastAsia="楷体" w:cs="楷体"/>
        </w:rPr>
      </w:pPr>
      <w:r>
        <w:rPr>
          <w:rFonts w:hint="eastAsia" w:ascii="楷体" w:hAnsi="楷体" w:eastAsia="楷体" w:cs="楷体"/>
        </w:rPr>
        <w:t>（十）坚持把</w:t>
      </w:r>
      <w:r>
        <w:rPr>
          <w:rFonts w:hint="eastAsia" w:ascii="楷体" w:hAnsi="楷体" w:eastAsia="楷体" w:cs="楷体"/>
          <w:lang w:eastAsia="zh-CN"/>
        </w:rPr>
        <w:t>“</w:t>
      </w:r>
      <w:r>
        <w:rPr>
          <w:rFonts w:hint="eastAsia" w:ascii="楷体" w:hAnsi="楷体" w:eastAsia="楷体" w:cs="楷体"/>
        </w:rPr>
        <w:t>放</w:t>
      </w:r>
      <w:r>
        <w:rPr>
          <w:rFonts w:hint="eastAsia" w:ascii="楷体" w:hAnsi="楷体" w:eastAsia="楷体" w:cs="楷体"/>
          <w:lang w:eastAsia="zh-CN"/>
        </w:rPr>
        <w:t>”</w:t>
      </w:r>
      <w:r>
        <w:rPr>
          <w:rFonts w:hint="eastAsia" w:ascii="楷体" w:hAnsi="楷体" w:eastAsia="楷体" w:cs="楷体"/>
        </w:rPr>
        <w:t>和</w:t>
      </w:r>
      <w:r>
        <w:rPr>
          <w:rFonts w:hint="eastAsia" w:ascii="楷体" w:hAnsi="楷体" w:eastAsia="楷体" w:cs="楷体"/>
          <w:lang w:eastAsia="zh-CN"/>
        </w:rPr>
        <w:t>“</w:t>
      </w:r>
      <w:r>
        <w:rPr>
          <w:rFonts w:hint="eastAsia" w:ascii="楷体" w:hAnsi="楷体" w:eastAsia="楷体" w:cs="楷体"/>
        </w:rPr>
        <w:t>管</w:t>
      </w:r>
      <w:r>
        <w:rPr>
          <w:rFonts w:hint="eastAsia" w:ascii="楷体" w:hAnsi="楷体" w:eastAsia="楷体" w:cs="楷体"/>
          <w:lang w:eastAsia="zh-CN"/>
        </w:rPr>
        <w:t>”</w:t>
      </w:r>
      <w:r>
        <w:rPr>
          <w:rFonts w:hint="eastAsia" w:ascii="楷体" w:hAnsi="楷体" w:eastAsia="楷体" w:cs="楷体"/>
        </w:rPr>
        <w:t>统一起来，把有效监管作为简政放权的必要保障。健全监管规则，创新监管方式，完善事中事后监管，深入推进</w:t>
      </w:r>
      <w:r>
        <w:rPr>
          <w:rFonts w:hint="eastAsia" w:ascii="楷体" w:hAnsi="楷体" w:eastAsia="楷体" w:cs="楷体"/>
          <w:lang w:eastAsia="zh-CN"/>
        </w:rPr>
        <w:t>“</w:t>
      </w:r>
      <w:r>
        <w:rPr>
          <w:rFonts w:hint="eastAsia" w:ascii="楷体" w:hAnsi="楷体" w:eastAsia="楷体" w:cs="楷体"/>
        </w:rPr>
        <w:t>双随机、一公开</w:t>
      </w:r>
      <w:r>
        <w:rPr>
          <w:rFonts w:hint="eastAsia" w:ascii="楷体" w:hAnsi="楷体" w:eastAsia="楷体" w:cs="楷体"/>
          <w:lang w:eastAsia="zh-CN"/>
        </w:rPr>
        <w:t>”</w:t>
      </w:r>
      <w:r>
        <w:rPr>
          <w:rFonts w:hint="eastAsia" w:ascii="楷体" w:hAnsi="楷体" w:eastAsia="楷体" w:cs="楷体"/>
        </w:rPr>
        <w:t>监管、跨部门综合监管、</w:t>
      </w:r>
      <w:r>
        <w:rPr>
          <w:rFonts w:hint="eastAsia" w:ascii="楷体" w:hAnsi="楷体" w:eastAsia="楷体" w:cs="楷体"/>
          <w:lang w:eastAsia="zh-CN"/>
        </w:rPr>
        <w:t>“</w:t>
      </w:r>
      <w:r>
        <w:rPr>
          <w:rFonts w:hint="eastAsia" w:ascii="楷体" w:hAnsi="楷体" w:eastAsia="楷体" w:cs="楷体"/>
        </w:rPr>
        <w:t>互联网+监管</w:t>
      </w:r>
      <w:r>
        <w:rPr>
          <w:rFonts w:hint="eastAsia" w:ascii="楷体" w:hAnsi="楷体" w:eastAsia="楷体" w:cs="楷体"/>
          <w:lang w:eastAsia="zh-CN"/>
        </w:rPr>
        <w:t>”</w:t>
      </w:r>
      <w:r>
        <w:rPr>
          <w:rFonts w:hint="eastAsia" w:ascii="楷体" w:hAnsi="楷体" w:eastAsia="楷体" w:cs="楷体"/>
        </w:rPr>
        <w:t>和信用风险分类监管，提高监管的精准性有效性。（国务院办公厅、国家发展改革委、人民银行、市场监管总局等国务院相关部门及各地区按职责分工负责）</w:t>
      </w:r>
    </w:p>
    <w:p>
      <w:pPr>
        <w:bidi w:val="0"/>
        <w:rPr>
          <w:rFonts w:hint="eastAsia"/>
          <w:b/>
          <w:bCs/>
        </w:rPr>
      </w:pPr>
      <w:r>
        <w:rPr>
          <w:rFonts w:hint="eastAsia"/>
          <w:b/>
          <w:bCs/>
        </w:rPr>
        <w:t>具体措施：</w:t>
      </w:r>
    </w:p>
    <w:p>
      <w:pPr>
        <w:bidi w:val="0"/>
        <w:rPr>
          <w:rFonts w:hint="eastAsia"/>
        </w:rPr>
      </w:pPr>
      <w:r>
        <w:rPr>
          <w:rFonts w:hint="eastAsia"/>
        </w:rPr>
        <w:t>1．研究制定关于进一步加强事中事后监管的指导意见，推动全面落实监管责任，建立健全监管协调机制，改进完善监管方式，切实提高监管效能。（国务院办公厅牵头，国务院相关部门及各地区按职责分工负责）</w:t>
      </w:r>
    </w:p>
    <w:p>
      <w:pPr>
        <w:bidi w:val="0"/>
        <w:rPr>
          <w:rFonts w:hint="eastAsia"/>
        </w:rPr>
      </w:pPr>
      <w:r>
        <w:rPr>
          <w:rFonts w:hint="eastAsia"/>
        </w:rPr>
        <w:t>2．组织对取消和下放行政许可事项的事中事后监管情况进行</w:t>
      </w:r>
      <w:r>
        <w:rPr>
          <w:rFonts w:hint="eastAsia"/>
          <w:lang w:eastAsia="zh-CN"/>
        </w:rPr>
        <w:t>“</w:t>
      </w:r>
      <w:r>
        <w:rPr>
          <w:rFonts w:hint="eastAsia"/>
        </w:rPr>
        <w:t>回头看</w:t>
      </w:r>
      <w:r>
        <w:rPr>
          <w:rFonts w:hint="eastAsia"/>
          <w:lang w:eastAsia="zh-CN"/>
        </w:rPr>
        <w:t>”</w:t>
      </w:r>
      <w:r>
        <w:rPr>
          <w:rFonts w:hint="eastAsia"/>
        </w:rPr>
        <w:t>，分析查找存在的风险隐患和监管漏洞，完善加强事中事后监管措施。（国务院办公厅牵头，国务院相关部门及各地区按职责分工负责）</w:t>
      </w:r>
    </w:p>
    <w:p>
      <w:pPr>
        <w:bidi w:val="0"/>
        <w:rPr>
          <w:rFonts w:hint="eastAsia"/>
        </w:rPr>
      </w:pPr>
      <w:r>
        <w:rPr>
          <w:rFonts w:hint="eastAsia"/>
        </w:rPr>
        <w:t>3．2021年底前制定出台在市场监管领域推进企业信用风险分类管理的有关意见，推进</w:t>
      </w:r>
      <w:r>
        <w:rPr>
          <w:rFonts w:hint="eastAsia"/>
          <w:lang w:eastAsia="zh-CN"/>
        </w:rPr>
        <w:t>“</w:t>
      </w:r>
      <w:r>
        <w:rPr>
          <w:rFonts w:hint="eastAsia"/>
        </w:rPr>
        <w:t>双随机、一公开</w:t>
      </w:r>
      <w:r>
        <w:rPr>
          <w:rFonts w:hint="eastAsia"/>
          <w:lang w:eastAsia="zh-CN"/>
        </w:rPr>
        <w:t>”</w:t>
      </w:r>
      <w:r>
        <w:rPr>
          <w:rFonts w:hint="eastAsia"/>
        </w:rPr>
        <w:t>监管与信用风险分类管理等结合，进一步提升监管精准性。（市场监管总局等国务院相关部门及各地区按职责分工负责）</w:t>
      </w:r>
    </w:p>
    <w:p>
      <w:pPr>
        <w:bidi w:val="0"/>
        <w:rPr>
          <w:rFonts w:hint="eastAsia"/>
        </w:rPr>
      </w:pPr>
      <w:r>
        <w:rPr>
          <w:rFonts w:hint="eastAsia"/>
        </w:rPr>
        <w:t>4．健全跨部门综合监管制度，明确相关部门监管责任，完善监管机制和方式，打破部门界限，形成监管合力。（国务院办公厅牵头，国务院相关部门及各地区按职责分工负责）</w:t>
      </w:r>
    </w:p>
    <w:p>
      <w:pPr>
        <w:bidi w:val="0"/>
        <w:rPr>
          <w:rFonts w:hint="eastAsia"/>
        </w:rPr>
      </w:pPr>
      <w:r>
        <w:rPr>
          <w:rFonts w:hint="eastAsia"/>
        </w:rPr>
        <w:t>5．完善国家</w:t>
      </w:r>
      <w:r>
        <w:rPr>
          <w:rFonts w:hint="eastAsia"/>
          <w:lang w:eastAsia="zh-CN"/>
        </w:rPr>
        <w:t>“</w:t>
      </w:r>
      <w:r>
        <w:rPr>
          <w:rFonts w:hint="eastAsia"/>
        </w:rPr>
        <w:t>互联网+监管</w:t>
      </w:r>
      <w:r>
        <w:rPr>
          <w:rFonts w:hint="eastAsia"/>
          <w:lang w:eastAsia="zh-CN"/>
        </w:rPr>
        <w:t>”</w:t>
      </w:r>
      <w:r>
        <w:rPr>
          <w:rFonts w:hint="eastAsia"/>
        </w:rPr>
        <w:t>系统功能，健全工作机制，加强监管数据归集与治理，强化监管事项目录清单动态管理，明确风险预警协同处置工作流程，研究制定关于加快构建全国一体化在线监管平台的文件。（国务院办公厅牵头，国务院相关部门及各地区按职责分工负责）</w:t>
      </w:r>
    </w:p>
    <w:p>
      <w:pPr>
        <w:bidi w:val="0"/>
        <w:rPr>
          <w:rFonts w:hint="eastAsia"/>
        </w:rPr>
      </w:pPr>
      <w:r>
        <w:rPr>
          <w:rFonts w:hint="eastAsia"/>
        </w:rPr>
        <w:t>6．依法依规推进社会信用体系建设，制定发布全国公共信用信息基础目录、全国失信惩戒措施基础清单，根据失信行为的性质和严重程度，采取轻重适度的惩戒措施，确保过惩相当。（国家发展改革委、人民银行牵头，市场监管总局等国务院相关部门及各地区按职责分工负责）</w:t>
      </w:r>
    </w:p>
    <w:p>
      <w:pPr>
        <w:bidi w:val="0"/>
        <w:rPr>
          <w:rFonts w:hint="eastAsia"/>
        </w:rPr>
      </w:pPr>
      <w:r>
        <w:rPr>
          <w:rFonts w:hint="eastAsia"/>
        </w:rPr>
        <w:t>7．修订《互联网广告管理暂行办法》，进一步加大对违法互联网广告的惩治力度。研究制定平台交易规则、直播电子商务标准等，促进电子商务规范健康发展。（市场监管总局、商务部及各地区按职责分工负责）</w:t>
      </w:r>
    </w:p>
    <w:p>
      <w:pPr>
        <w:bidi w:val="0"/>
        <w:rPr>
          <w:rFonts w:hint="eastAsia" w:ascii="楷体" w:hAnsi="楷体" w:eastAsia="楷体" w:cs="楷体"/>
        </w:rPr>
      </w:pPr>
      <w:r>
        <w:rPr>
          <w:rFonts w:hint="eastAsia" w:ascii="楷体" w:hAnsi="楷体" w:eastAsia="楷体" w:cs="楷体"/>
        </w:rPr>
        <w:t>（十一）对涉及安全生产、人民身体健康和生命安全等领域和事项，切实把好每一道关口，确保质量和安全。（国务院相关部门及各地区按职责分工负责）</w:t>
      </w:r>
    </w:p>
    <w:p>
      <w:pPr>
        <w:bidi w:val="0"/>
        <w:rPr>
          <w:rFonts w:hint="eastAsia"/>
          <w:b/>
          <w:bCs/>
        </w:rPr>
      </w:pPr>
      <w:r>
        <w:rPr>
          <w:rFonts w:hint="eastAsia"/>
          <w:b/>
          <w:bCs/>
        </w:rPr>
        <w:t>具体措施：</w:t>
      </w:r>
    </w:p>
    <w:p>
      <w:pPr>
        <w:bidi w:val="0"/>
        <w:rPr>
          <w:rFonts w:hint="eastAsia"/>
        </w:rPr>
      </w:pPr>
      <w:r>
        <w:rPr>
          <w:rFonts w:hint="eastAsia"/>
        </w:rPr>
        <w:t>1．加大强制性产品认证监管力度，对指定认证机构开展全覆盖检查，对儿童用品、家电、电子电器等重点领域的获证产品开展认证有效性抽查，确保产品质量安全。（市场监管总局牵头，国务院相关部门及各地区按职责分工负责）</w:t>
      </w:r>
    </w:p>
    <w:p>
      <w:pPr>
        <w:bidi w:val="0"/>
        <w:rPr>
          <w:rFonts w:hint="eastAsia"/>
        </w:rPr>
      </w:pPr>
      <w:r>
        <w:rPr>
          <w:rFonts w:hint="eastAsia"/>
        </w:rPr>
        <w:t>2．加强全国特种设备安全状况分析，开展安全生产专项整治行动，督促各地做好隐患排查及整改。加大对持证特种设备生产单位和检验检测机构的监督抽查力度，查处违法违规行为并向社会公开。（市场监管总局牵头，国务院相关部门及各地区按职责分工负责）</w:t>
      </w:r>
    </w:p>
    <w:p>
      <w:pPr>
        <w:bidi w:val="0"/>
        <w:rPr>
          <w:rFonts w:hint="eastAsia"/>
        </w:rPr>
      </w:pPr>
      <w:r>
        <w:rPr>
          <w:rFonts w:hint="eastAsia"/>
        </w:rPr>
        <w:t>3．加快制定药品经营、药品网络销售以及化妆品生产经营等监督管理办法，强化质量监管，提升监管效能。推进医疗器械唯一标识在医疗器械生产、经营、使用中的全链条应用，加强用于新冠肺炎疫情防控的医疗器械质量安全监管，严厉查处医疗器械网络销售违法违规行为。（国家药监局、市场监管总局负责）</w:t>
      </w:r>
    </w:p>
    <w:p>
      <w:pPr>
        <w:bidi w:val="0"/>
        <w:rPr>
          <w:rFonts w:hint="eastAsia"/>
        </w:rPr>
      </w:pPr>
      <w:r>
        <w:rPr>
          <w:rFonts w:hint="eastAsia"/>
        </w:rPr>
        <w:t>4．组织开展安全评价执业行为专项整治，坚决打击安全评价机构、从业人员、评审人员和生产经营单位违法违规行为，坚守安全生产底线。依法督促消防技术服务机构落实主体责任，规范执业行为，提高服务质量，严厉打击消防技术服务弄虚作假行为。（应急部及各地区按职责分工负责）</w:t>
      </w:r>
    </w:p>
    <w:p>
      <w:pPr>
        <w:bidi w:val="0"/>
        <w:rPr>
          <w:rFonts w:hint="eastAsia"/>
        </w:rPr>
      </w:pPr>
      <w:r>
        <w:rPr>
          <w:rFonts w:hint="eastAsia"/>
        </w:rPr>
        <w:t>5．制定出台《医疗保障基金使用监督管理条例》配套实施文件和相关规范标准，采取日常检查、现场检查、飞行检查、联合检查等多种手段，加强医保基金监管。（国家医保局及各地区按职责分工负责）</w:t>
      </w:r>
    </w:p>
    <w:p>
      <w:pPr>
        <w:bidi w:val="0"/>
        <w:rPr>
          <w:rFonts w:hint="eastAsia" w:ascii="楷体" w:hAnsi="楷体" w:eastAsia="楷体" w:cs="楷体"/>
        </w:rPr>
      </w:pPr>
      <w:r>
        <w:rPr>
          <w:rFonts w:hint="eastAsia" w:ascii="楷体" w:hAnsi="楷体" w:eastAsia="楷体" w:cs="楷体"/>
        </w:rPr>
        <w:t>（十二）继续推进省内通办、跨省通办，推进政务服务标准化规范化便利化，用好政务服务平台，推动电子证照扩大应用和全国互通互认，实现更多政务服务网上办、掌上办、一次办。（国务院办公厅牵头，各地区、各部门负责）</w:t>
      </w:r>
    </w:p>
    <w:p>
      <w:pPr>
        <w:bidi w:val="0"/>
        <w:rPr>
          <w:rFonts w:hint="eastAsia"/>
          <w:b/>
          <w:bCs/>
        </w:rPr>
      </w:pPr>
      <w:r>
        <w:rPr>
          <w:rFonts w:hint="eastAsia"/>
          <w:b/>
          <w:bCs/>
        </w:rPr>
        <w:t>具体措施：</w:t>
      </w:r>
    </w:p>
    <w:p>
      <w:pPr>
        <w:bidi w:val="0"/>
        <w:rPr>
          <w:rFonts w:hint="eastAsia"/>
        </w:rPr>
      </w:pPr>
      <w:r>
        <w:rPr>
          <w:rFonts w:hint="eastAsia"/>
        </w:rPr>
        <w:t>1．2021年底前研究制定关于加快推进政务服务标准化规范化便利化的指导意见，进一步推进政务服务运行标准化、服务供给规范化、企业和群众办事便利化。（国务院办公厅牵头，国务院相关部门及各地区按职责分工负责）</w:t>
      </w:r>
    </w:p>
    <w:p>
      <w:pPr>
        <w:bidi w:val="0"/>
        <w:rPr>
          <w:rFonts w:hint="eastAsia"/>
        </w:rPr>
      </w:pPr>
      <w:r>
        <w:rPr>
          <w:rFonts w:hint="eastAsia"/>
        </w:rPr>
        <w:t>2．2021年底前实现工业产品生产许可证办理、异地就医登记备案和结算、社保卡申领、户口迁移等74项政务服务事项</w:t>
      </w:r>
      <w:r>
        <w:rPr>
          <w:rFonts w:hint="eastAsia"/>
          <w:lang w:eastAsia="zh-CN"/>
        </w:rPr>
        <w:t>“</w:t>
      </w:r>
      <w:r>
        <w:rPr>
          <w:rFonts w:hint="eastAsia"/>
        </w:rPr>
        <w:t>跨省通办</w:t>
      </w:r>
      <w:r>
        <w:rPr>
          <w:rFonts w:hint="eastAsia"/>
          <w:lang w:eastAsia="zh-CN"/>
        </w:rPr>
        <w:t>”</w:t>
      </w:r>
      <w:r>
        <w:rPr>
          <w:rFonts w:hint="eastAsia"/>
        </w:rPr>
        <w:t>，完善全国一体化政务服务平台</w:t>
      </w:r>
      <w:r>
        <w:rPr>
          <w:rFonts w:hint="eastAsia"/>
          <w:lang w:eastAsia="zh-CN"/>
        </w:rPr>
        <w:t>“</w:t>
      </w:r>
      <w:r>
        <w:rPr>
          <w:rFonts w:hint="eastAsia"/>
        </w:rPr>
        <w:t>跨省通办</w:t>
      </w:r>
      <w:r>
        <w:rPr>
          <w:rFonts w:hint="eastAsia"/>
          <w:lang w:eastAsia="zh-CN"/>
        </w:rPr>
        <w:t>”</w:t>
      </w:r>
      <w:r>
        <w:rPr>
          <w:rFonts w:hint="eastAsia"/>
        </w:rPr>
        <w:t>服务专区，规范省际</w:t>
      </w:r>
      <w:r>
        <w:rPr>
          <w:rFonts w:hint="eastAsia"/>
          <w:lang w:eastAsia="zh-CN"/>
        </w:rPr>
        <w:t>“</w:t>
      </w:r>
      <w:r>
        <w:rPr>
          <w:rFonts w:hint="eastAsia"/>
        </w:rPr>
        <w:t>点对点</w:t>
      </w:r>
      <w:r>
        <w:rPr>
          <w:rFonts w:hint="eastAsia"/>
          <w:lang w:eastAsia="zh-CN"/>
        </w:rPr>
        <w:t>”</w:t>
      </w:r>
      <w:r>
        <w:rPr>
          <w:rFonts w:hint="eastAsia"/>
        </w:rPr>
        <w:t>跨省通办。（国务院办公厅牵头，公安部、人力资源社会保障部、市场监管总局、国家医保局等国务院相关部门及各地区按职责分工负责）</w:t>
      </w:r>
    </w:p>
    <w:p>
      <w:pPr>
        <w:bidi w:val="0"/>
        <w:rPr>
          <w:rFonts w:hint="eastAsia"/>
        </w:rPr>
      </w:pPr>
      <w:r>
        <w:rPr>
          <w:rFonts w:hint="eastAsia"/>
        </w:rPr>
        <w:t>3．2021年底前研究制定关于加快推进政务服务事项集成改革的政策文件，推动实现套餐式、主题式集成服务事项同标准、无差别办理。2022年底前研究制定政务服务事项集成服务相关标准。（国务院办公厅牵头，国务院相关部门及各地区按职责分工负责）</w:t>
      </w:r>
    </w:p>
    <w:p>
      <w:pPr>
        <w:bidi w:val="0"/>
        <w:rPr>
          <w:rFonts w:hint="eastAsia"/>
        </w:rPr>
      </w:pPr>
      <w:r>
        <w:rPr>
          <w:rFonts w:hint="eastAsia"/>
        </w:rPr>
        <w:t>4．2021年11月底前制定出台关于依托全国一体化政务服务平台推动电子证照扩大应用领域和全国互通互认的文件。（国务院办公厅牵头，各地区、各部门负责）</w:t>
      </w:r>
    </w:p>
    <w:p>
      <w:pPr>
        <w:bidi w:val="0"/>
        <w:rPr>
          <w:rFonts w:hint="eastAsia"/>
        </w:rPr>
      </w:pPr>
      <w:r>
        <w:rPr>
          <w:rFonts w:hint="eastAsia"/>
        </w:rPr>
        <w:t>5．优化部分高频事项服务，在全国范围内开展增值税、消费税分别与城市维护建设税、教育费附加、地方教育附加合并申报，2021年底前基本实现企业办税缴费事项网上办理、个人办税缴费事项掌上办理。在试点基础上，2022年底前在全国全面推行机动车驾驶证电子化。（公安部、税务总局及各地区按职责分工负责）</w:t>
      </w:r>
    </w:p>
    <w:p>
      <w:pPr>
        <w:bidi w:val="0"/>
        <w:rPr>
          <w:rFonts w:hint="eastAsia" w:ascii="楷体" w:hAnsi="楷体" w:eastAsia="楷体" w:cs="楷体"/>
        </w:rPr>
      </w:pPr>
      <w:r>
        <w:rPr>
          <w:rFonts w:hint="eastAsia" w:ascii="楷体" w:hAnsi="楷体" w:eastAsia="楷体" w:cs="楷体"/>
        </w:rPr>
        <w:t>（十三）把企业和群众的</w:t>
      </w:r>
      <w:r>
        <w:rPr>
          <w:rFonts w:hint="eastAsia" w:ascii="楷体" w:hAnsi="楷体" w:eastAsia="楷体" w:cs="楷体"/>
          <w:lang w:eastAsia="zh-CN"/>
        </w:rPr>
        <w:t>“</w:t>
      </w:r>
      <w:r>
        <w:rPr>
          <w:rFonts w:hint="eastAsia" w:ascii="楷体" w:hAnsi="楷体" w:eastAsia="楷体" w:cs="楷体"/>
        </w:rPr>
        <w:t>关键小事</w:t>
      </w:r>
      <w:r>
        <w:rPr>
          <w:rFonts w:hint="eastAsia" w:ascii="楷体" w:hAnsi="楷体" w:eastAsia="楷体" w:cs="楷体"/>
          <w:lang w:eastAsia="zh-CN"/>
        </w:rPr>
        <w:t>”</w:t>
      </w:r>
      <w:r>
        <w:rPr>
          <w:rFonts w:hint="eastAsia" w:ascii="楷体" w:hAnsi="楷体" w:eastAsia="楷体" w:cs="楷体"/>
        </w:rPr>
        <w:t>当作政府的</w:t>
      </w:r>
      <w:r>
        <w:rPr>
          <w:rFonts w:hint="eastAsia" w:ascii="楷体" w:hAnsi="楷体" w:eastAsia="楷体" w:cs="楷体"/>
          <w:lang w:eastAsia="zh-CN"/>
        </w:rPr>
        <w:t>“</w:t>
      </w:r>
      <w:r>
        <w:rPr>
          <w:rFonts w:hint="eastAsia" w:ascii="楷体" w:hAnsi="楷体" w:eastAsia="楷体" w:cs="楷体"/>
        </w:rPr>
        <w:t>心头大事</w:t>
      </w:r>
      <w:r>
        <w:rPr>
          <w:rFonts w:hint="eastAsia" w:ascii="楷体" w:hAnsi="楷体" w:eastAsia="楷体" w:cs="楷体"/>
          <w:lang w:eastAsia="zh-CN"/>
        </w:rPr>
        <w:t>”</w:t>
      </w:r>
      <w:r>
        <w:rPr>
          <w:rFonts w:hint="eastAsia" w:ascii="楷体" w:hAnsi="楷体" w:eastAsia="楷体" w:cs="楷体"/>
        </w:rPr>
        <w:t>来办，着力破解异地就医报销难、车检难、公证难等问题，实现企业常规信息</w:t>
      </w:r>
      <w:r>
        <w:rPr>
          <w:rFonts w:hint="eastAsia" w:ascii="楷体" w:hAnsi="楷体" w:eastAsia="楷体" w:cs="楷体"/>
          <w:lang w:eastAsia="zh-CN"/>
        </w:rPr>
        <w:t>“</w:t>
      </w:r>
      <w:r>
        <w:rPr>
          <w:rFonts w:hint="eastAsia" w:ascii="楷体" w:hAnsi="楷体" w:eastAsia="楷体" w:cs="楷体"/>
        </w:rPr>
        <w:t>最多报一次</w:t>
      </w:r>
      <w:r>
        <w:rPr>
          <w:rFonts w:hint="eastAsia" w:ascii="楷体" w:hAnsi="楷体" w:eastAsia="楷体" w:cs="楷体"/>
          <w:lang w:eastAsia="zh-CN"/>
        </w:rPr>
        <w:t>”</w:t>
      </w:r>
      <w:r>
        <w:rPr>
          <w:rFonts w:hint="eastAsia" w:ascii="楷体" w:hAnsi="楷体" w:eastAsia="楷体" w:cs="楷体"/>
        </w:rPr>
        <w:t>，分类完成地方政务服务便民热线的归并，用制度和技术的办法，让市场主体和群众依规办事不求人。（国务院办公厅、公安部、司法部、生态环境部、交通运输部、市场监管总局、国家医保局等国务院相关部门及各地区按职责分工负责）</w:t>
      </w:r>
    </w:p>
    <w:p>
      <w:pPr>
        <w:bidi w:val="0"/>
        <w:rPr>
          <w:rFonts w:hint="eastAsia"/>
          <w:b/>
          <w:bCs/>
        </w:rPr>
      </w:pPr>
      <w:r>
        <w:rPr>
          <w:rFonts w:hint="eastAsia"/>
          <w:b/>
          <w:bCs/>
        </w:rPr>
        <w:t>具体措施：</w:t>
      </w:r>
    </w:p>
    <w:p>
      <w:pPr>
        <w:bidi w:val="0"/>
        <w:rPr>
          <w:rFonts w:hint="eastAsia"/>
        </w:rPr>
      </w:pPr>
      <w:r>
        <w:rPr>
          <w:rFonts w:hint="eastAsia"/>
        </w:rPr>
        <w:t>1．加快推进地方政务服务便民热线优化，2021年底前按要求分级分类完成热线归并。（国务院办公厅牵头，国务院相关部门及各地区按职责分工负责）</w:t>
      </w:r>
    </w:p>
    <w:p>
      <w:pPr>
        <w:bidi w:val="0"/>
        <w:rPr>
          <w:rFonts w:hint="eastAsia"/>
        </w:rPr>
      </w:pPr>
      <w:r>
        <w:rPr>
          <w:rFonts w:hint="eastAsia"/>
        </w:rPr>
        <w:t>2．制定出台关于优化车辆检测的政策文件，规范提升车辆检测站服务，优化检测流程和材料，减少群众车检排队等候时间。增加车检服务供给，探索允许具备资质、信用良好的汽车品牌服务企业提供非营运小型车辆维修、保养、检测</w:t>
      </w:r>
      <w:r>
        <w:rPr>
          <w:rFonts w:hint="eastAsia"/>
          <w:lang w:eastAsia="zh-CN"/>
        </w:rPr>
        <w:t>“</w:t>
      </w:r>
      <w:r>
        <w:rPr>
          <w:rFonts w:hint="eastAsia"/>
        </w:rPr>
        <w:t>一站式</w:t>
      </w:r>
      <w:r>
        <w:rPr>
          <w:rFonts w:hint="eastAsia"/>
          <w:lang w:eastAsia="zh-CN"/>
        </w:rPr>
        <w:t>”</w:t>
      </w:r>
      <w:r>
        <w:rPr>
          <w:rFonts w:hint="eastAsia"/>
        </w:rPr>
        <w:t>服务，加强对伪造检测结果等违法违规行为的监管和查处。推动检测机构公示服务项目、内容和价格，加大对检测机构相互串通、操纵市场价格等行为的监管和查处力度。（公安部、生态环境部、交通运输部、市场监管总局等国务院相关部门及各地区按职责分工负责）</w:t>
      </w:r>
    </w:p>
    <w:p>
      <w:pPr>
        <w:bidi w:val="0"/>
        <w:rPr>
          <w:rFonts w:hint="eastAsia"/>
        </w:rPr>
      </w:pPr>
      <w:r>
        <w:rPr>
          <w:rFonts w:hint="eastAsia"/>
        </w:rPr>
        <w:t>3．优化公证服务，规范和精简公证证明材料，全面推行公证证明材料清单管理，落实一次性告知制度，推进人口基本信息、婚姻、收养、不动产登记等办理公证所需数据共享和在线查询核验，实现更多高频公证服务事项</w:t>
      </w:r>
      <w:r>
        <w:rPr>
          <w:rFonts w:hint="eastAsia"/>
          <w:lang w:eastAsia="zh-CN"/>
        </w:rPr>
        <w:t>“</w:t>
      </w:r>
      <w:r>
        <w:rPr>
          <w:rFonts w:hint="eastAsia"/>
        </w:rPr>
        <w:t>一网通办</w:t>
      </w:r>
      <w:r>
        <w:rPr>
          <w:rFonts w:hint="eastAsia"/>
          <w:lang w:eastAsia="zh-CN"/>
        </w:rPr>
        <w:t>”</w:t>
      </w:r>
      <w:r>
        <w:rPr>
          <w:rFonts w:hint="eastAsia"/>
        </w:rPr>
        <w:t>。推动降低偏高的公证事项收费标准。（司法部牵头，国务院相关部门及各地区按职责分工负责）</w:t>
      </w:r>
    </w:p>
    <w:p>
      <w:pPr>
        <w:bidi w:val="0"/>
        <w:rPr>
          <w:rFonts w:hint="eastAsia"/>
        </w:rPr>
      </w:pPr>
      <w:r>
        <w:rPr>
          <w:rFonts w:hint="eastAsia"/>
        </w:rPr>
        <w:t>4．着力缓解异地就医报销难问题，2021年底前实现各省份60%以上的县至少有1家普通门诊费用跨省联网医疗机构，各统筹地区基本实现普通门诊费用跨省直接结算；对于高血压、糖尿病、恶性肿瘤门诊放化疗、尿毒症透析、器官移植术后抗排异治疗等5个群众需求大、各地普遍开展的门诊慢特病，每个省份至少有1个统筹地区实现相关治疗费用跨省直接结算。（国家医保局及各地区按职责分工负责）</w:t>
      </w:r>
    </w:p>
    <w:p>
      <w:pPr>
        <w:bidi w:val="0"/>
        <w:rPr>
          <w:rFonts w:hint="eastAsia"/>
        </w:rPr>
      </w:pPr>
      <w:r>
        <w:rPr>
          <w:rFonts w:hint="eastAsia"/>
        </w:rPr>
        <w:t>5．对部门规章、规范性文件设定的证明事项进行审核，梳理发布中央层面确需保留的证明事项清单，督促指导各地抓紧发布本地区确需保留的证明事项清单，行政机关办理依申请的行政事项不得索要清单之外的证明。（司法部牵头，国务院相关部门及各地区按职责分工负责）</w:t>
      </w:r>
    </w:p>
    <w:p>
      <w:pPr>
        <w:bidi w:val="0"/>
        <w:rPr>
          <w:rFonts w:hint="eastAsia" w:ascii="黑体" w:hAnsi="黑体" w:eastAsia="黑体" w:cs="黑体"/>
        </w:rPr>
      </w:pPr>
      <w:r>
        <w:rPr>
          <w:rFonts w:hint="eastAsia" w:ascii="黑体" w:hAnsi="黑体" w:eastAsia="黑体" w:cs="黑体"/>
        </w:rPr>
        <w:t>三、着力打造法治化营商环境</w:t>
      </w:r>
    </w:p>
    <w:p>
      <w:pPr>
        <w:bidi w:val="0"/>
        <w:rPr>
          <w:rFonts w:hint="eastAsia" w:ascii="楷体" w:hAnsi="楷体" w:eastAsia="楷体" w:cs="楷体"/>
        </w:rPr>
      </w:pPr>
      <w:r>
        <w:rPr>
          <w:rFonts w:hint="eastAsia" w:ascii="楷体" w:hAnsi="楷体" w:eastAsia="楷体" w:cs="楷体"/>
        </w:rPr>
        <w:t>（十四）建立健全营商环境法规体系，推进《优化营商环境条例》等进一步落实到位，推动做好营商环境方面法律法规立改废释工作，将行之有效的做法上升为制度规范，当前要重点抓好行政审批、行政收费、政务服务、数据安全共享等领域法规建设。（国务院办公厅、国家发展改革委、司法部、财政部等国务院相关部门及各地区按职责分工负责）</w:t>
      </w:r>
    </w:p>
    <w:p>
      <w:pPr>
        <w:bidi w:val="0"/>
        <w:rPr>
          <w:rFonts w:hint="eastAsia"/>
          <w:b/>
          <w:bCs/>
        </w:rPr>
      </w:pPr>
      <w:r>
        <w:rPr>
          <w:rFonts w:hint="eastAsia"/>
          <w:b/>
          <w:bCs/>
        </w:rPr>
        <w:t>具体措施：</w:t>
      </w:r>
    </w:p>
    <w:p>
      <w:pPr>
        <w:bidi w:val="0"/>
        <w:rPr>
          <w:rFonts w:hint="eastAsia"/>
        </w:rPr>
      </w:pPr>
      <w:r>
        <w:rPr>
          <w:rFonts w:hint="eastAsia"/>
        </w:rPr>
        <w:t>1．持续抓好《优化营商环境条例》贯彻落实，抓紧制定完善配套措施，确保各项规定落到实处、取得实效。（各地区、各部门负责）</w:t>
      </w:r>
    </w:p>
    <w:p>
      <w:pPr>
        <w:bidi w:val="0"/>
        <w:rPr>
          <w:rFonts w:hint="eastAsia"/>
        </w:rPr>
      </w:pPr>
      <w:r>
        <w:rPr>
          <w:rFonts w:hint="eastAsia"/>
        </w:rPr>
        <w:t>2．研究制定优化政务服务方面的行政法规，为推进政务服务持续优化提供法治保障。（国务院办公厅、司法部等国务院相关部门按职责分工负责）</w:t>
      </w:r>
    </w:p>
    <w:p>
      <w:pPr>
        <w:bidi w:val="0"/>
        <w:rPr>
          <w:rFonts w:hint="eastAsia" w:ascii="楷体" w:hAnsi="楷体" w:eastAsia="楷体" w:cs="楷体"/>
        </w:rPr>
      </w:pPr>
      <w:r>
        <w:rPr>
          <w:rFonts w:hint="eastAsia" w:ascii="楷体" w:hAnsi="楷体" w:eastAsia="楷体" w:cs="楷体"/>
        </w:rPr>
        <w:t>（十五）依法保护各类市场主体产权和合法权益。完善产权保护制度，依法全面保护各类产权，严格执行知识产权侵权惩罚性赔偿制度，着力解决侵权成本低、维权成本高等问题。（国家发展改革委、司法部、国家知识产权局等国务院相关部门及各地区按职责分工负责）</w:t>
      </w:r>
    </w:p>
    <w:p>
      <w:pPr>
        <w:bidi w:val="0"/>
        <w:rPr>
          <w:rFonts w:hint="eastAsia"/>
          <w:b/>
          <w:bCs/>
        </w:rPr>
      </w:pPr>
      <w:r>
        <w:rPr>
          <w:rFonts w:hint="eastAsia"/>
          <w:b/>
          <w:bCs/>
        </w:rPr>
        <w:t>具体措施：</w:t>
      </w:r>
    </w:p>
    <w:p>
      <w:pPr>
        <w:bidi w:val="0"/>
        <w:rPr>
          <w:rFonts w:hint="eastAsia"/>
        </w:rPr>
      </w:pPr>
      <w:r>
        <w:rPr>
          <w:rFonts w:hint="eastAsia"/>
        </w:rPr>
        <w:t>1．2021年底前推动健全涉产权冤错案件依法甄别纠正常态化机制、涉政府产权纠纷问题治理长效机制，持续加强产权执法司法平等保护。（国家发展改革委等国务院相关部门及各地区按职责分工负责）</w:t>
      </w:r>
    </w:p>
    <w:p>
      <w:pPr>
        <w:bidi w:val="0"/>
        <w:rPr>
          <w:rFonts w:hint="eastAsia"/>
        </w:rPr>
      </w:pPr>
      <w:r>
        <w:rPr>
          <w:rFonts w:hint="eastAsia"/>
        </w:rPr>
        <w:t>2．建立知识产权代理行业监管长效机制，加大对无资质开展专利代理行为的打击力度。制定商标一般违法判断标准，统一行政执法标准。推进商标信息与企业名称信息联通，打击恶意将企业名称或字号抢注为商标、囤积商标和不以保护创新为目的的非正常专利申请等行为。（国家知识产权局、市场监管总局等国务院相关部门及各地区按职责分工负责）</w:t>
      </w:r>
    </w:p>
    <w:p>
      <w:pPr>
        <w:bidi w:val="0"/>
        <w:rPr>
          <w:rFonts w:hint="eastAsia"/>
        </w:rPr>
      </w:pPr>
      <w:r>
        <w:rPr>
          <w:rFonts w:hint="eastAsia"/>
        </w:rPr>
        <w:t>3．修订企业知识产权管理规范，发布企业知识产权保护指南，引导和支持企业完善知识产权管理体系，提升知识产权保护能力。（国家知识产权局负责）</w:t>
      </w:r>
    </w:p>
    <w:p>
      <w:pPr>
        <w:bidi w:val="0"/>
        <w:rPr>
          <w:rFonts w:hint="eastAsia" w:ascii="楷体" w:hAnsi="楷体" w:eastAsia="楷体" w:cs="楷体"/>
        </w:rPr>
      </w:pPr>
      <w:r>
        <w:rPr>
          <w:rFonts w:hint="eastAsia" w:ascii="楷体" w:hAnsi="楷体" w:eastAsia="楷体" w:cs="楷体"/>
        </w:rPr>
        <w:t>（十六）政府要带头守信践诺，梳理政府对企业依法依规作出的承诺事项，未如期履行承诺的要限期解决，因政府失信导致企业合法权益受损的要依法赔偿，绝不能</w:t>
      </w:r>
      <w:r>
        <w:rPr>
          <w:rFonts w:hint="eastAsia" w:ascii="楷体" w:hAnsi="楷体" w:eastAsia="楷体" w:cs="楷体"/>
          <w:lang w:eastAsia="zh-CN"/>
        </w:rPr>
        <w:t>“</w:t>
      </w:r>
      <w:r>
        <w:rPr>
          <w:rFonts w:hint="eastAsia" w:ascii="楷体" w:hAnsi="楷体" w:eastAsia="楷体" w:cs="楷体"/>
        </w:rPr>
        <w:t>新官不理旧账</w:t>
      </w:r>
      <w:r>
        <w:rPr>
          <w:rFonts w:hint="eastAsia" w:ascii="楷体" w:hAnsi="楷体" w:eastAsia="楷体" w:cs="楷体"/>
          <w:lang w:eastAsia="zh-CN"/>
        </w:rPr>
        <w:t>”</w:t>
      </w:r>
      <w:r>
        <w:rPr>
          <w:rFonts w:hint="eastAsia" w:ascii="楷体" w:hAnsi="楷体" w:eastAsia="楷体" w:cs="楷体"/>
        </w:rPr>
        <w:t>。（国务院办公厅、国家发展改革委、司法部、工业和信息化部、财政部、国务院国资委等国务院相关部门及各地区按职责分工负责）</w:t>
      </w:r>
    </w:p>
    <w:p>
      <w:pPr>
        <w:bidi w:val="0"/>
        <w:rPr>
          <w:rFonts w:hint="eastAsia"/>
          <w:b/>
          <w:bCs/>
        </w:rPr>
      </w:pPr>
      <w:r>
        <w:rPr>
          <w:rFonts w:hint="eastAsia"/>
          <w:b/>
          <w:bCs/>
        </w:rPr>
        <w:t>具体措施：</w:t>
      </w:r>
    </w:p>
    <w:p>
      <w:pPr>
        <w:bidi w:val="0"/>
        <w:rPr>
          <w:rFonts w:hint="eastAsia"/>
        </w:rPr>
      </w:pPr>
      <w:r>
        <w:rPr>
          <w:rFonts w:hint="eastAsia"/>
        </w:rPr>
        <w:t>1．研究进一步健全政务诚信长效机制，督促地方各级政府严格履行依法依规作出的承诺事项，重点治理政府失信行为。（国务院办公厅、国家发展改革委负责）</w:t>
      </w:r>
    </w:p>
    <w:p>
      <w:pPr>
        <w:bidi w:val="0"/>
        <w:rPr>
          <w:rFonts w:hint="eastAsia"/>
        </w:rPr>
      </w:pPr>
      <w:r>
        <w:rPr>
          <w:rFonts w:hint="eastAsia"/>
        </w:rPr>
        <w:t>2．健全防范和化解拖欠中小企业账款长效机制，制定出台保障中小企业款项支付投诉处理办法，完善违约拖欠中小企业款项登记（投诉）平台功能，健全企业投诉受理、办理和反馈机制。（工业和信息化部牵头，财政部、国务院国资委等国务院相关部门及各地区按职责分工负责）</w:t>
      </w:r>
    </w:p>
    <w:p>
      <w:pPr>
        <w:bidi w:val="0"/>
        <w:rPr>
          <w:rFonts w:hint="eastAsia" w:ascii="楷体" w:hAnsi="楷体" w:eastAsia="楷体" w:cs="楷体"/>
        </w:rPr>
      </w:pPr>
      <w:r>
        <w:rPr>
          <w:rFonts w:hint="eastAsia" w:ascii="楷体" w:hAnsi="楷体" w:eastAsia="楷体" w:cs="楷体"/>
        </w:rPr>
        <w:t>（十七）严格规范公正文明执法，抓紧研究规范行政裁量权，纠正执法不严、简单粗暴、畸轻畸重等行为，提高执法水平。从源头上清理乱收费、乱罚款、乱摊派，凡违反法定权限和程序设定的罚款事项，一律取消。（司法部、财政部等国务院相关部门及各地区按职责分工负责）</w:t>
      </w:r>
    </w:p>
    <w:p>
      <w:pPr>
        <w:bidi w:val="0"/>
        <w:rPr>
          <w:rFonts w:hint="eastAsia"/>
          <w:b/>
          <w:bCs/>
        </w:rPr>
      </w:pPr>
      <w:r>
        <w:rPr>
          <w:rFonts w:hint="eastAsia"/>
          <w:b/>
          <w:bCs/>
        </w:rPr>
        <w:t>具体措施：</w:t>
      </w:r>
    </w:p>
    <w:p>
      <w:pPr>
        <w:bidi w:val="0"/>
        <w:rPr>
          <w:rFonts w:hint="eastAsia"/>
        </w:rPr>
      </w:pPr>
      <w:r>
        <w:rPr>
          <w:rFonts w:hint="eastAsia"/>
        </w:rPr>
        <w:t>1．全面梳理现行行政法规、部门规章设定的罚款事项，取消或调整不合理罚款事项。各地区要组织清理地方政府规章设定的不合理罚款事项。（司法部等国务院相关部门及各地区按职责分工负责）</w:t>
      </w:r>
    </w:p>
    <w:p>
      <w:pPr>
        <w:bidi w:val="0"/>
        <w:rPr>
          <w:rFonts w:hint="eastAsia"/>
        </w:rPr>
      </w:pPr>
      <w:r>
        <w:rPr>
          <w:rFonts w:hint="eastAsia"/>
        </w:rPr>
        <w:t>2．开展涉企违规收费专项检查，严肃查处擅自设立收费项目、提高征收标准、扩大征收范围、乱摊派等问题。（财政部牵头，国务院相关部门及各地区按职责分工负责）</w:t>
      </w:r>
    </w:p>
    <w:p>
      <w:pPr>
        <w:bidi w:val="0"/>
        <w:rPr>
          <w:rFonts w:hint="eastAsia"/>
        </w:rPr>
      </w:pPr>
      <w:r>
        <w:rPr>
          <w:rFonts w:hint="eastAsia"/>
        </w:rPr>
        <w:t>3．研究起草行政执法监督条例，加强执法监督，规范行政执法行为。2021年底前制定出台关于进一步规范行政裁量权基准制定和管理工作的意见，推动各地区、各相关部门加快明确执法裁量基准。（司法部牵头，国务院相关部门及各地区按职责分工负责）</w:t>
      </w:r>
    </w:p>
    <w:p>
      <w:pPr>
        <w:bidi w:val="0"/>
        <w:rPr>
          <w:rFonts w:hint="eastAsia"/>
        </w:rPr>
      </w:pPr>
      <w:r>
        <w:rPr>
          <w:rFonts w:hint="eastAsia"/>
        </w:rPr>
        <w:t>4．2021年底前制定出台关于加强生态环境监督执法正面清单管理推动差异化执法监管的意见，进一步优化执法方式，督促指导地方通过实行分类监管、差异化监管，科学配置执法资源，提高执法效能。（生态环境部及各地区按职责分工负责）</w:t>
      </w:r>
    </w:p>
    <w:p>
      <w:pPr>
        <w:bidi w:val="0"/>
        <w:rPr>
          <w:rFonts w:hint="eastAsia"/>
        </w:rPr>
      </w:pPr>
      <w:r>
        <w:rPr>
          <w:rFonts w:hint="eastAsia"/>
        </w:rPr>
        <w:t>5．进一步畅通企业依法申请行政复议渠道，提高审查涉企行政复议案件的规范性和透明度，严格依法纠正侵犯企业合法权益的违法或不当行政行为。（司法部等国务院相关部门及各地区按职责分工负责）</w:t>
      </w:r>
    </w:p>
    <w:p>
      <w:pPr>
        <w:bidi w:val="0"/>
        <w:rPr>
          <w:rFonts w:hint="eastAsia" w:ascii="黑体" w:hAnsi="黑体" w:eastAsia="黑体" w:cs="黑体"/>
        </w:rPr>
      </w:pPr>
      <w:r>
        <w:rPr>
          <w:rFonts w:hint="eastAsia" w:ascii="黑体" w:hAnsi="黑体" w:eastAsia="黑体" w:cs="黑体"/>
        </w:rPr>
        <w:t>四、着力打造国际化营商环境</w:t>
      </w:r>
    </w:p>
    <w:p>
      <w:pPr>
        <w:bidi w:val="0"/>
        <w:rPr>
          <w:rFonts w:hint="eastAsia"/>
        </w:rPr>
      </w:pPr>
      <w:r>
        <w:rPr>
          <w:rFonts w:hint="eastAsia" w:ascii="楷体" w:hAnsi="楷体" w:eastAsia="楷体" w:cs="楷体"/>
        </w:rPr>
        <w:t>（十八）加强与相关国际通行规则对接，以签署加入《区域全面经济伙伴关系协定》（RCEP）为契机，在贸易投资自由化便利化、知识产权保护、电子商务、政府采购等方面实行更高标准规则。更好发挥自由贸易试验区创新引领作用，在制度型开放上迈出更大步伐。维护好产业链供应链稳定，切实维护国家安全。（商务部、国家发展改革委、司法部、财政部、海关总署、国家知识产权局等国务院相关部门及各地区按职责分工负责）</w:t>
      </w:r>
    </w:p>
    <w:p>
      <w:pPr>
        <w:bidi w:val="0"/>
        <w:rPr>
          <w:rFonts w:hint="eastAsia"/>
          <w:b/>
          <w:bCs/>
        </w:rPr>
      </w:pPr>
      <w:r>
        <w:rPr>
          <w:rFonts w:hint="eastAsia"/>
          <w:b/>
          <w:bCs/>
        </w:rPr>
        <w:t>具体措施：</w:t>
      </w:r>
    </w:p>
    <w:p>
      <w:pPr>
        <w:bidi w:val="0"/>
        <w:rPr>
          <w:rFonts w:hint="eastAsia"/>
        </w:rPr>
      </w:pPr>
      <w:r>
        <w:rPr>
          <w:rFonts w:hint="eastAsia"/>
        </w:rPr>
        <w:t>1．2021年底前研究制定建设更高水平开放型经济新体制有关文件，推动投资、贸易、金融、创新等领域与国际规则更加深入对接。（国家发展改革委牵头，国务院相关部门按职责分工负责）</w:t>
      </w:r>
    </w:p>
    <w:p>
      <w:pPr>
        <w:bidi w:val="0"/>
        <w:rPr>
          <w:rFonts w:hint="eastAsia"/>
        </w:rPr>
      </w:pPr>
      <w:r>
        <w:rPr>
          <w:rFonts w:hint="eastAsia"/>
        </w:rPr>
        <w:t>2．2021年底前研究制定自由贸易试验区试点对接国际高标准推进制度型开放有关文件。（商务部牵头，相关单位及地区按职责分工负责）</w:t>
      </w:r>
    </w:p>
    <w:p>
      <w:pPr>
        <w:bidi w:val="0"/>
        <w:rPr>
          <w:rFonts w:hint="eastAsia"/>
        </w:rPr>
      </w:pPr>
      <w:r>
        <w:rPr>
          <w:rFonts w:hint="eastAsia"/>
        </w:rPr>
        <w:t>3．更大范围开展</w:t>
      </w:r>
      <w:r>
        <w:rPr>
          <w:rFonts w:hint="eastAsia"/>
          <w:lang w:eastAsia="zh-CN"/>
        </w:rPr>
        <w:t>“</w:t>
      </w:r>
      <w:r>
        <w:rPr>
          <w:rFonts w:hint="eastAsia"/>
        </w:rPr>
        <w:t>经认证的经营者</w:t>
      </w:r>
      <w:r>
        <w:rPr>
          <w:rFonts w:hint="eastAsia"/>
          <w:lang w:eastAsia="zh-CN"/>
        </w:rPr>
        <w:t>”</w:t>
      </w:r>
      <w:r>
        <w:rPr>
          <w:rFonts w:hint="eastAsia"/>
        </w:rPr>
        <w:t>（AEO）国际互认，推进与</w:t>
      </w:r>
      <w:r>
        <w:rPr>
          <w:rFonts w:hint="eastAsia"/>
          <w:lang w:eastAsia="zh-CN"/>
        </w:rPr>
        <w:t>“</w:t>
      </w:r>
      <w:r>
        <w:rPr>
          <w:rFonts w:hint="eastAsia"/>
        </w:rPr>
        <w:t>一带一路</w:t>
      </w:r>
      <w:r>
        <w:rPr>
          <w:rFonts w:hint="eastAsia"/>
          <w:lang w:eastAsia="zh-CN"/>
        </w:rPr>
        <w:t>”</w:t>
      </w:r>
      <w:r>
        <w:rPr>
          <w:rFonts w:hint="eastAsia"/>
        </w:rPr>
        <w:t>沿线国家、重要贸易国家、RCEP成员国及中东欧国家的AEO互认。加强与RCEP成员国的动植物疫情信息共享，探索认可RCEP成员国间动植物检疫措施的等效性。（海关总署牵头，农业农村部、国家林草局等国务院相关部门及各地区按职责分工负责）</w:t>
      </w:r>
    </w:p>
    <w:p>
      <w:pPr>
        <w:bidi w:val="0"/>
        <w:rPr>
          <w:rFonts w:hint="eastAsia" w:ascii="楷体" w:hAnsi="楷体" w:eastAsia="楷体" w:cs="楷体"/>
        </w:rPr>
      </w:pPr>
      <w:r>
        <w:rPr>
          <w:rFonts w:hint="eastAsia" w:ascii="楷体" w:hAnsi="楷体" w:eastAsia="楷体" w:cs="楷体"/>
        </w:rPr>
        <w:t>（十九）健全外商投资促进和服务体系，全面落实外商投资法和相关配套法规，完善外商投资准入前国民待遇加负面清单管理制度，保障外资企业依法平等进入已经开放的领域。建立具有国际竞争力的引才用才制度，为高层次外国人才来华创业创新提供便利。（国家发展改革委、商务部、外交部、科技部、司法部、人力资源社会保障部、国家移民局等国务院相关部门及各地区按职责分工负责）</w:t>
      </w:r>
    </w:p>
    <w:p>
      <w:pPr>
        <w:bidi w:val="0"/>
        <w:rPr>
          <w:rFonts w:hint="eastAsia"/>
          <w:b/>
          <w:bCs/>
        </w:rPr>
      </w:pPr>
      <w:r>
        <w:rPr>
          <w:rFonts w:hint="eastAsia"/>
          <w:b/>
          <w:bCs/>
        </w:rPr>
        <w:t>具体措施：</w:t>
      </w:r>
    </w:p>
    <w:p>
      <w:pPr>
        <w:bidi w:val="0"/>
        <w:rPr>
          <w:rFonts w:hint="eastAsia"/>
        </w:rPr>
      </w:pPr>
      <w:r>
        <w:rPr>
          <w:rFonts w:hint="eastAsia"/>
        </w:rPr>
        <w:t>1．严格执行外商投资法及配套法规，继续清理与外商投资法不符的法规、规章和规范性文件。（商务部、国家发展改革委、司法部牵头，国务院相关部门及各地区按职责分工负责）</w:t>
      </w:r>
    </w:p>
    <w:p>
      <w:pPr>
        <w:bidi w:val="0"/>
        <w:rPr>
          <w:rFonts w:hint="eastAsia"/>
        </w:rPr>
      </w:pPr>
      <w:r>
        <w:rPr>
          <w:rFonts w:hint="eastAsia"/>
        </w:rPr>
        <w:t>2．进一步缩减和完善外商投资准入负面清单，清单之外不得设限，便利外资企业准入。（国家发展改革委、商务部牵头，国务院相关部门及各地区按职责分工负责）</w:t>
      </w:r>
    </w:p>
    <w:p>
      <w:pPr>
        <w:bidi w:val="0"/>
        <w:rPr>
          <w:rFonts w:hint="eastAsia" w:ascii="楷体" w:hAnsi="楷体" w:eastAsia="楷体" w:cs="楷体"/>
        </w:rPr>
      </w:pPr>
      <w:r>
        <w:rPr>
          <w:rFonts w:hint="eastAsia" w:ascii="楷体" w:hAnsi="楷体" w:eastAsia="楷体" w:cs="楷体"/>
        </w:rPr>
        <w:t>（二十）进一步优化外贸发展环境，继续推动降低外贸企业营商成本，清理规范口岸收费，深化国际贸易</w:t>
      </w:r>
      <w:r>
        <w:rPr>
          <w:rFonts w:hint="eastAsia" w:ascii="楷体" w:hAnsi="楷体" w:eastAsia="楷体" w:cs="楷体"/>
          <w:lang w:eastAsia="zh-CN"/>
        </w:rPr>
        <w:t>“</w:t>
      </w:r>
      <w:r>
        <w:rPr>
          <w:rFonts w:hint="eastAsia" w:ascii="楷体" w:hAnsi="楷体" w:eastAsia="楷体" w:cs="楷体"/>
        </w:rPr>
        <w:t>单一窗口</w:t>
      </w:r>
      <w:r>
        <w:rPr>
          <w:rFonts w:hint="eastAsia" w:ascii="楷体" w:hAnsi="楷体" w:eastAsia="楷体" w:cs="楷体"/>
          <w:lang w:eastAsia="zh-CN"/>
        </w:rPr>
        <w:t>”</w:t>
      </w:r>
      <w:r>
        <w:rPr>
          <w:rFonts w:hint="eastAsia" w:ascii="楷体" w:hAnsi="楷体" w:eastAsia="楷体" w:cs="楷体"/>
        </w:rPr>
        <w:t>建设，推动国际物流畅通。（商务部、海关总署、国家发展改革委、交通运输部、市场监管总局等国务院相关部门及各地区按职责分工负责）</w:t>
      </w:r>
    </w:p>
    <w:p>
      <w:pPr>
        <w:bidi w:val="0"/>
        <w:rPr>
          <w:rFonts w:hint="eastAsia"/>
          <w:b/>
          <w:bCs/>
        </w:rPr>
      </w:pPr>
      <w:r>
        <w:rPr>
          <w:rFonts w:hint="eastAsia"/>
          <w:b/>
          <w:bCs/>
        </w:rPr>
        <w:t>具体措施：</w:t>
      </w:r>
    </w:p>
    <w:p>
      <w:pPr>
        <w:bidi w:val="0"/>
        <w:rPr>
          <w:rFonts w:hint="eastAsia"/>
        </w:rPr>
      </w:pPr>
      <w:r>
        <w:rPr>
          <w:rFonts w:hint="eastAsia"/>
        </w:rPr>
        <w:t>1．深化国际贸易</w:t>
      </w:r>
      <w:r>
        <w:rPr>
          <w:rFonts w:hint="eastAsia"/>
          <w:lang w:eastAsia="zh-CN"/>
        </w:rPr>
        <w:t>“</w:t>
      </w:r>
      <w:r>
        <w:rPr>
          <w:rFonts w:hint="eastAsia"/>
        </w:rPr>
        <w:t>单一窗口</w:t>
      </w:r>
      <w:r>
        <w:rPr>
          <w:rFonts w:hint="eastAsia"/>
          <w:lang w:eastAsia="zh-CN"/>
        </w:rPr>
        <w:t>”</w:t>
      </w:r>
      <w:r>
        <w:rPr>
          <w:rFonts w:hint="eastAsia"/>
        </w:rPr>
        <w:t>建设，2021年底前，除涉密等特殊情况外，进出口环节监管证件统一通过</w:t>
      </w:r>
      <w:r>
        <w:rPr>
          <w:rFonts w:hint="eastAsia"/>
          <w:lang w:eastAsia="zh-CN"/>
        </w:rPr>
        <w:t>“</w:t>
      </w:r>
      <w:r>
        <w:rPr>
          <w:rFonts w:hint="eastAsia"/>
        </w:rPr>
        <w:t>单一窗口</w:t>
      </w:r>
      <w:r>
        <w:rPr>
          <w:rFonts w:hint="eastAsia"/>
          <w:lang w:eastAsia="zh-CN"/>
        </w:rPr>
        <w:t>”</w:t>
      </w:r>
      <w:r>
        <w:rPr>
          <w:rFonts w:hint="eastAsia"/>
        </w:rPr>
        <w:t>受理，逐步实现监管证件电子签发、自助打印。推行</w:t>
      </w:r>
      <w:r>
        <w:rPr>
          <w:rFonts w:hint="eastAsia"/>
          <w:lang w:eastAsia="zh-CN"/>
        </w:rPr>
        <w:t>“</w:t>
      </w:r>
      <w:r>
        <w:rPr>
          <w:rFonts w:hint="eastAsia"/>
        </w:rPr>
        <w:t>互联网+稽核查</w:t>
      </w:r>
      <w:r>
        <w:rPr>
          <w:rFonts w:hint="eastAsia"/>
          <w:lang w:eastAsia="zh-CN"/>
        </w:rPr>
        <w:t>”</w:t>
      </w:r>
      <w:r>
        <w:rPr>
          <w:rFonts w:hint="eastAsia"/>
        </w:rPr>
        <w:t>，2021年底前实现网上送达法律文书、提交资料、视频磋商及在线核验等，提高稽核查工作效率。（海关总署牵头，国务院相关部门及各地区按职责分工负责）</w:t>
      </w:r>
    </w:p>
    <w:p>
      <w:pPr>
        <w:bidi w:val="0"/>
        <w:rPr>
          <w:rFonts w:hint="eastAsia"/>
        </w:rPr>
      </w:pPr>
      <w:r>
        <w:rPr>
          <w:rFonts w:hint="eastAsia"/>
        </w:rPr>
        <w:t>2．复制推广</w:t>
      </w:r>
      <w:r>
        <w:rPr>
          <w:rFonts w:hint="eastAsia"/>
          <w:lang w:eastAsia="zh-CN"/>
        </w:rPr>
        <w:t>“</w:t>
      </w:r>
      <w:r>
        <w:rPr>
          <w:rFonts w:hint="eastAsia"/>
        </w:rPr>
        <w:t>一站式阳光价格</w:t>
      </w:r>
      <w:r>
        <w:rPr>
          <w:rFonts w:hint="eastAsia"/>
          <w:lang w:eastAsia="zh-CN"/>
        </w:rPr>
        <w:t>”</w:t>
      </w:r>
      <w:r>
        <w:rPr>
          <w:rFonts w:hint="eastAsia"/>
        </w:rPr>
        <w:t>服务模式，推动船公司、口岸经营单位等规范简化收费项目，明确收费项目名称和服务内容，提高海运口岸收费透明度。推动建立海运口岸收费成本调查和监审制度。进一步加快出口退税进度，2021年底前将正常出口退税业务平均办理时间压减至7个工作日以内。（国家发展改革委、交通运输部、市场监管总局、海关总署、税务总局等国务院相关部门及各地区按职责分工负责）</w:t>
      </w:r>
    </w:p>
    <w:p>
      <w:pPr>
        <w:bidi w:val="0"/>
        <w:rPr>
          <w:rFonts w:hint="eastAsia"/>
        </w:rPr>
      </w:pPr>
      <w:r>
        <w:rPr>
          <w:rFonts w:hint="eastAsia"/>
        </w:rPr>
        <w:t>3．推广企业集团加工贸易监管模式，实现集团内企业间保税料件及设备自由流转，简化业务办理手续，减少企业资金占用，提高企业运营效率。（海关总署牵头，国务院相关部门及各地区按职责分工负责）</w:t>
      </w:r>
    </w:p>
    <w:p>
      <w:pPr>
        <w:bidi w:val="0"/>
        <w:rPr>
          <w:rFonts w:hint="eastAsia"/>
        </w:rPr>
      </w:pPr>
      <w:r>
        <w:rPr>
          <w:rFonts w:hint="eastAsia" w:ascii="楷体" w:hAnsi="楷体" w:eastAsia="楷体" w:cs="楷体"/>
        </w:rPr>
        <w:t>（二十一）加强对中小外贸企业的信贷、保险等支持。推动发展海外仓，加快相关标准与国际先进对标，助力企业更好开拓国际市场。（商务部、国家发展改革委、人民银行、市场监管总局、银保监会等国务院相关部门及各地区按职责分工负责）</w:t>
      </w:r>
    </w:p>
    <w:p>
      <w:pPr>
        <w:bidi w:val="0"/>
        <w:rPr>
          <w:rFonts w:hint="eastAsia"/>
          <w:b/>
          <w:bCs/>
        </w:rPr>
      </w:pPr>
      <w:r>
        <w:rPr>
          <w:rFonts w:hint="eastAsia"/>
          <w:b/>
          <w:bCs/>
        </w:rPr>
        <w:t>具体措施：</w:t>
      </w:r>
    </w:p>
    <w:p>
      <w:pPr>
        <w:bidi w:val="0"/>
        <w:rPr>
          <w:rFonts w:hint="eastAsia"/>
        </w:rPr>
      </w:pPr>
      <w:r>
        <w:rPr>
          <w:rFonts w:hint="eastAsia"/>
        </w:rPr>
        <w:t>1．督促引导金融机构完善内部激励约束机制，强化技术手段运用，加大对小微外贸企业等无还本续贷、信用贷款、首贷等支持力度，推广随借随还贷款。（人民银行、银保监会等国务院相关部门及各地区按职责分工负责）</w:t>
      </w:r>
    </w:p>
    <w:p>
      <w:pPr>
        <w:bidi w:val="0"/>
        <w:rPr>
          <w:rFonts w:hint="eastAsia"/>
        </w:rPr>
      </w:pPr>
      <w:r>
        <w:rPr>
          <w:rFonts w:hint="eastAsia"/>
        </w:rPr>
        <w:t>2．鼓励银行保险机构深化合作，有序开展出口信用保险保单融资。支持银行机构在依法依规获取企业进出口通关、外汇收支、税款缴纳等信息基础上，运用大数据等技术手段，对中小外贸企业历史贸易记录和应收账款的真实性等进行评估，在有效管控风险前提下创新产品服务，更好满足企业融资需求。（银保监会、海关总署、税务总局、国家外汇局等国务院相关部门及各地区按职责分工负责）</w:t>
      </w:r>
    </w:p>
    <w:p>
      <w:pPr>
        <w:bidi w:val="0"/>
        <w:rPr>
          <w:rFonts w:hint="eastAsia"/>
        </w:rPr>
      </w:pPr>
      <w:r>
        <w:rPr>
          <w:rFonts w:hint="eastAsia"/>
        </w:rPr>
        <w:t>3．支持企业新建一批海外仓，研究制定海外仓建设、运营等方面标准，更好服务外贸企业经营发展。（商务部负责）</w:t>
      </w:r>
    </w:p>
    <w:p>
      <w:pPr>
        <w:bidi w:val="0"/>
        <w:rPr>
          <w:rFonts w:hint="eastAsia" w:ascii="黑体" w:hAnsi="黑体" w:eastAsia="黑体" w:cs="黑体"/>
        </w:rPr>
      </w:pPr>
      <w:r>
        <w:rPr>
          <w:rFonts w:hint="eastAsia" w:ascii="黑体" w:hAnsi="黑体" w:eastAsia="黑体" w:cs="黑体"/>
        </w:rPr>
        <w:t>五、进一步增强责任感，攻坚克难，推动改革举措落地见效</w:t>
      </w:r>
    </w:p>
    <w:p>
      <w:pPr>
        <w:bidi w:val="0"/>
        <w:rPr>
          <w:rFonts w:hint="eastAsia" w:ascii="楷体" w:hAnsi="楷体" w:eastAsia="楷体" w:cs="楷体"/>
        </w:rPr>
      </w:pPr>
      <w:r>
        <w:rPr>
          <w:rFonts w:hint="eastAsia" w:ascii="楷体" w:hAnsi="楷体" w:eastAsia="楷体" w:cs="楷体"/>
        </w:rPr>
        <w:t>（二十二）强化改革担当，从党和国家事业大局和人民群众根本利益出发，勇于破除局部利益、部门利益，敢于</w:t>
      </w:r>
      <w:r>
        <w:rPr>
          <w:rFonts w:hint="eastAsia" w:ascii="楷体" w:hAnsi="楷体" w:eastAsia="楷体" w:cs="楷体"/>
          <w:lang w:eastAsia="zh-CN"/>
        </w:rPr>
        <w:t>“</w:t>
      </w:r>
      <w:r>
        <w:rPr>
          <w:rFonts w:hint="eastAsia" w:ascii="楷体" w:hAnsi="楷体" w:eastAsia="楷体" w:cs="楷体"/>
        </w:rPr>
        <w:t>啃硬骨头</w:t>
      </w:r>
      <w:r>
        <w:rPr>
          <w:rFonts w:hint="eastAsia" w:ascii="楷体" w:hAnsi="楷体" w:eastAsia="楷体" w:cs="楷体"/>
          <w:lang w:eastAsia="zh-CN"/>
        </w:rPr>
        <w:t>”</w:t>
      </w:r>
      <w:r>
        <w:rPr>
          <w:rFonts w:hint="eastAsia" w:ascii="楷体" w:hAnsi="楷体" w:eastAsia="楷体" w:cs="楷体"/>
        </w:rPr>
        <w:t>，为市场主体和人民群众办实事解难题。（各地区、各部门负责）</w:t>
      </w:r>
    </w:p>
    <w:p>
      <w:pPr>
        <w:bidi w:val="0"/>
        <w:rPr>
          <w:rFonts w:hint="eastAsia" w:ascii="楷体" w:hAnsi="楷体" w:eastAsia="楷体" w:cs="楷体"/>
        </w:rPr>
      </w:pPr>
      <w:r>
        <w:rPr>
          <w:rFonts w:hint="eastAsia" w:ascii="楷体" w:hAnsi="楷体" w:eastAsia="楷体" w:cs="楷体"/>
        </w:rPr>
        <w:t>（二十三）加强改革统筹谋划，持续一体推进</w:t>
      </w:r>
      <w:r>
        <w:rPr>
          <w:rFonts w:hint="eastAsia" w:ascii="楷体" w:hAnsi="楷体" w:eastAsia="楷体" w:cs="楷体"/>
          <w:lang w:eastAsia="zh-CN"/>
        </w:rPr>
        <w:t>“</w:t>
      </w:r>
      <w:r>
        <w:rPr>
          <w:rFonts w:hint="eastAsia" w:ascii="楷体" w:hAnsi="楷体" w:eastAsia="楷体" w:cs="楷体"/>
        </w:rPr>
        <w:t>放管服</w:t>
      </w:r>
      <w:r>
        <w:rPr>
          <w:rFonts w:hint="eastAsia" w:ascii="楷体" w:hAnsi="楷体" w:eastAsia="楷体" w:cs="楷体"/>
          <w:lang w:eastAsia="zh-CN"/>
        </w:rPr>
        <w:t>”</w:t>
      </w:r>
      <w:r>
        <w:rPr>
          <w:rFonts w:hint="eastAsia" w:ascii="楷体" w:hAnsi="楷体" w:eastAsia="楷体" w:cs="楷体"/>
        </w:rPr>
        <w:t>改革，放掉该放的，管好该管的，切实履行好政府服务职能，提升改革综合效能。（各地区、各部门负责）</w:t>
      </w:r>
    </w:p>
    <w:p>
      <w:pPr>
        <w:bidi w:val="0"/>
        <w:rPr>
          <w:rFonts w:hint="eastAsia" w:ascii="楷体" w:hAnsi="楷体" w:eastAsia="楷体" w:cs="楷体"/>
        </w:rPr>
      </w:pPr>
      <w:r>
        <w:rPr>
          <w:rFonts w:hint="eastAsia" w:ascii="楷体" w:hAnsi="楷体" w:eastAsia="楷体" w:cs="楷体"/>
        </w:rPr>
        <w:t>（二十四）发挥中央和地方两个积极性，相关部门要加强对地方深化</w:t>
      </w:r>
      <w:r>
        <w:rPr>
          <w:rFonts w:hint="eastAsia" w:ascii="楷体" w:hAnsi="楷体" w:eastAsia="楷体" w:cs="楷体"/>
          <w:lang w:eastAsia="zh-CN"/>
        </w:rPr>
        <w:t>“</w:t>
      </w:r>
      <w:r>
        <w:rPr>
          <w:rFonts w:hint="eastAsia" w:ascii="楷体" w:hAnsi="楷体" w:eastAsia="楷体" w:cs="楷体"/>
        </w:rPr>
        <w:t>放管服</w:t>
      </w:r>
      <w:r>
        <w:rPr>
          <w:rFonts w:hint="eastAsia" w:ascii="楷体" w:hAnsi="楷体" w:eastAsia="楷体" w:cs="楷体"/>
          <w:lang w:eastAsia="zh-CN"/>
        </w:rPr>
        <w:t>”</w:t>
      </w:r>
      <w:r>
        <w:rPr>
          <w:rFonts w:hint="eastAsia" w:ascii="楷体" w:hAnsi="楷体" w:eastAsia="楷体" w:cs="楷体"/>
        </w:rPr>
        <w:t>改革的指导和督促，及时总结推广好的做法，对锐意改革的地区和单位表扬激励，对改革推进迟缓、政策不落实的及时督促整改；地方和基层要继续结合实际主动探索，自主地改，种好改革</w:t>
      </w:r>
      <w:r>
        <w:rPr>
          <w:rFonts w:hint="eastAsia" w:ascii="楷体" w:hAnsi="楷体" w:eastAsia="楷体" w:cs="楷体"/>
          <w:lang w:eastAsia="zh-CN"/>
        </w:rPr>
        <w:t>“</w:t>
      </w:r>
      <w:r>
        <w:rPr>
          <w:rFonts w:hint="eastAsia" w:ascii="楷体" w:hAnsi="楷体" w:eastAsia="楷体" w:cs="楷体"/>
        </w:rPr>
        <w:t>试验田</w:t>
      </w:r>
      <w:r>
        <w:rPr>
          <w:rFonts w:hint="eastAsia" w:ascii="楷体" w:hAnsi="楷体" w:eastAsia="楷体" w:cs="楷体"/>
          <w:lang w:eastAsia="zh-CN"/>
        </w:rPr>
        <w:t>”</w:t>
      </w:r>
      <w:r>
        <w:rPr>
          <w:rFonts w:hint="eastAsia" w:ascii="楷体" w:hAnsi="楷体" w:eastAsia="楷体" w:cs="楷体"/>
        </w:rPr>
        <w:t>。（国务院办公厅牵头，各地区、各部门负责）</w:t>
      </w:r>
    </w:p>
    <w:p>
      <w:pPr>
        <w:bidi w:val="0"/>
        <w:rPr>
          <w:rFonts w:hint="eastAsia"/>
          <w:b/>
          <w:bCs/>
        </w:rPr>
      </w:pPr>
      <w:r>
        <w:rPr>
          <w:rFonts w:hint="eastAsia"/>
          <w:b/>
          <w:bCs/>
        </w:rPr>
        <w:t>具体措施：</w:t>
      </w:r>
    </w:p>
    <w:p>
      <w:pPr>
        <w:bidi w:val="0"/>
        <w:rPr>
          <w:rFonts w:hint="eastAsia"/>
        </w:rPr>
      </w:pPr>
      <w:r>
        <w:rPr>
          <w:rFonts w:hint="eastAsia"/>
        </w:rPr>
        <w:t>鼓励支持地方结合实际开展差异化探索，在深化</w:t>
      </w:r>
      <w:r>
        <w:rPr>
          <w:rFonts w:hint="eastAsia"/>
          <w:lang w:eastAsia="zh-CN"/>
        </w:rPr>
        <w:t>“</w:t>
      </w:r>
      <w:r>
        <w:rPr>
          <w:rFonts w:hint="eastAsia"/>
        </w:rPr>
        <w:t>放管服</w:t>
      </w:r>
      <w:r>
        <w:rPr>
          <w:rFonts w:hint="eastAsia"/>
          <w:lang w:eastAsia="zh-CN"/>
        </w:rPr>
        <w:t>”</w:t>
      </w:r>
      <w:r>
        <w:rPr>
          <w:rFonts w:hint="eastAsia"/>
        </w:rPr>
        <w:t>改革优化营商环境方面先行先试，打造更多营商环境</w:t>
      </w:r>
      <w:r>
        <w:rPr>
          <w:rFonts w:hint="eastAsia"/>
          <w:lang w:eastAsia="zh-CN"/>
        </w:rPr>
        <w:t>“</w:t>
      </w:r>
      <w:r>
        <w:rPr>
          <w:rFonts w:hint="eastAsia"/>
        </w:rPr>
        <w:t>单项冠军</w:t>
      </w:r>
      <w:r>
        <w:rPr>
          <w:rFonts w:hint="eastAsia"/>
          <w:lang w:eastAsia="zh-CN"/>
        </w:rPr>
        <w:t>”</w:t>
      </w:r>
      <w:r>
        <w:rPr>
          <w:rFonts w:hint="eastAsia"/>
        </w:rPr>
        <w:t>。加快设立营商环境创新试点城市，形成更多可在全国复制推广的制度创新成果，带动全国营商环境不断优化。（国务院办公厅牵头，国务院相关部门及各地区按职责分工负责）</w:t>
      </w:r>
    </w:p>
    <w:p>
      <w:pPr>
        <w:bidi w:val="0"/>
        <w:rPr>
          <w:rFonts w:hint="eastAsia"/>
        </w:rPr>
      </w:pPr>
      <w:r>
        <w:rPr>
          <w:rFonts w:hint="eastAsia" w:ascii="楷体" w:hAnsi="楷体" w:eastAsia="楷体" w:cs="楷体"/>
        </w:rPr>
        <w:t>（二十五）规范营商环境评价，以市场主体和群众的实际感受作为主要评价依据，力戒形式主义，防止增加地方和市场主体负担。（相关单位及各地区按职责分工负责）</w:t>
      </w:r>
    </w:p>
    <w:p>
      <w:pPr>
        <w:ind w:left="0" w:leftChars="0" w:firstLine="0" w:firstLineChars="0"/>
        <w:rPr>
          <w:rFonts w:hint="default" w:ascii="Times New Roman" w:hAnsi="Times New Roman" w:cs="Times New Roman"/>
        </w:rPr>
      </w:pPr>
      <w:r>
        <w:rPr>
          <w:rFonts w:hint="eastAsia"/>
        </w:rPr>
        <w:t>各地区要高度重视，将优化营商环境作为转变政府职能的一项重要任务，明确统筹推进</w:t>
      </w:r>
      <w:r>
        <w:rPr>
          <w:rFonts w:hint="eastAsia"/>
          <w:lang w:eastAsia="zh-CN"/>
        </w:rPr>
        <w:t>“</w:t>
      </w:r>
      <w:r>
        <w:rPr>
          <w:rFonts w:hint="eastAsia"/>
        </w:rPr>
        <w:t>放管服</w:t>
      </w:r>
      <w:r>
        <w:rPr>
          <w:rFonts w:hint="eastAsia"/>
          <w:lang w:eastAsia="zh-CN"/>
        </w:rPr>
        <w:t>”</w:t>
      </w:r>
      <w:r>
        <w:rPr>
          <w:rFonts w:hint="eastAsia"/>
        </w:rPr>
        <w:t>改革和优化营商环境工作的牵头部门，强化队伍建设，抓好各项改革任务落地。各部门要根据职责分工，抓实抓细相关改革，加强对地方的指导支持，形成改革合力。国务院办公厅要牵头推进</w:t>
      </w:r>
      <w:r>
        <w:rPr>
          <w:rFonts w:hint="eastAsia"/>
          <w:lang w:eastAsia="zh-CN"/>
        </w:rPr>
        <w:t>“</w:t>
      </w:r>
      <w:r>
        <w:rPr>
          <w:rFonts w:hint="eastAsia"/>
        </w:rPr>
        <w:t>放管服</w:t>
      </w:r>
      <w:r>
        <w:rPr>
          <w:rFonts w:hint="eastAsia"/>
          <w:lang w:eastAsia="zh-CN"/>
        </w:rPr>
        <w:t>”</w:t>
      </w:r>
      <w:r>
        <w:rPr>
          <w:rFonts w:hint="eastAsia"/>
        </w:rPr>
        <w:t>改革和优化营商环境工作，加强督促协调和业务指导，及时将行之有效的经验做法上升为制度规范，推动改革取得更大实效。各地区、各部门的贯彻落实情况，年底前书面报国务院。</w:t>
      </w:r>
      <w:r>
        <w:rPr>
          <w:rFonts w:hint="default" w:ascii="Times New Roman" w:hAnsi="Times New Roman" w:cs="Times New Roman"/>
        </w:rPr>
        <w:br w:type="page"/>
      </w:r>
    </w:p>
    <w:p>
      <w:pPr>
        <w:pStyle w:val="5"/>
        <w:keepNext/>
        <w:keepLines/>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bookmarkStart w:id="46" w:name="_Toc24365"/>
      <w:bookmarkStart w:id="47" w:name="_Toc1203568472"/>
      <w:r>
        <w:rPr>
          <w:rFonts w:hint="default" w:ascii="Times New Roman" w:hAnsi="Times New Roman" w:cs="Times New Roman"/>
        </w:rPr>
        <w:t>国务院办公厅关于印发全国一体化政务服务平台移动端建设</w:t>
      </w:r>
    </w:p>
    <w:p>
      <w:pPr>
        <w:pStyle w:val="5"/>
        <w:keepNext/>
        <w:keepLines/>
        <w:pageBreakBefore w:val="0"/>
        <w:widowControl w:val="0"/>
        <w:kinsoku/>
        <w:wordWrap/>
        <w:overflowPunct/>
        <w:topLinePunct w:val="0"/>
        <w:autoSpaceDE/>
        <w:autoSpaceDN/>
        <w:bidi w:val="0"/>
        <w:adjustRightInd/>
        <w:snapToGrid/>
        <w:textAlignment w:val="auto"/>
        <w:rPr>
          <w:rFonts w:hint="default" w:ascii="Times New Roman" w:hAnsi="Times New Roman" w:cs="Times New Roman"/>
        </w:rPr>
      </w:pPr>
      <w:bookmarkStart w:id="117" w:name="_GoBack"/>
      <w:bookmarkEnd w:id="117"/>
      <w:r>
        <w:rPr>
          <w:rFonts w:hint="default" w:ascii="Times New Roman" w:hAnsi="Times New Roman" w:cs="Times New Roman"/>
        </w:rPr>
        <w:t>指南的通知</w:t>
      </w:r>
      <w:bookmarkEnd w:id="45"/>
      <w:bookmarkEnd w:id="46"/>
      <w:bookmarkEnd w:id="47"/>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ascii="Times New Roman" w:hAnsi="Times New Roman" w:eastAsia="宋体" w:cs="Times New Roman"/>
          <w:sz w:val="32"/>
          <w:szCs w:val="32"/>
        </w:rPr>
      </w:pPr>
      <w:r>
        <w:rPr>
          <w:rFonts w:hint="default" w:ascii="Times New Roman" w:hAnsi="Times New Roman" w:eastAsia="楷体" w:cs="Times New Roman"/>
          <w:sz w:val="32"/>
          <w:szCs w:val="32"/>
        </w:rPr>
        <w:t>国办函</w:t>
      </w:r>
      <w:r>
        <w:rPr>
          <w:rFonts w:hint="eastAsia" w:ascii="Times New Roman" w:hAnsi="Times New Roman" w:eastAsia="楷体" w:cs="Times New Roman"/>
          <w:sz w:val="32"/>
          <w:szCs w:val="32"/>
          <w:lang w:eastAsia="zh-CN"/>
        </w:rPr>
        <w:t>〔</w:t>
      </w:r>
      <w:r>
        <w:rPr>
          <w:rFonts w:hint="default" w:ascii="Times New Roman" w:hAnsi="Times New Roman" w:eastAsia="楷体" w:cs="Times New Roman"/>
          <w:sz w:val="32"/>
          <w:szCs w:val="32"/>
        </w:rPr>
        <w:t>2021</w:t>
      </w:r>
      <w:r>
        <w:rPr>
          <w:rFonts w:hint="eastAsia" w:ascii="Times New Roman" w:hAnsi="Times New Roman" w:eastAsia="楷体" w:cs="Times New Roman"/>
          <w:sz w:val="32"/>
          <w:szCs w:val="32"/>
          <w:lang w:eastAsia="zh-CN"/>
        </w:rPr>
        <w:t>〕</w:t>
      </w:r>
      <w:r>
        <w:rPr>
          <w:rFonts w:hint="default" w:ascii="Times New Roman" w:hAnsi="Times New Roman" w:eastAsia="楷体" w:cs="Times New Roman"/>
          <w:sz w:val="32"/>
          <w:szCs w:val="32"/>
        </w:rPr>
        <w:t>105号</w:t>
      </w:r>
    </w:p>
    <w:p>
      <w:pPr>
        <w:bidi w:val="0"/>
        <w:ind w:left="0" w:leftChars="0" w:firstLine="0" w:firstLineChars="0"/>
        <w:rPr>
          <w:rFonts w:hint="default" w:ascii="Times New Roman" w:hAnsi="Times New Roman" w:cs="Times New Roman"/>
        </w:rPr>
      </w:pPr>
    </w:p>
    <w:p>
      <w:pPr>
        <w:bidi w:val="0"/>
        <w:ind w:left="0" w:leftChars="0" w:firstLine="0" w:firstLineChars="0"/>
        <w:rPr>
          <w:rFonts w:hint="default" w:ascii="Times New Roman" w:hAnsi="Times New Roman" w:cs="Times New Roman"/>
        </w:rPr>
      </w:pPr>
      <w:r>
        <w:rPr>
          <w:rFonts w:hint="default" w:ascii="Times New Roman" w:hAnsi="Times New Roman" w:cs="Times New Roman"/>
        </w:rPr>
        <w:t>各省、自治区、直辖市人民政府，国务院各部委、各直属机构：</w:t>
      </w:r>
    </w:p>
    <w:p>
      <w:pPr>
        <w:bidi w:val="0"/>
        <w:rPr>
          <w:rFonts w:hint="default" w:ascii="Times New Roman" w:hAnsi="Times New Roman" w:cs="Times New Roman"/>
        </w:rPr>
      </w:pPr>
      <w:r>
        <w:rPr>
          <w:rFonts w:hint="default" w:ascii="Times New Roman" w:hAnsi="Times New Roman" w:cs="Times New Roman"/>
        </w:rPr>
        <w:t>现将《全国一体化政务服务平台移动端建设指南》印发给你们，请结合实际认真组织实施。</w:t>
      </w:r>
    </w:p>
    <w:p>
      <w:pPr>
        <w:bidi w:val="0"/>
        <w:rPr>
          <w:rFonts w:hint="default" w:ascii="Times New Roman" w:hAnsi="Times New Roman" w:cs="Times New Roman"/>
        </w:rPr>
      </w:pPr>
      <w:r>
        <w:rPr>
          <w:rFonts w:hint="default" w:ascii="Times New Roman" w:hAnsi="Times New Roman" w:cs="Times New Roman"/>
        </w:rPr>
        <w:t>各地区各部门要认真贯彻落实党中央、国务院关于深化</w:t>
      </w:r>
      <w:r>
        <w:rPr>
          <w:rFonts w:hint="eastAsia" w:ascii="Times New Roman" w:hAnsi="Times New Roman" w:cs="Times New Roman"/>
          <w:lang w:eastAsia="zh-CN"/>
        </w:rPr>
        <w:t>“</w:t>
      </w:r>
      <w:r>
        <w:rPr>
          <w:rFonts w:hint="default" w:ascii="Times New Roman" w:hAnsi="Times New Roman" w:cs="Times New Roman"/>
        </w:rPr>
        <w:t>互联网+政务服务</w:t>
      </w:r>
      <w:r>
        <w:rPr>
          <w:rFonts w:hint="eastAsia" w:ascii="Times New Roman" w:hAnsi="Times New Roman" w:cs="Times New Roman"/>
          <w:lang w:eastAsia="zh-CN"/>
        </w:rPr>
        <w:t>”</w:t>
      </w:r>
      <w:r>
        <w:rPr>
          <w:rFonts w:hint="default" w:ascii="Times New Roman" w:hAnsi="Times New Roman" w:cs="Times New Roman"/>
        </w:rPr>
        <w:t>、加快推进全国一体化政务服务平台建设的决策部署，按照建设指南要求，加强政务服务平台移动端标准化、规范化建设和互联互通，创新服务方式、增强服务能力，推动更多政务服务事项网上办、掌上办，不断提升企业和群众的获得感和满意度。</w:t>
      </w:r>
    </w:p>
    <w:p>
      <w:pPr>
        <w:wordWrap w:val="0"/>
        <w:bidi w:val="0"/>
        <w:jc w:val="right"/>
        <w:rPr>
          <w:rFonts w:hint="default" w:ascii="Times New Roman" w:hAnsi="Times New Roman" w:eastAsia="仿宋" w:cs="Times New Roman"/>
          <w:lang w:val="en-US" w:eastAsia="zh-CN"/>
        </w:rPr>
      </w:pPr>
      <w:r>
        <w:rPr>
          <w:rFonts w:hint="default" w:ascii="Times New Roman" w:hAnsi="Times New Roman" w:cs="Times New Roman"/>
        </w:rPr>
        <w:t>国务院办公厅</w:t>
      </w:r>
    </w:p>
    <w:p>
      <w:pPr>
        <w:wordWrap w:val="0"/>
        <w:bidi w:val="0"/>
        <w:jc w:val="right"/>
        <w:rPr>
          <w:rFonts w:hint="default" w:ascii="Times New Roman" w:hAnsi="Times New Roman" w:eastAsia="仿宋" w:cs="Times New Roman"/>
          <w:lang w:val="en-US" w:eastAsia="zh-CN"/>
        </w:rPr>
      </w:pPr>
      <w:r>
        <w:rPr>
          <w:rFonts w:hint="default" w:ascii="Times New Roman" w:hAnsi="Times New Roman" w:cs="Times New Roman"/>
        </w:rPr>
        <w:t>2021年9月29日</w:t>
      </w:r>
    </w:p>
    <w:p>
      <w:pPr>
        <w:rPr>
          <w:rFonts w:hint="default" w:ascii="Times New Roman" w:hAnsi="Times New Roman" w:cs="Times New Roman"/>
        </w:rPr>
      </w:pPr>
      <w:r>
        <w:rPr>
          <w:rFonts w:hint="default" w:ascii="Times New Roman" w:hAnsi="Times New Roman" w:cs="Times New Roman"/>
        </w:rPr>
        <w:br w:type="page"/>
      </w:r>
    </w:p>
    <w:p>
      <w:pPr>
        <w:wordWrap/>
        <w:bidi w:val="0"/>
        <w:ind w:left="0" w:leftChars="0" w:firstLine="0" w:firstLineChars="0"/>
        <w:jc w:val="center"/>
        <w:rPr>
          <w:rFonts w:hint="default" w:ascii="Times New Roman" w:hAnsi="Times New Roman" w:cs="Times New Roman"/>
          <w:b/>
          <w:bCs/>
        </w:rPr>
      </w:pPr>
      <w:r>
        <w:rPr>
          <w:rFonts w:hint="default" w:ascii="Times New Roman" w:hAnsi="Times New Roman" w:cs="Times New Roman"/>
          <w:b/>
          <w:bCs/>
        </w:rPr>
        <w:t>全国一体化政务服务平台移动端建设指南</w:t>
      </w:r>
    </w:p>
    <w:p>
      <w:pPr>
        <w:bidi w:val="0"/>
        <w:rPr>
          <w:rFonts w:hint="default" w:ascii="Times New Roman" w:hAnsi="Times New Roman" w:cs="Times New Roman"/>
        </w:rPr>
      </w:pPr>
    </w:p>
    <w:p>
      <w:pPr>
        <w:bidi w:val="0"/>
        <w:rPr>
          <w:rFonts w:hint="default" w:ascii="Times New Roman" w:hAnsi="Times New Roman" w:cs="Times New Roman"/>
        </w:rPr>
      </w:pPr>
      <w:r>
        <w:rPr>
          <w:rFonts w:hint="default" w:ascii="Times New Roman" w:hAnsi="Times New Roman" w:cs="Times New Roman"/>
        </w:rPr>
        <w:t>近年来，各地区各部门依托本地区本部门政务服务平台大力推动政务服务事项掌上办、指尖办，取得了积极成效，政务服务平台移动端已成为各级政府服务企业和群众的重要渠道。但还存在政务服务平台移动端建设管理分散、标准规范不统一、数据共享不充分、技术支撑和安全保障体系不完备等突出问题。为进一步加强和规范全国一体化政务服务平台（以下简称全国一体化平台）移动端建设，推动更多政务服务事项网上办、掌上办，制定本建设指南。</w:t>
      </w:r>
    </w:p>
    <w:p>
      <w:pPr>
        <w:bidi w:val="0"/>
        <w:rPr>
          <w:rFonts w:hint="default" w:ascii="Times New Roman" w:hAnsi="Times New Roman" w:eastAsia="黑体" w:cs="Times New Roman"/>
        </w:rPr>
      </w:pPr>
      <w:r>
        <w:rPr>
          <w:rFonts w:hint="default" w:ascii="Times New Roman" w:hAnsi="Times New Roman" w:eastAsia="黑体" w:cs="Times New Roman"/>
        </w:rPr>
        <w:t>一、总体要求</w:t>
      </w:r>
    </w:p>
    <w:p>
      <w:pPr>
        <w:bidi w:val="0"/>
        <w:rPr>
          <w:rFonts w:hint="default" w:ascii="Times New Roman" w:hAnsi="Times New Roman" w:eastAsia="楷体" w:cs="Times New Roman"/>
        </w:rPr>
      </w:pPr>
      <w:r>
        <w:rPr>
          <w:rFonts w:hint="default" w:ascii="Times New Roman" w:hAnsi="Times New Roman" w:eastAsia="楷体" w:cs="Times New Roman"/>
        </w:rPr>
        <w:t>（一）指导思想。</w:t>
      </w:r>
    </w:p>
    <w:p>
      <w:pPr>
        <w:bidi w:val="0"/>
        <w:rPr>
          <w:rFonts w:hint="default" w:ascii="Times New Roman" w:hAnsi="Times New Roman" w:cs="Times New Roman"/>
        </w:rPr>
      </w:pPr>
      <w:r>
        <w:rPr>
          <w:rFonts w:hint="default" w:ascii="Times New Roman" w:hAnsi="Times New Roman" w:cs="Times New Roman"/>
        </w:rPr>
        <w:t>以习近平新时代中国特色社会主义思想为指导，全面贯彻党的十九大和十九届二中、三中、四中、五中全会精神，坚持以人民为中心的发展思想，坚持新发展理念，坚持推动高质量发展，围绕加快转变政府职能、深化</w:t>
      </w:r>
      <w:r>
        <w:rPr>
          <w:rFonts w:hint="eastAsia" w:ascii="Times New Roman" w:hAnsi="Times New Roman" w:cs="Times New Roman"/>
          <w:lang w:eastAsia="zh-CN"/>
        </w:rPr>
        <w:t>“</w:t>
      </w:r>
      <w:r>
        <w:rPr>
          <w:rFonts w:hint="default" w:ascii="Times New Roman" w:hAnsi="Times New Roman" w:cs="Times New Roman"/>
        </w:rPr>
        <w:t>放管服</w:t>
      </w:r>
      <w:r>
        <w:rPr>
          <w:rFonts w:hint="eastAsia" w:ascii="Times New Roman" w:hAnsi="Times New Roman" w:cs="Times New Roman"/>
          <w:lang w:eastAsia="zh-CN"/>
        </w:rPr>
        <w:t>”</w:t>
      </w:r>
      <w:r>
        <w:rPr>
          <w:rFonts w:hint="default" w:ascii="Times New Roman" w:hAnsi="Times New Roman" w:cs="Times New Roman"/>
        </w:rPr>
        <w:t>改革、持续优化营商环境，加强和规范全国一体化平台移动端建设管理，推动各地区各部门政务服务平台移动端标准化、规范化建设和互联互通，全面提升移动政务服务能力和水平，最大程度利企便民。</w:t>
      </w:r>
    </w:p>
    <w:p>
      <w:pPr>
        <w:bidi w:val="0"/>
        <w:ind w:firstLine="880"/>
        <w:rPr>
          <w:rFonts w:hint="default" w:ascii="Times New Roman" w:hAnsi="Times New Roman" w:eastAsia="楷体" w:cs="Times New Roman"/>
        </w:rPr>
      </w:pPr>
      <w:r>
        <w:rPr>
          <w:rFonts w:hint="default" w:ascii="Times New Roman" w:hAnsi="Times New Roman" w:eastAsia="楷体" w:cs="Times New Roman"/>
        </w:rPr>
        <w:t>（二）工作原则。</w:t>
      </w:r>
    </w:p>
    <w:p>
      <w:pPr>
        <w:bidi w:val="0"/>
        <w:rPr>
          <w:rFonts w:hint="default" w:ascii="Times New Roman" w:hAnsi="Times New Roman" w:cs="Times New Roman"/>
        </w:rPr>
      </w:pPr>
      <w:r>
        <w:rPr>
          <w:rFonts w:hint="default" w:ascii="Times New Roman" w:hAnsi="Times New Roman" w:cs="Times New Roman"/>
          <w:b/>
          <w:bCs/>
        </w:rPr>
        <w:t>坚持统筹规划。</w:t>
      </w:r>
      <w:r>
        <w:rPr>
          <w:rFonts w:hint="default" w:ascii="Times New Roman" w:hAnsi="Times New Roman" w:cs="Times New Roman"/>
        </w:rPr>
        <w:t>强化系统观念，完善标准规范，加强全国一体化平台移动端建设顶层设计，充分发挥国家政务服务平台移动端总枢纽作用，推动各地区各部门移动政务服务资源整合和政务服务平台移动端集约化建设，全面提升一体化服务能力。</w:t>
      </w:r>
    </w:p>
    <w:p>
      <w:pPr>
        <w:bidi w:val="0"/>
        <w:rPr>
          <w:rFonts w:hint="default" w:ascii="Times New Roman" w:hAnsi="Times New Roman" w:cs="Times New Roman"/>
        </w:rPr>
      </w:pPr>
      <w:r>
        <w:rPr>
          <w:rFonts w:hint="default" w:ascii="Times New Roman" w:hAnsi="Times New Roman" w:cs="Times New Roman"/>
          <w:b/>
          <w:bCs/>
        </w:rPr>
        <w:t>坚持需求引领。</w:t>
      </w:r>
      <w:r>
        <w:rPr>
          <w:rFonts w:hint="default" w:ascii="Times New Roman" w:hAnsi="Times New Roman" w:cs="Times New Roman"/>
        </w:rPr>
        <w:t>聚焦企业和群众办事难点堵点问题，顺应企业和群众新要求、新期盼，积极推动企业和群众经常办理的事项向移动端延伸，提升移动政务服务供给水平，全面优化用户体验，推动政务服务事项从</w:t>
      </w:r>
      <w:r>
        <w:rPr>
          <w:rFonts w:hint="eastAsia" w:ascii="Times New Roman" w:hAnsi="Times New Roman" w:cs="Times New Roman"/>
          <w:lang w:eastAsia="zh-CN"/>
        </w:rPr>
        <w:t>“</w:t>
      </w:r>
      <w:r>
        <w:rPr>
          <w:rFonts w:hint="default" w:ascii="Times New Roman" w:hAnsi="Times New Roman" w:cs="Times New Roman"/>
        </w:rPr>
        <w:t>掌上可办</w:t>
      </w:r>
      <w:r>
        <w:rPr>
          <w:rFonts w:hint="eastAsia" w:ascii="Times New Roman" w:hAnsi="Times New Roman" w:cs="Times New Roman"/>
          <w:lang w:eastAsia="zh-CN"/>
        </w:rPr>
        <w:t>”</w:t>
      </w:r>
      <w:r>
        <w:rPr>
          <w:rFonts w:hint="default" w:ascii="Times New Roman" w:hAnsi="Times New Roman" w:cs="Times New Roman"/>
        </w:rPr>
        <w:t>向</w:t>
      </w:r>
      <w:r>
        <w:rPr>
          <w:rFonts w:hint="eastAsia" w:ascii="Times New Roman" w:hAnsi="Times New Roman" w:cs="Times New Roman"/>
          <w:lang w:eastAsia="zh-CN"/>
        </w:rPr>
        <w:t>“</w:t>
      </w:r>
      <w:r>
        <w:rPr>
          <w:rFonts w:hint="default" w:ascii="Times New Roman" w:hAnsi="Times New Roman" w:cs="Times New Roman"/>
        </w:rPr>
        <w:t>掌上好办</w:t>
      </w:r>
      <w:r>
        <w:rPr>
          <w:rFonts w:hint="eastAsia" w:ascii="Times New Roman" w:hAnsi="Times New Roman" w:cs="Times New Roman"/>
          <w:lang w:eastAsia="zh-CN"/>
        </w:rPr>
        <w:t>”</w:t>
      </w:r>
      <w:r>
        <w:rPr>
          <w:rFonts w:hint="default" w:ascii="Times New Roman" w:hAnsi="Times New Roman" w:cs="Times New Roman"/>
        </w:rPr>
        <w:t>转变。</w:t>
      </w:r>
    </w:p>
    <w:p>
      <w:pPr>
        <w:bidi w:val="0"/>
        <w:rPr>
          <w:rFonts w:hint="default" w:ascii="Times New Roman" w:hAnsi="Times New Roman" w:cs="Times New Roman"/>
        </w:rPr>
      </w:pPr>
      <w:r>
        <w:rPr>
          <w:rFonts w:hint="default" w:ascii="Times New Roman" w:hAnsi="Times New Roman" w:cs="Times New Roman"/>
          <w:b/>
          <w:bCs/>
        </w:rPr>
        <w:t>坚持创新驱动。</w:t>
      </w:r>
      <w:r>
        <w:rPr>
          <w:rFonts w:hint="default" w:ascii="Times New Roman" w:hAnsi="Times New Roman" w:cs="Times New Roman"/>
        </w:rPr>
        <w:t>充分发挥移动互联网泛在、连接、智能等优势，积极运用大数据、区块链、人工智能等技术手段，提升移动政务服务个性化、智慧化水平。创新移动政务服务提供方式，坚持政府主导，鼓励多方参与，规范政府部门与第三方平台合作，推动移动政务服务健康有序发展。</w:t>
      </w:r>
    </w:p>
    <w:p>
      <w:pPr>
        <w:bidi w:val="0"/>
        <w:rPr>
          <w:rFonts w:hint="default" w:ascii="Times New Roman" w:hAnsi="Times New Roman" w:cs="Times New Roman"/>
        </w:rPr>
      </w:pPr>
      <w:r>
        <w:rPr>
          <w:rFonts w:hint="default" w:ascii="Times New Roman" w:hAnsi="Times New Roman" w:cs="Times New Roman"/>
          <w:b/>
          <w:bCs/>
        </w:rPr>
        <w:t>坚持安全可控。</w:t>
      </w:r>
      <w:r>
        <w:rPr>
          <w:rFonts w:hint="default" w:ascii="Times New Roman" w:hAnsi="Times New Roman" w:cs="Times New Roman"/>
        </w:rPr>
        <w:t>全面落实总体国家安全观，树牢网络安全底线思维，统筹发展和安全，增强移动政务服务一体化安全防护能力，加强对重要政务数据、敏感个人信息等的保护，确保政务网络和数据信息安全。</w:t>
      </w:r>
    </w:p>
    <w:p>
      <w:pPr>
        <w:bidi w:val="0"/>
        <w:rPr>
          <w:rFonts w:hint="default" w:ascii="Times New Roman" w:hAnsi="Times New Roman" w:eastAsia="楷体" w:cs="Times New Roman"/>
        </w:rPr>
      </w:pPr>
      <w:r>
        <w:rPr>
          <w:rFonts w:hint="default" w:ascii="Times New Roman" w:hAnsi="Times New Roman" w:eastAsia="楷体" w:cs="Times New Roman"/>
        </w:rPr>
        <w:t>（三）工作目标。</w:t>
      </w:r>
    </w:p>
    <w:p>
      <w:pPr>
        <w:bidi w:val="0"/>
        <w:rPr>
          <w:rFonts w:hint="default" w:ascii="Times New Roman" w:hAnsi="Times New Roman" w:cs="Times New Roman"/>
        </w:rPr>
      </w:pPr>
      <w:r>
        <w:rPr>
          <w:rFonts w:hint="default" w:ascii="Times New Roman" w:hAnsi="Times New Roman" w:cs="Times New Roman"/>
        </w:rPr>
        <w:t>2022年底前，各省（自治区、直辖市）和国务院部门移动政务服务应用与国家政务服务平台移动端</w:t>
      </w:r>
      <w:r>
        <w:rPr>
          <w:rFonts w:hint="eastAsia" w:ascii="Times New Roman" w:hAnsi="Times New Roman" w:cs="Times New Roman"/>
          <w:lang w:eastAsia="zh-CN"/>
        </w:rPr>
        <w:t>“</w:t>
      </w:r>
      <w:r>
        <w:rPr>
          <w:rFonts w:hint="default" w:ascii="Times New Roman" w:hAnsi="Times New Roman" w:cs="Times New Roman"/>
        </w:rPr>
        <w:t>应接尽接</w:t>
      </w:r>
      <w:r>
        <w:rPr>
          <w:rFonts w:hint="eastAsia" w:ascii="Times New Roman" w:hAnsi="Times New Roman" w:cs="Times New Roman"/>
          <w:lang w:eastAsia="zh-CN"/>
        </w:rPr>
        <w:t>”</w:t>
      </w:r>
      <w:r>
        <w:rPr>
          <w:rFonts w:hint="default" w:ascii="Times New Roman" w:hAnsi="Times New Roman" w:cs="Times New Roman"/>
        </w:rPr>
        <w:t>、</w:t>
      </w:r>
      <w:r>
        <w:rPr>
          <w:rFonts w:hint="eastAsia" w:ascii="Times New Roman" w:hAnsi="Times New Roman" w:cs="Times New Roman"/>
          <w:lang w:eastAsia="zh-CN"/>
        </w:rPr>
        <w:t>“</w:t>
      </w:r>
      <w:r>
        <w:rPr>
          <w:rFonts w:hint="default" w:ascii="Times New Roman" w:hAnsi="Times New Roman" w:cs="Times New Roman"/>
        </w:rPr>
        <w:t>应上尽上</w:t>
      </w:r>
      <w:r>
        <w:rPr>
          <w:rFonts w:hint="eastAsia" w:ascii="Times New Roman" w:hAnsi="Times New Roman" w:cs="Times New Roman"/>
          <w:lang w:eastAsia="zh-CN"/>
        </w:rPr>
        <w:t>”</w:t>
      </w:r>
      <w:r>
        <w:rPr>
          <w:rFonts w:hint="default" w:ascii="Times New Roman" w:hAnsi="Times New Roman" w:cs="Times New Roman"/>
        </w:rPr>
        <w:t>，移动政务服务能力显著提升，形成以国家政务服务平台移动端为总枢纽的全国一体化平台移动端服务体系。编制全国一体化平台移动端高频政务服务事项清单，将企业和群众经常办理的事项全面纳入清单管理，并建立动态更新机制，推动实现清单内的事项</w:t>
      </w:r>
      <w:r>
        <w:rPr>
          <w:rFonts w:hint="eastAsia" w:ascii="Times New Roman" w:hAnsi="Times New Roman" w:cs="Times New Roman"/>
          <w:lang w:eastAsia="zh-CN"/>
        </w:rPr>
        <w:t>“</w:t>
      </w:r>
      <w:r>
        <w:rPr>
          <w:rFonts w:hint="default" w:ascii="Times New Roman" w:hAnsi="Times New Roman" w:cs="Times New Roman"/>
        </w:rPr>
        <w:t>掌上可办</w:t>
      </w:r>
      <w:r>
        <w:rPr>
          <w:rFonts w:hint="eastAsia" w:ascii="Times New Roman" w:hAnsi="Times New Roman" w:cs="Times New Roman"/>
          <w:lang w:eastAsia="zh-CN"/>
        </w:rPr>
        <w:t>”</w:t>
      </w:r>
      <w:r>
        <w:rPr>
          <w:rFonts w:hint="default" w:ascii="Times New Roman" w:hAnsi="Times New Roman" w:cs="Times New Roman"/>
        </w:rPr>
        <w:t>。在京津冀、长三角、川渝等区域开展试点，率先实现试点区域内高频政务服务事项在移动端</w:t>
      </w:r>
      <w:r>
        <w:rPr>
          <w:rFonts w:hint="eastAsia" w:ascii="Times New Roman" w:hAnsi="Times New Roman" w:cs="Times New Roman"/>
          <w:lang w:eastAsia="zh-CN"/>
        </w:rPr>
        <w:t>“</w:t>
      </w:r>
      <w:r>
        <w:rPr>
          <w:rFonts w:hint="default" w:ascii="Times New Roman" w:hAnsi="Times New Roman" w:cs="Times New Roman"/>
        </w:rPr>
        <w:t>区域通办</w:t>
      </w:r>
      <w:r>
        <w:rPr>
          <w:rFonts w:hint="eastAsia" w:ascii="Times New Roman" w:hAnsi="Times New Roman" w:cs="Times New Roman"/>
          <w:lang w:eastAsia="zh-CN"/>
        </w:rPr>
        <w:t>”</w:t>
      </w:r>
      <w:r>
        <w:rPr>
          <w:rFonts w:hint="default" w:ascii="Times New Roman" w:hAnsi="Times New Roman" w:cs="Times New Roman"/>
        </w:rPr>
        <w:t>、</w:t>
      </w:r>
      <w:r>
        <w:rPr>
          <w:rFonts w:hint="eastAsia" w:ascii="Times New Roman" w:hAnsi="Times New Roman" w:cs="Times New Roman"/>
          <w:lang w:eastAsia="zh-CN"/>
        </w:rPr>
        <w:t>“</w:t>
      </w:r>
      <w:r>
        <w:rPr>
          <w:rFonts w:hint="default" w:ascii="Times New Roman" w:hAnsi="Times New Roman" w:cs="Times New Roman"/>
        </w:rPr>
        <w:t>无感漫游</w:t>
      </w:r>
      <w:r>
        <w:rPr>
          <w:rFonts w:hint="eastAsia" w:ascii="Times New Roman" w:hAnsi="Times New Roman" w:cs="Times New Roman"/>
          <w:lang w:eastAsia="zh-CN"/>
        </w:rPr>
        <w:t>”</w:t>
      </w:r>
      <w:r>
        <w:rPr>
          <w:rFonts w:hint="default" w:ascii="Times New Roman" w:hAnsi="Times New Roman" w:cs="Times New Roman"/>
        </w:rPr>
        <w:t>。在此基础上，不断健全全国一体化平台移动端服务体系，实现各级移动政务服务应用标准统一、整体联动、业务协同。持续推进更多政务服务事项纳入全国一体化平台移动端高频政务服务事项清单管理，实现清单内事项在全国一体化平台移动端无差别受理、同标准办理。进一步推动各地区高频服务事项在移动端实现</w:t>
      </w:r>
      <w:r>
        <w:rPr>
          <w:rFonts w:hint="eastAsia" w:ascii="Times New Roman" w:hAnsi="Times New Roman" w:cs="Times New Roman"/>
          <w:lang w:eastAsia="zh-CN"/>
        </w:rPr>
        <w:t>“</w:t>
      </w:r>
      <w:r>
        <w:rPr>
          <w:rFonts w:hint="default" w:ascii="Times New Roman" w:hAnsi="Times New Roman" w:cs="Times New Roman"/>
        </w:rPr>
        <w:t>跨省通办</w:t>
      </w:r>
      <w:r>
        <w:rPr>
          <w:rFonts w:hint="eastAsia" w:ascii="Times New Roman" w:hAnsi="Times New Roman" w:cs="Times New Roman"/>
          <w:lang w:eastAsia="zh-CN"/>
        </w:rPr>
        <w:t>”</w:t>
      </w:r>
      <w:r>
        <w:rPr>
          <w:rFonts w:hint="default" w:ascii="Times New Roman" w:hAnsi="Times New Roman" w:cs="Times New Roman"/>
        </w:rPr>
        <w:t>、</w:t>
      </w:r>
      <w:r>
        <w:rPr>
          <w:rFonts w:hint="eastAsia" w:ascii="Times New Roman" w:hAnsi="Times New Roman" w:cs="Times New Roman"/>
          <w:lang w:eastAsia="zh-CN"/>
        </w:rPr>
        <w:t>“</w:t>
      </w:r>
      <w:r>
        <w:rPr>
          <w:rFonts w:hint="default" w:ascii="Times New Roman" w:hAnsi="Times New Roman" w:cs="Times New Roman"/>
        </w:rPr>
        <w:t>无感漫游</w:t>
      </w:r>
      <w:r>
        <w:rPr>
          <w:rFonts w:hint="eastAsia" w:ascii="Times New Roman" w:hAnsi="Times New Roman" w:cs="Times New Roman"/>
          <w:lang w:eastAsia="zh-CN"/>
        </w:rPr>
        <w:t>”</w:t>
      </w:r>
      <w:r>
        <w:rPr>
          <w:rFonts w:hint="default" w:ascii="Times New Roman" w:hAnsi="Times New Roman" w:cs="Times New Roman"/>
        </w:rPr>
        <w:t>，企业和群众办事更加便捷、服务满意度大幅提升。</w:t>
      </w:r>
    </w:p>
    <w:p>
      <w:pPr>
        <w:bidi w:val="0"/>
        <w:rPr>
          <w:rFonts w:hint="default" w:ascii="Times New Roman" w:hAnsi="Times New Roman" w:eastAsia="黑体" w:cs="Times New Roman"/>
        </w:rPr>
      </w:pPr>
      <w:r>
        <w:rPr>
          <w:rFonts w:hint="default" w:ascii="Times New Roman" w:hAnsi="Times New Roman" w:eastAsia="黑体" w:cs="Times New Roman"/>
        </w:rPr>
        <w:t>二、总体架构</w:t>
      </w:r>
    </w:p>
    <w:p>
      <w:pPr>
        <w:bidi w:val="0"/>
        <w:rPr>
          <w:rFonts w:hint="default" w:ascii="Times New Roman" w:hAnsi="Times New Roman" w:eastAsia="楷体" w:cs="Times New Roman"/>
        </w:rPr>
      </w:pPr>
      <w:r>
        <w:rPr>
          <w:rFonts w:hint="default" w:ascii="Times New Roman" w:hAnsi="Times New Roman" w:eastAsia="楷体" w:cs="Times New Roman"/>
        </w:rPr>
        <w:t>（一）层级架构。</w:t>
      </w:r>
    </w:p>
    <w:p>
      <w:pPr>
        <w:bidi w:val="0"/>
        <w:rPr>
          <w:rFonts w:hint="default" w:ascii="Times New Roman" w:hAnsi="Times New Roman" w:cs="Times New Roman"/>
        </w:rPr>
      </w:pPr>
      <w:r>
        <w:rPr>
          <w:rFonts w:hint="default" w:ascii="Times New Roman" w:hAnsi="Times New Roman" w:cs="Times New Roman"/>
        </w:rPr>
        <w:t>全国一体化平台移动端包括国家政务服务平台移动端、国务院部门政务服务平台移动端和各省（自治区、直辖市）省级政务服务平台移动端。（层级架构图见附件1）</w:t>
      </w:r>
    </w:p>
    <w:p>
      <w:pPr>
        <w:bidi w:val="0"/>
        <w:rPr>
          <w:rFonts w:hint="default" w:ascii="Times New Roman" w:hAnsi="Times New Roman" w:cs="Times New Roman"/>
          <w:b/>
          <w:bCs/>
        </w:rPr>
      </w:pPr>
      <w:r>
        <w:rPr>
          <w:rFonts w:hint="default" w:ascii="Times New Roman" w:hAnsi="Times New Roman" w:cs="Times New Roman"/>
          <w:b/>
          <w:bCs/>
          <w:lang w:val="en-US" w:eastAsia="zh-CN"/>
        </w:rPr>
        <w:t>1.</w:t>
      </w:r>
      <w:r>
        <w:rPr>
          <w:rFonts w:hint="default" w:ascii="Times New Roman" w:hAnsi="Times New Roman" w:cs="Times New Roman"/>
          <w:b/>
          <w:bCs/>
        </w:rPr>
        <w:t>国家政务服务平台和国务院部门政务服务平台移动端。</w:t>
      </w:r>
    </w:p>
    <w:p>
      <w:pPr>
        <w:bidi w:val="0"/>
        <w:rPr>
          <w:rFonts w:hint="default" w:ascii="Times New Roman" w:hAnsi="Times New Roman" w:cs="Times New Roman"/>
        </w:rPr>
      </w:pPr>
      <w:r>
        <w:rPr>
          <w:rFonts w:hint="default" w:ascii="Times New Roman" w:hAnsi="Times New Roman" w:cs="Times New Roman"/>
        </w:rPr>
        <w:t>国家政务服务平台移动端是全国移动政务服务的总枢纽，为各地区和国务院部门政务服务平台移动端提供公共入口、公共通道、公共支撑，为企业和群众提供查询、预约、办理、投诉建议和评价反馈等一体化服务。建设国家政务服务平台移动政务服务应用管理系统，对接入的移动政务服务应用进行一体化管理和运行监测，支撑移动政务服务业务协同和事项跨地区、跨部门办理，实现各地区各部门相关服务应用在国家政务服务平台移动端同步接入、同源发布、同质服务。</w:t>
      </w:r>
    </w:p>
    <w:p>
      <w:pPr>
        <w:bidi w:val="0"/>
        <w:rPr>
          <w:rFonts w:hint="default" w:ascii="Times New Roman" w:hAnsi="Times New Roman" w:cs="Times New Roman"/>
        </w:rPr>
      </w:pPr>
      <w:r>
        <w:rPr>
          <w:rFonts w:hint="default" w:ascii="Times New Roman" w:hAnsi="Times New Roman" w:cs="Times New Roman"/>
        </w:rPr>
        <w:t>国务院部门应积极推进移动政务服务应用建设，按需建设本部门移动政务服务应用管理系统，对移动政务服务应用的注册、审核、发布、监测等进行管理，并与国家政务服务平台移动政务服务应用管理系统对接联通。国务院部门原则上不再新建独立对外服务的政务服务平台移动端，应充分依托国家政务服务平台移动端对外提供服务。已建设政务服务平台移动端的国务院部门，要加快建设移动政务服务应用管理系统，对本部门移动政务服务应用进行统筹整合和集约化管理，并按照</w:t>
      </w:r>
      <w:r>
        <w:rPr>
          <w:rFonts w:hint="eastAsia" w:ascii="Times New Roman" w:hAnsi="Times New Roman" w:cs="Times New Roman"/>
          <w:lang w:eastAsia="zh-CN"/>
        </w:rPr>
        <w:t>“</w:t>
      </w:r>
      <w:r>
        <w:rPr>
          <w:rFonts w:hint="default" w:ascii="Times New Roman" w:hAnsi="Times New Roman" w:cs="Times New Roman"/>
        </w:rPr>
        <w:t>应接尽接</w:t>
      </w:r>
      <w:r>
        <w:rPr>
          <w:rFonts w:hint="eastAsia" w:ascii="Times New Roman" w:hAnsi="Times New Roman" w:cs="Times New Roman"/>
          <w:lang w:eastAsia="zh-CN"/>
        </w:rPr>
        <w:t>”</w:t>
      </w:r>
      <w:r>
        <w:rPr>
          <w:rFonts w:hint="default" w:ascii="Times New Roman" w:hAnsi="Times New Roman" w:cs="Times New Roman"/>
        </w:rPr>
        <w:t>、</w:t>
      </w:r>
      <w:r>
        <w:rPr>
          <w:rFonts w:hint="eastAsia" w:ascii="Times New Roman" w:hAnsi="Times New Roman" w:cs="Times New Roman"/>
          <w:lang w:eastAsia="zh-CN"/>
        </w:rPr>
        <w:t>“</w:t>
      </w:r>
      <w:r>
        <w:rPr>
          <w:rFonts w:hint="default" w:ascii="Times New Roman" w:hAnsi="Times New Roman" w:cs="Times New Roman"/>
        </w:rPr>
        <w:t>应上尽上</w:t>
      </w:r>
      <w:r>
        <w:rPr>
          <w:rFonts w:hint="eastAsia" w:ascii="Times New Roman" w:hAnsi="Times New Roman" w:cs="Times New Roman"/>
          <w:lang w:eastAsia="zh-CN"/>
        </w:rPr>
        <w:t>”</w:t>
      </w:r>
      <w:r>
        <w:rPr>
          <w:rFonts w:hint="default" w:ascii="Times New Roman" w:hAnsi="Times New Roman" w:cs="Times New Roman"/>
        </w:rPr>
        <w:t>原则，将相关服务应用接入国家政务服务平台移动端。</w:t>
      </w:r>
    </w:p>
    <w:p>
      <w:pPr>
        <w:bidi w:val="0"/>
        <w:rPr>
          <w:rFonts w:hint="default" w:ascii="Times New Roman" w:hAnsi="Times New Roman" w:cs="Times New Roman"/>
          <w:b/>
          <w:bCs/>
        </w:rPr>
      </w:pPr>
      <w:r>
        <w:rPr>
          <w:rFonts w:hint="default" w:ascii="Times New Roman" w:hAnsi="Times New Roman" w:cs="Times New Roman"/>
          <w:b/>
          <w:bCs/>
          <w:lang w:val="en-US" w:eastAsia="zh-CN"/>
        </w:rPr>
        <w:t>2.</w:t>
      </w:r>
      <w:r>
        <w:rPr>
          <w:rFonts w:hint="default" w:ascii="Times New Roman" w:hAnsi="Times New Roman" w:cs="Times New Roman"/>
          <w:b/>
          <w:bCs/>
        </w:rPr>
        <w:t>省级政务服务平台移动端。</w:t>
      </w:r>
    </w:p>
    <w:p>
      <w:pPr>
        <w:bidi w:val="0"/>
        <w:rPr>
          <w:rFonts w:hint="default" w:ascii="Times New Roman" w:hAnsi="Times New Roman" w:cs="Times New Roman"/>
        </w:rPr>
      </w:pPr>
      <w:r>
        <w:rPr>
          <w:rFonts w:hint="default" w:ascii="Times New Roman" w:hAnsi="Times New Roman" w:cs="Times New Roman"/>
        </w:rPr>
        <w:t>各省（自治区、直辖市）省级政务服务平台移动端是本地区移动政务服务的主要提供渠道和总入口。各地区要按照省级统筹原则，充分利用全国一体化平台支撑能力，整合本地区移动政务服务资源，建设完善省级政务服务平台移动端。各地区原则上由省级政务服务平台移动端统一对外提供移动政务服务。加快建设省级政务服务平台移动政务服务应用管理系统，面向工作人员提供移动政务服务应用注册、审核、发布、监测等功能，按照统一标准对本地区各级各类移动政务服务应用进行规范管理，推动相关服务应用在政务服务平台移动端、政务服务大厅、自助终端等服务渠道统一管理、同源发布、一体化服务。</w:t>
      </w:r>
    </w:p>
    <w:p>
      <w:pPr>
        <w:bidi w:val="0"/>
        <w:ind w:firstLine="880"/>
        <w:rPr>
          <w:rFonts w:hint="default" w:ascii="Times New Roman" w:hAnsi="Times New Roman" w:eastAsia="楷体" w:cs="Times New Roman"/>
        </w:rPr>
      </w:pPr>
      <w:r>
        <w:rPr>
          <w:rFonts w:hint="default" w:ascii="Times New Roman" w:hAnsi="Times New Roman" w:eastAsia="楷体" w:cs="Times New Roman"/>
        </w:rPr>
        <w:t>（二）技术架构。</w:t>
      </w:r>
    </w:p>
    <w:p>
      <w:pPr>
        <w:bidi w:val="0"/>
        <w:rPr>
          <w:rFonts w:hint="default" w:ascii="Times New Roman" w:hAnsi="Times New Roman" w:cs="Times New Roman"/>
        </w:rPr>
      </w:pPr>
      <w:r>
        <w:rPr>
          <w:rFonts w:hint="default" w:ascii="Times New Roman" w:hAnsi="Times New Roman" w:cs="Times New Roman"/>
        </w:rPr>
        <w:t>全国一体化平台移动端技术架构主要包括基础支撑层、应用管理层和服务提供层。（技术架构图见附件2）</w:t>
      </w:r>
    </w:p>
    <w:p>
      <w:pPr>
        <w:bidi w:val="0"/>
        <w:rPr>
          <w:rFonts w:hint="default" w:ascii="Times New Roman" w:hAnsi="Times New Roman" w:cs="Times New Roman"/>
        </w:rPr>
      </w:pPr>
      <w:r>
        <w:rPr>
          <w:rFonts w:hint="default" w:ascii="Times New Roman" w:hAnsi="Times New Roman" w:cs="Times New Roman"/>
        </w:rPr>
        <w:t>基础支撑层主要为政务服务平台移动端提供国家电子政务外网、政务云平台等基础设施，数据资源服务、大数据分析等数据支撑，统一身份认证、统一证照共享、统一电子印章等公共支撑以及事项管理、</w:t>
      </w:r>
      <w:r>
        <w:rPr>
          <w:rFonts w:hint="eastAsia" w:ascii="Times New Roman" w:hAnsi="Times New Roman" w:cs="Times New Roman"/>
          <w:lang w:eastAsia="zh-CN"/>
        </w:rPr>
        <w:t>“</w:t>
      </w:r>
      <w:r>
        <w:rPr>
          <w:rFonts w:hint="default" w:ascii="Times New Roman" w:hAnsi="Times New Roman" w:cs="Times New Roman"/>
        </w:rPr>
        <w:t>好差评</w:t>
      </w:r>
      <w:r>
        <w:rPr>
          <w:rFonts w:hint="eastAsia" w:ascii="Times New Roman" w:hAnsi="Times New Roman" w:cs="Times New Roman"/>
          <w:lang w:eastAsia="zh-CN"/>
        </w:rPr>
        <w:t>”</w:t>
      </w:r>
      <w:r>
        <w:rPr>
          <w:rFonts w:hint="default" w:ascii="Times New Roman" w:hAnsi="Times New Roman" w:cs="Times New Roman"/>
        </w:rPr>
        <w:t>管理、用户体验监测等业务支撑。</w:t>
      </w:r>
    </w:p>
    <w:p>
      <w:pPr>
        <w:bidi w:val="0"/>
        <w:rPr>
          <w:rFonts w:hint="default" w:ascii="Times New Roman" w:hAnsi="Times New Roman" w:cs="Times New Roman"/>
        </w:rPr>
      </w:pPr>
      <w:r>
        <w:rPr>
          <w:rFonts w:hint="default" w:ascii="Times New Roman" w:hAnsi="Times New Roman" w:cs="Times New Roman"/>
        </w:rPr>
        <w:t>应用管理层部署移动政务服务应用管理系统，提供用户管理、服务应用接入管理、服务发布管理、运维管理等功能，实现对移动政务服务应用的规范管理和运行监测。</w:t>
      </w:r>
    </w:p>
    <w:p>
      <w:pPr>
        <w:bidi w:val="0"/>
        <w:rPr>
          <w:rFonts w:hint="default" w:ascii="Times New Roman" w:hAnsi="Times New Roman" w:cs="Times New Roman"/>
        </w:rPr>
      </w:pPr>
      <w:r>
        <w:rPr>
          <w:rFonts w:hint="default" w:ascii="Times New Roman" w:hAnsi="Times New Roman" w:cs="Times New Roman"/>
        </w:rPr>
        <w:t>服务提供层通过移动互联网应用程序（APP）、小程序等服务渠道，按照统一标准，面向企业和群众提供政务服务事项咨询、办理、查询、评价等服务。</w:t>
      </w:r>
    </w:p>
    <w:p>
      <w:pPr>
        <w:bidi w:val="0"/>
        <w:rPr>
          <w:rFonts w:hint="default" w:ascii="Times New Roman" w:hAnsi="Times New Roman" w:eastAsia="黑体" w:cs="Times New Roman"/>
        </w:rPr>
      </w:pPr>
      <w:r>
        <w:rPr>
          <w:rFonts w:hint="default" w:ascii="Times New Roman" w:hAnsi="Times New Roman" w:eastAsia="黑体" w:cs="Times New Roman"/>
        </w:rPr>
        <w:t>三、强化政务服务平台支撑能力，推动移动政务服务规范管理和协同服务</w:t>
      </w:r>
    </w:p>
    <w:p>
      <w:pPr>
        <w:bidi w:val="0"/>
        <w:rPr>
          <w:rFonts w:hint="default" w:ascii="Times New Roman" w:hAnsi="Times New Roman" w:cs="Times New Roman"/>
        </w:rPr>
      </w:pPr>
      <w:r>
        <w:rPr>
          <w:rFonts w:hint="default" w:ascii="Times New Roman" w:hAnsi="Times New Roman" w:cs="Times New Roman"/>
        </w:rPr>
        <w:t>各地区各部门要充分发挥全国一体化平台支撑作用，按照统一标准规范、统一清单管理、统一身份认证、统一数据共享、统一应用管理的要求，推动全国一体化平台移动端标准化、规范化建设和协同化、一体化服务。</w:t>
      </w:r>
    </w:p>
    <w:p>
      <w:pPr>
        <w:bidi w:val="0"/>
        <w:rPr>
          <w:rFonts w:hint="default" w:ascii="Times New Roman" w:hAnsi="Times New Roman" w:eastAsia="楷体" w:cs="Times New Roman"/>
        </w:rPr>
      </w:pPr>
      <w:r>
        <w:rPr>
          <w:rFonts w:hint="default" w:ascii="Times New Roman" w:hAnsi="Times New Roman" w:eastAsia="楷体" w:cs="Times New Roman"/>
        </w:rPr>
        <w:t>（一）统一标准规范。</w:t>
      </w:r>
    </w:p>
    <w:p>
      <w:pPr>
        <w:bidi w:val="0"/>
        <w:rPr>
          <w:rFonts w:hint="default" w:ascii="Times New Roman" w:hAnsi="Times New Roman" w:cs="Times New Roman"/>
        </w:rPr>
      </w:pPr>
      <w:r>
        <w:rPr>
          <w:rFonts w:hint="default" w:ascii="Times New Roman" w:hAnsi="Times New Roman" w:cs="Times New Roman"/>
          <w:b/>
          <w:bCs/>
          <w:lang w:val="en-US" w:eastAsia="zh-CN"/>
        </w:rPr>
        <w:t>1.</w:t>
      </w:r>
      <w:r>
        <w:rPr>
          <w:rFonts w:hint="default" w:ascii="Times New Roman" w:hAnsi="Times New Roman" w:cs="Times New Roman"/>
          <w:b/>
          <w:bCs/>
        </w:rPr>
        <w:t>建设和接入标准。</w:t>
      </w:r>
      <w:r>
        <w:rPr>
          <w:rFonts w:hint="default" w:ascii="Times New Roman" w:hAnsi="Times New Roman" w:cs="Times New Roman"/>
        </w:rPr>
        <w:t>制定和完善全国一体化平台移动端建设和接入标准，对技术架构、接入组件、界面交互等进行规范，进一步明确访问入口和服务应用接入等要求，提升各地区和国务院有关部门政务服务平台移动端建设标准化、规范化水平。</w:t>
      </w:r>
    </w:p>
    <w:p>
      <w:pPr>
        <w:bidi w:val="0"/>
        <w:rPr>
          <w:rFonts w:hint="default" w:ascii="Times New Roman" w:hAnsi="Times New Roman" w:cs="Times New Roman"/>
        </w:rPr>
      </w:pPr>
      <w:r>
        <w:rPr>
          <w:rFonts w:hint="default" w:ascii="Times New Roman" w:hAnsi="Times New Roman" w:cs="Times New Roman"/>
          <w:b/>
          <w:bCs/>
          <w:lang w:val="en-US" w:eastAsia="zh-CN"/>
        </w:rPr>
        <w:t>2.</w:t>
      </w:r>
      <w:r>
        <w:rPr>
          <w:rFonts w:hint="default" w:ascii="Times New Roman" w:hAnsi="Times New Roman" w:cs="Times New Roman"/>
          <w:b/>
          <w:bCs/>
        </w:rPr>
        <w:t>质量管理标准。</w:t>
      </w:r>
      <w:r>
        <w:rPr>
          <w:rFonts w:hint="default" w:ascii="Times New Roman" w:hAnsi="Times New Roman" w:cs="Times New Roman"/>
        </w:rPr>
        <w:t>加强全国一体化平台移动端全生命周期质量管理，制定和完善全国一体化平台移动端质量管理标准，对系统性能、应用管理、运行监测等进行规范，切实保障功能完备、运行稳定、体验良好。</w:t>
      </w:r>
    </w:p>
    <w:p>
      <w:pPr>
        <w:bidi w:val="0"/>
        <w:rPr>
          <w:rFonts w:hint="default" w:ascii="Times New Roman" w:hAnsi="Times New Roman" w:cs="Times New Roman"/>
        </w:rPr>
      </w:pPr>
      <w:r>
        <w:rPr>
          <w:rFonts w:hint="default" w:ascii="Times New Roman" w:hAnsi="Times New Roman" w:cs="Times New Roman"/>
          <w:b/>
          <w:bCs/>
          <w:lang w:val="en-US" w:eastAsia="zh-CN"/>
        </w:rPr>
        <w:t>3.</w:t>
      </w:r>
      <w:r>
        <w:rPr>
          <w:rFonts w:hint="default" w:ascii="Times New Roman" w:hAnsi="Times New Roman" w:cs="Times New Roman"/>
          <w:b/>
          <w:bCs/>
        </w:rPr>
        <w:t>安全防护和管理标准。</w:t>
      </w:r>
      <w:r>
        <w:rPr>
          <w:rFonts w:hint="default" w:ascii="Times New Roman" w:hAnsi="Times New Roman" w:cs="Times New Roman"/>
        </w:rPr>
        <w:t>制定和完善全国一体化平台移动端安全防护和管理标准，进一步强化各地区和国务院有关部门政务服务平台移动端数据和网络安全防护、日常监测、风险预警、应急处置能力。</w:t>
      </w:r>
    </w:p>
    <w:p>
      <w:pPr>
        <w:bidi w:val="0"/>
        <w:rPr>
          <w:rFonts w:hint="default" w:ascii="Times New Roman" w:hAnsi="Times New Roman" w:eastAsia="楷体" w:cs="Times New Roman"/>
        </w:rPr>
      </w:pPr>
      <w:r>
        <w:rPr>
          <w:rFonts w:hint="default" w:ascii="Times New Roman" w:hAnsi="Times New Roman" w:eastAsia="楷体" w:cs="Times New Roman"/>
        </w:rPr>
        <w:t>（二）统一清单管理。</w:t>
      </w:r>
    </w:p>
    <w:p>
      <w:pPr>
        <w:bidi w:val="0"/>
        <w:rPr>
          <w:rFonts w:hint="default" w:ascii="Times New Roman" w:hAnsi="Times New Roman" w:cs="Times New Roman"/>
        </w:rPr>
      </w:pPr>
      <w:r>
        <w:rPr>
          <w:rFonts w:hint="default" w:ascii="Times New Roman" w:hAnsi="Times New Roman" w:cs="Times New Roman"/>
        </w:rPr>
        <w:t>围绕教育、公安、社会保障、民政、卫生健康、税务等领域，聚焦与企业和群众生产生活密切相关的高频事项，基于国家政务服务平台政务服务事项基本目录，分批编制全国一体化平台移动端高频政务服务事项清单，推动实现相关服务应用在移动端、电脑端（PC端）、自助终端等同源发布、统一管理。按照深入推进政务服务</w:t>
      </w:r>
      <w:r>
        <w:rPr>
          <w:rFonts w:hint="eastAsia" w:ascii="Times New Roman" w:hAnsi="Times New Roman" w:cs="Times New Roman"/>
          <w:lang w:eastAsia="zh-CN"/>
        </w:rPr>
        <w:t>“</w:t>
      </w:r>
      <w:r>
        <w:rPr>
          <w:rFonts w:hint="default" w:ascii="Times New Roman" w:hAnsi="Times New Roman" w:cs="Times New Roman"/>
        </w:rPr>
        <w:t>一网通办</w:t>
      </w:r>
      <w:r>
        <w:rPr>
          <w:rFonts w:hint="eastAsia" w:ascii="Times New Roman" w:hAnsi="Times New Roman" w:cs="Times New Roman"/>
          <w:lang w:eastAsia="zh-CN"/>
        </w:rPr>
        <w:t>”</w:t>
      </w:r>
      <w:r>
        <w:rPr>
          <w:rFonts w:hint="default" w:ascii="Times New Roman" w:hAnsi="Times New Roman" w:cs="Times New Roman"/>
        </w:rPr>
        <w:t>、</w:t>
      </w:r>
      <w:r>
        <w:rPr>
          <w:rFonts w:hint="eastAsia" w:ascii="Times New Roman" w:hAnsi="Times New Roman" w:cs="Times New Roman"/>
          <w:lang w:eastAsia="zh-CN"/>
        </w:rPr>
        <w:t>“</w:t>
      </w:r>
      <w:r>
        <w:rPr>
          <w:rFonts w:hint="default" w:ascii="Times New Roman" w:hAnsi="Times New Roman" w:cs="Times New Roman"/>
        </w:rPr>
        <w:t>跨省通办</w:t>
      </w:r>
      <w:r>
        <w:rPr>
          <w:rFonts w:hint="eastAsia" w:ascii="Times New Roman" w:hAnsi="Times New Roman" w:cs="Times New Roman"/>
          <w:lang w:eastAsia="zh-CN"/>
        </w:rPr>
        <w:t>”</w:t>
      </w:r>
      <w:r>
        <w:rPr>
          <w:rFonts w:hint="default" w:ascii="Times New Roman" w:hAnsi="Times New Roman" w:cs="Times New Roman"/>
        </w:rPr>
        <w:t>等部署要求，不断优化移动政务服务办事流程，精简办事材料，持续推动更多政务服务事项纳入全国一体化平台移动端高频政务服务事项清单管理，在政务服务平台移动端提供服务。</w:t>
      </w:r>
    </w:p>
    <w:p>
      <w:pPr>
        <w:bidi w:val="0"/>
        <w:rPr>
          <w:rFonts w:hint="default" w:ascii="Times New Roman" w:hAnsi="Times New Roman" w:eastAsia="楷体" w:cs="Times New Roman"/>
        </w:rPr>
      </w:pPr>
      <w:r>
        <w:rPr>
          <w:rFonts w:hint="default" w:ascii="Times New Roman" w:hAnsi="Times New Roman" w:eastAsia="楷体" w:cs="Times New Roman"/>
        </w:rPr>
        <w:t>（三）统一身份认证。</w:t>
      </w:r>
    </w:p>
    <w:p>
      <w:pPr>
        <w:bidi w:val="0"/>
        <w:rPr>
          <w:rFonts w:hint="default" w:ascii="Times New Roman" w:hAnsi="Times New Roman" w:cs="Times New Roman"/>
        </w:rPr>
      </w:pPr>
      <w:r>
        <w:rPr>
          <w:rFonts w:hint="default" w:ascii="Times New Roman" w:hAnsi="Times New Roman" w:cs="Times New Roman"/>
        </w:rPr>
        <w:t>基于自然人身份信息、法人单位信息等国家认证资源，依托国家政务服务平台统一身份认证系统，建立健全全国统一身份认证体系，统一身份认证标准、规范身份认证渠道、建立身份认证结果纠错机制，为全国一体化平台移动端提供统一身份认证公共支撑，实现用户身份信息跨地区、跨部门互信互认、</w:t>
      </w:r>
      <w:r>
        <w:rPr>
          <w:rFonts w:hint="eastAsia" w:ascii="Times New Roman" w:hAnsi="Times New Roman" w:cs="Times New Roman"/>
          <w:lang w:eastAsia="zh-CN"/>
        </w:rPr>
        <w:t>“</w:t>
      </w:r>
      <w:r>
        <w:rPr>
          <w:rFonts w:hint="default" w:ascii="Times New Roman" w:hAnsi="Times New Roman" w:cs="Times New Roman"/>
        </w:rPr>
        <w:t>无感漫游</w:t>
      </w:r>
      <w:r>
        <w:rPr>
          <w:rFonts w:hint="eastAsia" w:ascii="Times New Roman" w:hAnsi="Times New Roman" w:cs="Times New Roman"/>
          <w:lang w:eastAsia="zh-CN"/>
        </w:rPr>
        <w:t>”</w:t>
      </w:r>
      <w:r>
        <w:rPr>
          <w:rFonts w:hint="default" w:ascii="Times New Roman" w:hAnsi="Times New Roman" w:cs="Times New Roman"/>
        </w:rPr>
        <w:t>。各地区和国务院有关部门要根据移动端办事服务的需求和特点，在确保安全的前提下，不断优化政务服务平台移动端身份认证服务，为用户提供二维码、手势识别、指纹识别、声纹识别等安全便捷的身份认证服务方式。</w:t>
      </w:r>
    </w:p>
    <w:p>
      <w:pPr>
        <w:bidi w:val="0"/>
        <w:rPr>
          <w:rFonts w:hint="default" w:ascii="Times New Roman" w:hAnsi="Times New Roman" w:eastAsia="楷体" w:cs="Times New Roman"/>
        </w:rPr>
      </w:pPr>
      <w:r>
        <w:rPr>
          <w:rFonts w:hint="default" w:ascii="Times New Roman" w:hAnsi="Times New Roman" w:eastAsia="楷体" w:cs="Times New Roman"/>
        </w:rPr>
        <w:t>（四）统一数据共享。</w:t>
      </w:r>
    </w:p>
    <w:p>
      <w:pPr>
        <w:bidi w:val="0"/>
        <w:rPr>
          <w:rFonts w:hint="default" w:ascii="Times New Roman" w:hAnsi="Times New Roman" w:cs="Times New Roman"/>
        </w:rPr>
      </w:pPr>
      <w:r>
        <w:rPr>
          <w:rFonts w:hint="default" w:ascii="Times New Roman" w:hAnsi="Times New Roman" w:cs="Times New Roman"/>
        </w:rPr>
        <w:t>国家政务服务平台统一受理政务数据共享需求并提供服务，推动移动政务服务应用所需相关数据实现跨地区、跨部门、跨层级安全有序高效共享，更好满足移动政务服务创新发展需要。各地区和国务院有关部门要推动政务服务领域高频使用的电子证照跨地区、跨部门共享和全国范围内互信互认，不断扩大电子证照应用领域，有力支撑政务服务平台移动端</w:t>
      </w:r>
      <w:r>
        <w:rPr>
          <w:rFonts w:hint="eastAsia" w:ascii="Times New Roman" w:hAnsi="Times New Roman" w:cs="Times New Roman"/>
          <w:lang w:eastAsia="zh-CN"/>
        </w:rPr>
        <w:t>“</w:t>
      </w:r>
      <w:r>
        <w:rPr>
          <w:rFonts w:hint="default" w:ascii="Times New Roman" w:hAnsi="Times New Roman" w:cs="Times New Roman"/>
        </w:rPr>
        <w:t>扫码亮证</w:t>
      </w:r>
      <w:r>
        <w:rPr>
          <w:rFonts w:hint="eastAsia" w:ascii="Times New Roman" w:hAnsi="Times New Roman" w:cs="Times New Roman"/>
          <w:lang w:eastAsia="zh-CN"/>
        </w:rPr>
        <w:t>”</w:t>
      </w:r>
      <w:r>
        <w:rPr>
          <w:rFonts w:hint="default" w:ascii="Times New Roman" w:hAnsi="Times New Roman" w:cs="Times New Roman"/>
        </w:rPr>
        <w:t>、</w:t>
      </w:r>
      <w:r>
        <w:rPr>
          <w:rFonts w:hint="eastAsia" w:ascii="Times New Roman" w:hAnsi="Times New Roman" w:cs="Times New Roman"/>
          <w:lang w:eastAsia="zh-CN"/>
        </w:rPr>
        <w:t>“</w:t>
      </w:r>
      <w:r>
        <w:rPr>
          <w:rFonts w:hint="default" w:ascii="Times New Roman" w:hAnsi="Times New Roman" w:cs="Times New Roman"/>
        </w:rPr>
        <w:t>一证通办</w:t>
      </w:r>
      <w:r>
        <w:rPr>
          <w:rFonts w:hint="eastAsia" w:ascii="Times New Roman" w:hAnsi="Times New Roman" w:cs="Times New Roman"/>
          <w:lang w:eastAsia="zh-CN"/>
        </w:rPr>
        <w:t>”</w:t>
      </w:r>
      <w:r>
        <w:rPr>
          <w:rFonts w:hint="default" w:ascii="Times New Roman" w:hAnsi="Times New Roman" w:cs="Times New Roman"/>
        </w:rPr>
        <w:t>、</w:t>
      </w:r>
      <w:r>
        <w:rPr>
          <w:rFonts w:hint="eastAsia" w:ascii="Times New Roman" w:hAnsi="Times New Roman" w:cs="Times New Roman"/>
          <w:lang w:eastAsia="zh-CN"/>
        </w:rPr>
        <w:t>“</w:t>
      </w:r>
      <w:r>
        <w:rPr>
          <w:rFonts w:hint="default" w:ascii="Times New Roman" w:hAnsi="Times New Roman" w:cs="Times New Roman"/>
        </w:rPr>
        <w:t>无感通办</w:t>
      </w:r>
      <w:r>
        <w:rPr>
          <w:rFonts w:hint="eastAsia" w:ascii="Times New Roman" w:hAnsi="Times New Roman" w:cs="Times New Roman"/>
          <w:lang w:eastAsia="zh-CN"/>
        </w:rPr>
        <w:t>”</w:t>
      </w:r>
      <w:r>
        <w:rPr>
          <w:rFonts w:hint="default" w:ascii="Times New Roman" w:hAnsi="Times New Roman" w:cs="Times New Roman"/>
        </w:rPr>
        <w:t>，最大程度</w:t>
      </w:r>
      <w:r>
        <w:rPr>
          <w:rFonts w:hint="eastAsia" w:ascii="Times New Roman" w:hAnsi="Times New Roman" w:cs="Times New Roman"/>
          <w:lang w:eastAsia="zh-CN"/>
        </w:rPr>
        <w:t>“</w:t>
      </w:r>
      <w:r>
        <w:rPr>
          <w:rFonts w:hint="default" w:ascii="Times New Roman" w:hAnsi="Times New Roman" w:cs="Times New Roman"/>
        </w:rPr>
        <w:t>减证便民</w:t>
      </w:r>
      <w:r>
        <w:rPr>
          <w:rFonts w:hint="eastAsia" w:ascii="Times New Roman" w:hAnsi="Times New Roman" w:cs="Times New Roman"/>
          <w:lang w:eastAsia="zh-CN"/>
        </w:rPr>
        <w:t>”</w:t>
      </w:r>
      <w:r>
        <w:rPr>
          <w:rFonts w:hint="default" w:ascii="Times New Roman" w:hAnsi="Times New Roman" w:cs="Times New Roman"/>
        </w:rPr>
        <w:t>。</w:t>
      </w:r>
    </w:p>
    <w:p>
      <w:pPr>
        <w:bidi w:val="0"/>
        <w:rPr>
          <w:rFonts w:hint="default" w:ascii="Times New Roman" w:hAnsi="Times New Roman" w:eastAsia="楷体" w:cs="Times New Roman"/>
        </w:rPr>
      </w:pPr>
      <w:r>
        <w:rPr>
          <w:rFonts w:hint="default" w:ascii="Times New Roman" w:hAnsi="Times New Roman" w:eastAsia="楷体" w:cs="Times New Roman"/>
        </w:rPr>
        <w:t>（五）统一应用管理。</w:t>
      </w:r>
    </w:p>
    <w:p>
      <w:pPr>
        <w:bidi w:val="0"/>
        <w:rPr>
          <w:rFonts w:hint="default" w:ascii="Times New Roman" w:hAnsi="Times New Roman" w:cs="Times New Roman"/>
        </w:rPr>
      </w:pPr>
      <w:r>
        <w:rPr>
          <w:rFonts w:hint="default" w:ascii="Times New Roman" w:hAnsi="Times New Roman" w:cs="Times New Roman"/>
        </w:rPr>
        <w:t>各地区各部门要按照统一标准，规范本地区本部门移动政务服务应用管理。要规范第三方平台推广移动政务服务应用行为，对各渠道服务应用进行统一管理和监测，确保相关服务应用安全可靠运行。国务院有关部门已建的政务服务平台移动端及移动政务服务应用，应在2022年底前全部接入国家政务服务平台移动端；新建的移动政务服务应用同步接入国家政务服务平台移动端。各地区要加快推动已建的移动政务服务应用向省级政务服务平台移动端汇聚，并同步接入国家政务服务平台移动端。</w:t>
      </w:r>
    </w:p>
    <w:p>
      <w:pPr>
        <w:bidi w:val="0"/>
        <w:rPr>
          <w:rFonts w:hint="default" w:ascii="Times New Roman" w:hAnsi="Times New Roman" w:eastAsia="黑体" w:cs="Times New Roman"/>
        </w:rPr>
      </w:pPr>
      <w:r>
        <w:rPr>
          <w:rFonts w:hint="default" w:ascii="Times New Roman" w:hAnsi="Times New Roman" w:eastAsia="黑体" w:cs="Times New Roman"/>
        </w:rPr>
        <w:t>四、优化政务服务平台移动端服务功能和方式，为企业和群众提供更加便利高效的移动政务服务</w:t>
      </w:r>
    </w:p>
    <w:p>
      <w:pPr>
        <w:bidi w:val="0"/>
        <w:rPr>
          <w:rFonts w:hint="default" w:ascii="Times New Roman" w:hAnsi="Times New Roman" w:cs="Times New Roman"/>
        </w:rPr>
      </w:pPr>
      <w:r>
        <w:rPr>
          <w:rFonts w:hint="default" w:ascii="Times New Roman" w:hAnsi="Times New Roman" w:cs="Times New Roman"/>
        </w:rPr>
        <w:t>各地区和国务院有关部门要围绕企业和群众办事需求，进一步优化政务服务平台移动端功能，不断丰富集成套餐式服务和</w:t>
      </w:r>
      <w:r>
        <w:rPr>
          <w:rFonts w:hint="eastAsia" w:ascii="Times New Roman" w:hAnsi="Times New Roman" w:cs="Times New Roman"/>
          <w:lang w:eastAsia="zh-CN"/>
        </w:rPr>
        <w:t>“</w:t>
      </w:r>
      <w:r>
        <w:rPr>
          <w:rFonts w:hint="default" w:ascii="Times New Roman" w:hAnsi="Times New Roman" w:cs="Times New Roman"/>
        </w:rPr>
        <w:t>扫码亮证</w:t>
      </w:r>
      <w:r>
        <w:rPr>
          <w:rFonts w:hint="eastAsia" w:ascii="Times New Roman" w:hAnsi="Times New Roman" w:cs="Times New Roman"/>
          <w:lang w:eastAsia="zh-CN"/>
        </w:rPr>
        <w:t>”</w:t>
      </w:r>
      <w:r>
        <w:rPr>
          <w:rFonts w:hint="default" w:ascii="Times New Roman" w:hAnsi="Times New Roman" w:cs="Times New Roman"/>
        </w:rPr>
        <w:t>、</w:t>
      </w:r>
      <w:r>
        <w:rPr>
          <w:rFonts w:hint="eastAsia" w:ascii="Times New Roman" w:hAnsi="Times New Roman" w:cs="Times New Roman"/>
          <w:lang w:eastAsia="zh-CN"/>
        </w:rPr>
        <w:t>“</w:t>
      </w:r>
      <w:r>
        <w:rPr>
          <w:rFonts w:hint="default" w:ascii="Times New Roman" w:hAnsi="Times New Roman" w:cs="Times New Roman"/>
        </w:rPr>
        <w:t>一证通办</w:t>
      </w:r>
      <w:r>
        <w:rPr>
          <w:rFonts w:hint="eastAsia" w:ascii="Times New Roman" w:hAnsi="Times New Roman" w:cs="Times New Roman"/>
          <w:lang w:eastAsia="zh-CN"/>
        </w:rPr>
        <w:t>”</w:t>
      </w:r>
      <w:r>
        <w:rPr>
          <w:rFonts w:hint="default" w:ascii="Times New Roman" w:hAnsi="Times New Roman" w:cs="Times New Roman"/>
        </w:rPr>
        <w:t>、</w:t>
      </w:r>
      <w:r>
        <w:rPr>
          <w:rFonts w:hint="eastAsia" w:ascii="Times New Roman" w:hAnsi="Times New Roman" w:cs="Times New Roman"/>
          <w:lang w:eastAsia="zh-CN"/>
        </w:rPr>
        <w:t>“</w:t>
      </w:r>
      <w:r>
        <w:rPr>
          <w:rFonts w:hint="default" w:ascii="Times New Roman" w:hAnsi="Times New Roman" w:cs="Times New Roman"/>
        </w:rPr>
        <w:t>无感通办</w:t>
      </w:r>
      <w:r>
        <w:rPr>
          <w:rFonts w:hint="eastAsia" w:ascii="Times New Roman" w:hAnsi="Times New Roman" w:cs="Times New Roman"/>
          <w:lang w:eastAsia="zh-CN"/>
        </w:rPr>
        <w:t>”</w:t>
      </w:r>
      <w:r>
        <w:rPr>
          <w:rFonts w:hint="default" w:ascii="Times New Roman" w:hAnsi="Times New Roman" w:cs="Times New Roman"/>
        </w:rPr>
        <w:t>等应用场景，充分利用移动互联网新技术，持续提升移动政务服务便利化水平。</w:t>
      </w:r>
    </w:p>
    <w:p>
      <w:pPr>
        <w:bidi w:val="0"/>
        <w:rPr>
          <w:rFonts w:hint="default" w:ascii="Times New Roman" w:hAnsi="Times New Roman" w:eastAsia="楷体" w:cs="Times New Roman"/>
        </w:rPr>
      </w:pPr>
      <w:r>
        <w:rPr>
          <w:rFonts w:hint="default" w:ascii="Times New Roman" w:hAnsi="Times New Roman" w:eastAsia="楷体" w:cs="Times New Roman"/>
        </w:rPr>
        <w:t>（一）不断优化个性化、智慧化服务功能。</w:t>
      </w:r>
    </w:p>
    <w:p>
      <w:pPr>
        <w:bidi w:val="0"/>
        <w:rPr>
          <w:rFonts w:hint="default" w:ascii="Times New Roman" w:hAnsi="Times New Roman" w:cs="Times New Roman"/>
        </w:rPr>
      </w:pPr>
      <w:r>
        <w:rPr>
          <w:rFonts w:hint="default" w:ascii="Times New Roman" w:hAnsi="Times New Roman" w:cs="Times New Roman"/>
          <w:b/>
          <w:bCs/>
          <w:lang w:val="en-US" w:eastAsia="zh-CN"/>
        </w:rPr>
        <w:t>1.</w:t>
      </w:r>
      <w:r>
        <w:rPr>
          <w:rFonts w:hint="default" w:ascii="Times New Roman" w:hAnsi="Times New Roman" w:cs="Times New Roman"/>
          <w:b/>
          <w:bCs/>
        </w:rPr>
        <w:t>建设用户专属服务空间。</w:t>
      </w:r>
      <w:r>
        <w:rPr>
          <w:rFonts w:hint="default" w:ascii="Times New Roman" w:hAnsi="Times New Roman" w:cs="Times New Roman"/>
        </w:rPr>
        <w:t>建设完善政务服务平台移动端用户专属服务空间，集中汇聚展示用户电子证照、办件、投诉建议等数据，紧贴不同用户需求特点和关注重点，推动各项利企便民政策和办事服务直达直享、一站办理，实现精准化匹配和个性化推送，不断提升用户体验。</w:t>
      </w:r>
    </w:p>
    <w:p>
      <w:pPr>
        <w:bidi w:val="0"/>
        <w:rPr>
          <w:rFonts w:hint="default" w:ascii="Times New Roman" w:hAnsi="Times New Roman" w:cs="Times New Roman"/>
        </w:rPr>
      </w:pPr>
      <w:r>
        <w:rPr>
          <w:rFonts w:hint="default" w:ascii="Times New Roman" w:hAnsi="Times New Roman" w:cs="Times New Roman"/>
          <w:b/>
          <w:bCs/>
          <w:lang w:val="en-US" w:eastAsia="zh-CN"/>
        </w:rPr>
        <w:t>2.</w:t>
      </w:r>
      <w:r>
        <w:rPr>
          <w:rFonts w:hint="default" w:ascii="Times New Roman" w:hAnsi="Times New Roman" w:cs="Times New Roman"/>
          <w:b/>
          <w:bCs/>
        </w:rPr>
        <w:t>优化搜索服务和智能客服。</w:t>
      </w:r>
      <w:r>
        <w:rPr>
          <w:rFonts w:hint="default" w:ascii="Times New Roman" w:hAnsi="Times New Roman" w:cs="Times New Roman"/>
        </w:rPr>
        <w:t>运用人工智能等技术优化政务服务平台移动端搜索服务功能，实现对移动政务服务事项和应用的统一检索，提升搜索服务便捷度和智慧化水平。优化集智能搜索、智能问答、智能导航于一体的智能客服，方便企业和群众快捷精准获取相关服务信息。</w:t>
      </w:r>
    </w:p>
    <w:p>
      <w:pPr>
        <w:bidi w:val="0"/>
        <w:rPr>
          <w:rFonts w:hint="default" w:ascii="Times New Roman" w:hAnsi="Times New Roman" w:cs="Times New Roman"/>
        </w:rPr>
      </w:pPr>
      <w:r>
        <w:rPr>
          <w:rFonts w:hint="default" w:ascii="Times New Roman" w:hAnsi="Times New Roman" w:cs="Times New Roman"/>
          <w:b/>
          <w:bCs/>
          <w:lang w:val="en-US" w:eastAsia="zh-CN"/>
        </w:rPr>
        <w:t>3.</w:t>
      </w:r>
      <w:r>
        <w:rPr>
          <w:rFonts w:hint="default" w:ascii="Times New Roman" w:hAnsi="Times New Roman" w:cs="Times New Roman"/>
          <w:b/>
          <w:bCs/>
        </w:rPr>
        <w:t>完善移动政务服务</w:t>
      </w:r>
      <w:r>
        <w:rPr>
          <w:rFonts w:hint="eastAsia" w:ascii="Times New Roman" w:hAnsi="Times New Roman" w:cs="Times New Roman"/>
          <w:b/>
          <w:bCs/>
          <w:lang w:eastAsia="zh-CN"/>
        </w:rPr>
        <w:t>“</w:t>
      </w:r>
      <w:r>
        <w:rPr>
          <w:rFonts w:hint="default" w:ascii="Times New Roman" w:hAnsi="Times New Roman" w:cs="Times New Roman"/>
          <w:b/>
          <w:bCs/>
        </w:rPr>
        <w:t>好差评</w:t>
      </w:r>
      <w:r>
        <w:rPr>
          <w:rFonts w:hint="eastAsia" w:ascii="Times New Roman" w:hAnsi="Times New Roman" w:cs="Times New Roman"/>
          <w:b/>
          <w:bCs/>
          <w:lang w:eastAsia="zh-CN"/>
        </w:rPr>
        <w:t>”</w:t>
      </w:r>
      <w:r>
        <w:rPr>
          <w:rFonts w:hint="default" w:ascii="Times New Roman" w:hAnsi="Times New Roman" w:cs="Times New Roman"/>
          <w:b/>
          <w:bCs/>
        </w:rPr>
        <w:t>。</w:t>
      </w:r>
      <w:r>
        <w:rPr>
          <w:rFonts w:hint="default" w:ascii="Times New Roman" w:hAnsi="Times New Roman" w:cs="Times New Roman"/>
        </w:rPr>
        <w:t>不断丰富移动政务服务</w:t>
      </w:r>
      <w:r>
        <w:rPr>
          <w:rFonts w:hint="eastAsia" w:ascii="Times New Roman" w:hAnsi="Times New Roman" w:cs="Times New Roman"/>
          <w:lang w:eastAsia="zh-CN"/>
        </w:rPr>
        <w:t>“</w:t>
      </w:r>
      <w:r>
        <w:rPr>
          <w:rFonts w:hint="default" w:ascii="Times New Roman" w:hAnsi="Times New Roman" w:cs="Times New Roman"/>
        </w:rPr>
        <w:t>好差评</w:t>
      </w:r>
      <w:r>
        <w:rPr>
          <w:rFonts w:hint="eastAsia" w:ascii="Times New Roman" w:hAnsi="Times New Roman" w:cs="Times New Roman"/>
          <w:lang w:eastAsia="zh-CN"/>
        </w:rPr>
        <w:t>”</w:t>
      </w:r>
      <w:r>
        <w:rPr>
          <w:rFonts w:hint="default" w:ascii="Times New Roman" w:hAnsi="Times New Roman" w:cs="Times New Roman"/>
        </w:rPr>
        <w:t>评价渠道，通过扫描二维码、消息推送等方式，让企业和群众能够随时随地对服务进行评价反馈，促进移动政务服务由政府供给导向向企业和群众需求导向转变。</w:t>
      </w:r>
    </w:p>
    <w:p>
      <w:pPr>
        <w:bidi w:val="0"/>
        <w:rPr>
          <w:rFonts w:hint="default" w:ascii="Times New Roman" w:hAnsi="Times New Roman" w:cs="Times New Roman"/>
        </w:rPr>
      </w:pPr>
      <w:r>
        <w:rPr>
          <w:rFonts w:hint="default" w:ascii="Times New Roman" w:hAnsi="Times New Roman" w:cs="Times New Roman"/>
          <w:b/>
          <w:bCs/>
          <w:lang w:val="en-US" w:eastAsia="zh-CN"/>
        </w:rPr>
        <w:t>4.</w:t>
      </w:r>
      <w:r>
        <w:rPr>
          <w:rFonts w:hint="default" w:ascii="Times New Roman" w:hAnsi="Times New Roman" w:cs="Times New Roman"/>
          <w:b/>
          <w:bCs/>
        </w:rPr>
        <w:t>开展适老化改造。</w:t>
      </w:r>
      <w:r>
        <w:rPr>
          <w:rFonts w:hint="default" w:ascii="Times New Roman" w:hAnsi="Times New Roman" w:cs="Times New Roman"/>
        </w:rPr>
        <w:t>优化政务服务平台移动端界面交互、内容朗读、操作提示、语音辅助等功能，积极为老年人提供大字版、语音版、简洁版移动政务服务应用，推出相关应用的</w:t>
      </w:r>
      <w:r>
        <w:rPr>
          <w:rFonts w:hint="eastAsia" w:ascii="Times New Roman" w:hAnsi="Times New Roman" w:cs="Times New Roman"/>
          <w:lang w:eastAsia="zh-CN"/>
        </w:rPr>
        <w:t>“</w:t>
      </w:r>
      <w:r>
        <w:rPr>
          <w:rFonts w:hint="default" w:ascii="Times New Roman" w:hAnsi="Times New Roman" w:cs="Times New Roman"/>
        </w:rPr>
        <w:t>关怀模式</w:t>
      </w:r>
      <w:r>
        <w:rPr>
          <w:rFonts w:hint="eastAsia" w:ascii="Times New Roman" w:hAnsi="Times New Roman" w:cs="Times New Roman"/>
          <w:lang w:eastAsia="zh-CN"/>
        </w:rPr>
        <w:t>”</w:t>
      </w:r>
      <w:r>
        <w:rPr>
          <w:rFonts w:hint="default" w:ascii="Times New Roman" w:hAnsi="Times New Roman" w:cs="Times New Roman"/>
        </w:rPr>
        <w:t>、</w:t>
      </w:r>
      <w:r>
        <w:rPr>
          <w:rFonts w:hint="eastAsia" w:ascii="Times New Roman" w:hAnsi="Times New Roman" w:cs="Times New Roman"/>
          <w:lang w:eastAsia="zh-CN"/>
        </w:rPr>
        <w:t>“</w:t>
      </w:r>
      <w:r>
        <w:rPr>
          <w:rFonts w:hint="default" w:ascii="Times New Roman" w:hAnsi="Times New Roman" w:cs="Times New Roman"/>
        </w:rPr>
        <w:t>长辈模式</w:t>
      </w:r>
      <w:r>
        <w:rPr>
          <w:rFonts w:hint="eastAsia" w:ascii="Times New Roman" w:hAnsi="Times New Roman" w:cs="Times New Roman"/>
          <w:lang w:eastAsia="zh-CN"/>
        </w:rPr>
        <w:t>”</w:t>
      </w:r>
      <w:r>
        <w:rPr>
          <w:rFonts w:hint="default" w:ascii="Times New Roman" w:hAnsi="Times New Roman" w:cs="Times New Roman"/>
        </w:rPr>
        <w:t>，让老年人充分享受移动政务服务带来的便利。</w:t>
      </w:r>
    </w:p>
    <w:p>
      <w:pPr>
        <w:bidi w:val="0"/>
        <w:rPr>
          <w:rFonts w:hint="default" w:ascii="Times New Roman" w:hAnsi="Times New Roman" w:eastAsia="楷体" w:cs="Times New Roman"/>
        </w:rPr>
      </w:pPr>
      <w:r>
        <w:rPr>
          <w:rFonts w:hint="default" w:ascii="Times New Roman" w:hAnsi="Times New Roman" w:eastAsia="楷体" w:cs="Times New Roman"/>
        </w:rPr>
        <w:t>（二）不断丰富移动政务服务应用场景。</w:t>
      </w:r>
    </w:p>
    <w:p>
      <w:pPr>
        <w:bidi w:val="0"/>
        <w:rPr>
          <w:rFonts w:hint="default" w:ascii="Times New Roman" w:hAnsi="Times New Roman" w:cs="Times New Roman"/>
        </w:rPr>
      </w:pPr>
      <w:r>
        <w:rPr>
          <w:rFonts w:hint="default" w:ascii="Times New Roman" w:hAnsi="Times New Roman" w:cs="Times New Roman"/>
          <w:b/>
          <w:bCs/>
          <w:lang w:val="en-US" w:eastAsia="zh-CN"/>
        </w:rPr>
        <w:t>1.</w:t>
      </w:r>
      <w:r>
        <w:rPr>
          <w:rFonts w:hint="default" w:ascii="Times New Roman" w:hAnsi="Times New Roman" w:cs="Times New Roman"/>
          <w:b/>
          <w:bCs/>
        </w:rPr>
        <w:t>推进集成套餐式服务。</w:t>
      </w:r>
      <w:r>
        <w:rPr>
          <w:rFonts w:hint="default" w:ascii="Times New Roman" w:hAnsi="Times New Roman" w:cs="Times New Roman"/>
        </w:rPr>
        <w:t>围绕企业、个人全生命周期的办事服务，聚焦多部门联办、跨地区通办的政务服务事项，通过事项关联、表单整合和流程再造，构建适合在移动端办理的集成套餐式服务，推动实现移动政务服务事项</w:t>
      </w:r>
      <w:r>
        <w:rPr>
          <w:rFonts w:hint="eastAsia" w:ascii="Times New Roman" w:hAnsi="Times New Roman" w:cs="Times New Roman"/>
          <w:lang w:eastAsia="zh-CN"/>
        </w:rPr>
        <w:t>“</w:t>
      </w:r>
      <w:r>
        <w:rPr>
          <w:rFonts w:hint="default" w:ascii="Times New Roman" w:hAnsi="Times New Roman" w:cs="Times New Roman"/>
        </w:rPr>
        <w:t>一件事一次办</w:t>
      </w:r>
      <w:r>
        <w:rPr>
          <w:rFonts w:hint="eastAsia" w:ascii="Times New Roman" w:hAnsi="Times New Roman" w:cs="Times New Roman"/>
          <w:lang w:eastAsia="zh-CN"/>
        </w:rPr>
        <w:t>”</w:t>
      </w:r>
      <w:r>
        <w:rPr>
          <w:rFonts w:hint="default" w:ascii="Times New Roman" w:hAnsi="Times New Roman" w:cs="Times New Roman"/>
        </w:rPr>
        <w:t>。</w:t>
      </w:r>
    </w:p>
    <w:p>
      <w:pPr>
        <w:bidi w:val="0"/>
        <w:rPr>
          <w:rFonts w:hint="default" w:ascii="Times New Roman" w:hAnsi="Times New Roman" w:cs="Times New Roman"/>
        </w:rPr>
      </w:pPr>
      <w:r>
        <w:rPr>
          <w:rFonts w:hint="default" w:ascii="Times New Roman" w:hAnsi="Times New Roman" w:cs="Times New Roman"/>
          <w:b/>
          <w:bCs/>
          <w:lang w:val="en-US" w:eastAsia="zh-CN"/>
        </w:rPr>
        <w:t>2.</w:t>
      </w:r>
      <w:r>
        <w:rPr>
          <w:rFonts w:hint="default" w:ascii="Times New Roman" w:hAnsi="Times New Roman" w:cs="Times New Roman"/>
          <w:b/>
          <w:bCs/>
        </w:rPr>
        <w:t>推广</w:t>
      </w:r>
      <w:r>
        <w:rPr>
          <w:rFonts w:hint="eastAsia" w:ascii="Times New Roman" w:hAnsi="Times New Roman" w:cs="Times New Roman"/>
          <w:b/>
          <w:bCs/>
          <w:lang w:eastAsia="zh-CN"/>
        </w:rPr>
        <w:t>“</w:t>
      </w:r>
      <w:r>
        <w:rPr>
          <w:rFonts w:hint="default" w:ascii="Times New Roman" w:hAnsi="Times New Roman" w:cs="Times New Roman"/>
          <w:b/>
          <w:bCs/>
        </w:rPr>
        <w:t>扫码亮证</w:t>
      </w:r>
      <w:r>
        <w:rPr>
          <w:rFonts w:hint="eastAsia" w:ascii="Times New Roman" w:hAnsi="Times New Roman" w:cs="Times New Roman"/>
          <w:b/>
          <w:bCs/>
          <w:lang w:eastAsia="zh-CN"/>
        </w:rPr>
        <w:t>”</w:t>
      </w:r>
      <w:r>
        <w:rPr>
          <w:rFonts w:hint="default" w:ascii="Times New Roman" w:hAnsi="Times New Roman" w:cs="Times New Roman"/>
          <w:b/>
          <w:bCs/>
        </w:rPr>
        <w:t>服务。</w:t>
      </w:r>
      <w:r>
        <w:rPr>
          <w:rFonts w:hint="default" w:ascii="Times New Roman" w:hAnsi="Times New Roman" w:cs="Times New Roman"/>
        </w:rPr>
        <w:t>推动身份证、社会保障卡、医保电子凭证、驾驶证、行驶证、营业执照等电子证照在全国一体化平台移动端汇聚和使用，在户政、社保、住房、医疗等相关事项办理中推广</w:t>
      </w:r>
      <w:r>
        <w:rPr>
          <w:rFonts w:hint="eastAsia" w:ascii="Times New Roman" w:hAnsi="Times New Roman" w:cs="Times New Roman"/>
          <w:lang w:eastAsia="zh-CN"/>
        </w:rPr>
        <w:t>“</w:t>
      </w:r>
      <w:r>
        <w:rPr>
          <w:rFonts w:hint="default" w:ascii="Times New Roman" w:hAnsi="Times New Roman" w:cs="Times New Roman"/>
        </w:rPr>
        <w:t>扫码亮证</w:t>
      </w:r>
      <w:r>
        <w:rPr>
          <w:rFonts w:hint="eastAsia" w:ascii="Times New Roman" w:hAnsi="Times New Roman" w:cs="Times New Roman"/>
          <w:lang w:eastAsia="zh-CN"/>
        </w:rPr>
        <w:t>”</w:t>
      </w:r>
      <w:r>
        <w:rPr>
          <w:rFonts w:hint="default" w:ascii="Times New Roman" w:hAnsi="Times New Roman" w:cs="Times New Roman"/>
        </w:rPr>
        <w:t>服务，着力打造实名认证、实人核验、实证共享的服务模式。</w:t>
      </w:r>
    </w:p>
    <w:p>
      <w:pPr>
        <w:bidi w:val="0"/>
        <w:rPr>
          <w:rFonts w:hint="default" w:ascii="Times New Roman" w:hAnsi="Times New Roman" w:cs="Times New Roman"/>
        </w:rPr>
      </w:pPr>
      <w:r>
        <w:rPr>
          <w:rFonts w:hint="default" w:ascii="Times New Roman" w:hAnsi="Times New Roman" w:cs="Times New Roman"/>
          <w:b/>
          <w:bCs/>
          <w:lang w:val="en-US" w:eastAsia="zh-CN"/>
        </w:rPr>
        <w:t>3.</w:t>
      </w:r>
      <w:r>
        <w:rPr>
          <w:rFonts w:hint="default" w:ascii="Times New Roman" w:hAnsi="Times New Roman" w:cs="Times New Roman"/>
          <w:b/>
          <w:bCs/>
        </w:rPr>
        <w:t>推广</w:t>
      </w:r>
      <w:r>
        <w:rPr>
          <w:rFonts w:hint="eastAsia" w:ascii="Times New Roman" w:hAnsi="Times New Roman" w:cs="Times New Roman"/>
          <w:b/>
          <w:bCs/>
          <w:lang w:eastAsia="zh-CN"/>
        </w:rPr>
        <w:t>“</w:t>
      </w:r>
      <w:r>
        <w:rPr>
          <w:rFonts w:hint="default" w:ascii="Times New Roman" w:hAnsi="Times New Roman" w:cs="Times New Roman"/>
          <w:b/>
          <w:bCs/>
        </w:rPr>
        <w:t>一证通办</w:t>
      </w:r>
      <w:r>
        <w:rPr>
          <w:rFonts w:hint="eastAsia" w:ascii="Times New Roman" w:hAnsi="Times New Roman" w:cs="Times New Roman"/>
          <w:b/>
          <w:bCs/>
          <w:lang w:eastAsia="zh-CN"/>
        </w:rPr>
        <w:t>”</w:t>
      </w:r>
      <w:r>
        <w:rPr>
          <w:rFonts w:hint="default" w:ascii="Times New Roman" w:hAnsi="Times New Roman" w:cs="Times New Roman"/>
          <w:b/>
          <w:bCs/>
        </w:rPr>
        <w:t>、</w:t>
      </w:r>
      <w:r>
        <w:rPr>
          <w:rFonts w:hint="eastAsia" w:ascii="Times New Roman" w:hAnsi="Times New Roman" w:cs="Times New Roman"/>
          <w:b/>
          <w:bCs/>
          <w:lang w:eastAsia="zh-CN"/>
        </w:rPr>
        <w:t>“</w:t>
      </w:r>
      <w:r>
        <w:rPr>
          <w:rFonts w:hint="default" w:ascii="Times New Roman" w:hAnsi="Times New Roman" w:cs="Times New Roman"/>
          <w:b/>
          <w:bCs/>
        </w:rPr>
        <w:t>无感通办</w:t>
      </w:r>
      <w:r>
        <w:rPr>
          <w:rFonts w:hint="eastAsia" w:ascii="Times New Roman" w:hAnsi="Times New Roman" w:cs="Times New Roman"/>
          <w:b/>
          <w:bCs/>
          <w:lang w:eastAsia="zh-CN"/>
        </w:rPr>
        <w:t>”</w:t>
      </w:r>
      <w:r>
        <w:rPr>
          <w:rFonts w:hint="default" w:ascii="Times New Roman" w:hAnsi="Times New Roman" w:cs="Times New Roman"/>
          <w:b/>
          <w:bCs/>
        </w:rPr>
        <w:t>。</w:t>
      </w:r>
      <w:r>
        <w:rPr>
          <w:rFonts w:hint="default" w:ascii="Times New Roman" w:hAnsi="Times New Roman" w:cs="Times New Roman"/>
        </w:rPr>
        <w:t>以身份证件号码或统一社会信用代码关联电子证照，推动移动政务服务事项</w:t>
      </w:r>
      <w:r>
        <w:rPr>
          <w:rFonts w:hint="eastAsia" w:ascii="Times New Roman" w:hAnsi="Times New Roman" w:cs="Times New Roman"/>
          <w:lang w:eastAsia="zh-CN"/>
        </w:rPr>
        <w:t>“</w:t>
      </w:r>
      <w:r>
        <w:rPr>
          <w:rFonts w:hint="default" w:ascii="Times New Roman" w:hAnsi="Times New Roman" w:cs="Times New Roman"/>
        </w:rPr>
        <w:t>一证通办</w:t>
      </w:r>
      <w:r>
        <w:rPr>
          <w:rFonts w:hint="eastAsia" w:ascii="Times New Roman" w:hAnsi="Times New Roman" w:cs="Times New Roman"/>
          <w:lang w:eastAsia="zh-CN"/>
        </w:rPr>
        <w:t>”</w:t>
      </w:r>
      <w:r>
        <w:rPr>
          <w:rFonts w:hint="default" w:ascii="Times New Roman" w:hAnsi="Times New Roman" w:cs="Times New Roman"/>
        </w:rPr>
        <w:t>。规范电子材料的使用、归档、移交、安全保管和共享利用，通过电子材料数据共享和互信互认，推动移动政务服务事项相关表单预填和申请材料复用，实现移动政务服务事项申报、办理、支付、出件等</w:t>
      </w:r>
      <w:r>
        <w:rPr>
          <w:rFonts w:hint="eastAsia" w:ascii="Times New Roman" w:hAnsi="Times New Roman" w:cs="Times New Roman"/>
          <w:lang w:eastAsia="zh-CN"/>
        </w:rPr>
        <w:t>“</w:t>
      </w:r>
      <w:r>
        <w:rPr>
          <w:rFonts w:hint="default" w:ascii="Times New Roman" w:hAnsi="Times New Roman" w:cs="Times New Roman"/>
        </w:rPr>
        <w:t>无感通办</w:t>
      </w:r>
      <w:r>
        <w:rPr>
          <w:rFonts w:hint="eastAsia" w:ascii="Times New Roman" w:hAnsi="Times New Roman" w:cs="Times New Roman"/>
          <w:lang w:eastAsia="zh-CN"/>
        </w:rPr>
        <w:t>”</w:t>
      </w:r>
      <w:r>
        <w:rPr>
          <w:rFonts w:hint="default" w:ascii="Times New Roman" w:hAnsi="Times New Roman" w:cs="Times New Roman"/>
        </w:rPr>
        <w:t>。有条件的地区可探索实现表单自动填报和申请材料免提交功能，持续提升移动政务服务效能。</w:t>
      </w:r>
    </w:p>
    <w:p>
      <w:pPr>
        <w:bidi w:val="0"/>
        <w:rPr>
          <w:rFonts w:hint="default" w:ascii="Times New Roman" w:hAnsi="Times New Roman" w:cs="Times New Roman"/>
        </w:rPr>
      </w:pPr>
      <w:r>
        <w:rPr>
          <w:rFonts w:hint="default" w:ascii="Times New Roman" w:hAnsi="Times New Roman" w:cs="Times New Roman"/>
          <w:b/>
          <w:bCs/>
          <w:lang w:val="en-US" w:eastAsia="zh-CN"/>
        </w:rPr>
        <w:t>4.</w:t>
      </w:r>
      <w:r>
        <w:rPr>
          <w:rFonts w:hint="default" w:ascii="Times New Roman" w:hAnsi="Times New Roman" w:cs="Times New Roman"/>
          <w:b/>
          <w:bCs/>
        </w:rPr>
        <w:t>拓展便民服务应用。</w:t>
      </w:r>
      <w:r>
        <w:rPr>
          <w:rFonts w:hint="default" w:ascii="Times New Roman" w:hAnsi="Times New Roman" w:cs="Times New Roman"/>
        </w:rPr>
        <w:t>大力推动医疗就诊、公共交通、水电气热、电信等与群众日常生活密切相关的便民服务应用接入政务服务平台移动端，提供一体化服务，实现更多便民服务事项掌上办、指尖办。</w:t>
      </w:r>
    </w:p>
    <w:p>
      <w:pPr>
        <w:bidi w:val="0"/>
        <w:rPr>
          <w:rFonts w:hint="default" w:ascii="Times New Roman" w:hAnsi="Times New Roman" w:eastAsia="楷体" w:cs="Times New Roman"/>
        </w:rPr>
      </w:pPr>
      <w:r>
        <w:rPr>
          <w:rFonts w:hint="default" w:ascii="Times New Roman" w:hAnsi="Times New Roman" w:eastAsia="楷体" w:cs="Times New Roman"/>
        </w:rPr>
        <w:t>（三）积极运用新技术提升移动政务服务便利化水平。</w:t>
      </w:r>
    </w:p>
    <w:p>
      <w:pPr>
        <w:bidi w:val="0"/>
        <w:rPr>
          <w:rFonts w:hint="default" w:ascii="Times New Roman" w:hAnsi="Times New Roman" w:cs="Times New Roman"/>
        </w:rPr>
      </w:pPr>
      <w:r>
        <w:rPr>
          <w:rFonts w:hint="default" w:ascii="Times New Roman" w:hAnsi="Times New Roman" w:cs="Times New Roman"/>
        </w:rPr>
        <w:t>积极运用大数据、人工智能、第五代移动通信（5G）等技术，综合利用数据挖掘、智能学习等方法，创新移动政务服务。发挥区块链在促进数据共享、优化业务流程、提升协同效率、强化安全保障等方面的作用，为进一步提升移动政务服务效能提供有力支撑。</w:t>
      </w:r>
    </w:p>
    <w:p>
      <w:pPr>
        <w:bidi w:val="0"/>
        <w:rPr>
          <w:rFonts w:hint="default" w:ascii="Times New Roman" w:hAnsi="Times New Roman" w:eastAsia="黑体" w:cs="Times New Roman"/>
        </w:rPr>
      </w:pPr>
      <w:r>
        <w:rPr>
          <w:rFonts w:hint="default" w:ascii="Times New Roman" w:hAnsi="Times New Roman" w:eastAsia="黑体" w:cs="Times New Roman"/>
        </w:rPr>
        <w:t>五、保障措施</w:t>
      </w:r>
    </w:p>
    <w:p>
      <w:pPr>
        <w:bidi w:val="0"/>
        <w:rPr>
          <w:rFonts w:hint="default" w:ascii="Times New Roman" w:hAnsi="Times New Roman" w:eastAsia="楷体" w:cs="Times New Roman"/>
        </w:rPr>
      </w:pPr>
      <w:r>
        <w:rPr>
          <w:rFonts w:hint="default" w:ascii="Times New Roman" w:hAnsi="Times New Roman" w:eastAsia="楷体" w:cs="Times New Roman"/>
        </w:rPr>
        <w:t>（一）强化组织领导。</w:t>
      </w:r>
    </w:p>
    <w:p>
      <w:pPr>
        <w:bidi w:val="0"/>
        <w:rPr>
          <w:rFonts w:hint="default" w:ascii="Times New Roman" w:hAnsi="Times New Roman" w:cs="Times New Roman"/>
        </w:rPr>
      </w:pPr>
      <w:r>
        <w:rPr>
          <w:rFonts w:hint="default" w:ascii="Times New Roman" w:hAnsi="Times New Roman" w:cs="Times New Roman"/>
        </w:rPr>
        <w:t>在全国一体化在线政务服务平台建设和管理协调小组统一领导下，加强全国一体化平台移动端建设顶层设计、组织推进、统筹协调和监督指导等工作。全国一体化在线政务服务平台建设和管理协调小组办公室负责具体组织开展全国一体化平台移动端标准制定、高频政务服务事项清单编制、系统对接、技术指导等工作。各地区和国务院有关部门要建立健全推进本地区本部门政务服务平台移动端建设管理的协调机制，制定政务服务平台移动端建设方案以及与国家政务服务平台移动端的对接方案，加快推进政务服务平台移动端标准化建设和规范化管理。</w:t>
      </w:r>
    </w:p>
    <w:p>
      <w:pPr>
        <w:bidi w:val="0"/>
        <w:ind w:firstLine="880"/>
        <w:rPr>
          <w:rFonts w:hint="default" w:ascii="Times New Roman" w:hAnsi="Times New Roman" w:eastAsia="楷体" w:cs="Times New Roman"/>
        </w:rPr>
      </w:pPr>
      <w:r>
        <w:rPr>
          <w:rFonts w:hint="default" w:ascii="Times New Roman" w:hAnsi="Times New Roman" w:eastAsia="楷体" w:cs="Times New Roman"/>
        </w:rPr>
        <w:t>（二）加强运营保障。</w:t>
      </w:r>
    </w:p>
    <w:p>
      <w:pPr>
        <w:bidi w:val="0"/>
        <w:rPr>
          <w:rFonts w:hint="default" w:ascii="Times New Roman" w:hAnsi="Times New Roman" w:cs="Times New Roman"/>
        </w:rPr>
      </w:pPr>
      <w:r>
        <w:rPr>
          <w:rFonts w:hint="default" w:ascii="Times New Roman" w:hAnsi="Times New Roman" w:cs="Times New Roman"/>
        </w:rPr>
        <w:t>各地区和国务院有关部门要加强政务服务平台移动端建设、应用对接、日常运营和技术维护等经费保障，纳入本级预算管理，推动政务服务平台移动端健康可持续发展。加强运营管理队伍建设，创新运营服务模式，形成配备合理、稳定可持续的运营保障力量。利用新媒体、政府网站、政务服务场所、公共场所等积极开展全国一体化平台移动端宣传推广工作，不断提升公众知晓度，便于企业和群众充分了解和便利获取移动政务服务。</w:t>
      </w:r>
    </w:p>
    <w:p>
      <w:pPr>
        <w:bidi w:val="0"/>
        <w:ind w:firstLine="880"/>
        <w:rPr>
          <w:rFonts w:hint="default" w:ascii="Times New Roman" w:hAnsi="Times New Roman" w:eastAsia="楷体" w:cs="Times New Roman"/>
        </w:rPr>
      </w:pPr>
      <w:r>
        <w:rPr>
          <w:rFonts w:hint="default" w:ascii="Times New Roman" w:hAnsi="Times New Roman" w:eastAsia="楷体" w:cs="Times New Roman"/>
        </w:rPr>
        <w:t>（三）健全评估评价机制。</w:t>
      </w:r>
    </w:p>
    <w:p>
      <w:pPr>
        <w:bidi w:val="0"/>
        <w:rPr>
          <w:rFonts w:hint="default" w:ascii="Times New Roman" w:hAnsi="Times New Roman" w:cs="Times New Roman"/>
        </w:rPr>
      </w:pPr>
      <w:r>
        <w:rPr>
          <w:rFonts w:hint="default" w:ascii="Times New Roman" w:hAnsi="Times New Roman" w:cs="Times New Roman"/>
        </w:rPr>
        <w:t>各地区和国务院有关部门要将推进全国一体化平台移动端建设管理工作纳入政务服务工作重点。优化完善评估评价机制，将政务服务平台移动端的建设管理、运维运营、安全保障、服务成效等纳入评估评价范围，以评促建、以评促管，不断提升全国一体化平台移动端服务能力和水平。</w:t>
      </w:r>
    </w:p>
    <w:p>
      <w:pPr>
        <w:bidi w:val="0"/>
        <w:ind w:firstLine="880"/>
        <w:rPr>
          <w:rFonts w:hint="default" w:ascii="Times New Roman" w:hAnsi="Times New Roman" w:eastAsia="楷体" w:cs="Times New Roman"/>
        </w:rPr>
      </w:pPr>
      <w:r>
        <w:rPr>
          <w:rFonts w:hint="default" w:ascii="Times New Roman" w:hAnsi="Times New Roman" w:eastAsia="楷体" w:cs="Times New Roman"/>
        </w:rPr>
        <w:t>（四）提升安全保障能力。</w:t>
      </w:r>
    </w:p>
    <w:p>
      <w:pPr>
        <w:bidi w:val="0"/>
        <w:rPr>
          <w:rFonts w:hint="default" w:ascii="Times New Roman" w:hAnsi="Times New Roman" w:cs="Times New Roman"/>
        </w:rPr>
      </w:pPr>
      <w:r>
        <w:rPr>
          <w:rFonts w:hint="default" w:ascii="Times New Roman" w:hAnsi="Times New Roman" w:cs="Times New Roman"/>
        </w:rPr>
        <w:t>各地区和国务院有关部门要综合利用密码技术、安全审计等手段强化本地区本部门政务服务平台移动端安全保障和风险防控能力，构建全方位、多层次、一致性的防护体系，切实保障全国一体化平台移动端安全平稳高效运行。加强数据安全管理，强化用户隐私保护，严格规范用户信息采集，保障用户知情权、选择权和隐私权。加强网络安全保障队伍建设，健全跨地区、跨部门网络安全保障协同工作机制，制定完善应急预案，不断提升日常防护、监测预警和应急处置能力。</w:t>
      </w:r>
    </w:p>
    <w:p>
      <w:pPr>
        <w:bidi w:val="0"/>
        <w:rPr>
          <w:rFonts w:hint="default" w:ascii="Times New Roman" w:hAnsi="Times New Roman" w:cs="Times New Roman"/>
        </w:rPr>
      </w:pPr>
    </w:p>
    <w:p>
      <w:pPr>
        <w:bidi w:val="0"/>
        <w:rPr>
          <w:rFonts w:hint="default" w:ascii="Times New Roman" w:hAnsi="Times New Roman" w:cs="Times New Roman"/>
        </w:rPr>
      </w:pPr>
      <w:r>
        <w:rPr>
          <w:rFonts w:hint="default" w:ascii="Times New Roman" w:hAnsi="Times New Roman" w:cs="Times New Roman"/>
        </w:rPr>
        <w:t>附件：</w:t>
      </w:r>
      <w:r>
        <w:rPr>
          <w:rFonts w:hint="default" w:ascii="Times New Roman" w:hAnsi="Times New Roman" w:cs="Times New Roman"/>
          <w:lang w:val="en-US" w:eastAsia="zh-CN"/>
        </w:rPr>
        <w:t>1.</w:t>
      </w:r>
      <w:r>
        <w:rPr>
          <w:rFonts w:hint="default" w:ascii="Times New Roman" w:hAnsi="Times New Roman" w:cs="Times New Roman"/>
        </w:rPr>
        <w:t>全国一体化政务服务平台移动端层级架构图</w:t>
      </w:r>
    </w:p>
    <w:p>
      <w:pPr>
        <w:bidi w:val="0"/>
        <w:rPr>
          <w:rFonts w:hint="default" w:ascii="Times New Roman" w:hAnsi="Times New Roman" w:cs="Times New Roman"/>
        </w:rPr>
      </w:pPr>
      <w:r>
        <w:rPr>
          <w:rFonts w:hint="default" w:ascii="Times New Roman" w:hAnsi="Times New Roman" w:cs="Times New Roman"/>
        </w:rPr>
        <w:t>　　　</w:t>
      </w:r>
      <w:r>
        <w:rPr>
          <w:rFonts w:hint="default" w:ascii="Times New Roman" w:hAnsi="Times New Roman" w:cs="Times New Roman"/>
          <w:lang w:val="en-US" w:eastAsia="zh-CN"/>
        </w:rPr>
        <w:t>2.</w:t>
      </w:r>
      <w:r>
        <w:rPr>
          <w:rFonts w:hint="default" w:ascii="Times New Roman" w:hAnsi="Times New Roman" w:cs="Times New Roman"/>
        </w:rPr>
        <w:t>全国一体化政务服务平台移动端技术架构图</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color w:val="000000"/>
          <w:u w:val="none"/>
        </w:rPr>
      </w:pPr>
      <w:r>
        <w:rPr>
          <w:rFonts w:hint="eastAsia" w:ascii="宋体" w:hAnsi="宋体" w:eastAsia="宋体" w:cs="宋体"/>
          <w:color w:val="000000"/>
          <w:u w:val="none"/>
        </w:rPr>
        <w:drawing>
          <wp:inline distT="0" distB="0" distL="114300" distR="114300">
            <wp:extent cx="6191250" cy="4057650"/>
            <wp:effectExtent l="0" t="0" r="0" b="0"/>
            <wp:docPr id="3" name="图片 1" descr="点击查看">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点击查看"/>
                    <pic:cNvPicPr>
                      <a:picLocks noChangeAspect="1"/>
                    </pic:cNvPicPr>
                  </pic:nvPicPr>
                  <pic:blipFill>
                    <a:blip r:embed="rId13"/>
                    <a:stretch>
                      <a:fillRect/>
                    </a:stretch>
                  </pic:blipFill>
                  <pic:spPr>
                    <a:xfrm>
                      <a:off x="0" y="0"/>
                      <a:ext cx="6191250" cy="4057650"/>
                    </a:xfrm>
                    <a:prstGeom prst="rect">
                      <a:avLst/>
                    </a:prstGeom>
                    <a:noFill/>
                    <a:ln w="9525">
                      <a:noFill/>
                    </a:ln>
                  </pic:spPr>
                </pic:pic>
              </a:graphicData>
            </a:graphic>
          </wp:inline>
        </w:drawing>
      </w:r>
    </w:p>
    <w:p>
      <w:pPr>
        <w:rPr>
          <w:rFonts w:hint="eastAsia" w:ascii="宋体" w:hAnsi="宋体" w:eastAsia="宋体" w:cs="宋体"/>
          <w:color w:val="000000"/>
          <w:u w:val="none"/>
        </w:rPr>
      </w:pPr>
      <w:r>
        <w:rPr>
          <w:rFonts w:hint="eastAsia" w:ascii="宋体" w:hAnsi="宋体" w:eastAsia="宋体" w:cs="宋体"/>
          <w:color w:val="000000"/>
          <w:u w:val="none"/>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rPr>
      </w:pPr>
      <w:r>
        <w:rPr>
          <w:rFonts w:hint="eastAsia" w:ascii="宋体" w:hAnsi="宋体" w:eastAsia="宋体" w:cs="宋体"/>
          <w:color w:val="000000"/>
          <w:u w:val="none"/>
        </w:rPr>
        <w:drawing>
          <wp:inline distT="0" distB="0" distL="114300" distR="114300">
            <wp:extent cx="6191250" cy="4591050"/>
            <wp:effectExtent l="0" t="0" r="0" b="0"/>
            <wp:docPr id="2" name="图片 2" descr="点击查看">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点击查看"/>
                    <pic:cNvPicPr>
                      <a:picLocks noChangeAspect="1"/>
                    </pic:cNvPicPr>
                  </pic:nvPicPr>
                  <pic:blipFill>
                    <a:blip r:embed="rId15"/>
                    <a:stretch>
                      <a:fillRect/>
                    </a:stretch>
                  </pic:blipFill>
                  <pic:spPr>
                    <a:xfrm>
                      <a:off x="0" y="0"/>
                      <a:ext cx="6191250" cy="4591050"/>
                    </a:xfrm>
                    <a:prstGeom prst="rect">
                      <a:avLst/>
                    </a:prstGeom>
                    <a:noFill/>
                    <a:ln w="9525">
                      <a:noFill/>
                    </a:ln>
                  </pic:spPr>
                </pic:pic>
              </a:graphicData>
            </a:graphic>
          </wp:inline>
        </w:drawing>
      </w:r>
    </w:p>
    <w:p>
      <w:pPr>
        <w:bidi w:val="0"/>
        <w:ind w:left="0" w:leftChars="0" w:firstLine="0" w:firstLineChars="0"/>
        <w:rPr>
          <w:rFonts w:hint="eastAsia"/>
        </w:rPr>
      </w:pPr>
    </w:p>
    <w:p>
      <w:pPr>
        <w:rPr>
          <w:rFonts w:hint="eastAsia"/>
        </w:rPr>
      </w:pPr>
      <w:r>
        <w:rPr>
          <w:rFonts w:hint="eastAsia"/>
        </w:rPr>
        <w:br w:type="page"/>
      </w:r>
    </w:p>
    <w:p>
      <w:pPr>
        <w:pStyle w:val="5"/>
        <w:bidi w:val="0"/>
        <w:rPr>
          <w:rFonts w:hint="eastAsia"/>
        </w:rPr>
      </w:pPr>
      <w:bookmarkStart w:id="48" w:name="_Toc838814198"/>
      <w:r>
        <w:rPr>
          <w:rFonts w:hint="eastAsia"/>
        </w:rPr>
        <w:t>国务院办公厅关于印发加强信用信息共享应用促进中小微企业融资实施方案的通知</w:t>
      </w:r>
      <w:bookmarkEnd w:id="48"/>
    </w:p>
    <w:p>
      <w:pPr>
        <w:bidi w:val="0"/>
        <w:ind w:left="0" w:leftChars="0" w:firstLine="0" w:firstLineChars="0"/>
        <w:jc w:val="center"/>
        <w:rPr>
          <w:rFonts w:hint="eastAsia" w:ascii="楷体" w:hAnsi="楷体" w:eastAsia="楷体" w:cs="楷体"/>
        </w:rPr>
      </w:pPr>
      <w:r>
        <w:rPr>
          <w:rFonts w:hint="eastAsia" w:ascii="楷体" w:hAnsi="楷体" w:eastAsia="楷体" w:cs="楷体"/>
        </w:rPr>
        <w:t>国办发</w:t>
      </w:r>
      <w:r>
        <w:rPr>
          <w:rFonts w:hint="eastAsia" w:ascii="楷体" w:hAnsi="楷体" w:eastAsia="楷体" w:cs="楷体"/>
          <w:lang w:eastAsia="zh-CN"/>
        </w:rPr>
        <w:t>〔</w:t>
      </w:r>
      <w:r>
        <w:rPr>
          <w:rFonts w:hint="eastAsia" w:ascii="楷体" w:hAnsi="楷体" w:eastAsia="楷体" w:cs="楷体"/>
        </w:rPr>
        <w:t>2021</w:t>
      </w:r>
      <w:r>
        <w:rPr>
          <w:rFonts w:hint="eastAsia" w:ascii="楷体" w:hAnsi="楷体" w:eastAsia="楷体" w:cs="楷体"/>
          <w:lang w:eastAsia="zh-CN"/>
        </w:rPr>
        <w:t>〕</w:t>
      </w:r>
      <w:r>
        <w:rPr>
          <w:rFonts w:hint="eastAsia" w:ascii="楷体" w:hAnsi="楷体" w:eastAsia="楷体" w:cs="楷体"/>
        </w:rPr>
        <w:t>52号</w:t>
      </w:r>
    </w:p>
    <w:p>
      <w:pPr>
        <w:bidi w:val="0"/>
        <w:rPr>
          <w:rFonts w:hint="eastAsia"/>
        </w:rPr>
      </w:pPr>
    </w:p>
    <w:p>
      <w:pPr>
        <w:bidi w:val="0"/>
        <w:ind w:left="0" w:leftChars="0" w:firstLine="0" w:firstLineChars="0"/>
        <w:rPr>
          <w:rFonts w:hint="eastAsia"/>
        </w:rPr>
      </w:pPr>
      <w:r>
        <w:rPr>
          <w:rFonts w:hint="eastAsia"/>
        </w:rPr>
        <w:t>各省、自治区、直辖市人民政府，国务院各部委、各直属机构：</w:t>
      </w:r>
    </w:p>
    <w:p>
      <w:pPr>
        <w:bidi w:val="0"/>
        <w:rPr>
          <w:rFonts w:hint="eastAsia"/>
        </w:rPr>
      </w:pPr>
      <w:r>
        <w:rPr>
          <w:rFonts w:hint="eastAsia"/>
        </w:rPr>
        <w:t>《加强信用信息共享应用促进中小微企业融资实施方案》已经国务院同意，现印发给你们，请认真组织实施。</w:t>
      </w:r>
    </w:p>
    <w:p>
      <w:pPr>
        <w:bidi w:val="0"/>
        <w:rPr>
          <w:rFonts w:hint="eastAsia"/>
        </w:rPr>
      </w:pPr>
      <w:r>
        <w:rPr>
          <w:rFonts w:hint="eastAsia"/>
        </w:rPr>
        <w:t>各地区、各部门要认真贯彻落实党中央、国务院关于加强社会信用体系建设、促进中小微企业融资的决策部署，围绕保市场主体、应对新的经济下行压力，加快信用信息共享步伐，深化数据开发利用，创新优化融资模式，加强信息安全和市场主体权益保护，助力银行等金融机构提升服务中小微企业能力，不断提高中小微企业贷款可得性，有效降低融资成本，切实防范化解风险，支持中小微企业纾困发展，保持经济平稳运行，为构建新发展格局、推动高质量发展提供有力支撑。</w:t>
      </w:r>
    </w:p>
    <w:p>
      <w:pPr>
        <w:bidi w:val="0"/>
        <w:rPr>
          <w:rFonts w:hint="eastAsia"/>
        </w:rPr>
      </w:pPr>
    </w:p>
    <w:p>
      <w:pPr>
        <w:wordWrap w:val="0"/>
        <w:bidi w:val="0"/>
        <w:jc w:val="right"/>
        <w:rPr>
          <w:rFonts w:hint="default" w:eastAsia="仿宋_GB2312"/>
          <w:lang w:val="en-US" w:eastAsia="zh-CN"/>
        </w:rPr>
      </w:pPr>
      <w:r>
        <w:rPr>
          <w:rFonts w:hint="eastAsia"/>
        </w:rPr>
        <w:t>国务院办公厅</w:t>
      </w:r>
    </w:p>
    <w:p>
      <w:pPr>
        <w:wordWrap w:val="0"/>
        <w:bidi w:val="0"/>
        <w:jc w:val="right"/>
        <w:rPr>
          <w:rFonts w:hint="eastAsia"/>
          <w:lang w:val="en-US" w:eastAsia="zh-CN"/>
        </w:rPr>
      </w:pPr>
      <w:r>
        <w:rPr>
          <w:rFonts w:hint="eastAsia"/>
        </w:rPr>
        <w:t>2021年12月22日</w:t>
      </w:r>
    </w:p>
    <w:p>
      <w:pPr>
        <w:rPr>
          <w:rFonts w:hint="eastAsia"/>
          <w:lang w:val="en-US" w:eastAsia="zh-CN"/>
        </w:rPr>
      </w:pPr>
      <w:r>
        <w:rPr>
          <w:rFonts w:hint="eastAsia"/>
          <w:lang w:val="en-US" w:eastAsia="zh-CN"/>
        </w:rPr>
        <w:br w:type="page"/>
      </w:r>
    </w:p>
    <w:p>
      <w:pPr>
        <w:bidi w:val="0"/>
        <w:ind w:left="0" w:leftChars="0" w:firstLine="0" w:firstLineChars="0"/>
        <w:jc w:val="center"/>
        <w:rPr>
          <w:rFonts w:hint="eastAsia" w:ascii="黑体" w:hAnsi="黑体" w:eastAsia="黑体" w:cs="黑体"/>
        </w:rPr>
      </w:pPr>
      <w:r>
        <w:rPr>
          <w:rFonts w:hint="eastAsia" w:ascii="黑体" w:hAnsi="黑体" w:eastAsia="黑体" w:cs="黑体"/>
        </w:rPr>
        <w:t>加强信用信息共享应用促进中小微企业融资实施方案</w:t>
      </w:r>
    </w:p>
    <w:p>
      <w:pPr>
        <w:bidi w:val="0"/>
        <w:rPr>
          <w:rFonts w:hint="eastAsia"/>
        </w:rPr>
      </w:pPr>
    </w:p>
    <w:p>
      <w:pPr>
        <w:bidi w:val="0"/>
        <w:rPr>
          <w:rFonts w:hint="eastAsia"/>
        </w:rPr>
      </w:pPr>
      <w:r>
        <w:rPr>
          <w:rFonts w:hint="eastAsia"/>
        </w:rPr>
        <w:t>中小微企业是稳增长、促就业、保民生的重要力量。近年来，金融供给侧结构性改革深入推进，社会信用体系不断完善，有效促进了中小微企业融资。但受银企信息不对称等因素制约，中小微企业贷款可得性不高、信用贷款占比偏低等问题仍然存在。为进一步发挥信用信息对中小微企业融资的支持作用，推动建立缓解中小微企业融资难融资贵问题的长效机制，根据《中共中央办公厅　国务院办公厅关于促进中小企业健康发展的指导意见》部署和《政府工作报告》要求，制定本实施方案。</w:t>
      </w:r>
    </w:p>
    <w:p>
      <w:pPr>
        <w:bidi w:val="0"/>
        <w:rPr>
          <w:rFonts w:hint="eastAsia" w:ascii="黑体" w:hAnsi="黑体" w:eastAsia="黑体" w:cs="黑体"/>
        </w:rPr>
      </w:pPr>
      <w:r>
        <w:rPr>
          <w:rFonts w:hint="eastAsia" w:ascii="黑体" w:hAnsi="黑体" w:eastAsia="黑体" w:cs="黑体"/>
        </w:rPr>
        <w:t>一、总体要求</w:t>
      </w:r>
    </w:p>
    <w:p>
      <w:pPr>
        <w:bidi w:val="0"/>
        <w:rPr>
          <w:rFonts w:hint="eastAsia" w:ascii="楷体" w:hAnsi="楷体" w:eastAsia="楷体" w:cs="楷体"/>
        </w:rPr>
      </w:pPr>
      <w:r>
        <w:rPr>
          <w:rFonts w:hint="eastAsia" w:ascii="楷体" w:hAnsi="楷体" w:eastAsia="楷体" w:cs="楷体"/>
        </w:rPr>
        <w:t>（一）指导思想。</w:t>
      </w:r>
    </w:p>
    <w:p>
      <w:pPr>
        <w:bidi w:val="0"/>
        <w:rPr>
          <w:rFonts w:hint="eastAsia"/>
        </w:rPr>
      </w:pPr>
      <w:r>
        <w:rPr>
          <w:rFonts w:hint="eastAsia"/>
        </w:rPr>
        <w:t>以习近平新时代中国特色社会主义思想为指导，深入贯彻落实党的十九大和十九届历次全会精神，按照党中央、国务院决策部署，充分发挥各类信用信息平台作用，在切实保障信息安全和市场主体权益的前提下，加强信用信息共享整合，深化大数据应用，支持创新优化融资模式，加强对中小微企业的金融服务，不断提高中小微企业贷款覆盖率、可得性和便利度，助力中小微企业纾困发展，为扎实做好</w:t>
      </w:r>
      <w:r>
        <w:rPr>
          <w:rFonts w:hint="eastAsia"/>
          <w:lang w:eastAsia="zh-CN"/>
        </w:rPr>
        <w:t>“</w:t>
      </w:r>
      <w:r>
        <w:rPr>
          <w:rFonts w:hint="eastAsia"/>
        </w:rPr>
        <w:t>六稳</w:t>
      </w:r>
      <w:r>
        <w:rPr>
          <w:rFonts w:hint="eastAsia"/>
          <w:lang w:eastAsia="zh-CN"/>
        </w:rPr>
        <w:t>”</w:t>
      </w:r>
      <w:r>
        <w:rPr>
          <w:rFonts w:hint="eastAsia"/>
        </w:rPr>
        <w:t>工作、全面落实</w:t>
      </w:r>
      <w:r>
        <w:rPr>
          <w:rFonts w:hint="eastAsia"/>
          <w:lang w:eastAsia="zh-CN"/>
        </w:rPr>
        <w:t>“</w:t>
      </w:r>
      <w:r>
        <w:rPr>
          <w:rFonts w:hint="eastAsia"/>
        </w:rPr>
        <w:t>六保</w:t>
      </w:r>
      <w:r>
        <w:rPr>
          <w:rFonts w:hint="eastAsia"/>
          <w:lang w:eastAsia="zh-CN"/>
        </w:rPr>
        <w:t>”</w:t>
      </w:r>
      <w:r>
        <w:rPr>
          <w:rFonts w:hint="eastAsia"/>
        </w:rPr>
        <w:t>任务、加快构建新发展格局、推动高质量发展提供有力支撑。</w:t>
      </w:r>
    </w:p>
    <w:p>
      <w:pPr>
        <w:bidi w:val="0"/>
        <w:rPr>
          <w:rFonts w:hint="eastAsia" w:ascii="楷体" w:hAnsi="楷体" w:eastAsia="楷体" w:cs="楷体"/>
        </w:rPr>
      </w:pPr>
      <w:r>
        <w:rPr>
          <w:rFonts w:hint="eastAsia" w:ascii="楷体" w:hAnsi="楷体" w:eastAsia="楷体" w:cs="楷体"/>
        </w:rPr>
        <w:t>（二）基本原则。</w:t>
      </w:r>
    </w:p>
    <w:p>
      <w:pPr>
        <w:bidi w:val="0"/>
        <w:rPr>
          <w:rFonts w:hint="eastAsia"/>
        </w:rPr>
      </w:pPr>
      <w:r>
        <w:rPr>
          <w:rFonts w:hint="eastAsia"/>
          <w:b/>
          <w:bCs/>
        </w:rPr>
        <w:t>需求导向，充分共享。</w:t>
      </w:r>
      <w:r>
        <w:rPr>
          <w:rFonts w:hint="eastAsia"/>
        </w:rPr>
        <w:t>以支持银行等金融机构提升服务中小微企业能力为出发点，充分发挥各类信用信息平台作用，多种方式归集共享各类涉企信用信息，破解银企信息不对称难题。</w:t>
      </w:r>
    </w:p>
    <w:p>
      <w:pPr>
        <w:bidi w:val="0"/>
        <w:rPr>
          <w:rFonts w:hint="eastAsia"/>
        </w:rPr>
      </w:pPr>
      <w:r>
        <w:rPr>
          <w:rFonts w:hint="eastAsia"/>
          <w:b/>
          <w:bCs/>
        </w:rPr>
        <w:t>创新应用，防控风险。</w:t>
      </w:r>
      <w:r>
        <w:rPr>
          <w:rFonts w:hint="eastAsia"/>
        </w:rPr>
        <w:t>充分运用大数据等技术，完善信用评价体系，创新金融产品和服务，加大信贷资源向中小微企业倾斜力度。建立健全风险识别、监测、分担、处置等机制，提升风险防范能力。</w:t>
      </w:r>
    </w:p>
    <w:p>
      <w:pPr>
        <w:bidi w:val="0"/>
        <w:rPr>
          <w:rFonts w:hint="eastAsia"/>
        </w:rPr>
      </w:pPr>
      <w:r>
        <w:rPr>
          <w:rFonts w:hint="eastAsia"/>
          <w:b/>
          <w:bCs/>
        </w:rPr>
        <w:t>多方参与，协同联动。</w:t>
      </w:r>
      <w:r>
        <w:rPr>
          <w:rFonts w:hint="eastAsia"/>
        </w:rPr>
        <w:t>健全信用信息共享协调机制，发挥政府在组织协调、信息整合等方面的作用，加快构建政府与银行、保险、担保、信用服务等机构协同联动的工作格局，形成工作合力。</w:t>
      </w:r>
    </w:p>
    <w:p>
      <w:pPr>
        <w:bidi w:val="0"/>
        <w:rPr>
          <w:rFonts w:hint="eastAsia"/>
        </w:rPr>
      </w:pPr>
      <w:r>
        <w:rPr>
          <w:rFonts w:hint="eastAsia"/>
          <w:b/>
          <w:bCs/>
        </w:rPr>
        <w:t>依法依规，保护权益。</w:t>
      </w:r>
      <w:r>
        <w:rPr>
          <w:rFonts w:hint="eastAsia"/>
        </w:rPr>
        <w:t>强化信息分级分类管理，规范信息使用权限和程序，加强信息安全保护，防止信息泄露和非法使用。依法查处侵权行为，保护商业秘密和个人隐私，维护市场主体合法权益。</w:t>
      </w:r>
    </w:p>
    <w:p>
      <w:pPr>
        <w:bidi w:val="0"/>
        <w:rPr>
          <w:rFonts w:hint="eastAsia" w:ascii="黑体" w:hAnsi="黑体" w:eastAsia="黑体" w:cs="黑体"/>
        </w:rPr>
      </w:pPr>
      <w:r>
        <w:rPr>
          <w:rFonts w:hint="eastAsia" w:ascii="黑体" w:hAnsi="黑体" w:eastAsia="黑体" w:cs="黑体"/>
        </w:rPr>
        <w:t>二、加强信用信息共享整合</w:t>
      </w:r>
    </w:p>
    <w:p>
      <w:pPr>
        <w:bidi w:val="0"/>
        <w:rPr>
          <w:rFonts w:hint="eastAsia"/>
        </w:rPr>
      </w:pPr>
      <w:r>
        <w:rPr>
          <w:rFonts w:hint="eastAsia" w:ascii="楷体" w:hAnsi="楷体" w:eastAsia="楷体" w:cs="楷体"/>
        </w:rPr>
        <w:t>（三）健全信息共享网络。</w:t>
      </w:r>
      <w:r>
        <w:rPr>
          <w:rFonts w:hint="eastAsia"/>
        </w:rPr>
        <w:t>省级人民政府要在充分利用现有地方信用信息共享平台、征信平台、综合金融服务平台等信息系统的基础上，统筹建立或完善地方融资信用服务平台，鼓励有条件的市县结合实际建立相关融资信用服务平台。依托已建成的全国中小企业融资综合信用服务平台（以下简称全国融资信用服务平台），横向联通国家企业信用信息公示系统和有关行业领域信息系统，纵向对接地方各级融资信用服务平台，构建全国一体化融资信用服务平台网络，与全国一体化政务服务平台等数据共享交换通道做好衔接。（国家发展改革委、人民银行、银保监会牵头，各地区各有关部门和单位按职责分工负责）</w:t>
      </w:r>
    </w:p>
    <w:p>
      <w:pPr>
        <w:bidi w:val="0"/>
        <w:rPr>
          <w:rFonts w:hint="eastAsia"/>
        </w:rPr>
      </w:pPr>
      <w:r>
        <w:rPr>
          <w:rFonts w:hint="eastAsia" w:ascii="楷体" w:hAnsi="楷体" w:eastAsia="楷体" w:cs="楷体"/>
        </w:rPr>
        <w:t>（四）扩大信息共享范围。</w:t>
      </w:r>
      <w:r>
        <w:rPr>
          <w:rFonts w:hint="eastAsia"/>
        </w:rPr>
        <w:t>进一步整合市场主体注册登记、行政许可、行政处罚、司法判决及执行、严重失信主体名单、荣誉表彰、政策支持等公共信用信息，不断提高数据准确性、完整性和及时性。以中小微企业、个体工商户融资业务需求为导向，在依法依规、确保信息安全的前提下，逐步将纳税、社会保险费和住房公积金缴纳、进出口、水电气、不动产、知识产权、科技研发等信息纳入共享范围，打破</w:t>
      </w:r>
      <w:r>
        <w:rPr>
          <w:rFonts w:hint="eastAsia"/>
          <w:lang w:eastAsia="zh-CN"/>
        </w:rPr>
        <w:t>“</w:t>
      </w:r>
      <w:r>
        <w:rPr>
          <w:rFonts w:hint="eastAsia"/>
        </w:rPr>
        <w:t>数据壁垒</w:t>
      </w:r>
      <w:r>
        <w:rPr>
          <w:rFonts w:hint="eastAsia"/>
          <w:lang w:eastAsia="zh-CN"/>
        </w:rPr>
        <w:t>”</w:t>
      </w:r>
      <w:r>
        <w:rPr>
          <w:rFonts w:hint="eastAsia"/>
        </w:rPr>
        <w:t>和</w:t>
      </w:r>
      <w:r>
        <w:rPr>
          <w:rFonts w:hint="eastAsia"/>
          <w:lang w:eastAsia="zh-CN"/>
        </w:rPr>
        <w:t>“</w:t>
      </w:r>
      <w:r>
        <w:rPr>
          <w:rFonts w:hint="eastAsia"/>
        </w:rPr>
        <w:t>信息孤岛</w:t>
      </w:r>
      <w:r>
        <w:rPr>
          <w:rFonts w:hint="eastAsia"/>
          <w:lang w:eastAsia="zh-CN"/>
        </w:rPr>
        <w:t>”</w:t>
      </w:r>
      <w:r>
        <w:rPr>
          <w:rFonts w:hint="eastAsia"/>
        </w:rPr>
        <w:t>。鼓励企业通过</w:t>
      </w:r>
      <w:r>
        <w:rPr>
          <w:rFonts w:hint="eastAsia"/>
          <w:lang w:eastAsia="zh-CN"/>
        </w:rPr>
        <w:t>“</w:t>
      </w:r>
      <w:r>
        <w:rPr>
          <w:rFonts w:hint="eastAsia"/>
        </w:rPr>
        <w:t>自愿填报+信用承诺</w:t>
      </w:r>
      <w:r>
        <w:rPr>
          <w:rFonts w:hint="eastAsia"/>
          <w:lang w:eastAsia="zh-CN"/>
        </w:rPr>
        <w:t>”</w:t>
      </w:r>
      <w:r>
        <w:rPr>
          <w:rFonts w:hint="eastAsia"/>
        </w:rPr>
        <w:t>等方式补充完善自身信息，畅通信息共享渠道。（国家发展改革委、人民银行、银保监会牵头，最高人民法院、人力资源社会保障部、自然资源部、生态环境部、住房城乡建设部、农业农村部、海关总署、税务总局、市场监管总局、国家版权局、国家知识产权局等有关部门和单位及各地区按职责分工负责）</w:t>
      </w:r>
    </w:p>
    <w:p>
      <w:pPr>
        <w:bidi w:val="0"/>
        <w:rPr>
          <w:rFonts w:hint="eastAsia"/>
        </w:rPr>
      </w:pPr>
      <w:r>
        <w:rPr>
          <w:rFonts w:hint="eastAsia" w:ascii="楷体" w:hAnsi="楷体" w:eastAsia="楷体" w:cs="楷体"/>
        </w:rPr>
        <w:t>（五）优化信息共享方式。</w:t>
      </w:r>
      <w:r>
        <w:rPr>
          <w:rFonts w:hint="eastAsia"/>
        </w:rPr>
        <w:t>立足工作实际，灵活采取物理归集、系统接口调用、数据核验等多种方式共享相关信息。已实现全国集中管理的信息原则上在国家层面共享，由国家有关部门和单位负责与全国融资信用服务平台共享，在完成</w:t>
      </w:r>
      <w:r>
        <w:rPr>
          <w:rFonts w:hint="eastAsia"/>
          <w:lang w:eastAsia="zh-CN"/>
        </w:rPr>
        <w:t>“</w:t>
      </w:r>
      <w:r>
        <w:rPr>
          <w:rFonts w:hint="eastAsia"/>
        </w:rPr>
        <w:t>总对总</w:t>
      </w:r>
      <w:r>
        <w:rPr>
          <w:rFonts w:hint="eastAsia"/>
          <w:lang w:eastAsia="zh-CN"/>
        </w:rPr>
        <w:t>”</w:t>
      </w:r>
      <w:r>
        <w:rPr>
          <w:rFonts w:hint="eastAsia"/>
        </w:rPr>
        <w:t>对接前可以根据实际需求先行推进地方层面共享；其他信息在地方层面共享，由地方人民政府负责归集整合，以适当方式与地方融资信用服务平台共享。充分利用现有信息共享机制和渠道，凡已实现共享的信息，不再要求有关部门和单位重复提供。全国融资信用服务平台要根据有关部门和单位工作需要，依法依规同步共享所归集的信用信息，加强信息使用和管理的有效衔接。建立相关工作机制，支持有需求的银行、保险、担保、信用服务等机构（以下统称接入机构）接入融资信用服务平台。（各地区各有关部门和单位按职责分工负责）</w:t>
      </w:r>
    </w:p>
    <w:p>
      <w:pPr>
        <w:bidi w:val="0"/>
        <w:rPr>
          <w:rFonts w:hint="eastAsia"/>
        </w:rPr>
      </w:pPr>
      <w:r>
        <w:rPr>
          <w:rFonts w:hint="eastAsia" w:ascii="楷体" w:hAnsi="楷体" w:eastAsia="楷体" w:cs="楷体"/>
        </w:rPr>
        <w:t>（六）优化信用信息服务。</w:t>
      </w:r>
      <w:r>
        <w:rPr>
          <w:rFonts w:hint="eastAsia"/>
        </w:rPr>
        <w:t>各级融资信用服务平台按照公益性原则，依法依规向接入机构提供基础性信息服务，并将相关信息使用情况及时反馈数据提供单位。对依法公开的信息，应当整合形成标准化信用信息报告供接入机构查询，鼓励有条件的融资信用服务平台根据接入机构需求，按照区域、行业等维度批量推送相关信息。对涉及商业秘密等不宜公开的信息，未经信息主体授权不得向接入机构提供原始明细数据，主要通过数据提供单位与融资信用服务平台联合建模等方式供接入机构使用，或经信息主体授权后提供数据查询、核验等服务，实现数据</w:t>
      </w:r>
      <w:r>
        <w:rPr>
          <w:rFonts w:hint="eastAsia"/>
          <w:lang w:eastAsia="zh-CN"/>
        </w:rPr>
        <w:t>“</w:t>
      </w:r>
      <w:r>
        <w:rPr>
          <w:rFonts w:hint="eastAsia"/>
        </w:rPr>
        <w:t>可用不可见</w:t>
      </w:r>
      <w:r>
        <w:rPr>
          <w:rFonts w:hint="eastAsia"/>
          <w:lang w:eastAsia="zh-CN"/>
        </w:rPr>
        <w:t>”</w:t>
      </w:r>
      <w:r>
        <w:rPr>
          <w:rFonts w:hint="eastAsia"/>
        </w:rPr>
        <w:t>。在切实加强监管的基础上，稳妥引入企业征信机构依法依规参与平台建设和运营。（国家发展改革委、工业和信息化部、人民银行、银保监会及各地区按职责分工负责）</w:t>
      </w:r>
    </w:p>
    <w:p>
      <w:pPr>
        <w:bidi w:val="0"/>
        <w:rPr>
          <w:rFonts w:hint="eastAsia" w:ascii="黑体" w:hAnsi="黑体" w:eastAsia="黑体" w:cs="黑体"/>
        </w:rPr>
      </w:pPr>
      <w:r>
        <w:rPr>
          <w:rFonts w:hint="eastAsia" w:ascii="黑体" w:hAnsi="黑体" w:eastAsia="黑体" w:cs="黑体"/>
        </w:rPr>
        <w:t>三、深化信用信息开发利用</w:t>
      </w:r>
    </w:p>
    <w:p>
      <w:pPr>
        <w:bidi w:val="0"/>
        <w:rPr>
          <w:rFonts w:hint="eastAsia"/>
        </w:rPr>
      </w:pPr>
      <w:r>
        <w:rPr>
          <w:rFonts w:hint="eastAsia" w:ascii="楷体" w:hAnsi="楷体" w:eastAsia="楷体" w:cs="楷体"/>
        </w:rPr>
        <w:t>（七）完善信用评价体系。</w:t>
      </w:r>
      <w:r>
        <w:rPr>
          <w:rFonts w:hint="eastAsia"/>
        </w:rPr>
        <w:t>各级融资信用服务平台要建立完善中小微企业信用评价指标体系，对中小微企业开展全覆盖信用评价，供银行等接入机构参考使用。鼓励接入机构根据自身业务特点和市场定位，充分利用内外部信息资源，完善信用评价模型，实现对中小微企业的精准</w:t>
      </w:r>
      <w:r>
        <w:rPr>
          <w:rFonts w:hint="eastAsia"/>
          <w:lang w:eastAsia="zh-CN"/>
        </w:rPr>
        <w:t>“</w:t>
      </w:r>
      <w:r>
        <w:rPr>
          <w:rFonts w:hint="eastAsia"/>
        </w:rPr>
        <w:t>画像</w:t>
      </w:r>
      <w:r>
        <w:rPr>
          <w:rFonts w:hint="eastAsia"/>
          <w:lang w:eastAsia="zh-CN"/>
        </w:rPr>
        <w:t>”</w:t>
      </w:r>
      <w:r>
        <w:rPr>
          <w:rFonts w:hint="eastAsia"/>
        </w:rPr>
        <w:t>。鼓励接入机构依法依规将相关信息向融资信用服务平台和有关部门开放共享。（国家发展改革委、工业和信息化部、人民银行、银保监会及各地区按职责分工负责）</w:t>
      </w:r>
    </w:p>
    <w:p>
      <w:pPr>
        <w:bidi w:val="0"/>
        <w:rPr>
          <w:rFonts w:hint="eastAsia"/>
        </w:rPr>
      </w:pPr>
      <w:r>
        <w:rPr>
          <w:rFonts w:hint="eastAsia" w:ascii="楷体" w:hAnsi="楷体" w:eastAsia="楷体" w:cs="楷体"/>
        </w:rPr>
        <w:t>（八）强化风险监测处置。</w:t>
      </w:r>
      <w:r>
        <w:rPr>
          <w:rFonts w:hint="eastAsia"/>
        </w:rPr>
        <w:t>各级融资信用服务平台要加强对获得贷款企业信用状况的动态监测，分析研判潜在风险并及时推送相关机构参考。依托融资信用服务平台等，探索建立中小微企业贷款</w:t>
      </w:r>
      <w:r>
        <w:rPr>
          <w:rFonts w:hint="eastAsia"/>
          <w:lang w:eastAsia="zh-CN"/>
        </w:rPr>
        <w:t>“</w:t>
      </w:r>
      <w:r>
        <w:rPr>
          <w:rFonts w:hint="eastAsia"/>
        </w:rPr>
        <w:t>线上公证</w:t>
      </w:r>
      <w:r>
        <w:rPr>
          <w:rFonts w:hint="eastAsia"/>
          <w:lang w:eastAsia="zh-CN"/>
        </w:rPr>
        <w:t>”</w:t>
      </w:r>
      <w:r>
        <w:rPr>
          <w:rFonts w:hint="eastAsia"/>
        </w:rPr>
        <w:t>、</w:t>
      </w:r>
      <w:r>
        <w:rPr>
          <w:rFonts w:hint="eastAsia"/>
          <w:lang w:eastAsia="zh-CN"/>
        </w:rPr>
        <w:t>“</w:t>
      </w:r>
      <w:r>
        <w:rPr>
          <w:rFonts w:hint="eastAsia"/>
        </w:rPr>
        <w:t>线上仲裁</w:t>
      </w:r>
      <w:r>
        <w:rPr>
          <w:rFonts w:hint="eastAsia"/>
          <w:lang w:eastAsia="zh-CN"/>
        </w:rPr>
        <w:t>”</w:t>
      </w:r>
      <w:r>
        <w:rPr>
          <w:rFonts w:hint="eastAsia"/>
        </w:rPr>
        <w:t>机制和金融互联网法庭，高效处置金融纠纷。对依法认定的恶意逃废债等行为，各有关部门和单位要依法依规开展联合惩戒。（国家发展改革委、最高人民法院、司法部、人民银行、银保监会等有关部门和单位及各地区按职责分工负责）</w:t>
      </w:r>
    </w:p>
    <w:p>
      <w:pPr>
        <w:bidi w:val="0"/>
        <w:rPr>
          <w:rFonts w:hint="eastAsia" w:ascii="黑体" w:hAnsi="黑体" w:eastAsia="黑体" w:cs="黑体"/>
        </w:rPr>
      </w:pPr>
      <w:r>
        <w:rPr>
          <w:rFonts w:hint="eastAsia" w:ascii="黑体" w:hAnsi="黑体" w:eastAsia="黑体" w:cs="黑体"/>
        </w:rPr>
        <w:t>四、保障信息主体合法权益</w:t>
      </w:r>
    </w:p>
    <w:p>
      <w:pPr>
        <w:bidi w:val="0"/>
        <w:rPr>
          <w:rFonts w:hint="eastAsia"/>
        </w:rPr>
      </w:pPr>
      <w:r>
        <w:rPr>
          <w:rFonts w:hint="eastAsia" w:ascii="楷体" w:hAnsi="楷体" w:eastAsia="楷体" w:cs="楷体"/>
        </w:rPr>
        <w:t>（九）规范信息管理使用。</w:t>
      </w:r>
      <w:r>
        <w:rPr>
          <w:rFonts w:hint="eastAsia"/>
        </w:rPr>
        <w:t>各数据提供单位要按照相关法律法规和党中央、国务院政策文件要求，明确相关信息的共享公开属性和范围。各级融资信用服务平台要建立信息分级分类管理和使用制度。信息主体有权免费查询其在融资信用服务平台上的所有信息，并可按照有关规定提起异议申诉和申请信用修复。未经脱敏处理或信息主体明确授权，不得对外提供涉及商业秘密或个人隐私的信息。（各地区各有关部门和单位按职责分工负责）</w:t>
      </w:r>
    </w:p>
    <w:p>
      <w:pPr>
        <w:bidi w:val="0"/>
        <w:rPr>
          <w:rFonts w:hint="eastAsia"/>
        </w:rPr>
      </w:pPr>
      <w:r>
        <w:rPr>
          <w:rFonts w:hint="eastAsia" w:ascii="楷体" w:hAnsi="楷体" w:eastAsia="楷体" w:cs="楷体"/>
        </w:rPr>
        <w:t>（十）加强信息安全保障。</w:t>
      </w:r>
      <w:r>
        <w:rPr>
          <w:rFonts w:hint="eastAsia"/>
        </w:rPr>
        <w:t>各级融资信用服务平台应当建立完备的信息安全管理制度，强化信息安全技术保障，对接入机构进行信息安全评估，提升信息安全风险监测、预警、处置能力。接入机构要加强内部信息安全管理，严格遵守国家有关规定和融资信用服务平台信息管理要求，获取的信息不得用于为企业提供融资支持以外的活动。严肃查处非法获取、传播、泄露、出售信息等违法违规行为。（各地区各有关部门和单位按职责分工负责）</w:t>
      </w:r>
    </w:p>
    <w:p>
      <w:pPr>
        <w:bidi w:val="0"/>
        <w:rPr>
          <w:rFonts w:hint="eastAsia" w:ascii="黑体" w:hAnsi="黑体" w:eastAsia="黑体" w:cs="黑体"/>
        </w:rPr>
      </w:pPr>
      <w:r>
        <w:rPr>
          <w:rFonts w:hint="eastAsia" w:ascii="黑体" w:hAnsi="黑体" w:eastAsia="黑体" w:cs="黑体"/>
        </w:rPr>
        <w:t>五、保障措施</w:t>
      </w:r>
    </w:p>
    <w:p>
      <w:pPr>
        <w:bidi w:val="0"/>
        <w:rPr>
          <w:rFonts w:hint="eastAsia"/>
        </w:rPr>
      </w:pPr>
      <w:r>
        <w:rPr>
          <w:rFonts w:hint="eastAsia" w:ascii="楷体" w:hAnsi="楷体" w:eastAsia="楷体" w:cs="楷体"/>
        </w:rPr>
        <w:t>（十一）加强组织协调。</w:t>
      </w:r>
      <w:r>
        <w:rPr>
          <w:rFonts w:hint="eastAsia"/>
        </w:rPr>
        <w:t>国家发展改革委、工业和信息化部、人民银行、银保监会要会同有关部门和单位建立健全加强信用信息共享应用促进中小微企业融资工作协调机制，做好与国家政务数据共享协调机制的衔接，设立工作专班负责推动相关信息共享，通报工作成效。人民银行、银保监会要依法依规对涉及的相关金融机构和金融业务进行监督管理。各有关部门和单位要加快实现本领域相关信息系统与融资信用服务平台互联互通，推动信用信息应用服务。地方各级人民政府要加大工作力度，按照本实施方案要求统筹建立或完善地方融资信用服务平台，做好本行政区域内信用信息共享应用相关工作。（国家发展改革委、工业和信息化部、人民银行、银保监会牵头，最高人民法院、司法部、财政部、人力资源社会保障部、自然资源部、生态环境部、住房城乡建设部、农业农村部、海关总署、税务总局、市场监管总局、国家版权局、国家知识产权局等有关部门和单位及各地区按职责分工负责）</w:t>
      </w:r>
    </w:p>
    <w:p>
      <w:pPr>
        <w:bidi w:val="0"/>
        <w:rPr>
          <w:rFonts w:hint="eastAsia"/>
        </w:rPr>
      </w:pPr>
      <w:r>
        <w:rPr>
          <w:rFonts w:hint="eastAsia" w:ascii="楷体" w:hAnsi="楷体" w:eastAsia="楷体" w:cs="楷体"/>
        </w:rPr>
        <w:t>（十二）强化政策支持。</w:t>
      </w:r>
      <w:r>
        <w:rPr>
          <w:rFonts w:hint="eastAsia"/>
        </w:rPr>
        <w:t>地方人民政府要对地方融资信用服务平台建设予以合理保障。鼓励有条件的地方建立中小微企业信用贷款市场化风险分担补偿机制，合理分担信用风险。鼓励有条件的地方为符合产业政策导向、信用状况良好的中小微企业提供贷款贴息，对为中小微企业提供有效担保的政府性融资担保机构予以补贴。充分发挥国家融资担保基金引导作用，增强地方政府性融资担保机构增信能力，推动完善政府性融资担保体系。（财政部、银保监会及各地区按职责分工负责）</w:t>
      </w:r>
    </w:p>
    <w:p>
      <w:pPr>
        <w:bidi w:val="0"/>
        <w:rPr>
          <w:rFonts w:hint="eastAsia"/>
        </w:rPr>
      </w:pPr>
      <w:r>
        <w:rPr>
          <w:rFonts w:hint="eastAsia" w:ascii="楷体" w:hAnsi="楷体" w:eastAsia="楷体" w:cs="楷体"/>
        </w:rPr>
        <w:t>（十三）做好宣传引导。</w:t>
      </w:r>
      <w:r>
        <w:rPr>
          <w:rFonts w:hint="eastAsia"/>
        </w:rPr>
        <w:t>创建一批加强信用信息共享应用促进中小微企业融资示范地区、示范银行、示范平台，强化正面引导，推广先进经验。组织动员银行、保险、担保、信用服务等机构广泛参与，加强中小微企业融资服务供给，不断提升中小微企业获得感。充分发挥部门、地方、行业组织、新闻媒体等作用，通过召开新闻发布会、制作新媒体产品等多种形式，全面准确解读政策，大力宣传工作成效、典型案例和创新做法，营造良好舆论环境。（国家发展改革委、工业和信息化部、人民银行、银保监会牵头，各地区各有关部门和单位按职责分工负责）</w:t>
      </w:r>
    </w:p>
    <w:p>
      <w:pPr>
        <w:bidi w:val="0"/>
        <w:rPr>
          <w:rFonts w:hint="eastAsia"/>
        </w:rPr>
      </w:pPr>
      <w:r>
        <w:rPr>
          <w:rFonts w:hint="eastAsia"/>
        </w:rPr>
        <w:t>附件：信用信息共享清单http://www.gov.cn/zhengce/content/2021-12/29/content_5665109.htm</w:t>
      </w:r>
    </w:p>
    <w:p>
      <w:pPr>
        <w:ind w:left="0" w:leftChars="0" w:firstLine="0" w:firstLineChars="0"/>
        <w:rPr>
          <w:rFonts w:hint="default" w:eastAsia="仿宋"/>
          <w:lang w:val="en-US" w:eastAsia="zh-CN"/>
        </w:rPr>
      </w:pPr>
    </w:p>
    <w:p>
      <w:pPr>
        <w:rPr>
          <w:rFonts w:hint="eastAsia"/>
        </w:rPr>
      </w:pPr>
      <w:r>
        <w:rPr>
          <w:rFonts w:hint="eastAsia"/>
        </w:rPr>
        <w:br w:type="page"/>
      </w:r>
    </w:p>
    <w:p>
      <w:pPr>
        <w:pStyle w:val="5"/>
        <w:bidi w:val="0"/>
      </w:pPr>
      <w:bookmarkStart w:id="49" w:name="_Toc424222107"/>
      <w:r>
        <w:rPr>
          <w:rFonts w:hint="eastAsia"/>
        </w:rPr>
        <w:t>交通运输部关于印发深化交通运输</w:t>
      </w:r>
      <w:r>
        <w:rPr>
          <w:rFonts w:hint="eastAsia"/>
          <w:lang w:eastAsia="zh-CN"/>
        </w:rPr>
        <w:t>“</w:t>
      </w:r>
      <w:r>
        <w:rPr>
          <w:rFonts w:hint="eastAsia"/>
        </w:rPr>
        <w:t>证照分离</w:t>
      </w:r>
      <w:r>
        <w:rPr>
          <w:rFonts w:hint="eastAsia"/>
          <w:lang w:eastAsia="zh-CN"/>
        </w:rPr>
        <w:t>”</w:t>
      </w:r>
      <w:r>
        <w:rPr>
          <w:rFonts w:hint="eastAsia"/>
        </w:rPr>
        <w:t>改革进一步激发市场主体活力实施方案的通知</w:t>
      </w:r>
      <w:bookmarkEnd w:id="49"/>
    </w:p>
    <w:p>
      <w:pPr>
        <w:bidi w:val="0"/>
        <w:ind w:left="0" w:leftChars="0" w:firstLine="0" w:firstLineChars="0"/>
        <w:jc w:val="center"/>
        <w:rPr>
          <w:rFonts w:hint="eastAsia" w:ascii="楷体" w:hAnsi="楷体" w:eastAsia="楷体" w:cs="楷体"/>
        </w:rPr>
      </w:pPr>
      <w:r>
        <w:rPr>
          <w:rFonts w:hint="eastAsia" w:ascii="楷体" w:hAnsi="楷体" w:eastAsia="楷体" w:cs="楷体"/>
        </w:rPr>
        <w:t>交法发﹝2021﹞78号</w:t>
      </w:r>
    </w:p>
    <w:p>
      <w:pPr>
        <w:bidi w:val="0"/>
        <w:rPr>
          <w:rFonts w:hint="eastAsia"/>
        </w:rPr>
      </w:pPr>
    </w:p>
    <w:p>
      <w:pPr>
        <w:bidi w:val="0"/>
      </w:pPr>
      <w:r>
        <w:rPr>
          <w:rFonts w:hint="eastAsia"/>
        </w:rPr>
        <w:t>为贯彻落实《国务院关于深化</w:t>
      </w:r>
      <w:r>
        <w:rPr>
          <w:rFonts w:hint="eastAsia"/>
          <w:lang w:eastAsia="zh-CN"/>
        </w:rPr>
        <w:t>“</w:t>
      </w:r>
      <w:r>
        <w:rPr>
          <w:rFonts w:hint="eastAsia"/>
        </w:rPr>
        <w:t>证照分离</w:t>
      </w:r>
      <w:r>
        <w:rPr>
          <w:rFonts w:hint="eastAsia"/>
          <w:lang w:eastAsia="zh-CN"/>
        </w:rPr>
        <w:t>”</w:t>
      </w:r>
      <w:r>
        <w:rPr>
          <w:rFonts w:hint="eastAsia"/>
        </w:rPr>
        <w:t>改革进一步激发市场主体活力的通知》（国发</w:t>
      </w:r>
      <w:r>
        <w:rPr>
          <w:rFonts w:hint="eastAsia"/>
          <w:lang w:eastAsia="zh-CN"/>
        </w:rPr>
        <w:t>〔</w:t>
      </w:r>
      <w:r>
        <w:rPr>
          <w:rFonts w:hint="eastAsia"/>
        </w:rPr>
        <w:t>2021</w:t>
      </w:r>
      <w:r>
        <w:rPr>
          <w:rFonts w:hint="eastAsia"/>
          <w:lang w:eastAsia="zh-CN"/>
        </w:rPr>
        <w:t>〕</w:t>
      </w:r>
      <w:r>
        <w:rPr>
          <w:rFonts w:hint="eastAsia"/>
        </w:rPr>
        <w:t>7号），深化交通运输领域</w:t>
      </w:r>
      <w:r>
        <w:rPr>
          <w:rFonts w:hint="eastAsia"/>
          <w:lang w:eastAsia="zh-CN"/>
        </w:rPr>
        <w:t>“</w:t>
      </w:r>
      <w:r>
        <w:rPr>
          <w:rFonts w:hint="eastAsia"/>
        </w:rPr>
        <w:t>证照分离</w:t>
      </w:r>
      <w:r>
        <w:rPr>
          <w:rFonts w:hint="eastAsia"/>
          <w:lang w:eastAsia="zh-CN"/>
        </w:rPr>
        <w:t>”</w:t>
      </w:r>
      <w:r>
        <w:rPr>
          <w:rFonts w:hint="eastAsia"/>
        </w:rPr>
        <w:t>改革，进一步激发市场主体活力，制定本实施方案。</w:t>
      </w:r>
    </w:p>
    <w:p>
      <w:pPr>
        <w:bidi w:val="0"/>
        <w:rPr>
          <w:rFonts w:hint="eastAsia" w:ascii="黑体" w:hAnsi="黑体" w:eastAsia="黑体" w:cs="黑体"/>
        </w:rPr>
      </w:pPr>
      <w:r>
        <w:rPr>
          <w:rFonts w:hint="eastAsia" w:ascii="黑体" w:hAnsi="黑体" w:eastAsia="黑体" w:cs="黑体"/>
        </w:rPr>
        <w:t>一、总体要求</w:t>
      </w:r>
    </w:p>
    <w:p>
      <w:pPr>
        <w:bidi w:val="0"/>
        <w:rPr>
          <w:rFonts w:hint="eastAsia"/>
        </w:rPr>
      </w:pPr>
      <w:r>
        <w:rPr>
          <w:rFonts w:hint="eastAsia"/>
        </w:rPr>
        <w:t>以习近平新时代中国特色社会主义思想为指导，全面贯彻党的十九大和十九届二中、三中、四中、五中全会精神，持续深化</w:t>
      </w:r>
      <w:r>
        <w:rPr>
          <w:rFonts w:hint="eastAsia"/>
          <w:lang w:eastAsia="zh-CN"/>
        </w:rPr>
        <w:t>“</w:t>
      </w:r>
      <w:r>
        <w:rPr>
          <w:rFonts w:hint="eastAsia"/>
        </w:rPr>
        <w:t>放管服</w:t>
      </w:r>
      <w:r>
        <w:rPr>
          <w:rFonts w:hint="eastAsia"/>
          <w:lang w:eastAsia="zh-CN"/>
        </w:rPr>
        <w:t>”</w:t>
      </w:r>
      <w:r>
        <w:rPr>
          <w:rFonts w:hint="eastAsia"/>
        </w:rPr>
        <w:t>改革，在交通运输全行业推动照后减证和简化审批，创新和加强事中事后监管，进一步优化交通运输营商环境，激发交通运输市场主体发展活力。</w:t>
      </w:r>
    </w:p>
    <w:p>
      <w:pPr>
        <w:bidi w:val="0"/>
        <w:rPr>
          <w:rFonts w:hint="eastAsia"/>
        </w:rPr>
      </w:pPr>
      <w:r>
        <w:rPr>
          <w:rFonts w:hint="eastAsia"/>
        </w:rPr>
        <w:t>在交通运输领域全面实行所有涉企经营许可事项全覆盖清单管理，按照直接取消审批、审批改为备案、实行告知承诺、优化审批服务等四种方式分类推进</w:t>
      </w:r>
      <w:r>
        <w:rPr>
          <w:rFonts w:hint="eastAsia"/>
          <w:lang w:eastAsia="zh-CN"/>
        </w:rPr>
        <w:t>“</w:t>
      </w:r>
      <w:r>
        <w:rPr>
          <w:rFonts w:hint="eastAsia"/>
        </w:rPr>
        <w:t>证照分离</w:t>
      </w:r>
      <w:r>
        <w:rPr>
          <w:rFonts w:hint="eastAsia"/>
          <w:lang w:eastAsia="zh-CN"/>
        </w:rPr>
        <w:t>”</w:t>
      </w:r>
      <w:r>
        <w:rPr>
          <w:rFonts w:hint="eastAsia"/>
        </w:rPr>
        <w:t>改革，同时在自由贸易试验区进一步加大改革试点力度，力争2022年底前在全国交通运输领域建立简约高效、公正透明、宽进严管的行业准营规则，大幅提高交通运输市场主体办事的便利度和可预期性。</w:t>
      </w:r>
    </w:p>
    <w:p>
      <w:pPr>
        <w:bidi w:val="0"/>
        <w:rPr>
          <w:rFonts w:hint="eastAsia" w:ascii="黑体" w:hAnsi="黑体" w:eastAsia="黑体" w:cs="黑体"/>
        </w:rPr>
      </w:pPr>
      <w:r>
        <w:rPr>
          <w:rFonts w:hint="eastAsia" w:ascii="黑体" w:hAnsi="黑体" w:eastAsia="黑体" w:cs="黑体"/>
        </w:rPr>
        <w:t>二、大力推动照后减证和简化审批</w:t>
      </w:r>
    </w:p>
    <w:p>
      <w:pPr>
        <w:bidi w:val="0"/>
        <w:rPr>
          <w:rFonts w:hint="eastAsia"/>
        </w:rPr>
      </w:pPr>
      <w:r>
        <w:rPr>
          <w:rFonts w:hint="eastAsia"/>
        </w:rPr>
        <w:t>全国范围内交通运输涉企经营许可事项全部实行</w:t>
      </w:r>
      <w:r>
        <w:rPr>
          <w:rFonts w:hint="eastAsia"/>
          <w:lang w:eastAsia="zh-CN"/>
        </w:rPr>
        <w:t>“</w:t>
      </w:r>
      <w:r>
        <w:rPr>
          <w:rFonts w:hint="eastAsia"/>
        </w:rPr>
        <w:t>证照分离</w:t>
      </w:r>
      <w:r>
        <w:rPr>
          <w:rFonts w:hint="eastAsia"/>
          <w:lang w:eastAsia="zh-CN"/>
        </w:rPr>
        <w:t>”</w:t>
      </w:r>
      <w:r>
        <w:rPr>
          <w:rFonts w:hint="eastAsia"/>
        </w:rPr>
        <w:t>改革。法律、行政法规、国务院决定设定的交通运输涉企经营许可事项，已逐项列明改革事项、设定依据、审批层级及部门、改革方式、具体改革举措和加强事中事后监管措施，形成了清单（具体见附件1）；在自由贸易试验区针对</w:t>
      </w:r>
      <w:r>
        <w:rPr>
          <w:rFonts w:hint="eastAsia"/>
          <w:lang w:eastAsia="zh-CN"/>
        </w:rPr>
        <w:t>“</w:t>
      </w:r>
      <w:r>
        <w:rPr>
          <w:rFonts w:hint="eastAsia"/>
        </w:rPr>
        <w:t>经营国内船舶管理业务审批</w:t>
      </w:r>
      <w:r>
        <w:rPr>
          <w:rFonts w:hint="eastAsia"/>
          <w:lang w:eastAsia="zh-CN"/>
        </w:rPr>
        <w:t>”</w:t>
      </w:r>
      <w:r>
        <w:rPr>
          <w:rFonts w:hint="eastAsia"/>
        </w:rPr>
        <w:t>等4项审批事项，增加实施改革试点举措（具体见附件2）。地方性法规、政府规章设定的交通运输涉企经营许可事项，相关省级交通运输主管部门依据省级人民政府公布清单执行。各级交通运输主管部门不得在清单之外违规限制企业进入交通运输行业。</w:t>
      </w:r>
    </w:p>
    <w:p>
      <w:pPr>
        <w:bidi w:val="0"/>
        <w:jc w:val="left"/>
        <w:rPr>
          <w:rFonts w:hint="eastAsia"/>
        </w:rPr>
      </w:pPr>
      <w:r>
        <w:rPr>
          <w:rFonts w:hint="eastAsia" w:ascii="楷体" w:hAnsi="楷体" w:eastAsia="楷体" w:cs="楷体"/>
        </w:rPr>
        <w:t>（一）直接取消审批。</w:t>
      </w:r>
      <w:r>
        <w:rPr>
          <w:rFonts w:hint="eastAsia"/>
        </w:rPr>
        <w:t>在全国范围内（含自由贸易试验区，下同）对</w:t>
      </w:r>
      <w:r>
        <w:rPr>
          <w:rFonts w:hint="eastAsia"/>
          <w:lang w:eastAsia="zh-CN"/>
        </w:rPr>
        <w:t>“</w:t>
      </w:r>
      <w:r>
        <w:rPr>
          <w:rFonts w:hint="eastAsia"/>
        </w:rPr>
        <w:t>国际客船、散装液体危险品船运输业务经营审批（初审）</w:t>
      </w:r>
      <w:r>
        <w:rPr>
          <w:rFonts w:hint="eastAsia"/>
          <w:lang w:eastAsia="zh-CN"/>
        </w:rPr>
        <w:t>”</w:t>
      </w:r>
      <w:r>
        <w:rPr>
          <w:rFonts w:hint="eastAsia"/>
        </w:rPr>
        <w:t>等4项涉企经营许可直接取消审批。其中，</w:t>
      </w:r>
      <w:r>
        <w:rPr>
          <w:rFonts w:hint="eastAsia"/>
          <w:lang w:eastAsia="zh-CN"/>
        </w:rPr>
        <w:t>“</w:t>
      </w:r>
      <w:r>
        <w:rPr>
          <w:rFonts w:hint="eastAsia"/>
        </w:rPr>
        <w:t>国际客船、散装液体危险品船运输业务经营</w:t>
      </w:r>
      <w:r>
        <w:rPr>
          <w:rFonts w:hint="eastAsia"/>
          <w:lang w:eastAsia="zh-CN"/>
        </w:rPr>
        <w:t>”</w:t>
      </w:r>
      <w:r>
        <w:rPr>
          <w:rFonts w:hint="eastAsia"/>
        </w:rPr>
        <w:t>和</w:t>
      </w:r>
      <w:r>
        <w:rPr>
          <w:rFonts w:hint="eastAsia"/>
          <w:lang w:eastAsia="zh-CN"/>
        </w:rPr>
        <w:t>“</w:t>
      </w:r>
      <w:r>
        <w:rPr>
          <w:rFonts w:hint="eastAsia"/>
        </w:rPr>
        <w:t>从事大陆与台湾间海上运输业务许可</w:t>
      </w:r>
      <w:r>
        <w:rPr>
          <w:rFonts w:hint="eastAsia"/>
          <w:lang w:eastAsia="zh-CN"/>
        </w:rPr>
        <w:t>”</w:t>
      </w:r>
      <w:r>
        <w:rPr>
          <w:rFonts w:hint="eastAsia"/>
        </w:rPr>
        <w:t>两项许可取消省级初审环节，由当事人直接向交通运输部提出申请。</w:t>
      </w:r>
      <w:r>
        <w:rPr>
          <w:rFonts w:hint="eastAsia"/>
          <w:lang w:eastAsia="zh-CN"/>
        </w:rPr>
        <w:t>“</w:t>
      </w:r>
      <w:r>
        <w:rPr>
          <w:rFonts w:hint="eastAsia"/>
        </w:rPr>
        <w:t>水运工程监理企业丙级资质认定</w:t>
      </w:r>
      <w:r>
        <w:rPr>
          <w:rFonts w:hint="eastAsia"/>
          <w:lang w:eastAsia="zh-CN"/>
        </w:rPr>
        <w:t>”</w:t>
      </w:r>
      <w:r>
        <w:rPr>
          <w:rFonts w:hint="eastAsia"/>
        </w:rPr>
        <w:t>和</w:t>
      </w:r>
      <w:r>
        <w:rPr>
          <w:rFonts w:hint="eastAsia"/>
          <w:lang w:eastAsia="zh-CN"/>
        </w:rPr>
        <w:t>“</w:t>
      </w:r>
      <w:r>
        <w:rPr>
          <w:rFonts w:hint="eastAsia"/>
        </w:rPr>
        <w:t>公路工程专业丙级监理资质认定</w:t>
      </w:r>
      <w:r>
        <w:rPr>
          <w:rFonts w:hint="eastAsia"/>
          <w:lang w:eastAsia="zh-CN"/>
        </w:rPr>
        <w:t>”</w:t>
      </w:r>
      <w:r>
        <w:rPr>
          <w:rFonts w:hint="eastAsia"/>
        </w:rPr>
        <w:t>两项许可直接取消。</w:t>
      </w:r>
    </w:p>
    <w:p>
      <w:pPr>
        <w:bidi w:val="0"/>
        <w:rPr>
          <w:rFonts w:hint="eastAsia"/>
        </w:rPr>
      </w:pPr>
      <w:r>
        <w:rPr>
          <w:rFonts w:hint="eastAsia" w:ascii="楷体" w:hAnsi="楷体" w:eastAsia="楷体" w:cs="楷体"/>
        </w:rPr>
        <w:t>（二）实行审批改备案。</w:t>
      </w:r>
      <w:r>
        <w:rPr>
          <w:rFonts w:hint="eastAsia"/>
        </w:rPr>
        <w:t>在全国范围内对</w:t>
      </w:r>
      <w:r>
        <w:rPr>
          <w:rFonts w:hint="eastAsia"/>
          <w:lang w:eastAsia="zh-CN"/>
        </w:rPr>
        <w:t>“</w:t>
      </w:r>
      <w:r>
        <w:rPr>
          <w:rFonts w:hint="eastAsia"/>
        </w:rPr>
        <w:t>机动车驾驶员培训许可</w:t>
      </w:r>
      <w:r>
        <w:rPr>
          <w:rFonts w:hint="eastAsia"/>
          <w:lang w:eastAsia="zh-CN"/>
        </w:rPr>
        <w:t>”</w:t>
      </w:r>
      <w:r>
        <w:rPr>
          <w:rFonts w:hint="eastAsia"/>
        </w:rPr>
        <w:t>实行审批改备案。企业应依法向市场监管部门登记，具备《机动车驾驶员培训管理规定》规定的相关培训业务条件，到交通运输主管部门备案，对材料齐全且符合备案要求的，交通运输主管部门应予以备案。</w:t>
      </w:r>
    </w:p>
    <w:p>
      <w:pPr>
        <w:bidi w:val="0"/>
        <w:rPr>
          <w:rFonts w:hint="eastAsia"/>
        </w:rPr>
      </w:pPr>
      <w:r>
        <w:rPr>
          <w:rFonts w:hint="eastAsia" w:ascii="楷体" w:hAnsi="楷体" w:eastAsia="楷体" w:cs="楷体"/>
        </w:rPr>
        <w:t>（三）实行告知承诺。</w:t>
      </w:r>
      <w:r>
        <w:rPr>
          <w:rFonts w:hint="eastAsia"/>
        </w:rPr>
        <w:t>在全国范围内对</w:t>
      </w:r>
      <w:r>
        <w:rPr>
          <w:rFonts w:hint="eastAsia"/>
          <w:lang w:eastAsia="zh-CN"/>
        </w:rPr>
        <w:t>“</w:t>
      </w:r>
      <w:r>
        <w:rPr>
          <w:rFonts w:hint="eastAsia"/>
        </w:rPr>
        <w:t>水运工程监理企业乙级资质认定</w:t>
      </w:r>
      <w:r>
        <w:rPr>
          <w:rFonts w:hint="eastAsia"/>
          <w:lang w:eastAsia="zh-CN"/>
        </w:rPr>
        <w:t>”</w:t>
      </w:r>
      <w:r>
        <w:rPr>
          <w:rFonts w:hint="eastAsia"/>
        </w:rPr>
        <w:t>等6项涉企经营许可实行告知承诺，同时，在自由贸易试验区对</w:t>
      </w:r>
      <w:r>
        <w:rPr>
          <w:rFonts w:hint="eastAsia"/>
          <w:lang w:eastAsia="zh-CN"/>
        </w:rPr>
        <w:t>“</w:t>
      </w:r>
      <w:r>
        <w:rPr>
          <w:rFonts w:hint="eastAsia"/>
        </w:rPr>
        <w:t>经营国内船舶管理业务审批</w:t>
      </w:r>
      <w:r>
        <w:rPr>
          <w:rFonts w:hint="eastAsia"/>
          <w:lang w:eastAsia="zh-CN"/>
        </w:rPr>
        <w:t>”</w:t>
      </w:r>
      <w:r>
        <w:rPr>
          <w:rFonts w:hint="eastAsia"/>
        </w:rPr>
        <w:t>等4项实行告知承诺。对因企业承诺可以减省的审批材料，不再要求企业提供；对可在企业领证后补交的审批材料，实行容缺办理、限期补交；对申请人自愿承诺符合许可条件并按要求提交材料的，当场作出许可决定。要依法查处不符合承诺条件开展经营的行为，将失信违法情况纳入企业信用记录，并依法依规实施失信惩戒。</w:t>
      </w:r>
    </w:p>
    <w:p>
      <w:pPr>
        <w:bidi w:val="0"/>
        <w:rPr>
          <w:rFonts w:hint="eastAsia"/>
        </w:rPr>
      </w:pPr>
      <w:r>
        <w:rPr>
          <w:rFonts w:hint="eastAsia" w:ascii="楷体" w:hAnsi="楷体" w:eastAsia="楷体" w:cs="楷体"/>
        </w:rPr>
        <w:t>（四）优化审批服务。</w:t>
      </w:r>
      <w:r>
        <w:rPr>
          <w:rFonts w:hint="eastAsia"/>
        </w:rPr>
        <w:t>在全国范围内对</w:t>
      </w:r>
      <w:r>
        <w:rPr>
          <w:rFonts w:hint="eastAsia"/>
          <w:lang w:eastAsia="zh-CN"/>
        </w:rPr>
        <w:t>“</w:t>
      </w:r>
      <w:r>
        <w:rPr>
          <w:rFonts w:hint="eastAsia"/>
        </w:rPr>
        <w:t>公路工程专业甲级监理资质认定</w:t>
      </w:r>
      <w:r>
        <w:rPr>
          <w:rFonts w:hint="eastAsia"/>
          <w:lang w:eastAsia="zh-CN"/>
        </w:rPr>
        <w:t>”</w:t>
      </w:r>
      <w:r>
        <w:rPr>
          <w:rFonts w:hint="eastAsia"/>
        </w:rPr>
        <w:t>等29项涉企经营许可，精简审批材料，压减审批时限，不再要求企业提供营业执照等审批材料，减轻企业办事负担，提高审批效率。要强化</w:t>
      </w:r>
      <w:r>
        <w:rPr>
          <w:rFonts w:hint="eastAsia"/>
          <w:lang w:eastAsia="zh-CN"/>
        </w:rPr>
        <w:t>“</w:t>
      </w:r>
      <w:r>
        <w:rPr>
          <w:rFonts w:hint="eastAsia"/>
        </w:rPr>
        <w:t>双随机、一公开</w:t>
      </w:r>
      <w:r>
        <w:rPr>
          <w:rFonts w:hint="eastAsia"/>
          <w:lang w:eastAsia="zh-CN"/>
        </w:rPr>
        <w:t>”</w:t>
      </w:r>
      <w:r>
        <w:rPr>
          <w:rFonts w:hint="eastAsia"/>
        </w:rPr>
        <w:t>监管，对诚信状况差、投诉举报多、受处罚警告多的经营主体提高抽查比例、开展专项检查，发现不具备经营许可条件的，要依法及时处理。要积极回应企业关切，探索优化审批服务的创新举措。</w:t>
      </w:r>
    </w:p>
    <w:p>
      <w:pPr>
        <w:bidi w:val="0"/>
        <w:rPr>
          <w:rFonts w:hint="eastAsia" w:ascii="黑体" w:hAnsi="黑体" w:eastAsia="黑体" w:cs="黑体"/>
        </w:rPr>
      </w:pPr>
      <w:r>
        <w:rPr>
          <w:rFonts w:hint="eastAsia" w:ascii="黑体" w:hAnsi="黑体" w:eastAsia="黑体" w:cs="黑体"/>
        </w:rPr>
        <w:t> 三、加强事中事后监管和完善应用保障</w:t>
      </w:r>
    </w:p>
    <w:p>
      <w:pPr>
        <w:bidi w:val="0"/>
        <w:rPr>
          <w:rFonts w:hint="eastAsia"/>
        </w:rPr>
      </w:pPr>
      <w:r>
        <w:rPr>
          <w:rFonts w:hint="eastAsia" w:ascii="楷体" w:hAnsi="楷体" w:eastAsia="楷体" w:cs="楷体"/>
        </w:rPr>
        <w:t>（一）实施交通运输涉企经营许可事项清单管理。</w:t>
      </w:r>
      <w:r>
        <w:rPr>
          <w:rFonts w:hint="eastAsia"/>
        </w:rPr>
        <w:t>交通运输领域涉企经营许可事项全部纳入清单管理，清单实行分级管理，部统筹推进中央层级设定的许可事项，地方性法规、政府规章设定的交通运输涉企经营许可事项，相关省级交通运输主管部门依据省级人民政府公布的清单执行。清单要动态调整并向社会公布，接受社会监督。各级交通运输主管部门不得在清单之外违规限制企业进入交通运输行业，要对清单之外限制企业进入交通运输行业开展经营的管理事项进行全面自查清理，对实施变相审批加重企业负担的行为，要严肃督查整改并追究责任。</w:t>
      </w:r>
    </w:p>
    <w:p>
      <w:pPr>
        <w:bidi w:val="0"/>
        <w:rPr>
          <w:rFonts w:hint="eastAsia"/>
        </w:rPr>
      </w:pPr>
      <w:r>
        <w:rPr>
          <w:rFonts w:hint="eastAsia" w:ascii="楷体" w:hAnsi="楷体" w:eastAsia="楷体" w:cs="楷体"/>
        </w:rPr>
        <w:t>（二）加强事中事后监管。</w:t>
      </w:r>
      <w:r>
        <w:rPr>
          <w:rFonts w:hint="eastAsia"/>
        </w:rPr>
        <w:t>要落实放管结合、并重要求，按照</w:t>
      </w:r>
      <w:r>
        <w:rPr>
          <w:rFonts w:hint="eastAsia"/>
          <w:lang w:eastAsia="zh-CN"/>
        </w:rPr>
        <w:t>“</w:t>
      </w:r>
      <w:r>
        <w:rPr>
          <w:rFonts w:hint="eastAsia"/>
        </w:rPr>
        <w:t>谁审批、谁监管，谁主管、谁监管</w:t>
      </w:r>
      <w:r>
        <w:rPr>
          <w:rFonts w:hint="eastAsia"/>
          <w:lang w:eastAsia="zh-CN"/>
        </w:rPr>
        <w:t>”</w:t>
      </w:r>
      <w:r>
        <w:rPr>
          <w:rFonts w:hint="eastAsia"/>
        </w:rPr>
        <w:t>原则，切实履行监管职责，坚决纠正</w:t>
      </w:r>
      <w:r>
        <w:rPr>
          <w:rFonts w:hint="eastAsia"/>
          <w:lang w:eastAsia="zh-CN"/>
        </w:rPr>
        <w:t>“</w:t>
      </w:r>
      <w:r>
        <w:rPr>
          <w:rFonts w:hint="eastAsia"/>
        </w:rPr>
        <w:t>以批代管</w:t>
      </w:r>
      <w:r>
        <w:rPr>
          <w:rFonts w:hint="eastAsia"/>
          <w:lang w:eastAsia="zh-CN"/>
        </w:rPr>
        <w:t>”“</w:t>
      </w:r>
      <w:r>
        <w:rPr>
          <w:rFonts w:hint="eastAsia"/>
        </w:rPr>
        <w:t>不批不管</w:t>
      </w:r>
      <w:r>
        <w:rPr>
          <w:rFonts w:hint="eastAsia"/>
          <w:lang w:eastAsia="zh-CN"/>
        </w:rPr>
        <w:t>”</w:t>
      </w:r>
      <w:r>
        <w:rPr>
          <w:rFonts w:hint="eastAsia"/>
        </w:rPr>
        <w:t>问题，防止出现监管真空。要调整优化监管方式，根据实际采取全覆盖检查、重点抽查、依法查处、调整优化监管层级等方式，分领域分类别制定监管规则。要深化落实</w:t>
      </w:r>
      <w:r>
        <w:rPr>
          <w:rFonts w:hint="eastAsia"/>
          <w:lang w:eastAsia="zh-CN"/>
        </w:rPr>
        <w:t>“</w:t>
      </w:r>
      <w:r>
        <w:rPr>
          <w:rFonts w:hint="eastAsia"/>
        </w:rPr>
        <w:t>双随机、一公开</w:t>
      </w:r>
      <w:r>
        <w:rPr>
          <w:rFonts w:hint="eastAsia"/>
          <w:lang w:eastAsia="zh-CN"/>
        </w:rPr>
        <w:t>”</w:t>
      </w:r>
      <w:r>
        <w:rPr>
          <w:rFonts w:hint="eastAsia"/>
        </w:rPr>
        <w:t>监管，充分运用企业信用风险等级实施差异化监管措施，推行常态化的跨部门联合抽查，深化</w:t>
      </w:r>
      <w:r>
        <w:rPr>
          <w:rFonts w:hint="eastAsia"/>
          <w:lang w:eastAsia="zh-CN"/>
        </w:rPr>
        <w:t>“</w:t>
      </w:r>
      <w:r>
        <w:rPr>
          <w:rFonts w:hint="eastAsia"/>
        </w:rPr>
        <w:t>互联网＋监管</w:t>
      </w:r>
      <w:r>
        <w:rPr>
          <w:rFonts w:hint="eastAsia"/>
          <w:lang w:eastAsia="zh-CN"/>
        </w:rPr>
        <w:t>”</w:t>
      </w:r>
      <w:r>
        <w:rPr>
          <w:rFonts w:hint="eastAsia"/>
        </w:rPr>
        <w:t>，探索智慧监管，健全完善监管方法。要理顺综合执法改革后交通运输事中事后监管体制，明确交通运输主管部门、综合执法机构、承担事务性职能的行业发展机构之间监管职责边界，健全审管衔接机制，实现审批监管权责统一，避免监管真空，形成监管合力。</w:t>
      </w:r>
    </w:p>
    <w:p>
      <w:pPr>
        <w:bidi w:val="0"/>
        <w:rPr>
          <w:rFonts w:hint="eastAsia"/>
        </w:rPr>
      </w:pPr>
      <w:r>
        <w:rPr>
          <w:rFonts w:hint="eastAsia" w:ascii="楷体" w:hAnsi="楷体" w:eastAsia="楷体" w:cs="楷体"/>
        </w:rPr>
        <w:t>（三）完善改革应用保障。</w:t>
      </w:r>
      <w:r>
        <w:rPr>
          <w:rFonts w:hint="eastAsia"/>
        </w:rPr>
        <w:t>要推动涉企证照电子化工作，推进交通运输行业电子证照信息跨层级、跨地域、跨部门共享，及时将电子证照归集至全国一体化政务服务平台、全国信用信息共享平台。要加强电子证照运用，实现跨地域、跨部门互认互信。在交通运输政务服务、行政执法及经营活动等各类场景普遍推广企业电子亮照亮证，取消不必要的纸质证照材料。</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rPr>
      </w:pPr>
      <w:r>
        <w:rPr>
          <w:rFonts w:hint="eastAsia" w:ascii="黑体" w:hAnsi="黑体" w:eastAsia="黑体" w:cs="黑体"/>
        </w:rPr>
        <w:t>四、相关工作要求</w:t>
      </w:r>
    </w:p>
    <w:p>
      <w:pPr>
        <w:bidi w:val="0"/>
        <w:rPr>
          <w:rFonts w:hint="eastAsia"/>
        </w:rPr>
      </w:pPr>
      <w:r>
        <w:rPr>
          <w:rFonts w:hint="eastAsia" w:ascii="楷体" w:hAnsi="楷体" w:eastAsia="楷体" w:cs="楷体"/>
        </w:rPr>
        <w:t>（一）加强组织领导。</w:t>
      </w:r>
      <w:r>
        <w:rPr>
          <w:rFonts w:hint="eastAsia"/>
        </w:rPr>
        <w:t>各级交通运输主管部门、直属海事管理机构要深入学习贯彻党中央、国务院关于深化</w:t>
      </w:r>
      <w:r>
        <w:rPr>
          <w:rFonts w:hint="eastAsia"/>
          <w:lang w:eastAsia="zh-CN"/>
        </w:rPr>
        <w:t>“</w:t>
      </w:r>
      <w:r>
        <w:rPr>
          <w:rFonts w:hint="eastAsia"/>
        </w:rPr>
        <w:t>证照分离</w:t>
      </w:r>
      <w:r>
        <w:rPr>
          <w:rFonts w:hint="eastAsia"/>
          <w:lang w:eastAsia="zh-CN"/>
        </w:rPr>
        <w:t>”</w:t>
      </w:r>
      <w:r>
        <w:rPr>
          <w:rFonts w:hint="eastAsia"/>
        </w:rPr>
        <w:t>改革的重大决策部署，建立健全工作机制，层层压实责任，聚焦企业关切，确保改革举措落地见效。</w:t>
      </w:r>
    </w:p>
    <w:p>
      <w:pPr>
        <w:bidi w:val="0"/>
        <w:rPr>
          <w:rFonts w:hint="eastAsia"/>
        </w:rPr>
      </w:pPr>
      <w:r>
        <w:rPr>
          <w:rFonts w:hint="eastAsia" w:ascii="楷体" w:hAnsi="楷体" w:eastAsia="楷体" w:cs="楷体"/>
        </w:rPr>
        <w:t>（二）加强改革法治保障。</w:t>
      </w:r>
      <w:r>
        <w:rPr>
          <w:rFonts w:hint="eastAsia"/>
        </w:rPr>
        <w:t>部将对部颁规章、规范性文件作相应调整，建立与改革要求相适应的管理制度。对于地方性法规、政府规章设定的涉企经营许可事项涉及</w:t>
      </w:r>
      <w:r>
        <w:rPr>
          <w:rFonts w:hint="eastAsia"/>
          <w:lang w:eastAsia="zh-CN"/>
        </w:rPr>
        <w:t>“</w:t>
      </w:r>
      <w:r>
        <w:rPr>
          <w:rFonts w:hint="eastAsia"/>
        </w:rPr>
        <w:t>证照分离</w:t>
      </w:r>
      <w:r>
        <w:rPr>
          <w:rFonts w:hint="eastAsia"/>
          <w:lang w:eastAsia="zh-CN"/>
        </w:rPr>
        <w:t>”</w:t>
      </w:r>
      <w:r>
        <w:rPr>
          <w:rFonts w:hint="eastAsia"/>
        </w:rPr>
        <w:t>改革举措的，地方交通运输主管部门要同步推动相关地方性法规、政府规章的修改工作，依照法定程序推动改革。</w:t>
      </w:r>
    </w:p>
    <w:p>
      <w:pPr>
        <w:bidi w:val="0"/>
        <w:rPr>
          <w:rFonts w:hint="eastAsia"/>
        </w:rPr>
      </w:pPr>
      <w:r>
        <w:rPr>
          <w:rFonts w:hint="eastAsia" w:ascii="楷体" w:hAnsi="楷体" w:eastAsia="楷体" w:cs="楷体"/>
        </w:rPr>
        <w:t>（三）加强统筹协同。</w:t>
      </w:r>
      <w:r>
        <w:rPr>
          <w:rFonts w:hint="eastAsia"/>
        </w:rPr>
        <w:t>统筹交通运输领域</w:t>
      </w:r>
      <w:r>
        <w:rPr>
          <w:rFonts w:hint="eastAsia"/>
          <w:lang w:eastAsia="zh-CN"/>
        </w:rPr>
        <w:t>“</w:t>
      </w:r>
      <w:r>
        <w:rPr>
          <w:rFonts w:hint="eastAsia"/>
        </w:rPr>
        <w:t>证照分离</w:t>
      </w:r>
      <w:r>
        <w:rPr>
          <w:rFonts w:hint="eastAsia"/>
          <w:lang w:eastAsia="zh-CN"/>
        </w:rPr>
        <w:t>”</w:t>
      </w:r>
      <w:r>
        <w:rPr>
          <w:rFonts w:hint="eastAsia"/>
        </w:rPr>
        <w:t>改革与简政放权等工作。推进</w:t>
      </w:r>
      <w:r>
        <w:rPr>
          <w:rFonts w:hint="eastAsia"/>
          <w:lang w:eastAsia="zh-CN"/>
        </w:rPr>
        <w:t>“</w:t>
      </w:r>
      <w:r>
        <w:rPr>
          <w:rFonts w:hint="eastAsia"/>
        </w:rPr>
        <w:t>互联网＋政务服务</w:t>
      </w:r>
      <w:r>
        <w:rPr>
          <w:rFonts w:hint="eastAsia"/>
          <w:lang w:eastAsia="zh-CN"/>
        </w:rPr>
        <w:t>”“</w:t>
      </w:r>
      <w:r>
        <w:rPr>
          <w:rFonts w:hint="eastAsia"/>
        </w:rPr>
        <w:t>互联网＋监管</w:t>
      </w:r>
      <w:r>
        <w:rPr>
          <w:rFonts w:hint="eastAsia"/>
          <w:lang w:eastAsia="zh-CN"/>
        </w:rPr>
        <w:t>”</w:t>
      </w:r>
      <w:r>
        <w:rPr>
          <w:rFonts w:hint="eastAsia"/>
        </w:rPr>
        <w:t>等系统建设，强化与市场监管、公安等部门的联系沟通，加强业务系统互联互通和数据共享，形成合力，提升改革总体效能。</w:t>
      </w:r>
    </w:p>
    <w:p>
      <w:pPr>
        <w:bidi w:val="0"/>
        <w:rPr>
          <w:rFonts w:hint="eastAsia"/>
        </w:rPr>
      </w:pPr>
      <w:r>
        <w:rPr>
          <w:rFonts w:hint="eastAsia" w:ascii="楷体" w:hAnsi="楷体" w:eastAsia="楷体" w:cs="楷体"/>
        </w:rPr>
        <w:t>（四）加强宣传培训。</w:t>
      </w:r>
      <w:r>
        <w:rPr>
          <w:rFonts w:hint="eastAsia"/>
        </w:rPr>
        <w:t>要重视舆论引导，及时回应社会关切，营造有利于改革的良好氛围。要做好改革政策的培训和解读工作，重点培训改革牵头部门、业务管理部门和行政许可窗口单位相关负责同志及一线工作人员，确保改革措施全面落实，交通运输企业和从业人员充分享受改革红利。</w:t>
      </w:r>
    </w:p>
    <w:p>
      <w:pPr>
        <w:bidi w:val="0"/>
        <w:rPr>
          <w:rFonts w:hint="eastAsia"/>
        </w:rPr>
      </w:pPr>
      <w:r>
        <w:rPr>
          <w:rFonts w:hint="eastAsia"/>
        </w:rPr>
        <w:t>本方案实施中的重大问题，各地、各单位要及时向部请示报告。</w:t>
      </w:r>
    </w:p>
    <w:p>
      <w:pPr>
        <w:wordWrap w:val="0"/>
        <w:bidi w:val="0"/>
        <w:jc w:val="right"/>
      </w:pPr>
    </w:p>
    <w:p>
      <w:pPr>
        <w:wordWrap w:val="0"/>
        <w:bidi w:val="0"/>
        <w:jc w:val="right"/>
        <w:rPr>
          <w:rFonts w:hint="default" w:eastAsia="仿宋_GB2312"/>
          <w:lang w:val="en-US" w:eastAsia="zh-CN"/>
        </w:rPr>
      </w:pPr>
      <w:r>
        <w:t>交通运输部</w:t>
      </w:r>
    </w:p>
    <w:p>
      <w:pPr>
        <w:wordWrap w:val="0"/>
        <w:bidi w:val="0"/>
        <w:jc w:val="right"/>
        <w:rPr>
          <w:rFonts w:hint="eastAsia"/>
          <w:lang w:val="en-US" w:eastAsia="zh-CN"/>
        </w:rPr>
      </w:pPr>
      <w:r>
        <w:rPr>
          <w:rFonts w:hint="eastAsia"/>
          <w:lang w:val="en-US" w:eastAsia="zh-CN"/>
        </w:rPr>
        <w:t>2021年8月24日</w:t>
      </w:r>
    </w:p>
    <w:p>
      <w:pPr>
        <w:rPr>
          <w:rFonts w:hint="eastAsia"/>
          <w:lang w:val="en-US" w:eastAsia="zh-CN"/>
        </w:rPr>
      </w:pPr>
      <w:r>
        <w:rPr>
          <w:rFonts w:hint="eastAsia"/>
          <w:lang w:val="en-US" w:eastAsia="zh-CN"/>
        </w:rPr>
        <w:br w:type="page"/>
      </w:r>
    </w:p>
    <w:p>
      <w:pPr>
        <w:pStyle w:val="5"/>
        <w:bidi w:val="0"/>
        <w:rPr>
          <w:rFonts w:hint="eastAsia"/>
        </w:rPr>
      </w:pPr>
      <w:bookmarkStart w:id="50" w:name="_Toc686175224"/>
      <w:r>
        <w:rPr>
          <w:rFonts w:hint="eastAsia"/>
        </w:rPr>
        <w:t>财政部税务总局住房城乡建设部关于完善住房租赁有关税收政策的公告</w:t>
      </w:r>
      <w:bookmarkEnd w:id="50"/>
    </w:p>
    <w:p>
      <w:pPr>
        <w:bidi w:val="0"/>
        <w:ind w:left="0" w:leftChars="0" w:firstLine="0" w:firstLineChars="0"/>
        <w:jc w:val="center"/>
        <w:rPr>
          <w:rFonts w:hint="eastAsia" w:ascii="楷体" w:hAnsi="楷体" w:eastAsia="楷体" w:cs="楷体"/>
        </w:rPr>
      </w:pPr>
      <w:r>
        <w:rPr>
          <w:rFonts w:hint="eastAsia" w:ascii="楷体" w:hAnsi="楷体" w:eastAsia="楷体" w:cs="楷体"/>
        </w:rPr>
        <w:t>财政部税务总局住房城乡建设部公告2021年第24号</w:t>
      </w:r>
    </w:p>
    <w:p>
      <w:pPr>
        <w:bidi w:val="0"/>
        <w:rPr>
          <w:rFonts w:hint="eastAsia"/>
        </w:rPr>
      </w:pPr>
    </w:p>
    <w:p>
      <w:pPr>
        <w:bidi w:val="0"/>
      </w:pPr>
      <w:r>
        <w:rPr>
          <w:rFonts w:hint="eastAsia"/>
        </w:rPr>
        <w:t>为进一步支持住房租赁市场发展，现将有关税收政策公告如下：</w:t>
      </w:r>
    </w:p>
    <w:p>
      <w:pPr>
        <w:bidi w:val="0"/>
        <w:rPr>
          <w:rFonts w:hint="eastAsia"/>
        </w:rPr>
      </w:pPr>
      <w:r>
        <w:rPr>
          <w:rFonts w:hint="eastAsia"/>
        </w:rPr>
        <w:t>一、住房租赁企业中的增值税一般纳税人向个人出租住房取得的全部出租收入，可以选择适用简易计税方法，按照5%的征收率减按1.5%计算缴纳增值税，或适用一般计税方法计算缴纳增值税。住房租赁企业中的增值税小规模纳税人向个人出租住房，按照5%的征收率减按1.5%计算缴纳增值税。</w:t>
      </w:r>
    </w:p>
    <w:p>
      <w:pPr>
        <w:bidi w:val="0"/>
        <w:rPr>
          <w:rFonts w:hint="eastAsia"/>
        </w:rPr>
      </w:pPr>
      <w:r>
        <w:rPr>
          <w:rFonts w:hint="eastAsia"/>
        </w:rPr>
        <w:t>住房租赁企业向个人出租住房适用上述简易计税方法并进行预缴的，减按1.5%预征率预缴增值税。</w:t>
      </w:r>
    </w:p>
    <w:p>
      <w:pPr>
        <w:bidi w:val="0"/>
        <w:rPr>
          <w:rFonts w:hint="eastAsia"/>
        </w:rPr>
      </w:pPr>
      <w:r>
        <w:rPr>
          <w:rFonts w:hint="eastAsia"/>
        </w:rPr>
        <w:t>二、对企事业单位、社会团体以及其他组织向个人、专业化规模化住房租赁企业出租住房的，减按4%的税率征收房产税。</w:t>
      </w:r>
    </w:p>
    <w:p>
      <w:pPr>
        <w:bidi w:val="0"/>
        <w:rPr>
          <w:rFonts w:hint="eastAsia"/>
        </w:rPr>
      </w:pPr>
      <w:r>
        <w:rPr>
          <w:rFonts w:hint="eastAsia"/>
        </w:rPr>
        <w:t>三、对利用非居住存量土地和非居住存量房屋（含商业办公用房、工业厂房改造后出租用于居住的房屋）建设的保障性租赁住房，取得保障性租赁住房项目认定书后，比照适用第一条、第二条规定的税收政策，具体为：住房租赁企业向个人出租上述保障性租赁住房，比照适用第一条规定的增值税政策；企事业单位、社会团体以及其他组织向个人、专业化规模化住房租赁企业出租上述保障性租赁住房，比照适用第二条规定的房产税政策。</w:t>
      </w:r>
    </w:p>
    <w:p>
      <w:pPr>
        <w:bidi w:val="0"/>
        <w:rPr>
          <w:rFonts w:hint="eastAsia"/>
        </w:rPr>
      </w:pPr>
      <w:r>
        <w:rPr>
          <w:rFonts w:hint="eastAsia"/>
        </w:rPr>
        <w:t>保障性租赁住房项目认定书由市、县人民政府组织有关部门联合审查建设方案后出具。</w:t>
      </w:r>
    </w:p>
    <w:p>
      <w:pPr>
        <w:bidi w:val="0"/>
        <w:rPr>
          <w:rFonts w:hint="eastAsia"/>
        </w:rPr>
      </w:pPr>
      <w:r>
        <w:rPr>
          <w:rFonts w:hint="eastAsia"/>
        </w:rPr>
        <w:t>四、本公告所称住房租赁企业，是指按规定向住房城乡建设部门进行开业报告或者备案的从事住房租赁经营业务的企业。</w:t>
      </w:r>
    </w:p>
    <w:p>
      <w:pPr>
        <w:bidi w:val="0"/>
        <w:rPr>
          <w:rFonts w:hint="eastAsia"/>
        </w:rPr>
      </w:pPr>
      <w:r>
        <w:rPr>
          <w:rFonts w:hint="eastAsia"/>
        </w:rPr>
        <w:t>本公告所称专业化规模化住房租赁企业的标准为：企业在开业报告或者备案城市内持有或者经营租赁住房1000套（间）及以上或者建筑面积3万平方米及以上。各省、自治区、直辖市住房城乡建设部门会同同级财政、税务部门，可根据租赁市场发展情况，对本地区全部或者部分城市在50%的幅度内下调标准。</w:t>
      </w:r>
    </w:p>
    <w:p>
      <w:pPr>
        <w:bidi w:val="0"/>
        <w:rPr>
          <w:rFonts w:hint="eastAsia"/>
        </w:rPr>
      </w:pPr>
      <w:r>
        <w:rPr>
          <w:rFonts w:hint="eastAsia"/>
        </w:rPr>
        <w:t>五、各地住房城乡建设、税务部门应加强信息共享。市、县住房城乡建设部门应将本地区住房租赁企业、专业化规模化住房租赁企业名单以及保障性租赁住房项目认定书传递给同级税务部门，并将住房租赁企业、专业化规模化住房租赁企业名单予以公布并动态更新，共享信息具体内容和共享实现方式由各省、自治区、直辖市住房城乡建设部门会同税务部门共同研究确定。</w:t>
      </w:r>
    </w:p>
    <w:p>
      <w:pPr>
        <w:bidi w:val="0"/>
        <w:rPr>
          <w:rFonts w:hint="eastAsia"/>
        </w:rPr>
      </w:pPr>
      <w:r>
        <w:rPr>
          <w:rFonts w:hint="eastAsia"/>
        </w:rPr>
        <w:t>六、纳税人享受本公告规定的优惠政策，应按规定进行减免税申报，并将不动产权属、房屋租赁合同、保障性租赁住房项目认定书等相关资料留存备查。</w:t>
      </w:r>
    </w:p>
    <w:p>
      <w:pPr>
        <w:bidi w:val="0"/>
        <w:rPr>
          <w:rFonts w:hint="eastAsia"/>
        </w:rPr>
      </w:pPr>
      <w:r>
        <w:rPr>
          <w:rFonts w:hint="eastAsia"/>
        </w:rPr>
        <w:t>七、本公告自2021年10月1日起执行。《财政部 国家税务总局关于廉租住房经济适用住房和住房租赁有关税收政策的通知》（财税〔2008〕24号）第二条第（四）项规定同时废止。</w:t>
      </w:r>
    </w:p>
    <w:p>
      <w:pPr>
        <w:bidi w:val="0"/>
        <w:rPr>
          <w:rFonts w:hint="eastAsia"/>
        </w:rPr>
      </w:pPr>
    </w:p>
    <w:p>
      <w:pPr>
        <w:bidi w:val="0"/>
        <w:jc w:val="right"/>
        <w:rPr>
          <w:rFonts w:hint="eastAsia"/>
        </w:rPr>
      </w:pPr>
      <w:r>
        <w:rPr>
          <w:rFonts w:hint="eastAsia"/>
        </w:rPr>
        <w:t>财政部 税务总局 住房城乡建设部</w:t>
      </w:r>
    </w:p>
    <w:p>
      <w:pPr>
        <w:wordWrap w:val="0"/>
        <w:bidi w:val="0"/>
        <w:jc w:val="right"/>
        <w:rPr>
          <w:rFonts w:hint="eastAsia"/>
        </w:rPr>
      </w:pPr>
      <w:r>
        <w:rPr>
          <w:rFonts w:hint="eastAsia"/>
        </w:rPr>
        <w:t>2021年7月15日</w:t>
      </w:r>
    </w:p>
    <w:p>
      <w:pPr>
        <w:rPr>
          <w:rFonts w:hint="eastAsia"/>
        </w:rPr>
      </w:pPr>
      <w:r>
        <w:rPr>
          <w:rFonts w:hint="eastAsia"/>
        </w:rPr>
        <w:br w:type="page"/>
      </w:r>
    </w:p>
    <w:p>
      <w:pPr>
        <w:pStyle w:val="5"/>
        <w:bidi w:val="0"/>
        <w:rPr>
          <w:rFonts w:hint="eastAsia"/>
        </w:rPr>
      </w:pPr>
      <w:bookmarkStart w:id="51" w:name="_Toc1846240502"/>
      <w:r>
        <w:rPr>
          <w:rFonts w:hint="eastAsia"/>
        </w:rPr>
        <w:t>财政部税务总局关于继续执行企业事业单位改制重组有关契税政策的公告</w:t>
      </w:r>
      <w:bookmarkEnd w:id="51"/>
    </w:p>
    <w:p>
      <w:pPr>
        <w:bidi w:val="0"/>
        <w:ind w:left="0" w:leftChars="0" w:firstLine="0" w:firstLineChars="0"/>
        <w:jc w:val="center"/>
        <w:rPr>
          <w:rFonts w:hint="eastAsia" w:ascii="楷体" w:hAnsi="楷体" w:eastAsia="楷体" w:cs="楷体"/>
        </w:rPr>
      </w:pPr>
      <w:r>
        <w:rPr>
          <w:rFonts w:hint="eastAsia" w:ascii="楷体" w:hAnsi="楷体" w:eastAsia="楷体" w:cs="楷体"/>
        </w:rPr>
        <w:t>财政部税务总局公告2021年第17号</w:t>
      </w:r>
    </w:p>
    <w:p>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pPr>
    </w:p>
    <w:p>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pPr>
      <w:r>
        <w:t>为支持企业、事业单位改制重组，优化市场环境，现就继续执行有关契税政策公告如下：</w:t>
      </w:r>
    </w:p>
    <w:p>
      <w:pPr>
        <w:bidi w:val="0"/>
        <w:jc w:val="both"/>
      </w:pPr>
      <w:r>
        <w:t>一、企业改制</w:t>
      </w:r>
    </w:p>
    <w:p>
      <w:pPr>
        <w:bidi w:val="0"/>
        <w:jc w:val="both"/>
      </w:pPr>
      <w:r>
        <w:t>企业按照《中华人民共和国公司法》有关规定整体改制，包括非公司制企业改制为有限责任公司或股份有限公司，有限责任公司变更为股份有限公司，股份有限公司变更为有限责任公司，原企业投资主体存续并在改制（变更）后的公司中所持股权（股份）比例超过75%，且改制（变更）后公司承继原企业权利、义务的，对改制（变更）后公司承受原企业土地、房屋权属，免征契税。</w:t>
      </w:r>
    </w:p>
    <w:p>
      <w:pPr>
        <w:bidi w:val="0"/>
        <w:jc w:val="both"/>
      </w:pPr>
      <w:r>
        <w:t>二、事业单位改制</w:t>
      </w:r>
    </w:p>
    <w:p>
      <w:pPr>
        <w:bidi w:val="0"/>
        <w:jc w:val="both"/>
      </w:pPr>
      <w:r>
        <w:t>事业单位按照国家有关规定改制为企业，原投资主体存续并在改制后企业中出资（股权、股份）比例超过50%的，对改制后企业承受原事业单位土地、房屋权属，免征契税。</w:t>
      </w:r>
    </w:p>
    <w:p>
      <w:pPr>
        <w:bidi w:val="0"/>
        <w:jc w:val="both"/>
      </w:pPr>
      <w:r>
        <w:t>三、公司合并</w:t>
      </w:r>
    </w:p>
    <w:p>
      <w:pPr>
        <w:bidi w:val="0"/>
        <w:jc w:val="both"/>
      </w:pPr>
      <w:r>
        <w:t>两个或两个以上的公司，依照法律规定、合同约定，合并为一个公司，且原投资主体存续的，对合并后公司承受原合并各方土地、房屋权属，免征契税。</w:t>
      </w:r>
    </w:p>
    <w:p>
      <w:pPr>
        <w:bidi w:val="0"/>
        <w:jc w:val="both"/>
      </w:pPr>
      <w:r>
        <w:t>四、公司分立</w:t>
      </w:r>
    </w:p>
    <w:p>
      <w:pPr>
        <w:bidi w:val="0"/>
        <w:jc w:val="both"/>
      </w:pPr>
      <w:r>
        <w:t>公司依照法律规定、合同约定分立为两个或两个以上与原公司投资主体相同的公司，对分立后公司承受原公司土地、房屋权属，免征契税。</w:t>
      </w:r>
    </w:p>
    <w:p>
      <w:pPr>
        <w:bidi w:val="0"/>
      </w:pPr>
      <w:r>
        <w:t>五、企业破产</w:t>
      </w:r>
    </w:p>
    <w:p>
      <w:pPr>
        <w:bidi w:val="0"/>
      </w:pPr>
      <w:r>
        <w:t>企业依照有关法律法规规定实施破产，债权人（包括破产企业职工）承受破产企业抵偿债务的土地、房屋权属，免征契税；对非债权人承受破产企业土地、房屋权属，凡按照《中华人民共和国劳动法》等国家有关法律法规政策妥善安置原企业全部职工规定，与原企业全部职工签订服务年限不少于三年的劳动用工合同的，对其承受所购企业土地、房屋权属，免征契税；与原企业超过30%的职工签订服务年限不少于三年的劳动用工合同的，减半征收契税。</w:t>
      </w:r>
    </w:p>
    <w:p>
      <w:pPr>
        <w:bidi w:val="0"/>
      </w:pPr>
      <w:r>
        <w:t>六、资产划转</w:t>
      </w:r>
    </w:p>
    <w:p>
      <w:pPr>
        <w:bidi w:val="0"/>
      </w:pPr>
      <w:r>
        <w:t>对承受县级以上人民政府或国有资产管理部门按规定进行行政性调整、划转国有土地、房屋权属的单位，免征契税。</w:t>
      </w:r>
    </w:p>
    <w:p>
      <w:pPr>
        <w:bidi w:val="0"/>
      </w:pPr>
      <w:r>
        <w:t>同一投资主体内部所属企业之间土地、房屋权属的划转，包括母公司与其全资子公司之间，同一公司所属全资子公司之间，同一自然人与其设立的个人独资企业、一人有限公司之间土地、房屋权属的划转，免征契税。</w:t>
      </w:r>
    </w:p>
    <w:p>
      <w:pPr>
        <w:bidi w:val="0"/>
      </w:pPr>
      <w:r>
        <w:t>母公司以土地、房屋权属向其全资子公司增资，视同划转，免征契税。</w:t>
      </w:r>
    </w:p>
    <w:p>
      <w:pPr>
        <w:bidi w:val="0"/>
      </w:pPr>
      <w:r>
        <w:t>七、债权转股权</w:t>
      </w:r>
    </w:p>
    <w:p>
      <w:pPr>
        <w:bidi w:val="0"/>
      </w:pPr>
      <w:r>
        <w:t>经国务院批准实施债权转股权的企业，对债权转股权后新设立的公司承受原企业的土地、房屋权属，免征契税。</w:t>
      </w:r>
    </w:p>
    <w:p>
      <w:pPr>
        <w:bidi w:val="0"/>
      </w:pPr>
      <w:r>
        <w:t>八、划拨用地出让或作价出资</w:t>
      </w:r>
    </w:p>
    <w:p>
      <w:pPr>
        <w:bidi w:val="0"/>
      </w:pPr>
      <w:r>
        <w:t>以出让方式或国家作价出资（入股）方式承受原改制重组企业、事业单位划拨用地的，不属上述规定的免税范围，对承受方应按规定征收契税。</w:t>
      </w:r>
    </w:p>
    <w:p>
      <w:pPr>
        <w:bidi w:val="0"/>
      </w:pPr>
      <w:r>
        <w:t>九、公司股权（股份）转让</w:t>
      </w:r>
    </w:p>
    <w:p>
      <w:pPr>
        <w:bidi w:val="0"/>
      </w:pPr>
      <w:r>
        <w:t>在股权（股份）转让中，单位、个人承受公司股权（股份），公司土地、房屋权属不发生转移，不征收契税。</w:t>
      </w:r>
    </w:p>
    <w:p>
      <w:pPr>
        <w:bidi w:val="0"/>
      </w:pPr>
      <w:r>
        <w:t>十、有关用语含义</w:t>
      </w:r>
    </w:p>
    <w:p>
      <w:pPr>
        <w:bidi w:val="0"/>
      </w:pPr>
      <w:r>
        <w:t>本公告所称企业、公司，是指依照我国有关法律法规设立并在中国境内注册的企业、公司。</w:t>
      </w:r>
    </w:p>
    <w:p>
      <w:pPr>
        <w:bidi w:val="0"/>
      </w:pPr>
      <w:r>
        <w:t>本公告所称投资主体存续，是指原改制重组企业、事业单位的出资人必须存在于改制重组后的企业，出资人的出资比例可以发生变动。</w:t>
      </w:r>
    </w:p>
    <w:p>
      <w:pPr>
        <w:bidi w:val="0"/>
      </w:pPr>
      <w:r>
        <w:t>本公告所称投资主体相同，是指公司分立前后出资人不发生变动，出资人的出资比例可以发生变动。</w:t>
      </w:r>
    </w:p>
    <w:p>
      <w:pPr>
        <w:bidi w:val="0"/>
      </w:pPr>
      <w:r>
        <w:t>十一、本公告自2021年1月1日起至2023年12月31日执行。自执行之日起，企业、事业单位在改制重组过程中，符合本公告规定但已缴纳契税的，可申请退税；涉及的契税尚未处理且符合本公告规定的，可按本公告执行。</w:t>
      </w:r>
    </w:p>
    <w:p>
      <w:pPr>
        <w:bidi w:val="0"/>
      </w:pPr>
    </w:p>
    <w:p>
      <w:pPr>
        <w:bidi w:val="0"/>
        <w:jc w:val="right"/>
      </w:pPr>
      <w:r>
        <w:t>财政部 税务总局</w:t>
      </w:r>
    </w:p>
    <w:p>
      <w:pPr>
        <w:bidi w:val="0"/>
        <w:jc w:val="right"/>
      </w:pPr>
      <w:r>
        <w:t>2021年4月26日</w:t>
      </w:r>
    </w:p>
    <w:p>
      <w:pPr>
        <w:wordWrap w:val="0"/>
        <w:bidi w:val="0"/>
        <w:ind w:left="0" w:leftChars="0" w:firstLine="0" w:firstLineChars="0"/>
        <w:jc w:val="both"/>
        <w:rPr>
          <w:rFonts w:hint="eastAsia"/>
        </w:rPr>
      </w:pPr>
    </w:p>
    <w:p>
      <w:pPr>
        <w:rPr>
          <w:rFonts w:hint="eastAsia"/>
        </w:rPr>
      </w:pPr>
      <w:r>
        <w:rPr>
          <w:rFonts w:hint="eastAsia"/>
        </w:rPr>
        <w:br w:type="page"/>
      </w:r>
    </w:p>
    <w:p>
      <w:pPr>
        <w:pStyle w:val="5"/>
        <w:bidi w:val="0"/>
        <w:rPr>
          <w:rFonts w:hint="eastAsia"/>
        </w:rPr>
      </w:pPr>
      <w:bookmarkStart w:id="52" w:name="_Toc228335994"/>
      <w:r>
        <w:rPr>
          <w:rFonts w:hint="eastAsia"/>
        </w:rPr>
        <w:t>财政部税务总局关于继续实施企业改制重组有关土地增值税政策的公告</w:t>
      </w:r>
      <w:bookmarkEnd w:id="52"/>
    </w:p>
    <w:p>
      <w:pPr>
        <w:bidi w:val="0"/>
        <w:ind w:left="0" w:leftChars="0" w:firstLine="0" w:firstLineChars="0"/>
        <w:jc w:val="center"/>
        <w:rPr>
          <w:rFonts w:hint="eastAsia" w:ascii="楷体" w:hAnsi="楷体" w:eastAsia="楷体" w:cs="楷体"/>
        </w:rPr>
      </w:pPr>
      <w:r>
        <w:rPr>
          <w:rFonts w:hint="eastAsia" w:ascii="楷体" w:hAnsi="楷体" w:eastAsia="楷体" w:cs="楷体"/>
        </w:rPr>
        <w:t>财政部税务总局公告2021年第21号</w:t>
      </w:r>
    </w:p>
    <w:p>
      <w:pPr>
        <w:bidi w:val="0"/>
        <w:rPr>
          <w:rFonts w:hint="eastAsia"/>
          <w:lang w:val="en-US" w:eastAsia="zh-CN"/>
        </w:rPr>
      </w:pPr>
    </w:p>
    <w:p>
      <w:pPr>
        <w:bidi w:val="0"/>
      </w:pPr>
      <w:r>
        <w:rPr>
          <w:rFonts w:hint="eastAsia"/>
        </w:rPr>
        <w:t>为支持企业改制重组，优化市场环境，现就继续执行有关土地增值税政策公告如下：</w:t>
      </w:r>
    </w:p>
    <w:p>
      <w:pPr>
        <w:bidi w:val="0"/>
        <w:rPr>
          <w:rFonts w:hint="eastAsia"/>
        </w:rPr>
      </w:pPr>
      <w:r>
        <w:rPr>
          <w:rFonts w:hint="eastAsia"/>
        </w:rPr>
        <w:t>一、企业按照《中华人民共和国公司法》有关规定整体改制，包括非公司制企业改制为有限责任公司或股份有限公司，有限责任公司变更为股份有限公司，股份有限公司变更为有限责任公司，对改制前的企业将国有土地使用权、地上的建筑物及其附着物（以下称房地产）转移、变更到改制后的企业，暂不征土地增值税。</w:t>
      </w:r>
    </w:p>
    <w:p>
      <w:pPr>
        <w:bidi w:val="0"/>
        <w:rPr>
          <w:rFonts w:hint="eastAsia"/>
        </w:rPr>
      </w:pPr>
      <w:r>
        <w:rPr>
          <w:rFonts w:hint="eastAsia"/>
        </w:rPr>
        <w:t>本公告所称整体改制是指不改变原企业的投资主体，并承继原企业权利、义务的行为。</w:t>
      </w:r>
    </w:p>
    <w:p>
      <w:pPr>
        <w:bidi w:val="0"/>
        <w:rPr>
          <w:rFonts w:hint="eastAsia"/>
        </w:rPr>
      </w:pPr>
      <w:r>
        <w:rPr>
          <w:rFonts w:hint="eastAsia"/>
        </w:rPr>
        <w:t>二、按照法律规定或者合同约定，两个或两个以上企业合并为一个企业，且原企业投资主体存续的，对原企业将房地产转移、变更到合并后的企业，暂不征土地增值税。</w:t>
      </w:r>
    </w:p>
    <w:p>
      <w:pPr>
        <w:bidi w:val="0"/>
        <w:rPr>
          <w:rFonts w:hint="eastAsia"/>
        </w:rPr>
      </w:pPr>
      <w:r>
        <w:rPr>
          <w:rFonts w:hint="eastAsia"/>
        </w:rPr>
        <w:t>三、按照法律规定或者合同约定，企业分设为两个或两个以上与原企业投资主体相同的企业，对原企业将房地产转移、变更到分立后的企业，暂不征土地增值税。</w:t>
      </w:r>
    </w:p>
    <w:p>
      <w:pPr>
        <w:bidi w:val="0"/>
        <w:rPr>
          <w:rFonts w:hint="eastAsia"/>
        </w:rPr>
      </w:pPr>
      <w:r>
        <w:rPr>
          <w:rFonts w:hint="eastAsia"/>
        </w:rPr>
        <w:t>四、单位、个人在改制重组时以房地产作价入股进行投资，对其将房地产转移、变更到被投资的企业，暂不征土地增值税。</w:t>
      </w:r>
    </w:p>
    <w:p>
      <w:pPr>
        <w:bidi w:val="0"/>
        <w:rPr>
          <w:rFonts w:hint="eastAsia"/>
        </w:rPr>
      </w:pPr>
      <w:r>
        <w:rPr>
          <w:rFonts w:hint="eastAsia"/>
        </w:rPr>
        <w:t>五、上述改制重组有关土地增值税政策不适用于房地产转移任意一方为房地产开发企业的情形。</w:t>
      </w:r>
    </w:p>
    <w:p>
      <w:pPr>
        <w:bidi w:val="0"/>
        <w:rPr>
          <w:rFonts w:hint="eastAsia"/>
        </w:rPr>
      </w:pPr>
      <w:r>
        <w:rPr>
          <w:rFonts w:hint="eastAsia"/>
        </w:rPr>
        <w:t>六、改制重组后再转让房地产并申报缴纳土地增值税时，对</w:t>
      </w:r>
      <w:r>
        <w:rPr>
          <w:rFonts w:hint="eastAsia"/>
          <w:lang w:eastAsia="zh-CN"/>
        </w:rPr>
        <w:t>“</w:t>
      </w:r>
      <w:r>
        <w:rPr>
          <w:rFonts w:hint="eastAsia"/>
        </w:rPr>
        <w:t>取得土地使用权所支付的金额</w:t>
      </w:r>
      <w:r>
        <w:rPr>
          <w:rFonts w:hint="eastAsia"/>
          <w:lang w:eastAsia="zh-CN"/>
        </w:rPr>
        <w:t>”</w:t>
      </w:r>
      <w:r>
        <w:rPr>
          <w:rFonts w:hint="eastAsia"/>
        </w:rPr>
        <w:t>，按照改制重组前取得该宗国有土地使用权所支付的地价款和按国家统一规定缴纳的有关费用确定；经批准以国有土地使用权作价出资入股的，为作价入股时县级及以上自然资源部门批准的评估价格。按购房发票确定扣除项目金额的，按照改制重组前购房发票所载金额并从购买年度起至本次转让年度止每年加计5%计算扣除项目金额，购买年度是指购房发票所载日期的当年。</w:t>
      </w:r>
    </w:p>
    <w:p>
      <w:pPr>
        <w:bidi w:val="0"/>
        <w:rPr>
          <w:rFonts w:hint="eastAsia"/>
        </w:rPr>
      </w:pPr>
      <w:r>
        <w:rPr>
          <w:rFonts w:hint="eastAsia"/>
        </w:rPr>
        <w:t>七、纳税人享受上述税收政策，应按税务机关规定办理。</w:t>
      </w:r>
    </w:p>
    <w:p>
      <w:pPr>
        <w:bidi w:val="0"/>
        <w:rPr>
          <w:rFonts w:hint="eastAsia"/>
        </w:rPr>
      </w:pPr>
      <w:r>
        <w:rPr>
          <w:rFonts w:hint="eastAsia"/>
        </w:rPr>
        <w:t>八、本公告所称不改变原企业投资主体、投资主体相同，是指企业改制重组前后出资人不发生变动，出资人的出资比例可以发生变动；投资主体存续，是指原企业出资人必须存在于改制重组后的企业，出资人的出资比例可以发生变动。</w:t>
      </w:r>
    </w:p>
    <w:p>
      <w:pPr>
        <w:bidi w:val="0"/>
        <w:rPr>
          <w:rFonts w:hint="eastAsia"/>
        </w:rPr>
      </w:pPr>
      <w:r>
        <w:rPr>
          <w:rFonts w:hint="eastAsia"/>
        </w:rPr>
        <w:t>九、本公告执行期限为2021年1月1日至2023年12月31日。企业改制重组过程中涉及的土地增值税尚未处理的，符合本公告规定可按本公告执行。</w:t>
      </w:r>
    </w:p>
    <w:p>
      <w:pPr>
        <w:bidi w:val="0"/>
        <w:rPr>
          <w:rFonts w:hint="eastAsia"/>
        </w:rPr>
      </w:pPr>
    </w:p>
    <w:p>
      <w:pPr>
        <w:bidi w:val="0"/>
        <w:jc w:val="right"/>
        <w:rPr>
          <w:rFonts w:hint="eastAsia"/>
        </w:rPr>
      </w:pPr>
      <w:r>
        <w:rPr>
          <w:rFonts w:hint="eastAsia"/>
        </w:rPr>
        <w:t>财政部 税务总局</w:t>
      </w:r>
    </w:p>
    <w:p>
      <w:pPr>
        <w:bidi w:val="0"/>
        <w:jc w:val="right"/>
        <w:rPr>
          <w:rFonts w:hint="eastAsia"/>
        </w:rPr>
      </w:pPr>
      <w:r>
        <w:rPr>
          <w:rFonts w:hint="eastAsia"/>
        </w:rPr>
        <w:t>2021年5月31日</w:t>
      </w:r>
    </w:p>
    <w:p>
      <w:pPr>
        <w:rPr>
          <w:rFonts w:hint="eastAsia"/>
        </w:rPr>
      </w:pPr>
      <w:r>
        <w:rPr>
          <w:rFonts w:hint="eastAsia"/>
        </w:rPr>
        <w:br w:type="page"/>
      </w:r>
    </w:p>
    <w:p>
      <w:pPr>
        <w:pStyle w:val="5"/>
        <w:bidi w:val="0"/>
        <w:rPr>
          <w:rFonts w:hint="eastAsia"/>
        </w:rPr>
      </w:pPr>
      <w:bookmarkStart w:id="53" w:name="_Toc1444098033"/>
      <w:r>
        <w:rPr>
          <w:rFonts w:hint="eastAsia"/>
        </w:rPr>
        <w:t>财政部税务总局关于继续执行的城市维护建设税优惠政策的公告</w:t>
      </w:r>
      <w:bookmarkEnd w:id="53"/>
    </w:p>
    <w:p>
      <w:pPr>
        <w:bidi w:val="0"/>
        <w:ind w:left="0" w:leftChars="0" w:firstLine="0" w:firstLineChars="0"/>
        <w:jc w:val="center"/>
        <w:rPr>
          <w:rFonts w:hint="eastAsia" w:ascii="楷体" w:hAnsi="楷体" w:eastAsia="楷体" w:cs="楷体"/>
        </w:rPr>
      </w:pPr>
      <w:r>
        <w:rPr>
          <w:rFonts w:hint="eastAsia" w:ascii="楷体" w:hAnsi="楷体" w:eastAsia="楷体" w:cs="楷体"/>
        </w:rPr>
        <w:t>财政部税务总局公告〔2021〕27号</w:t>
      </w:r>
    </w:p>
    <w:p>
      <w:pPr>
        <w:bidi w:val="0"/>
        <w:rPr>
          <w:rFonts w:hint="eastAsia"/>
        </w:rPr>
      </w:pPr>
    </w:p>
    <w:p>
      <w:pPr>
        <w:bidi w:val="0"/>
      </w:pPr>
      <w:r>
        <w:rPr>
          <w:rFonts w:hint="eastAsia"/>
        </w:rPr>
        <w:t>《中华人民共和国城市维护建设税法》已由第十三届全国人民代表大会常务委员会第二十一次会议于2020年8月11日通过，自2021年9月1日起施行。为贯彻落实城市维护建设税法，现将税法施行后继续执行的城市维护建设税优惠政策公告如下：</w:t>
      </w:r>
    </w:p>
    <w:p>
      <w:pPr>
        <w:bidi w:val="0"/>
        <w:rPr>
          <w:rFonts w:hint="eastAsia"/>
        </w:rPr>
      </w:pPr>
      <w:r>
        <w:rPr>
          <w:rFonts w:hint="eastAsia"/>
        </w:rPr>
        <w:t>1.对黄金交易所会员单位通过黄金交易所销售且发生实物交割的标准黄金，免征城市维护建设税。具体操作按照《财政部 国家税务总局关于黄金税收政策问题的通知》（财税〔2002〕142号）有关规定执行。</w:t>
      </w:r>
    </w:p>
    <w:p>
      <w:pPr>
        <w:bidi w:val="0"/>
        <w:rPr>
          <w:rFonts w:hint="eastAsia"/>
        </w:rPr>
      </w:pPr>
      <w:r>
        <w:rPr>
          <w:rFonts w:hint="eastAsia"/>
        </w:rPr>
        <w:t>2.对上海期货交易所会员和客户通过上海期货交易所销售且发生实物交割并已出库的标准黄金，免征城市维护建设税。具体操作按照《财政部 国家税务总局关于黄金期货交易有关税收政策的通知》（财税〔2008〕5号）有关规定执行。</w:t>
      </w:r>
    </w:p>
    <w:p>
      <w:pPr>
        <w:bidi w:val="0"/>
        <w:rPr>
          <w:rFonts w:hint="eastAsia"/>
        </w:rPr>
      </w:pPr>
      <w:r>
        <w:rPr>
          <w:rFonts w:hint="eastAsia"/>
        </w:rPr>
        <w:t>3.对国家重大水利工程建设基金免征城市维护建设税。具体操作按照《财政部 国家税务总局关于免征国家重大水利工程建设基金的城市维护建设税和教育费附加的通知》（财税〔2010〕44号）有关规定执行。</w:t>
      </w:r>
    </w:p>
    <w:p>
      <w:pPr>
        <w:bidi w:val="0"/>
        <w:rPr>
          <w:rFonts w:hint="eastAsia"/>
        </w:rPr>
      </w:pPr>
      <w:r>
        <w:rPr>
          <w:rFonts w:hint="eastAsia"/>
        </w:rPr>
        <w:t>4.自2019年1月1日至2021年12月31日，对增值税小规模纳税人可以在50%的税额幅度内减征城市维护建设税。具体操作按照《财政部 税务总局关于实施小微企业普惠性税收减免政策的通知》（财税〔2019〕13号）有关规定执行。</w:t>
      </w:r>
    </w:p>
    <w:p>
      <w:pPr>
        <w:bidi w:val="0"/>
        <w:rPr>
          <w:rFonts w:hint="eastAsia"/>
        </w:rPr>
      </w:pPr>
      <w:r>
        <w:rPr>
          <w:rFonts w:hint="eastAsia"/>
        </w:rPr>
        <w:t>5.自2019年1月1日至2021年12月31日，实施扶持自主就业退役士兵创业就业城市维护建设税减免。具体操作按照《财政部 税务总局 退役军人部关于进一步扶持自主就业退役士兵创业就业有关税收政策的通知》（财税〔2019〕21号）有关规定执行。</w:t>
      </w:r>
    </w:p>
    <w:p>
      <w:pPr>
        <w:bidi w:val="0"/>
        <w:rPr>
          <w:rFonts w:hint="eastAsia"/>
        </w:rPr>
      </w:pPr>
      <w:r>
        <w:rPr>
          <w:rFonts w:hint="eastAsia"/>
        </w:rPr>
        <w:t>6.自2019年1月1日至2025年12月31日，实施支持和促进重点群体创业就业城市维护建设税减免。具体操作按照《财政部 税务总局 人力资源社会保障部 国务院扶贫办关于进一步支持和促进重点群体创业就业有关税收政策的通知》（财税〔2019〕22号）、《财政部 税务总局 人力资源社会保障部 国家乡村振兴局关于延长部分扶贫税收优惠政策执行期限的公告》（财政部 税务总局 人力资源社会保障部 国家乡村振兴局公告2021年第18号）有关规定执行。</w:t>
      </w:r>
    </w:p>
    <w:p>
      <w:pPr>
        <w:bidi w:val="0"/>
        <w:rPr>
          <w:rFonts w:hint="eastAsia"/>
        </w:rPr>
      </w:pPr>
      <w:r>
        <w:rPr>
          <w:rFonts w:hint="eastAsia"/>
        </w:rPr>
        <w:t>特此公告。</w:t>
      </w:r>
    </w:p>
    <w:p>
      <w:pPr>
        <w:bidi w:val="0"/>
        <w:rPr>
          <w:rFonts w:hint="eastAsia"/>
        </w:rPr>
      </w:pPr>
    </w:p>
    <w:p>
      <w:pPr>
        <w:bidi w:val="0"/>
        <w:jc w:val="right"/>
        <w:rPr>
          <w:rFonts w:hint="eastAsia"/>
        </w:rPr>
      </w:pPr>
      <w:r>
        <w:rPr>
          <w:rFonts w:hint="eastAsia"/>
        </w:rPr>
        <w:t>财政部 税务总局</w:t>
      </w:r>
    </w:p>
    <w:p>
      <w:pPr>
        <w:bidi w:val="0"/>
        <w:jc w:val="right"/>
        <w:rPr>
          <w:rFonts w:hint="eastAsia"/>
        </w:rPr>
      </w:pPr>
      <w:r>
        <w:rPr>
          <w:rFonts w:hint="eastAsia"/>
        </w:rPr>
        <w:t>2021年8月24日</w:t>
      </w:r>
    </w:p>
    <w:p>
      <w:pPr>
        <w:bidi w:val="0"/>
        <w:ind w:left="0" w:leftChars="0" w:firstLine="0" w:firstLineChars="0"/>
        <w:jc w:val="both"/>
        <w:rPr>
          <w:rFonts w:hint="eastAsia"/>
          <w:lang w:val="en-US" w:eastAsia="zh-CN"/>
        </w:rPr>
      </w:pPr>
    </w:p>
    <w:p>
      <w:pPr>
        <w:rPr>
          <w:rFonts w:hint="eastAsia"/>
          <w:lang w:val="en-US" w:eastAsia="zh-CN"/>
        </w:rPr>
      </w:pPr>
      <w:r>
        <w:rPr>
          <w:rFonts w:hint="eastAsia"/>
          <w:lang w:val="en-US" w:eastAsia="zh-CN"/>
        </w:rPr>
        <w:br w:type="page"/>
      </w:r>
    </w:p>
    <w:p>
      <w:pPr>
        <w:pStyle w:val="5"/>
        <w:bidi w:val="0"/>
        <w:rPr>
          <w:rFonts w:hint="eastAsia"/>
        </w:rPr>
      </w:pPr>
      <w:bookmarkStart w:id="54" w:name="_Toc1950955282"/>
      <w:r>
        <w:rPr>
          <w:rFonts w:hint="eastAsia"/>
        </w:rPr>
        <w:t>财政部税务总局关于城市维护建设税计税依据确定办法等事项的公告</w:t>
      </w:r>
      <w:bookmarkEnd w:id="54"/>
    </w:p>
    <w:p>
      <w:pPr>
        <w:bidi w:val="0"/>
        <w:ind w:left="0" w:leftChars="0" w:firstLine="0" w:firstLineChars="0"/>
        <w:jc w:val="center"/>
        <w:rPr>
          <w:rFonts w:hint="eastAsia" w:ascii="楷体" w:hAnsi="楷体" w:eastAsia="楷体" w:cs="楷体"/>
        </w:rPr>
      </w:pPr>
      <w:r>
        <w:rPr>
          <w:rFonts w:hint="eastAsia" w:ascii="楷体" w:hAnsi="楷体" w:eastAsia="楷体" w:cs="楷体"/>
        </w:rPr>
        <w:t>财政部税务总局公告〔2021〕28号</w:t>
      </w:r>
    </w:p>
    <w:p>
      <w:pPr>
        <w:bidi w:val="0"/>
        <w:rPr>
          <w:rFonts w:hint="eastAsia"/>
        </w:rPr>
      </w:pPr>
    </w:p>
    <w:p>
      <w:pPr>
        <w:bidi w:val="0"/>
      </w:pPr>
      <w:r>
        <w:rPr>
          <w:rFonts w:hint="eastAsia"/>
        </w:rPr>
        <w:t>《中华人民共和国城市维护建设税法》已由第十三届全国人民代表大会常务委员会第二十一次会议于2020年8月11日通过，自2021年9月1日起施行。经国务院同意，现将城市维护建设税计税依据确定办法等事项公告如下：</w:t>
      </w:r>
    </w:p>
    <w:p>
      <w:pPr>
        <w:bidi w:val="0"/>
        <w:rPr>
          <w:rFonts w:hint="eastAsia"/>
        </w:rPr>
      </w:pPr>
      <w:r>
        <w:rPr>
          <w:rFonts w:hint="eastAsia"/>
        </w:rPr>
        <w:t>一、城市维护建设税以纳税人依法实际缴纳的增值税、消费税税额（以下简称两税税额）为计税依据。</w:t>
      </w:r>
    </w:p>
    <w:p>
      <w:pPr>
        <w:bidi w:val="0"/>
        <w:rPr>
          <w:rFonts w:hint="eastAsia"/>
        </w:rPr>
      </w:pPr>
      <w:r>
        <w:rPr>
          <w:rFonts w:hint="eastAsia"/>
        </w:rPr>
        <w:t>依法实际缴纳的两税税额，是指纳税人依照增值税、消费税相关法律法规和税收政策规定计算的应当缴纳的两税税额（不含因进口货物或境外单位和个人向境内销售劳务、服务、无形资产缴纳的两税税额），加上增值税免抵税额，扣除直接减免的两税税额和期末留抵退税退还的增值税税额后的金额。</w:t>
      </w:r>
    </w:p>
    <w:p>
      <w:pPr>
        <w:bidi w:val="0"/>
        <w:rPr>
          <w:rFonts w:hint="eastAsia"/>
        </w:rPr>
      </w:pPr>
      <w:r>
        <w:rPr>
          <w:rFonts w:hint="eastAsia"/>
        </w:rPr>
        <w:t>直接减免的两税税额，是指依照增值税、消费税相关法律法规和税收政策规定，直接减征或免征的两税税额，不包括实行先征后返、先征后退、即征即退办法退还的两税税额。</w:t>
      </w:r>
    </w:p>
    <w:p>
      <w:pPr>
        <w:bidi w:val="0"/>
        <w:rPr>
          <w:rFonts w:hint="eastAsia"/>
        </w:rPr>
      </w:pPr>
      <w:r>
        <w:rPr>
          <w:rFonts w:hint="eastAsia"/>
        </w:rPr>
        <w:t>二、教育费附加、地方教育附加计征依据与城市维护建设税计税依据一致，按本公告第一条规定执行。</w:t>
      </w:r>
    </w:p>
    <w:p>
      <w:pPr>
        <w:bidi w:val="0"/>
        <w:rPr>
          <w:rFonts w:hint="eastAsia"/>
        </w:rPr>
      </w:pPr>
      <w:r>
        <w:rPr>
          <w:rFonts w:hint="eastAsia"/>
        </w:rPr>
        <w:t>三、本公告自2021年9月1日起施行。</w:t>
      </w:r>
    </w:p>
    <w:p>
      <w:pPr>
        <w:bidi w:val="0"/>
        <w:rPr>
          <w:rFonts w:hint="eastAsia"/>
        </w:rPr>
      </w:pPr>
    </w:p>
    <w:p>
      <w:pPr>
        <w:bidi w:val="0"/>
        <w:jc w:val="right"/>
        <w:rPr>
          <w:rFonts w:hint="eastAsia"/>
        </w:rPr>
      </w:pPr>
      <w:r>
        <w:rPr>
          <w:rFonts w:hint="eastAsia"/>
        </w:rPr>
        <w:t>财政部 税务总局</w:t>
      </w:r>
    </w:p>
    <w:p>
      <w:pPr>
        <w:bidi w:val="0"/>
        <w:jc w:val="right"/>
        <w:rPr>
          <w:rFonts w:hint="eastAsia"/>
        </w:rPr>
      </w:pPr>
      <w:r>
        <w:rPr>
          <w:rFonts w:hint="eastAsia"/>
        </w:rPr>
        <w:t>2021年8月24日</w:t>
      </w:r>
    </w:p>
    <w:p>
      <w:pPr>
        <w:rPr>
          <w:rFonts w:hint="eastAsia"/>
        </w:rPr>
      </w:pPr>
      <w:r>
        <w:rPr>
          <w:rFonts w:hint="eastAsia"/>
        </w:rPr>
        <w:br w:type="page"/>
      </w:r>
    </w:p>
    <w:p>
      <w:pPr>
        <w:pStyle w:val="5"/>
        <w:bidi w:val="0"/>
        <w:rPr>
          <w:rFonts w:hint="eastAsia"/>
        </w:rPr>
      </w:pPr>
      <w:bookmarkStart w:id="55" w:name="_Toc289092744"/>
      <w:r>
        <w:rPr>
          <w:rFonts w:hint="eastAsia"/>
        </w:rPr>
        <w:t>国家税务总局关于契税纳税服务与征收管理若干事项的公告</w:t>
      </w:r>
      <w:bookmarkEnd w:id="55"/>
    </w:p>
    <w:p>
      <w:pPr>
        <w:bidi w:val="0"/>
        <w:ind w:left="0" w:leftChars="0" w:firstLine="0" w:firstLineChars="0"/>
        <w:jc w:val="center"/>
        <w:rPr>
          <w:rFonts w:hint="eastAsia" w:ascii="楷体" w:hAnsi="楷体" w:eastAsia="楷体" w:cs="楷体"/>
        </w:rPr>
      </w:pPr>
      <w:r>
        <w:rPr>
          <w:rFonts w:hint="eastAsia" w:ascii="楷体" w:hAnsi="楷体" w:eastAsia="楷体" w:cs="楷体"/>
        </w:rPr>
        <w:t>国家税务总局公告2021年第25号</w:t>
      </w:r>
    </w:p>
    <w:p>
      <w:pPr>
        <w:bidi w:val="0"/>
        <w:rPr>
          <w:rFonts w:hint="eastAsia"/>
        </w:rPr>
      </w:pPr>
    </w:p>
    <w:p>
      <w:pPr>
        <w:bidi w:val="0"/>
      </w:pPr>
      <w:r>
        <w:rPr>
          <w:rFonts w:hint="eastAsia"/>
        </w:rPr>
        <w:t>为贯彻落实中办、国办印发的《关于进一步深化税收征管改革的意见》，切实优化契税纳税服务，规范契税征收管理，根据《中华人民共和国契税法》（以下简称《契税法》）、《财政部 税务总局关于贯彻实施契税法若干事项执行口径的公告》</w:t>
      </w:r>
      <w:r>
        <w:rPr>
          <w:rFonts w:hint="eastAsia"/>
          <w:lang w:eastAsia="zh-CN"/>
        </w:rPr>
        <w:t>（</w:t>
      </w:r>
      <w:r>
        <w:rPr>
          <w:rFonts w:hint="eastAsia"/>
        </w:rPr>
        <w:t>2021年第23号，以下简称23号公告</w:t>
      </w:r>
      <w:r>
        <w:rPr>
          <w:rFonts w:hint="eastAsia"/>
          <w:lang w:eastAsia="zh-CN"/>
        </w:rPr>
        <w:t>）</w:t>
      </w:r>
      <w:r>
        <w:rPr>
          <w:rFonts w:hint="eastAsia"/>
        </w:rPr>
        <w:t>等相关规定，现就有关事项公告如下：</w:t>
      </w:r>
    </w:p>
    <w:p>
      <w:pPr>
        <w:bidi w:val="0"/>
        <w:rPr>
          <w:rFonts w:hint="eastAsia"/>
        </w:rPr>
      </w:pPr>
      <w:r>
        <w:rPr>
          <w:rFonts w:hint="eastAsia"/>
        </w:rPr>
        <w:t>一、契税申报以不动产单元为基本单位。</w:t>
      </w:r>
    </w:p>
    <w:p>
      <w:pPr>
        <w:bidi w:val="0"/>
        <w:rPr>
          <w:rFonts w:hint="eastAsia"/>
        </w:rPr>
      </w:pPr>
      <w:r>
        <w:rPr>
          <w:rFonts w:hint="eastAsia"/>
        </w:rPr>
        <w:t>二、以作价投资（入股）、偿还债务等应交付经济利益的方式转移土地、房屋权属的，参照土地使用权出让、出售或房屋买卖确定契税适用税率、计税依据等。</w:t>
      </w:r>
    </w:p>
    <w:p>
      <w:pPr>
        <w:bidi w:val="0"/>
        <w:rPr>
          <w:rFonts w:hint="eastAsia"/>
        </w:rPr>
      </w:pPr>
      <w:r>
        <w:rPr>
          <w:rFonts w:hint="eastAsia"/>
        </w:rPr>
        <w:t>以划转、奖励等没有价格的方式转移土地、房屋权属的，参照土地使用权或房屋赠与确定契税适用税率、计税依据等。</w:t>
      </w:r>
    </w:p>
    <w:p>
      <w:pPr>
        <w:bidi w:val="0"/>
        <w:rPr>
          <w:rFonts w:hint="eastAsia"/>
        </w:rPr>
      </w:pPr>
      <w:r>
        <w:rPr>
          <w:rFonts w:hint="eastAsia"/>
        </w:rPr>
        <w:t>三、契税计税依据不包括增值税，具体情形为：</w:t>
      </w:r>
    </w:p>
    <w:p>
      <w:pPr>
        <w:bidi w:val="0"/>
        <w:rPr>
          <w:rFonts w:hint="eastAsia"/>
        </w:rPr>
      </w:pPr>
      <w:r>
        <w:rPr>
          <w:rFonts w:hint="eastAsia"/>
        </w:rPr>
        <w:t>（一）土地使用权出售、房屋买卖，承受方计征契税的成交价格不含增值税；实际取得增值税发票的，成交价格以发票上注明的不含税价格确定。</w:t>
      </w:r>
    </w:p>
    <w:p>
      <w:pPr>
        <w:bidi w:val="0"/>
        <w:rPr>
          <w:rFonts w:hint="eastAsia"/>
        </w:rPr>
      </w:pPr>
      <w:r>
        <w:rPr>
          <w:rFonts w:hint="eastAsia"/>
        </w:rPr>
        <w:t>（二）土地使用权互换、房屋互换，契税计税依据为不含增值税价格的差额。</w:t>
      </w:r>
    </w:p>
    <w:p>
      <w:pPr>
        <w:bidi w:val="0"/>
        <w:rPr>
          <w:rFonts w:hint="eastAsia"/>
        </w:rPr>
      </w:pPr>
      <w:r>
        <w:rPr>
          <w:rFonts w:hint="eastAsia"/>
        </w:rPr>
        <w:t>（三）税务机关核定的契税计税价格为不含增值税价格。</w:t>
      </w:r>
    </w:p>
    <w:p>
      <w:pPr>
        <w:bidi w:val="0"/>
        <w:rPr>
          <w:rFonts w:hint="eastAsia"/>
        </w:rPr>
      </w:pPr>
      <w:r>
        <w:rPr>
          <w:rFonts w:hint="eastAsia"/>
        </w:rPr>
        <w:t>四、税务机关依法核定计税价格，应参照市场价格，采用房地产价格评估等方法合理确定。</w:t>
      </w:r>
    </w:p>
    <w:p>
      <w:pPr>
        <w:bidi w:val="0"/>
        <w:rPr>
          <w:rFonts w:hint="eastAsia"/>
        </w:rPr>
      </w:pPr>
      <w:r>
        <w:rPr>
          <w:rFonts w:hint="eastAsia"/>
        </w:rPr>
        <w:t>五、契税纳税人依法纳税申报时，应填报《财产和行为税税源明细表》（《契税税源明细表》部分，附件1），并根据具体情形提交下列资料：</w:t>
      </w:r>
    </w:p>
    <w:p>
      <w:pPr>
        <w:bidi w:val="0"/>
        <w:rPr>
          <w:rFonts w:hint="eastAsia"/>
        </w:rPr>
      </w:pPr>
      <w:r>
        <w:rPr>
          <w:rFonts w:hint="eastAsia"/>
        </w:rPr>
        <w:t>（一）纳税人身份证件；</w:t>
      </w:r>
    </w:p>
    <w:p>
      <w:pPr>
        <w:bidi w:val="0"/>
        <w:rPr>
          <w:rFonts w:hint="eastAsia"/>
        </w:rPr>
      </w:pPr>
      <w:r>
        <w:rPr>
          <w:rFonts w:hint="eastAsia"/>
        </w:rPr>
        <w:t>（二）土地、房屋权属转移合同或其他具有土地、房屋权属转移合同性质的凭证；</w:t>
      </w:r>
    </w:p>
    <w:p>
      <w:pPr>
        <w:bidi w:val="0"/>
        <w:rPr>
          <w:rFonts w:hint="eastAsia"/>
        </w:rPr>
      </w:pPr>
      <w:r>
        <w:rPr>
          <w:rFonts w:hint="eastAsia"/>
        </w:rPr>
        <w:t>（三）交付经济利益方式转移土地、房屋权属的，提交土地、房屋权属转移相关价款支付凭证，其中，土地使用权出让为财政票据，土地使用权出售、互换和房屋买卖、互换为增值税发票；</w:t>
      </w:r>
    </w:p>
    <w:p>
      <w:pPr>
        <w:bidi w:val="0"/>
        <w:rPr>
          <w:rFonts w:hint="eastAsia"/>
        </w:rPr>
      </w:pPr>
      <w:r>
        <w:rPr>
          <w:rFonts w:hint="eastAsia"/>
        </w:rPr>
        <w:t>（四）因人民法院、仲裁委员会的生效法律文书或者监察机关出具的监察文书等因素发生土地、房屋权属转移的，提交生效法律文书或监察文书等。</w:t>
      </w:r>
    </w:p>
    <w:p>
      <w:pPr>
        <w:bidi w:val="0"/>
        <w:rPr>
          <w:rFonts w:hint="eastAsia"/>
        </w:rPr>
      </w:pPr>
      <w:r>
        <w:rPr>
          <w:rFonts w:hint="eastAsia"/>
        </w:rPr>
        <w:t>符合减免税条件的，应按规定附送有关资料或将资料留存备查。</w:t>
      </w:r>
    </w:p>
    <w:p>
      <w:pPr>
        <w:bidi w:val="0"/>
        <w:rPr>
          <w:rFonts w:hint="eastAsia"/>
        </w:rPr>
      </w:pPr>
      <w:r>
        <w:rPr>
          <w:rFonts w:hint="eastAsia"/>
        </w:rPr>
        <w:t>六、税务机关在契税足额征收或办理免税（不征税）手续后，应通过契税的完税凭证或契税信息联系单（以下简称联系单，附件2）等，将完税或免税（不征税）信息传递给不动产登记机构。能够通过信息共享即时传递信息的，税务机关可不再向不动产登记机构提供完税凭证或开具联系单。</w:t>
      </w:r>
    </w:p>
    <w:p>
      <w:pPr>
        <w:bidi w:val="0"/>
        <w:rPr>
          <w:rFonts w:hint="eastAsia"/>
        </w:rPr>
      </w:pPr>
      <w:r>
        <w:rPr>
          <w:rFonts w:hint="eastAsia"/>
        </w:rPr>
        <w:t>七、纳税人依照《契税法》以及23号公告规定向税务机关申请退还已缴纳契税的，应提供纳税人身份证件，完税凭证复印件，并根据不同情形提交相关资料：</w:t>
      </w:r>
    </w:p>
    <w:p>
      <w:pPr>
        <w:bidi w:val="0"/>
        <w:rPr>
          <w:rFonts w:hint="eastAsia"/>
        </w:rPr>
      </w:pPr>
      <w:r>
        <w:rPr>
          <w:rFonts w:hint="eastAsia"/>
        </w:rPr>
        <w:t>（一）在依法办理土地、房屋权属登记前，权属转移合同或合同性质凭证不生效、无效、被撤销或者被解除的，提交合同或合同性质凭证不生效、无效、被撤销或者被解除的证明材料；</w:t>
      </w:r>
    </w:p>
    <w:p>
      <w:pPr>
        <w:bidi w:val="0"/>
        <w:rPr>
          <w:rFonts w:hint="eastAsia"/>
        </w:rPr>
      </w:pPr>
      <w:r>
        <w:rPr>
          <w:rFonts w:hint="eastAsia"/>
        </w:rPr>
        <w:t>（二）因人民法院判决或者仲裁委员会裁决导致土地、房屋权属转移行为无效、被撤销或者被解除，且土地、房屋权属变更至原权利人的，提交人民法院、仲裁委员会的生效法律文书；</w:t>
      </w:r>
    </w:p>
    <w:p>
      <w:pPr>
        <w:bidi w:val="0"/>
        <w:rPr>
          <w:rFonts w:hint="eastAsia"/>
        </w:rPr>
      </w:pPr>
      <w:r>
        <w:rPr>
          <w:rFonts w:hint="eastAsia"/>
        </w:rPr>
        <w:t>（三）在出让土地使用权交付时，因容积率调整或实际交付面积小于合同约定面积需退还土地出让价款的，提交补充合同（协议）和退款凭证；</w:t>
      </w:r>
    </w:p>
    <w:p>
      <w:pPr>
        <w:bidi w:val="0"/>
        <w:rPr>
          <w:rFonts w:hint="eastAsia"/>
        </w:rPr>
      </w:pPr>
      <w:r>
        <w:rPr>
          <w:rFonts w:hint="eastAsia"/>
        </w:rPr>
        <w:t>（四）在新建商品房交付时，因实际交付面积小于合同约定面积需返还房价款的，提交补充合同（协议）和退款凭证。</w:t>
      </w:r>
    </w:p>
    <w:p>
      <w:pPr>
        <w:bidi w:val="0"/>
        <w:rPr>
          <w:rFonts w:hint="eastAsia"/>
        </w:rPr>
      </w:pPr>
      <w:r>
        <w:rPr>
          <w:rFonts w:hint="eastAsia"/>
        </w:rPr>
        <w:t>税务机关收取纳税人退税资料后，应向不动产登记机构核实有关土地、房屋权属登记情况。核实后符合条件的即时受理，不符合条件的一次性告知应补正资料或不予受理原因。</w:t>
      </w:r>
    </w:p>
    <w:p>
      <w:pPr>
        <w:bidi w:val="0"/>
        <w:rPr>
          <w:rFonts w:hint="eastAsia"/>
        </w:rPr>
      </w:pPr>
      <w:r>
        <w:rPr>
          <w:rFonts w:hint="eastAsia"/>
        </w:rPr>
        <w:t>八、税务机关及其工作人员对税收征管过程中知悉的个人的身份信息、婚姻登记信息、不动产权属登记信息、纳税申报信息及其他商业秘密和个人隐私，应当依法予以保密，不得泄露或者非法向他人提供。纳税人的税收违法行为信息不属于保密信息范围，税务机关可依法处理。</w:t>
      </w:r>
    </w:p>
    <w:p>
      <w:pPr>
        <w:bidi w:val="0"/>
        <w:rPr>
          <w:rFonts w:hint="eastAsia"/>
        </w:rPr>
      </w:pPr>
      <w:r>
        <w:rPr>
          <w:rFonts w:hint="eastAsia"/>
        </w:rPr>
        <w:t>九、各地税务机关应与当地房地产管理部门加强协作，采用不动产登记、交易和缴税一窗受理等模式，持续优化契税申报缴纳流程，共同做好契税征收与房地产管理衔接工作。</w:t>
      </w:r>
    </w:p>
    <w:p>
      <w:pPr>
        <w:bidi w:val="0"/>
        <w:rPr>
          <w:rFonts w:hint="eastAsia"/>
        </w:rPr>
      </w:pPr>
      <w:r>
        <w:rPr>
          <w:rFonts w:hint="eastAsia"/>
        </w:rPr>
        <w:t>十、本公告要求纳税人提交的资料，各省、自治区、直辖市和计划单列市税务局能够通过信息共享即时查验的，可公告明确不再要求纳税人提交。</w:t>
      </w:r>
    </w:p>
    <w:p>
      <w:pPr>
        <w:bidi w:val="0"/>
        <w:rPr>
          <w:rFonts w:hint="eastAsia"/>
        </w:rPr>
      </w:pPr>
      <w:r>
        <w:rPr>
          <w:rFonts w:hint="eastAsia"/>
        </w:rPr>
        <w:t>十一、本公告所称纳税人身份证件是指：单位纳税人为营业执照，或者统一社会信用代码证书或者其他有效登记证书；个人纳税人中，自然人为居民身份证，或者居民户口簿或者入境的身份证件，个体工商户为营业执照。</w:t>
      </w:r>
    </w:p>
    <w:p>
      <w:pPr>
        <w:bidi w:val="0"/>
        <w:rPr>
          <w:rFonts w:hint="eastAsia"/>
        </w:rPr>
      </w:pPr>
      <w:r>
        <w:rPr>
          <w:rFonts w:hint="eastAsia"/>
        </w:rPr>
        <w:t>十二、本公告自2021年9月1日起施行。《全文废止和部分条款废止的契税文件目录》（附件3）所列文件或条款同时废止。</w:t>
      </w:r>
    </w:p>
    <w:p>
      <w:pPr>
        <w:bidi w:val="0"/>
        <w:rPr>
          <w:rFonts w:hint="eastAsia"/>
        </w:rPr>
      </w:pPr>
      <w:r>
        <w:rPr>
          <w:rFonts w:hint="eastAsia"/>
        </w:rPr>
        <w:t>特此公告。</w:t>
      </w:r>
    </w:p>
    <w:p>
      <w:pPr>
        <w:bidi w:val="0"/>
        <w:ind w:left="0" w:leftChars="0" w:firstLine="0" w:firstLineChars="0"/>
        <w:rPr>
          <w:rFonts w:hint="eastAsia"/>
        </w:rPr>
      </w:pPr>
    </w:p>
    <w:p>
      <w:pPr>
        <w:bidi w:val="0"/>
        <w:jc w:val="right"/>
        <w:rPr>
          <w:rFonts w:hint="eastAsia"/>
        </w:rPr>
      </w:pPr>
      <w:r>
        <w:rPr>
          <w:rFonts w:hint="eastAsia"/>
        </w:rPr>
        <w:t>国家税务总局</w:t>
      </w:r>
    </w:p>
    <w:p>
      <w:pPr>
        <w:bidi w:val="0"/>
        <w:jc w:val="right"/>
        <w:rPr>
          <w:rFonts w:hint="eastAsia"/>
        </w:rPr>
      </w:pPr>
      <w:r>
        <w:rPr>
          <w:rFonts w:hint="eastAsia"/>
        </w:rPr>
        <w:t>2021年8月26日</w:t>
      </w:r>
    </w:p>
    <w:p>
      <w:pPr>
        <w:bidi w:val="0"/>
        <w:ind w:left="0" w:leftChars="0" w:firstLine="0" w:firstLineChars="0"/>
        <w:jc w:val="both"/>
        <w:rPr>
          <w:rFonts w:hint="eastAsia"/>
        </w:rPr>
      </w:pPr>
    </w:p>
    <w:p>
      <w:pPr>
        <w:rPr>
          <w:rFonts w:hint="eastAsia"/>
        </w:rPr>
      </w:pPr>
      <w:r>
        <w:rPr>
          <w:rFonts w:hint="eastAsia"/>
        </w:rPr>
        <w:br w:type="page"/>
      </w:r>
    </w:p>
    <w:p>
      <w:pPr>
        <w:pStyle w:val="5"/>
        <w:bidi w:val="0"/>
        <w:rPr>
          <w:rFonts w:hint="eastAsia"/>
        </w:rPr>
      </w:pPr>
      <w:bookmarkStart w:id="56" w:name="_Toc1459438445"/>
      <w:r>
        <w:rPr>
          <w:rFonts w:hint="eastAsia"/>
        </w:rPr>
        <w:t>国家税务总局关于进一步落实研发费用加计扣除政策有关问题的公告</w:t>
      </w:r>
      <w:bookmarkEnd w:id="56"/>
    </w:p>
    <w:p>
      <w:pPr>
        <w:bidi w:val="0"/>
        <w:ind w:left="0" w:leftChars="0" w:firstLine="0" w:firstLineChars="0"/>
        <w:jc w:val="center"/>
        <w:rPr>
          <w:rFonts w:hint="eastAsia" w:ascii="楷体" w:hAnsi="楷体" w:eastAsia="楷体" w:cs="楷体"/>
        </w:rPr>
      </w:pPr>
      <w:r>
        <w:rPr>
          <w:rFonts w:hint="eastAsia" w:ascii="楷体" w:hAnsi="楷体" w:eastAsia="楷体" w:cs="楷体"/>
        </w:rPr>
        <w:t>国家税务总局公告2021年第28号</w:t>
      </w:r>
    </w:p>
    <w:p>
      <w:pPr>
        <w:bidi w:val="0"/>
      </w:pPr>
    </w:p>
    <w:p>
      <w:pPr>
        <w:bidi w:val="0"/>
      </w:pPr>
      <w:r>
        <w:t>为贯彻落实国务院激励企业加大研发投入、优化研发费用加计扣除政策实施的举措，深入开展2021年</w:t>
      </w:r>
      <w:r>
        <w:rPr>
          <w:rFonts w:hint="eastAsia"/>
          <w:lang w:eastAsia="zh-CN"/>
        </w:rPr>
        <w:t>“</w:t>
      </w:r>
      <w:r>
        <w:t>我为纳税人缴费人办实事暨便民办税春风行动</w:t>
      </w:r>
      <w:r>
        <w:rPr>
          <w:rFonts w:hint="eastAsia"/>
          <w:lang w:eastAsia="zh-CN"/>
        </w:rPr>
        <w:t>”</w:t>
      </w:r>
      <w:r>
        <w:t>，方便企业提前享受研发费用加计扣除优惠政策，现就有关事项公告如下：</w:t>
      </w:r>
    </w:p>
    <w:p>
      <w:pPr>
        <w:bidi w:val="0"/>
        <w:rPr>
          <w:rFonts w:hint="eastAsia" w:ascii="黑体" w:hAnsi="黑体" w:eastAsia="黑体" w:cs="黑体"/>
        </w:rPr>
      </w:pPr>
      <w:r>
        <w:rPr>
          <w:rFonts w:hint="eastAsia" w:ascii="黑体" w:hAnsi="黑体" w:eastAsia="黑体" w:cs="黑体"/>
        </w:rPr>
        <w:t>一、关于2021年度享受研发费用加计扣除政策问题</w:t>
      </w:r>
    </w:p>
    <w:p>
      <w:pPr>
        <w:bidi w:val="0"/>
      </w:pPr>
      <w:r>
        <w:t>（一）企业10月份预缴申报第3季度（按季预缴）或9月份（按月预缴）企业所得税时，可以自主选择就前三季度研发费用享受加计扣除优惠政策。</w:t>
      </w:r>
    </w:p>
    <w:p>
      <w:pPr>
        <w:bidi w:val="0"/>
      </w:pPr>
      <w:r>
        <w:t>对10月份预缴申报期未选择享受优惠的，可以在2022年办理2021年度企业所得税汇算清缴时统一享受。</w:t>
      </w:r>
    </w:p>
    <w:p>
      <w:pPr>
        <w:bidi w:val="0"/>
      </w:pPr>
      <w:r>
        <w:t>（二）企业享受研发费用加计扣除政策采取</w:t>
      </w:r>
      <w:r>
        <w:rPr>
          <w:rFonts w:hint="eastAsia"/>
          <w:lang w:eastAsia="zh-CN"/>
        </w:rPr>
        <w:t>“</w:t>
      </w:r>
      <w:r>
        <w:t>真实发生、自行判别、申报享受、相关资料留存备查</w:t>
      </w:r>
      <w:r>
        <w:rPr>
          <w:rFonts w:hint="eastAsia"/>
          <w:lang w:eastAsia="zh-CN"/>
        </w:rPr>
        <w:t>”</w:t>
      </w:r>
      <w:r>
        <w:t>的办理方式，由企业依据实际发生的研发费用支出，自行计算加计扣除金额，填报《中华人民共和国企业所得税月（季）度预缴纳税申报表（A类）》享受税收优惠，并根据享受加计扣除优惠的研发费用情况（前三季度）填写《研发费用加计扣除优惠明细表》（A107012）。《研发费用加计扣除优惠明细表》（A107012）与政策规定的其他资料一并留存备查。</w:t>
      </w:r>
    </w:p>
    <w:p>
      <w:pPr>
        <w:bidi w:val="0"/>
        <w:rPr>
          <w:rFonts w:hint="eastAsia" w:ascii="黑体" w:hAnsi="黑体" w:eastAsia="黑体" w:cs="黑体"/>
        </w:rPr>
      </w:pPr>
      <w:r>
        <w:rPr>
          <w:rFonts w:hint="eastAsia" w:ascii="黑体" w:hAnsi="黑体" w:eastAsia="黑体" w:cs="黑体"/>
        </w:rPr>
        <w:t>二、关于研发支出辅助账样式的问题</w:t>
      </w:r>
    </w:p>
    <w:p>
      <w:pPr>
        <w:bidi w:val="0"/>
      </w:pPr>
      <w:r>
        <w:t>（一）《国家税务总局关于企业研究开发费用税前加计扣除政策有关问题的公告》（2015年第97号，以下简称97号公告）发布的研发支出辅助账和研发支出辅助账汇总表样式（以下简称2015版研发支出辅助账样式）继续有效。另增设简化版研发支出辅助账和研发支出辅助账汇总表样式（以下简称2021版研发支出辅助账样式），具体样式及填写说明见附件。</w:t>
      </w:r>
    </w:p>
    <w:p>
      <w:pPr>
        <w:bidi w:val="0"/>
      </w:pPr>
      <w:r>
        <w:t>（二）企业按照研发项目设置辅助账时，可以自主选择使用2015版研发支出辅助账样式，或者2021版研发支出辅助账样式，也可以参照上述样式自行设计研发支出辅助账样式。</w:t>
      </w:r>
    </w:p>
    <w:p>
      <w:pPr>
        <w:bidi w:val="0"/>
      </w:pPr>
      <w:r>
        <w:t>企业自行设计的研发支出辅助账样式，应当包括2021版研发支出辅助账样式所列数据项，且逻辑关系一致，能准确归集允许加计扣除的研发费用。</w:t>
      </w:r>
    </w:p>
    <w:p>
      <w:pPr>
        <w:bidi w:val="0"/>
        <w:rPr>
          <w:rFonts w:hint="eastAsia" w:ascii="黑体" w:hAnsi="黑体" w:eastAsia="黑体" w:cs="黑体"/>
        </w:rPr>
      </w:pPr>
      <w:r>
        <w:rPr>
          <w:rFonts w:hint="eastAsia" w:ascii="黑体" w:hAnsi="黑体" w:eastAsia="黑体" w:cs="黑体"/>
        </w:rPr>
        <w:t>三、关于其他相关费用限额计算的问题</w:t>
      </w:r>
    </w:p>
    <w:p>
      <w:pPr>
        <w:bidi w:val="0"/>
      </w:pPr>
      <w:r>
        <w:t>（一）企业在一个纳税年度内同时开展多项研发活动的，由原来按照每一研发项目分别计算</w:t>
      </w:r>
      <w:r>
        <w:rPr>
          <w:rFonts w:hint="eastAsia"/>
          <w:lang w:eastAsia="zh-CN"/>
        </w:rPr>
        <w:t>“</w:t>
      </w:r>
      <w:r>
        <w:t>其他相关费用</w:t>
      </w:r>
      <w:r>
        <w:rPr>
          <w:rFonts w:hint="eastAsia"/>
          <w:lang w:eastAsia="zh-CN"/>
        </w:rPr>
        <w:t>”</w:t>
      </w:r>
      <w:r>
        <w:t>限额，改为统一计算全部研发项目</w:t>
      </w:r>
      <w:r>
        <w:rPr>
          <w:rFonts w:hint="eastAsia"/>
          <w:lang w:eastAsia="zh-CN"/>
        </w:rPr>
        <w:t>“</w:t>
      </w:r>
      <w:r>
        <w:t>其他相关费用</w:t>
      </w:r>
      <w:r>
        <w:rPr>
          <w:rFonts w:hint="eastAsia"/>
          <w:lang w:eastAsia="zh-CN"/>
        </w:rPr>
        <w:t>”</w:t>
      </w:r>
      <w:r>
        <w:t>限额。</w:t>
      </w:r>
    </w:p>
    <w:p>
      <w:pPr>
        <w:bidi w:val="0"/>
      </w:pPr>
      <w:r>
        <w:t>企业按照以下公式计算《财政部 国家税务总局 科技部关于完善研究开发费用税前加计扣除政策的通知》（财税〔2015〕119号）第一条第（一）项</w:t>
      </w:r>
      <w:r>
        <w:rPr>
          <w:rFonts w:hint="eastAsia"/>
          <w:lang w:eastAsia="zh-CN"/>
        </w:rPr>
        <w:t>“</w:t>
      </w:r>
      <w:r>
        <w:t>允许加计扣除的研发费用</w:t>
      </w:r>
      <w:r>
        <w:rPr>
          <w:rFonts w:hint="eastAsia"/>
          <w:lang w:eastAsia="zh-CN"/>
        </w:rPr>
        <w:t>”</w:t>
      </w:r>
      <w:r>
        <w:t>第6目规定的</w:t>
      </w:r>
      <w:r>
        <w:rPr>
          <w:rFonts w:hint="eastAsia"/>
          <w:lang w:eastAsia="zh-CN"/>
        </w:rPr>
        <w:t>“</w:t>
      </w:r>
      <w:r>
        <w:t>其他相关费用</w:t>
      </w:r>
      <w:r>
        <w:rPr>
          <w:rFonts w:hint="eastAsia"/>
          <w:lang w:eastAsia="zh-CN"/>
        </w:rPr>
        <w:t>”</w:t>
      </w:r>
      <w:r>
        <w:t>的限额，其中资本化项目发生的费用在形成无形资产的年度统一纳入计算：</w:t>
      </w:r>
    </w:p>
    <w:p>
      <w:pPr>
        <w:bidi w:val="0"/>
        <w:rPr>
          <w:rFonts w:hint="eastAsia" w:eastAsia="仿宋_GB2312"/>
          <w:lang w:eastAsia="zh-CN"/>
        </w:rPr>
      </w:pPr>
      <w:r>
        <w:t>全部研发项目的其他相关费用限额=全部研发项目的人员人工等五项费用之和×10％/</w:t>
      </w:r>
      <w:r>
        <w:rPr>
          <w:rFonts w:hint="eastAsia"/>
          <w:lang w:eastAsia="zh-CN"/>
        </w:rPr>
        <w:t>（</w:t>
      </w:r>
      <w:r>
        <w:t>1-10%</w:t>
      </w:r>
      <w:r>
        <w:rPr>
          <w:rFonts w:hint="eastAsia"/>
          <w:lang w:eastAsia="zh-CN"/>
        </w:rPr>
        <w:t>）</w:t>
      </w:r>
    </w:p>
    <w:p>
      <w:pPr>
        <w:bidi w:val="0"/>
      </w:pPr>
      <w:r>
        <w:rPr>
          <w:rFonts w:hint="eastAsia"/>
          <w:lang w:eastAsia="zh-CN"/>
        </w:rPr>
        <w:t>“</w:t>
      </w:r>
      <w:r>
        <w:t>人员人工等五项费用</w:t>
      </w:r>
      <w:r>
        <w:rPr>
          <w:rFonts w:hint="eastAsia"/>
          <w:lang w:eastAsia="zh-CN"/>
        </w:rPr>
        <w:t>”</w:t>
      </w:r>
      <w:r>
        <w:t>是指财税〔2015〕119号文件第一条第（一）项</w:t>
      </w:r>
      <w:r>
        <w:rPr>
          <w:rFonts w:hint="eastAsia"/>
          <w:lang w:eastAsia="zh-CN"/>
        </w:rPr>
        <w:t>“</w:t>
      </w:r>
      <w:r>
        <w:t>允许加计扣除的研发费用</w:t>
      </w:r>
      <w:r>
        <w:rPr>
          <w:rFonts w:hint="eastAsia"/>
          <w:lang w:eastAsia="zh-CN"/>
        </w:rPr>
        <w:t>”</w:t>
      </w:r>
      <w:r>
        <w:t>第1目至第5目费用，包括</w:t>
      </w:r>
      <w:r>
        <w:rPr>
          <w:rFonts w:hint="eastAsia"/>
          <w:lang w:eastAsia="zh-CN"/>
        </w:rPr>
        <w:t>“</w:t>
      </w:r>
      <w:r>
        <w:t>人员人工费用</w:t>
      </w:r>
      <w:r>
        <w:rPr>
          <w:rFonts w:hint="eastAsia"/>
          <w:lang w:eastAsia="zh-CN"/>
        </w:rPr>
        <w:t>”“</w:t>
      </w:r>
      <w:r>
        <w:t>直接投入费用</w:t>
      </w:r>
      <w:r>
        <w:rPr>
          <w:rFonts w:hint="eastAsia"/>
          <w:lang w:eastAsia="zh-CN"/>
        </w:rPr>
        <w:t>”“</w:t>
      </w:r>
      <w:r>
        <w:t>折旧费用</w:t>
      </w:r>
      <w:r>
        <w:rPr>
          <w:rFonts w:hint="eastAsia"/>
          <w:lang w:eastAsia="zh-CN"/>
        </w:rPr>
        <w:t>”“</w:t>
      </w:r>
      <w:r>
        <w:t>无形资产摊销</w:t>
      </w:r>
      <w:r>
        <w:rPr>
          <w:rFonts w:hint="eastAsia"/>
          <w:lang w:eastAsia="zh-CN"/>
        </w:rPr>
        <w:t>”</w:t>
      </w:r>
      <w:r>
        <w:t>和</w:t>
      </w:r>
      <w:r>
        <w:rPr>
          <w:rFonts w:hint="eastAsia"/>
          <w:lang w:eastAsia="zh-CN"/>
        </w:rPr>
        <w:t>“</w:t>
      </w:r>
      <w:r>
        <w:t>新产品设计费、新工艺规程制定费、新药研制的临床试验费、勘探开发技术的现场试验费</w:t>
      </w:r>
      <w:r>
        <w:rPr>
          <w:rFonts w:hint="eastAsia"/>
          <w:lang w:eastAsia="zh-CN"/>
        </w:rPr>
        <w:t>”</w:t>
      </w:r>
      <w:r>
        <w:t>。</w:t>
      </w:r>
    </w:p>
    <w:p>
      <w:pPr>
        <w:bidi w:val="0"/>
      </w:pPr>
      <w:r>
        <w:t>（二）当</w:t>
      </w:r>
      <w:r>
        <w:rPr>
          <w:rFonts w:hint="eastAsia"/>
          <w:lang w:eastAsia="zh-CN"/>
        </w:rPr>
        <w:t>“</w:t>
      </w:r>
      <w:r>
        <w:t>其他相关费用</w:t>
      </w:r>
      <w:r>
        <w:rPr>
          <w:rFonts w:hint="eastAsia"/>
          <w:lang w:eastAsia="zh-CN"/>
        </w:rPr>
        <w:t>”</w:t>
      </w:r>
      <w:r>
        <w:t>实际发生数小于限额时，按实际发生数计算税前加计扣除额；当</w:t>
      </w:r>
      <w:r>
        <w:rPr>
          <w:rFonts w:hint="eastAsia"/>
          <w:lang w:eastAsia="zh-CN"/>
        </w:rPr>
        <w:t>“</w:t>
      </w:r>
      <w:r>
        <w:t>其他相关费用</w:t>
      </w:r>
      <w:r>
        <w:rPr>
          <w:rFonts w:hint="eastAsia"/>
          <w:lang w:eastAsia="zh-CN"/>
        </w:rPr>
        <w:t>”</w:t>
      </w:r>
      <w:r>
        <w:t>实际发生数大于限额时，按限额计算税前加计扣除额。</w:t>
      </w:r>
    </w:p>
    <w:p>
      <w:pPr>
        <w:bidi w:val="0"/>
        <w:rPr>
          <w:rFonts w:hint="eastAsia" w:ascii="黑体" w:hAnsi="黑体" w:eastAsia="黑体" w:cs="黑体"/>
        </w:rPr>
      </w:pPr>
      <w:r>
        <w:rPr>
          <w:rFonts w:hint="eastAsia" w:ascii="黑体" w:hAnsi="黑体" w:eastAsia="黑体" w:cs="黑体"/>
        </w:rPr>
        <w:t>四、执行时间</w:t>
      </w:r>
    </w:p>
    <w:p>
      <w:pPr>
        <w:bidi w:val="0"/>
      </w:pPr>
      <w:r>
        <w:t>本公告第一条适用于2021年度，其他条款适用于2021年及以后年度。97号公告第二条第（三）项</w:t>
      </w:r>
      <w:r>
        <w:rPr>
          <w:rFonts w:hint="eastAsia"/>
          <w:lang w:eastAsia="zh-CN"/>
        </w:rPr>
        <w:t>“</w:t>
      </w:r>
      <w:r>
        <w:t>其他相关费用的归集与限额计算</w:t>
      </w:r>
      <w:r>
        <w:rPr>
          <w:rFonts w:hint="eastAsia"/>
          <w:lang w:eastAsia="zh-CN"/>
        </w:rPr>
        <w:t>”</w:t>
      </w:r>
      <w:r>
        <w:t>的规定同时废止。</w:t>
      </w:r>
    </w:p>
    <w:p>
      <w:pPr>
        <w:bidi w:val="0"/>
      </w:pPr>
      <w:r>
        <w:t>特此公告。</w:t>
      </w:r>
    </w:p>
    <w:p>
      <w:pPr>
        <w:bidi w:val="0"/>
      </w:pPr>
      <w:r>
        <w:t> </w:t>
      </w:r>
    </w:p>
    <w:p>
      <w:pPr>
        <w:bidi w:val="0"/>
      </w:pPr>
      <w:r>
        <w:rPr>
          <w:rFonts w:hint="eastAsia"/>
        </w:rPr>
        <w:fldChar w:fldCharType="begin"/>
      </w:r>
      <w:r>
        <w:rPr>
          <w:rFonts w:hint="eastAsia"/>
        </w:rPr>
        <w:instrText xml:space="preserve"> HYPERLINK "http://www.chinatax.gov.cn/chinatax/n810341/n810825/c101434/c5169007/5169007/files/2021版研发支出辅助账汇总表(样式).xls" </w:instrText>
      </w:r>
      <w:r>
        <w:rPr>
          <w:rFonts w:hint="eastAsia"/>
        </w:rPr>
        <w:fldChar w:fldCharType="separate"/>
      </w:r>
      <w:r>
        <w:rPr>
          <w:rFonts w:hint="eastAsia"/>
        </w:rPr>
        <w:fldChar w:fldCharType="end"/>
      </w:r>
    </w:p>
    <w:p>
      <w:pPr>
        <w:wordWrap w:val="0"/>
        <w:bidi w:val="0"/>
        <w:jc w:val="right"/>
        <w:rPr>
          <w:rFonts w:hint="default" w:eastAsia="仿宋_GB2312"/>
          <w:lang w:val="en-US" w:eastAsia="zh-CN"/>
        </w:rPr>
      </w:pPr>
      <w:r>
        <w:t>国家税务总局</w:t>
      </w:r>
    </w:p>
    <w:p>
      <w:pPr>
        <w:bidi w:val="0"/>
        <w:jc w:val="right"/>
      </w:pPr>
      <w:r>
        <w:t>2021年9月13日</w:t>
      </w:r>
    </w:p>
    <w:p>
      <w:r>
        <w:br w:type="page"/>
      </w:r>
    </w:p>
    <w:p>
      <w:pPr>
        <w:pStyle w:val="5"/>
        <w:numPr>
          <w:ilvl w:val="0"/>
          <w:numId w:val="1"/>
        </w:numPr>
        <w:bidi w:val="0"/>
        <w:ind w:left="0" w:leftChars="0" w:firstLine="0" w:firstLineChars="0"/>
        <w:jc w:val="left"/>
        <w:rPr>
          <w:rFonts w:hint="eastAsia"/>
          <w:lang w:val="en-US" w:eastAsia="zh-CN"/>
        </w:rPr>
      </w:pPr>
      <w:bookmarkStart w:id="57" w:name="_Toc997913969"/>
      <w:r>
        <w:rPr>
          <w:rFonts w:hint="eastAsia"/>
          <w:lang w:val="en-US" w:eastAsia="zh-CN"/>
        </w:rPr>
        <w:t>省级政策条例</w:t>
      </w:r>
      <w:bookmarkEnd w:id="57"/>
    </w:p>
    <w:p>
      <w:pPr>
        <w:pStyle w:val="5"/>
        <w:bidi w:val="0"/>
        <w:rPr>
          <w:rFonts w:hint="eastAsia"/>
        </w:rPr>
      </w:pPr>
      <w:bookmarkStart w:id="58" w:name="_Toc2096226061"/>
      <w:r>
        <w:rPr>
          <w:rFonts w:hint="eastAsia"/>
        </w:rPr>
        <w:t>省人民政府关于印发湖北省优化政务环境工作方案的通知</w:t>
      </w:r>
      <w:bookmarkEnd w:id="58"/>
    </w:p>
    <w:p>
      <w:pPr>
        <w:bidi w:val="0"/>
        <w:ind w:left="0" w:leftChars="0" w:firstLine="0" w:firstLineChars="0"/>
        <w:jc w:val="center"/>
        <w:rPr>
          <w:rFonts w:hint="eastAsia" w:ascii="楷体" w:hAnsi="楷体" w:eastAsia="楷体" w:cs="楷体"/>
        </w:rPr>
      </w:pPr>
      <w:r>
        <w:rPr>
          <w:rFonts w:hint="eastAsia" w:ascii="楷体" w:hAnsi="楷体" w:eastAsia="楷体" w:cs="楷体"/>
          <w:lang w:val="en-US" w:eastAsia="zh-CN"/>
        </w:rPr>
        <w:t>鄂政发〔2021〕7号</w:t>
      </w:r>
    </w:p>
    <w:p>
      <w:pPr>
        <w:bidi w:val="0"/>
        <w:ind w:left="0" w:leftChars="0" w:firstLine="0" w:firstLineChars="0"/>
        <w:rPr>
          <w:rFonts w:hint="eastAsia"/>
        </w:rPr>
      </w:pPr>
    </w:p>
    <w:p>
      <w:pPr>
        <w:bidi w:val="0"/>
        <w:ind w:left="0" w:leftChars="0" w:firstLine="0" w:firstLineChars="0"/>
        <w:rPr>
          <w:rFonts w:hint="eastAsia"/>
        </w:rPr>
      </w:pPr>
      <w:r>
        <w:rPr>
          <w:rFonts w:hint="eastAsia"/>
        </w:rPr>
        <w:t>各市、州、县人民政府，省政府各部门：</w:t>
      </w:r>
    </w:p>
    <w:p>
      <w:pPr>
        <w:bidi w:val="0"/>
        <w:rPr>
          <w:rFonts w:hint="eastAsia"/>
        </w:rPr>
      </w:pPr>
      <w:r>
        <w:rPr>
          <w:rFonts w:hint="eastAsia"/>
        </w:rPr>
        <w:t>现将《湖北省优化政务环境工作方案》印发给你们，请结合工作实际，认真贯彻执行。</w:t>
      </w:r>
    </w:p>
    <w:p>
      <w:pPr>
        <w:bidi w:val="0"/>
        <w:rPr>
          <w:rFonts w:hint="eastAsia"/>
        </w:rPr>
      </w:pPr>
    </w:p>
    <w:p>
      <w:pPr>
        <w:bidi w:val="0"/>
        <w:jc w:val="right"/>
        <w:rPr>
          <w:rFonts w:hint="eastAsia"/>
        </w:rPr>
      </w:pPr>
      <w:r>
        <w:rPr>
          <w:rFonts w:hint="eastAsia"/>
        </w:rPr>
        <w:t>2021年1月18日</w:t>
      </w:r>
    </w:p>
    <w:p>
      <w:pPr>
        <w:bidi w:val="0"/>
        <w:jc w:val="right"/>
        <w:rPr>
          <w:rFonts w:hint="eastAsia"/>
        </w:rPr>
      </w:pPr>
    </w:p>
    <w:p>
      <w:pPr>
        <w:bidi w:val="0"/>
        <w:ind w:left="0" w:leftChars="0" w:firstLine="0" w:firstLineChars="0"/>
        <w:jc w:val="center"/>
        <w:rPr>
          <w:rFonts w:hint="eastAsia" w:ascii="黑体" w:hAnsi="黑体" w:eastAsia="黑体" w:cs="黑体"/>
        </w:rPr>
      </w:pPr>
      <w:r>
        <w:rPr>
          <w:rFonts w:hint="eastAsia" w:ascii="黑体" w:hAnsi="黑体" w:eastAsia="黑体" w:cs="黑体"/>
        </w:rPr>
        <w:t>湖北省优化政务环境工作方案</w:t>
      </w:r>
    </w:p>
    <w:p>
      <w:pPr>
        <w:bidi w:val="0"/>
        <w:rPr>
          <w:rFonts w:hint="eastAsia"/>
        </w:rPr>
      </w:pPr>
    </w:p>
    <w:p>
      <w:pPr>
        <w:bidi w:val="0"/>
        <w:rPr>
          <w:rFonts w:hint="eastAsia"/>
        </w:rPr>
      </w:pPr>
      <w:r>
        <w:rPr>
          <w:rFonts w:hint="eastAsia"/>
        </w:rPr>
        <w:t>为落实党中央、国务院深化</w:t>
      </w:r>
      <w:r>
        <w:rPr>
          <w:rFonts w:hint="eastAsia"/>
          <w:lang w:eastAsia="zh-CN"/>
        </w:rPr>
        <w:t>“</w:t>
      </w:r>
      <w:r>
        <w:rPr>
          <w:rFonts w:hint="eastAsia"/>
        </w:rPr>
        <w:t>放管服</w:t>
      </w:r>
      <w:r>
        <w:rPr>
          <w:rFonts w:hint="eastAsia"/>
          <w:lang w:eastAsia="zh-CN"/>
        </w:rPr>
        <w:t>”</w:t>
      </w:r>
      <w:r>
        <w:rPr>
          <w:rFonts w:hint="eastAsia"/>
        </w:rPr>
        <w:t>改革优化营商环境的决策部署，根据省委、省政府《关于以市场主体需求为导向打造一流营商环境的若干措施》要求，制定本方案。</w:t>
      </w:r>
    </w:p>
    <w:p>
      <w:pPr>
        <w:bidi w:val="0"/>
        <w:rPr>
          <w:rFonts w:hint="eastAsia" w:ascii="黑体" w:hAnsi="黑体" w:eastAsia="黑体" w:cs="黑体"/>
        </w:rPr>
      </w:pPr>
      <w:r>
        <w:rPr>
          <w:rFonts w:hint="eastAsia" w:ascii="黑体" w:hAnsi="黑体" w:eastAsia="黑体" w:cs="黑体"/>
        </w:rPr>
        <w:t>一、工作目标</w:t>
      </w:r>
    </w:p>
    <w:p>
      <w:pPr>
        <w:bidi w:val="0"/>
        <w:rPr>
          <w:rFonts w:hint="eastAsia"/>
        </w:rPr>
      </w:pPr>
      <w:r>
        <w:rPr>
          <w:rFonts w:hint="eastAsia"/>
        </w:rPr>
        <w:t>2021年，围绕更多政务服务事项</w:t>
      </w:r>
      <w:r>
        <w:rPr>
          <w:rFonts w:hint="eastAsia"/>
          <w:lang w:eastAsia="zh-CN"/>
        </w:rPr>
        <w:t>“</w:t>
      </w:r>
      <w:r>
        <w:rPr>
          <w:rFonts w:hint="eastAsia"/>
        </w:rPr>
        <w:t>一网通办</w:t>
      </w:r>
      <w:r>
        <w:rPr>
          <w:rFonts w:hint="eastAsia"/>
          <w:lang w:eastAsia="zh-CN"/>
        </w:rPr>
        <w:t>”“</w:t>
      </w:r>
      <w:r>
        <w:rPr>
          <w:rFonts w:hint="eastAsia"/>
        </w:rPr>
        <w:t>一窗通办</w:t>
      </w:r>
      <w:r>
        <w:rPr>
          <w:rFonts w:hint="eastAsia"/>
          <w:lang w:eastAsia="zh-CN"/>
        </w:rPr>
        <w:t>”“</w:t>
      </w:r>
      <w:r>
        <w:rPr>
          <w:rFonts w:hint="eastAsia"/>
        </w:rPr>
        <w:t>一事联办</w:t>
      </w:r>
      <w:r>
        <w:rPr>
          <w:rFonts w:hint="eastAsia"/>
          <w:lang w:eastAsia="zh-CN"/>
        </w:rPr>
        <w:t>”“</w:t>
      </w:r>
      <w:r>
        <w:rPr>
          <w:rFonts w:hint="eastAsia"/>
        </w:rPr>
        <w:t>跨省通办</w:t>
      </w:r>
      <w:r>
        <w:rPr>
          <w:rFonts w:hint="eastAsia"/>
          <w:lang w:eastAsia="zh-CN"/>
        </w:rPr>
        <w:t>”</w:t>
      </w:r>
      <w:r>
        <w:rPr>
          <w:rFonts w:hint="eastAsia"/>
        </w:rPr>
        <w:t>，强化事中事后监管，推动实现事项管理全统一、业务系统全联通、统一受理全覆盖、重点事项办理全提速。围绕高效办成</w:t>
      </w:r>
      <w:r>
        <w:rPr>
          <w:rFonts w:hint="eastAsia"/>
          <w:lang w:eastAsia="zh-CN"/>
        </w:rPr>
        <w:t>“</w:t>
      </w:r>
      <w:r>
        <w:rPr>
          <w:rFonts w:hint="eastAsia"/>
        </w:rPr>
        <w:t>一件事</w:t>
      </w:r>
      <w:r>
        <w:rPr>
          <w:rFonts w:hint="eastAsia"/>
          <w:lang w:eastAsia="zh-CN"/>
        </w:rPr>
        <w:t>”</w:t>
      </w:r>
      <w:r>
        <w:rPr>
          <w:rFonts w:hint="eastAsia"/>
        </w:rPr>
        <w:t>，实现10项</w:t>
      </w:r>
      <w:r>
        <w:rPr>
          <w:rFonts w:hint="eastAsia"/>
          <w:lang w:eastAsia="zh-CN"/>
        </w:rPr>
        <w:t>“</w:t>
      </w:r>
      <w:r>
        <w:rPr>
          <w:rFonts w:hint="eastAsia"/>
        </w:rPr>
        <w:t>一事联办</w:t>
      </w:r>
      <w:r>
        <w:rPr>
          <w:rFonts w:hint="eastAsia"/>
          <w:lang w:eastAsia="zh-CN"/>
        </w:rPr>
        <w:t>”</w:t>
      </w:r>
      <w:r>
        <w:rPr>
          <w:rFonts w:hint="eastAsia"/>
        </w:rPr>
        <w:t>主题事项全省推广落地；省市县乡村五级线下政务服务大厅全面推行</w:t>
      </w:r>
      <w:r>
        <w:rPr>
          <w:rFonts w:hint="eastAsia"/>
          <w:lang w:eastAsia="zh-CN"/>
        </w:rPr>
        <w:t>“</w:t>
      </w:r>
      <w:r>
        <w:rPr>
          <w:rFonts w:hint="eastAsia"/>
        </w:rPr>
        <w:t>一窗通办</w:t>
      </w:r>
      <w:r>
        <w:rPr>
          <w:rFonts w:hint="eastAsia"/>
          <w:lang w:eastAsia="zh-CN"/>
        </w:rPr>
        <w:t>”</w:t>
      </w:r>
      <w:r>
        <w:rPr>
          <w:rFonts w:hint="eastAsia"/>
        </w:rPr>
        <w:t>，推动市县事项</w:t>
      </w:r>
      <w:r>
        <w:rPr>
          <w:rFonts w:hint="eastAsia"/>
          <w:lang w:eastAsia="zh-CN"/>
        </w:rPr>
        <w:t>“</w:t>
      </w:r>
      <w:r>
        <w:rPr>
          <w:rFonts w:hint="eastAsia"/>
        </w:rPr>
        <w:t>综窗</w:t>
      </w:r>
      <w:r>
        <w:rPr>
          <w:rFonts w:hint="eastAsia"/>
          <w:lang w:eastAsia="zh-CN"/>
        </w:rPr>
        <w:t>”</w:t>
      </w:r>
      <w:r>
        <w:rPr>
          <w:rFonts w:hint="eastAsia"/>
        </w:rPr>
        <w:t>受理；大力推进</w:t>
      </w:r>
      <w:r>
        <w:rPr>
          <w:rFonts w:hint="eastAsia"/>
          <w:lang w:eastAsia="zh-CN"/>
        </w:rPr>
        <w:t>“</w:t>
      </w:r>
      <w:r>
        <w:rPr>
          <w:rFonts w:hint="eastAsia"/>
        </w:rPr>
        <w:t>跨省通办</w:t>
      </w:r>
      <w:r>
        <w:rPr>
          <w:rFonts w:hint="eastAsia"/>
          <w:lang w:eastAsia="zh-CN"/>
        </w:rPr>
        <w:t>”</w:t>
      </w:r>
      <w:r>
        <w:rPr>
          <w:rFonts w:hint="eastAsia"/>
        </w:rPr>
        <w:t>，推动市场主体登记注册和涉企经营许可等事项</w:t>
      </w:r>
      <w:r>
        <w:rPr>
          <w:rFonts w:hint="eastAsia"/>
          <w:lang w:eastAsia="zh-CN"/>
        </w:rPr>
        <w:t>“</w:t>
      </w:r>
      <w:r>
        <w:rPr>
          <w:rFonts w:hint="eastAsia"/>
        </w:rPr>
        <w:t>省内通办</w:t>
      </w:r>
      <w:r>
        <w:rPr>
          <w:rFonts w:hint="eastAsia"/>
          <w:lang w:eastAsia="zh-CN"/>
        </w:rPr>
        <w:t>”</w:t>
      </w:r>
      <w:r>
        <w:rPr>
          <w:rFonts w:hint="eastAsia"/>
        </w:rPr>
        <w:t>；</w:t>
      </w:r>
      <w:r>
        <w:rPr>
          <w:rFonts w:hint="eastAsia"/>
          <w:lang w:eastAsia="zh-CN"/>
        </w:rPr>
        <w:t>“</w:t>
      </w:r>
      <w:r>
        <w:rPr>
          <w:rFonts w:hint="eastAsia"/>
        </w:rPr>
        <w:t>鄂汇办</w:t>
      </w:r>
      <w:r>
        <w:rPr>
          <w:rFonts w:hint="eastAsia"/>
          <w:lang w:eastAsia="zh-CN"/>
        </w:rPr>
        <w:t>”</w:t>
      </w:r>
      <w:r>
        <w:rPr>
          <w:rFonts w:hint="eastAsia"/>
        </w:rPr>
        <w:t>实现2000项高频事项移动办，全面提升企业和群众的获得感、满意度。</w:t>
      </w:r>
    </w:p>
    <w:p>
      <w:pPr>
        <w:bidi w:val="0"/>
        <w:rPr>
          <w:rFonts w:hint="eastAsia" w:ascii="黑体" w:hAnsi="黑体" w:eastAsia="黑体" w:cs="黑体"/>
        </w:rPr>
      </w:pPr>
      <w:r>
        <w:rPr>
          <w:rFonts w:hint="eastAsia" w:ascii="黑体" w:hAnsi="黑体" w:eastAsia="黑体" w:cs="黑体"/>
        </w:rPr>
        <w:t>二、主要措施</w:t>
      </w:r>
    </w:p>
    <w:p>
      <w:pPr>
        <w:bidi w:val="0"/>
        <w:rPr>
          <w:rFonts w:hint="eastAsia" w:ascii="楷体" w:hAnsi="楷体" w:eastAsia="楷体" w:cs="楷体"/>
        </w:rPr>
      </w:pPr>
      <w:r>
        <w:rPr>
          <w:rFonts w:hint="eastAsia" w:ascii="楷体" w:hAnsi="楷体" w:eastAsia="楷体" w:cs="楷体"/>
        </w:rPr>
        <w:t>（一）深化</w:t>
      </w:r>
      <w:r>
        <w:rPr>
          <w:rFonts w:hint="eastAsia" w:ascii="楷体" w:hAnsi="楷体" w:eastAsia="楷体" w:cs="楷体"/>
          <w:lang w:eastAsia="zh-CN"/>
        </w:rPr>
        <w:t>“</w:t>
      </w:r>
      <w:r>
        <w:rPr>
          <w:rFonts w:hint="eastAsia" w:ascii="楷体" w:hAnsi="楷体" w:eastAsia="楷体" w:cs="楷体"/>
        </w:rPr>
        <w:t>一网通办</w:t>
      </w:r>
      <w:r>
        <w:rPr>
          <w:rFonts w:hint="eastAsia" w:ascii="楷体" w:hAnsi="楷体" w:eastAsia="楷体" w:cs="楷体"/>
          <w:lang w:eastAsia="zh-CN"/>
        </w:rPr>
        <w:t>”</w:t>
      </w:r>
      <w:r>
        <w:rPr>
          <w:rFonts w:hint="eastAsia" w:ascii="楷体" w:hAnsi="楷体" w:eastAsia="楷体" w:cs="楷体"/>
        </w:rPr>
        <w:t>。</w:t>
      </w:r>
    </w:p>
    <w:p>
      <w:pPr>
        <w:bidi w:val="0"/>
        <w:rPr>
          <w:rFonts w:hint="eastAsia"/>
        </w:rPr>
      </w:pPr>
      <w:r>
        <w:rPr>
          <w:rFonts w:hint="eastAsia"/>
          <w:b/>
          <w:bCs/>
        </w:rPr>
        <w:t>1.持续精简行政审批事项。</w:t>
      </w:r>
      <w:r>
        <w:rPr>
          <w:rFonts w:hint="eastAsia"/>
        </w:rPr>
        <w:t>再取消调整下放一批省级行政审批事项。推进向自贸试验区（湖北）第三批放权工作，支持自贸试验区（湖北）享有更多省级经济社会管理权限。大力推进行政备案规范管理改革试点和公共服务事项标准化试点工作，规范行政权力运行，为企业和群众提供更多更优质公共服务。深入推进</w:t>
      </w:r>
      <w:r>
        <w:rPr>
          <w:rFonts w:hint="eastAsia"/>
          <w:lang w:eastAsia="zh-CN"/>
        </w:rPr>
        <w:t>“</w:t>
      </w:r>
      <w:r>
        <w:rPr>
          <w:rFonts w:hint="eastAsia"/>
        </w:rPr>
        <w:t>证照分离</w:t>
      </w:r>
      <w:r>
        <w:rPr>
          <w:rFonts w:hint="eastAsia"/>
          <w:lang w:eastAsia="zh-CN"/>
        </w:rPr>
        <w:t>”</w:t>
      </w:r>
      <w:r>
        <w:rPr>
          <w:rFonts w:hint="eastAsia"/>
        </w:rPr>
        <w:t>改革，进一步精简涉企经营许可事项。大力精简县级依申请政务服务事项，全力打造县级</w:t>
      </w:r>
      <w:r>
        <w:rPr>
          <w:rFonts w:hint="eastAsia"/>
          <w:lang w:eastAsia="zh-CN"/>
        </w:rPr>
        <w:t>“</w:t>
      </w:r>
      <w:r>
        <w:rPr>
          <w:rFonts w:hint="eastAsia"/>
        </w:rPr>
        <w:t>审批事项最少</w:t>
      </w:r>
      <w:r>
        <w:rPr>
          <w:rFonts w:hint="eastAsia"/>
          <w:lang w:eastAsia="zh-CN"/>
        </w:rPr>
        <w:t>”</w:t>
      </w:r>
      <w:r>
        <w:rPr>
          <w:rFonts w:hint="eastAsia"/>
        </w:rPr>
        <w:t>的省份之一。（牵头单位：省政务办、省司法厅、省市场监管局；责任单位：省有关单位，各市、州、县人民政府；完成时间：2021年12月底前）</w:t>
      </w:r>
    </w:p>
    <w:p>
      <w:pPr>
        <w:bidi w:val="0"/>
        <w:rPr>
          <w:rFonts w:hint="eastAsia"/>
        </w:rPr>
      </w:pPr>
      <w:r>
        <w:rPr>
          <w:rFonts w:hint="eastAsia"/>
          <w:b/>
          <w:bCs/>
        </w:rPr>
        <w:t>2.持续推进政务服务事项规范管理。</w:t>
      </w:r>
      <w:r>
        <w:rPr>
          <w:rFonts w:hint="eastAsia"/>
        </w:rPr>
        <w:t>严格落实《省人民政府办公厅关于印发湖北省省市县乡村五级依申请及公共服务事项清单（目录）的通知》（鄂政办发</w:t>
      </w:r>
      <w:r>
        <w:rPr>
          <w:rFonts w:hint="eastAsia"/>
          <w:lang w:eastAsia="zh-CN"/>
        </w:rPr>
        <w:t>〔</w:t>
      </w:r>
      <w:r>
        <w:rPr>
          <w:rFonts w:hint="eastAsia"/>
        </w:rPr>
        <w:t>2020</w:t>
      </w:r>
      <w:r>
        <w:rPr>
          <w:rFonts w:hint="eastAsia"/>
          <w:lang w:eastAsia="zh-CN"/>
        </w:rPr>
        <w:t>〕</w:t>
      </w:r>
      <w:r>
        <w:rPr>
          <w:rFonts w:hint="eastAsia"/>
        </w:rPr>
        <w:t>63号），牢固树立</w:t>
      </w:r>
      <w:r>
        <w:rPr>
          <w:rFonts w:hint="eastAsia"/>
          <w:lang w:eastAsia="zh-CN"/>
        </w:rPr>
        <w:t>“</w:t>
      </w:r>
      <w:r>
        <w:rPr>
          <w:rFonts w:hint="eastAsia"/>
        </w:rPr>
        <w:t>清单之外无审批</w:t>
      </w:r>
      <w:r>
        <w:rPr>
          <w:rFonts w:hint="eastAsia"/>
          <w:lang w:eastAsia="zh-CN"/>
        </w:rPr>
        <w:t>”</w:t>
      </w:r>
      <w:r>
        <w:rPr>
          <w:rFonts w:hint="eastAsia"/>
        </w:rPr>
        <w:t>的理念，严禁超清单（目录）审批和各种变相审批。严格落实《湖北省依申请及公共服务事项管理暂行办法（试行）》（鄂政办发</w:t>
      </w:r>
      <w:r>
        <w:rPr>
          <w:rFonts w:hint="eastAsia"/>
          <w:lang w:eastAsia="zh-CN"/>
        </w:rPr>
        <w:t>〔</w:t>
      </w:r>
      <w:r>
        <w:rPr>
          <w:rFonts w:hint="eastAsia"/>
        </w:rPr>
        <w:t>2020</w:t>
      </w:r>
      <w:r>
        <w:rPr>
          <w:rFonts w:hint="eastAsia"/>
          <w:lang w:eastAsia="zh-CN"/>
        </w:rPr>
        <w:t>〕</w:t>
      </w:r>
      <w:r>
        <w:rPr>
          <w:rFonts w:hint="eastAsia"/>
        </w:rPr>
        <w:t>42号），强化省直主管部门对本系统省市县乡村五级依申请及公共服务事项的统筹管理职能，强化事项调整的情形分类和程序要求，依法依规管理政务服务事项。严格按照</w:t>
      </w:r>
      <w:r>
        <w:rPr>
          <w:rFonts w:hint="eastAsia"/>
          <w:lang w:eastAsia="zh-CN"/>
        </w:rPr>
        <w:t>“</w:t>
      </w:r>
      <w:r>
        <w:rPr>
          <w:rFonts w:hint="eastAsia"/>
        </w:rPr>
        <w:t>一网通办</w:t>
      </w:r>
      <w:r>
        <w:rPr>
          <w:rFonts w:hint="eastAsia"/>
          <w:lang w:eastAsia="zh-CN"/>
        </w:rPr>
        <w:t>”</w:t>
      </w:r>
      <w:r>
        <w:rPr>
          <w:rFonts w:hint="eastAsia"/>
        </w:rPr>
        <w:t>的标准规范，推进省市县乡村依申请及公共服务事项网上办事指南要素</w:t>
      </w:r>
      <w:r>
        <w:rPr>
          <w:rFonts w:hint="eastAsia"/>
          <w:lang w:eastAsia="zh-CN"/>
        </w:rPr>
        <w:t>“</w:t>
      </w:r>
      <w:r>
        <w:rPr>
          <w:rFonts w:hint="eastAsia"/>
        </w:rPr>
        <w:t>五级118同</w:t>
      </w:r>
      <w:r>
        <w:rPr>
          <w:rFonts w:hint="eastAsia"/>
          <w:lang w:eastAsia="zh-CN"/>
        </w:rPr>
        <w:t>”</w:t>
      </w:r>
      <w:r>
        <w:rPr>
          <w:rFonts w:hint="eastAsia"/>
        </w:rPr>
        <w:t>，落实共性要素和个性要素分类管理机制，明确各类要素的管理权限和调整程序。（牵头单位：省政务办；责任单位：省有关单位，各市、州、县人民政府；完成时间：2021年12月底前）</w:t>
      </w:r>
    </w:p>
    <w:p>
      <w:pPr>
        <w:bidi w:val="0"/>
        <w:rPr>
          <w:rFonts w:hint="eastAsia"/>
        </w:rPr>
      </w:pPr>
      <w:r>
        <w:rPr>
          <w:rFonts w:hint="eastAsia"/>
          <w:b/>
          <w:bCs/>
        </w:rPr>
        <w:t>3.促进一体化平台提质增效。</w:t>
      </w:r>
      <w:r>
        <w:rPr>
          <w:rFonts w:hint="eastAsia"/>
        </w:rPr>
        <w:t>进一步提升一体化政务服务平台线上线下办事服务体验，推动更多事项实现网上办、一窗办、就近办、即时办。推动政务数据在政务服务领域的深度应用，加快</w:t>
      </w:r>
      <w:r>
        <w:rPr>
          <w:rFonts w:hint="eastAsia"/>
          <w:lang w:eastAsia="zh-CN"/>
        </w:rPr>
        <w:t>“</w:t>
      </w:r>
      <w:r>
        <w:rPr>
          <w:rFonts w:hint="eastAsia"/>
        </w:rPr>
        <w:t>一人一企一档</w:t>
      </w:r>
      <w:r>
        <w:rPr>
          <w:rFonts w:hint="eastAsia"/>
          <w:lang w:eastAsia="zh-CN"/>
        </w:rPr>
        <w:t>”</w:t>
      </w:r>
      <w:r>
        <w:rPr>
          <w:rFonts w:hint="eastAsia"/>
        </w:rPr>
        <w:t>建设，扩大电子证照应用，激活电子签章能力。优化与全国一体化平台应用对接，加大支付宝、微信、银行、邮政等第三方平台服务能力融合，努力提升湖北</w:t>
      </w:r>
      <w:r>
        <w:rPr>
          <w:rFonts w:hint="eastAsia"/>
          <w:lang w:eastAsia="zh-CN"/>
        </w:rPr>
        <w:t>“</w:t>
      </w:r>
      <w:r>
        <w:rPr>
          <w:rFonts w:hint="eastAsia"/>
        </w:rPr>
        <w:t>一网通办</w:t>
      </w:r>
      <w:r>
        <w:rPr>
          <w:rFonts w:hint="eastAsia"/>
          <w:lang w:eastAsia="zh-CN"/>
        </w:rPr>
        <w:t>”</w:t>
      </w:r>
      <w:r>
        <w:rPr>
          <w:rFonts w:hint="eastAsia"/>
        </w:rPr>
        <w:t>在全国的知名度。（牵头单位：省政务办，省有关单位；责任单位：各市、州、县人民政府；完成时间：2021年12月底前）</w:t>
      </w:r>
    </w:p>
    <w:p>
      <w:pPr>
        <w:bidi w:val="0"/>
        <w:rPr>
          <w:rFonts w:hint="eastAsia"/>
        </w:rPr>
      </w:pPr>
      <w:r>
        <w:rPr>
          <w:rFonts w:hint="eastAsia"/>
          <w:b/>
          <w:bCs/>
        </w:rPr>
        <w:t>4.加快</w:t>
      </w:r>
      <w:r>
        <w:rPr>
          <w:rFonts w:hint="eastAsia"/>
          <w:b/>
          <w:bCs/>
          <w:lang w:eastAsia="zh-CN"/>
        </w:rPr>
        <w:t>“</w:t>
      </w:r>
      <w:r>
        <w:rPr>
          <w:rFonts w:hint="eastAsia"/>
          <w:b/>
          <w:bCs/>
        </w:rPr>
        <w:t>鄂汇办</w:t>
      </w:r>
      <w:r>
        <w:rPr>
          <w:rFonts w:hint="eastAsia"/>
          <w:b/>
          <w:bCs/>
          <w:lang w:eastAsia="zh-CN"/>
        </w:rPr>
        <w:t>”</w:t>
      </w:r>
      <w:r>
        <w:rPr>
          <w:rFonts w:hint="eastAsia"/>
          <w:b/>
          <w:bCs/>
        </w:rPr>
        <w:t>能力提升。</w:t>
      </w:r>
      <w:r>
        <w:rPr>
          <w:rFonts w:hint="eastAsia"/>
        </w:rPr>
        <w:t>继续大力推动交通、民政、人社、医疗、教育、水电气等重点领域高频民生服务事项</w:t>
      </w:r>
      <w:r>
        <w:rPr>
          <w:rFonts w:hint="eastAsia"/>
          <w:lang w:eastAsia="zh-CN"/>
        </w:rPr>
        <w:t>“</w:t>
      </w:r>
      <w:r>
        <w:rPr>
          <w:rFonts w:hint="eastAsia"/>
        </w:rPr>
        <w:t>指尖办</w:t>
      </w:r>
      <w:r>
        <w:rPr>
          <w:rFonts w:hint="eastAsia"/>
          <w:lang w:eastAsia="zh-CN"/>
        </w:rPr>
        <w:t>”</w:t>
      </w:r>
      <w:r>
        <w:rPr>
          <w:rFonts w:hint="eastAsia"/>
        </w:rPr>
        <w:t>。鼓励各地各部门开展特色服务创新，探索将行政权力关联辅助环节和流程转化为移动应用，实现更多政务服务事项</w:t>
      </w:r>
      <w:r>
        <w:rPr>
          <w:rFonts w:hint="eastAsia"/>
          <w:lang w:eastAsia="zh-CN"/>
        </w:rPr>
        <w:t>“</w:t>
      </w:r>
      <w:r>
        <w:rPr>
          <w:rFonts w:hint="eastAsia"/>
        </w:rPr>
        <w:t>掌上办</w:t>
      </w:r>
      <w:r>
        <w:rPr>
          <w:rFonts w:hint="eastAsia"/>
          <w:lang w:eastAsia="zh-CN"/>
        </w:rPr>
        <w:t>”</w:t>
      </w:r>
      <w:r>
        <w:rPr>
          <w:rFonts w:hint="eastAsia"/>
        </w:rPr>
        <w:t>。推动区域创新，鼓励各地梳理特色公共服务服务事项，大力发展旗舰店、服务专区建设。加大宣传推广力度，探索开展智能提醒、政策精准推送等主动化服务，让</w:t>
      </w:r>
      <w:r>
        <w:rPr>
          <w:rFonts w:hint="eastAsia"/>
          <w:lang w:eastAsia="zh-CN"/>
        </w:rPr>
        <w:t>“</w:t>
      </w:r>
      <w:r>
        <w:rPr>
          <w:rFonts w:hint="eastAsia"/>
        </w:rPr>
        <w:t>鄂汇办</w:t>
      </w:r>
      <w:r>
        <w:rPr>
          <w:rFonts w:hint="eastAsia"/>
          <w:lang w:eastAsia="zh-CN"/>
        </w:rPr>
        <w:t>”</w:t>
      </w:r>
      <w:r>
        <w:rPr>
          <w:rFonts w:hint="eastAsia"/>
        </w:rPr>
        <w:t>能用、好用、群众喜欢用。（牵头单位：省政务办；责任单位：省有关单位，各市、州、县人民政府；完成时间：2021年12月底前）</w:t>
      </w:r>
    </w:p>
    <w:p>
      <w:pPr>
        <w:bidi w:val="0"/>
        <w:rPr>
          <w:rFonts w:hint="eastAsia"/>
        </w:rPr>
      </w:pPr>
      <w:r>
        <w:rPr>
          <w:rFonts w:hint="eastAsia"/>
          <w:b/>
          <w:bCs/>
        </w:rPr>
        <w:t>5.开展12345热线整合。</w:t>
      </w:r>
      <w:r>
        <w:rPr>
          <w:rFonts w:hint="eastAsia"/>
        </w:rPr>
        <w:t>完成全省各级自行设立和国家部委设立的在我省接听的非紧急政务服务便民热线整合，提供7×24小时全天候人工服务，实现</w:t>
      </w:r>
      <w:r>
        <w:rPr>
          <w:rFonts w:hint="eastAsia"/>
          <w:lang w:eastAsia="zh-CN"/>
        </w:rPr>
        <w:t>“</w:t>
      </w:r>
      <w:r>
        <w:rPr>
          <w:rFonts w:hint="eastAsia"/>
        </w:rPr>
        <w:t>12345政务服务便民热线</w:t>
      </w:r>
      <w:r>
        <w:rPr>
          <w:rFonts w:hint="eastAsia"/>
          <w:lang w:eastAsia="zh-CN"/>
        </w:rPr>
        <w:t>”</w:t>
      </w:r>
      <w:r>
        <w:rPr>
          <w:rFonts w:hint="eastAsia"/>
        </w:rPr>
        <w:t>（以下简称12345热线）一号响应。建立健全12345热线规范化、标准化运行机制，加强服务能力建设，推动12345热线与政务服务大厅、网上办事平台等互联互通和协同发展，打造全省便捷、高效、规范、智慧的政务服务</w:t>
      </w:r>
      <w:r>
        <w:rPr>
          <w:rFonts w:hint="eastAsia"/>
          <w:lang w:eastAsia="zh-CN"/>
        </w:rPr>
        <w:t>“</w:t>
      </w:r>
      <w:r>
        <w:rPr>
          <w:rFonts w:hint="eastAsia"/>
        </w:rPr>
        <w:t>总客服</w:t>
      </w:r>
      <w:r>
        <w:rPr>
          <w:rFonts w:hint="eastAsia"/>
          <w:lang w:eastAsia="zh-CN"/>
        </w:rPr>
        <w:t>”</w:t>
      </w:r>
      <w:r>
        <w:rPr>
          <w:rFonts w:hint="eastAsia"/>
        </w:rPr>
        <w:t>。完善政务服务</w:t>
      </w:r>
      <w:r>
        <w:rPr>
          <w:rFonts w:hint="eastAsia"/>
          <w:lang w:eastAsia="zh-CN"/>
        </w:rPr>
        <w:t>“</w:t>
      </w:r>
      <w:r>
        <w:rPr>
          <w:rFonts w:hint="eastAsia"/>
        </w:rPr>
        <w:t>好差评</w:t>
      </w:r>
      <w:r>
        <w:rPr>
          <w:rFonts w:hint="eastAsia"/>
          <w:lang w:eastAsia="zh-CN"/>
        </w:rPr>
        <w:t>”</w:t>
      </w:r>
      <w:r>
        <w:rPr>
          <w:rFonts w:hint="eastAsia"/>
        </w:rPr>
        <w:t>机制，实现</w:t>
      </w:r>
      <w:r>
        <w:rPr>
          <w:rFonts w:hint="eastAsia"/>
          <w:lang w:eastAsia="zh-CN"/>
        </w:rPr>
        <w:t>“</w:t>
      </w:r>
      <w:r>
        <w:rPr>
          <w:rFonts w:hint="eastAsia"/>
        </w:rPr>
        <w:t>好差评</w:t>
      </w:r>
      <w:r>
        <w:rPr>
          <w:rFonts w:hint="eastAsia"/>
          <w:lang w:eastAsia="zh-CN"/>
        </w:rPr>
        <w:t>”</w:t>
      </w:r>
      <w:r>
        <w:rPr>
          <w:rFonts w:hint="eastAsia"/>
        </w:rPr>
        <w:t>实名差评整改回访率达到100%，推广</w:t>
      </w:r>
      <w:r>
        <w:rPr>
          <w:rFonts w:hint="eastAsia"/>
          <w:lang w:eastAsia="zh-CN"/>
        </w:rPr>
        <w:t>“</w:t>
      </w:r>
      <w:r>
        <w:rPr>
          <w:rFonts w:hint="eastAsia"/>
        </w:rPr>
        <w:t>超时默认、自动用印</w:t>
      </w:r>
      <w:r>
        <w:rPr>
          <w:rFonts w:hint="eastAsia"/>
          <w:lang w:eastAsia="zh-CN"/>
        </w:rPr>
        <w:t>”</w:t>
      </w:r>
      <w:r>
        <w:rPr>
          <w:rFonts w:hint="eastAsia"/>
        </w:rPr>
        <w:t>模式。（牵头单位：省政务办；责任单位：各市、州、县人民政府，省有关单位；完成时间：2021年12月底前）</w:t>
      </w:r>
    </w:p>
    <w:p>
      <w:pPr>
        <w:bidi w:val="0"/>
        <w:rPr>
          <w:rFonts w:hint="eastAsia" w:ascii="楷体" w:hAnsi="楷体" w:eastAsia="楷体" w:cs="楷体"/>
        </w:rPr>
      </w:pPr>
      <w:r>
        <w:rPr>
          <w:rFonts w:hint="eastAsia" w:ascii="楷体" w:hAnsi="楷体" w:eastAsia="楷体" w:cs="楷体"/>
        </w:rPr>
        <w:t>（二）深化</w:t>
      </w:r>
      <w:r>
        <w:rPr>
          <w:rFonts w:hint="eastAsia" w:ascii="楷体" w:hAnsi="楷体" w:eastAsia="楷体" w:cs="楷体"/>
          <w:lang w:eastAsia="zh-CN"/>
        </w:rPr>
        <w:t>“</w:t>
      </w:r>
      <w:r>
        <w:rPr>
          <w:rFonts w:hint="eastAsia" w:ascii="楷体" w:hAnsi="楷体" w:eastAsia="楷体" w:cs="楷体"/>
        </w:rPr>
        <w:t>一窗通办</w:t>
      </w:r>
      <w:r>
        <w:rPr>
          <w:rFonts w:hint="eastAsia" w:ascii="楷体" w:hAnsi="楷体" w:eastAsia="楷体" w:cs="楷体"/>
          <w:lang w:eastAsia="zh-CN"/>
        </w:rPr>
        <w:t>”</w:t>
      </w:r>
      <w:r>
        <w:rPr>
          <w:rFonts w:hint="eastAsia" w:ascii="楷体" w:hAnsi="楷体" w:eastAsia="楷体" w:cs="楷体"/>
        </w:rPr>
        <w:t>。</w:t>
      </w:r>
    </w:p>
    <w:p>
      <w:pPr>
        <w:bidi w:val="0"/>
        <w:rPr>
          <w:rFonts w:hint="eastAsia"/>
        </w:rPr>
      </w:pPr>
      <w:r>
        <w:rPr>
          <w:rFonts w:hint="eastAsia"/>
          <w:b/>
          <w:bCs/>
        </w:rPr>
        <w:t>6.加强线上线下融合。</w:t>
      </w:r>
      <w:r>
        <w:rPr>
          <w:rFonts w:hint="eastAsia"/>
        </w:rPr>
        <w:t>推动打破</w:t>
      </w:r>
      <w:r>
        <w:rPr>
          <w:rFonts w:hint="eastAsia"/>
          <w:lang w:eastAsia="zh-CN"/>
        </w:rPr>
        <w:t>“</w:t>
      </w:r>
      <w:r>
        <w:rPr>
          <w:rFonts w:hint="eastAsia"/>
        </w:rPr>
        <w:t>信息孤岛</w:t>
      </w:r>
      <w:r>
        <w:rPr>
          <w:rFonts w:hint="eastAsia"/>
          <w:lang w:eastAsia="zh-CN"/>
        </w:rPr>
        <w:t>”</w:t>
      </w:r>
      <w:r>
        <w:rPr>
          <w:rFonts w:hint="eastAsia"/>
        </w:rPr>
        <w:t>，充分运用好云计算、大数据等技术手段推动政务服务线上线下融合，让老百姓享受到信息技术带来的便捷。大力提高政务服务便利化水平，推动政务服务从实体大厅服务向线上线下融合服务转变，加快构建功能互补、标准统一、服务同源、信息共享的立体政务服务体系，同时指导各级政务服务中心开展预约、延时服务，针对老年人、残障人士等特殊人群提供上门帮办、代办服务</w:t>
      </w:r>
      <w:r>
        <w:rPr>
          <w:rFonts w:hint="eastAsia"/>
          <w:lang w:eastAsia="zh-CN"/>
        </w:rPr>
        <w:t>，</w:t>
      </w:r>
      <w:r>
        <w:rPr>
          <w:rFonts w:hint="eastAsia"/>
        </w:rPr>
        <w:t>为群众办事生活增加便利。（牵头单位：省政务办；责任单位：各市、州、县人民政府，省有关单位；完成时间：2021年12月底前）</w:t>
      </w:r>
    </w:p>
    <w:p>
      <w:pPr>
        <w:bidi w:val="0"/>
        <w:rPr>
          <w:rFonts w:hint="eastAsia"/>
        </w:rPr>
      </w:pPr>
      <w:r>
        <w:rPr>
          <w:rFonts w:hint="eastAsia"/>
          <w:b/>
          <w:bCs/>
        </w:rPr>
        <w:t>7.推进统一受理平台应用。</w:t>
      </w:r>
      <w:r>
        <w:rPr>
          <w:rFonts w:hint="eastAsia"/>
        </w:rPr>
        <w:t>继续深入推动国、省垂直管理部门和各地各部门业务办理系统与统一受理平台对接。加快打通省统一受理平台与省投资项目在线审批监管平台、省工程建设项目审批管理系统的底层数据链接，实现三个平台一个入口，数据同步产生、同源发布。推动事项在省直部门窗口，市、县办事大厅和乡镇（街道）、村（社区）便民服务中心入驻统一受理平台事项综合受理，实现线上线下办件</w:t>
      </w:r>
      <w:r>
        <w:rPr>
          <w:rFonts w:hint="eastAsia"/>
          <w:lang w:eastAsia="zh-CN"/>
        </w:rPr>
        <w:t>“</w:t>
      </w:r>
      <w:r>
        <w:rPr>
          <w:rFonts w:hint="eastAsia"/>
        </w:rPr>
        <w:t>全量感知</w:t>
      </w:r>
      <w:r>
        <w:rPr>
          <w:rFonts w:hint="eastAsia"/>
          <w:lang w:eastAsia="zh-CN"/>
        </w:rPr>
        <w:t>”</w:t>
      </w:r>
      <w:r>
        <w:rPr>
          <w:rFonts w:hint="eastAsia"/>
        </w:rPr>
        <w:t>。进一步优化平台录入功能、完善表单格式、加强数据核验。开发办件量填报系统，采用省直部门、市州每月填报与现场核验方式，着力摸清办件量底数。加强统一受理平台使用情况考核，引导已打通的系统使用统一受理平台实时归集办件数据，倒逼未打通的系统采用数据推送、二次录入等方式实现归集，促进办件数据、办事材料的全量归集，对实际服务质效的精准评估，推动服务效能不断提升。（牵头单位：省政务办，省有关单位；责任单位：各市、州、县人民政府；完成时间：2021年12月底前）</w:t>
      </w:r>
    </w:p>
    <w:p>
      <w:pPr>
        <w:bidi w:val="0"/>
        <w:rPr>
          <w:rFonts w:hint="eastAsia"/>
        </w:rPr>
      </w:pPr>
      <w:r>
        <w:rPr>
          <w:rFonts w:hint="eastAsia"/>
          <w:b/>
          <w:bCs/>
        </w:rPr>
        <w:t>8.大力推动事项</w:t>
      </w:r>
      <w:r>
        <w:rPr>
          <w:rFonts w:hint="eastAsia"/>
          <w:b/>
          <w:bCs/>
          <w:lang w:eastAsia="zh-CN"/>
        </w:rPr>
        <w:t>“</w:t>
      </w:r>
      <w:r>
        <w:rPr>
          <w:rFonts w:hint="eastAsia"/>
          <w:b/>
          <w:bCs/>
        </w:rPr>
        <w:t>综窗</w:t>
      </w:r>
      <w:r>
        <w:rPr>
          <w:rFonts w:hint="eastAsia"/>
          <w:b/>
          <w:bCs/>
          <w:lang w:eastAsia="zh-CN"/>
        </w:rPr>
        <w:t>”</w:t>
      </w:r>
      <w:r>
        <w:rPr>
          <w:rFonts w:hint="eastAsia"/>
          <w:b/>
          <w:bCs/>
        </w:rPr>
        <w:t>受理。</w:t>
      </w:r>
      <w:r>
        <w:rPr>
          <w:rFonts w:hint="eastAsia"/>
        </w:rPr>
        <w:t>在省市县三级全面实现</w:t>
      </w:r>
      <w:r>
        <w:rPr>
          <w:rFonts w:hint="eastAsia"/>
          <w:lang w:eastAsia="zh-CN"/>
        </w:rPr>
        <w:t>“</w:t>
      </w:r>
      <w:r>
        <w:rPr>
          <w:rFonts w:hint="eastAsia"/>
        </w:rPr>
        <w:t>前台综合受理，后台分类审批，统一窗口出件</w:t>
      </w:r>
      <w:r>
        <w:rPr>
          <w:rFonts w:hint="eastAsia"/>
          <w:lang w:eastAsia="zh-CN"/>
        </w:rPr>
        <w:t>”</w:t>
      </w:r>
      <w:r>
        <w:rPr>
          <w:rFonts w:hint="eastAsia"/>
        </w:rPr>
        <w:t>的基础上，进一步优化综合窗口受理模式，推动高频事项综窗办、联办事项专区办、跨域事项专窗办、特殊事项绿窗办，逐步实现无差别窗口业务办理。（牵头单位：省政务办，省有关单位；责任单位：各市、州、县人民政府；完成时间：2021年12月底前）</w:t>
      </w:r>
    </w:p>
    <w:p>
      <w:pPr>
        <w:bidi w:val="0"/>
        <w:rPr>
          <w:rFonts w:hint="eastAsia"/>
        </w:rPr>
      </w:pPr>
      <w:r>
        <w:rPr>
          <w:rFonts w:hint="eastAsia"/>
          <w:b/>
          <w:bCs/>
        </w:rPr>
        <w:t>9.统筹推进24小时自助服务。</w:t>
      </w:r>
      <w:r>
        <w:rPr>
          <w:rFonts w:hint="eastAsia"/>
        </w:rPr>
        <w:t>强化顶层设计，建设自助服务一体化平台，形成覆盖省市县乡村五级政务自助服务体系。梳理自助终端高频事项，实现就近办、马上办、一次办。推动24小时政务服务自助终端入驻各级政务服务中心、专业大厅，并根据实际情况延伸到需求多的人口密集的村（社区）、银行服务厅、工业园区、商务楼宇等场所。（牵头单位：省政务办，省有关单位；责任单位：各市、州、县人民政府；完成时间：2021年12月底前）</w:t>
      </w:r>
    </w:p>
    <w:p>
      <w:pPr>
        <w:bidi w:val="0"/>
        <w:rPr>
          <w:rFonts w:hint="eastAsia"/>
        </w:rPr>
      </w:pPr>
      <w:r>
        <w:rPr>
          <w:rFonts w:hint="eastAsia"/>
          <w:b/>
          <w:bCs/>
        </w:rPr>
        <w:t>10.深入推进</w:t>
      </w:r>
      <w:r>
        <w:rPr>
          <w:rFonts w:hint="eastAsia"/>
          <w:b/>
          <w:bCs/>
          <w:lang w:eastAsia="zh-CN"/>
        </w:rPr>
        <w:t>“</w:t>
      </w:r>
      <w:r>
        <w:rPr>
          <w:rFonts w:hint="eastAsia"/>
          <w:b/>
          <w:bCs/>
        </w:rPr>
        <w:t>就近办</w:t>
      </w:r>
      <w:r>
        <w:rPr>
          <w:rFonts w:hint="eastAsia"/>
          <w:b/>
          <w:bCs/>
          <w:lang w:eastAsia="zh-CN"/>
        </w:rPr>
        <w:t>”</w:t>
      </w:r>
      <w:r>
        <w:rPr>
          <w:rFonts w:hint="eastAsia"/>
          <w:b/>
          <w:bCs/>
        </w:rPr>
        <w:t>。</w:t>
      </w:r>
      <w:r>
        <w:rPr>
          <w:rFonts w:hint="eastAsia"/>
        </w:rPr>
        <w:t>加强乡镇（街道）、村（社区）两级政务服务能力建设，实施服务事项准入制，大力推进政务服务事项就近办、帮办代办和引导教办，群众到线下窗口办事，如有需要，应有政务服务工作人员代办、帮办或教办。加强信息化软硬件建设，鼓励有条件的地方在大厅设置网办体验区，推进集成式政务服务自助终端向乡镇（街道）、村（社区）延伸，进金融网点、超市、卫生服务站等人流密集区域，提供办事预约、审批服务、查询打印、便民缴费等不间断政务服务，推行代办帮办教办机制，夯实</w:t>
      </w:r>
      <w:r>
        <w:rPr>
          <w:rFonts w:hint="eastAsia"/>
          <w:lang w:eastAsia="zh-CN"/>
        </w:rPr>
        <w:t>“</w:t>
      </w:r>
      <w:r>
        <w:rPr>
          <w:rFonts w:hint="eastAsia"/>
        </w:rPr>
        <w:t>全省通办</w:t>
      </w:r>
      <w:r>
        <w:rPr>
          <w:rFonts w:hint="eastAsia"/>
          <w:lang w:eastAsia="zh-CN"/>
        </w:rPr>
        <w:t>”“</w:t>
      </w:r>
      <w:r>
        <w:rPr>
          <w:rFonts w:hint="eastAsia"/>
        </w:rPr>
        <w:t>就近办</w:t>
      </w:r>
      <w:r>
        <w:rPr>
          <w:rFonts w:hint="eastAsia"/>
          <w:lang w:eastAsia="zh-CN"/>
        </w:rPr>
        <w:t>”</w:t>
      </w:r>
      <w:r>
        <w:rPr>
          <w:rFonts w:hint="eastAsia"/>
        </w:rPr>
        <w:t>的人、财、物及体制机制基础，打通政务服务</w:t>
      </w:r>
      <w:r>
        <w:rPr>
          <w:rFonts w:hint="eastAsia"/>
          <w:lang w:eastAsia="zh-CN"/>
        </w:rPr>
        <w:t>“</w:t>
      </w:r>
      <w:r>
        <w:rPr>
          <w:rFonts w:hint="eastAsia"/>
        </w:rPr>
        <w:t>最后一公里</w:t>
      </w:r>
      <w:r>
        <w:rPr>
          <w:rFonts w:hint="eastAsia"/>
          <w:lang w:eastAsia="zh-CN"/>
        </w:rPr>
        <w:t>”</w:t>
      </w:r>
      <w:r>
        <w:rPr>
          <w:rFonts w:hint="eastAsia"/>
        </w:rPr>
        <w:t>。（牵头单位：省政务办，省有关单位；责任单位：各市、州、县人民政府；完成时间：2021年12月底前）</w:t>
      </w:r>
    </w:p>
    <w:p>
      <w:pPr>
        <w:bidi w:val="0"/>
        <w:rPr>
          <w:rFonts w:hint="eastAsia" w:ascii="楷体" w:hAnsi="楷体" w:eastAsia="楷体" w:cs="楷体"/>
        </w:rPr>
      </w:pPr>
      <w:r>
        <w:rPr>
          <w:rFonts w:hint="eastAsia" w:ascii="楷体" w:hAnsi="楷体" w:eastAsia="楷体" w:cs="楷体"/>
        </w:rPr>
        <w:t>（三）深化</w:t>
      </w:r>
      <w:r>
        <w:rPr>
          <w:rFonts w:hint="eastAsia" w:ascii="楷体" w:hAnsi="楷体" w:eastAsia="楷体" w:cs="楷体"/>
          <w:lang w:eastAsia="zh-CN"/>
        </w:rPr>
        <w:t>“</w:t>
      </w:r>
      <w:r>
        <w:rPr>
          <w:rFonts w:hint="eastAsia" w:ascii="楷体" w:hAnsi="楷体" w:eastAsia="楷体" w:cs="楷体"/>
        </w:rPr>
        <w:t>一事联办</w:t>
      </w:r>
      <w:r>
        <w:rPr>
          <w:rFonts w:hint="eastAsia" w:ascii="楷体" w:hAnsi="楷体" w:eastAsia="楷体" w:cs="楷体"/>
          <w:lang w:eastAsia="zh-CN"/>
        </w:rPr>
        <w:t>”</w:t>
      </w:r>
      <w:r>
        <w:rPr>
          <w:rFonts w:hint="eastAsia" w:ascii="楷体" w:hAnsi="楷体" w:eastAsia="楷体" w:cs="楷体"/>
        </w:rPr>
        <w:t>。</w:t>
      </w:r>
    </w:p>
    <w:p>
      <w:pPr>
        <w:bidi w:val="0"/>
        <w:rPr>
          <w:rFonts w:hint="eastAsia"/>
        </w:rPr>
      </w:pPr>
      <w:r>
        <w:rPr>
          <w:rFonts w:hint="eastAsia"/>
          <w:b/>
          <w:bCs/>
        </w:rPr>
        <w:t>11.推动上线更多</w:t>
      </w:r>
      <w:r>
        <w:rPr>
          <w:rFonts w:hint="eastAsia"/>
          <w:b/>
          <w:bCs/>
          <w:lang w:eastAsia="zh-CN"/>
        </w:rPr>
        <w:t>“</w:t>
      </w:r>
      <w:r>
        <w:rPr>
          <w:rFonts w:hint="eastAsia"/>
          <w:b/>
          <w:bCs/>
        </w:rPr>
        <w:t>一事联办</w:t>
      </w:r>
      <w:r>
        <w:rPr>
          <w:rFonts w:hint="eastAsia"/>
          <w:b/>
          <w:bCs/>
          <w:lang w:eastAsia="zh-CN"/>
        </w:rPr>
        <w:t>”</w:t>
      </w:r>
      <w:r>
        <w:rPr>
          <w:rFonts w:hint="eastAsia"/>
          <w:b/>
          <w:bCs/>
        </w:rPr>
        <w:t>主题。</w:t>
      </w:r>
      <w:r>
        <w:rPr>
          <w:rFonts w:hint="eastAsia"/>
        </w:rPr>
        <w:t>围绕高效办成</w:t>
      </w:r>
      <w:r>
        <w:rPr>
          <w:rFonts w:hint="eastAsia"/>
          <w:lang w:eastAsia="zh-CN"/>
        </w:rPr>
        <w:t>“</w:t>
      </w:r>
      <w:r>
        <w:rPr>
          <w:rFonts w:hint="eastAsia"/>
        </w:rPr>
        <w:t>一件事</w:t>
      </w:r>
      <w:r>
        <w:rPr>
          <w:rFonts w:hint="eastAsia"/>
          <w:lang w:eastAsia="zh-CN"/>
        </w:rPr>
        <w:t>”</w:t>
      </w:r>
      <w:r>
        <w:rPr>
          <w:rFonts w:hint="eastAsia"/>
        </w:rPr>
        <w:t>，扩大</w:t>
      </w:r>
      <w:r>
        <w:rPr>
          <w:rFonts w:hint="eastAsia"/>
          <w:lang w:eastAsia="zh-CN"/>
        </w:rPr>
        <w:t>“</w:t>
      </w:r>
      <w:r>
        <w:rPr>
          <w:rFonts w:hint="eastAsia"/>
        </w:rPr>
        <w:t>一事联办</w:t>
      </w:r>
      <w:r>
        <w:rPr>
          <w:rFonts w:hint="eastAsia"/>
          <w:lang w:eastAsia="zh-CN"/>
        </w:rPr>
        <w:t>”</w:t>
      </w:r>
      <w:r>
        <w:rPr>
          <w:rFonts w:hint="eastAsia"/>
        </w:rPr>
        <w:t>主题覆盖面，选取办件量大、涉及面广、企业群众需求迫切的</w:t>
      </w:r>
      <w:r>
        <w:rPr>
          <w:rFonts w:hint="eastAsia"/>
          <w:lang w:eastAsia="zh-CN"/>
        </w:rPr>
        <w:t>“</w:t>
      </w:r>
      <w:r>
        <w:rPr>
          <w:rFonts w:hint="eastAsia"/>
        </w:rPr>
        <w:t>一件事</w:t>
      </w:r>
      <w:r>
        <w:rPr>
          <w:rFonts w:hint="eastAsia"/>
          <w:lang w:eastAsia="zh-CN"/>
        </w:rPr>
        <w:t>”</w:t>
      </w:r>
      <w:r>
        <w:rPr>
          <w:rFonts w:hint="eastAsia"/>
        </w:rPr>
        <w:t>，持续巩固提升9项已实施</w:t>
      </w:r>
      <w:r>
        <w:rPr>
          <w:rFonts w:hint="eastAsia"/>
          <w:lang w:eastAsia="zh-CN"/>
        </w:rPr>
        <w:t>“</w:t>
      </w:r>
      <w:r>
        <w:rPr>
          <w:rFonts w:hint="eastAsia"/>
        </w:rPr>
        <w:t>一事联办</w:t>
      </w:r>
      <w:r>
        <w:rPr>
          <w:rFonts w:hint="eastAsia"/>
          <w:lang w:eastAsia="zh-CN"/>
        </w:rPr>
        <w:t>”</w:t>
      </w:r>
      <w:r>
        <w:rPr>
          <w:rFonts w:hint="eastAsia"/>
        </w:rPr>
        <w:t>事项办理成效，新增10项</w:t>
      </w:r>
      <w:r>
        <w:rPr>
          <w:rFonts w:hint="eastAsia"/>
          <w:lang w:eastAsia="zh-CN"/>
        </w:rPr>
        <w:t>“</w:t>
      </w:r>
      <w:r>
        <w:rPr>
          <w:rFonts w:hint="eastAsia"/>
        </w:rPr>
        <w:t>一事联办</w:t>
      </w:r>
      <w:r>
        <w:rPr>
          <w:rFonts w:hint="eastAsia"/>
          <w:lang w:eastAsia="zh-CN"/>
        </w:rPr>
        <w:t>”</w:t>
      </w:r>
      <w:r>
        <w:rPr>
          <w:rFonts w:hint="eastAsia"/>
        </w:rPr>
        <w:t>事项的全省推广落地，梳理100项</w:t>
      </w:r>
      <w:r>
        <w:rPr>
          <w:rFonts w:hint="eastAsia"/>
          <w:lang w:eastAsia="zh-CN"/>
        </w:rPr>
        <w:t>“</w:t>
      </w:r>
      <w:r>
        <w:rPr>
          <w:rFonts w:hint="eastAsia"/>
        </w:rPr>
        <w:t>一事联办</w:t>
      </w:r>
      <w:r>
        <w:rPr>
          <w:rFonts w:hint="eastAsia"/>
          <w:lang w:eastAsia="zh-CN"/>
        </w:rPr>
        <w:t>”</w:t>
      </w:r>
      <w:r>
        <w:rPr>
          <w:rFonts w:hint="eastAsia"/>
        </w:rPr>
        <w:t>事项推荐清单，鼓励市（州）结合实际落地落实。（牵头单位：省政务办，省有关单位；责任单位：各市、州、县人民政府；完成时间：2021年12月底前）</w:t>
      </w:r>
    </w:p>
    <w:p>
      <w:pPr>
        <w:bidi w:val="0"/>
        <w:rPr>
          <w:rFonts w:hint="eastAsia"/>
        </w:rPr>
      </w:pPr>
      <w:r>
        <w:rPr>
          <w:rFonts w:hint="eastAsia"/>
          <w:b/>
          <w:bCs/>
        </w:rPr>
        <w:t>12.加强多应用场景融合</w:t>
      </w:r>
      <w:r>
        <w:rPr>
          <w:rFonts w:hint="eastAsia"/>
        </w:rPr>
        <w:t>。依托省政务服务网和统一受理平台，采取</w:t>
      </w:r>
      <w:r>
        <w:rPr>
          <w:rFonts w:hint="eastAsia"/>
          <w:lang w:eastAsia="zh-CN"/>
        </w:rPr>
        <w:t>“</w:t>
      </w:r>
      <w:r>
        <w:rPr>
          <w:rFonts w:hint="eastAsia"/>
        </w:rPr>
        <w:t>省级开发、市州使用</w:t>
      </w:r>
      <w:r>
        <w:rPr>
          <w:rFonts w:hint="eastAsia"/>
          <w:lang w:eastAsia="zh-CN"/>
        </w:rPr>
        <w:t>”</w:t>
      </w:r>
      <w:r>
        <w:rPr>
          <w:rFonts w:hint="eastAsia"/>
        </w:rPr>
        <w:t>的原则开发全省通用的</w:t>
      </w:r>
      <w:r>
        <w:rPr>
          <w:rFonts w:hint="eastAsia"/>
          <w:lang w:eastAsia="zh-CN"/>
        </w:rPr>
        <w:t>“</w:t>
      </w:r>
      <w:r>
        <w:rPr>
          <w:rFonts w:hint="eastAsia"/>
        </w:rPr>
        <w:t>一事联办</w:t>
      </w:r>
      <w:r>
        <w:rPr>
          <w:rFonts w:hint="eastAsia"/>
          <w:lang w:eastAsia="zh-CN"/>
        </w:rPr>
        <w:t>”</w:t>
      </w:r>
      <w:r>
        <w:rPr>
          <w:rFonts w:hint="eastAsia"/>
        </w:rPr>
        <w:t>业务平台，实现</w:t>
      </w:r>
      <w:r>
        <w:rPr>
          <w:rFonts w:hint="eastAsia"/>
          <w:lang w:eastAsia="zh-CN"/>
        </w:rPr>
        <w:t>“</w:t>
      </w:r>
      <w:r>
        <w:rPr>
          <w:rFonts w:hint="eastAsia"/>
        </w:rPr>
        <w:t>关联事项、一表申请、一链办理</w:t>
      </w:r>
      <w:r>
        <w:rPr>
          <w:rFonts w:hint="eastAsia"/>
          <w:lang w:eastAsia="zh-CN"/>
        </w:rPr>
        <w:t>”</w:t>
      </w:r>
      <w:r>
        <w:rPr>
          <w:rFonts w:hint="eastAsia"/>
        </w:rPr>
        <w:t>。扩展联办渠道，探索线下、移动端、自助终端等多场景融合，提升企业群众</w:t>
      </w:r>
      <w:r>
        <w:rPr>
          <w:rFonts w:hint="eastAsia"/>
          <w:lang w:eastAsia="zh-CN"/>
        </w:rPr>
        <w:t>“</w:t>
      </w:r>
      <w:r>
        <w:rPr>
          <w:rFonts w:hint="eastAsia"/>
        </w:rPr>
        <w:t>一事联办</w:t>
      </w:r>
      <w:r>
        <w:rPr>
          <w:rFonts w:hint="eastAsia"/>
          <w:lang w:eastAsia="zh-CN"/>
        </w:rPr>
        <w:t>”</w:t>
      </w:r>
      <w:r>
        <w:rPr>
          <w:rFonts w:hint="eastAsia"/>
        </w:rPr>
        <w:t>获得感。（牵头单位：省政务办；责任单位：省有关单位，各市、州、县人民政府；完成时间：2021年12月底前）</w:t>
      </w:r>
    </w:p>
    <w:p>
      <w:pPr>
        <w:bidi w:val="0"/>
        <w:rPr>
          <w:rFonts w:hint="eastAsia"/>
        </w:rPr>
      </w:pPr>
      <w:r>
        <w:rPr>
          <w:rFonts w:hint="eastAsia"/>
          <w:b/>
          <w:bCs/>
        </w:rPr>
        <w:t>13.推进重点领域</w:t>
      </w:r>
      <w:r>
        <w:rPr>
          <w:rFonts w:hint="eastAsia"/>
          <w:b/>
          <w:bCs/>
          <w:lang w:eastAsia="zh-CN"/>
        </w:rPr>
        <w:t>“</w:t>
      </w:r>
      <w:r>
        <w:rPr>
          <w:rFonts w:hint="eastAsia"/>
          <w:b/>
          <w:bCs/>
        </w:rPr>
        <w:t>一事联办</w:t>
      </w:r>
      <w:r>
        <w:rPr>
          <w:rFonts w:hint="eastAsia"/>
          <w:b/>
          <w:bCs/>
          <w:lang w:eastAsia="zh-CN"/>
        </w:rPr>
        <w:t>”</w:t>
      </w:r>
      <w:r>
        <w:rPr>
          <w:rFonts w:hint="eastAsia"/>
          <w:b/>
          <w:bCs/>
        </w:rPr>
        <w:t>。</w:t>
      </w:r>
      <w:r>
        <w:rPr>
          <w:rFonts w:hint="eastAsia"/>
        </w:rPr>
        <w:t>巩固企业开办</w:t>
      </w:r>
      <w:r>
        <w:rPr>
          <w:rFonts w:hint="eastAsia"/>
          <w:lang w:eastAsia="zh-CN"/>
        </w:rPr>
        <w:t>“</w:t>
      </w:r>
      <w:r>
        <w:rPr>
          <w:rFonts w:hint="eastAsia"/>
        </w:rPr>
        <w:t>210</w:t>
      </w:r>
      <w:r>
        <w:rPr>
          <w:rFonts w:hint="eastAsia"/>
          <w:lang w:eastAsia="zh-CN"/>
        </w:rPr>
        <w:t>”</w:t>
      </w:r>
      <w:r>
        <w:rPr>
          <w:rFonts w:hint="eastAsia"/>
        </w:rPr>
        <w:t>成果，确保线上全程网办，线下</w:t>
      </w:r>
      <w:r>
        <w:rPr>
          <w:rFonts w:hint="eastAsia"/>
          <w:lang w:eastAsia="zh-CN"/>
        </w:rPr>
        <w:t>“</w:t>
      </w:r>
      <w:r>
        <w:rPr>
          <w:rFonts w:hint="eastAsia"/>
        </w:rPr>
        <w:t>一窗联办</w:t>
      </w:r>
      <w:r>
        <w:rPr>
          <w:rFonts w:hint="eastAsia"/>
          <w:lang w:eastAsia="zh-CN"/>
        </w:rPr>
        <w:t>”</w:t>
      </w:r>
      <w:r>
        <w:rPr>
          <w:rFonts w:hint="eastAsia"/>
        </w:rPr>
        <w:t>。优化登记财产服务，一般登记、抵押登记时间分别压缩至3个、2个工作日，推进更多登记事项</w:t>
      </w:r>
      <w:r>
        <w:rPr>
          <w:rFonts w:hint="eastAsia"/>
          <w:lang w:eastAsia="zh-CN"/>
        </w:rPr>
        <w:t>“</w:t>
      </w:r>
      <w:r>
        <w:rPr>
          <w:rFonts w:hint="eastAsia"/>
        </w:rPr>
        <w:t>一窗通办、即来即办</w:t>
      </w:r>
      <w:r>
        <w:rPr>
          <w:rFonts w:hint="eastAsia"/>
          <w:lang w:eastAsia="zh-CN"/>
        </w:rPr>
        <w:t>”</w:t>
      </w:r>
      <w:r>
        <w:rPr>
          <w:rFonts w:hint="eastAsia"/>
        </w:rPr>
        <w:t>。优化用水用电用气服务，全面推行水电气接入外线工程并联审批。将社会投资带方案出让类工程建设项目、社会投资中小型工程建设项目、政府投资市政类（非独立占地）线性项目、改造类（规划条件不变）工程建设项目、一般工业类投资建设项目等5类工程项目的审批时间分别压缩至30、45、40、35、30个工作日。（牵头单位：省市场监管局、省自然资源厅、省住建厅；责任单位：省有关单位，各市、州、县人民政府；完成时间：2021年12月底前）</w:t>
      </w:r>
    </w:p>
    <w:p>
      <w:pPr>
        <w:bidi w:val="0"/>
        <w:rPr>
          <w:rFonts w:hint="eastAsia" w:ascii="楷体" w:hAnsi="楷体" w:eastAsia="楷体" w:cs="楷体"/>
        </w:rPr>
      </w:pPr>
      <w:r>
        <w:rPr>
          <w:rFonts w:hint="eastAsia" w:ascii="楷体" w:hAnsi="楷体" w:eastAsia="楷体" w:cs="楷体"/>
        </w:rPr>
        <w:t>（四）深化</w:t>
      </w:r>
      <w:r>
        <w:rPr>
          <w:rFonts w:hint="eastAsia" w:ascii="楷体" w:hAnsi="楷体" w:eastAsia="楷体" w:cs="楷体"/>
          <w:lang w:eastAsia="zh-CN"/>
        </w:rPr>
        <w:t>“</w:t>
      </w:r>
      <w:r>
        <w:rPr>
          <w:rFonts w:hint="eastAsia" w:ascii="楷体" w:hAnsi="楷体" w:eastAsia="楷体" w:cs="楷体"/>
        </w:rPr>
        <w:t>跨省通办</w:t>
      </w:r>
      <w:r>
        <w:rPr>
          <w:rFonts w:hint="eastAsia" w:ascii="楷体" w:hAnsi="楷体" w:eastAsia="楷体" w:cs="楷体"/>
          <w:lang w:eastAsia="zh-CN"/>
        </w:rPr>
        <w:t>”</w:t>
      </w:r>
      <w:r>
        <w:rPr>
          <w:rFonts w:hint="eastAsia" w:ascii="楷体" w:hAnsi="楷体" w:eastAsia="楷体" w:cs="楷体"/>
        </w:rPr>
        <w:t>。</w:t>
      </w:r>
    </w:p>
    <w:p>
      <w:pPr>
        <w:bidi w:val="0"/>
        <w:rPr>
          <w:rFonts w:hint="eastAsia"/>
        </w:rPr>
      </w:pPr>
      <w:r>
        <w:rPr>
          <w:rFonts w:hint="eastAsia"/>
          <w:b/>
          <w:bCs/>
        </w:rPr>
        <w:t>14.创新</w:t>
      </w:r>
      <w:r>
        <w:rPr>
          <w:rFonts w:hint="eastAsia"/>
          <w:b/>
          <w:bCs/>
          <w:lang w:eastAsia="zh-CN"/>
        </w:rPr>
        <w:t>“</w:t>
      </w:r>
      <w:r>
        <w:rPr>
          <w:rFonts w:hint="eastAsia"/>
          <w:b/>
          <w:bCs/>
        </w:rPr>
        <w:t>跨省通办</w:t>
      </w:r>
      <w:r>
        <w:rPr>
          <w:rFonts w:hint="eastAsia"/>
          <w:b/>
          <w:bCs/>
          <w:lang w:eastAsia="zh-CN"/>
        </w:rPr>
        <w:t>”</w:t>
      </w:r>
      <w:r>
        <w:rPr>
          <w:rFonts w:hint="eastAsia"/>
          <w:b/>
          <w:bCs/>
        </w:rPr>
        <w:t>模式。</w:t>
      </w:r>
      <w:r>
        <w:rPr>
          <w:rFonts w:hint="eastAsia"/>
        </w:rPr>
        <w:t>以满足企业和群众异地办事需求为导向，按照国务院统一安排部署，坚持</w:t>
      </w:r>
      <w:r>
        <w:rPr>
          <w:rFonts w:hint="eastAsia"/>
          <w:lang w:eastAsia="zh-CN"/>
        </w:rPr>
        <w:t>“</w:t>
      </w:r>
      <w:r>
        <w:rPr>
          <w:rFonts w:hint="eastAsia"/>
        </w:rPr>
        <w:t>省际、省内</w:t>
      </w:r>
      <w:r>
        <w:rPr>
          <w:rFonts w:hint="eastAsia"/>
          <w:lang w:eastAsia="zh-CN"/>
        </w:rPr>
        <w:t>”</w:t>
      </w:r>
      <w:r>
        <w:rPr>
          <w:rFonts w:hint="eastAsia"/>
        </w:rPr>
        <w:t>通办双着力，推进政务服务事项</w:t>
      </w:r>
      <w:r>
        <w:rPr>
          <w:rFonts w:hint="eastAsia"/>
          <w:lang w:eastAsia="zh-CN"/>
        </w:rPr>
        <w:t>“</w:t>
      </w:r>
      <w:r>
        <w:rPr>
          <w:rFonts w:hint="eastAsia"/>
        </w:rPr>
        <w:t>四级四同</w:t>
      </w:r>
      <w:r>
        <w:rPr>
          <w:rFonts w:hint="eastAsia"/>
          <w:lang w:eastAsia="zh-CN"/>
        </w:rPr>
        <w:t>”</w:t>
      </w:r>
      <w:r>
        <w:rPr>
          <w:rFonts w:hint="eastAsia"/>
        </w:rPr>
        <w:t>，审批业务流程重塑再造，系统数据证照互通互认，完成与国家</w:t>
      </w:r>
      <w:r>
        <w:rPr>
          <w:rFonts w:hint="eastAsia"/>
          <w:lang w:eastAsia="zh-CN"/>
        </w:rPr>
        <w:t>“</w:t>
      </w:r>
      <w:r>
        <w:rPr>
          <w:rFonts w:hint="eastAsia"/>
        </w:rPr>
        <w:t>跨省通办</w:t>
      </w:r>
      <w:r>
        <w:rPr>
          <w:rFonts w:hint="eastAsia"/>
          <w:lang w:eastAsia="zh-CN"/>
        </w:rPr>
        <w:t>”</w:t>
      </w:r>
      <w:r>
        <w:rPr>
          <w:rFonts w:hint="eastAsia"/>
        </w:rPr>
        <w:t>政务服务平台对接，开辟省际间</w:t>
      </w:r>
      <w:r>
        <w:rPr>
          <w:rFonts w:hint="eastAsia"/>
          <w:lang w:eastAsia="zh-CN"/>
        </w:rPr>
        <w:t>“</w:t>
      </w:r>
      <w:r>
        <w:rPr>
          <w:rFonts w:hint="eastAsia"/>
        </w:rPr>
        <w:t>跨省通办</w:t>
      </w:r>
      <w:r>
        <w:rPr>
          <w:rFonts w:hint="eastAsia"/>
          <w:lang w:eastAsia="zh-CN"/>
        </w:rPr>
        <w:t>”</w:t>
      </w:r>
      <w:r>
        <w:rPr>
          <w:rFonts w:hint="eastAsia"/>
        </w:rPr>
        <w:t>新模式，建立</w:t>
      </w:r>
      <w:r>
        <w:rPr>
          <w:rFonts w:hint="eastAsia"/>
          <w:lang w:eastAsia="zh-CN"/>
        </w:rPr>
        <w:t>“</w:t>
      </w:r>
      <w:r>
        <w:rPr>
          <w:rFonts w:hint="eastAsia"/>
        </w:rPr>
        <w:t>省内通办</w:t>
      </w:r>
      <w:r>
        <w:rPr>
          <w:rFonts w:hint="eastAsia"/>
          <w:lang w:eastAsia="zh-CN"/>
        </w:rPr>
        <w:t>”</w:t>
      </w:r>
      <w:r>
        <w:rPr>
          <w:rFonts w:hint="eastAsia"/>
        </w:rPr>
        <w:t>新机制。（牵头单位：省政务办；责任单位：省有关单位，各市、州、县人民政府；完成时间：2021年12月底前）</w:t>
      </w:r>
    </w:p>
    <w:p>
      <w:pPr>
        <w:bidi w:val="0"/>
        <w:rPr>
          <w:rFonts w:hint="eastAsia"/>
        </w:rPr>
      </w:pPr>
      <w:r>
        <w:rPr>
          <w:rFonts w:hint="eastAsia"/>
          <w:b/>
          <w:bCs/>
        </w:rPr>
        <w:t>15.梳理</w:t>
      </w:r>
      <w:r>
        <w:rPr>
          <w:rFonts w:hint="eastAsia"/>
          <w:b/>
          <w:bCs/>
          <w:lang w:eastAsia="zh-CN"/>
        </w:rPr>
        <w:t>“</w:t>
      </w:r>
      <w:r>
        <w:rPr>
          <w:rFonts w:hint="eastAsia"/>
          <w:b/>
          <w:bCs/>
        </w:rPr>
        <w:t>跨省通办</w:t>
      </w:r>
      <w:r>
        <w:rPr>
          <w:rFonts w:hint="eastAsia"/>
          <w:b/>
          <w:bCs/>
          <w:lang w:eastAsia="zh-CN"/>
        </w:rPr>
        <w:t>”</w:t>
      </w:r>
      <w:r>
        <w:rPr>
          <w:rFonts w:hint="eastAsia"/>
          <w:b/>
          <w:bCs/>
        </w:rPr>
        <w:t>清单。</w:t>
      </w:r>
      <w:r>
        <w:rPr>
          <w:rFonts w:hint="eastAsia"/>
        </w:rPr>
        <w:t>基于省市县乡村五级依申请及公共服务事项清单（目录），重点选取教育、就业、社保、医疗、养老、居住、婚育、出行、卫健、民政、市场、交通、住建、投资等涉企涉民的高频事项，梳理确认省际</w:t>
      </w:r>
      <w:r>
        <w:rPr>
          <w:rFonts w:hint="eastAsia"/>
          <w:lang w:eastAsia="zh-CN"/>
        </w:rPr>
        <w:t>“</w:t>
      </w:r>
      <w:r>
        <w:rPr>
          <w:rFonts w:hint="eastAsia"/>
        </w:rPr>
        <w:t>跨省通办</w:t>
      </w:r>
      <w:r>
        <w:rPr>
          <w:rFonts w:hint="eastAsia"/>
          <w:lang w:eastAsia="zh-CN"/>
        </w:rPr>
        <w:t>”</w:t>
      </w:r>
      <w:r>
        <w:rPr>
          <w:rFonts w:hint="eastAsia"/>
        </w:rPr>
        <w:t>合作事项清单和</w:t>
      </w:r>
      <w:r>
        <w:rPr>
          <w:rFonts w:hint="eastAsia"/>
          <w:lang w:eastAsia="zh-CN"/>
        </w:rPr>
        <w:t>“</w:t>
      </w:r>
      <w:r>
        <w:rPr>
          <w:rFonts w:hint="eastAsia"/>
        </w:rPr>
        <w:t>省内通办</w:t>
      </w:r>
      <w:r>
        <w:rPr>
          <w:rFonts w:hint="eastAsia"/>
          <w:lang w:eastAsia="zh-CN"/>
        </w:rPr>
        <w:t>”</w:t>
      </w:r>
      <w:r>
        <w:rPr>
          <w:rFonts w:hint="eastAsia"/>
        </w:rPr>
        <w:t>事项清单。（牵头单位：省政务办；责任单位：省有关单位，各市、州、县人民政府；完成时间：2021年6月底前）</w:t>
      </w:r>
    </w:p>
    <w:p>
      <w:pPr>
        <w:bidi w:val="0"/>
        <w:rPr>
          <w:rFonts w:hint="eastAsia"/>
        </w:rPr>
      </w:pPr>
      <w:r>
        <w:rPr>
          <w:rFonts w:hint="eastAsia"/>
          <w:b/>
          <w:bCs/>
        </w:rPr>
        <w:t>16.统一</w:t>
      </w:r>
      <w:r>
        <w:rPr>
          <w:rFonts w:hint="eastAsia"/>
          <w:b/>
          <w:bCs/>
          <w:lang w:eastAsia="zh-CN"/>
        </w:rPr>
        <w:t>“</w:t>
      </w:r>
      <w:r>
        <w:rPr>
          <w:rFonts w:hint="eastAsia"/>
          <w:b/>
          <w:bCs/>
        </w:rPr>
        <w:t>跨省通办</w:t>
      </w:r>
      <w:r>
        <w:rPr>
          <w:rFonts w:hint="eastAsia"/>
          <w:b/>
          <w:bCs/>
          <w:lang w:eastAsia="zh-CN"/>
        </w:rPr>
        <w:t>”</w:t>
      </w:r>
      <w:r>
        <w:rPr>
          <w:rFonts w:hint="eastAsia"/>
          <w:b/>
          <w:bCs/>
        </w:rPr>
        <w:t>标准。</w:t>
      </w:r>
      <w:r>
        <w:rPr>
          <w:rFonts w:hint="eastAsia"/>
        </w:rPr>
        <w:t>以</w:t>
      </w:r>
      <w:r>
        <w:rPr>
          <w:rFonts w:hint="eastAsia"/>
          <w:lang w:eastAsia="zh-CN"/>
        </w:rPr>
        <w:t>“</w:t>
      </w:r>
      <w:r>
        <w:rPr>
          <w:rFonts w:hint="eastAsia"/>
        </w:rPr>
        <w:t>跨省通办</w:t>
      </w:r>
      <w:r>
        <w:rPr>
          <w:rFonts w:hint="eastAsia"/>
          <w:lang w:eastAsia="zh-CN"/>
        </w:rPr>
        <w:t>”“</w:t>
      </w:r>
      <w:r>
        <w:rPr>
          <w:rFonts w:hint="eastAsia"/>
        </w:rPr>
        <w:t>省内通办</w:t>
      </w:r>
      <w:r>
        <w:rPr>
          <w:rFonts w:hint="eastAsia"/>
          <w:lang w:eastAsia="zh-CN"/>
        </w:rPr>
        <w:t>”</w:t>
      </w:r>
      <w:r>
        <w:rPr>
          <w:rFonts w:hint="eastAsia"/>
        </w:rPr>
        <w:t>事项清单为基础，按照</w:t>
      </w:r>
      <w:r>
        <w:rPr>
          <w:rFonts w:hint="eastAsia"/>
          <w:lang w:eastAsia="zh-CN"/>
        </w:rPr>
        <w:t>“</w:t>
      </w:r>
      <w:r>
        <w:rPr>
          <w:rFonts w:hint="eastAsia"/>
        </w:rPr>
        <w:t>全程网办</w:t>
      </w:r>
      <w:r>
        <w:rPr>
          <w:rFonts w:hint="eastAsia"/>
          <w:lang w:eastAsia="zh-CN"/>
        </w:rPr>
        <w:t>”“</w:t>
      </w:r>
      <w:r>
        <w:rPr>
          <w:rFonts w:hint="eastAsia"/>
        </w:rPr>
        <w:t>异地代收代办</w:t>
      </w:r>
      <w:r>
        <w:rPr>
          <w:rFonts w:hint="eastAsia"/>
          <w:lang w:eastAsia="zh-CN"/>
        </w:rPr>
        <w:t>”“</w:t>
      </w:r>
      <w:r>
        <w:rPr>
          <w:rFonts w:hint="eastAsia"/>
        </w:rPr>
        <w:t>多地联办</w:t>
      </w:r>
      <w:r>
        <w:rPr>
          <w:rFonts w:hint="eastAsia"/>
          <w:lang w:eastAsia="zh-CN"/>
        </w:rPr>
        <w:t>”</w:t>
      </w:r>
      <w:r>
        <w:rPr>
          <w:rFonts w:hint="eastAsia"/>
        </w:rPr>
        <w:t>等类型分别明确业务审批或服务模式，逐事项制定标准化工作运行和监督管理机制，明确事项办理流转程序，建立通办授信体系。（牵头单位：省政务办；责任单位：省有关单位，各市、州、县人民政府；完成时间：2021年6月底前）</w:t>
      </w:r>
    </w:p>
    <w:p>
      <w:pPr>
        <w:bidi w:val="0"/>
        <w:rPr>
          <w:rFonts w:hint="eastAsia"/>
        </w:rPr>
      </w:pPr>
      <w:r>
        <w:rPr>
          <w:rFonts w:hint="eastAsia"/>
          <w:b/>
          <w:bCs/>
        </w:rPr>
        <w:t>17.强化共性支撑。</w:t>
      </w:r>
      <w:r>
        <w:rPr>
          <w:rFonts w:hint="eastAsia"/>
        </w:rPr>
        <w:t>推动在各级实体政务服务大厅设置</w:t>
      </w:r>
      <w:r>
        <w:rPr>
          <w:rFonts w:hint="eastAsia"/>
          <w:lang w:eastAsia="zh-CN"/>
        </w:rPr>
        <w:t>“</w:t>
      </w:r>
      <w:r>
        <w:rPr>
          <w:rFonts w:hint="eastAsia"/>
        </w:rPr>
        <w:t>跨省通办</w:t>
      </w:r>
      <w:r>
        <w:rPr>
          <w:rFonts w:hint="eastAsia"/>
          <w:lang w:eastAsia="zh-CN"/>
        </w:rPr>
        <w:t>”“</w:t>
      </w:r>
      <w:r>
        <w:rPr>
          <w:rFonts w:hint="eastAsia"/>
        </w:rPr>
        <w:t>省内通办</w:t>
      </w:r>
      <w:r>
        <w:rPr>
          <w:rFonts w:hint="eastAsia"/>
          <w:lang w:eastAsia="zh-CN"/>
        </w:rPr>
        <w:t>”</w:t>
      </w:r>
      <w:r>
        <w:rPr>
          <w:rFonts w:hint="eastAsia"/>
        </w:rPr>
        <w:t>办事窗口，汇聚通办事项电子证照，建设线上审批系统，优化创新服务方式，推动线上线下融合，为企业群众办事提供更多办事选择。（牵头单位：省政务办；责任单位：省有关单位，各市、州、县人民政府；完成时间：2021年9月底前）</w:t>
      </w:r>
    </w:p>
    <w:p>
      <w:pPr>
        <w:bidi w:val="0"/>
        <w:rPr>
          <w:rFonts w:hint="eastAsia"/>
        </w:rPr>
      </w:pPr>
      <w:r>
        <w:rPr>
          <w:rFonts w:hint="eastAsia"/>
          <w:b/>
          <w:bCs/>
        </w:rPr>
        <w:t>18.畅通工作机制。</w:t>
      </w:r>
      <w:r>
        <w:rPr>
          <w:rFonts w:hint="eastAsia"/>
        </w:rPr>
        <w:t>建立通办合作沟通机制，各级组建工作专班，建立省际、省内定期协商沟通机制，对照任务建立工作台账，明确责任单位、时间表、路线图，因地制宜大胆实践，形成各具特色经验做法，探索通办、联办新模式。（牵头单位：省政务办；责任单位：省有关单位，各市、州、县人民政府；完成时间：2021年12月底前）</w:t>
      </w:r>
    </w:p>
    <w:p>
      <w:pPr>
        <w:bidi w:val="0"/>
        <w:rPr>
          <w:rFonts w:hint="eastAsia" w:ascii="楷体" w:hAnsi="楷体" w:eastAsia="楷体" w:cs="楷体"/>
        </w:rPr>
      </w:pPr>
      <w:r>
        <w:rPr>
          <w:rFonts w:hint="eastAsia" w:ascii="楷体" w:hAnsi="楷体" w:eastAsia="楷体" w:cs="楷体"/>
        </w:rPr>
        <w:t>（五）强化事中事后监管。</w:t>
      </w:r>
    </w:p>
    <w:p>
      <w:pPr>
        <w:bidi w:val="0"/>
        <w:rPr>
          <w:rFonts w:hint="eastAsia"/>
        </w:rPr>
      </w:pPr>
      <w:r>
        <w:rPr>
          <w:rFonts w:hint="eastAsia"/>
          <w:b/>
          <w:bCs/>
        </w:rPr>
        <w:t>19.夯实</w:t>
      </w:r>
      <w:r>
        <w:rPr>
          <w:rFonts w:hint="eastAsia"/>
          <w:b/>
          <w:bCs/>
          <w:lang w:eastAsia="zh-CN"/>
        </w:rPr>
        <w:t>“</w:t>
      </w:r>
      <w:r>
        <w:rPr>
          <w:rFonts w:hint="eastAsia"/>
          <w:b/>
          <w:bCs/>
        </w:rPr>
        <w:t>照单监管</w:t>
      </w:r>
      <w:r>
        <w:rPr>
          <w:rFonts w:hint="eastAsia"/>
          <w:b/>
          <w:bCs/>
          <w:lang w:eastAsia="zh-CN"/>
        </w:rPr>
        <w:t>”</w:t>
      </w:r>
      <w:r>
        <w:rPr>
          <w:rFonts w:hint="eastAsia"/>
          <w:b/>
          <w:bCs/>
        </w:rPr>
        <w:t>基础。</w:t>
      </w:r>
      <w:r>
        <w:rPr>
          <w:rFonts w:hint="eastAsia"/>
        </w:rPr>
        <w:t>按照国家</w:t>
      </w:r>
      <w:r>
        <w:rPr>
          <w:rFonts w:hint="eastAsia"/>
          <w:lang w:eastAsia="zh-CN"/>
        </w:rPr>
        <w:t>“</w:t>
      </w:r>
      <w:r>
        <w:rPr>
          <w:rFonts w:hint="eastAsia"/>
        </w:rPr>
        <w:t>互联网+监管</w:t>
      </w:r>
      <w:r>
        <w:rPr>
          <w:rFonts w:hint="eastAsia"/>
          <w:lang w:eastAsia="zh-CN"/>
        </w:rPr>
        <w:t>”</w:t>
      </w:r>
      <w:r>
        <w:rPr>
          <w:rFonts w:hint="eastAsia"/>
        </w:rPr>
        <w:t>事项标准，梳理全省监管事项</w:t>
      </w:r>
      <w:r>
        <w:rPr>
          <w:rFonts w:hint="eastAsia"/>
          <w:lang w:eastAsia="zh-CN"/>
        </w:rPr>
        <w:t>“</w:t>
      </w:r>
      <w:r>
        <w:rPr>
          <w:rFonts w:hint="eastAsia"/>
        </w:rPr>
        <w:t>一张清单</w:t>
      </w:r>
      <w:r>
        <w:rPr>
          <w:rFonts w:hint="eastAsia"/>
          <w:lang w:eastAsia="zh-CN"/>
        </w:rPr>
        <w:t>”</w:t>
      </w:r>
      <w:r>
        <w:rPr>
          <w:rFonts w:hint="eastAsia"/>
        </w:rPr>
        <w:t>，逐步实现清单之外无监管。省级部门做好本系统省市县三级监管事项目录梳理，市县两级做好本级监管事项的认领发布及地方立法设立的监管事项梳理。坚持省级统筹、分级负责的原则，严格规范监管事项目录清单动态调整。（牵头单位：省政务办、省委编办、省市场监管局；责任单位：省有关单位，各市、州、县人民政府；完成时间：2021年12月底前）</w:t>
      </w:r>
    </w:p>
    <w:p>
      <w:pPr>
        <w:bidi w:val="0"/>
        <w:rPr>
          <w:rFonts w:hint="eastAsia"/>
        </w:rPr>
      </w:pPr>
      <w:r>
        <w:rPr>
          <w:rFonts w:hint="eastAsia"/>
          <w:b/>
          <w:bCs/>
        </w:rPr>
        <w:t>20.构建</w:t>
      </w:r>
      <w:r>
        <w:rPr>
          <w:rFonts w:hint="eastAsia"/>
          <w:b/>
          <w:bCs/>
          <w:lang w:eastAsia="zh-CN"/>
        </w:rPr>
        <w:t>“</w:t>
      </w:r>
      <w:r>
        <w:rPr>
          <w:rFonts w:hint="eastAsia"/>
          <w:b/>
          <w:bCs/>
        </w:rPr>
        <w:t>一网通管</w:t>
      </w:r>
      <w:r>
        <w:rPr>
          <w:rFonts w:hint="eastAsia"/>
          <w:b/>
          <w:bCs/>
          <w:lang w:eastAsia="zh-CN"/>
        </w:rPr>
        <w:t>”</w:t>
      </w:r>
      <w:r>
        <w:rPr>
          <w:rFonts w:hint="eastAsia"/>
          <w:b/>
          <w:bCs/>
        </w:rPr>
        <w:t>平台。</w:t>
      </w:r>
      <w:r>
        <w:rPr>
          <w:rFonts w:hint="eastAsia"/>
        </w:rPr>
        <w:t>以省</w:t>
      </w:r>
      <w:r>
        <w:rPr>
          <w:rFonts w:hint="eastAsia"/>
          <w:lang w:eastAsia="zh-CN"/>
        </w:rPr>
        <w:t>“</w:t>
      </w:r>
      <w:r>
        <w:rPr>
          <w:rFonts w:hint="eastAsia"/>
        </w:rPr>
        <w:t>互联网+监管</w:t>
      </w:r>
      <w:r>
        <w:rPr>
          <w:rFonts w:hint="eastAsia"/>
          <w:lang w:eastAsia="zh-CN"/>
        </w:rPr>
        <w:t>”</w:t>
      </w:r>
      <w:r>
        <w:rPr>
          <w:rFonts w:hint="eastAsia"/>
        </w:rPr>
        <w:t>系统为枢纽，实现全省监管业务系统、监管应用系统全部对接联通，逐步实现行政执法全程电子化。大力推广移动监管、风险预警、信用监管、</w:t>
      </w:r>
      <w:r>
        <w:rPr>
          <w:rFonts w:hint="eastAsia"/>
          <w:lang w:eastAsia="zh-CN"/>
        </w:rPr>
        <w:t>“</w:t>
      </w:r>
      <w:r>
        <w:rPr>
          <w:rFonts w:hint="eastAsia"/>
        </w:rPr>
        <w:t>双随机、一公开</w:t>
      </w:r>
      <w:r>
        <w:rPr>
          <w:rFonts w:hint="eastAsia"/>
          <w:lang w:eastAsia="zh-CN"/>
        </w:rPr>
        <w:t>”</w:t>
      </w:r>
      <w:r>
        <w:rPr>
          <w:rFonts w:hint="eastAsia"/>
        </w:rPr>
        <w:t>监管、联合监管、扫码监管、非现场监管，提升在线监管能力水平。（牵头单位：省政务办、省发改委、省市场监管局；责任单位：省有关单位，各市、州、县人民政府；完成时间：2021年12月）</w:t>
      </w:r>
    </w:p>
    <w:p>
      <w:pPr>
        <w:bidi w:val="0"/>
        <w:rPr>
          <w:rFonts w:hint="eastAsia"/>
        </w:rPr>
      </w:pPr>
      <w:r>
        <w:rPr>
          <w:rFonts w:hint="eastAsia"/>
          <w:b/>
          <w:bCs/>
        </w:rPr>
        <w:t>21.提升</w:t>
      </w:r>
      <w:r>
        <w:rPr>
          <w:rFonts w:hint="eastAsia"/>
          <w:b/>
          <w:bCs/>
          <w:lang w:eastAsia="zh-CN"/>
        </w:rPr>
        <w:t>“</w:t>
      </w:r>
      <w:r>
        <w:rPr>
          <w:rFonts w:hint="eastAsia"/>
          <w:b/>
          <w:bCs/>
        </w:rPr>
        <w:t>精准监管</w:t>
      </w:r>
      <w:r>
        <w:rPr>
          <w:rFonts w:hint="eastAsia"/>
          <w:b/>
          <w:bCs/>
          <w:lang w:eastAsia="zh-CN"/>
        </w:rPr>
        <w:t>”</w:t>
      </w:r>
      <w:r>
        <w:rPr>
          <w:rFonts w:hint="eastAsia"/>
          <w:b/>
          <w:bCs/>
        </w:rPr>
        <w:t>能力。</w:t>
      </w:r>
      <w:r>
        <w:rPr>
          <w:rFonts w:hint="eastAsia"/>
        </w:rPr>
        <w:t>优化监管数据中心建设，加快各地各部门监管数据汇聚。关联整合政府部门履职过程中形成的行政检查、行政处罚、行政强制等信息，以及司法判决、违法失信、抽查抽检等信息，归集到相关市场主体名下，形成监管信息链，支撑监管精准化、智能化水平提升。推进全省监管数据交换共享，为各地各部门风险预警、精准监管、综合分析、领导决策提供数据支撑服务。（牵头单位：省政务办、省发改委、省市场监管局；责任单位：省有关单位，各市、州、县人民政府；完成时间：2021年12月底前）</w:t>
      </w:r>
    </w:p>
    <w:p>
      <w:pPr>
        <w:bidi w:val="0"/>
        <w:rPr>
          <w:rFonts w:hint="eastAsia"/>
        </w:rPr>
      </w:pPr>
      <w:r>
        <w:rPr>
          <w:rFonts w:hint="eastAsia"/>
          <w:b/>
          <w:bCs/>
        </w:rPr>
        <w:t>22.推进对监管的</w:t>
      </w:r>
      <w:r>
        <w:rPr>
          <w:rFonts w:hint="eastAsia"/>
          <w:b/>
          <w:bCs/>
          <w:lang w:eastAsia="zh-CN"/>
        </w:rPr>
        <w:t>“</w:t>
      </w:r>
      <w:r>
        <w:rPr>
          <w:rFonts w:hint="eastAsia"/>
          <w:b/>
          <w:bCs/>
        </w:rPr>
        <w:t>监管</w:t>
      </w:r>
      <w:r>
        <w:rPr>
          <w:rFonts w:hint="eastAsia"/>
          <w:b/>
          <w:bCs/>
          <w:lang w:eastAsia="zh-CN"/>
        </w:rPr>
        <w:t>”</w:t>
      </w:r>
      <w:r>
        <w:rPr>
          <w:rFonts w:hint="eastAsia"/>
          <w:b/>
          <w:bCs/>
        </w:rPr>
        <w:t>。</w:t>
      </w:r>
      <w:r>
        <w:rPr>
          <w:rFonts w:hint="eastAsia"/>
        </w:rPr>
        <w:t>推进监管行为依法公开，对行政执法的启动、调查取证、审核决定、送达执行等全部过程进行记录，实现监管规则、计划、标准、过程、结果等依法公开。按照</w:t>
      </w:r>
      <w:r>
        <w:rPr>
          <w:rFonts w:hint="eastAsia"/>
          <w:lang w:eastAsia="zh-CN"/>
        </w:rPr>
        <w:t>“</w:t>
      </w:r>
      <w:r>
        <w:rPr>
          <w:rFonts w:hint="eastAsia"/>
        </w:rPr>
        <w:t>谁执法谁公示</w:t>
      </w:r>
      <w:r>
        <w:rPr>
          <w:rFonts w:hint="eastAsia"/>
          <w:lang w:eastAsia="zh-CN"/>
        </w:rPr>
        <w:t>”</w:t>
      </w:r>
      <w:r>
        <w:rPr>
          <w:rFonts w:hint="eastAsia"/>
        </w:rPr>
        <w:t>原则，除涉及国家秘密、商业秘密、个人隐私等依法不予公开的信息外，行政执法职责、依据、程序、结果等对社会公开。及时发布监管动态和曝光台信息，对各地各部门监管工作进行公开。（牵头单位：省政务办、省司法厅；责任单位：省有关单位，各市、州、县人民政府；完成时间：2021年12月底前）</w:t>
      </w:r>
    </w:p>
    <w:p>
      <w:pPr>
        <w:bidi w:val="0"/>
        <w:rPr>
          <w:rFonts w:hint="eastAsia" w:ascii="黑体" w:hAnsi="黑体" w:eastAsia="黑体" w:cs="黑体"/>
        </w:rPr>
      </w:pPr>
      <w:r>
        <w:rPr>
          <w:rFonts w:hint="eastAsia" w:ascii="黑体" w:hAnsi="黑体" w:eastAsia="黑体" w:cs="黑体"/>
        </w:rPr>
        <w:t>三、保障要求</w:t>
      </w:r>
    </w:p>
    <w:p>
      <w:pPr>
        <w:bidi w:val="0"/>
        <w:rPr>
          <w:rFonts w:hint="eastAsia"/>
        </w:rPr>
      </w:pPr>
      <w:r>
        <w:rPr>
          <w:rFonts w:hint="eastAsia" w:ascii="楷体" w:hAnsi="楷体" w:eastAsia="楷体" w:cs="楷体"/>
          <w:b w:val="0"/>
          <w:bCs w:val="0"/>
        </w:rPr>
        <w:t>（一）加强组织领导。</w:t>
      </w:r>
      <w:r>
        <w:rPr>
          <w:rFonts w:hint="eastAsia"/>
        </w:rPr>
        <w:t>在省数字政府建设领导小组、省推进政府职能转变和</w:t>
      </w:r>
      <w:r>
        <w:rPr>
          <w:rFonts w:hint="eastAsia"/>
          <w:lang w:eastAsia="zh-CN"/>
        </w:rPr>
        <w:t>“</w:t>
      </w:r>
      <w:r>
        <w:rPr>
          <w:rFonts w:hint="eastAsia"/>
        </w:rPr>
        <w:t>放管服</w:t>
      </w:r>
      <w:r>
        <w:rPr>
          <w:rFonts w:hint="eastAsia"/>
          <w:lang w:eastAsia="zh-CN"/>
        </w:rPr>
        <w:t>”</w:t>
      </w:r>
      <w:r>
        <w:rPr>
          <w:rFonts w:hint="eastAsia"/>
        </w:rPr>
        <w:t>改革协调小组的领导下，加强统筹协调，及时解决推进过程中的具体问题，完善优化考核通报体系和机制。推动各地各部门高度重视</w:t>
      </w:r>
      <w:r>
        <w:rPr>
          <w:rFonts w:hint="eastAsia"/>
          <w:lang w:eastAsia="zh-CN"/>
        </w:rPr>
        <w:t>“</w:t>
      </w:r>
      <w:r>
        <w:rPr>
          <w:rFonts w:hint="eastAsia"/>
        </w:rPr>
        <w:t>一网通办</w:t>
      </w:r>
      <w:r>
        <w:rPr>
          <w:rFonts w:hint="eastAsia"/>
          <w:lang w:eastAsia="zh-CN"/>
        </w:rPr>
        <w:t>”“</w:t>
      </w:r>
      <w:r>
        <w:rPr>
          <w:rFonts w:hint="eastAsia"/>
        </w:rPr>
        <w:t>一窗通办</w:t>
      </w:r>
      <w:r>
        <w:rPr>
          <w:rFonts w:hint="eastAsia"/>
          <w:lang w:eastAsia="zh-CN"/>
        </w:rPr>
        <w:t>”“</w:t>
      </w:r>
      <w:r>
        <w:rPr>
          <w:rFonts w:hint="eastAsia"/>
        </w:rPr>
        <w:t>一事联办</w:t>
      </w:r>
      <w:r>
        <w:rPr>
          <w:rFonts w:hint="eastAsia"/>
          <w:lang w:eastAsia="zh-CN"/>
        </w:rPr>
        <w:t>”“</w:t>
      </w:r>
      <w:r>
        <w:rPr>
          <w:rFonts w:hint="eastAsia"/>
        </w:rPr>
        <w:t>跨省通办</w:t>
      </w:r>
      <w:r>
        <w:rPr>
          <w:rFonts w:hint="eastAsia"/>
          <w:lang w:eastAsia="zh-CN"/>
        </w:rPr>
        <w:t>”</w:t>
      </w:r>
      <w:r>
        <w:rPr>
          <w:rFonts w:hint="eastAsia"/>
        </w:rPr>
        <w:t>和强化事中事后监管工作，加强领导，强化责任，确保各项措施落地见效。</w:t>
      </w:r>
    </w:p>
    <w:p>
      <w:pPr>
        <w:bidi w:val="0"/>
        <w:rPr>
          <w:rFonts w:hint="eastAsia"/>
        </w:rPr>
      </w:pPr>
      <w:r>
        <w:rPr>
          <w:rFonts w:hint="eastAsia" w:ascii="楷体" w:hAnsi="楷体" w:eastAsia="楷体" w:cs="楷体"/>
          <w:b w:val="0"/>
          <w:bCs w:val="0"/>
        </w:rPr>
        <w:t>（二）夯实基础支撑。</w:t>
      </w:r>
      <w:r>
        <w:rPr>
          <w:rFonts w:hint="eastAsia"/>
        </w:rPr>
        <w:t>提升云平台能力，加强全省</w:t>
      </w:r>
      <w:r>
        <w:rPr>
          <w:rFonts w:hint="eastAsia"/>
          <w:lang w:eastAsia="zh-CN"/>
        </w:rPr>
        <w:t>“</w:t>
      </w:r>
      <w:r>
        <w:rPr>
          <w:rFonts w:hint="eastAsia"/>
        </w:rPr>
        <w:t>1+17+N</w:t>
      </w:r>
      <w:r>
        <w:rPr>
          <w:rFonts w:hint="eastAsia"/>
          <w:lang w:eastAsia="zh-CN"/>
        </w:rPr>
        <w:t>”</w:t>
      </w:r>
      <w:r>
        <w:rPr>
          <w:rFonts w:hint="eastAsia"/>
        </w:rPr>
        <w:t>政务数据云资源平台建设，以可视、可管、可控为目标，建立统一的云资源运营管理平台，实现全省政务云资源</w:t>
      </w:r>
      <w:r>
        <w:rPr>
          <w:rFonts w:hint="eastAsia"/>
          <w:lang w:eastAsia="zh-CN"/>
        </w:rPr>
        <w:t>“</w:t>
      </w:r>
      <w:r>
        <w:rPr>
          <w:rFonts w:hint="eastAsia"/>
        </w:rPr>
        <w:t>一屏全览、一键可达</w:t>
      </w:r>
      <w:r>
        <w:rPr>
          <w:rFonts w:hint="eastAsia"/>
          <w:lang w:eastAsia="zh-CN"/>
        </w:rPr>
        <w:t>”</w:t>
      </w:r>
      <w:r>
        <w:rPr>
          <w:rFonts w:hint="eastAsia"/>
        </w:rPr>
        <w:t>。筑牢网络基础，推进省电子政务外网升级整合项目落地，开展组织化、常态化、标准化的安全能力建设。夯实数据支撑，建强大数据能力平台，进一步完善数据管理、治理、共享体系，完善更新并加强</w:t>
      </w:r>
      <w:r>
        <w:rPr>
          <w:rFonts w:hint="eastAsia"/>
          <w:lang w:eastAsia="zh-CN"/>
        </w:rPr>
        <w:t>“</w:t>
      </w:r>
      <w:r>
        <w:rPr>
          <w:rFonts w:hint="eastAsia"/>
        </w:rPr>
        <w:t>三清单一目录</w:t>
      </w:r>
      <w:r>
        <w:rPr>
          <w:rFonts w:hint="eastAsia"/>
          <w:lang w:eastAsia="zh-CN"/>
        </w:rPr>
        <w:t>”</w:t>
      </w:r>
      <w:r>
        <w:rPr>
          <w:rFonts w:hint="eastAsia"/>
        </w:rPr>
        <w:t>，为政务服务提供更加丰富、便捷的数据资源和服务接口。健全完善数据开放门户，释放政务数据开放开发红利。</w:t>
      </w:r>
    </w:p>
    <w:p>
      <w:pPr>
        <w:bidi w:val="0"/>
        <w:rPr>
          <w:rFonts w:hint="eastAsia"/>
        </w:rPr>
      </w:pPr>
      <w:r>
        <w:rPr>
          <w:rFonts w:hint="eastAsia" w:ascii="楷体" w:hAnsi="楷体" w:eastAsia="楷体" w:cs="楷体"/>
          <w:b w:val="0"/>
          <w:bCs w:val="0"/>
        </w:rPr>
        <w:t>（三）强化网络安全。</w:t>
      </w:r>
      <w:r>
        <w:rPr>
          <w:rFonts w:hint="eastAsia"/>
        </w:rPr>
        <w:t>扛起政务信息系统网络安全主体责任，落实网络安全等级保护制度，维护政务网络及政务数据的完整性、保密性和可用性，确保系统安全上线、安全运行。开展政务数据的监测、预警、应急及处置，监督各地各有关单位政务数据流转的安全性，督促推动各市（州）、省直有关部门认真落实本地本部门政务网络安全保护和监督管理工作。推动基层政务网络规范化建设，构建良好的网络环境，健全发现问题应急处置机制，为</w:t>
      </w:r>
      <w:r>
        <w:rPr>
          <w:rFonts w:hint="eastAsia"/>
          <w:lang w:eastAsia="zh-CN"/>
        </w:rPr>
        <w:t>“</w:t>
      </w:r>
      <w:r>
        <w:rPr>
          <w:rFonts w:hint="eastAsia"/>
        </w:rPr>
        <w:t>一网通办</w:t>
      </w:r>
      <w:r>
        <w:rPr>
          <w:rFonts w:hint="eastAsia"/>
          <w:lang w:eastAsia="zh-CN"/>
        </w:rPr>
        <w:t>”</w:t>
      </w:r>
      <w:r>
        <w:rPr>
          <w:rFonts w:hint="eastAsia"/>
        </w:rPr>
        <w:t>提供畅通的网络基础。</w:t>
      </w:r>
    </w:p>
    <w:p>
      <w:pPr>
        <w:bidi w:val="0"/>
        <w:rPr>
          <w:rFonts w:hint="eastAsia"/>
        </w:rPr>
      </w:pPr>
      <w:r>
        <w:rPr>
          <w:rFonts w:hint="eastAsia" w:ascii="楷体" w:hAnsi="楷体" w:eastAsia="楷体" w:cs="楷体"/>
          <w:b w:val="0"/>
          <w:bCs w:val="0"/>
        </w:rPr>
        <w:t>（四）深化政务公开。</w:t>
      </w:r>
      <w:r>
        <w:rPr>
          <w:rFonts w:hint="eastAsia"/>
        </w:rPr>
        <w:t>指导各地各部门全面、准确、及时公开政务服务事项信息，推进政务服务标准化、规范化，实现行政权力运行全过程公开。充分发挥政府门户网站、省政务服务网、政务新媒体及各级政务服务中心等主渠道作用，构建线上线下一体化政务公开体系。</w:t>
      </w:r>
    </w:p>
    <w:p>
      <w:pPr>
        <w:bidi w:val="0"/>
        <w:rPr>
          <w:rFonts w:hint="eastAsia"/>
        </w:rPr>
      </w:pPr>
      <w:r>
        <w:rPr>
          <w:rFonts w:hint="eastAsia"/>
        </w:rPr>
        <w:br w:type="page"/>
      </w:r>
    </w:p>
    <w:p>
      <w:pPr>
        <w:pStyle w:val="5"/>
        <w:pageBreakBefore w:val="0"/>
        <w:widowControl w:val="0"/>
        <w:kinsoku/>
        <w:wordWrap/>
        <w:overflowPunct/>
        <w:topLinePunct w:val="0"/>
        <w:autoSpaceDE/>
        <w:autoSpaceDN/>
        <w:bidi w:val="0"/>
        <w:adjustRightInd/>
        <w:snapToGrid/>
        <w:spacing w:line="540" w:lineRule="exact"/>
        <w:textAlignment w:val="auto"/>
        <w:rPr>
          <w:rFonts w:hint="eastAsia"/>
        </w:rPr>
      </w:pPr>
      <w:bookmarkStart w:id="59" w:name="_Toc1420491899"/>
      <w:r>
        <w:rPr>
          <w:rFonts w:hint="eastAsia"/>
        </w:rPr>
        <w:t>省人民政府办公厅关于印发湖北省优化营商环境</w:t>
      </w:r>
      <w:r>
        <w:rPr>
          <w:rFonts w:hint="eastAsia"/>
          <w:lang w:eastAsia="zh-CN"/>
        </w:rPr>
        <w:t>“</w:t>
      </w:r>
      <w:r>
        <w:rPr>
          <w:rFonts w:hint="eastAsia"/>
        </w:rPr>
        <w:t>清、减、降</w:t>
      </w:r>
      <w:r>
        <w:rPr>
          <w:rFonts w:hint="eastAsia"/>
          <w:lang w:eastAsia="zh-CN"/>
        </w:rPr>
        <w:t>”</w:t>
      </w:r>
      <w:r>
        <w:rPr>
          <w:rFonts w:hint="eastAsia"/>
        </w:rPr>
        <w:t>专项行动实施方案的通知</w:t>
      </w:r>
      <w:bookmarkEnd w:id="59"/>
    </w:p>
    <w:p>
      <w:pPr>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楷体" w:hAnsi="楷体" w:eastAsia="楷体" w:cs="楷体"/>
        </w:rPr>
      </w:pPr>
      <w:r>
        <w:rPr>
          <w:rFonts w:hint="eastAsia" w:ascii="楷体" w:hAnsi="楷体" w:eastAsia="楷体" w:cs="楷体"/>
          <w:lang w:val="en-US" w:eastAsia="zh-CN"/>
        </w:rPr>
        <w:t>鄂政办函〔2021〕16号</w:t>
      </w:r>
    </w:p>
    <w:p>
      <w:pPr>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rPr>
      </w:pPr>
    </w:p>
    <w:p>
      <w:pPr>
        <w:pageBreakBefore w:val="0"/>
        <w:widowControl w:val="0"/>
        <w:kinsoku/>
        <w:wordWrap/>
        <w:overflowPunct/>
        <w:topLinePunct w:val="0"/>
        <w:autoSpaceDE/>
        <w:autoSpaceDN/>
        <w:bidi w:val="0"/>
        <w:adjustRightInd/>
        <w:snapToGrid/>
        <w:spacing w:line="540" w:lineRule="exact"/>
        <w:ind w:left="0" w:leftChars="0" w:firstLine="0" w:firstLineChars="0"/>
        <w:textAlignment w:val="auto"/>
      </w:pPr>
      <w:r>
        <w:rPr>
          <w:rFonts w:hint="eastAsia"/>
        </w:rPr>
        <w:t>各市、州、县人民政府，省政府各部门：</w:t>
      </w:r>
    </w:p>
    <w:p>
      <w:pPr>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《湖北省优化营商环境</w:t>
      </w:r>
      <w:r>
        <w:rPr>
          <w:rFonts w:hint="eastAsia"/>
          <w:lang w:eastAsia="zh-CN"/>
        </w:rPr>
        <w:t>“</w:t>
      </w:r>
      <w:r>
        <w:rPr>
          <w:rFonts w:hint="eastAsia"/>
        </w:rPr>
        <w:t>清、减、降</w:t>
      </w:r>
      <w:r>
        <w:rPr>
          <w:rFonts w:hint="eastAsia"/>
          <w:lang w:eastAsia="zh-CN"/>
        </w:rPr>
        <w:t>”</w:t>
      </w:r>
      <w:r>
        <w:rPr>
          <w:rFonts w:hint="eastAsia"/>
        </w:rPr>
        <w:t>专项行动实施方案》已经省人民政府同意，现印发给你们，请认真组织实施。</w:t>
      </w:r>
    </w:p>
    <w:p>
      <w:pPr>
        <w:pageBreakBefore w:val="0"/>
        <w:widowControl w:val="0"/>
        <w:kinsoku/>
        <w:wordWrap/>
        <w:overflowPunct/>
        <w:topLinePunct w:val="0"/>
        <w:autoSpaceDE/>
        <w:autoSpaceDN/>
        <w:bidi w:val="0"/>
        <w:adjustRightInd/>
        <w:snapToGrid/>
        <w:spacing w:line="540" w:lineRule="exact"/>
        <w:textAlignment w:val="auto"/>
        <w:rPr>
          <w:rFonts w:hint="eastAsia"/>
        </w:rPr>
      </w:pPr>
    </w:p>
    <w:p>
      <w:pPr>
        <w:pageBreakBefore w:val="0"/>
        <w:widowControl w:val="0"/>
        <w:kinsoku/>
        <w:wordWrap/>
        <w:overflowPunct/>
        <w:topLinePunct w:val="0"/>
        <w:autoSpaceDE/>
        <w:autoSpaceDN/>
        <w:bidi w:val="0"/>
        <w:adjustRightInd/>
        <w:snapToGrid/>
        <w:spacing w:line="540" w:lineRule="exact"/>
        <w:jc w:val="right"/>
        <w:textAlignment w:val="auto"/>
        <w:rPr>
          <w:rFonts w:hint="eastAsia"/>
        </w:rPr>
      </w:pPr>
      <w:r>
        <w:rPr>
          <w:rFonts w:hint="eastAsia"/>
        </w:rPr>
        <w:t>2021年3月28日</w:t>
      </w:r>
    </w:p>
    <w:p>
      <w:pPr>
        <w:pageBreakBefore w:val="0"/>
        <w:widowControl w:val="0"/>
        <w:kinsoku/>
        <w:wordWrap/>
        <w:overflowPunct/>
        <w:topLinePunct w:val="0"/>
        <w:autoSpaceDE/>
        <w:autoSpaceDN/>
        <w:bidi w:val="0"/>
        <w:adjustRightInd/>
        <w:snapToGrid/>
        <w:spacing w:line="540" w:lineRule="exact"/>
        <w:textAlignment w:val="auto"/>
        <w:rPr>
          <w:rFonts w:hint="eastAsia"/>
        </w:rPr>
      </w:pPr>
    </w:p>
    <w:p>
      <w:pPr>
        <w:pageBreakBefore w:val="0"/>
        <w:widowControl w:val="0"/>
        <w:kinsoku/>
        <w:wordWrap/>
        <w:overflowPunct/>
        <w:topLinePunct w:val="0"/>
        <w:autoSpaceDE/>
        <w:autoSpaceDN/>
        <w:bidi w:val="0"/>
        <w:adjustRightInd/>
        <w:snapToGrid/>
        <w:spacing w:line="540" w:lineRule="exact"/>
        <w:textAlignment w:val="auto"/>
        <w:rPr>
          <w:rFonts w:hint="eastAsia"/>
        </w:rPr>
      </w:pPr>
    </w:p>
    <w:p>
      <w:pPr>
        <w:pStyle w:val="5"/>
        <w:pageBreakBefore w:val="0"/>
        <w:widowControl w:val="0"/>
        <w:kinsoku/>
        <w:wordWrap/>
        <w:overflowPunct/>
        <w:topLinePunct w:val="0"/>
        <w:autoSpaceDE/>
        <w:autoSpaceDN/>
        <w:bidi w:val="0"/>
        <w:adjustRightInd/>
        <w:snapToGrid/>
        <w:spacing w:line="540" w:lineRule="exact"/>
        <w:textAlignment w:val="auto"/>
        <w:rPr>
          <w:rFonts w:hint="eastAsia"/>
        </w:rPr>
      </w:pPr>
      <w:bookmarkStart w:id="60" w:name="_Toc359373922"/>
      <w:r>
        <w:rPr>
          <w:rFonts w:hint="eastAsia"/>
        </w:rPr>
        <w:t>湖北省优化营商环境</w:t>
      </w:r>
      <w:r>
        <w:rPr>
          <w:rFonts w:hint="eastAsia"/>
          <w:lang w:eastAsia="zh-CN"/>
        </w:rPr>
        <w:t>“</w:t>
      </w:r>
      <w:r>
        <w:rPr>
          <w:rFonts w:hint="eastAsia"/>
        </w:rPr>
        <w:t>清、减、降</w:t>
      </w:r>
      <w:r>
        <w:rPr>
          <w:rFonts w:hint="eastAsia"/>
          <w:lang w:eastAsia="zh-CN"/>
        </w:rPr>
        <w:t>”</w:t>
      </w:r>
      <w:r>
        <w:rPr>
          <w:rFonts w:hint="eastAsia"/>
        </w:rPr>
        <w:t>专项行动实施方案</w:t>
      </w:r>
      <w:bookmarkEnd w:id="60"/>
    </w:p>
    <w:p>
      <w:pPr>
        <w:pageBreakBefore w:val="0"/>
        <w:widowControl w:val="0"/>
        <w:kinsoku/>
        <w:wordWrap/>
        <w:overflowPunct/>
        <w:topLinePunct w:val="0"/>
        <w:autoSpaceDE/>
        <w:autoSpaceDN/>
        <w:bidi w:val="0"/>
        <w:adjustRightInd/>
        <w:snapToGrid/>
        <w:spacing w:line="540" w:lineRule="exact"/>
        <w:textAlignment w:val="auto"/>
        <w:rPr>
          <w:rFonts w:hint="eastAsia"/>
        </w:rPr>
      </w:pPr>
    </w:p>
    <w:p>
      <w:pPr>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为认真贯彻落实全省优化营商环境大会精神，以优化制度供给持续推进营商环境革命，聚焦市场主体和人民群众当前关切的痛点、难点、堵点问题，重点围绕规范性文件清理、政务服务减审批、降低涉企收费等工作开展集中攻坚，特制定本实施方案。</w:t>
      </w:r>
    </w:p>
    <w:p>
      <w:pPr>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rPr>
      </w:pPr>
      <w:r>
        <w:rPr>
          <w:rFonts w:hint="eastAsia" w:ascii="黑体" w:hAnsi="黑体" w:eastAsia="黑体" w:cs="黑体"/>
        </w:rPr>
        <w:t>一、总体要求</w:t>
      </w:r>
    </w:p>
    <w:p>
      <w:pPr>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坚持以习近平新时代中国特色社会主义思想为指导，深入贯彻党的十九届五中全会和全国</w:t>
      </w:r>
      <w:r>
        <w:rPr>
          <w:rFonts w:hint="eastAsia"/>
          <w:lang w:eastAsia="zh-CN"/>
        </w:rPr>
        <w:t>“</w:t>
      </w:r>
      <w:r>
        <w:rPr>
          <w:rFonts w:hint="eastAsia"/>
        </w:rPr>
        <w:t>两会</w:t>
      </w:r>
      <w:r>
        <w:rPr>
          <w:rFonts w:hint="eastAsia"/>
          <w:lang w:eastAsia="zh-CN"/>
        </w:rPr>
        <w:t>”</w:t>
      </w:r>
      <w:r>
        <w:rPr>
          <w:rFonts w:hint="eastAsia"/>
        </w:rPr>
        <w:t>精神，完整准确全面贯彻新发展理念，以党史学习教育为契机，以思想破冰引领发展突围，以</w:t>
      </w:r>
      <w:r>
        <w:rPr>
          <w:rFonts w:hint="eastAsia"/>
          <w:lang w:eastAsia="zh-CN"/>
        </w:rPr>
        <w:t>“</w:t>
      </w:r>
      <w:r>
        <w:rPr>
          <w:rFonts w:hint="eastAsia"/>
        </w:rPr>
        <w:t>小切口</w:t>
      </w:r>
      <w:r>
        <w:rPr>
          <w:rFonts w:hint="eastAsia"/>
          <w:lang w:eastAsia="zh-CN"/>
        </w:rPr>
        <w:t>”</w:t>
      </w:r>
      <w:r>
        <w:rPr>
          <w:rFonts w:hint="eastAsia"/>
        </w:rPr>
        <w:t>推动</w:t>
      </w:r>
      <w:r>
        <w:rPr>
          <w:rFonts w:hint="eastAsia"/>
          <w:lang w:eastAsia="zh-CN"/>
        </w:rPr>
        <w:t>“</w:t>
      </w:r>
      <w:r>
        <w:rPr>
          <w:rFonts w:hint="eastAsia"/>
        </w:rPr>
        <w:t>大变化</w:t>
      </w:r>
      <w:r>
        <w:rPr>
          <w:rFonts w:hint="eastAsia"/>
          <w:lang w:eastAsia="zh-CN"/>
        </w:rPr>
        <w:t>”</w:t>
      </w:r>
      <w:r>
        <w:rPr>
          <w:rFonts w:hint="eastAsia"/>
        </w:rPr>
        <w:t>。坚持问题导向、目标导向、结果导向，以市场评价为第一评价、企业感受为第一感受、群众满意为第一目标，对标对表国际国内一流水平，扎实开展</w:t>
      </w:r>
      <w:r>
        <w:rPr>
          <w:rFonts w:hint="eastAsia"/>
          <w:lang w:eastAsia="zh-CN"/>
        </w:rPr>
        <w:t>“</w:t>
      </w:r>
      <w:r>
        <w:rPr>
          <w:rFonts w:hint="eastAsia"/>
        </w:rPr>
        <w:t>清文件、减审批、降收费</w:t>
      </w:r>
      <w:r>
        <w:rPr>
          <w:rFonts w:hint="eastAsia"/>
          <w:lang w:eastAsia="zh-CN"/>
        </w:rPr>
        <w:t>”</w:t>
      </w:r>
      <w:r>
        <w:rPr>
          <w:rFonts w:hint="eastAsia"/>
        </w:rPr>
        <w:t>专项行动（以下简称</w:t>
      </w:r>
      <w:r>
        <w:rPr>
          <w:rFonts w:hint="eastAsia"/>
          <w:lang w:eastAsia="zh-CN"/>
        </w:rPr>
        <w:t>“</w:t>
      </w:r>
      <w:r>
        <w:rPr>
          <w:rFonts w:hint="eastAsia"/>
        </w:rPr>
        <w:t>清、减、降</w:t>
      </w:r>
      <w:r>
        <w:rPr>
          <w:rFonts w:hint="eastAsia"/>
          <w:lang w:eastAsia="zh-CN"/>
        </w:rPr>
        <w:t>”</w:t>
      </w:r>
      <w:r>
        <w:rPr>
          <w:rFonts w:hint="eastAsia"/>
        </w:rPr>
        <w:t>专项行动），不断提升市场主体和人民群众办事便利度、满意度和获得感，持续打造一流政务环境、市场环境、法治环境、开放环境。</w:t>
      </w:r>
    </w:p>
    <w:p>
      <w:pPr>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rPr>
      </w:pPr>
      <w:r>
        <w:rPr>
          <w:rFonts w:hint="eastAsia" w:ascii="黑体" w:hAnsi="黑体" w:eastAsia="黑体" w:cs="黑体"/>
        </w:rPr>
        <w:t>二、主要任务</w:t>
      </w:r>
    </w:p>
    <w:p>
      <w:pPr>
        <w:pageBreakBefore w:val="0"/>
        <w:widowControl w:val="0"/>
        <w:kinsoku/>
        <w:wordWrap/>
        <w:overflowPunct/>
        <w:topLinePunct w:val="0"/>
        <w:autoSpaceDE/>
        <w:autoSpaceDN/>
        <w:bidi w:val="0"/>
        <w:adjustRightInd/>
        <w:snapToGrid/>
        <w:spacing w:line="540" w:lineRule="exact"/>
        <w:textAlignment w:val="auto"/>
        <w:rPr>
          <w:rFonts w:hint="eastAsia" w:ascii="楷体" w:hAnsi="楷体" w:eastAsia="楷体" w:cs="楷体"/>
        </w:rPr>
      </w:pPr>
      <w:r>
        <w:rPr>
          <w:rFonts w:hint="eastAsia" w:ascii="楷体" w:hAnsi="楷体" w:eastAsia="楷体" w:cs="楷体"/>
        </w:rPr>
        <w:t>（一）</w:t>
      </w:r>
      <w:r>
        <w:rPr>
          <w:rFonts w:hint="eastAsia" w:ascii="楷体" w:hAnsi="楷体" w:eastAsia="楷体" w:cs="楷体"/>
          <w:lang w:eastAsia="zh-CN"/>
        </w:rPr>
        <w:t>“</w:t>
      </w:r>
      <w:r>
        <w:rPr>
          <w:rFonts w:hint="eastAsia" w:ascii="楷体" w:hAnsi="楷体" w:eastAsia="楷体" w:cs="楷体"/>
        </w:rPr>
        <w:t>清文件，优化制度供给</w:t>
      </w:r>
      <w:r>
        <w:rPr>
          <w:rFonts w:hint="eastAsia" w:ascii="楷体" w:hAnsi="楷体" w:eastAsia="楷体" w:cs="楷体"/>
          <w:lang w:eastAsia="zh-CN"/>
        </w:rPr>
        <w:t>”</w:t>
      </w:r>
      <w:r>
        <w:rPr>
          <w:rFonts w:hint="eastAsia" w:ascii="楷体" w:hAnsi="楷体" w:eastAsia="楷体" w:cs="楷体"/>
        </w:rPr>
        <w:t>专项行动。</w:t>
      </w:r>
    </w:p>
    <w:p>
      <w:pPr>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针对市场主体和人民群众反映强烈的</w:t>
      </w:r>
      <w:r>
        <w:rPr>
          <w:rFonts w:hint="eastAsia"/>
          <w:lang w:eastAsia="zh-CN"/>
        </w:rPr>
        <w:t>“</w:t>
      </w:r>
      <w:r>
        <w:rPr>
          <w:rFonts w:hint="eastAsia"/>
        </w:rPr>
        <w:t>文件打架</w:t>
      </w:r>
      <w:r>
        <w:rPr>
          <w:rFonts w:hint="eastAsia"/>
          <w:lang w:eastAsia="zh-CN"/>
        </w:rPr>
        <w:t>”</w:t>
      </w:r>
      <w:r>
        <w:rPr>
          <w:rFonts w:hint="eastAsia"/>
        </w:rPr>
        <w:t>以及政府规章、规范性文件可能存在的限制公平竞争、干预市场主体自主经营等问题，改进与新发展阶段、新发展理念、新发展格局不相适应的思想观念和工作习惯，破除制度性障碍，优化制度供给，实现2021年以前制定的与优化营商环境不一致的规章、规范性文件100%清理，新制定的政府规章、规范性文件100%审查。</w:t>
      </w:r>
    </w:p>
    <w:p>
      <w:pPr>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1.印发《关于开展与优化营商环境不一致的政府规章清理工作的通知》，收集梳理清理意见。（牵头单位：省司法厅；责任单位：省政府各部门，各市、州人民政府；完成时限：2021年3月底前）</w:t>
      </w:r>
    </w:p>
    <w:p>
      <w:pPr>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2.对清理意见开展审查，形成清理结果。（牵头单位：省司法厅；责任单位：省公安厅、省自然资源厅、省交通运输厅、省水利厅、省市场监管局；完成时限：2021年4月底前）</w:t>
      </w:r>
    </w:p>
    <w:p>
      <w:pPr>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3.按照立法程序，将清理结果提请省政府常务会议审议。（责任单位：省司法厅；完成时限：2021年5月底前）</w:t>
      </w:r>
    </w:p>
    <w:p>
      <w:pPr>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4.根据省政府常务会审议意见修改完善清理结果，并以省政府令的形式正式公布。（责任单位：省司法厅；完成时限：2021年6月底前）</w:t>
      </w:r>
    </w:p>
    <w:p>
      <w:pPr>
        <w:pageBreakBefore w:val="0"/>
        <w:widowControl w:val="0"/>
        <w:kinsoku/>
        <w:wordWrap/>
        <w:overflowPunct/>
        <w:topLinePunct w:val="0"/>
        <w:autoSpaceDE/>
        <w:autoSpaceDN/>
        <w:bidi w:val="0"/>
        <w:adjustRightInd/>
        <w:snapToGrid/>
        <w:spacing w:line="540" w:lineRule="exact"/>
        <w:textAlignment w:val="auto"/>
        <w:rPr>
          <w:rFonts w:hint="eastAsia" w:ascii="楷体" w:hAnsi="楷体" w:eastAsia="楷体" w:cs="楷体"/>
        </w:rPr>
      </w:pPr>
      <w:r>
        <w:rPr>
          <w:rFonts w:hint="eastAsia" w:ascii="楷体" w:hAnsi="楷体" w:eastAsia="楷体" w:cs="楷体"/>
        </w:rPr>
        <w:t>（二）</w:t>
      </w:r>
      <w:r>
        <w:rPr>
          <w:rFonts w:hint="eastAsia" w:ascii="楷体" w:hAnsi="楷体" w:eastAsia="楷体" w:cs="楷体"/>
          <w:lang w:eastAsia="zh-CN"/>
        </w:rPr>
        <w:t>“</w:t>
      </w:r>
      <w:r>
        <w:rPr>
          <w:rFonts w:hint="eastAsia" w:ascii="楷体" w:hAnsi="楷体" w:eastAsia="楷体" w:cs="楷体"/>
        </w:rPr>
        <w:t>减审批，推进流程再造</w:t>
      </w:r>
      <w:r>
        <w:rPr>
          <w:rFonts w:hint="eastAsia" w:ascii="楷体" w:hAnsi="楷体" w:eastAsia="楷体" w:cs="楷体"/>
          <w:lang w:eastAsia="zh-CN"/>
        </w:rPr>
        <w:t>”</w:t>
      </w:r>
      <w:r>
        <w:rPr>
          <w:rFonts w:hint="eastAsia" w:ascii="楷体" w:hAnsi="楷体" w:eastAsia="楷体" w:cs="楷体"/>
        </w:rPr>
        <w:t>专项行动。</w:t>
      </w:r>
    </w:p>
    <w:p>
      <w:pPr>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针对市场主体和人民群众反映突出的办事慢、环节多、材料多等问题，大力推进政务服务减时限、减环节、减证照、减材料、减基层负担，大力实施流程再造和系统重构，提高政务服务质效，提升市场主体和人民群众办事便利度和满意度。</w:t>
      </w:r>
    </w:p>
    <w:p>
      <w:pPr>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5.全面推进减审批时限。将省级依申请和公共服务事项办理时限与广东、浙江、上海、江苏等先进省市进行比对，对标先进压缩办理时限，3月底前完成省级减时限工作，确保高频事项承诺时限不高于先进省市。（牵头单位：省政务办；责任单位：省政府有关部门）推动办理时限比对向市县延伸，省政府有关部门组织本系统市县级部门与深圳、杭州、广州、南京等先进城市进行比对，5月底前完成市县承诺办理时限压减。（牵头单位：省政府有关部门；责任单位：各市、州、县人民政府）</w:t>
      </w:r>
    </w:p>
    <w:p>
      <w:pPr>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6.大力推进减审批流程。巩固提升已落地的9项</w:t>
      </w:r>
      <w:r>
        <w:rPr>
          <w:rFonts w:hint="eastAsia"/>
          <w:lang w:eastAsia="zh-CN"/>
        </w:rPr>
        <w:t>“</w:t>
      </w:r>
      <w:r>
        <w:rPr>
          <w:rFonts w:hint="eastAsia"/>
        </w:rPr>
        <w:t>一事联办</w:t>
      </w:r>
      <w:r>
        <w:rPr>
          <w:rFonts w:hint="eastAsia"/>
          <w:lang w:eastAsia="zh-CN"/>
        </w:rPr>
        <w:t>”</w:t>
      </w:r>
      <w:r>
        <w:rPr>
          <w:rFonts w:hint="eastAsia"/>
        </w:rPr>
        <w:t>事项，省有关部门要进一步加强对承办单位的业务指导，统一受理审查标准、优化办理流程。（牵头单位：省自然资源厅、省教育厅、省公安厅、省人社厅、省交通运输厅、省农业农村厅、省卫健委、省文旅厅、省市场监管局；责任单位：省政府有关部门，各市、州、县人民政府；完成时限：2021年12月底前）2021年新增10项</w:t>
      </w:r>
      <w:r>
        <w:rPr>
          <w:rFonts w:hint="eastAsia"/>
          <w:lang w:eastAsia="zh-CN"/>
        </w:rPr>
        <w:t>“</w:t>
      </w:r>
      <w:r>
        <w:rPr>
          <w:rFonts w:hint="eastAsia"/>
        </w:rPr>
        <w:t>一事联办</w:t>
      </w:r>
      <w:r>
        <w:rPr>
          <w:rFonts w:hint="eastAsia"/>
          <w:lang w:eastAsia="zh-CN"/>
        </w:rPr>
        <w:t>”</w:t>
      </w:r>
      <w:r>
        <w:rPr>
          <w:rFonts w:hint="eastAsia"/>
        </w:rPr>
        <w:t>事项，3月31日前省有关部门拟定建议方案，5月31日前市（州）试点推进，8月31日前省级部门统筹定标，12月31日前全省复制推广。（牵头单位：省公安厅、省民政厅、省人社厅、省住建厅、省市场监管局、省医保局、省税务局；责任单位：省政府有关部门，各市、州、县人民政府）2021年推荐100项</w:t>
      </w:r>
      <w:r>
        <w:rPr>
          <w:rFonts w:hint="eastAsia"/>
          <w:lang w:eastAsia="zh-CN"/>
        </w:rPr>
        <w:t>“</w:t>
      </w:r>
      <w:r>
        <w:rPr>
          <w:rFonts w:hint="eastAsia"/>
        </w:rPr>
        <w:t>一事联办</w:t>
      </w:r>
      <w:r>
        <w:rPr>
          <w:rFonts w:hint="eastAsia"/>
          <w:lang w:eastAsia="zh-CN"/>
        </w:rPr>
        <w:t>”</w:t>
      </w:r>
      <w:r>
        <w:rPr>
          <w:rFonts w:hint="eastAsia"/>
        </w:rPr>
        <w:t>事项，各市（州）根据当地实际，选取量大面广的高频事项，探索</w:t>
      </w:r>
      <w:r>
        <w:rPr>
          <w:rFonts w:hint="eastAsia"/>
          <w:lang w:eastAsia="zh-CN"/>
        </w:rPr>
        <w:t>“</w:t>
      </w:r>
      <w:r>
        <w:rPr>
          <w:rFonts w:hint="eastAsia"/>
        </w:rPr>
        <w:t>高效办成一件高频事项</w:t>
      </w:r>
      <w:r>
        <w:rPr>
          <w:rFonts w:hint="eastAsia"/>
          <w:lang w:eastAsia="zh-CN"/>
        </w:rPr>
        <w:t>”</w:t>
      </w:r>
      <w:r>
        <w:rPr>
          <w:rFonts w:hint="eastAsia"/>
        </w:rPr>
        <w:t>，优化流程，提升效率，实施成熟后报请省级主管部门统筹定标、全省复制推广。（牵头单位：省政务办；责任单位：省政府有关部门，各市、州、县人民政府；完成时限：2021年12月底前）</w:t>
      </w:r>
    </w:p>
    <w:p>
      <w:pPr>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7.深入推进减审批材料。加大电子证照等重点数据汇集与应用，为减材料提供有力支撑，真正</w:t>
      </w:r>
      <w:r>
        <w:rPr>
          <w:rFonts w:hint="eastAsia"/>
          <w:lang w:eastAsia="zh-CN"/>
        </w:rPr>
        <w:t>“</w:t>
      </w:r>
      <w:r>
        <w:rPr>
          <w:rFonts w:hint="eastAsia"/>
        </w:rPr>
        <w:t>让数据多跑路、让群众少跑腿</w:t>
      </w:r>
      <w:r>
        <w:rPr>
          <w:rFonts w:hint="eastAsia"/>
          <w:lang w:eastAsia="zh-CN"/>
        </w:rPr>
        <w:t>”</w:t>
      </w:r>
      <w:r>
        <w:rPr>
          <w:rFonts w:hint="eastAsia"/>
        </w:rPr>
        <w:t>。加强业务协同，加强综合窗口建设，推进统一受理平台应用，强化共性支撑，畅通工作机制，政务服务网、</w:t>
      </w:r>
      <w:r>
        <w:rPr>
          <w:rFonts w:hint="eastAsia"/>
          <w:lang w:eastAsia="zh-CN"/>
        </w:rPr>
        <w:t>“</w:t>
      </w:r>
      <w:r>
        <w:rPr>
          <w:rFonts w:hint="eastAsia"/>
        </w:rPr>
        <w:t>鄂汇办</w:t>
      </w:r>
      <w:r>
        <w:rPr>
          <w:rFonts w:hint="eastAsia"/>
          <w:lang w:eastAsia="zh-CN"/>
        </w:rPr>
        <w:t>”</w:t>
      </w:r>
      <w:r>
        <w:rPr>
          <w:rFonts w:hint="eastAsia"/>
        </w:rPr>
        <w:t>APP多措并举，增加电子证照应用场景。（牵头单位：省政务办；责任单位：省政府有关部门，各市、州、县人民政府；完成时限：2021年12月底前）全面推行告知承诺制，办理证明事项和涉企经营许可事项时实行告知承诺制，以行政机关清楚告知、企业群众诚信守诺为重点，推动形成标准公开、规则公平、预期明确、各负其责、信用监管的治理模式，从制度层面进一步解决企业群众办证多、办事难等问题。（牵头单位：省司法厅、省市场监管局；责任单位：省政府有关部门，各市、州、县人民政府；完成时限：2021年12月底前）</w:t>
      </w:r>
    </w:p>
    <w:p>
      <w:pPr>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8.持续推进减跑动次数。抓好《省人民政府关于推进基层政务服务</w:t>
      </w:r>
      <w:r>
        <w:rPr>
          <w:rFonts w:hint="eastAsia"/>
          <w:lang w:eastAsia="zh-CN"/>
        </w:rPr>
        <w:t>“</w:t>
      </w:r>
      <w:r>
        <w:rPr>
          <w:rFonts w:hint="eastAsia"/>
        </w:rPr>
        <w:t>一网通办</w:t>
      </w:r>
      <w:r>
        <w:rPr>
          <w:rFonts w:hint="eastAsia"/>
          <w:lang w:eastAsia="zh-CN"/>
        </w:rPr>
        <w:t>”</w:t>
      </w:r>
      <w:r>
        <w:rPr>
          <w:rFonts w:hint="eastAsia"/>
        </w:rPr>
        <w:t>的指导意见》（鄂政发</w:t>
      </w:r>
      <w:r>
        <w:rPr>
          <w:rFonts w:hint="eastAsia"/>
          <w:lang w:eastAsia="zh-CN"/>
        </w:rPr>
        <w:t>〔</w:t>
      </w:r>
      <w:r>
        <w:rPr>
          <w:rFonts w:hint="eastAsia"/>
        </w:rPr>
        <w:t>2021</w:t>
      </w:r>
      <w:r>
        <w:rPr>
          <w:rFonts w:hint="eastAsia"/>
          <w:lang w:eastAsia="zh-CN"/>
        </w:rPr>
        <w:t>〕</w:t>
      </w:r>
      <w:r>
        <w:rPr>
          <w:rFonts w:hint="eastAsia"/>
        </w:rPr>
        <w:t>6号）落实见效，强化场地、人员、资金、技术、设备等支撑保障，打通政务服务</w:t>
      </w:r>
      <w:r>
        <w:rPr>
          <w:rFonts w:hint="eastAsia"/>
          <w:lang w:eastAsia="zh-CN"/>
        </w:rPr>
        <w:t>“</w:t>
      </w:r>
      <w:r>
        <w:rPr>
          <w:rFonts w:hint="eastAsia"/>
        </w:rPr>
        <w:t>最后一公里</w:t>
      </w:r>
      <w:r>
        <w:rPr>
          <w:rFonts w:hint="eastAsia"/>
          <w:lang w:eastAsia="zh-CN"/>
        </w:rPr>
        <w:t>”</w:t>
      </w:r>
      <w:r>
        <w:rPr>
          <w:rFonts w:hint="eastAsia"/>
        </w:rPr>
        <w:t>。（牵头单位：省政务办、省委编办、省财政厅；责任单位：省政府有关部门，各市、州、县人民政府；完成时限：2021年12月底前）推进自助终端集约化、智能化建设，推动更多政务服务事项入驻自助终端，打造</w:t>
      </w:r>
      <w:r>
        <w:rPr>
          <w:rFonts w:hint="eastAsia"/>
          <w:lang w:eastAsia="zh-CN"/>
        </w:rPr>
        <w:t>“</w:t>
      </w:r>
      <w:r>
        <w:rPr>
          <w:rFonts w:hint="eastAsia"/>
        </w:rPr>
        <w:t>24小时不打烊</w:t>
      </w:r>
      <w:r>
        <w:rPr>
          <w:rFonts w:hint="eastAsia"/>
          <w:lang w:eastAsia="zh-CN"/>
        </w:rPr>
        <w:t>”</w:t>
      </w:r>
      <w:r>
        <w:rPr>
          <w:rFonts w:hint="eastAsia"/>
        </w:rPr>
        <w:t>政务自助服务体系，提升线上</w:t>
      </w:r>
      <w:r>
        <w:rPr>
          <w:rFonts w:hint="eastAsia"/>
          <w:lang w:eastAsia="zh-CN"/>
        </w:rPr>
        <w:t>“</w:t>
      </w:r>
      <w:r>
        <w:rPr>
          <w:rFonts w:hint="eastAsia"/>
        </w:rPr>
        <w:t>一网通办</w:t>
      </w:r>
      <w:r>
        <w:rPr>
          <w:rFonts w:hint="eastAsia"/>
          <w:lang w:eastAsia="zh-CN"/>
        </w:rPr>
        <w:t>”</w:t>
      </w:r>
      <w:r>
        <w:rPr>
          <w:rFonts w:hint="eastAsia"/>
        </w:rPr>
        <w:t>和线下</w:t>
      </w:r>
      <w:r>
        <w:rPr>
          <w:rFonts w:hint="eastAsia"/>
          <w:lang w:eastAsia="zh-CN"/>
        </w:rPr>
        <w:t>“</w:t>
      </w:r>
      <w:r>
        <w:rPr>
          <w:rFonts w:hint="eastAsia"/>
        </w:rPr>
        <w:t>一窗通办</w:t>
      </w:r>
      <w:r>
        <w:rPr>
          <w:rFonts w:hint="eastAsia"/>
          <w:lang w:eastAsia="zh-CN"/>
        </w:rPr>
        <w:t>”</w:t>
      </w:r>
      <w:r>
        <w:rPr>
          <w:rFonts w:hint="eastAsia"/>
        </w:rPr>
        <w:t>效能。推动政务服务事项在全省范围同标准受理、无差别办理，围绕民生领域高频政务服务事项，大力推进</w:t>
      </w:r>
      <w:r>
        <w:rPr>
          <w:rFonts w:hint="eastAsia"/>
          <w:lang w:eastAsia="zh-CN"/>
        </w:rPr>
        <w:t>“</w:t>
      </w:r>
      <w:r>
        <w:rPr>
          <w:rFonts w:hint="eastAsia"/>
        </w:rPr>
        <w:t>全省通办</w:t>
      </w:r>
      <w:r>
        <w:rPr>
          <w:rFonts w:hint="eastAsia"/>
          <w:lang w:eastAsia="zh-CN"/>
        </w:rPr>
        <w:t>”“</w:t>
      </w:r>
      <w:r>
        <w:rPr>
          <w:rFonts w:hint="eastAsia"/>
        </w:rPr>
        <w:t>跨省通办</w:t>
      </w:r>
      <w:r>
        <w:rPr>
          <w:rFonts w:hint="eastAsia"/>
          <w:lang w:eastAsia="zh-CN"/>
        </w:rPr>
        <w:t>”</w:t>
      </w:r>
      <w:r>
        <w:rPr>
          <w:rFonts w:hint="eastAsia"/>
        </w:rPr>
        <w:t>。（牵头单位：省政务办；责任单位：省政府各部门，各市、州、县人民政府；完成时限：2021年12月底前）</w:t>
      </w:r>
    </w:p>
    <w:p>
      <w:pPr>
        <w:pageBreakBefore w:val="0"/>
        <w:widowControl w:val="0"/>
        <w:kinsoku/>
        <w:wordWrap/>
        <w:overflowPunct/>
        <w:topLinePunct w:val="0"/>
        <w:autoSpaceDE/>
        <w:autoSpaceDN/>
        <w:bidi w:val="0"/>
        <w:adjustRightInd/>
        <w:snapToGrid/>
        <w:spacing w:line="540" w:lineRule="exact"/>
        <w:textAlignment w:val="auto"/>
        <w:rPr>
          <w:rFonts w:hint="eastAsia" w:ascii="楷体" w:hAnsi="楷体" w:eastAsia="楷体" w:cs="楷体"/>
        </w:rPr>
      </w:pPr>
      <w:r>
        <w:rPr>
          <w:rFonts w:hint="eastAsia" w:ascii="楷体" w:hAnsi="楷体" w:eastAsia="楷体" w:cs="楷体"/>
        </w:rPr>
        <w:t>（三）</w:t>
      </w:r>
      <w:r>
        <w:rPr>
          <w:rFonts w:hint="eastAsia" w:ascii="楷体" w:hAnsi="楷体" w:eastAsia="楷体" w:cs="楷体"/>
          <w:lang w:eastAsia="zh-CN"/>
        </w:rPr>
        <w:t>“</w:t>
      </w:r>
      <w:r>
        <w:rPr>
          <w:rFonts w:hint="eastAsia" w:ascii="楷体" w:hAnsi="楷体" w:eastAsia="楷体" w:cs="楷体"/>
        </w:rPr>
        <w:t>降收费，增强市场主体和人民群众获得感</w:t>
      </w:r>
      <w:r>
        <w:rPr>
          <w:rFonts w:hint="eastAsia" w:ascii="楷体" w:hAnsi="楷体" w:eastAsia="楷体" w:cs="楷体"/>
          <w:lang w:eastAsia="zh-CN"/>
        </w:rPr>
        <w:t>”</w:t>
      </w:r>
      <w:r>
        <w:rPr>
          <w:rFonts w:hint="eastAsia" w:ascii="楷体" w:hAnsi="楷体" w:eastAsia="楷体" w:cs="楷体"/>
        </w:rPr>
        <w:t>专项行动。</w:t>
      </w:r>
    </w:p>
    <w:p>
      <w:pPr>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针对不合理收费尚未彻底取消、市场主体和人民群众办事成本仍然较高等突出问题，大力整顿涉企收费，推动企业降本增效，切实增强市场主体和人民群众获得感。</w:t>
      </w:r>
    </w:p>
    <w:p>
      <w:pPr>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9.动态调整《湖北省涉企保证金目录清单》《湖北省及省直部门和单位涉企行政事业性收费项目清单》《湖北省政府性基金目录清单》和《湖北省实行政府定价的涉企经营性服务收费标准清单》，进一步减少涉企收费项目，降低收费标准，取消不合理收费，并在部门门户网站公示。（牵头单位：省经信厅、省财政厅、省发改委；责任单位：省政府有关部门；完成时限：2021年6月底前）</w:t>
      </w:r>
    </w:p>
    <w:p>
      <w:pPr>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10.组织开展专项行动，进一步降低行业协会商会涉企收费标准，规范行业协会商会涉企收费行为。（牵头单位：省民政厅；责任单位：省财政厅、省工商联，各市、州、县人民政府；完成时限：2021年10月底前）</w:t>
      </w:r>
    </w:p>
    <w:p>
      <w:pPr>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11.加大中介市场培育力度，放宽准入条件，引入多元服务主体，健全服务标准，实现服务收费市场化，促进公平竞争。在审批过程中委托开展的技术性服务等活动，应通过竞争方式选择服务机构，服务费用纳入部门预算。（牵头单位：省发改委、省财政厅；责任单位：省政府有关部门，各市、州、县人民政府；完成时限：持续推进）</w:t>
      </w:r>
    </w:p>
    <w:p>
      <w:pPr>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12.对金融领域不合理收费进行整治。（牵头单位：湖北银保监局；责任单位：省地方金融监管局；完成时限：2021年10月底前）</w:t>
      </w:r>
    </w:p>
    <w:p>
      <w:pPr>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13.允许所有制造业企业参与电力市场化交易，进一步清理用电不合理加价，继续推动降低一般工商业电价。（牵头单位：省市场监管局；责任单位：省发改委、省能源局、国网省电力公司；完成时限：2021年9月底前）</w:t>
      </w:r>
    </w:p>
    <w:p>
      <w:pPr>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14.全面推广高速公路差异化收费，坚决整治违规设置妨碍货车通行的道路限高限宽设施和检查卡点。（牵头单位：省交通运输厅；责任单位：省财政厅、省公安厅，各市、州、县人民政府；完成时限：2021年9月底前）</w:t>
      </w:r>
    </w:p>
    <w:p>
      <w:pPr>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15.深入开展企业负担实地调研，持续跟踪减税降费等政策落实情况，及时协调解决突出问题。畅通举报投诉渠道，主动公示公开投诉电话、邮箱、地址，督促相关部门和地区及时调查核实情况，坚决制止各类违规行为。（牵头单位：省经信厅；责任单位：省市场监管局，各市、州、县人民政府；完成时限：持续推进）</w:t>
      </w:r>
    </w:p>
    <w:p>
      <w:pPr>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16.落实中小企业宽带和专线2021年平均再降费10%的要求。（牵头单位：省通信管理局；责任单位：中国电信湖北省分公司、中国移动湖北有限公司、中国联通湖北省分公司；完成时限：2021年12月底前）</w:t>
      </w:r>
    </w:p>
    <w:p>
      <w:pPr>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17.取消港口建设费，将民航发展基金航空公司征收标准降低20%。（牵头单位：省财政厅；责任单位：省商务厅、民航湖北监管局、长江海事局；完成时限：2021年12月底前）</w:t>
      </w:r>
    </w:p>
    <w:p>
      <w:pPr>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18.鼓励受疫情影响较大地方对承租国有房屋的服务业小微企业和个体工商户减免租金。（牵头单位：省政府国资委；责任单位：省财政厅，各市、州、县人民政府；完成时限：2021年12月底前）</w:t>
      </w:r>
    </w:p>
    <w:p>
      <w:pPr>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rPr>
      </w:pPr>
      <w:r>
        <w:rPr>
          <w:rFonts w:hint="eastAsia" w:ascii="黑体" w:hAnsi="黑体" w:eastAsia="黑体" w:cs="黑体"/>
        </w:rPr>
        <w:t>三、保障措施</w:t>
      </w:r>
    </w:p>
    <w:p>
      <w:pPr>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ascii="楷体" w:hAnsi="楷体" w:eastAsia="楷体" w:cs="楷体"/>
        </w:rPr>
        <w:t>（一）提高思想认识。</w:t>
      </w:r>
      <w:r>
        <w:rPr>
          <w:rFonts w:hint="eastAsia"/>
        </w:rPr>
        <w:t>开展</w:t>
      </w:r>
      <w:r>
        <w:rPr>
          <w:rFonts w:hint="eastAsia"/>
          <w:lang w:eastAsia="zh-CN"/>
        </w:rPr>
        <w:t>“</w:t>
      </w:r>
      <w:r>
        <w:rPr>
          <w:rFonts w:hint="eastAsia"/>
        </w:rPr>
        <w:t>清、减、降</w:t>
      </w:r>
      <w:r>
        <w:rPr>
          <w:rFonts w:hint="eastAsia"/>
          <w:lang w:eastAsia="zh-CN"/>
        </w:rPr>
        <w:t>”</w:t>
      </w:r>
      <w:r>
        <w:rPr>
          <w:rFonts w:hint="eastAsia"/>
        </w:rPr>
        <w:t>专项行动是贯彻落实省委、省政府优化营商环境工作部署的重要举措。各地各部门要进一步提高政治站位，从思想上破冰，在思路上破题，在行动中破局，一切以服务市场主体和人民群众为基点考虑问题、谋划工作。要广泛发动企业群众，通过网络平台、走访座谈等多渠道收集意见建议，聚焦人民群众普遍关注的热点和市场主体反映强烈的痛点、堵点、难点谋良策、亮硬招、求实效，真正把市场主体和人民群众所需、所盼、所急的事情解决好。</w:t>
      </w:r>
    </w:p>
    <w:p>
      <w:pPr>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ascii="楷体" w:hAnsi="楷体" w:eastAsia="楷体" w:cs="楷体"/>
        </w:rPr>
        <w:t>（二）加强组织领导。</w:t>
      </w:r>
      <w:r>
        <w:rPr>
          <w:rFonts w:hint="eastAsia"/>
        </w:rPr>
        <w:t>省政府成立省</w:t>
      </w:r>
      <w:r>
        <w:rPr>
          <w:rFonts w:hint="eastAsia"/>
          <w:lang w:eastAsia="zh-CN"/>
        </w:rPr>
        <w:t>“</w:t>
      </w:r>
      <w:r>
        <w:rPr>
          <w:rFonts w:hint="eastAsia"/>
        </w:rPr>
        <w:t>清、减、降</w:t>
      </w:r>
      <w:r>
        <w:rPr>
          <w:rFonts w:hint="eastAsia"/>
          <w:lang w:eastAsia="zh-CN"/>
        </w:rPr>
        <w:t>”</w:t>
      </w:r>
      <w:r>
        <w:rPr>
          <w:rFonts w:hint="eastAsia"/>
        </w:rPr>
        <w:t>专项行动领导小组（附后），下设办公室和</w:t>
      </w:r>
      <w:r>
        <w:rPr>
          <w:rFonts w:hint="eastAsia"/>
          <w:lang w:eastAsia="zh-CN"/>
        </w:rPr>
        <w:t>“</w:t>
      </w:r>
      <w:r>
        <w:rPr>
          <w:rFonts w:hint="eastAsia"/>
        </w:rPr>
        <w:t>清文件</w:t>
      </w:r>
      <w:r>
        <w:rPr>
          <w:rFonts w:hint="eastAsia"/>
          <w:lang w:eastAsia="zh-CN"/>
        </w:rPr>
        <w:t>”“</w:t>
      </w:r>
      <w:r>
        <w:rPr>
          <w:rFonts w:hint="eastAsia"/>
        </w:rPr>
        <w:t>减审批</w:t>
      </w:r>
      <w:r>
        <w:rPr>
          <w:rFonts w:hint="eastAsia"/>
          <w:lang w:eastAsia="zh-CN"/>
        </w:rPr>
        <w:t>”“</w:t>
      </w:r>
      <w:r>
        <w:rPr>
          <w:rFonts w:hint="eastAsia"/>
        </w:rPr>
        <w:t>降收费</w:t>
      </w:r>
      <w:r>
        <w:rPr>
          <w:rFonts w:hint="eastAsia"/>
          <w:lang w:eastAsia="zh-CN"/>
        </w:rPr>
        <w:t>”</w:t>
      </w:r>
      <w:r>
        <w:rPr>
          <w:rFonts w:hint="eastAsia"/>
        </w:rPr>
        <w:t>三个工作专班，办公室设在省发改委（省优化营商环境办），负责统筹协调、督促检查。</w:t>
      </w:r>
      <w:r>
        <w:rPr>
          <w:rFonts w:hint="eastAsia"/>
          <w:lang w:eastAsia="zh-CN"/>
        </w:rPr>
        <w:t>“</w:t>
      </w:r>
      <w:r>
        <w:rPr>
          <w:rFonts w:hint="eastAsia"/>
        </w:rPr>
        <w:t>清文件</w:t>
      </w:r>
      <w:r>
        <w:rPr>
          <w:rFonts w:hint="eastAsia"/>
          <w:lang w:eastAsia="zh-CN"/>
        </w:rPr>
        <w:t>”“</w:t>
      </w:r>
      <w:r>
        <w:rPr>
          <w:rFonts w:hint="eastAsia"/>
        </w:rPr>
        <w:t>减审批</w:t>
      </w:r>
      <w:r>
        <w:rPr>
          <w:rFonts w:hint="eastAsia"/>
          <w:lang w:eastAsia="zh-CN"/>
        </w:rPr>
        <w:t>”“</w:t>
      </w:r>
      <w:r>
        <w:rPr>
          <w:rFonts w:hint="eastAsia"/>
        </w:rPr>
        <w:t>降收费</w:t>
      </w:r>
      <w:r>
        <w:rPr>
          <w:rFonts w:hint="eastAsia"/>
          <w:lang w:eastAsia="zh-CN"/>
        </w:rPr>
        <w:t>”</w:t>
      </w:r>
      <w:r>
        <w:rPr>
          <w:rFonts w:hint="eastAsia"/>
        </w:rPr>
        <w:t>工作专班分别设在省司法厅、省政务办、省经信厅。各专班要按照方案确定的目标任务、时间节点，加强会商研究，全力以赴推进</w:t>
      </w:r>
      <w:r>
        <w:rPr>
          <w:rFonts w:hint="eastAsia"/>
          <w:lang w:eastAsia="zh-CN"/>
        </w:rPr>
        <w:t>“</w:t>
      </w:r>
      <w:r>
        <w:rPr>
          <w:rFonts w:hint="eastAsia"/>
        </w:rPr>
        <w:t>清、减、降</w:t>
      </w:r>
      <w:r>
        <w:rPr>
          <w:rFonts w:hint="eastAsia"/>
          <w:lang w:eastAsia="zh-CN"/>
        </w:rPr>
        <w:t>”</w:t>
      </w:r>
      <w:r>
        <w:rPr>
          <w:rFonts w:hint="eastAsia"/>
        </w:rPr>
        <w:t>专项行动。各地各部门要结合实际，迅速行动，成立工作专班，制定细化方案，列出任务书、时间表、路线图，明确目标，全力推进，确保专项行动取得实效。</w:t>
      </w:r>
    </w:p>
    <w:p>
      <w:pPr>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ascii="楷体" w:hAnsi="楷体" w:eastAsia="楷体" w:cs="楷体"/>
        </w:rPr>
        <w:t>（三）形成长效机制。</w:t>
      </w:r>
      <w:r>
        <w:rPr>
          <w:rFonts w:hint="eastAsia"/>
        </w:rPr>
        <w:t>各地各部门要力戒形式主义、官僚主义，加强对</w:t>
      </w:r>
      <w:r>
        <w:rPr>
          <w:rFonts w:hint="eastAsia"/>
          <w:lang w:eastAsia="zh-CN"/>
        </w:rPr>
        <w:t>“</w:t>
      </w:r>
      <w:r>
        <w:rPr>
          <w:rFonts w:hint="eastAsia"/>
        </w:rPr>
        <w:t>清、减、降</w:t>
      </w:r>
      <w:r>
        <w:rPr>
          <w:rFonts w:hint="eastAsia"/>
          <w:lang w:eastAsia="zh-CN"/>
        </w:rPr>
        <w:t>”</w:t>
      </w:r>
      <w:r>
        <w:rPr>
          <w:rFonts w:hint="eastAsia"/>
        </w:rPr>
        <w:t>专项行动中出现的不作为、慢作为、假作为、乱作为等问题的监督检查。要将专项行动开展情况作为全省营商环境专项督查的重要内容，加大督办整改力度，形成</w:t>
      </w:r>
      <w:r>
        <w:rPr>
          <w:rFonts w:hint="eastAsia"/>
          <w:lang w:eastAsia="zh-CN"/>
        </w:rPr>
        <w:t>“</w:t>
      </w:r>
      <w:r>
        <w:rPr>
          <w:rFonts w:hint="eastAsia"/>
        </w:rPr>
        <w:t>发现问题—整改落实—督办问效</w:t>
      </w:r>
      <w:r>
        <w:rPr>
          <w:rFonts w:hint="eastAsia"/>
          <w:lang w:eastAsia="zh-CN"/>
        </w:rPr>
        <w:t>”</w:t>
      </w:r>
      <w:r>
        <w:rPr>
          <w:rFonts w:hint="eastAsia"/>
        </w:rPr>
        <w:t>工作闭环。要加强宣传力度，对工作中涌现出的创新举措和典型经验，及时复制推广。建立常态化长效机制推进相关工作，把</w:t>
      </w:r>
      <w:r>
        <w:rPr>
          <w:rFonts w:hint="eastAsia"/>
          <w:lang w:eastAsia="zh-CN"/>
        </w:rPr>
        <w:t>“</w:t>
      </w:r>
      <w:r>
        <w:rPr>
          <w:rFonts w:hint="eastAsia"/>
        </w:rPr>
        <w:t>清、减、降</w:t>
      </w:r>
      <w:r>
        <w:rPr>
          <w:rFonts w:hint="eastAsia"/>
          <w:lang w:eastAsia="zh-CN"/>
        </w:rPr>
        <w:t>”</w:t>
      </w:r>
      <w:r>
        <w:rPr>
          <w:rFonts w:hint="eastAsia"/>
        </w:rPr>
        <w:t>专项行动中形成的好经验、好做法用制度形式固定下来、坚持下去，推动专项行动走深走实。</w:t>
      </w:r>
    </w:p>
    <w:p>
      <w:pPr>
        <w:rPr>
          <w:rFonts w:hint="eastAsia"/>
        </w:rPr>
      </w:pPr>
      <w:r>
        <w:rPr>
          <w:rFonts w:hint="eastAsia"/>
        </w:rPr>
        <w:br w:type="page"/>
      </w:r>
    </w:p>
    <w:p>
      <w:pPr>
        <w:pStyle w:val="5"/>
        <w:bidi w:val="0"/>
        <w:rPr>
          <w:rFonts w:hint="eastAsia"/>
        </w:rPr>
      </w:pPr>
      <w:bookmarkStart w:id="61" w:name="_Toc1342111692"/>
      <w:r>
        <w:rPr>
          <w:rFonts w:hint="eastAsia"/>
        </w:rPr>
        <w:t>省人民政府办公厅关于印发培育壮大农业产业化龙头企业工作方案的通知</w:t>
      </w:r>
      <w:bookmarkEnd w:id="61"/>
    </w:p>
    <w:p>
      <w:pPr>
        <w:bidi w:val="0"/>
        <w:ind w:left="0" w:leftChars="0" w:firstLine="0" w:firstLineChars="0"/>
        <w:jc w:val="center"/>
        <w:rPr>
          <w:rFonts w:hint="eastAsia" w:ascii="楷体" w:hAnsi="楷体" w:eastAsia="楷体" w:cs="楷体"/>
        </w:rPr>
      </w:pPr>
      <w:r>
        <w:rPr>
          <w:rFonts w:hint="eastAsia" w:ascii="楷体" w:hAnsi="楷体" w:eastAsia="楷体" w:cs="楷体"/>
          <w:lang w:val="en-US" w:eastAsia="zh-CN"/>
        </w:rPr>
        <w:t>鄂政办发〔2021〕31号</w:t>
      </w:r>
    </w:p>
    <w:p>
      <w:pPr>
        <w:bidi w:val="0"/>
        <w:rPr>
          <w:rFonts w:hint="eastAsia"/>
        </w:rPr>
      </w:pPr>
    </w:p>
    <w:p>
      <w:pPr>
        <w:bidi w:val="0"/>
        <w:rPr>
          <w:rFonts w:hint="eastAsia"/>
        </w:rPr>
      </w:pPr>
      <w:r>
        <w:rPr>
          <w:rFonts w:hint="eastAsia"/>
        </w:rPr>
        <w:t>为加快推进省委办公厅、省政府办公厅关于培育壮大农业产业化龙头企业的意见落实落地，进一步明确工作目标、强化工作举措、落实工作保障，形成有力工作抓手，制定如下工作方案：</w:t>
      </w:r>
    </w:p>
    <w:p>
      <w:pPr>
        <w:bidi w:val="0"/>
        <w:rPr>
          <w:rFonts w:hint="eastAsia" w:ascii="黑体" w:hAnsi="黑体" w:eastAsia="黑体" w:cs="黑体"/>
        </w:rPr>
      </w:pPr>
      <w:r>
        <w:rPr>
          <w:rFonts w:hint="eastAsia" w:ascii="黑体" w:hAnsi="黑体" w:eastAsia="黑体" w:cs="黑体"/>
        </w:rPr>
        <w:t>一、工作目标</w:t>
      </w:r>
    </w:p>
    <w:p>
      <w:pPr>
        <w:bidi w:val="0"/>
        <w:rPr>
          <w:rFonts w:hint="eastAsia"/>
        </w:rPr>
      </w:pPr>
      <w:r>
        <w:rPr>
          <w:rFonts w:hint="eastAsia"/>
        </w:rPr>
        <w:t>坚持规模化、科技化、标准化、品牌化、集群化、多元化、国际化思路，充分发挥市场在资源配置中的决定性作用，更好发挥政府作用，着力提升龙头企业内生动力和市场竞争力。聚焦十大重点农业产业链，着力培育大龙头，到2025年全省主营业务收入过100亿元龙头企业达到6家、50-100亿元龙头企业达到16家，认定省级以上农业产业化龙头企业1000家；着力培育大品牌，到2025年每条农业产业链打造1-2个全国有影响力的区域公用品牌，培育3个以上全国知名企业品牌；着力延链补链强链，到2025年全省农产品加工业总产值达到1.8万亿元，综合产值过1000亿元产业链达到6个、500-1000亿元产业链达到4个。根据省委、省政府提出的总体要求和上述工作目标，结合各产业链实际，明确到2025年主要工作目标。</w:t>
      </w:r>
    </w:p>
    <w:p>
      <w:pPr>
        <w:bidi w:val="0"/>
        <w:rPr>
          <w:rFonts w:hint="eastAsia" w:ascii="黑体" w:hAnsi="黑体" w:eastAsia="黑体" w:cs="黑体"/>
        </w:rPr>
      </w:pPr>
      <w:r>
        <w:rPr>
          <w:rFonts w:hint="eastAsia" w:ascii="黑体" w:hAnsi="黑体" w:eastAsia="黑体" w:cs="黑体"/>
        </w:rPr>
        <w:t>二、工作措施</w:t>
      </w:r>
    </w:p>
    <w:p>
      <w:pPr>
        <w:bidi w:val="0"/>
        <w:rPr>
          <w:rFonts w:hint="eastAsia"/>
        </w:rPr>
      </w:pPr>
      <w:r>
        <w:rPr>
          <w:rFonts w:hint="eastAsia" w:ascii="楷体" w:hAnsi="楷体" w:eastAsia="楷体" w:cs="楷体"/>
        </w:rPr>
        <w:t>（一）以规模化增强龙头带动力。</w:t>
      </w:r>
      <w:r>
        <w:rPr>
          <w:rFonts w:hint="eastAsia"/>
        </w:rPr>
        <w:t>规模是龙头的基本要求，只有实现规模化，才会有更高的市场占有率，才能发挥龙头的牵引与辐射作用。</w:t>
      </w:r>
    </w:p>
    <w:p>
      <w:pPr>
        <w:bidi w:val="0"/>
        <w:rPr>
          <w:rFonts w:hint="eastAsia"/>
        </w:rPr>
      </w:pPr>
      <w:r>
        <w:rPr>
          <w:rFonts w:hint="eastAsia"/>
          <w:b/>
          <w:bCs/>
        </w:rPr>
        <w:t>1.扩大优质原料基地规模。</w:t>
      </w:r>
      <w:r>
        <w:rPr>
          <w:rFonts w:hint="eastAsia"/>
        </w:rPr>
        <w:t>坚持依法、自愿、有偿原则，引导农村土地有序流转，发展适度规模经营。优化生产布局，加快建设2800万亩优质稻示范基地，其中稻田综合种养面积730万亩；建设1500万亩优质油菜保护区，其中高油酸油菜生产基地50万亩；建设560万亩绿色茶园，其中生态茶园200万亩；建设350万亩柑橘基地，其中改造密植郁闭果园100万亩；蔬菜播种面积稳定在1850万亩，其中高效菜园30万亩、魔芋等特色蔬菜5万亩、100万袋以上的香菇规模化种植基地10个；建设中药材基地550万亩，其中道地药材生态种植面积260万亩；建设850万亩小龙虾养殖基地、精养鱼池590万亩，规模化生猪养殖场1.2万个、家禽养殖场1.1万个。</w:t>
      </w:r>
    </w:p>
    <w:p>
      <w:pPr>
        <w:bidi w:val="0"/>
        <w:rPr>
          <w:rFonts w:hint="eastAsia"/>
        </w:rPr>
      </w:pPr>
      <w:r>
        <w:rPr>
          <w:rFonts w:hint="eastAsia"/>
          <w:b/>
          <w:bCs/>
        </w:rPr>
        <w:t>2.培育壮大头部企业。</w:t>
      </w:r>
      <w:r>
        <w:rPr>
          <w:rFonts w:hint="eastAsia"/>
        </w:rPr>
        <w:t>推进股权多元化，通过兼并重组、股份合作、资产转让等形式，支持组建大型龙头企业集团。每条产业链培育5家左右头部加工企业，加工产值占比达到20%以上，全省农产品加工转化率达到80%以上。每2年培育100家左右省级龙头企业、15家左右国家重点龙头企业。</w:t>
      </w:r>
    </w:p>
    <w:p>
      <w:pPr>
        <w:bidi w:val="0"/>
        <w:rPr>
          <w:rFonts w:hint="eastAsia"/>
        </w:rPr>
      </w:pPr>
      <w:r>
        <w:rPr>
          <w:rFonts w:hint="eastAsia"/>
          <w:b/>
          <w:bCs/>
        </w:rPr>
        <w:t>3.提升规模化经营水平。</w:t>
      </w:r>
      <w:r>
        <w:rPr>
          <w:rFonts w:hint="eastAsia"/>
        </w:rPr>
        <w:t>以特色片区为开发单元，因地因业建设适度规模的田园综合体，实现一二三产业深度融合，带动农业规模化、集约化经营。提升农业生产组织化程度，支持龙头企业牵头，农民合作社、家庭农场和农户跟进，社会化服务组织参与，组建农业产业化联合体，促进多种形式适度规模经营。到2025年农民合作社农户入社率达到55%，培育1300家省级农民合作社示范社、1800家省级示范家庭农场，创建省级农业产业化联合体300个，每个乡镇重点培育1-2个专业化服务组织。每年支持60个省级示范农业产业化联合体，每个联合体一次性奖补50万元。</w:t>
      </w:r>
    </w:p>
    <w:p>
      <w:pPr>
        <w:bidi w:val="0"/>
        <w:rPr>
          <w:rFonts w:hint="eastAsia"/>
        </w:rPr>
      </w:pPr>
      <w:r>
        <w:rPr>
          <w:rFonts w:hint="eastAsia" w:ascii="楷体" w:hAnsi="楷体" w:eastAsia="楷体" w:cs="楷体"/>
        </w:rPr>
        <w:t>（二）以科技化增强核心竞争力。</w:t>
      </w:r>
      <w:r>
        <w:rPr>
          <w:rFonts w:hint="eastAsia"/>
        </w:rPr>
        <w:t>科技是第一生产力，农业产业发展要以科技增强核心竞争力。</w:t>
      </w:r>
    </w:p>
    <w:p>
      <w:pPr>
        <w:bidi w:val="0"/>
        <w:rPr>
          <w:rFonts w:hint="eastAsia"/>
        </w:rPr>
      </w:pPr>
      <w:r>
        <w:rPr>
          <w:rFonts w:hint="eastAsia"/>
          <w:b/>
          <w:bCs/>
        </w:rPr>
        <w:t>4.加强农业重大科研平台建设。</w:t>
      </w:r>
      <w:r>
        <w:rPr>
          <w:rFonts w:hint="eastAsia"/>
        </w:rPr>
        <w:t>集中力量建设湖北洪山实验室、武汉国家现代农业产业科技创新中心、园艺作物与品质国家重点实验室等一批农业科技创新平台，力争湖北洪山实验室进入国家实验室布局。</w:t>
      </w:r>
    </w:p>
    <w:p>
      <w:pPr>
        <w:bidi w:val="0"/>
        <w:rPr>
          <w:rFonts w:hint="eastAsia"/>
        </w:rPr>
      </w:pPr>
      <w:r>
        <w:rPr>
          <w:rFonts w:hint="eastAsia"/>
          <w:b/>
          <w:bCs/>
        </w:rPr>
        <w:t>5.开展关键技术攻关。</w:t>
      </w:r>
      <w:r>
        <w:rPr>
          <w:rFonts w:hint="eastAsia"/>
        </w:rPr>
        <w:t>在生物育种、动物疫苗、饲料添加剂、果蔬保鲜、农产品精深加工及副产物综合利用等方面，实施联合攻关，解决一批产业链发展共性、关键技术难题。加大科技成果转化力度，支持科技人员以科技成果入股，建立健全科研人员校企、院企共建双聘机制，实行股权分红等激励措施。深入实施院士专家科技服务产业发展</w:t>
      </w:r>
      <w:r>
        <w:rPr>
          <w:rFonts w:hint="eastAsia"/>
          <w:lang w:eastAsia="zh-CN"/>
        </w:rPr>
        <w:t>“</w:t>
      </w:r>
      <w:r>
        <w:rPr>
          <w:rFonts w:hint="eastAsia"/>
        </w:rPr>
        <w:t>515</w:t>
      </w:r>
      <w:r>
        <w:rPr>
          <w:rFonts w:hint="eastAsia"/>
          <w:lang w:eastAsia="zh-CN"/>
        </w:rPr>
        <w:t>”</w:t>
      </w:r>
      <w:r>
        <w:rPr>
          <w:rFonts w:hint="eastAsia"/>
        </w:rPr>
        <w:t>行动，把科技研发和成果转化贯穿全产业链。</w:t>
      </w:r>
    </w:p>
    <w:p>
      <w:pPr>
        <w:bidi w:val="0"/>
        <w:rPr>
          <w:rFonts w:hint="eastAsia"/>
        </w:rPr>
      </w:pPr>
      <w:r>
        <w:rPr>
          <w:rFonts w:hint="eastAsia"/>
          <w:b/>
          <w:bCs/>
        </w:rPr>
        <w:t>6.提高企业自主创新能力。</w:t>
      </w:r>
      <w:r>
        <w:rPr>
          <w:rFonts w:hint="eastAsia"/>
        </w:rPr>
        <w:t>推进农业科研院所与龙头企业深度合作，加大企业科技创新和人才培养力度，建设一批产学研融合的企业技术创新中心。支持龙头企业申报高新技术企业，力争国家级龙头企业都建立研发机构，省级龙头企业都有科技和人才培养支撑单位。每年组织一次高校、科研院所与龙头企业对接活动，做好科研成果转化意向跟踪服务，项目化推进成果转化。</w:t>
      </w:r>
    </w:p>
    <w:p>
      <w:pPr>
        <w:bidi w:val="0"/>
        <w:rPr>
          <w:rFonts w:hint="eastAsia"/>
        </w:rPr>
      </w:pPr>
      <w:r>
        <w:rPr>
          <w:rFonts w:hint="eastAsia"/>
          <w:b/>
          <w:bCs/>
        </w:rPr>
        <w:t>7.解决种源</w:t>
      </w:r>
      <w:r>
        <w:rPr>
          <w:rFonts w:hint="eastAsia"/>
          <w:b/>
          <w:bCs/>
          <w:lang w:eastAsia="zh-CN"/>
        </w:rPr>
        <w:t>“</w:t>
      </w:r>
      <w:r>
        <w:rPr>
          <w:rFonts w:hint="eastAsia"/>
          <w:b/>
          <w:bCs/>
        </w:rPr>
        <w:t>卡脖子</w:t>
      </w:r>
      <w:r>
        <w:rPr>
          <w:rFonts w:hint="eastAsia"/>
          <w:b/>
          <w:bCs/>
          <w:lang w:eastAsia="zh-CN"/>
        </w:rPr>
        <w:t>”</w:t>
      </w:r>
      <w:r>
        <w:rPr>
          <w:rFonts w:hint="eastAsia"/>
          <w:b/>
          <w:bCs/>
        </w:rPr>
        <w:t>问题。</w:t>
      </w:r>
      <w:r>
        <w:rPr>
          <w:rFonts w:hint="eastAsia"/>
        </w:rPr>
        <w:t>加强种质资源保护，2025年前完成农作物、畜禽、水产种质资源普查，建成1个保存能力30万份以上的省级种质资源库，120个以上省级保护圃（场、区）。培育一批水稻、油菜、生猪、家禽、龙虾、食用菌、茶叶、魔芋等高产优质新品种，提高湖北种业市场占有率和优良品种自给率。到2025年，全省主要农作物、畜禽良种覆盖率分别达到98%和96%。新增3个国家级良繁基地，建设10个高标准良繁基地，建好</w:t>
      </w:r>
      <w:r>
        <w:rPr>
          <w:rFonts w:hint="eastAsia"/>
          <w:lang w:eastAsia="zh-CN"/>
        </w:rPr>
        <w:t>“</w:t>
      </w:r>
      <w:r>
        <w:rPr>
          <w:rFonts w:hint="eastAsia"/>
        </w:rPr>
        <w:t>南繁</w:t>
      </w:r>
      <w:r>
        <w:rPr>
          <w:rFonts w:hint="eastAsia"/>
          <w:lang w:eastAsia="zh-CN"/>
        </w:rPr>
        <w:t>”</w:t>
      </w:r>
      <w:r>
        <w:rPr>
          <w:rFonts w:hint="eastAsia"/>
        </w:rPr>
        <w:t>基地，鼓励支持种业企业进驻</w:t>
      </w:r>
      <w:r>
        <w:rPr>
          <w:rFonts w:hint="eastAsia"/>
          <w:lang w:eastAsia="zh-CN"/>
        </w:rPr>
        <w:t>“</w:t>
      </w:r>
      <w:r>
        <w:rPr>
          <w:rFonts w:hint="eastAsia"/>
        </w:rPr>
        <w:t>北繁</w:t>
      </w:r>
      <w:r>
        <w:rPr>
          <w:rFonts w:hint="eastAsia"/>
          <w:lang w:eastAsia="zh-CN"/>
        </w:rPr>
        <w:t>”</w:t>
      </w:r>
      <w:r>
        <w:rPr>
          <w:rFonts w:hint="eastAsia"/>
        </w:rPr>
        <w:t>基地。</w:t>
      </w:r>
    </w:p>
    <w:p>
      <w:pPr>
        <w:bidi w:val="0"/>
        <w:rPr>
          <w:rFonts w:hint="eastAsia"/>
        </w:rPr>
      </w:pPr>
      <w:r>
        <w:rPr>
          <w:rFonts w:hint="eastAsia" w:ascii="楷体" w:hAnsi="楷体" w:eastAsia="楷体" w:cs="楷体"/>
        </w:rPr>
        <w:t>（三）以标准化增强安全支撑力。</w:t>
      </w:r>
      <w:r>
        <w:rPr>
          <w:rFonts w:hint="eastAsia"/>
        </w:rPr>
        <w:t>标准是安全的基本保障，是提升农业产业化程度的标志。</w:t>
      </w:r>
    </w:p>
    <w:p>
      <w:pPr>
        <w:bidi w:val="0"/>
        <w:rPr>
          <w:rFonts w:hint="eastAsia"/>
        </w:rPr>
      </w:pPr>
      <w:r>
        <w:rPr>
          <w:rFonts w:hint="eastAsia"/>
          <w:b/>
          <w:bCs/>
        </w:rPr>
        <w:t>8.推进生产设施标准化。</w:t>
      </w:r>
      <w:r>
        <w:rPr>
          <w:rFonts w:hint="eastAsia"/>
        </w:rPr>
        <w:t>加快发展设施农业，利用互联网、物联网、人工智能、大数据、节水节能等新技术、新设备，加快温室大棚、精品果园、畜禽养殖圈舍、精养鱼池等农业设施标准化、智能化改造，柑橘精品果园率达到10%，创建30个国家级畜禽养殖标准化示范场。坚持新增建设与改造提升相结合，到2025年建成旱涝保收高标准农田4600万亩，覆盖所有粮食生产功能区和重要农产品生产保护区。</w:t>
      </w:r>
    </w:p>
    <w:p>
      <w:pPr>
        <w:bidi w:val="0"/>
        <w:rPr>
          <w:rFonts w:hint="eastAsia"/>
        </w:rPr>
      </w:pPr>
      <w:r>
        <w:rPr>
          <w:rFonts w:hint="eastAsia"/>
          <w:b/>
          <w:bCs/>
        </w:rPr>
        <w:t>9.推进生产加工标准化。</w:t>
      </w:r>
      <w:r>
        <w:rPr>
          <w:rFonts w:hint="eastAsia"/>
        </w:rPr>
        <w:t>围绕十大重点农业产业链，按照</w:t>
      </w:r>
      <w:r>
        <w:rPr>
          <w:rFonts w:hint="eastAsia"/>
          <w:lang w:eastAsia="zh-CN"/>
        </w:rPr>
        <w:t>“</w:t>
      </w:r>
      <w:r>
        <w:rPr>
          <w:rFonts w:hint="eastAsia"/>
        </w:rPr>
        <w:t>有标采标、无标创标、全程贯标</w:t>
      </w:r>
      <w:r>
        <w:rPr>
          <w:rFonts w:hint="eastAsia"/>
          <w:lang w:eastAsia="zh-CN"/>
        </w:rPr>
        <w:t>”</w:t>
      </w:r>
      <w:r>
        <w:rPr>
          <w:rFonts w:hint="eastAsia"/>
        </w:rPr>
        <w:t>的要求，加快推进产地环境、投入品管控、农兽药残留、产品加工、储运保鲜等生产加工环节标准的制修订工作，完善相关技术规范和操作规程，构建从田间地头到餐桌的标准化生产加工体系。鼓励龙头企业制定企业标准，争做各级各类标准的起草单位。加快制定适应我省优势特色产业发展需要的地方标准，力争到2025年全省有效地方农业标准突破1000项，高质量创建10个国家级、50个省级农业标准化示范区。推进道地药材标准化种植，制定道地药材种植、采收、产地初加工、生态种植、仿野生栽培技术规范，加快修订地方标准、行业标准和团体标准。</w:t>
      </w:r>
    </w:p>
    <w:p>
      <w:pPr>
        <w:bidi w:val="0"/>
        <w:rPr>
          <w:rFonts w:hint="eastAsia"/>
        </w:rPr>
      </w:pPr>
      <w:r>
        <w:rPr>
          <w:rFonts w:hint="eastAsia"/>
          <w:b/>
          <w:bCs/>
        </w:rPr>
        <w:t>10.推进产品质量标准化。</w:t>
      </w:r>
      <w:r>
        <w:rPr>
          <w:rFonts w:hint="eastAsia"/>
        </w:rPr>
        <w:t>加强种子、农产品、食品安全标准研制和推广，以标准化控制生产、流通、存储等各个环节，实现全过程质量可控，力争农产品区域公用品牌、国家地理标志产品质量标准全覆盖。建立农产品质量安全追溯平台，实施农产品质量安全追溯</w:t>
      </w:r>
      <w:r>
        <w:rPr>
          <w:rFonts w:hint="eastAsia"/>
          <w:lang w:eastAsia="zh-CN"/>
        </w:rPr>
        <w:t>“</w:t>
      </w:r>
      <w:r>
        <w:rPr>
          <w:rFonts w:hint="eastAsia"/>
        </w:rPr>
        <w:t>一码通</w:t>
      </w:r>
      <w:r>
        <w:rPr>
          <w:rFonts w:hint="eastAsia"/>
          <w:lang w:eastAsia="zh-CN"/>
        </w:rPr>
        <w:t>”</w:t>
      </w:r>
      <w:r>
        <w:rPr>
          <w:rFonts w:hint="eastAsia"/>
        </w:rPr>
        <w:t>，全省农产品质量安全抽查合格率保持在98.5%以上。</w:t>
      </w:r>
    </w:p>
    <w:p>
      <w:pPr>
        <w:bidi w:val="0"/>
        <w:rPr>
          <w:rFonts w:hint="eastAsia"/>
        </w:rPr>
      </w:pPr>
      <w:r>
        <w:rPr>
          <w:rFonts w:hint="eastAsia" w:ascii="楷体" w:hAnsi="楷体" w:eastAsia="楷体" w:cs="楷体"/>
        </w:rPr>
        <w:t>（四）以品牌化增强市场开拓力。</w:t>
      </w:r>
      <w:r>
        <w:rPr>
          <w:rFonts w:hint="eastAsia"/>
        </w:rPr>
        <w:t>品牌是质量兴农的体现，是把产量优势转化为市场优势的有效途径。</w:t>
      </w:r>
    </w:p>
    <w:p>
      <w:pPr>
        <w:bidi w:val="0"/>
        <w:rPr>
          <w:rFonts w:hint="eastAsia"/>
        </w:rPr>
      </w:pPr>
      <w:r>
        <w:rPr>
          <w:rFonts w:hint="eastAsia"/>
          <w:b/>
          <w:bCs/>
        </w:rPr>
        <w:t>11.培育区域公用品牌。</w:t>
      </w:r>
      <w:r>
        <w:rPr>
          <w:rFonts w:hint="eastAsia"/>
        </w:rPr>
        <w:t>整合资源、集中力量打造一批区域公用品牌，力争在全国有影响力的区域公用品牌达到20个以上。成立区域公用品牌企业联盟，建立区域公用品牌使用规范和进出机制。持续做好</w:t>
      </w:r>
      <w:r>
        <w:rPr>
          <w:rFonts w:hint="eastAsia"/>
          <w:lang w:eastAsia="zh-CN"/>
        </w:rPr>
        <w:t>“</w:t>
      </w:r>
      <w:r>
        <w:rPr>
          <w:rFonts w:hint="eastAsia"/>
        </w:rPr>
        <w:t>随州香菇</w:t>
      </w:r>
      <w:r>
        <w:rPr>
          <w:rFonts w:hint="eastAsia"/>
          <w:lang w:eastAsia="zh-CN"/>
        </w:rPr>
        <w:t>”“</w:t>
      </w:r>
      <w:r>
        <w:rPr>
          <w:rFonts w:hint="eastAsia"/>
        </w:rPr>
        <w:t>潜江龙虾</w:t>
      </w:r>
      <w:r>
        <w:rPr>
          <w:rFonts w:hint="eastAsia"/>
          <w:lang w:eastAsia="zh-CN"/>
        </w:rPr>
        <w:t>”“</w:t>
      </w:r>
      <w:r>
        <w:rPr>
          <w:rFonts w:hint="eastAsia"/>
        </w:rPr>
        <w:t>洪湖莲藕</w:t>
      </w:r>
      <w:r>
        <w:rPr>
          <w:rFonts w:hint="eastAsia"/>
          <w:lang w:eastAsia="zh-CN"/>
        </w:rPr>
        <w:t>”“</w:t>
      </w:r>
      <w:r>
        <w:rPr>
          <w:rFonts w:hint="eastAsia"/>
        </w:rPr>
        <w:t>京山桥米</w:t>
      </w:r>
      <w:r>
        <w:rPr>
          <w:rFonts w:hint="eastAsia"/>
          <w:lang w:eastAsia="zh-CN"/>
        </w:rPr>
        <w:t>”“</w:t>
      </w:r>
      <w:r>
        <w:rPr>
          <w:rFonts w:hint="eastAsia"/>
        </w:rPr>
        <w:t>宜昌蜜桔</w:t>
      </w:r>
      <w:r>
        <w:rPr>
          <w:rFonts w:hint="eastAsia"/>
          <w:lang w:eastAsia="zh-CN"/>
        </w:rPr>
        <w:t>”“</w:t>
      </w:r>
      <w:r>
        <w:rPr>
          <w:rFonts w:hint="eastAsia"/>
        </w:rPr>
        <w:t>大别山黑山羊</w:t>
      </w:r>
      <w:r>
        <w:rPr>
          <w:rFonts w:hint="eastAsia"/>
          <w:lang w:eastAsia="zh-CN"/>
        </w:rPr>
        <w:t>”“</w:t>
      </w:r>
      <w:r>
        <w:rPr>
          <w:rFonts w:hint="eastAsia"/>
        </w:rPr>
        <w:t>恩施玉露</w:t>
      </w:r>
      <w:r>
        <w:rPr>
          <w:rFonts w:hint="eastAsia"/>
          <w:lang w:eastAsia="zh-CN"/>
        </w:rPr>
        <w:t>”“</w:t>
      </w:r>
      <w:r>
        <w:rPr>
          <w:rFonts w:hint="eastAsia"/>
        </w:rPr>
        <w:t>蕲春蕲艾</w:t>
      </w:r>
      <w:r>
        <w:rPr>
          <w:rFonts w:hint="eastAsia"/>
          <w:lang w:eastAsia="zh-CN"/>
        </w:rPr>
        <w:t>”“</w:t>
      </w:r>
      <w:r>
        <w:rPr>
          <w:rFonts w:hint="eastAsia"/>
        </w:rPr>
        <w:t>赤壁青砖茶</w:t>
      </w:r>
      <w:r>
        <w:rPr>
          <w:rFonts w:hint="eastAsia"/>
          <w:lang w:eastAsia="zh-CN"/>
        </w:rPr>
        <w:t>”</w:t>
      </w:r>
      <w:r>
        <w:rPr>
          <w:rFonts w:hint="eastAsia"/>
        </w:rPr>
        <w:t>等在央视上榜区域公用品牌的培育宣传，加快提升区域公用品牌影响力，遴选推介更多区域公用品牌登陆央视等知名媒体平台，力争十大产业链均有区域公用品牌上榜。</w:t>
      </w:r>
      <w:r>
        <w:rPr>
          <w:rFonts w:hint="eastAsia"/>
          <w:lang w:eastAsia="zh-CN"/>
        </w:rPr>
        <w:t>“</w:t>
      </w:r>
      <w:r>
        <w:rPr>
          <w:rFonts w:hint="eastAsia"/>
        </w:rPr>
        <w:t>潜江龙虾</w:t>
      </w:r>
      <w:r>
        <w:rPr>
          <w:rFonts w:hint="eastAsia"/>
          <w:lang w:eastAsia="zh-CN"/>
        </w:rPr>
        <w:t>”</w:t>
      </w:r>
      <w:r>
        <w:rPr>
          <w:rFonts w:hint="eastAsia"/>
        </w:rPr>
        <w:t>区域公用品牌价值继续领跑全国，力争达到300亿元。生猪、茶叶、禽蛋等产业至少有一个区域公用品牌价值过50亿元，跻身所在行业全国十大区域公用品牌之列。</w:t>
      </w:r>
    </w:p>
    <w:p>
      <w:pPr>
        <w:bidi w:val="0"/>
        <w:rPr>
          <w:rFonts w:hint="eastAsia"/>
        </w:rPr>
      </w:pPr>
      <w:r>
        <w:rPr>
          <w:rFonts w:hint="eastAsia"/>
          <w:b/>
          <w:bCs/>
        </w:rPr>
        <w:t>12.打造企业产品品牌。</w:t>
      </w:r>
      <w:r>
        <w:rPr>
          <w:rFonts w:hint="eastAsia"/>
        </w:rPr>
        <w:t>支持企业提品质、扩品类、创品牌，每条产业链遴选一批标杆企业，至少培育3个以上全国知名企业品牌。对</w:t>
      </w:r>
      <w:r>
        <w:rPr>
          <w:rFonts w:hint="eastAsia"/>
          <w:lang w:eastAsia="zh-CN"/>
        </w:rPr>
        <w:t>“</w:t>
      </w:r>
      <w:r>
        <w:rPr>
          <w:rFonts w:hint="eastAsia"/>
        </w:rPr>
        <w:t>土字号</w:t>
      </w:r>
      <w:r>
        <w:rPr>
          <w:rFonts w:hint="eastAsia"/>
          <w:lang w:eastAsia="zh-CN"/>
        </w:rPr>
        <w:t>”“</w:t>
      </w:r>
      <w:r>
        <w:rPr>
          <w:rFonts w:hint="eastAsia"/>
        </w:rPr>
        <w:t>乡字号</w:t>
      </w:r>
      <w:r>
        <w:rPr>
          <w:rFonts w:hint="eastAsia"/>
          <w:lang w:eastAsia="zh-CN"/>
        </w:rPr>
        <w:t>”</w:t>
      </w:r>
      <w:r>
        <w:rPr>
          <w:rFonts w:hint="eastAsia"/>
        </w:rPr>
        <w:t>特色品牌进行标准化打造，制定产品标准，保护传统工艺，凸显乡土品牌特色。对绿色食品、有机农产品和农产品地理标志产品的检测、认证费用给予适当补贴。</w:t>
      </w:r>
      <w:r>
        <w:rPr>
          <w:rFonts w:hint="eastAsia"/>
          <w:lang w:eastAsia="zh-CN"/>
        </w:rPr>
        <w:t>“</w:t>
      </w:r>
      <w:r>
        <w:rPr>
          <w:rFonts w:hint="eastAsia"/>
        </w:rPr>
        <w:t>两品一标</w:t>
      </w:r>
      <w:r>
        <w:rPr>
          <w:rFonts w:hint="eastAsia"/>
          <w:lang w:eastAsia="zh-CN"/>
        </w:rPr>
        <w:t>”</w:t>
      </w:r>
      <w:r>
        <w:rPr>
          <w:rFonts w:hint="eastAsia"/>
        </w:rPr>
        <w:t>认证数量超过3000个，农产品类中国驰名商标达到200个。</w:t>
      </w:r>
    </w:p>
    <w:p>
      <w:pPr>
        <w:bidi w:val="0"/>
        <w:rPr>
          <w:rFonts w:hint="eastAsia"/>
        </w:rPr>
      </w:pPr>
      <w:r>
        <w:rPr>
          <w:rFonts w:hint="eastAsia"/>
          <w:b/>
          <w:bCs/>
        </w:rPr>
        <w:t>13.大力推介品牌。</w:t>
      </w:r>
      <w:r>
        <w:rPr>
          <w:rFonts w:hint="eastAsia"/>
        </w:rPr>
        <w:t>坚持以地域产生品牌、以品牌影响地域，挖掘湖北生态、历史和文化价值，讲好</w:t>
      </w:r>
      <w:r>
        <w:rPr>
          <w:rFonts w:hint="eastAsia"/>
          <w:lang w:eastAsia="zh-CN"/>
        </w:rPr>
        <w:t>“</w:t>
      </w:r>
      <w:r>
        <w:rPr>
          <w:rFonts w:hint="eastAsia"/>
        </w:rPr>
        <w:t>中国荆楚味·湖北农产品</w:t>
      </w:r>
      <w:r>
        <w:rPr>
          <w:rFonts w:hint="eastAsia"/>
          <w:lang w:eastAsia="zh-CN"/>
        </w:rPr>
        <w:t>”</w:t>
      </w:r>
      <w:r>
        <w:rPr>
          <w:rFonts w:hint="eastAsia"/>
        </w:rPr>
        <w:t>故事，提高湖北农产品品牌的知名度和辨识度。充分利用央视等媒体平台，持续做好区域公用品牌宣传工作。用好中央广播电视总台支持湖北</w:t>
      </w:r>
      <w:r>
        <w:rPr>
          <w:rFonts w:hint="eastAsia"/>
          <w:lang w:eastAsia="zh-CN"/>
        </w:rPr>
        <w:t>“</w:t>
      </w:r>
      <w:r>
        <w:rPr>
          <w:rFonts w:hint="eastAsia"/>
        </w:rPr>
        <w:t>品牌强国工程</w:t>
      </w:r>
      <w:r>
        <w:rPr>
          <w:rFonts w:hint="eastAsia"/>
          <w:lang w:eastAsia="zh-CN"/>
        </w:rPr>
        <w:t>”</w:t>
      </w:r>
      <w:r>
        <w:rPr>
          <w:rFonts w:hint="eastAsia"/>
        </w:rPr>
        <w:t>、中国品牌日、品牌博览会、品牌价值评价等宣传平台，坚持市场化方向，支持办好农业博览会、食品博览会、种业博览会等展会，持续扩大湖北农产品品牌影响力。</w:t>
      </w:r>
    </w:p>
    <w:p>
      <w:pPr>
        <w:bidi w:val="0"/>
        <w:rPr>
          <w:rFonts w:hint="eastAsia"/>
        </w:rPr>
      </w:pPr>
      <w:r>
        <w:rPr>
          <w:rFonts w:hint="eastAsia" w:ascii="楷体" w:hAnsi="楷体" w:eastAsia="楷体" w:cs="楷体"/>
        </w:rPr>
        <w:t>（五）以集群化增强链条聚合力。</w:t>
      </w:r>
      <w:r>
        <w:rPr>
          <w:rFonts w:hint="eastAsia"/>
        </w:rPr>
        <w:t>产业集群对推动企业专业化分工协作、有效配置生产要素、降低创新创业成本，都具有重要意义。</w:t>
      </w:r>
    </w:p>
    <w:p>
      <w:pPr>
        <w:bidi w:val="0"/>
        <w:rPr>
          <w:rFonts w:hint="eastAsia"/>
        </w:rPr>
      </w:pPr>
      <w:r>
        <w:rPr>
          <w:rFonts w:hint="eastAsia"/>
          <w:b/>
          <w:bCs/>
        </w:rPr>
        <w:t>14.打造平台聚链。</w:t>
      </w:r>
      <w:r>
        <w:rPr>
          <w:rFonts w:hint="eastAsia"/>
        </w:rPr>
        <w:t>按照</w:t>
      </w:r>
      <w:r>
        <w:rPr>
          <w:rFonts w:hint="eastAsia"/>
          <w:lang w:eastAsia="zh-CN"/>
        </w:rPr>
        <w:t>“</w:t>
      </w:r>
      <w:r>
        <w:rPr>
          <w:rFonts w:hint="eastAsia"/>
        </w:rPr>
        <w:t>一主引领、两翼驱动、全域协同</w:t>
      </w:r>
      <w:r>
        <w:rPr>
          <w:rFonts w:hint="eastAsia"/>
          <w:lang w:eastAsia="zh-CN"/>
        </w:rPr>
        <w:t>”</w:t>
      </w:r>
      <w:r>
        <w:rPr>
          <w:rFonts w:hint="eastAsia"/>
        </w:rPr>
        <w:t>区域发展布局，大力发展块状经济，建设优势农产品产业集群和产业带，打造一批以农产品加工、农旅融合为主导的农业产业强县，力争农产品加工产值过300亿元的县（市、区）达到20个以上，产值过10亿元的镇达到100个以上，主导产业突出的专业村达到2000个以上。建设100个省级农产品加工园，其中产值过百亿元的20个；建设10个国家级、200个省级现代农业产业园；建设10个国家级、100个省级农业科技园。建设返乡入乡创业园和孵化实训基地，鼓励返乡入乡人员创业创新。把龙头企业经营管理人才、企业家、科技研发人才和返乡创业人才，纳入各地人才培育扶持范围。</w:t>
      </w:r>
    </w:p>
    <w:p>
      <w:pPr>
        <w:bidi w:val="0"/>
        <w:rPr>
          <w:rFonts w:hint="eastAsia"/>
        </w:rPr>
      </w:pPr>
      <w:r>
        <w:rPr>
          <w:rFonts w:hint="eastAsia"/>
          <w:b/>
          <w:bCs/>
        </w:rPr>
        <w:t>15.推进集群成链。</w:t>
      </w:r>
      <w:r>
        <w:rPr>
          <w:rFonts w:hint="eastAsia"/>
        </w:rPr>
        <w:t>精准延链、补链、强链，在补齐精深加工短板的基础上，优质稻米产业重点补上功能食品开发和米糠、谷壳、秸秆综合利用等短板；生猪产业重点补上产地屠宰、熟食制品加工等短板；特色淡水产品（小龙虾）产业重点补上育繁养模式、新型连锁餐饮消费等短板；蔬菜（食用菌、莲、魔芋）产业重点补上菌种研发、机械采收、休闲农业等短板；家禽及蛋制品产业重点补上种禽、冷链配送等短板；茶叶产业重点补上加工装备清洁化和智能化改造、外贸出口等短板；现代种业重点补上品种自主选育、优质水产品种苗供应等短板；菜籽油产业重点补上产品单一、品牌不响等短板；柑橘产业重点补上精品果园改造、冷藏保鲜等短板；中药材产业重点补上种子种药和种植标准化、加工炮制、食药同源加工产品等短板。加快建设潜江龙虾、三峡蜜桔、鄂西北香菇和鄂西南武陵山茶等国家级优势特色产业集群。</w:t>
      </w:r>
    </w:p>
    <w:p>
      <w:pPr>
        <w:bidi w:val="0"/>
        <w:rPr>
          <w:rFonts w:hint="eastAsia"/>
        </w:rPr>
      </w:pPr>
      <w:r>
        <w:rPr>
          <w:rFonts w:hint="eastAsia"/>
          <w:b/>
          <w:bCs/>
        </w:rPr>
        <w:t>16.加快融合延链。</w:t>
      </w:r>
      <w:r>
        <w:rPr>
          <w:rFonts w:hint="eastAsia"/>
        </w:rPr>
        <w:t>贯通一二三产业，培育一批农文旅融合、线上线下结合的新业态新模式。培育10个以上休闲农业重点县，建设一批小龙虾、茶叶、柑橘、香菇、蕲艾等特色产业小镇。围绕油菜、柑橘、小龙虾、莲、中药材等优势特色产业，打造一批农文旅融合发展的休闲农业园区或示范点。到2025年，全省休闲农业综合收入达到600亿元，年均增长15%以上。深入推进</w:t>
      </w:r>
      <w:r>
        <w:rPr>
          <w:rFonts w:hint="eastAsia"/>
          <w:lang w:eastAsia="zh-CN"/>
        </w:rPr>
        <w:t>“</w:t>
      </w:r>
      <w:r>
        <w:rPr>
          <w:rFonts w:hint="eastAsia"/>
        </w:rPr>
        <w:t>互联网+</w:t>
      </w:r>
      <w:r>
        <w:rPr>
          <w:rFonts w:hint="eastAsia"/>
          <w:lang w:eastAsia="zh-CN"/>
        </w:rPr>
        <w:t>”</w:t>
      </w:r>
      <w:r>
        <w:rPr>
          <w:rFonts w:hint="eastAsia"/>
        </w:rPr>
        <w:t>现代农业行动，创新发展智慧农业。</w:t>
      </w:r>
    </w:p>
    <w:p>
      <w:pPr>
        <w:bidi w:val="0"/>
        <w:rPr>
          <w:rFonts w:hint="eastAsia"/>
        </w:rPr>
      </w:pPr>
      <w:r>
        <w:rPr>
          <w:rFonts w:hint="eastAsia" w:ascii="楷体" w:hAnsi="楷体" w:eastAsia="楷体" w:cs="楷体"/>
        </w:rPr>
        <w:t>（六）以多元化增强投入保障力。</w:t>
      </w:r>
      <w:r>
        <w:rPr>
          <w:rFonts w:hint="eastAsia"/>
        </w:rPr>
        <w:t>在用好财政资金的同时，创新方式方法，鼓励社会资源和资本参与农业产业发展。</w:t>
      </w:r>
    </w:p>
    <w:p>
      <w:pPr>
        <w:bidi w:val="0"/>
        <w:rPr>
          <w:rFonts w:hint="eastAsia"/>
        </w:rPr>
      </w:pPr>
      <w:r>
        <w:rPr>
          <w:rFonts w:hint="eastAsia"/>
          <w:b/>
          <w:bCs/>
        </w:rPr>
        <w:t>17.加大招商引资力度。</w:t>
      </w:r>
      <w:r>
        <w:rPr>
          <w:rFonts w:hint="eastAsia"/>
        </w:rPr>
        <w:t>用好国际国内两种资源，突出招大引强，建立招商引资重点项目库，招引一批产业链头部企业及上下游配套企业。省级层面每年至少开展一次招商引资项目发布和集中对接活动。市（州）每年至少开展一次龙头企业的专场招商引资活动。每个县（市、区）每年通过招商引资培育2家以上规上龙头企业。当好项目服务的</w:t>
      </w:r>
      <w:r>
        <w:rPr>
          <w:rFonts w:hint="eastAsia"/>
          <w:lang w:eastAsia="zh-CN"/>
        </w:rPr>
        <w:t>“</w:t>
      </w:r>
      <w:r>
        <w:rPr>
          <w:rFonts w:hint="eastAsia"/>
        </w:rPr>
        <w:t>店小二</w:t>
      </w:r>
      <w:r>
        <w:rPr>
          <w:rFonts w:hint="eastAsia"/>
          <w:lang w:eastAsia="zh-CN"/>
        </w:rPr>
        <w:t>”</w:t>
      </w:r>
      <w:r>
        <w:rPr>
          <w:rFonts w:hint="eastAsia"/>
        </w:rPr>
        <w:t>，市县党政领导每季度至少走访一次重点企业和重大项目，协调解决项目建设中的问题。各级农业农村部门要建立农业产业化项目问题台账，及时交办有关部门，每季度通报一次办理情况。对重大招商引资项目可</w:t>
      </w:r>
      <w:r>
        <w:rPr>
          <w:rFonts w:hint="eastAsia"/>
          <w:lang w:eastAsia="zh-CN"/>
        </w:rPr>
        <w:t>“</w:t>
      </w:r>
      <w:r>
        <w:rPr>
          <w:rFonts w:hint="eastAsia"/>
        </w:rPr>
        <w:t>一事一议</w:t>
      </w:r>
      <w:r>
        <w:rPr>
          <w:rFonts w:hint="eastAsia"/>
          <w:lang w:eastAsia="zh-CN"/>
        </w:rPr>
        <w:t>”</w:t>
      </w:r>
      <w:r>
        <w:rPr>
          <w:rFonts w:hint="eastAsia"/>
        </w:rPr>
        <w:t>研究招商引资政策。</w:t>
      </w:r>
    </w:p>
    <w:p>
      <w:pPr>
        <w:bidi w:val="0"/>
        <w:rPr>
          <w:rFonts w:hint="eastAsia"/>
        </w:rPr>
      </w:pPr>
      <w:r>
        <w:rPr>
          <w:rFonts w:hint="eastAsia"/>
          <w:b/>
          <w:bCs/>
        </w:rPr>
        <w:t>18.用好财政资金。</w:t>
      </w:r>
      <w:r>
        <w:rPr>
          <w:rFonts w:hint="eastAsia"/>
        </w:rPr>
        <w:t>发挥财政资金引导作用，制定加强龙头企业扶持资金管理的指导意见和新型农业经营主体贷款贴息实施办法，由省级财政部门、农业农村部门和相关牵头部门共同研究确定资金支持方向，制定年度资金使用方案，重点支持龙头企业开展科技攻关、关键设备购置、技术改造、人才培育等工作。鼓励支持设立金融资本、社会资本广泛参与的农业产业化发展基金。</w:t>
      </w:r>
    </w:p>
    <w:p>
      <w:pPr>
        <w:bidi w:val="0"/>
        <w:rPr>
          <w:rFonts w:hint="eastAsia"/>
        </w:rPr>
      </w:pPr>
      <w:r>
        <w:rPr>
          <w:rFonts w:hint="eastAsia"/>
          <w:b/>
          <w:bCs/>
        </w:rPr>
        <w:t>19.创新金融支持。</w:t>
      </w:r>
      <w:r>
        <w:rPr>
          <w:rFonts w:hint="eastAsia"/>
        </w:rPr>
        <w:t>加大对龙头企业上市融资扶持力度，对新挂牌或上市的龙头企业，在享受现有奖励额度的基础上再给予50%的额外奖励，力争每年储备1-2家上市后备企业，到2025年，生猪、禽蛋、小龙虾等具备一定基础的产业链实现上市企业零突破。地方法人银行机构对农业龙头企业的贷款增幅不低于企业贷款平均增幅，并积极拓宽抵质押物范围，接受农业生产设备、运输工具、厂房抵押贷款，探索开展圈舍和活体畜禽抵押、经营性粮油质押、养殖场抵押、乡村景区企业经营权和门票收费权质押、存单质押、应收账款质押贷款和订单融资。鼓励其他银行业金融机构参照以上范围，制定抵质押政策。省农业担保公司对符合业务范围内的农业龙头企业的贷款项目，降低担保费率，扩大担保覆盖面。鼓励开发农业全产业链保险险种，推进农业保险扩面、提标、增品。</w:t>
      </w:r>
    </w:p>
    <w:p>
      <w:pPr>
        <w:bidi w:val="0"/>
        <w:rPr>
          <w:rFonts w:hint="eastAsia"/>
        </w:rPr>
      </w:pPr>
      <w:r>
        <w:rPr>
          <w:rFonts w:hint="eastAsia"/>
          <w:b/>
          <w:bCs/>
        </w:rPr>
        <w:t>20.激活社会投资。</w:t>
      </w:r>
      <w:r>
        <w:rPr>
          <w:rFonts w:hint="eastAsia"/>
        </w:rPr>
        <w:t>加大政策落实督办检查力度，提高财政、税收、金融、土地、能源等政策支持协调性，提振各类资本投资农业产业化的信心。省级每年安排一定比例的新增建设用地计划指标，专项用于保障乡村产业用地需求。涉农市县每年安排不少于10%的新增建设用地计划指标，专项用于保障乡村振兴（含乡村产业）用地需求，优先保障点状供地项目需求。对农业龙头企业直接用于农产品生产和辅助生产的设施用地、从事规模化粮食生产所必需的配套设施用地，在不占用基本农田的前提下，按照设施农用地管理。探索推广乡村产业发展</w:t>
      </w:r>
      <w:r>
        <w:rPr>
          <w:rFonts w:hint="eastAsia"/>
          <w:lang w:eastAsia="zh-CN"/>
        </w:rPr>
        <w:t>“</w:t>
      </w:r>
      <w:r>
        <w:rPr>
          <w:rFonts w:hint="eastAsia"/>
        </w:rPr>
        <w:t>点状供地</w:t>
      </w:r>
      <w:r>
        <w:rPr>
          <w:rFonts w:hint="eastAsia"/>
          <w:lang w:eastAsia="zh-CN"/>
        </w:rPr>
        <w:t>”</w:t>
      </w:r>
      <w:r>
        <w:rPr>
          <w:rFonts w:hint="eastAsia"/>
        </w:rPr>
        <w:t>模式，实行县级点状供地备案。支持农村集体经济组织依托集体土地、山林、水面、厂房等资源，以使用权入股、联营、租赁等形式，引进各类市场主体共同兴办特色种养、农产品加工、乡村旅游休闲等产业，发展壮大村集体经济。扩大农产品加工企业增值税进项税额核定扣除试点范围，纳入试点范围内的农产品加工企业按照现行政策规定计算抵扣购进农产品的增值税进项税额。落实龙头企业在农村建设的保鲜仓储设施用电、农产品初加工用电实行农业生产用电价格政策。</w:t>
      </w:r>
    </w:p>
    <w:p>
      <w:pPr>
        <w:bidi w:val="0"/>
        <w:rPr>
          <w:rFonts w:hint="eastAsia"/>
        </w:rPr>
      </w:pPr>
      <w:r>
        <w:rPr>
          <w:rFonts w:hint="eastAsia" w:ascii="楷体" w:hAnsi="楷体" w:eastAsia="楷体" w:cs="楷体"/>
        </w:rPr>
        <w:t>（七）以国际化增强产业影响力。</w:t>
      </w:r>
      <w:r>
        <w:rPr>
          <w:rFonts w:hint="eastAsia"/>
        </w:rPr>
        <w:t>用国际化的视野和标准，推进农业产业走出去，实现买全球、卖全球。</w:t>
      </w:r>
    </w:p>
    <w:p>
      <w:pPr>
        <w:bidi w:val="0"/>
        <w:rPr>
          <w:rFonts w:hint="eastAsia"/>
        </w:rPr>
      </w:pPr>
      <w:r>
        <w:rPr>
          <w:rFonts w:hint="eastAsia"/>
          <w:b/>
          <w:bCs/>
        </w:rPr>
        <w:t>21.加快农业</w:t>
      </w:r>
      <w:r>
        <w:rPr>
          <w:rFonts w:hint="eastAsia"/>
          <w:b/>
          <w:bCs/>
          <w:lang w:eastAsia="zh-CN"/>
        </w:rPr>
        <w:t>“</w:t>
      </w:r>
      <w:r>
        <w:rPr>
          <w:rFonts w:hint="eastAsia"/>
          <w:b/>
          <w:bCs/>
        </w:rPr>
        <w:t>走出去</w:t>
      </w:r>
      <w:r>
        <w:rPr>
          <w:rFonts w:hint="eastAsia"/>
          <w:b/>
          <w:bCs/>
          <w:lang w:eastAsia="zh-CN"/>
        </w:rPr>
        <w:t>”</w:t>
      </w:r>
      <w:r>
        <w:rPr>
          <w:rFonts w:hint="eastAsia"/>
          <w:b/>
          <w:bCs/>
        </w:rPr>
        <w:t>步伐。</w:t>
      </w:r>
      <w:r>
        <w:rPr>
          <w:rFonts w:hint="eastAsia"/>
        </w:rPr>
        <w:t>引导支持龙头企业积极参与</w:t>
      </w:r>
      <w:r>
        <w:rPr>
          <w:rFonts w:hint="eastAsia"/>
          <w:lang w:eastAsia="zh-CN"/>
        </w:rPr>
        <w:t>“</w:t>
      </w:r>
      <w:r>
        <w:rPr>
          <w:rFonts w:hint="eastAsia"/>
        </w:rPr>
        <w:t>一带一路</w:t>
      </w:r>
      <w:r>
        <w:rPr>
          <w:rFonts w:hint="eastAsia"/>
          <w:lang w:eastAsia="zh-CN"/>
        </w:rPr>
        <w:t>”</w:t>
      </w:r>
      <w:r>
        <w:rPr>
          <w:rFonts w:hint="eastAsia"/>
        </w:rPr>
        <w:t>、长江经济带、粤港澳大湾区建设，不断开拓新兴消费市场，融入以国内大循环为主体、国内国际双循环相互促进的新发展格局。引导各地、各类市场主体和大中城市建立农产品产销对接合作机制。以小龙虾、食用菌、菜果茶、蜂蜜、鲜蛋等特色优势农产品为重点，扶持建设和认定一批农产品出口示范基地和企业，支持建设5-10个境外农产品营销平台、3-6个农业技术合作平台，支持龙头企业参加中国进博会、中国国际消费品博览会、世博会等国内外展销会，扩大农产品进出口贸易。支持农产品加工企业</w:t>
      </w:r>
      <w:r>
        <w:rPr>
          <w:rFonts w:hint="eastAsia"/>
          <w:lang w:eastAsia="zh-CN"/>
        </w:rPr>
        <w:t>“</w:t>
      </w:r>
      <w:r>
        <w:rPr>
          <w:rFonts w:hint="eastAsia"/>
        </w:rPr>
        <w:t>走出去</w:t>
      </w:r>
      <w:r>
        <w:rPr>
          <w:rFonts w:hint="eastAsia"/>
          <w:lang w:eastAsia="zh-CN"/>
        </w:rPr>
        <w:t>”</w:t>
      </w:r>
      <w:r>
        <w:rPr>
          <w:rFonts w:hint="eastAsia"/>
        </w:rPr>
        <w:t>，实施农业境外产能合作，在海外建立生产、加工和销售基地，培育跨国企业集团。</w:t>
      </w:r>
    </w:p>
    <w:p>
      <w:pPr>
        <w:bidi w:val="0"/>
        <w:rPr>
          <w:rFonts w:hint="eastAsia"/>
        </w:rPr>
      </w:pPr>
      <w:r>
        <w:rPr>
          <w:rFonts w:hint="eastAsia"/>
          <w:b/>
          <w:bCs/>
        </w:rPr>
        <w:t>22.构建农产品市场流通新格局。</w:t>
      </w:r>
      <w:r>
        <w:rPr>
          <w:rFonts w:hint="eastAsia"/>
        </w:rPr>
        <w:t>立足国际国内两个市场，支持龙头企业巩固本地市场、开拓国内市场、进军国际市场。围绕小龙虾、柑橘、茶叶、蔬菜、中药材等特色农产品，配套建设产地区域性专业市场和线上交易中心，打造一批在全国有影响的农产品交易平台。加快发展订单直销、网络直播、连锁配送、电子商务等新型流通业态，支持建设一批跨境电商产业园，到2025年农产品年网络零售额达到1500亿元。支持大型屠宰加工、禽蛋龙头企业和小龙虾等水产养殖加工企业配套建设冷库、零售网点冷柜和冷链物流基础设施，扩大配送销售半径。在全省布局5-8个菜果茶区域仓储冷链物流中心，提升冷链物流能力。每年支持新型农业经营主体建设800个以上农产品仓储保鲜等产地初加工设施。深化供销合作社改革，强化为农服务功能，完善农资供应保障体系。依法加强农资市场监管，规范农资经营行为，营造良好生产经营环境。</w:t>
      </w:r>
    </w:p>
    <w:p>
      <w:pPr>
        <w:bidi w:val="0"/>
        <w:rPr>
          <w:rFonts w:hint="eastAsia" w:ascii="黑体" w:hAnsi="黑体" w:eastAsia="黑体" w:cs="黑体"/>
        </w:rPr>
      </w:pPr>
      <w:r>
        <w:rPr>
          <w:rFonts w:hint="eastAsia" w:ascii="黑体" w:hAnsi="黑体" w:eastAsia="黑体" w:cs="黑体"/>
        </w:rPr>
        <w:t>三、工作保障</w:t>
      </w:r>
    </w:p>
    <w:p>
      <w:pPr>
        <w:bidi w:val="0"/>
        <w:rPr>
          <w:rFonts w:hint="eastAsia"/>
        </w:rPr>
      </w:pPr>
      <w:r>
        <w:rPr>
          <w:rFonts w:hint="eastAsia" w:ascii="楷体" w:hAnsi="楷体" w:eastAsia="楷体" w:cs="楷体"/>
        </w:rPr>
        <w:t>（一）完善机制。</w:t>
      </w:r>
      <w:r>
        <w:rPr>
          <w:rFonts w:hint="eastAsia"/>
        </w:rPr>
        <w:t>坚持高位推动、统筹推进，明确省农业产业化工作联席会议运行机制。在省农业产业化工作联席会议统一领导下，按照</w:t>
      </w:r>
      <w:r>
        <w:rPr>
          <w:rFonts w:hint="eastAsia"/>
          <w:lang w:eastAsia="zh-CN"/>
        </w:rPr>
        <w:t>“</w:t>
      </w:r>
      <w:r>
        <w:rPr>
          <w:rFonts w:hint="eastAsia"/>
        </w:rPr>
        <w:t>一条产业链一名省领导领衔、一个牵头单位负责、一个工作专班推进、一个专家团队指导</w:t>
      </w:r>
      <w:r>
        <w:rPr>
          <w:rFonts w:hint="eastAsia"/>
          <w:lang w:eastAsia="zh-CN"/>
        </w:rPr>
        <w:t>”</w:t>
      </w:r>
      <w:r>
        <w:rPr>
          <w:rFonts w:hint="eastAsia"/>
        </w:rPr>
        <w:t>的要求，落实十大重点农业产业链及其工作专班，明确链长、联席会议办公室、工作专班、专家团队工作职责。每条重点农业产业链由领衔省领导担任链长，牵头单位主要负责人、分管负责人和省农业农村厅一名厅级干部担任副链长，牵头单位和省农业农村厅安排相关人员成立工作专班。工作专班设在各产业链牵头单位，在链长领导下，协调推进产业链高质量发展。产业链发展规划、支持政策制定等工作，以省农业农村厅为主、牵头单位积极参与；产业链发展规划和支持政策的推进落实、龙头企业和项目建设服务等工作，以牵头单位为主、省农业农村厅积极参与。邀请产业链中种养、加工、营销、标准、资本运作等方面的专家组成专家团队，每个专家团队明确一名组长和一名联络员，为产业链提供技术支持和决策咨询。</w:t>
      </w:r>
    </w:p>
    <w:p>
      <w:pPr>
        <w:bidi w:val="0"/>
        <w:rPr>
          <w:rFonts w:hint="eastAsia"/>
        </w:rPr>
      </w:pPr>
      <w:r>
        <w:rPr>
          <w:rFonts w:hint="eastAsia" w:ascii="楷体" w:hAnsi="楷体" w:eastAsia="楷体" w:cs="楷体"/>
        </w:rPr>
        <w:t>（二）加强调度。</w:t>
      </w:r>
      <w:r>
        <w:rPr>
          <w:rFonts w:hint="eastAsia"/>
        </w:rPr>
        <w:t>按照</w:t>
      </w:r>
      <w:r>
        <w:rPr>
          <w:rFonts w:hint="eastAsia"/>
          <w:lang w:eastAsia="zh-CN"/>
        </w:rPr>
        <w:t>“</w:t>
      </w:r>
      <w:r>
        <w:rPr>
          <w:rFonts w:hint="eastAsia"/>
        </w:rPr>
        <w:t>月碰头、季调度、季通报、年总结</w:t>
      </w:r>
      <w:r>
        <w:rPr>
          <w:rFonts w:hint="eastAsia"/>
          <w:lang w:eastAsia="zh-CN"/>
        </w:rPr>
        <w:t>”</w:t>
      </w:r>
      <w:r>
        <w:rPr>
          <w:rFonts w:hint="eastAsia"/>
        </w:rPr>
        <w:t>的要求，对十大重点农业产业链发展情况定期跟踪调度。由联席会议办公室报请召集人每半年召开一次工作汇报会，根据工作需要适时召开联席会议全体会议或专题会议；报请省委、省政府分管农业农村工作的省领导每季度召开一次产业链牵头单位参加的工作调度会。联席会议办公室每月汇总一次各产业链和各地工作动态，专报召集人和各位链长，抄送各产业链牵头单位和工作专班。</w:t>
      </w:r>
    </w:p>
    <w:p>
      <w:pPr>
        <w:bidi w:val="0"/>
        <w:rPr>
          <w:rFonts w:hint="eastAsia"/>
        </w:rPr>
      </w:pPr>
      <w:r>
        <w:rPr>
          <w:rFonts w:hint="eastAsia" w:ascii="楷体" w:hAnsi="楷体" w:eastAsia="楷体" w:cs="楷体"/>
        </w:rPr>
        <w:t>（三）强化评估。</w:t>
      </w:r>
      <w:r>
        <w:rPr>
          <w:rFonts w:hint="eastAsia"/>
        </w:rPr>
        <w:t>根据本方案和十大重点农业产业链的具体工作方案，年初对各产业链专班和市州下达目标任务，年底对目标任务完成情况进行评估，纳入县域经济、乡村振兴和政府效能目标考核。每年对农产品加工业产值总量前10位、增速前10位的县（市、区）通报表扬，并在项目资金安排上予以倾斜，对增速后10位的县（市、区）进行约谈。</w:t>
      </w:r>
    </w:p>
    <w:p>
      <w:pPr>
        <w:bidi w:val="0"/>
        <w:rPr>
          <w:rFonts w:hint="eastAsia"/>
        </w:rPr>
      </w:pPr>
      <w:r>
        <w:rPr>
          <w:rFonts w:hint="eastAsia"/>
        </w:rPr>
        <w:t>附件：1.十大重点农业产业链工作目标（2021—2025年）</w:t>
      </w:r>
    </w:p>
    <w:p>
      <w:pPr>
        <w:bidi w:val="0"/>
        <w:rPr>
          <w:rFonts w:hint="eastAsia"/>
        </w:rPr>
      </w:pPr>
      <w:r>
        <w:rPr>
          <w:rFonts w:hint="eastAsia"/>
        </w:rPr>
        <w:t>　　　2.十大重点农业产业链链长、联席会议办公室、工作专班、专家团队工作职责</w:t>
      </w:r>
    </w:p>
    <w:p>
      <w:pPr>
        <w:bidi w:val="0"/>
        <w:rPr>
          <w:rFonts w:hint="eastAsia"/>
        </w:rPr>
      </w:pPr>
      <w:r>
        <w:rPr>
          <w:rFonts w:hint="eastAsia"/>
        </w:rPr>
        <w:t>　　　3.十大重点农业产业链工作专班人员名单</w:t>
      </w:r>
    </w:p>
    <w:p>
      <w:pPr>
        <w:bidi w:val="0"/>
        <w:rPr>
          <w:rFonts w:hint="eastAsia"/>
        </w:rPr>
      </w:pPr>
      <w:r>
        <w:rPr>
          <w:rFonts w:hint="eastAsia"/>
        </w:rPr>
        <w:t>　　　4.十大重点农业产业链专家团队名单</w:t>
      </w:r>
    </w:p>
    <w:p>
      <w:pPr>
        <w:bidi w:val="0"/>
        <w:ind w:left="0" w:leftChars="0" w:firstLine="0" w:firstLineChars="0"/>
        <w:rPr>
          <w:rFonts w:hint="eastAsia"/>
        </w:rPr>
      </w:pPr>
      <w:r>
        <w:rPr>
          <w:rFonts w:hint="eastAsia"/>
        </w:rPr>
        <w:t>http://www.hubei.gov.cn/zfwj/ezbf/202107/t20210721_3655561.shtml</w:t>
      </w:r>
    </w:p>
    <w:p>
      <w:pPr>
        <w:bidi w:val="0"/>
        <w:rPr>
          <w:rFonts w:hint="eastAsia"/>
        </w:rPr>
      </w:pPr>
    </w:p>
    <w:p>
      <w:pPr>
        <w:rPr>
          <w:rFonts w:hint="eastAsia"/>
        </w:rPr>
      </w:pPr>
      <w:r>
        <w:rPr>
          <w:rFonts w:hint="eastAsia"/>
        </w:rPr>
        <w:br w:type="page"/>
      </w:r>
    </w:p>
    <w:p>
      <w:pPr>
        <w:pStyle w:val="5"/>
        <w:pageBreakBefore w:val="0"/>
        <w:widowControl w:val="0"/>
        <w:kinsoku/>
        <w:wordWrap/>
        <w:overflowPunct/>
        <w:topLinePunct w:val="0"/>
        <w:autoSpaceDE/>
        <w:autoSpaceDN/>
        <w:bidi w:val="0"/>
        <w:adjustRightInd/>
        <w:snapToGrid/>
        <w:spacing w:line="540" w:lineRule="exact"/>
        <w:textAlignment w:val="auto"/>
        <w:rPr>
          <w:rFonts w:hint="eastAsia"/>
        </w:rPr>
      </w:pPr>
      <w:bookmarkStart w:id="62" w:name="_Toc1016003837"/>
      <w:r>
        <w:rPr>
          <w:rFonts w:hint="eastAsia"/>
        </w:rPr>
        <w:t>省人民政府办公厅关于印发湖北省</w:t>
      </w:r>
      <w:r>
        <w:rPr>
          <w:rFonts w:hint="eastAsia"/>
          <w:lang w:eastAsia="zh-CN"/>
        </w:rPr>
        <w:t>“</w:t>
      </w:r>
      <w:r>
        <w:rPr>
          <w:rFonts w:hint="eastAsia"/>
        </w:rPr>
        <w:t>店小二</w:t>
      </w:r>
      <w:r>
        <w:rPr>
          <w:rFonts w:hint="eastAsia"/>
          <w:lang w:eastAsia="zh-CN"/>
        </w:rPr>
        <w:t>”</w:t>
      </w:r>
      <w:r>
        <w:rPr>
          <w:rFonts w:hint="eastAsia"/>
        </w:rPr>
        <w:t>自助服务体系建设实施方案的通知</w:t>
      </w:r>
      <w:bookmarkEnd w:id="62"/>
    </w:p>
    <w:p>
      <w:pPr>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楷体" w:hAnsi="楷体" w:eastAsia="楷体" w:cs="楷体"/>
        </w:rPr>
      </w:pPr>
      <w:r>
        <w:rPr>
          <w:rFonts w:hint="eastAsia" w:ascii="楷体" w:hAnsi="楷体" w:eastAsia="楷体" w:cs="楷体"/>
          <w:lang w:val="en-US" w:eastAsia="zh-CN"/>
        </w:rPr>
        <w:t>鄂政办函〔2021〕18号</w:t>
      </w:r>
    </w:p>
    <w:p>
      <w:pPr>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rPr>
      </w:pPr>
    </w:p>
    <w:p>
      <w:pPr>
        <w:pageBreakBefore w:val="0"/>
        <w:widowControl w:val="0"/>
        <w:kinsoku/>
        <w:wordWrap/>
        <w:overflowPunct/>
        <w:topLinePunct w:val="0"/>
        <w:autoSpaceDE/>
        <w:autoSpaceDN/>
        <w:bidi w:val="0"/>
        <w:adjustRightInd/>
        <w:snapToGrid/>
        <w:spacing w:line="540" w:lineRule="exact"/>
        <w:ind w:left="0" w:leftChars="0" w:firstLine="0" w:firstLineChars="0"/>
        <w:textAlignment w:val="auto"/>
      </w:pPr>
      <w:r>
        <w:rPr>
          <w:rFonts w:hint="eastAsia"/>
        </w:rPr>
        <w:t>各市、州、直管市及神农架林区人民政府，省政府各部门：</w:t>
      </w:r>
    </w:p>
    <w:p>
      <w:pPr>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《湖北省</w:t>
      </w:r>
      <w:r>
        <w:rPr>
          <w:rFonts w:hint="eastAsia"/>
          <w:lang w:eastAsia="zh-CN"/>
        </w:rPr>
        <w:t>“</w:t>
      </w:r>
      <w:r>
        <w:rPr>
          <w:rFonts w:hint="eastAsia"/>
        </w:rPr>
        <w:t>店小二</w:t>
      </w:r>
      <w:r>
        <w:rPr>
          <w:rFonts w:hint="eastAsia"/>
          <w:lang w:eastAsia="zh-CN"/>
        </w:rPr>
        <w:t>”</w:t>
      </w:r>
      <w:r>
        <w:rPr>
          <w:rFonts w:hint="eastAsia"/>
        </w:rPr>
        <w:t>自助服务体系建设实施方案》已经省人民政府同意，现印发给你们，请认真组织实施。</w:t>
      </w:r>
    </w:p>
    <w:p>
      <w:pPr>
        <w:pageBreakBefore w:val="0"/>
        <w:widowControl w:val="0"/>
        <w:kinsoku/>
        <w:wordWrap/>
        <w:overflowPunct/>
        <w:topLinePunct w:val="0"/>
        <w:autoSpaceDE/>
        <w:autoSpaceDN/>
        <w:bidi w:val="0"/>
        <w:adjustRightInd/>
        <w:snapToGrid/>
        <w:spacing w:line="540" w:lineRule="exact"/>
        <w:textAlignment w:val="auto"/>
        <w:rPr>
          <w:rFonts w:hint="eastAsia"/>
        </w:rPr>
      </w:pPr>
    </w:p>
    <w:p>
      <w:pPr>
        <w:pageBreakBefore w:val="0"/>
        <w:widowControl w:val="0"/>
        <w:kinsoku/>
        <w:wordWrap/>
        <w:overflowPunct/>
        <w:topLinePunct w:val="0"/>
        <w:autoSpaceDE/>
        <w:autoSpaceDN/>
        <w:bidi w:val="0"/>
        <w:adjustRightInd/>
        <w:snapToGrid/>
        <w:spacing w:line="540" w:lineRule="exact"/>
        <w:jc w:val="right"/>
        <w:textAlignment w:val="auto"/>
        <w:rPr>
          <w:rFonts w:hint="eastAsia"/>
        </w:rPr>
      </w:pPr>
      <w:r>
        <w:rPr>
          <w:rFonts w:hint="eastAsia"/>
        </w:rPr>
        <w:t>2021年3月31日</w:t>
      </w:r>
    </w:p>
    <w:p>
      <w:pPr>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rPr>
      </w:pPr>
    </w:p>
    <w:p>
      <w:pPr>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cs="黑体"/>
        </w:rPr>
      </w:pPr>
      <w:r>
        <w:rPr>
          <w:rFonts w:hint="eastAsia" w:ascii="黑体" w:hAnsi="黑体" w:eastAsia="黑体" w:cs="黑体"/>
        </w:rPr>
        <w:t>湖北省</w:t>
      </w:r>
      <w:r>
        <w:rPr>
          <w:rFonts w:hint="eastAsia" w:ascii="黑体" w:hAnsi="黑体" w:eastAsia="黑体" w:cs="黑体"/>
          <w:lang w:eastAsia="zh-CN"/>
        </w:rPr>
        <w:t>“</w:t>
      </w:r>
      <w:r>
        <w:rPr>
          <w:rFonts w:hint="eastAsia" w:ascii="黑体" w:hAnsi="黑体" w:eastAsia="黑体" w:cs="黑体"/>
        </w:rPr>
        <w:t>店小二</w:t>
      </w:r>
      <w:r>
        <w:rPr>
          <w:rFonts w:hint="eastAsia" w:ascii="黑体" w:hAnsi="黑体" w:eastAsia="黑体" w:cs="黑体"/>
          <w:lang w:eastAsia="zh-CN"/>
        </w:rPr>
        <w:t>”</w:t>
      </w:r>
      <w:r>
        <w:rPr>
          <w:rFonts w:hint="eastAsia" w:ascii="黑体" w:hAnsi="黑体" w:eastAsia="黑体" w:cs="黑体"/>
        </w:rPr>
        <w:t>自助服务体系建设实施方案</w:t>
      </w:r>
    </w:p>
    <w:p>
      <w:pPr>
        <w:pageBreakBefore w:val="0"/>
        <w:widowControl w:val="0"/>
        <w:kinsoku/>
        <w:wordWrap/>
        <w:overflowPunct/>
        <w:topLinePunct w:val="0"/>
        <w:autoSpaceDE/>
        <w:autoSpaceDN/>
        <w:bidi w:val="0"/>
        <w:adjustRightInd/>
        <w:snapToGrid/>
        <w:spacing w:line="540" w:lineRule="exact"/>
        <w:textAlignment w:val="auto"/>
        <w:rPr>
          <w:rFonts w:hint="eastAsia"/>
        </w:rPr>
      </w:pPr>
    </w:p>
    <w:p>
      <w:pPr>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为进一步深化</w:t>
      </w:r>
      <w:r>
        <w:rPr>
          <w:rFonts w:hint="eastAsia"/>
          <w:lang w:eastAsia="zh-CN"/>
        </w:rPr>
        <w:t>“</w:t>
      </w:r>
      <w:r>
        <w:rPr>
          <w:rFonts w:hint="eastAsia"/>
        </w:rPr>
        <w:t>放管服</w:t>
      </w:r>
      <w:r>
        <w:rPr>
          <w:rFonts w:hint="eastAsia"/>
          <w:lang w:eastAsia="zh-CN"/>
        </w:rPr>
        <w:t>”</w:t>
      </w:r>
      <w:r>
        <w:rPr>
          <w:rFonts w:hint="eastAsia"/>
        </w:rPr>
        <w:t>改革，统筹推进全省政务服务自助终端标准化、集约化、智能化建设，推广24小时自助服务，完善我省政务服务体系，根据《省人民政府关于印发湖北省优化政务环境工作方案的通知》（鄂政发</w:t>
      </w:r>
      <w:r>
        <w:rPr>
          <w:rFonts w:hint="eastAsia"/>
          <w:lang w:eastAsia="zh-CN"/>
        </w:rPr>
        <w:t>〔</w:t>
      </w:r>
      <w:r>
        <w:rPr>
          <w:rFonts w:hint="eastAsia"/>
        </w:rPr>
        <w:t>2021</w:t>
      </w:r>
      <w:r>
        <w:rPr>
          <w:rFonts w:hint="eastAsia"/>
          <w:lang w:eastAsia="zh-CN"/>
        </w:rPr>
        <w:t>〕</w:t>
      </w:r>
      <w:r>
        <w:rPr>
          <w:rFonts w:hint="eastAsia"/>
        </w:rPr>
        <w:t>7号）精神，现制定如下方案。</w:t>
      </w:r>
    </w:p>
    <w:p>
      <w:pPr>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rPr>
      </w:pPr>
      <w:r>
        <w:rPr>
          <w:rFonts w:hint="eastAsia" w:ascii="黑体" w:hAnsi="黑体" w:eastAsia="黑体" w:cs="黑体"/>
        </w:rPr>
        <w:t>一、总体目标</w:t>
      </w:r>
    </w:p>
    <w:p>
      <w:pPr>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依托省一体化政务服务平台，充分应用统一事项、统一认证、统一证照、统一评价建设成果，推动自助终端标准化、规范化。加快政务服务方式优化创新，聚焦高效办成一件事，推动更多服务事项自助办理。不断深化线上线下融合，提供丰富便捷的政务服务渠道，实现政务服务</w:t>
      </w:r>
      <w:r>
        <w:rPr>
          <w:rFonts w:hint="eastAsia"/>
          <w:lang w:eastAsia="zh-CN"/>
        </w:rPr>
        <w:t>“</w:t>
      </w:r>
      <w:r>
        <w:rPr>
          <w:rFonts w:hint="eastAsia"/>
        </w:rPr>
        <w:t>就近办、马上办、一次办</w:t>
      </w:r>
      <w:r>
        <w:rPr>
          <w:rFonts w:hint="eastAsia"/>
          <w:lang w:eastAsia="zh-CN"/>
        </w:rPr>
        <w:t>”</w:t>
      </w:r>
      <w:r>
        <w:rPr>
          <w:rFonts w:hint="eastAsia"/>
        </w:rPr>
        <w:t>的便民利企目标。</w:t>
      </w:r>
    </w:p>
    <w:p>
      <w:pPr>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rPr>
      </w:pPr>
      <w:r>
        <w:rPr>
          <w:rFonts w:hint="eastAsia" w:ascii="黑体" w:hAnsi="黑体" w:eastAsia="黑体" w:cs="黑体"/>
        </w:rPr>
        <w:t>二、工作任务</w:t>
      </w:r>
    </w:p>
    <w:p>
      <w:pPr>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rPr>
        <w:t>按照</w:t>
      </w:r>
      <w:r>
        <w:rPr>
          <w:rFonts w:hint="eastAsia"/>
          <w:lang w:eastAsia="zh-CN"/>
        </w:rPr>
        <w:t>“</w:t>
      </w:r>
      <w:r>
        <w:rPr>
          <w:rFonts w:hint="eastAsia"/>
        </w:rPr>
        <w:t>省级统筹、分级负责</w:t>
      </w:r>
      <w:r>
        <w:rPr>
          <w:rFonts w:hint="eastAsia"/>
          <w:lang w:eastAsia="zh-CN"/>
        </w:rPr>
        <w:t>”</w:t>
      </w:r>
      <w:r>
        <w:rPr>
          <w:rFonts w:hint="eastAsia"/>
        </w:rPr>
        <w:t>的原则，省政务办制定统一业务规则和标准，夯实大数据能力平台基础支撑能力，加强对全省自助终端服务事项、办件信息的统一管理。各地根据实际需求部署自助终端。具体工作任务如下。</w:t>
      </w:r>
    </w:p>
    <w:p>
      <w:pPr>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ascii="楷体" w:hAnsi="楷体" w:eastAsia="楷体" w:cs="楷体"/>
        </w:rPr>
        <w:t>（一）制定实施方案。</w:t>
      </w:r>
      <w:r>
        <w:rPr>
          <w:rFonts w:hint="eastAsia"/>
        </w:rPr>
        <w:t>各地各部门要对现有自助终端运行和使用情况进行摸底，结合实际制定自助服务体系建设实施方案。（责任单位：各市、州人民政府，省有关单位；完成时限：2021年5月底前）</w:t>
      </w:r>
    </w:p>
    <w:p>
      <w:pPr>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ascii="楷体" w:hAnsi="楷体" w:eastAsia="楷体" w:cs="楷体"/>
        </w:rPr>
        <w:t>（二）统一标准规范。</w:t>
      </w:r>
      <w:r>
        <w:rPr>
          <w:rFonts w:hint="eastAsia"/>
        </w:rPr>
        <w:t>各地各部门要按照全省统一的自助终端服务界面及数据汇聚标准，结合实际制定自助终端接入、运行等规范，实现自助终端的统一管理。（责任单位：省政务办，各市、州人民政府，省有关单位；完成时限：2021年5月底前）</w:t>
      </w:r>
    </w:p>
    <w:p>
      <w:pPr>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ascii="楷体" w:hAnsi="楷体" w:eastAsia="楷体" w:cs="楷体"/>
        </w:rPr>
        <w:t>（三）梳理服务事项。</w:t>
      </w:r>
      <w:r>
        <w:rPr>
          <w:rFonts w:hint="eastAsia"/>
        </w:rPr>
        <w:t>各地各部门要依托省政务服务事项管理系统，推动更多服务事项自助办理，梳理可纳入自助终端的服务事项，分批发布入驻自助终端的事项清单，2021年6月底前发布第一批清单。（责任单位：各市、州人民政府，省有关单位；完成时限：持续推进）</w:t>
      </w:r>
    </w:p>
    <w:p>
      <w:pPr>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ascii="楷体" w:hAnsi="楷体" w:eastAsia="楷体" w:cs="楷体"/>
        </w:rPr>
        <w:t>（四）建设服务平台。</w:t>
      </w:r>
      <w:r>
        <w:rPr>
          <w:rFonts w:hint="eastAsia"/>
        </w:rPr>
        <w:t>各部门要积极推进自建业务系统与一体化政务服务平台对接，向各地自助终端提供接口。各地依托一体化政务服务体系，建设本地自助服务平台，推动本地区业务系统与自助终端对接。（责任单位：各市、州人民政府，省有关单位；完成时限：2021年8月底前）</w:t>
      </w:r>
    </w:p>
    <w:p>
      <w:pPr>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ascii="楷体" w:hAnsi="楷体" w:eastAsia="楷体" w:cs="楷体"/>
        </w:rPr>
        <w:t>（五）拓展覆盖范围。</w:t>
      </w:r>
      <w:r>
        <w:rPr>
          <w:rFonts w:hint="eastAsia"/>
        </w:rPr>
        <w:t>统筹24小时自助服务区建设，推动自助终端入驻各级政务服务中心、专业大厅，并根据实际情况延伸到人口密集的社区（村）、银行服务厅、工业园区、商务楼宇等场所。（责任单位：各市、州人民政府；完成时限：持续推进）</w:t>
      </w:r>
    </w:p>
    <w:p>
      <w:pPr>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ascii="楷体" w:hAnsi="楷体" w:eastAsia="楷体" w:cs="楷体"/>
        </w:rPr>
        <w:t>（六）加强数据共享。</w:t>
      </w:r>
      <w:r>
        <w:rPr>
          <w:rFonts w:hint="eastAsia"/>
        </w:rPr>
        <w:t>加强政务数据共享应用，在自助终端利用统一身份认证、人脸识别、电子证照等支撑平台，满足自助终端业务数据需求，推动将更多企业群众应用频次高的数据纳入共享范围。（责任单位：省政务办，各市、州人民政府，省有关单位；完成时限：持续推进）</w:t>
      </w:r>
    </w:p>
    <w:p>
      <w:pPr>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ascii="楷体" w:hAnsi="楷体" w:eastAsia="楷体" w:cs="楷体"/>
        </w:rPr>
        <w:t>（七）强化数据感知。</w:t>
      </w:r>
      <w:r>
        <w:rPr>
          <w:rFonts w:hint="eastAsia"/>
        </w:rPr>
        <w:t>按照全省统一接口标准，2021年8月底前实现自助终端办件、点位、运行状态、服务评价等数据实时归集，及时感知各地各部门自助终端运行情况。（责任单位：省政务办，各市、州人民政府，省有关单位；完成时限：持续推进）</w:t>
      </w:r>
    </w:p>
    <w:p>
      <w:pPr>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ascii="楷体" w:hAnsi="楷体" w:eastAsia="楷体" w:cs="楷体"/>
        </w:rPr>
        <w:t>（八）保障信息安全。</w:t>
      </w:r>
      <w:r>
        <w:rPr>
          <w:rFonts w:hint="eastAsia"/>
        </w:rPr>
        <w:t>各地各部门要建立信息安全保障机制，落实信息安全责任，依法依规严格保护国家秘密、商业秘密和个人隐私，防止滥用或泄露。（责任单位：省政务办，各市、州人民政府，省有关单位，完成时限：持续推进）</w:t>
      </w:r>
    </w:p>
    <w:p>
      <w:pPr>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rPr>
      </w:pPr>
      <w:r>
        <w:rPr>
          <w:rFonts w:hint="eastAsia" w:ascii="黑体" w:hAnsi="黑体" w:eastAsia="黑体" w:cs="黑体"/>
        </w:rPr>
        <w:t>三、实施步骤</w:t>
      </w:r>
    </w:p>
    <w:p>
      <w:pPr>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ascii="楷体" w:hAnsi="楷体" w:eastAsia="楷体" w:cs="楷体"/>
        </w:rPr>
        <w:t>（一）启动实施阶段（2021年4月-8月）。</w:t>
      </w:r>
      <w:r>
        <w:rPr>
          <w:rFonts w:hint="eastAsia"/>
        </w:rPr>
        <w:t>各地按照统一标准规范开展自助服务体系建设，优先推动查询打印以及办理流程简易的服务事项上线运行，实时监控自助终端设备、业务系统运行情况，实现自助服务功能需求。</w:t>
      </w:r>
    </w:p>
    <w:p>
      <w:pPr>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ascii="楷体" w:hAnsi="楷体" w:eastAsia="楷体" w:cs="楷体"/>
        </w:rPr>
        <w:t>（二）推广应用阶段（2021年9月-10月）。</w:t>
      </w:r>
      <w:r>
        <w:rPr>
          <w:rFonts w:hint="eastAsia"/>
        </w:rPr>
        <w:t>重点选取人社、公安、住房、交通、医疗、民政、市场等领域的涉企涉民高频事项上线，积极与银行、通信、水、电、气等行业的自助终端业务融合，提升自助服务成效。</w:t>
      </w:r>
    </w:p>
    <w:p>
      <w:pPr>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ascii="楷体" w:hAnsi="楷体" w:eastAsia="楷体" w:cs="楷体"/>
        </w:rPr>
        <w:t>（三）深化拓展阶段（2021年11月-12月）。</w:t>
      </w:r>
      <w:r>
        <w:rPr>
          <w:rFonts w:hint="eastAsia"/>
        </w:rPr>
        <w:t>提升自助终端服务能力，上线一批</w:t>
      </w:r>
      <w:r>
        <w:rPr>
          <w:rFonts w:hint="eastAsia"/>
          <w:lang w:eastAsia="zh-CN"/>
        </w:rPr>
        <w:t>“</w:t>
      </w:r>
      <w:r>
        <w:rPr>
          <w:rFonts w:hint="eastAsia"/>
        </w:rPr>
        <w:t>跨域通办</w:t>
      </w:r>
      <w:r>
        <w:rPr>
          <w:rFonts w:hint="eastAsia"/>
          <w:lang w:eastAsia="zh-CN"/>
        </w:rPr>
        <w:t>”</w:t>
      </w:r>
      <w:r>
        <w:rPr>
          <w:rFonts w:hint="eastAsia"/>
        </w:rPr>
        <w:t>事项，逐步扩展自助终端覆盖范围，为企业群众提供便捷高效的自助办事服务。</w:t>
      </w:r>
    </w:p>
    <w:p>
      <w:pPr>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rPr>
      </w:pPr>
      <w:r>
        <w:rPr>
          <w:rFonts w:hint="eastAsia" w:ascii="黑体" w:hAnsi="黑体" w:eastAsia="黑体" w:cs="黑体"/>
        </w:rPr>
        <w:t>四、工作要求</w:t>
      </w:r>
    </w:p>
    <w:p>
      <w:pPr>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ascii="楷体" w:hAnsi="楷体" w:eastAsia="楷体" w:cs="楷体"/>
        </w:rPr>
        <w:t>（一）加强领导，明确责任。</w:t>
      </w:r>
      <w:r>
        <w:rPr>
          <w:rFonts w:hint="eastAsia"/>
        </w:rPr>
        <w:t>各地各部门要高度重视，切实加强组织领导，完善工作机制。要结合工作实际，制定具体可行的实施方案，明确工作目标和工作重点，确保各项工作落实到位。</w:t>
      </w:r>
    </w:p>
    <w:p>
      <w:pPr>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ascii="楷体" w:hAnsi="楷体" w:eastAsia="楷体" w:cs="楷体"/>
        </w:rPr>
        <w:t>（二）统筹推进，强化保障。</w:t>
      </w:r>
      <w:r>
        <w:rPr>
          <w:rFonts w:hint="eastAsia"/>
        </w:rPr>
        <w:t>各地各部门要科学规划建设任务，做好24小时自助服务区建设和自助终端部署相关场地建设、设备采购、运营维护等经费保障工作。</w:t>
      </w:r>
    </w:p>
    <w:p>
      <w:pPr>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ascii="楷体" w:hAnsi="楷体" w:eastAsia="楷体" w:cs="楷体"/>
        </w:rPr>
        <w:t>（三）加强宣传，营造氛围。</w:t>
      </w:r>
      <w:r>
        <w:rPr>
          <w:rFonts w:hint="eastAsia"/>
        </w:rPr>
        <w:t>各地各部门要进一步加强应用推广工作，统筹安排媒体宣传，引导企业群众使用自助终端设备办事，提高用户知晓度和使用率。</w:t>
      </w:r>
    </w:p>
    <w:p>
      <w:pPr>
        <w:pageBreakBefore w:val="0"/>
        <w:widowControl w:val="0"/>
        <w:kinsoku/>
        <w:wordWrap/>
        <w:overflowPunct/>
        <w:topLinePunct w:val="0"/>
        <w:autoSpaceDE/>
        <w:autoSpaceDN/>
        <w:bidi w:val="0"/>
        <w:adjustRightInd/>
        <w:snapToGrid/>
        <w:spacing w:line="540" w:lineRule="exact"/>
        <w:textAlignment w:val="auto"/>
        <w:rPr>
          <w:rFonts w:hint="eastAsia"/>
        </w:rPr>
      </w:pPr>
      <w:r>
        <w:rPr>
          <w:rFonts w:hint="eastAsia" w:ascii="楷体" w:hAnsi="楷体" w:eastAsia="楷体" w:cs="楷体"/>
        </w:rPr>
        <w:t>（四）正确引导，提升效能。</w:t>
      </w:r>
      <w:r>
        <w:rPr>
          <w:rFonts w:hint="eastAsia"/>
        </w:rPr>
        <w:t>各地各部门要加强对自助服务应用效能的综合评价，不片面追求自助终端数量。</w:t>
      </w:r>
    </w:p>
    <w:p>
      <w:pPr>
        <w:rPr>
          <w:rFonts w:hint="eastAsia"/>
        </w:rPr>
      </w:pPr>
      <w:r>
        <w:rPr>
          <w:rFonts w:hint="eastAsia"/>
        </w:rPr>
        <w:br w:type="page"/>
      </w:r>
    </w:p>
    <w:p>
      <w:pPr>
        <w:pStyle w:val="5"/>
        <w:bidi w:val="0"/>
        <w:rPr>
          <w:rFonts w:hint="eastAsia"/>
        </w:rPr>
      </w:pPr>
      <w:bookmarkStart w:id="63" w:name="_Toc154671613"/>
      <w:r>
        <w:rPr>
          <w:rFonts w:hint="eastAsia"/>
        </w:rPr>
        <w:t>省人民政府关于印发纾解全省中小微企业融资难融资贵问题若干措施的通知</w:t>
      </w:r>
      <w:bookmarkEnd w:id="63"/>
    </w:p>
    <w:p>
      <w:pPr>
        <w:bidi w:val="0"/>
        <w:ind w:left="0" w:leftChars="0" w:firstLine="0" w:firstLineChars="0"/>
        <w:jc w:val="center"/>
        <w:rPr>
          <w:rFonts w:hint="eastAsia" w:ascii="楷体" w:hAnsi="楷体" w:eastAsia="楷体" w:cs="楷体"/>
        </w:rPr>
      </w:pPr>
      <w:r>
        <w:rPr>
          <w:rFonts w:hint="eastAsia" w:ascii="楷体" w:hAnsi="楷体" w:eastAsia="楷体" w:cs="楷体"/>
          <w:lang w:val="en-US" w:eastAsia="zh-CN"/>
        </w:rPr>
        <w:t>鄂政发〔2021〕27号</w:t>
      </w:r>
    </w:p>
    <w:p>
      <w:pPr>
        <w:bidi w:val="0"/>
        <w:ind w:left="0" w:leftChars="0" w:firstLine="0" w:firstLineChars="0"/>
        <w:rPr>
          <w:rFonts w:hint="eastAsia"/>
        </w:rPr>
      </w:pPr>
      <w:r>
        <w:rPr>
          <w:rFonts w:hint="eastAsia"/>
        </w:rPr>
        <w:t>各市、州、县人民政府，省政府各部门：</w:t>
      </w:r>
    </w:p>
    <w:p>
      <w:pPr>
        <w:bidi w:val="0"/>
        <w:rPr>
          <w:rFonts w:hint="eastAsia"/>
        </w:rPr>
      </w:pPr>
      <w:r>
        <w:rPr>
          <w:rFonts w:hint="eastAsia"/>
        </w:rPr>
        <w:t>现将《纾解全省中小微企业融资难融资贵问题的若干措施》印发给你们，请结合实际，认真组织实施。</w:t>
      </w:r>
    </w:p>
    <w:p>
      <w:pPr>
        <w:bidi w:val="0"/>
        <w:rPr>
          <w:rFonts w:hint="eastAsia"/>
        </w:rPr>
      </w:pPr>
    </w:p>
    <w:p>
      <w:pPr>
        <w:bidi w:val="0"/>
        <w:jc w:val="right"/>
        <w:rPr>
          <w:rFonts w:hint="eastAsia"/>
        </w:rPr>
      </w:pPr>
      <w:r>
        <w:rPr>
          <w:rFonts w:hint="eastAsia"/>
        </w:rPr>
        <w:t>2021年10月21日</w:t>
      </w:r>
    </w:p>
    <w:p>
      <w:pPr>
        <w:bidi w:val="0"/>
        <w:rPr>
          <w:rFonts w:hint="eastAsia"/>
        </w:rPr>
      </w:pPr>
    </w:p>
    <w:p>
      <w:pPr>
        <w:bidi w:val="0"/>
        <w:ind w:left="0" w:leftChars="0" w:firstLine="0" w:firstLineChars="0"/>
        <w:jc w:val="center"/>
        <w:rPr>
          <w:rFonts w:hint="eastAsia" w:ascii="黑体" w:hAnsi="黑体" w:eastAsia="黑体" w:cs="黑体"/>
        </w:rPr>
      </w:pPr>
      <w:r>
        <w:rPr>
          <w:rFonts w:hint="eastAsia" w:ascii="黑体" w:hAnsi="黑体" w:eastAsia="黑体" w:cs="黑体"/>
        </w:rPr>
        <w:t>纾解全省中小微企业融资难融资贵问题的若干措施</w:t>
      </w:r>
    </w:p>
    <w:p>
      <w:pPr>
        <w:bidi w:val="0"/>
        <w:rPr>
          <w:rFonts w:hint="eastAsia"/>
        </w:rPr>
      </w:pPr>
    </w:p>
    <w:p>
      <w:pPr>
        <w:bidi w:val="0"/>
        <w:rPr>
          <w:rFonts w:hint="eastAsia"/>
        </w:rPr>
      </w:pPr>
      <w:r>
        <w:rPr>
          <w:rFonts w:hint="eastAsia"/>
        </w:rPr>
        <w:t>为贯彻落实党中央、国务院决策部署，增强全省金融机构服务中小微企业能力，引导更多资金支持中小微企业发展，按照问题导向、目标导向，着力纾解融资难融资贵突出问题，提高市场主体满意度和获得感，制定如下措施。</w:t>
      </w:r>
    </w:p>
    <w:p>
      <w:pPr>
        <w:bidi w:val="0"/>
        <w:rPr>
          <w:rFonts w:hint="eastAsia" w:ascii="黑体" w:hAnsi="黑体" w:eastAsia="黑体" w:cs="黑体"/>
        </w:rPr>
      </w:pPr>
      <w:r>
        <w:rPr>
          <w:rFonts w:hint="eastAsia" w:ascii="黑体" w:hAnsi="黑体" w:eastAsia="黑体" w:cs="黑体"/>
        </w:rPr>
        <w:t>一、大力拓宽融资渠道，纾解企业融资难问题</w:t>
      </w:r>
    </w:p>
    <w:p>
      <w:pPr>
        <w:bidi w:val="0"/>
        <w:rPr>
          <w:rFonts w:hint="eastAsia"/>
        </w:rPr>
      </w:pPr>
      <w:r>
        <w:rPr>
          <w:rFonts w:hint="eastAsia"/>
        </w:rPr>
        <w:t>（一）开展首贷拓展专项行动，着力提高无贷户融资覆盖面。人民银行、市场监督管理部门和省工商联要定期梳理全省尚未获得贷款支持的中小微企业、个体工商户等市场主体名单，组织金融机构结合名单摸排融资需求，加大对信用良好、经营正常无贷户的融资支持力度。大型银行和地方法人银行要将首贷户占比纳入内部绩效考核。各金融机构要确保2021年新增小微企业首贷户数高于2020年，力争2021-2023年，全省拓展中小微企业（含个体工商户）首贷户40万户，累计发放首次贷款超过4000亿元。有条件的地方要建立</w:t>
      </w:r>
      <w:r>
        <w:rPr>
          <w:rFonts w:hint="eastAsia"/>
          <w:lang w:eastAsia="zh-CN"/>
        </w:rPr>
        <w:t>“</w:t>
      </w:r>
      <w:r>
        <w:rPr>
          <w:rFonts w:hint="eastAsia"/>
        </w:rPr>
        <w:t>线上+线下</w:t>
      </w:r>
      <w:r>
        <w:rPr>
          <w:rFonts w:hint="eastAsia"/>
          <w:lang w:eastAsia="zh-CN"/>
        </w:rPr>
        <w:t>”</w:t>
      </w:r>
      <w:r>
        <w:rPr>
          <w:rFonts w:hint="eastAsia"/>
        </w:rPr>
        <w:t>首贷中心，整合企业开办、经营许可、税款清缴、不动产登记、融资担保、银行贷款等涉企政务及金融服务，一站式服务企业首次融资。（牵头单位：人行武汉分行、湖北银保监局，省市场监管局，省工商联；责任单位：各市、州、县政府、各金融机构）</w:t>
      </w:r>
    </w:p>
    <w:p>
      <w:pPr>
        <w:bidi w:val="0"/>
        <w:rPr>
          <w:rFonts w:hint="eastAsia"/>
        </w:rPr>
      </w:pPr>
      <w:r>
        <w:rPr>
          <w:rFonts w:hint="eastAsia"/>
        </w:rPr>
        <w:t>（二）提升无抵押信用贷款比重，降低中小微企业获贷门槛。各金融机构要加快数字化转型，积极运用大数据、云计算等技术建立风险定价和管控模型，深入挖掘整合金融机构内部中小微企业客户信用信息，加强与征信、税务、市场监管等外部信用信息平台对接，提高客户信用识别能力，积极拓展</w:t>
      </w:r>
      <w:r>
        <w:rPr>
          <w:rFonts w:hint="eastAsia"/>
          <w:lang w:eastAsia="zh-CN"/>
        </w:rPr>
        <w:t>“</w:t>
      </w:r>
      <w:r>
        <w:rPr>
          <w:rFonts w:hint="eastAsia"/>
        </w:rPr>
        <w:t>信易贷</w:t>
      </w:r>
      <w:r>
        <w:rPr>
          <w:rFonts w:hint="eastAsia"/>
          <w:lang w:eastAsia="zh-CN"/>
        </w:rPr>
        <w:t>”“</w:t>
      </w:r>
      <w:r>
        <w:rPr>
          <w:rFonts w:hint="eastAsia"/>
        </w:rPr>
        <w:t>银税互动</w:t>
      </w:r>
      <w:r>
        <w:rPr>
          <w:rFonts w:hint="eastAsia"/>
          <w:lang w:eastAsia="zh-CN"/>
        </w:rPr>
        <w:t>”</w:t>
      </w:r>
      <w:r>
        <w:rPr>
          <w:rFonts w:hint="eastAsia"/>
        </w:rPr>
        <w:t>等融资模式应用范围，持续提升信用贷款额度。稳步拓宽知识产权、畜禽活体等动产抵押范围，合理提高抵押资产估值折算比例，探索建立抵押担保轮候登记制度，充分发挥中小企业资产获信效能。全国性金融机构要依托金融科技手段，打造线上线下、全流程的中小微金融产品体系，满足中小微企业信贷、支付结算、理财等综合金融服务需求。地方法人金融机构要坚守</w:t>
      </w:r>
      <w:r>
        <w:rPr>
          <w:rFonts w:hint="eastAsia"/>
          <w:lang w:eastAsia="zh-CN"/>
        </w:rPr>
        <w:t>“</w:t>
      </w:r>
      <w:r>
        <w:rPr>
          <w:rFonts w:hint="eastAsia"/>
        </w:rPr>
        <w:t>支小支农</w:t>
      </w:r>
      <w:r>
        <w:rPr>
          <w:rFonts w:hint="eastAsia"/>
          <w:lang w:eastAsia="zh-CN"/>
        </w:rPr>
        <w:t>”</w:t>
      </w:r>
      <w:r>
        <w:rPr>
          <w:rFonts w:hint="eastAsia"/>
        </w:rPr>
        <w:t>市场定位，借助信息技术手段优化信贷业务流程，丰富线上金融产品。（牵头单位：湖北银保监局、人行武汉分行，省地方金融监管局；责任单位：省发改委、省市场监管局，省税务局，各金融机构）</w:t>
      </w:r>
    </w:p>
    <w:p>
      <w:pPr>
        <w:bidi w:val="0"/>
        <w:rPr>
          <w:rFonts w:hint="eastAsia"/>
        </w:rPr>
      </w:pPr>
      <w:r>
        <w:rPr>
          <w:rFonts w:hint="eastAsia"/>
        </w:rPr>
        <w:t>（三）实施信用培植工程，重点解决反映融资困难企业诉求。建设完善全省统一的中小微企业信用培植平台，按照联合会商、分类办理、银行主办、一企一策的工作方式，由县（市、区）政府和相关经济主管部门向金融部门推荐有潜力、有市场的融资难中小微企业名单，组织金融机构一对一开展对接服务，对符合贷款条件的及时给予授信支持，对暂时不符合贷款条件的，按照主办金融机构提出的信用培植辅导事项，逐项开展政策辅导，通过分批辅导、滚动推进，切实帮助反映融资难中小微企业实现融资或通过信用培植达到融资条件。（牵头单位：人行武汉分行，省地方金融监管局；责任单位：省发改委、省科技厅、省经信厅、省财政厅、省自然资源厅、省生态环境厅、省农业农村厅、省商务厅、省文旅厅、省市场监管局，省税务局，湖北银保监局，各市、州、县政府，各金融机构）</w:t>
      </w:r>
    </w:p>
    <w:p>
      <w:pPr>
        <w:bidi w:val="0"/>
        <w:rPr>
          <w:rFonts w:hint="eastAsia"/>
        </w:rPr>
      </w:pPr>
      <w:r>
        <w:rPr>
          <w:rFonts w:hint="eastAsia"/>
        </w:rPr>
        <w:t>（四）创设</w:t>
      </w:r>
      <w:r>
        <w:rPr>
          <w:rFonts w:hint="eastAsia"/>
          <w:lang w:eastAsia="zh-CN"/>
        </w:rPr>
        <w:t>“</w:t>
      </w:r>
      <w:r>
        <w:rPr>
          <w:rFonts w:hint="eastAsia"/>
        </w:rPr>
        <w:t>楚天贷款码</w:t>
      </w:r>
      <w:r>
        <w:rPr>
          <w:rFonts w:hint="eastAsia"/>
          <w:lang w:eastAsia="zh-CN"/>
        </w:rPr>
        <w:t>”</w:t>
      </w:r>
      <w:r>
        <w:rPr>
          <w:rFonts w:hint="eastAsia"/>
        </w:rPr>
        <w:t>，畅通银企线上对接通道。运用以二维码为标识的</w:t>
      </w:r>
      <w:r>
        <w:rPr>
          <w:rFonts w:hint="eastAsia"/>
          <w:lang w:eastAsia="zh-CN"/>
        </w:rPr>
        <w:t>“</w:t>
      </w:r>
      <w:r>
        <w:rPr>
          <w:rFonts w:hint="eastAsia"/>
        </w:rPr>
        <w:t>楚天贷款码</w:t>
      </w:r>
      <w:r>
        <w:rPr>
          <w:rFonts w:hint="eastAsia"/>
          <w:lang w:eastAsia="zh-CN"/>
        </w:rPr>
        <w:t>”</w:t>
      </w:r>
      <w:r>
        <w:rPr>
          <w:rFonts w:hint="eastAsia"/>
        </w:rPr>
        <w:t>，对接全省中小企业融资信用平台，实现中小微企业线上扫码进行企业信用信息、金融惠企政策和银行产品服务一站式查询，为银企融资搭建线上对接</w:t>
      </w:r>
      <w:r>
        <w:rPr>
          <w:rFonts w:hint="eastAsia"/>
          <w:lang w:eastAsia="zh-CN"/>
        </w:rPr>
        <w:t>“</w:t>
      </w:r>
      <w:r>
        <w:rPr>
          <w:rFonts w:hint="eastAsia"/>
        </w:rPr>
        <w:t>绿色通道</w:t>
      </w:r>
      <w:r>
        <w:rPr>
          <w:rFonts w:hint="eastAsia"/>
          <w:lang w:eastAsia="zh-CN"/>
        </w:rPr>
        <w:t>”</w:t>
      </w:r>
      <w:r>
        <w:rPr>
          <w:rFonts w:hint="eastAsia"/>
        </w:rPr>
        <w:t>，持续提高中小微企业金融政策知晓度和融资便利度。政府部门和金融机构要在办事大厅、服务窗口、营业网点以及官方微信公众号布设</w:t>
      </w:r>
      <w:r>
        <w:rPr>
          <w:rFonts w:hint="eastAsia"/>
          <w:lang w:eastAsia="zh-CN"/>
        </w:rPr>
        <w:t>“</w:t>
      </w:r>
      <w:r>
        <w:rPr>
          <w:rFonts w:hint="eastAsia"/>
        </w:rPr>
        <w:t>楚天贷款码</w:t>
      </w:r>
      <w:r>
        <w:rPr>
          <w:rFonts w:hint="eastAsia"/>
          <w:lang w:eastAsia="zh-CN"/>
        </w:rPr>
        <w:t>”</w:t>
      </w:r>
      <w:r>
        <w:rPr>
          <w:rFonts w:hint="eastAsia"/>
        </w:rPr>
        <w:t>，提高扫码用码率。各金融机构对于企业线上提交的融资需求，满足授信条件的要积极运用</w:t>
      </w:r>
      <w:r>
        <w:rPr>
          <w:rFonts w:hint="eastAsia"/>
          <w:lang w:eastAsia="zh-CN"/>
        </w:rPr>
        <w:t>“</w:t>
      </w:r>
      <w:r>
        <w:rPr>
          <w:rFonts w:hint="eastAsia"/>
        </w:rPr>
        <w:t>301</w:t>
      </w:r>
      <w:r>
        <w:rPr>
          <w:rFonts w:hint="eastAsia"/>
          <w:lang w:eastAsia="zh-CN"/>
        </w:rPr>
        <w:t>”</w:t>
      </w:r>
      <w:r>
        <w:rPr>
          <w:rFonts w:hint="eastAsia"/>
        </w:rPr>
        <w:t>等模式及时放款，提高授信效率；对于需要进一步线下对接的，要在10个工作日内反馈办理情况，并按照企业授信真实情况定期形成</w:t>
      </w:r>
      <w:r>
        <w:rPr>
          <w:rFonts w:hint="eastAsia"/>
          <w:lang w:eastAsia="zh-CN"/>
        </w:rPr>
        <w:t>“</w:t>
      </w:r>
      <w:r>
        <w:rPr>
          <w:rFonts w:hint="eastAsia"/>
        </w:rPr>
        <w:t>授信清单</w:t>
      </w:r>
      <w:r>
        <w:rPr>
          <w:rFonts w:hint="eastAsia"/>
          <w:lang w:eastAsia="zh-CN"/>
        </w:rPr>
        <w:t>”“</w:t>
      </w:r>
      <w:r>
        <w:rPr>
          <w:rFonts w:hint="eastAsia"/>
        </w:rPr>
        <w:t>培植清单</w:t>
      </w:r>
      <w:r>
        <w:rPr>
          <w:rFonts w:hint="eastAsia"/>
          <w:lang w:eastAsia="zh-CN"/>
        </w:rPr>
        <w:t>”</w:t>
      </w:r>
      <w:r>
        <w:rPr>
          <w:rFonts w:hint="eastAsia"/>
        </w:rPr>
        <w:t>和</w:t>
      </w:r>
      <w:r>
        <w:rPr>
          <w:rFonts w:hint="eastAsia"/>
          <w:lang w:eastAsia="zh-CN"/>
        </w:rPr>
        <w:t>“</w:t>
      </w:r>
      <w:r>
        <w:rPr>
          <w:rFonts w:hint="eastAsia"/>
        </w:rPr>
        <w:t>关注清单</w:t>
      </w:r>
      <w:r>
        <w:rPr>
          <w:rFonts w:hint="eastAsia"/>
          <w:lang w:eastAsia="zh-CN"/>
        </w:rPr>
        <w:t>”</w:t>
      </w:r>
      <w:r>
        <w:rPr>
          <w:rFonts w:hint="eastAsia"/>
        </w:rPr>
        <w:t>。（牵头单位：人行武汉分行，省地方金融监管局；责任单位：各金融机构）</w:t>
      </w:r>
    </w:p>
    <w:p>
      <w:pPr>
        <w:bidi w:val="0"/>
        <w:rPr>
          <w:rFonts w:hint="eastAsia"/>
        </w:rPr>
      </w:pPr>
      <w:r>
        <w:rPr>
          <w:rFonts w:hint="eastAsia"/>
        </w:rPr>
        <w:t>（五）建立</w:t>
      </w:r>
      <w:r>
        <w:rPr>
          <w:rFonts w:hint="eastAsia"/>
          <w:lang w:eastAsia="zh-CN"/>
        </w:rPr>
        <w:t>“</w:t>
      </w:r>
      <w:r>
        <w:rPr>
          <w:rFonts w:hint="eastAsia"/>
        </w:rPr>
        <w:t>四张清单</w:t>
      </w:r>
      <w:r>
        <w:rPr>
          <w:rFonts w:hint="eastAsia"/>
          <w:lang w:eastAsia="zh-CN"/>
        </w:rPr>
        <w:t>”</w:t>
      </w:r>
      <w:r>
        <w:rPr>
          <w:rFonts w:hint="eastAsia"/>
        </w:rPr>
        <w:t>服务机制，推动金融机构敢贷、愿贷、能贷。各金融机构要全面落实小微企业贷款授权、授信、受理回告、尽职免责</w:t>
      </w:r>
      <w:r>
        <w:rPr>
          <w:rFonts w:hint="eastAsia"/>
          <w:lang w:eastAsia="zh-CN"/>
        </w:rPr>
        <w:t>“</w:t>
      </w:r>
      <w:r>
        <w:rPr>
          <w:rFonts w:hint="eastAsia"/>
        </w:rPr>
        <w:t>四张清单</w:t>
      </w:r>
      <w:r>
        <w:rPr>
          <w:rFonts w:hint="eastAsia"/>
          <w:lang w:eastAsia="zh-CN"/>
        </w:rPr>
        <w:t>”</w:t>
      </w:r>
      <w:r>
        <w:rPr>
          <w:rFonts w:hint="eastAsia"/>
        </w:rPr>
        <w:t>服务机制，通过向社会公示小微企业贷款审批权限清单、小微企业贷款授信准入条件、办理流程和办理时限清单，切实优化信贷审批流程，提高贷款审批效率。各金融机构要在3个工作日内向贷款申请企业发送受理回告清单，反馈贷款办理初步意见。2021年小微企业贷款办理时间和申请材料数量要比上年压缩10%以上，凡通过政务公开渠道可查询的资料，原则上不得要求企业提供。尽职免责清单向金融机构系统内部公示尽职免责内部认定标准和流程，提高小微信贷从业人员免责比例，调动一线人员积极性。（牵头单位：人行武汉分行；责任单位：湖北银保监局，各金融机构）</w:t>
      </w:r>
    </w:p>
    <w:p>
      <w:pPr>
        <w:bidi w:val="0"/>
        <w:rPr>
          <w:rFonts w:hint="eastAsia"/>
        </w:rPr>
      </w:pPr>
      <w:r>
        <w:rPr>
          <w:rFonts w:hint="eastAsia"/>
        </w:rPr>
        <w:t>（六）创新发展供应链金融，服务产业链上下游中小微企业融资。围绕全省10大农业主导产业链和16条先进制造业产业链，持续推行</w:t>
      </w:r>
      <w:r>
        <w:rPr>
          <w:rFonts w:hint="eastAsia"/>
          <w:lang w:eastAsia="zh-CN"/>
        </w:rPr>
        <w:t>“</w:t>
      </w:r>
      <w:r>
        <w:rPr>
          <w:rFonts w:hint="eastAsia"/>
        </w:rPr>
        <w:t>重点产业链金融链长制</w:t>
      </w:r>
      <w:r>
        <w:rPr>
          <w:rFonts w:hint="eastAsia"/>
          <w:lang w:eastAsia="zh-CN"/>
        </w:rPr>
        <w:t>”</w:t>
      </w:r>
      <w:r>
        <w:rPr>
          <w:rFonts w:hint="eastAsia"/>
        </w:rPr>
        <w:t>，省级银行业金融机构负责人担任金融链长，促进金融链与产业链深度融合，保障产业链核心企业及上下游中小微企业融资需求，实现链上企业批量授信。经信、农业农村等产业主管部门要筛选形成重点产业链企业名单，定期推介给金融链长单位及相关金融机构开展金融服务对接。推动省中小企业融资信用平台与省政府采购合同线上融资信息服务平台、中征应收账款融资服务平台、人民银行征信中心动产融资统一登记公示系统连接，推广</w:t>
      </w:r>
      <w:r>
        <w:rPr>
          <w:rFonts w:hint="eastAsia"/>
          <w:lang w:eastAsia="zh-CN"/>
        </w:rPr>
        <w:t>“</w:t>
      </w:r>
      <w:r>
        <w:rPr>
          <w:rFonts w:hint="eastAsia"/>
        </w:rPr>
        <w:t>政采贷</w:t>
      </w:r>
      <w:r>
        <w:rPr>
          <w:rFonts w:hint="eastAsia"/>
          <w:lang w:eastAsia="zh-CN"/>
        </w:rPr>
        <w:t>”</w:t>
      </w:r>
      <w:r>
        <w:rPr>
          <w:rFonts w:hint="eastAsia"/>
        </w:rPr>
        <w:t>等应收账款融资产品，规范发展供应链存货、仓单和订单等动产抵质押融资业务。推动产业链重点核心企业加入应收账款融资服务平台，在落实《保障中小企业款项支付条例》（国务院令第728号）的基础上，加强与第三方供应链金融平台合作，签发供应链票据，支持金融机构为供应链票据提供贴现、质押等融资服务。（牵头单位：人行武汉分行，省地方金融监管局；责任单位：省经信厅、省农业农村厅、湖北银保监局，各市、州、县政府，各金融机构）</w:t>
      </w:r>
    </w:p>
    <w:p>
      <w:pPr>
        <w:bidi w:val="0"/>
        <w:rPr>
          <w:rFonts w:hint="eastAsia"/>
        </w:rPr>
      </w:pPr>
      <w:r>
        <w:rPr>
          <w:rFonts w:hint="eastAsia"/>
        </w:rPr>
        <w:t>（七）完善助企纾困融资安排，助力重点行业中小微企业发展。各金融机构要加大对中小微外贸企业金融支持力度，支持试点区域符合条件的中小微高新技术企业在不超过等值500万美元额度内自主借用外债，积极探索出口信用保险保单融资等模式。商务部门、银保监部门要指导银行业保险业金融机构通过融资风险专项资金、出口信用保险、贷款保证保险等手段，以</w:t>
      </w:r>
      <w:r>
        <w:rPr>
          <w:rFonts w:hint="eastAsia"/>
          <w:lang w:eastAsia="zh-CN"/>
        </w:rPr>
        <w:t>“</w:t>
      </w:r>
      <w:r>
        <w:rPr>
          <w:rFonts w:hint="eastAsia"/>
        </w:rPr>
        <w:t>政府+银行+信保</w:t>
      </w:r>
      <w:r>
        <w:rPr>
          <w:rFonts w:hint="eastAsia"/>
          <w:lang w:eastAsia="zh-CN"/>
        </w:rPr>
        <w:t>”</w:t>
      </w:r>
      <w:r>
        <w:rPr>
          <w:rFonts w:hint="eastAsia"/>
        </w:rPr>
        <w:t>方式，大力推动金融机构在全省范围内开展</w:t>
      </w:r>
      <w:r>
        <w:rPr>
          <w:rFonts w:hint="eastAsia"/>
          <w:lang w:eastAsia="zh-CN"/>
        </w:rPr>
        <w:t>“</w:t>
      </w:r>
      <w:r>
        <w:rPr>
          <w:rFonts w:hint="eastAsia"/>
        </w:rPr>
        <w:t>楚贸贷</w:t>
      </w:r>
      <w:r>
        <w:rPr>
          <w:rFonts w:hint="eastAsia"/>
          <w:lang w:eastAsia="zh-CN"/>
        </w:rPr>
        <w:t>”</w:t>
      </w:r>
      <w:r>
        <w:rPr>
          <w:rFonts w:hint="eastAsia"/>
        </w:rPr>
        <w:t>业务，更好破解中小微外贸企业融资难问题。财政部门要进一步完善对疫情影响严重的批发和零售、住宿和餐饮、文化旅游等行业企业贷款贴息及奖补政策，引导金融机构持续加强融资支持，相关行业主管部门和金融管理部门要协调金融机构对具有发展前景的中小微企业贷款，按市场化原则予以延期或续贷，帮助其恢复经营。要推动建立完善的知识产权价值评估体系和金融服务体系，引导金融机构基于科技企业轻资产、重技术的特点设立</w:t>
      </w:r>
      <w:r>
        <w:rPr>
          <w:rFonts w:hint="eastAsia"/>
          <w:lang w:eastAsia="zh-CN"/>
        </w:rPr>
        <w:t>“</w:t>
      </w:r>
      <w:r>
        <w:rPr>
          <w:rFonts w:hint="eastAsia"/>
        </w:rPr>
        <w:t>专精特新</w:t>
      </w:r>
      <w:r>
        <w:rPr>
          <w:rFonts w:hint="eastAsia"/>
          <w:lang w:eastAsia="zh-CN"/>
        </w:rPr>
        <w:t>”</w:t>
      </w:r>
      <w:r>
        <w:rPr>
          <w:rFonts w:hint="eastAsia"/>
        </w:rPr>
        <w:t>专属产品；要大力引进和发展天使投资、风险投资、各类私募股权等直接融资金融业态，鼓励银行机构依法合规与创业投资机构、产业投资基金开展</w:t>
      </w:r>
      <w:r>
        <w:rPr>
          <w:rFonts w:hint="eastAsia"/>
          <w:lang w:eastAsia="zh-CN"/>
        </w:rPr>
        <w:t>“</w:t>
      </w:r>
      <w:r>
        <w:rPr>
          <w:rFonts w:hint="eastAsia"/>
        </w:rPr>
        <w:t>贷款+外部直投</w:t>
      </w:r>
      <w:r>
        <w:rPr>
          <w:rFonts w:hint="eastAsia"/>
          <w:lang w:eastAsia="zh-CN"/>
        </w:rPr>
        <w:t>”</w:t>
      </w:r>
      <w:r>
        <w:rPr>
          <w:rFonts w:hint="eastAsia"/>
        </w:rPr>
        <w:t>等业务，并围绕科技型企业全生命周期提供综合性金融服务。在落实绿色金融政策、房地产金融政策的同时，各金融机构不得盲目对相关行业企业抽贷、断贷。（牵头单位：省地方金融监管局，人行武汉分行；责任单位：省科技厅、省财政厅、省商务厅、省文旅厅，湖北银保监局，各金融机构）</w:t>
      </w:r>
    </w:p>
    <w:p>
      <w:pPr>
        <w:bidi w:val="0"/>
        <w:rPr>
          <w:rFonts w:hint="eastAsia"/>
        </w:rPr>
      </w:pPr>
      <w:r>
        <w:rPr>
          <w:rFonts w:hint="eastAsia"/>
        </w:rPr>
        <w:t>（八）引导金融资源下沉，更好服务县域经济和乡村振兴。要加大重点金融机构和重点县域共建示范区建设力度，扩大</w:t>
      </w:r>
      <w:r>
        <w:rPr>
          <w:rFonts w:hint="eastAsia"/>
          <w:lang w:eastAsia="zh-CN"/>
        </w:rPr>
        <w:t>“</w:t>
      </w:r>
      <w:r>
        <w:rPr>
          <w:rFonts w:hint="eastAsia"/>
        </w:rPr>
        <w:t>整村授信</w:t>
      </w:r>
      <w:r>
        <w:rPr>
          <w:rFonts w:hint="eastAsia"/>
          <w:lang w:eastAsia="zh-CN"/>
        </w:rPr>
        <w:t>”</w:t>
      </w:r>
      <w:r>
        <w:rPr>
          <w:rFonts w:hint="eastAsia"/>
        </w:rPr>
        <w:t>覆盖面，在2023年底基本实现农户和新型农村经济主体信用建档评级全覆盖。深入推进农村承包土地经营权、集体经营性用地使用权、林权、自然资源产权等抵押融资，推广</w:t>
      </w:r>
      <w:r>
        <w:rPr>
          <w:rFonts w:hint="eastAsia"/>
          <w:lang w:eastAsia="zh-CN"/>
        </w:rPr>
        <w:t>“</w:t>
      </w:r>
      <w:r>
        <w:rPr>
          <w:rFonts w:hint="eastAsia"/>
        </w:rPr>
        <w:t>农合联+政府性担保+银行</w:t>
      </w:r>
      <w:r>
        <w:rPr>
          <w:rFonts w:hint="eastAsia"/>
          <w:lang w:eastAsia="zh-CN"/>
        </w:rPr>
        <w:t>”</w:t>
      </w:r>
      <w:r>
        <w:rPr>
          <w:rFonts w:hint="eastAsia"/>
        </w:rPr>
        <w:t>的枝江融资模式，运用农村网格化建设成果，围绕各地特色产业，因地制宜支持新型农业经营主体发展。各金融机构要认真落实金融支持县域经济高质量发展若干措施，持续完善乡村振兴专业化工作机制，从授信权限、产品研发、经济资本配置、内部资金转移定价、考核激励、费用安排等方面予以倾斜，县域设有分支机构的银行业金融机构要明确县域存贷比内部考核要求，实现县域贷款增速高于全省贷款平均增速目标。金融监管部门要科学制定资金适配性较差县域的存贷比提升计划，明确涉农贷款投放增长目标，督促县域法人银行业金融机构余额存贷比不低于50%，2021年全省县域贷款余额存贷比较上年提升1-2个百分点。（牵头单位：省地方金融监管局，人行武汉分行、湖北银保监局；责任单位：各市、州、县政府，各金融机构）</w:t>
      </w:r>
    </w:p>
    <w:p>
      <w:pPr>
        <w:bidi w:val="0"/>
        <w:rPr>
          <w:rFonts w:hint="eastAsia" w:ascii="黑体" w:hAnsi="黑体" w:eastAsia="黑体" w:cs="黑体"/>
        </w:rPr>
      </w:pPr>
      <w:r>
        <w:rPr>
          <w:rFonts w:hint="eastAsia" w:ascii="黑体" w:hAnsi="黑体" w:eastAsia="黑体" w:cs="黑体"/>
        </w:rPr>
        <w:t>二、推动降低融资成本，纾解企业融资贵问题</w:t>
      </w:r>
    </w:p>
    <w:p>
      <w:pPr>
        <w:bidi w:val="0"/>
        <w:rPr>
          <w:rFonts w:hint="eastAsia"/>
        </w:rPr>
      </w:pPr>
      <w:r>
        <w:rPr>
          <w:rFonts w:hint="eastAsia"/>
        </w:rPr>
        <w:t>（九）推动金融机构合理定价，促进中小微企业贷款利率稳中有降。各金融机构要严格执行存款利率管理规定和自律要求，稳定负债成本。全国性金融机构要积极向上争取内部资金转移定价（FTP）优惠政策。地方法人金融机构要将贷款市场报价利率（LPR）内嵌到内部定价和传导相关环节，疏通内部利率传导机制，释放贷款市场报价利率改革促进降低贷款利率的潜力。各金融机构要结合自身成本，综合考虑客户贡献、资质、经营状况及贷款方式、期限等因素，合理确定贷款利率水平，形成差异化、精细化利率定价体系。加强与地方征信平台、融资服务平台、第三方征信机构合作，改造信贷业务流程和信用评价模型，降低运营管理成本，促进贷款利率下降。金融管理部门要加强督导，确保2021年全省中小微企业平均贷款利率低于上年水平。（牵头单位：人行武汉分行、湖北银保监局；责任单位：各金融机构）</w:t>
      </w:r>
    </w:p>
    <w:p>
      <w:pPr>
        <w:bidi w:val="0"/>
        <w:rPr>
          <w:rFonts w:hint="eastAsia"/>
        </w:rPr>
      </w:pPr>
      <w:r>
        <w:rPr>
          <w:rFonts w:hint="eastAsia"/>
        </w:rPr>
        <w:t>（十）执行收费减免要求，加大金融机构减费让利力度。各金融机构要严格执行</w:t>
      </w:r>
      <w:r>
        <w:rPr>
          <w:rFonts w:hint="eastAsia"/>
          <w:lang w:eastAsia="zh-CN"/>
        </w:rPr>
        <w:t>“</w:t>
      </w:r>
      <w:r>
        <w:rPr>
          <w:rFonts w:hint="eastAsia"/>
        </w:rPr>
        <w:t>七不准</w:t>
      </w:r>
      <w:r>
        <w:rPr>
          <w:rFonts w:hint="eastAsia"/>
          <w:lang w:eastAsia="zh-CN"/>
        </w:rPr>
        <w:t>”“</w:t>
      </w:r>
      <w:r>
        <w:rPr>
          <w:rFonts w:hint="eastAsia"/>
        </w:rPr>
        <w:t>四公开</w:t>
      </w:r>
      <w:r>
        <w:rPr>
          <w:rFonts w:hint="eastAsia"/>
          <w:lang w:eastAsia="zh-CN"/>
        </w:rPr>
        <w:t>”</w:t>
      </w:r>
      <w:r>
        <w:rPr>
          <w:rFonts w:hint="eastAsia"/>
        </w:rPr>
        <w:t>要求，强化落实</w:t>
      </w:r>
      <w:r>
        <w:rPr>
          <w:rFonts w:hint="eastAsia"/>
          <w:lang w:eastAsia="zh-CN"/>
        </w:rPr>
        <w:t>“</w:t>
      </w:r>
      <w:r>
        <w:rPr>
          <w:rFonts w:hint="eastAsia"/>
        </w:rPr>
        <w:t>两禁两限</w:t>
      </w:r>
      <w:r>
        <w:rPr>
          <w:rFonts w:hint="eastAsia"/>
          <w:lang w:eastAsia="zh-CN"/>
        </w:rPr>
        <w:t>”</w:t>
      </w:r>
      <w:r>
        <w:rPr>
          <w:rFonts w:hint="eastAsia"/>
        </w:rPr>
        <w:t>规定，禁止向小微企业贷款收取承诺费、资金管理费，严格限制收取财务顾问费、咨询费，最大程度减少贷款以外不必要的中介服务要求和环节。推动金融机构主动承担小微企业贷款抵质押评估费、保险费，免收支付账户提现手续费，减免跨行转账汇款手续费。（牵头单位：湖北银保监局、人行武汉分行；责任单位：各金融机构）</w:t>
      </w:r>
    </w:p>
    <w:p>
      <w:pPr>
        <w:bidi w:val="0"/>
        <w:rPr>
          <w:rFonts w:hint="eastAsia"/>
        </w:rPr>
      </w:pPr>
      <w:r>
        <w:rPr>
          <w:rFonts w:hint="eastAsia"/>
        </w:rPr>
        <w:t>（十一）落实无还本续贷政策，压缩短期高息民间借贷市场空间。各金融机构要加强对企业生产经营规模、周期特点、资金需求的分析测算，在有效控制风险的前提下，全面落实无还本续贷政策，综合运用年审制贷款、循环贷款、随借随还、分期偿还本金等方式提升企业用款便利度，进一步清理不必要的</w:t>
      </w:r>
      <w:r>
        <w:rPr>
          <w:rFonts w:hint="eastAsia"/>
          <w:lang w:eastAsia="zh-CN"/>
        </w:rPr>
        <w:t>“</w:t>
      </w:r>
      <w:r>
        <w:rPr>
          <w:rFonts w:hint="eastAsia"/>
        </w:rPr>
        <w:t>通道</w:t>
      </w:r>
      <w:r>
        <w:rPr>
          <w:rFonts w:hint="eastAsia"/>
          <w:lang w:eastAsia="zh-CN"/>
        </w:rPr>
        <w:t>”</w:t>
      </w:r>
      <w:r>
        <w:rPr>
          <w:rFonts w:hint="eastAsia"/>
        </w:rPr>
        <w:t>和</w:t>
      </w:r>
      <w:r>
        <w:rPr>
          <w:rFonts w:hint="eastAsia"/>
          <w:lang w:eastAsia="zh-CN"/>
        </w:rPr>
        <w:t>“</w:t>
      </w:r>
      <w:r>
        <w:rPr>
          <w:rFonts w:hint="eastAsia"/>
        </w:rPr>
        <w:t>过桥</w:t>
      </w:r>
      <w:r>
        <w:rPr>
          <w:rFonts w:hint="eastAsia"/>
          <w:lang w:eastAsia="zh-CN"/>
        </w:rPr>
        <w:t>”</w:t>
      </w:r>
      <w:r>
        <w:rPr>
          <w:rFonts w:hint="eastAsia"/>
        </w:rPr>
        <w:t>环节，降低企业融资的综合财务成本，减轻企业财务负担。（牵头单位：湖北银保监局、人行武汉分行；责任单位：各金融机构）</w:t>
      </w:r>
    </w:p>
    <w:p>
      <w:pPr>
        <w:bidi w:val="0"/>
        <w:rPr>
          <w:rFonts w:hint="eastAsia"/>
        </w:rPr>
      </w:pPr>
      <w:r>
        <w:rPr>
          <w:rFonts w:hint="eastAsia"/>
        </w:rPr>
        <w:t>（十二）规范融资服务性收费，减少企业融资附加成本。加强对会计事务所、律师事务所、资产评估公司等中介机构的监督管理，加大对与政府部门存在利益关联中介的清理力度，进一步规范企业融资相关的评估费、公证费、验资费等附加手续收费行为，降低中介收费标准。政府性融资担保机构要突出担保业务的准公共产品属性和政策性，在可持续经营的前提下，降低或免除盈利性目标和反担保要求，将支农支小担保费率降至1%以下。（牵头和责任单位：省地方金融监管局、省市场监管局）</w:t>
      </w:r>
    </w:p>
    <w:p>
      <w:pPr>
        <w:bidi w:val="0"/>
        <w:rPr>
          <w:rFonts w:hint="eastAsia"/>
        </w:rPr>
      </w:pPr>
      <w:r>
        <w:rPr>
          <w:rFonts w:hint="eastAsia"/>
        </w:rPr>
        <w:t>（十三）引导提高企业信用水平，降低企业融资风险溢价。积极运用各地中小企业信用信息平台为中小微企业提供财务、税务、人力、法律等配套服务，引导中小微企业聚焦主业，健全财务制度，守法诚信经营，合理选择融资方式，控制融资杠杆，提高自身市场竞争力和信用水平。要建立</w:t>
      </w:r>
      <w:r>
        <w:rPr>
          <w:rFonts w:hint="eastAsia"/>
          <w:lang w:eastAsia="zh-CN"/>
        </w:rPr>
        <w:t>“</w:t>
      </w:r>
      <w:r>
        <w:rPr>
          <w:rFonts w:hint="eastAsia"/>
        </w:rPr>
        <w:t>红黑</w:t>
      </w:r>
      <w:r>
        <w:rPr>
          <w:rFonts w:hint="eastAsia"/>
          <w:lang w:eastAsia="zh-CN"/>
        </w:rPr>
        <w:t>”</w:t>
      </w:r>
      <w:r>
        <w:rPr>
          <w:rFonts w:hint="eastAsia"/>
        </w:rPr>
        <w:t>名单，持续加大对企业恶意逃废债行为的联合惩戒力度。开展涉金融债权案件集中清理行动，努力提高胜诉案件的金额执结率和积案执结率水平。（牵头单位：省地方金融监管局、省发改委，人行武汉分行；责任单位：各市、州、县政府）</w:t>
      </w:r>
    </w:p>
    <w:p>
      <w:pPr>
        <w:bidi w:val="0"/>
        <w:rPr>
          <w:rFonts w:hint="eastAsia" w:ascii="黑体" w:hAnsi="黑体" w:eastAsia="黑体" w:cs="黑体"/>
        </w:rPr>
      </w:pPr>
      <w:r>
        <w:rPr>
          <w:rFonts w:hint="eastAsia" w:ascii="黑体" w:hAnsi="黑体" w:eastAsia="黑体" w:cs="黑体"/>
        </w:rPr>
        <w:t>三、增强中小微企业支持政策合力作用</w:t>
      </w:r>
    </w:p>
    <w:p>
      <w:pPr>
        <w:bidi w:val="0"/>
        <w:rPr>
          <w:rFonts w:hint="eastAsia"/>
        </w:rPr>
      </w:pPr>
      <w:r>
        <w:rPr>
          <w:rFonts w:hint="eastAsia"/>
        </w:rPr>
        <w:t>（十四）持续加大货币政策支持力度。增强再贷款资金撬动作用，2021年全省再增加支农支小再贷款260亿元，利用再贷款资金发放的贷款利率不高于5.5%，财政对符合政策条件的金融机构给予奖补，对符合政策条件的贷款给予贴息，进一步调动地方法人银行综合运用政策资金和自有资金向小微企业和个体工商户发放优惠利率贷款的积极性。强化再贴现政策导向作用，将不少于80亿元的再贴现额度用于支持小微和民营企业，力争每年累计办理小微和民营企业票据再贴现不少于100亿元，纾解中小微企业占款压力。继续落实好普惠小微企业贷款延期还本付息政策和信用贷款支持计划，推动地方法人银行按市场化原则对小微企业贷款应延尽延，提升普惠小微企业信用贷款占比。（牵头单位：人行武汉分行；责任单位：省财政厅，各金融机构）</w:t>
      </w:r>
    </w:p>
    <w:p>
      <w:pPr>
        <w:bidi w:val="0"/>
        <w:rPr>
          <w:rFonts w:hint="eastAsia"/>
        </w:rPr>
      </w:pPr>
      <w:r>
        <w:rPr>
          <w:rFonts w:hint="eastAsia"/>
        </w:rPr>
        <w:t>（十五）认真执行差异化监管政策。按照商业银行小微企业金融服务监管评价办法，对银行小微企业金融服务工作定期开展监管评价。执行普惠小微企业贷款不良率不高于各项贷款不良率3个百分点以内监管容忍度标准，督促和激励银行优化业务结构、完善内部机制、畅通政策传导渠道，切实提升服务小微企业质效水平，推动实现单户授信总额1000万元及以下小微企业贷款比年初增速高于各项贷款比年初增速，有贷款余额的户数高于年初水平。（牵头单位：湖北银保监局；责任单位：各金融机构）</w:t>
      </w:r>
    </w:p>
    <w:p>
      <w:pPr>
        <w:bidi w:val="0"/>
        <w:rPr>
          <w:rFonts w:hint="eastAsia"/>
        </w:rPr>
      </w:pPr>
      <w:r>
        <w:rPr>
          <w:rFonts w:hint="eastAsia"/>
        </w:rPr>
        <w:t>（十六）规范推进企业金融方舱建设。综合运用财政奖补、贷款贴息、政府性融资担保体系等政策工具，持续救助受困企业恢复正常生产经营</w:t>
      </w:r>
      <w:r>
        <w:rPr>
          <w:rFonts w:hint="eastAsia"/>
          <w:lang w:eastAsia="zh-CN"/>
        </w:rPr>
        <w:t>；</w:t>
      </w:r>
      <w:r>
        <w:rPr>
          <w:rFonts w:hint="eastAsia"/>
        </w:rPr>
        <w:t>金融监管部门引导金融机构采取利息减免、续贷、展期、延期还本付息、信贷产品创新等方式，对入舱企业采取全方位、规范化诊治；有条件的市州加快信用信息系统的建设及应用，提高入舱企业的诊治效率</w:t>
      </w:r>
      <w:r>
        <w:rPr>
          <w:rFonts w:hint="eastAsia"/>
          <w:lang w:eastAsia="zh-CN"/>
        </w:rPr>
        <w:t>；</w:t>
      </w:r>
      <w:r>
        <w:rPr>
          <w:rFonts w:hint="eastAsia"/>
        </w:rPr>
        <w:t>严控企业入舱范围及标准，将相对有限的行政、金融资源集中到暂时受困、经过诊治后能快速恢复正常经营的企业，提高</w:t>
      </w:r>
      <w:r>
        <w:rPr>
          <w:rFonts w:hint="eastAsia"/>
          <w:lang w:eastAsia="zh-CN"/>
        </w:rPr>
        <w:t>“</w:t>
      </w:r>
      <w:r>
        <w:rPr>
          <w:rFonts w:hint="eastAsia"/>
        </w:rPr>
        <w:t>企业金融服务方舱</w:t>
      </w:r>
      <w:r>
        <w:rPr>
          <w:rFonts w:hint="eastAsia"/>
          <w:lang w:eastAsia="zh-CN"/>
        </w:rPr>
        <w:t>”</w:t>
      </w:r>
      <w:r>
        <w:rPr>
          <w:rFonts w:hint="eastAsia"/>
        </w:rPr>
        <w:t>服务的精准度及效率。（牵头单位：省地方金融监管局；责任单位：各市、州、县政府，各金融机构）</w:t>
      </w:r>
    </w:p>
    <w:p>
      <w:pPr>
        <w:bidi w:val="0"/>
        <w:rPr>
          <w:rFonts w:hint="eastAsia"/>
        </w:rPr>
      </w:pPr>
      <w:r>
        <w:rPr>
          <w:rFonts w:hint="eastAsia"/>
        </w:rPr>
        <w:t>（十七）充分发挥融资担保增信功能。加强新型政银担合作，推广</w:t>
      </w:r>
      <w:r>
        <w:rPr>
          <w:rFonts w:hint="eastAsia"/>
          <w:lang w:eastAsia="zh-CN"/>
        </w:rPr>
        <w:t>“</w:t>
      </w:r>
      <w:r>
        <w:rPr>
          <w:rFonts w:hint="eastAsia"/>
        </w:rPr>
        <w:t>再担园区贷</w:t>
      </w:r>
      <w:r>
        <w:rPr>
          <w:rFonts w:hint="eastAsia"/>
          <w:lang w:eastAsia="zh-CN"/>
        </w:rPr>
        <w:t>”“</w:t>
      </w:r>
      <w:r>
        <w:rPr>
          <w:rFonts w:hint="eastAsia"/>
        </w:rPr>
        <w:t>科创贷</w:t>
      </w:r>
      <w:r>
        <w:rPr>
          <w:rFonts w:hint="eastAsia"/>
          <w:lang w:eastAsia="zh-CN"/>
        </w:rPr>
        <w:t>”“</w:t>
      </w:r>
      <w:r>
        <w:rPr>
          <w:rFonts w:hint="eastAsia"/>
        </w:rPr>
        <w:t>新农直通贷</w:t>
      </w:r>
      <w:r>
        <w:rPr>
          <w:rFonts w:hint="eastAsia"/>
          <w:lang w:eastAsia="zh-CN"/>
        </w:rPr>
        <w:t>”</w:t>
      </w:r>
      <w:r>
        <w:rPr>
          <w:rFonts w:hint="eastAsia"/>
        </w:rPr>
        <w:t>等产品和批量担保业务模式，做大新型政银担合作业务规模，力争2021年新型政银担在保余额突破300亿元，2022-2023年新型政银担业务同比增幅超过20%。对于市县本级无政府性融资担保机构的，支持依法合规新设1家，实现新型政银担合作全覆盖。建立完善政府性融资担保机构尽职免责实施细则，加强融资担保业务监管力度，督促政府性融资担保机构坚持准公共产品属性，确保新增单户1000万元及以下涉小涉农融资担保金额占比不低于80%。各市县政府要建立并落实</w:t>
      </w:r>
      <w:r>
        <w:rPr>
          <w:rFonts w:hint="eastAsia"/>
          <w:lang w:eastAsia="zh-CN"/>
        </w:rPr>
        <w:t>“</w:t>
      </w:r>
      <w:r>
        <w:rPr>
          <w:rFonts w:hint="eastAsia"/>
        </w:rPr>
        <w:t>四补</w:t>
      </w:r>
      <w:r>
        <w:rPr>
          <w:rFonts w:hint="eastAsia"/>
          <w:lang w:eastAsia="zh-CN"/>
        </w:rPr>
        <w:t>”</w:t>
      </w:r>
      <w:r>
        <w:rPr>
          <w:rFonts w:hint="eastAsia"/>
        </w:rPr>
        <w:t>机制，各金融机构切实落实20%的分险责任。财政部门要积极对接国家融资担保基金，进一步完善省、市、县三级中小微企业担保风险补偿机制。（牵头单位：省地方金融监管局；责任单位：省财政厅，人行武汉分行、湖北银保监局，各市、州、县政府，各金融机构）</w:t>
      </w:r>
    </w:p>
    <w:p>
      <w:pPr>
        <w:bidi w:val="0"/>
        <w:rPr>
          <w:rFonts w:hint="eastAsia"/>
        </w:rPr>
      </w:pPr>
      <w:r>
        <w:rPr>
          <w:rFonts w:hint="eastAsia"/>
        </w:rPr>
        <w:t>（十八）加快信用信息平台完善和运用。依托全省政务云和包括环境信用数据在内的中小企业信用数据，按照</w:t>
      </w:r>
      <w:r>
        <w:rPr>
          <w:rFonts w:hint="eastAsia"/>
          <w:lang w:eastAsia="zh-CN"/>
        </w:rPr>
        <w:t>“</w:t>
      </w:r>
      <w:r>
        <w:rPr>
          <w:rFonts w:hint="eastAsia"/>
        </w:rPr>
        <w:t>标准统一、省市共建、互联互通、安全高效</w:t>
      </w:r>
      <w:r>
        <w:rPr>
          <w:rFonts w:hint="eastAsia"/>
          <w:lang w:eastAsia="zh-CN"/>
        </w:rPr>
        <w:t>”</w:t>
      </w:r>
      <w:r>
        <w:rPr>
          <w:rFonts w:hint="eastAsia"/>
        </w:rPr>
        <w:t>标准，建立覆盖全省的普惠金融平台，强化涉企政务信息归集、共享和应用。积极运用全省中小企业融资信用平台和</w:t>
      </w:r>
      <w:r>
        <w:rPr>
          <w:rFonts w:hint="eastAsia"/>
          <w:lang w:eastAsia="zh-CN"/>
        </w:rPr>
        <w:t>“</w:t>
      </w:r>
      <w:r>
        <w:rPr>
          <w:rFonts w:hint="eastAsia"/>
        </w:rPr>
        <w:t>楚天贷款码</w:t>
      </w:r>
      <w:r>
        <w:rPr>
          <w:rFonts w:hint="eastAsia"/>
          <w:lang w:eastAsia="zh-CN"/>
        </w:rPr>
        <w:t>”</w:t>
      </w:r>
      <w:r>
        <w:rPr>
          <w:rFonts w:hint="eastAsia"/>
        </w:rPr>
        <w:t>，年底前基本实现省级、市州数据互联融通，增强企业信用</w:t>
      </w:r>
      <w:r>
        <w:rPr>
          <w:rFonts w:hint="eastAsia"/>
          <w:lang w:eastAsia="zh-CN"/>
        </w:rPr>
        <w:t>“</w:t>
      </w:r>
      <w:r>
        <w:rPr>
          <w:rFonts w:hint="eastAsia"/>
        </w:rPr>
        <w:t>画像</w:t>
      </w:r>
      <w:r>
        <w:rPr>
          <w:rFonts w:hint="eastAsia"/>
          <w:lang w:eastAsia="zh-CN"/>
        </w:rPr>
        <w:t>”</w:t>
      </w:r>
      <w:r>
        <w:rPr>
          <w:rFonts w:hint="eastAsia"/>
        </w:rPr>
        <w:t>和融资对接能力，运用</w:t>
      </w:r>
      <w:r>
        <w:rPr>
          <w:rFonts w:hint="eastAsia"/>
          <w:lang w:eastAsia="zh-CN"/>
        </w:rPr>
        <w:t>“</w:t>
      </w:r>
      <w:r>
        <w:rPr>
          <w:rFonts w:hint="eastAsia"/>
        </w:rPr>
        <w:t>信息流</w:t>
      </w:r>
      <w:r>
        <w:rPr>
          <w:rFonts w:hint="eastAsia"/>
          <w:lang w:eastAsia="zh-CN"/>
        </w:rPr>
        <w:t>”</w:t>
      </w:r>
      <w:r>
        <w:rPr>
          <w:rFonts w:hint="eastAsia"/>
        </w:rPr>
        <w:t>打造</w:t>
      </w:r>
      <w:r>
        <w:rPr>
          <w:rFonts w:hint="eastAsia"/>
          <w:lang w:eastAsia="zh-CN"/>
        </w:rPr>
        <w:t>“</w:t>
      </w:r>
      <w:r>
        <w:rPr>
          <w:rFonts w:hint="eastAsia"/>
        </w:rPr>
        <w:t>资金流</w:t>
      </w:r>
      <w:r>
        <w:rPr>
          <w:rFonts w:hint="eastAsia"/>
          <w:lang w:eastAsia="zh-CN"/>
        </w:rPr>
        <w:t>”</w:t>
      </w:r>
      <w:r>
        <w:rPr>
          <w:rFonts w:hint="eastAsia"/>
        </w:rPr>
        <w:t>。各地要充分发挥本地中小企业信用信息平台作用，为银企线上对接提供全面准确的信息数据支撑。（牵头单位：省地方金融监管局，人行武汉分行；责任单位：各市、州、县政府）</w:t>
      </w:r>
    </w:p>
    <w:p>
      <w:pPr>
        <w:bidi w:val="0"/>
        <w:rPr>
          <w:rFonts w:hint="eastAsia"/>
        </w:rPr>
      </w:pPr>
      <w:r>
        <w:rPr>
          <w:rFonts w:hint="eastAsia"/>
        </w:rPr>
        <w:t>（十九）更好落实财税政策优惠措施。对金融机构当年新发放的普惠小微首次贷款，按实际发放贷款额度的0.5‰对经办金融机构予以财政资金奖励。创业担保贷款利息超过LPR-150BP部分由财政给予贴息。每年统筹安排1亿元，采取以奖代补方式，支持各地政府性融资担保机构做大业务规模、降低担保费率、建立资本金持续补充机制和分险补偿资金池。有条件的地方要设立中小企业发展引导基金、融资应急资金，降低纾困贷款贴息申请门槛，扩大优惠政策覆盖面，促进中小企业稳健发展。（牵头单位：省财政厅；责任单位：省地方金融监管局，各市、州、县政府）</w:t>
      </w:r>
    </w:p>
    <w:p>
      <w:pPr>
        <w:bidi w:val="0"/>
        <w:rPr>
          <w:rFonts w:hint="eastAsia" w:ascii="黑体" w:hAnsi="黑体" w:eastAsia="黑体" w:cs="黑体"/>
        </w:rPr>
      </w:pPr>
      <w:r>
        <w:rPr>
          <w:rFonts w:hint="eastAsia" w:ascii="黑体" w:hAnsi="黑体" w:eastAsia="黑体" w:cs="黑体"/>
        </w:rPr>
        <w:t>四、加强组织保障</w:t>
      </w:r>
    </w:p>
    <w:p>
      <w:pPr>
        <w:bidi w:val="0"/>
        <w:rPr>
          <w:rFonts w:hint="eastAsia"/>
        </w:rPr>
      </w:pPr>
      <w:r>
        <w:rPr>
          <w:rFonts w:hint="eastAsia"/>
        </w:rPr>
        <w:t>（二十）加强组织领导。各地各部门根据职责要求进一步细化工作任务，落实专人负责，确保各项措施落到实处。各金融机构要成立工作专班，层层压实责任，确保相关工作要求传导至基层经营机构。</w:t>
      </w:r>
    </w:p>
    <w:p>
      <w:pPr>
        <w:bidi w:val="0"/>
        <w:rPr>
          <w:rFonts w:hint="eastAsia"/>
        </w:rPr>
      </w:pPr>
      <w:r>
        <w:rPr>
          <w:rFonts w:hint="eastAsia"/>
        </w:rPr>
        <w:t>（二十一）建立会商机制。各级政府要组织相关部门、金融机构定期开展交流商讨，研究解决企业融资难融资贵的重点、难点问题，确保政策高效协同。各经济主管部门要根据实际掌握情况及时形成融资难贵企业名单，对接各项举措牵头单位和相关金融机构，并跟踪了解解决情况，避免</w:t>
      </w:r>
      <w:r>
        <w:rPr>
          <w:rFonts w:hint="eastAsia"/>
          <w:lang w:eastAsia="zh-CN"/>
        </w:rPr>
        <w:t>“</w:t>
      </w:r>
      <w:r>
        <w:rPr>
          <w:rFonts w:hint="eastAsia"/>
        </w:rPr>
        <w:t>一报了之</w:t>
      </w:r>
      <w:r>
        <w:rPr>
          <w:rFonts w:hint="eastAsia"/>
          <w:lang w:eastAsia="zh-CN"/>
        </w:rPr>
        <w:t>”</w:t>
      </w:r>
      <w:r>
        <w:rPr>
          <w:rFonts w:hint="eastAsia"/>
        </w:rPr>
        <w:t>，对于重大问题及时提交省金融领导小组协调解决。</w:t>
      </w:r>
    </w:p>
    <w:p>
      <w:pPr>
        <w:bidi w:val="0"/>
        <w:rPr>
          <w:rFonts w:hint="eastAsia"/>
        </w:rPr>
      </w:pPr>
      <w:r>
        <w:rPr>
          <w:rFonts w:hint="eastAsia"/>
        </w:rPr>
        <w:t>（二十二）切实改进作风。开展</w:t>
      </w:r>
      <w:r>
        <w:rPr>
          <w:rFonts w:hint="eastAsia"/>
          <w:lang w:eastAsia="zh-CN"/>
        </w:rPr>
        <w:t>“</w:t>
      </w:r>
      <w:r>
        <w:rPr>
          <w:rFonts w:hint="eastAsia"/>
        </w:rPr>
        <w:t>百万市场主体银企对接三年行动</w:t>
      </w:r>
      <w:r>
        <w:rPr>
          <w:rFonts w:hint="eastAsia"/>
          <w:lang w:eastAsia="zh-CN"/>
        </w:rPr>
        <w:t>”</w:t>
      </w:r>
      <w:r>
        <w:rPr>
          <w:rFonts w:hint="eastAsia"/>
        </w:rPr>
        <w:t>，建立金融机构定期走访服务机制，增强金融服务中小微企业的主动性、针对性和有效性。有关部门和金融机构要设立并对外公布专门服务方式，及时回应解答企业融资相关业务咨询。对走访和咨询中发现的问题及企业合理诉求，建立任务清单，及时反馈至各归口管理部门跟踪协调解决，主动帮助中小微企业提升信用管理能力、达到基本融资条件。</w:t>
      </w:r>
    </w:p>
    <w:p>
      <w:pPr>
        <w:bidi w:val="0"/>
        <w:rPr>
          <w:rFonts w:hint="eastAsia"/>
        </w:rPr>
      </w:pPr>
      <w:r>
        <w:rPr>
          <w:rFonts w:hint="eastAsia"/>
        </w:rPr>
        <w:t>（二十三）加强考核评价结果运用。建立地方纾解中小微企业融资难融资贵成效考核评价机制，将考核评价结果纳入金融生态环境评估等，作为地区经济发展考核，以及选择中央财政支持普惠金融发展示范区的重要参考。建立金融机构服务评价机制，对中小微企业信贷投放情况、重点举措落实情况、体制机制建设情况、产品及服务创新情况等开展多维度综合性评价，并将评价结果纳入到信贷政策导向评估、综合评价、监管评级和货币政策工具运用。通过绩效考核与负责人薪酬挂钩，引导法人金融机构做强主业，提升服务中小微企业能力。对于措施落实不力、进展成效不明显的地方和机构定期通报并约谈。</w:t>
      </w:r>
    </w:p>
    <w:p>
      <w:pPr>
        <w:bidi w:val="0"/>
        <w:rPr>
          <w:rFonts w:hint="eastAsia"/>
        </w:rPr>
      </w:pPr>
      <w:r>
        <w:rPr>
          <w:rFonts w:hint="eastAsia"/>
        </w:rPr>
        <w:t>（二十四）加大政策宣传推广力度。多部门协同，通过网站、报纸、宣传册、新闻发布会，融合传统媒体和新媒体等多种方式，持续加大纾解中小微企业融资难融资贵相关措施的宣传和解读，总结并推介一批可复制、可推广的中小微企业金融服务模式，有效提升市场主体对相关优惠政策、融资渠道和金融产品的知晓度和使用度。</w:t>
      </w:r>
    </w:p>
    <w:p>
      <w:pPr>
        <w:rPr>
          <w:rFonts w:hint="eastAsia"/>
        </w:rPr>
      </w:pPr>
      <w:r>
        <w:rPr>
          <w:rFonts w:hint="eastAsia"/>
        </w:rPr>
        <w:br w:type="page"/>
      </w:r>
    </w:p>
    <w:p>
      <w:pPr>
        <w:pStyle w:val="5"/>
        <w:bidi w:val="0"/>
        <w:rPr>
          <w:rFonts w:hint="eastAsia"/>
        </w:rPr>
      </w:pPr>
      <w:bookmarkStart w:id="64" w:name="_Toc421864352"/>
      <w:r>
        <w:rPr>
          <w:rFonts w:hint="eastAsia"/>
        </w:rPr>
        <w:t>湖北省进一步深化</w:t>
      </w:r>
      <w:r>
        <w:rPr>
          <w:rFonts w:hint="eastAsia"/>
          <w:lang w:eastAsia="zh-CN"/>
        </w:rPr>
        <w:t>“</w:t>
      </w:r>
      <w:r>
        <w:rPr>
          <w:rFonts w:hint="eastAsia"/>
        </w:rPr>
        <w:t>证照分离</w:t>
      </w:r>
      <w:r>
        <w:rPr>
          <w:rFonts w:hint="eastAsia"/>
          <w:lang w:eastAsia="zh-CN"/>
        </w:rPr>
        <w:t>”</w:t>
      </w:r>
      <w:r>
        <w:rPr>
          <w:rFonts w:hint="eastAsia"/>
        </w:rPr>
        <w:t>改革实施方案</w:t>
      </w:r>
      <w:bookmarkEnd w:id="64"/>
    </w:p>
    <w:p>
      <w:pPr>
        <w:bidi w:val="0"/>
        <w:jc w:val="center"/>
        <w:rPr>
          <w:rFonts w:hint="eastAsia" w:ascii="楷体" w:hAnsi="楷体" w:eastAsia="楷体" w:cs="楷体"/>
        </w:rPr>
      </w:pPr>
      <w:r>
        <w:rPr>
          <w:rFonts w:hint="eastAsia" w:ascii="楷体" w:hAnsi="楷体" w:eastAsia="楷体" w:cs="楷体"/>
          <w:lang w:val="en-US" w:eastAsia="zh-CN"/>
        </w:rPr>
        <w:t>鄂政发〔2021〕30号</w:t>
      </w:r>
    </w:p>
    <w:p>
      <w:pPr>
        <w:bidi w:val="0"/>
        <w:rPr>
          <w:rFonts w:hint="eastAsia"/>
        </w:rPr>
      </w:pPr>
    </w:p>
    <w:p>
      <w:pPr>
        <w:bidi w:val="0"/>
        <w:rPr>
          <w:rFonts w:hint="eastAsia"/>
        </w:rPr>
      </w:pPr>
      <w:r>
        <w:rPr>
          <w:rFonts w:hint="eastAsia"/>
        </w:rPr>
        <w:t>为深入贯彻习近平总书记关于深化</w:t>
      </w:r>
      <w:r>
        <w:rPr>
          <w:rFonts w:hint="eastAsia"/>
          <w:lang w:eastAsia="zh-CN"/>
        </w:rPr>
        <w:t>“</w:t>
      </w:r>
      <w:r>
        <w:rPr>
          <w:rFonts w:hint="eastAsia"/>
        </w:rPr>
        <w:t>放管服</w:t>
      </w:r>
      <w:r>
        <w:rPr>
          <w:rFonts w:hint="eastAsia"/>
          <w:lang w:eastAsia="zh-CN"/>
        </w:rPr>
        <w:t>”</w:t>
      </w:r>
      <w:r>
        <w:rPr>
          <w:rFonts w:hint="eastAsia"/>
        </w:rPr>
        <w:t>改革、优化营商环境的系列重要论述和指示批示精神，全面落实党中央、国务院决策部署，根据《国务院关于深化</w:t>
      </w:r>
      <w:r>
        <w:rPr>
          <w:rFonts w:hint="eastAsia"/>
          <w:lang w:eastAsia="zh-CN"/>
        </w:rPr>
        <w:t>“</w:t>
      </w:r>
      <w:r>
        <w:rPr>
          <w:rFonts w:hint="eastAsia"/>
        </w:rPr>
        <w:t>证照分离</w:t>
      </w:r>
      <w:r>
        <w:rPr>
          <w:rFonts w:hint="eastAsia"/>
          <w:lang w:eastAsia="zh-CN"/>
        </w:rPr>
        <w:t>”</w:t>
      </w:r>
      <w:r>
        <w:rPr>
          <w:rFonts w:hint="eastAsia"/>
        </w:rPr>
        <w:t>改革进一步激发市场主体发展活力的通知》（国发</w:t>
      </w:r>
      <w:r>
        <w:rPr>
          <w:rFonts w:hint="eastAsia"/>
          <w:lang w:eastAsia="zh-CN"/>
        </w:rPr>
        <w:t>〔</w:t>
      </w:r>
      <w:r>
        <w:rPr>
          <w:rFonts w:hint="eastAsia"/>
        </w:rPr>
        <w:t>2021</w:t>
      </w:r>
      <w:r>
        <w:rPr>
          <w:rFonts w:hint="eastAsia"/>
          <w:lang w:eastAsia="zh-CN"/>
        </w:rPr>
        <w:t>〕</w:t>
      </w:r>
      <w:r>
        <w:rPr>
          <w:rFonts w:hint="eastAsia"/>
        </w:rPr>
        <w:t>7号，以下简称《通知》）精神，结合我省实际，制定如下方案。</w:t>
      </w:r>
    </w:p>
    <w:p>
      <w:pPr>
        <w:bidi w:val="0"/>
        <w:rPr>
          <w:rFonts w:hint="eastAsia" w:ascii="黑体" w:hAnsi="黑体" w:eastAsia="黑体" w:cs="黑体"/>
        </w:rPr>
      </w:pPr>
      <w:r>
        <w:rPr>
          <w:rFonts w:hint="eastAsia" w:ascii="黑体" w:hAnsi="黑体" w:eastAsia="黑体" w:cs="黑体"/>
        </w:rPr>
        <w:t>一、总体要求</w:t>
      </w:r>
    </w:p>
    <w:p>
      <w:pPr>
        <w:bidi w:val="0"/>
        <w:rPr>
          <w:rFonts w:hint="eastAsia"/>
        </w:rPr>
      </w:pPr>
      <w:r>
        <w:rPr>
          <w:rFonts w:hint="eastAsia"/>
        </w:rPr>
        <w:t>以习近平新时代中国特色社会主义思想为指导，全面贯彻落实党的十九大和十九届二中、三中、四中、五中全会精神，认真落实党中央、国务院决策部署和省委、省政府关于持续深化</w:t>
      </w:r>
      <w:r>
        <w:rPr>
          <w:rFonts w:hint="eastAsia"/>
          <w:lang w:eastAsia="zh-CN"/>
        </w:rPr>
        <w:t>“</w:t>
      </w:r>
      <w:r>
        <w:rPr>
          <w:rFonts w:hint="eastAsia"/>
        </w:rPr>
        <w:t>放管服</w:t>
      </w:r>
      <w:r>
        <w:rPr>
          <w:rFonts w:hint="eastAsia"/>
          <w:lang w:eastAsia="zh-CN"/>
        </w:rPr>
        <w:t>”</w:t>
      </w:r>
      <w:r>
        <w:rPr>
          <w:rFonts w:hint="eastAsia"/>
        </w:rPr>
        <w:t>改革工作要求，统筹推进行政审批制度改革和商事制度改革，在更大范围和更多行业推动照后减证和简化审批，创新和加强事中事后监管，进一步激发市场主体发展活力，营造市场化、法治化、国际化的营商环境，推动经济高质量发展。</w:t>
      </w:r>
    </w:p>
    <w:p>
      <w:pPr>
        <w:bidi w:val="0"/>
        <w:rPr>
          <w:rFonts w:hint="eastAsia" w:ascii="黑体" w:hAnsi="黑体" w:eastAsia="黑体" w:cs="黑体"/>
        </w:rPr>
      </w:pPr>
      <w:r>
        <w:rPr>
          <w:rFonts w:hint="eastAsia" w:ascii="黑体" w:hAnsi="黑体" w:eastAsia="黑体" w:cs="黑体"/>
        </w:rPr>
        <w:t>二、改革目标</w:t>
      </w:r>
    </w:p>
    <w:p>
      <w:pPr>
        <w:bidi w:val="0"/>
        <w:rPr>
          <w:rFonts w:hint="eastAsia"/>
        </w:rPr>
      </w:pPr>
      <w:r>
        <w:rPr>
          <w:rFonts w:hint="eastAsia"/>
        </w:rPr>
        <w:t>自本方案印发之日起，根据《通知》要求，在全省范围内实施涉企经营许可事项全覆盖清单管理，按照直接取消审批、审批改为备案、实行告知承诺、优化审批服务等四种方式分类推进审批制度改革。在中国（湖北）自由贸易试验区进一步加大改革试点力度，同时实现地方层面无涉企经营许可事项目标。全面推行涉企经营许可事项告知承诺制改革。力争按照国务院统一部署，2022年底前建立简约高效、公正透明、宽进严管的行业准营规则，大幅提高市场主体办事的便利度和可预期性。</w:t>
      </w:r>
    </w:p>
    <w:p>
      <w:pPr>
        <w:bidi w:val="0"/>
        <w:rPr>
          <w:rFonts w:hint="eastAsia" w:ascii="黑体" w:hAnsi="黑体" w:eastAsia="黑体" w:cs="黑体"/>
        </w:rPr>
      </w:pPr>
      <w:r>
        <w:rPr>
          <w:rFonts w:hint="eastAsia" w:ascii="黑体" w:hAnsi="黑体" w:eastAsia="黑体" w:cs="黑体"/>
        </w:rPr>
        <w:t>三、主要任务</w:t>
      </w:r>
    </w:p>
    <w:p>
      <w:pPr>
        <w:bidi w:val="0"/>
        <w:rPr>
          <w:rFonts w:hint="eastAsia"/>
        </w:rPr>
      </w:pPr>
      <w:r>
        <w:rPr>
          <w:rFonts w:hint="eastAsia" w:ascii="楷体" w:hAnsi="楷体" w:eastAsia="楷体" w:cs="楷体"/>
        </w:rPr>
        <w:t>（一）大力推动照后减证和简化审批。</w:t>
      </w:r>
      <w:r>
        <w:rPr>
          <w:rFonts w:hint="eastAsia"/>
        </w:rPr>
        <w:t>涉企经营许可事项，在全省范围内按照《中央层面设定的涉企经营许可事项改革清单（2021年全国-湖北省清分版）》分类实施改革，在中国（湖北）自由贸易试验区增加实施《中央层面设定的涉企经营许可事项改革清单（2021年自由贸易试验区-湖北省清分版）》改革试点举措，自由贸易试验区所在县（市、区）参照执行，两项改革清单由省市场监管局另行印发。在全省范围内按照直接取消审批、审批改为备案、实行告知承诺、优化审批服务等四种方式分类推进审批制度改革。告知承诺方式改革的事项按照《湖北省推行涉企经营许可事项告知承诺制实施方案》进行改革。对于事权在中央层级的事项，对应省级主管（承接）部门要对上做好协调沟通工作；对于事权在省级层面的事项，对应省级主管（承接）部门要按改革要求做好改革工作；对于事权在市县层级的事项，对应省级主管（承接）部门要对下做好指导督办工作、市县相关部门要按改革要求做好改革工作。</w:t>
      </w:r>
    </w:p>
    <w:p>
      <w:pPr>
        <w:bidi w:val="0"/>
        <w:rPr>
          <w:rFonts w:hint="eastAsia"/>
        </w:rPr>
      </w:pPr>
      <w:r>
        <w:rPr>
          <w:rFonts w:hint="eastAsia" w:ascii="楷体" w:hAnsi="楷体" w:eastAsia="楷体" w:cs="楷体"/>
        </w:rPr>
        <w:t>（二）强化改革系统集成和系统配套。</w:t>
      </w:r>
      <w:r>
        <w:rPr>
          <w:rFonts w:hint="eastAsia"/>
        </w:rPr>
        <w:t>实施涉企经营许可事项全覆盖清单管理。省级审改工作机构按照地方层面无涉企经营许可事项目标，组织编制涉企经营许可事项清单。深入实施商事登记制度改革。开展经营范围规范化登记，市场监管部门牵头编制经营范围规范目录，告知企业需要办理的涉企经营许可事项，并及时将有关企业登记注册信息推送至有关主管部门。企业超经营范围开展非许可类经营活动的，市场监管部门不予处罚。在自由贸易试验区，试点商事主体登记确认制改革，登记机关对申请人提交的登记材料实行形式审查，审查通过后即时予以登记确认、核发营业执照。大力推进电子证照归集运用。将企业登记注册、经营许可、备案、执法检查、行政处罚等信息（除涉及国家安全等特殊业务信息外）及时归集至全国一体化在线政务服务平台、全国信用信息共享平台、国家企业信用信息公示系统。按照国务院相关要求，2022年底前全面实现涉企证照电子化。</w:t>
      </w:r>
    </w:p>
    <w:p>
      <w:pPr>
        <w:bidi w:val="0"/>
        <w:rPr>
          <w:rFonts w:hint="eastAsia"/>
        </w:rPr>
      </w:pPr>
      <w:r>
        <w:rPr>
          <w:rFonts w:hint="eastAsia" w:ascii="楷体" w:hAnsi="楷体" w:eastAsia="楷体" w:cs="楷体"/>
        </w:rPr>
        <w:t>（三）创新和加强事中事后监管。</w:t>
      </w:r>
      <w:r>
        <w:rPr>
          <w:rFonts w:hint="eastAsia"/>
        </w:rPr>
        <w:t>明确监管责任。按照</w:t>
      </w:r>
      <w:r>
        <w:rPr>
          <w:rFonts w:hint="eastAsia"/>
          <w:lang w:eastAsia="zh-CN"/>
        </w:rPr>
        <w:t>“</w:t>
      </w:r>
      <w:r>
        <w:rPr>
          <w:rFonts w:hint="eastAsia"/>
        </w:rPr>
        <w:t>谁审批、谁监管，谁主管、谁监管</w:t>
      </w:r>
      <w:r>
        <w:rPr>
          <w:rFonts w:hint="eastAsia"/>
          <w:lang w:eastAsia="zh-CN"/>
        </w:rPr>
        <w:t>”</w:t>
      </w:r>
      <w:r>
        <w:rPr>
          <w:rFonts w:hint="eastAsia"/>
        </w:rPr>
        <w:t>原则，切实履行监管职责。直接取消审批、审批改为备案的，由原审批部门依法承担监管职责。实行告知承诺、优化审批服务的，由审批部门负责依法监管持证经营企业、查处无证经营行为。健全监管规则。直接取消审批的，有关主管部门要及时掌握新设企业情况，纳入监管范围，依法实施监管。审批改为备案的，要督促有关企业按规定履行备案手续，对未按规定备案或者提交虚假备案材料的要依法调查处理。实行告知承诺的，要重点对企业履行承诺情况进行检查，发现违反承诺的要责令限期整改，逾期不整改或者整改后仍未履行承诺的要依法撤销相关许可，构成违法的要依法予以处罚。下放审批权限的，要同步调整优化监管层级，实现审批监管权责统一。完善监管方法。对一般行业、领域，全面推行</w:t>
      </w:r>
      <w:r>
        <w:rPr>
          <w:rFonts w:hint="eastAsia"/>
          <w:lang w:eastAsia="zh-CN"/>
        </w:rPr>
        <w:t>“</w:t>
      </w:r>
      <w:r>
        <w:rPr>
          <w:rFonts w:hint="eastAsia"/>
        </w:rPr>
        <w:t>双随机、一公开</w:t>
      </w:r>
      <w:r>
        <w:rPr>
          <w:rFonts w:hint="eastAsia"/>
          <w:lang w:eastAsia="zh-CN"/>
        </w:rPr>
        <w:t>”</w:t>
      </w:r>
      <w:r>
        <w:rPr>
          <w:rFonts w:hint="eastAsia"/>
        </w:rPr>
        <w:t>监管，根据企业信用风险分类结果实施差异化监管措施，持续推进常态化跨部门联合抽查。对直接涉及公共安全和人民群众生命健康等特殊行业、重点领域，落实全覆盖重点监管，强化全过程质量管理，守牢安全底线。要充分发挥信用监管基础性作用，建立企业信用与自然人信用挂钩机制，依法依规实施失信惩戒。要建立健全严重违法责任企业及相关人员行业禁入制度，增强监管威慑力。对新技术、新产业、新业态、新模式等实行包容审慎监管，量身定制监管模式，对轻微违法行为依法从轻、减轻或者免予行政处罚。深入推进</w:t>
      </w:r>
      <w:r>
        <w:rPr>
          <w:rFonts w:hint="eastAsia"/>
          <w:lang w:eastAsia="zh-CN"/>
        </w:rPr>
        <w:t>“</w:t>
      </w:r>
      <w:r>
        <w:rPr>
          <w:rFonts w:hint="eastAsia"/>
        </w:rPr>
        <w:t>互联网+监管</w:t>
      </w:r>
      <w:r>
        <w:rPr>
          <w:rFonts w:hint="eastAsia"/>
          <w:lang w:eastAsia="zh-CN"/>
        </w:rPr>
        <w:t>”</w:t>
      </w:r>
      <w:r>
        <w:rPr>
          <w:rFonts w:hint="eastAsia"/>
        </w:rPr>
        <w:t>，探索智慧监管，加强监管数据共享，运用大数据、物联网、人工智能等手段精准预警风险隐患。</w:t>
      </w:r>
    </w:p>
    <w:p>
      <w:pPr>
        <w:bidi w:val="0"/>
        <w:rPr>
          <w:rFonts w:hint="eastAsia"/>
        </w:rPr>
      </w:pPr>
      <w:r>
        <w:rPr>
          <w:rFonts w:hint="eastAsia" w:ascii="楷体" w:hAnsi="楷体" w:eastAsia="楷体" w:cs="楷体"/>
        </w:rPr>
        <w:t>（四）提升审批服务质量。</w:t>
      </w:r>
      <w:r>
        <w:rPr>
          <w:rFonts w:hint="eastAsia"/>
        </w:rPr>
        <w:t>加快推进</w:t>
      </w:r>
      <w:r>
        <w:rPr>
          <w:rFonts w:hint="eastAsia"/>
          <w:lang w:eastAsia="zh-CN"/>
        </w:rPr>
        <w:t>“</w:t>
      </w:r>
      <w:r>
        <w:rPr>
          <w:rFonts w:hint="eastAsia"/>
        </w:rPr>
        <w:t>互联网+政务服务</w:t>
      </w:r>
      <w:r>
        <w:rPr>
          <w:rFonts w:hint="eastAsia"/>
          <w:lang w:eastAsia="zh-CN"/>
        </w:rPr>
        <w:t>”</w:t>
      </w:r>
      <w:r>
        <w:rPr>
          <w:rFonts w:hint="eastAsia"/>
        </w:rPr>
        <w:t>，加大数据共享应用力度，提高数据归集质量，推动涉企经营许可事项</w:t>
      </w:r>
      <w:r>
        <w:rPr>
          <w:rFonts w:hint="eastAsia"/>
          <w:lang w:eastAsia="zh-CN"/>
        </w:rPr>
        <w:t>“</w:t>
      </w:r>
      <w:r>
        <w:rPr>
          <w:rFonts w:hint="eastAsia"/>
        </w:rPr>
        <w:t>一网通办</w:t>
      </w:r>
      <w:r>
        <w:rPr>
          <w:rFonts w:hint="eastAsia"/>
          <w:lang w:eastAsia="zh-CN"/>
        </w:rPr>
        <w:t>”“</w:t>
      </w:r>
      <w:r>
        <w:rPr>
          <w:rFonts w:hint="eastAsia"/>
        </w:rPr>
        <w:t>一窗办理</w:t>
      </w:r>
      <w:r>
        <w:rPr>
          <w:rFonts w:hint="eastAsia"/>
          <w:lang w:eastAsia="zh-CN"/>
        </w:rPr>
        <w:t>”</w:t>
      </w:r>
      <w:r>
        <w:rPr>
          <w:rFonts w:hint="eastAsia"/>
        </w:rPr>
        <w:t>，完善审批服务</w:t>
      </w:r>
      <w:r>
        <w:rPr>
          <w:rFonts w:hint="eastAsia"/>
          <w:lang w:eastAsia="zh-CN"/>
        </w:rPr>
        <w:t>“</w:t>
      </w:r>
      <w:r>
        <w:rPr>
          <w:rFonts w:hint="eastAsia"/>
        </w:rPr>
        <w:t>好差评</w:t>
      </w:r>
      <w:r>
        <w:rPr>
          <w:rFonts w:hint="eastAsia"/>
          <w:lang w:eastAsia="zh-CN"/>
        </w:rPr>
        <w:t>”</w:t>
      </w:r>
      <w:r>
        <w:rPr>
          <w:rFonts w:hint="eastAsia"/>
        </w:rPr>
        <w:t>制度。将</w:t>
      </w:r>
      <w:r>
        <w:rPr>
          <w:rFonts w:hint="eastAsia"/>
          <w:lang w:eastAsia="zh-CN"/>
        </w:rPr>
        <w:t>“</w:t>
      </w:r>
      <w:r>
        <w:rPr>
          <w:rFonts w:hint="eastAsia"/>
        </w:rPr>
        <w:t>证照分离</w:t>
      </w:r>
      <w:r>
        <w:rPr>
          <w:rFonts w:hint="eastAsia"/>
          <w:lang w:eastAsia="zh-CN"/>
        </w:rPr>
        <w:t>”</w:t>
      </w:r>
      <w:r>
        <w:rPr>
          <w:rFonts w:hint="eastAsia"/>
        </w:rPr>
        <w:t>改革事项清单与本地区、本系统政务服务事项清单作对比梳理，明确对应关系，推动同一事项标准一致、服务一体，线上线下无差别办理。</w:t>
      </w:r>
    </w:p>
    <w:p>
      <w:pPr>
        <w:bidi w:val="0"/>
        <w:rPr>
          <w:rFonts w:hint="eastAsia"/>
        </w:rPr>
      </w:pPr>
      <w:r>
        <w:rPr>
          <w:rFonts w:hint="eastAsia"/>
        </w:rPr>
        <w:t>四、组织保障</w:t>
      </w:r>
    </w:p>
    <w:p>
      <w:pPr>
        <w:bidi w:val="0"/>
        <w:rPr>
          <w:rFonts w:hint="eastAsia"/>
        </w:rPr>
      </w:pPr>
      <w:r>
        <w:rPr>
          <w:rFonts w:hint="eastAsia" w:ascii="楷体" w:hAnsi="楷体" w:eastAsia="楷体" w:cs="楷体"/>
        </w:rPr>
        <w:t>（一）加强组织领导。</w:t>
      </w:r>
      <w:r>
        <w:rPr>
          <w:rFonts w:hint="eastAsia"/>
        </w:rPr>
        <w:t>湖北省推进政府职能转变和</w:t>
      </w:r>
      <w:r>
        <w:rPr>
          <w:rFonts w:hint="eastAsia"/>
          <w:lang w:eastAsia="zh-CN"/>
        </w:rPr>
        <w:t>“</w:t>
      </w:r>
      <w:r>
        <w:rPr>
          <w:rFonts w:hint="eastAsia"/>
        </w:rPr>
        <w:t>放管服</w:t>
      </w:r>
      <w:r>
        <w:rPr>
          <w:rFonts w:hint="eastAsia"/>
          <w:lang w:eastAsia="zh-CN"/>
        </w:rPr>
        <w:t>”</w:t>
      </w:r>
      <w:r>
        <w:rPr>
          <w:rFonts w:hint="eastAsia"/>
        </w:rPr>
        <w:t>改革协调小组负责统筹领导全省</w:t>
      </w:r>
      <w:r>
        <w:rPr>
          <w:rFonts w:hint="eastAsia"/>
          <w:lang w:eastAsia="zh-CN"/>
        </w:rPr>
        <w:t>“</w:t>
      </w:r>
      <w:r>
        <w:rPr>
          <w:rFonts w:hint="eastAsia"/>
        </w:rPr>
        <w:t>证照分离</w:t>
      </w:r>
      <w:r>
        <w:rPr>
          <w:rFonts w:hint="eastAsia"/>
          <w:lang w:eastAsia="zh-CN"/>
        </w:rPr>
        <w:t>”</w:t>
      </w:r>
      <w:r>
        <w:rPr>
          <w:rFonts w:hint="eastAsia"/>
        </w:rPr>
        <w:t>改革工作，省政府办公厅、省市场监管局、省司法厅牵头负责推进改革，做好调查研究、政策解读、协调指导、督促落实、法治保障、总结评估等工作。省商务厅负责指导中国（湖北）自由贸易试验区做好</w:t>
      </w:r>
      <w:r>
        <w:rPr>
          <w:rFonts w:hint="eastAsia"/>
          <w:lang w:eastAsia="zh-CN"/>
        </w:rPr>
        <w:t>“</w:t>
      </w:r>
      <w:r>
        <w:rPr>
          <w:rFonts w:hint="eastAsia"/>
        </w:rPr>
        <w:t>证照分离</w:t>
      </w:r>
      <w:r>
        <w:rPr>
          <w:rFonts w:hint="eastAsia"/>
          <w:lang w:eastAsia="zh-CN"/>
        </w:rPr>
        <w:t>”</w:t>
      </w:r>
      <w:r>
        <w:rPr>
          <w:rFonts w:hint="eastAsia"/>
        </w:rPr>
        <w:t>改革与对外开放政策的衔接。各地方人民政府对改革工作负总责，建立健全审改、市场监管、司法、商务（自贸办）等部门牵头，各部门分工负责的工作机制，强化责任落实，扎实推进改革。</w:t>
      </w:r>
    </w:p>
    <w:p>
      <w:pPr>
        <w:bidi w:val="0"/>
        <w:rPr>
          <w:rFonts w:hint="eastAsia"/>
        </w:rPr>
      </w:pPr>
      <w:r>
        <w:rPr>
          <w:rFonts w:hint="eastAsia" w:ascii="楷体" w:hAnsi="楷体" w:eastAsia="楷体" w:cs="楷体"/>
        </w:rPr>
        <w:t>（二）狠抓责任落实。</w:t>
      </w:r>
      <w:r>
        <w:rPr>
          <w:rFonts w:hint="eastAsia"/>
        </w:rPr>
        <w:t>各市、州、直管市、神农架林区人民政府和相关省直部门要结合实际制定改革实施方案，分解目标任务，层层压实工作责任。要针对具体改革事项，细化改革落地措施，明确加强事中事后监管的具体办法。</w:t>
      </w:r>
    </w:p>
    <w:p>
      <w:pPr>
        <w:bidi w:val="0"/>
        <w:rPr>
          <w:rFonts w:hint="eastAsia"/>
        </w:rPr>
      </w:pPr>
      <w:r>
        <w:rPr>
          <w:rFonts w:hint="eastAsia" w:ascii="楷体" w:hAnsi="楷体" w:eastAsia="楷体" w:cs="楷体"/>
        </w:rPr>
        <w:t>（三）坚持依法改革。</w:t>
      </w:r>
      <w:r>
        <w:rPr>
          <w:rFonts w:hint="eastAsia"/>
        </w:rPr>
        <w:t>按照重大改革于法有据的要求，依法推进各项改革举措，规范执法程序，加强执法监督，确保改革任务落地实施。要根据法律、行政法规、国务院决定的调整情况，及时推动地方性法规、政府规章、规范性文件作相应调整，建立与改革要求相适应的管理制度。</w:t>
      </w:r>
    </w:p>
    <w:p>
      <w:pPr>
        <w:bidi w:val="0"/>
        <w:rPr>
          <w:rFonts w:hint="eastAsia"/>
        </w:rPr>
      </w:pPr>
      <w:r>
        <w:rPr>
          <w:rFonts w:hint="eastAsia" w:ascii="楷体" w:hAnsi="楷体" w:eastAsia="楷体" w:cs="楷体"/>
        </w:rPr>
        <w:t>（四）做好宣传引导。</w:t>
      </w:r>
      <w:r>
        <w:rPr>
          <w:rFonts w:hint="eastAsia"/>
        </w:rPr>
        <w:t>各地、各部门要做好改革政策培训和宣传解读，调整优化业务流程，修订完善工作规则和服务指南，改造升级信息系统，确保改革措施全面落实、企业充分享受改革红利。</w:t>
      </w:r>
    </w:p>
    <w:p>
      <w:pPr>
        <w:bidi w:val="0"/>
        <w:rPr>
          <w:rFonts w:hint="eastAsia"/>
        </w:rPr>
      </w:pPr>
      <w:r>
        <w:rPr>
          <w:rFonts w:hint="eastAsia"/>
        </w:rPr>
        <w:t>附件：湖北省推行涉企经营许可事项告知承诺制实施方案</w:t>
      </w:r>
    </w:p>
    <w:p>
      <w:pPr>
        <w:rPr>
          <w:rFonts w:hint="eastAsia"/>
        </w:rPr>
      </w:pPr>
      <w:r>
        <w:rPr>
          <w:rFonts w:hint="eastAsia"/>
        </w:rPr>
        <w:br w:type="page"/>
      </w:r>
    </w:p>
    <w:p>
      <w:pPr>
        <w:bidi w:val="0"/>
        <w:ind w:left="0" w:leftChars="0" w:firstLine="0" w:firstLineChars="0"/>
        <w:rPr>
          <w:rFonts w:hint="eastAsia"/>
        </w:rPr>
      </w:pPr>
      <w:r>
        <w:rPr>
          <w:rFonts w:hint="eastAsia"/>
        </w:rPr>
        <w:t>附件</w:t>
      </w:r>
    </w:p>
    <w:p>
      <w:pPr>
        <w:bidi w:val="0"/>
        <w:ind w:left="0" w:leftChars="0" w:firstLine="0" w:firstLineChars="0"/>
        <w:jc w:val="center"/>
        <w:rPr>
          <w:rFonts w:hint="eastAsia" w:ascii="黑体" w:hAnsi="黑体" w:eastAsia="黑体" w:cs="黑体"/>
        </w:rPr>
      </w:pPr>
      <w:r>
        <w:rPr>
          <w:rFonts w:hint="eastAsia" w:ascii="黑体" w:hAnsi="黑体" w:eastAsia="黑体" w:cs="黑体"/>
        </w:rPr>
        <w:t>湖北省推行涉企经营许可事项告知承诺制实施方案</w:t>
      </w:r>
    </w:p>
    <w:p>
      <w:pPr>
        <w:bidi w:val="0"/>
        <w:rPr>
          <w:rFonts w:hint="eastAsia"/>
        </w:rPr>
      </w:pPr>
    </w:p>
    <w:p>
      <w:pPr>
        <w:bidi w:val="0"/>
        <w:rPr>
          <w:rFonts w:hint="eastAsia"/>
        </w:rPr>
      </w:pPr>
      <w:r>
        <w:rPr>
          <w:rFonts w:hint="eastAsia"/>
        </w:rPr>
        <w:t>为贯彻落实《国务院办公厅关于全面推行证明事项和涉企经营许可事项告知承诺制的指导意见》（国办发</w:t>
      </w:r>
      <w:r>
        <w:rPr>
          <w:rFonts w:hint="eastAsia"/>
          <w:lang w:eastAsia="zh-CN"/>
        </w:rPr>
        <w:t>〔</w:t>
      </w:r>
      <w:r>
        <w:rPr>
          <w:rFonts w:hint="eastAsia"/>
        </w:rPr>
        <w:t>2020</w:t>
      </w:r>
      <w:r>
        <w:rPr>
          <w:rFonts w:hint="eastAsia"/>
          <w:lang w:eastAsia="zh-CN"/>
        </w:rPr>
        <w:t>〕</w:t>
      </w:r>
      <w:r>
        <w:rPr>
          <w:rFonts w:hint="eastAsia"/>
        </w:rPr>
        <w:t>42号）精神，根据《省人民政府办公厅关于印发进一步激发市场主体活力若干措施的通知》（鄂政办发</w:t>
      </w:r>
      <w:r>
        <w:rPr>
          <w:rFonts w:hint="eastAsia"/>
          <w:lang w:eastAsia="zh-CN"/>
        </w:rPr>
        <w:t>〔</w:t>
      </w:r>
      <w:r>
        <w:rPr>
          <w:rFonts w:hint="eastAsia"/>
        </w:rPr>
        <w:t>2020</w:t>
      </w:r>
      <w:r>
        <w:rPr>
          <w:rFonts w:hint="eastAsia"/>
          <w:lang w:eastAsia="zh-CN"/>
        </w:rPr>
        <w:t>〕</w:t>
      </w:r>
      <w:r>
        <w:rPr>
          <w:rFonts w:hint="eastAsia"/>
        </w:rPr>
        <w:t>35号）要求，现就我省推行涉企经营许可事项告知承诺制制定如下方案。</w:t>
      </w:r>
    </w:p>
    <w:p>
      <w:pPr>
        <w:bidi w:val="0"/>
        <w:rPr>
          <w:rFonts w:hint="eastAsia" w:ascii="黑体" w:hAnsi="黑体" w:eastAsia="黑体" w:cs="黑体"/>
        </w:rPr>
      </w:pPr>
      <w:r>
        <w:rPr>
          <w:rFonts w:hint="eastAsia" w:ascii="黑体" w:hAnsi="黑体" w:eastAsia="黑体" w:cs="黑体"/>
        </w:rPr>
        <w:t>一、工作目标</w:t>
      </w:r>
    </w:p>
    <w:p>
      <w:pPr>
        <w:bidi w:val="0"/>
        <w:rPr>
          <w:rFonts w:hint="eastAsia"/>
        </w:rPr>
      </w:pPr>
      <w:r>
        <w:rPr>
          <w:rFonts w:hint="eastAsia"/>
        </w:rPr>
        <w:t>按照</w:t>
      </w:r>
      <w:r>
        <w:rPr>
          <w:rFonts w:hint="eastAsia"/>
          <w:lang w:eastAsia="zh-CN"/>
        </w:rPr>
        <w:t>“</w:t>
      </w:r>
      <w:r>
        <w:rPr>
          <w:rFonts w:hint="eastAsia"/>
        </w:rPr>
        <w:t>问题导向、高效便民、协同推进、风险可控</w:t>
      </w:r>
      <w:r>
        <w:rPr>
          <w:rFonts w:hint="eastAsia"/>
          <w:lang w:eastAsia="zh-CN"/>
        </w:rPr>
        <w:t>”</w:t>
      </w:r>
      <w:r>
        <w:rPr>
          <w:rFonts w:hint="eastAsia"/>
        </w:rPr>
        <w:t>的原则，围绕提升企业和群众办事创业便利度，依法依规对涉企经营许可事项实行告知承诺制改革，以行政机关清楚告知、企业和群众诚信守诺为重点，推动形成标准公开、规则公平、预期明确、各负其责、信用监管的治理模式，从制度层面进一步解决企业和群众办证多、办事难等问题。</w:t>
      </w:r>
    </w:p>
    <w:p>
      <w:pPr>
        <w:bidi w:val="0"/>
        <w:rPr>
          <w:rFonts w:hint="eastAsia" w:ascii="黑体" w:hAnsi="黑体" w:eastAsia="黑体" w:cs="黑体"/>
        </w:rPr>
      </w:pPr>
      <w:r>
        <w:rPr>
          <w:rFonts w:hint="eastAsia" w:ascii="黑体" w:hAnsi="黑体" w:eastAsia="黑体" w:cs="黑体"/>
        </w:rPr>
        <w:t>二、主要内容</w:t>
      </w:r>
    </w:p>
    <w:p>
      <w:pPr>
        <w:bidi w:val="0"/>
        <w:rPr>
          <w:rFonts w:hint="eastAsia" w:ascii="楷体" w:hAnsi="楷体" w:eastAsia="楷体" w:cs="楷体"/>
        </w:rPr>
      </w:pPr>
      <w:r>
        <w:rPr>
          <w:rFonts w:hint="eastAsia" w:ascii="楷体" w:hAnsi="楷体" w:eastAsia="楷体" w:cs="楷体"/>
        </w:rPr>
        <w:t>（一）实行告知承诺制的涉企经营许可事项范围及适用对象</w:t>
      </w:r>
    </w:p>
    <w:p>
      <w:pPr>
        <w:bidi w:val="0"/>
        <w:rPr>
          <w:rFonts w:hint="eastAsia"/>
        </w:rPr>
      </w:pPr>
      <w:r>
        <w:rPr>
          <w:rFonts w:hint="eastAsia"/>
          <w:b/>
          <w:bCs/>
        </w:rPr>
        <w:t>1.事项范围：</w:t>
      </w:r>
      <w:r>
        <w:rPr>
          <w:rFonts w:hint="eastAsia"/>
        </w:rPr>
        <w:t>除法律法规明确的前置审批事项外，其他涉企经营许可事项原则上按照</w:t>
      </w:r>
      <w:r>
        <w:rPr>
          <w:rFonts w:hint="eastAsia"/>
          <w:lang w:eastAsia="zh-CN"/>
        </w:rPr>
        <w:t>“</w:t>
      </w:r>
      <w:r>
        <w:rPr>
          <w:rFonts w:hint="eastAsia"/>
        </w:rPr>
        <w:t>应改尽改</w:t>
      </w:r>
      <w:r>
        <w:rPr>
          <w:rFonts w:hint="eastAsia"/>
          <w:lang w:eastAsia="zh-CN"/>
        </w:rPr>
        <w:t>”</w:t>
      </w:r>
      <w:r>
        <w:rPr>
          <w:rFonts w:hint="eastAsia"/>
        </w:rPr>
        <w:t>原则，逐步纳入实行告知承诺制范围。</w:t>
      </w:r>
    </w:p>
    <w:p>
      <w:pPr>
        <w:bidi w:val="0"/>
        <w:rPr>
          <w:rFonts w:hint="eastAsia"/>
        </w:rPr>
      </w:pPr>
      <w:r>
        <w:rPr>
          <w:rFonts w:hint="eastAsia"/>
          <w:b/>
          <w:bCs/>
        </w:rPr>
        <w:t>2.适用对象：</w:t>
      </w:r>
      <w:r>
        <w:rPr>
          <w:rFonts w:hint="eastAsia"/>
        </w:rPr>
        <w:t>申请人在提出涉企经营许可申请时，可以自主选择是否采用告知承诺制方式办理。申请人不愿承诺或无法承诺的，按照一般程序办理涉企经营许可事项。申请人有较严重的不良信用记录或者存在曾作出虚假承诺等情形的，在信用修复前不适用告知承诺制。</w:t>
      </w:r>
    </w:p>
    <w:p>
      <w:pPr>
        <w:bidi w:val="0"/>
        <w:rPr>
          <w:rFonts w:hint="eastAsia" w:ascii="楷体" w:hAnsi="楷体" w:eastAsia="楷体" w:cs="楷体"/>
        </w:rPr>
      </w:pPr>
      <w:r>
        <w:rPr>
          <w:rFonts w:hint="eastAsia" w:ascii="楷体" w:hAnsi="楷体" w:eastAsia="楷体" w:cs="楷体"/>
        </w:rPr>
        <w:t>（二）行政机关的告知和申请人的承诺</w:t>
      </w:r>
    </w:p>
    <w:p>
      <w:pPr>
        <w:bidi w:val="0"/>
        <w:rPr>
          <w:rFonts w:hint="eastAsia"/>
        </w:rPr>
      </w:pPr>
      <w:r>
        <w:rPr>
          <w:rFonts w:hint="eastAsia" w:ascii="仿宋_GB2312" w:hAnsi="仿宋_GB2312" w:eastAsia="仿宋_GB2312" w:cs="仿宋_GB2312"/>
          <w:b/>
          <w:bCs/>
        </w:rPr>
        <w:t>1.行政机关的告知。</w:t>
      </w:r>
      <w:r>
        <w:rPr>
          <w:rFonts w:hint="eastAsia"/>
        </w:rPr>
        <w:t>对实行告知承诺的涉企经营许可事项，行政机关应当加强政策解读和办事引导，明确告知承诺制和一般程序审批制适用范围、条件、办理时限、监管措施等的区别。行政机关应当在办公场所、政务服务大厅、部门网站和政务服务网等场所或平台公布告知承诺书格式文本，方便申请人获取、下载。对实行告知承诺的涉企经营许可事项，行政机关应当一次性告知申请人以下内容：事项所依据的主要法律、法规、规章的名称和相关条款；准予行政许可应当具备的条件、标准和技术要求；申请材料的名称、提交方式和期限；申请人作出承诺的时限和法律效力，以及逾期不作出承诺、作出不实承诺和违反承诺的法律后果；行政机关应当告知的其他内容。省级行政主管部门负责在本系统督导落实线上线下告知责任。</w:t>
      </w:r>
    </w:p>
    <w:p>
      <w:pPr>
        <w:bidi w:val="0"/>
        <w:rPr>
          <w:rFonts w:hint="eastAsia"/>
        </w:rPr>
      </w:pPr>
      <w:r>
        <w:rPr>
          <w:rFonts w:hint="eastAsia"/>
          <w:b/>
          <w:bCs/>
        </w:rPr>
        <w:t>2.申请人的承诺。</w:t>
      </w:r>
      <w:r>
        <w:rPr>
          <w:rFonts w:hint="eastAsia"/>
        </w:rPr>
        <w:t>申请人应当将经签署的告知承诺书当面递交、在线提交或邮寄给行政机关。申请人选择适用告知承诺的，应当对下列内容作出确认和承诺：已经知晓行政机关告知的全部内容，所填写的信息真实、准确，所作承诺是申请人的真实意思表示；能够满足行政机关告知的条件、标准和技术要求；能够在约定期限内提交行政机关告知的相关材料；愿意在经营活动中遵守相关法律、法规、规章和技术规范，并接受监督和管理；愿意承担承诺不实、违反承诺的法律责任。</w:t>
      </w:r>
    </w:p>
    <w:p>
      <w:pPr>
        <w:bidi w:val="0"/>
        <w:rPr>
          <w:rFonts w:hint="eastAsia" w:ascii="黑体" w:hAnsi="黑体" w:eastAsia="黑体" w:cs="黑体"/>
        </w:rPr>
      </w:pPr>
      <w:r>
        <w:rPr>
          <w:rFonts w:hint="eastAsia" w:ascii="黑体" w:hAnsi="黑体" w:eastAsia="黑体" w:cs="黑体"/>
        </w:rPr>
        <w:t>三、工作流程</w:t>
      </w:r>
    </w:p>
    <w:p>
      <w:pPr>
        <w:bidi w:val="0"/>
        <w:rPr>
          <w:rFonts w:hint="eastAsia"/>
        </w:rPr>
      </w:pPr>
      <w:r>
        <w:rPr>
          <w:rFonts w:hint="eastAsia" w:ascii="楷体" w:hAnsi="楷体" w:eastAsia="楷体" w:cs="楷体"/>
        </w:rPr>
        <w:t>（一）申请。</w:t>
      </w:r>
      <w:r>
        <w:rPr>
          <w:rFonts w:hint="eastAsia"/>
        </w:rPr>
        <w:t>申请人对照行政机关告知的内容，提交申请书、告知承诺书及其他相关材料。告知承诺书约定申请人在递交告知承诺书时提交部分材料的，申请人应当在递交告知承诺书时一并提交；约定在涉企经营许可决定作出后一定期限内提交相关材料的，申请人应当按照约定期限提交。</w:t>
      </w:r>
    </w:p>
    <w:p>
      <w:pPr>
        <w:bidi w:val="0"/>
        <w:rPr>
          <w:rFonts w:hint="eastAsia"/>
        </w:rPr>
      </w:pPr>
      <w:r>
        <w:rPr>
          <w:rFonts w:hint="eastAsia" w:ascii="楷体" w:hAnsi="楷体" w:eastAsia="楷体" w:cs="楷体"/>
        </w:rPr>
        <w:t>（二）受理、审查与决定。</w:t>
      </w:r>
      <w:r>
        <w:rPr>
          <w:rFonts w:hint="eastAsia"/>
        </w:rPr>
        <w:t>行政机关对申请人提交的申请书、告知承诺书及相关材料进行审查。申请人符合适用告知承诺的情形、承诺符合许可条件并提交约定材料的，行政机关应当场作出行政许可决定，相应的行政许可证件依法送达申请人。</w:t>
      </w:r>
    </w:p>
    <w:p>
      <w:pPr>
        <w:bidi w:val="0"/>
        <w:rPr>
          <w:rFonts w:hint="eastAsia"/>
        </w:rPr>
      </w:pPr>
      <w:r>
        <w:rPr>
          <w:rFonts w:hint="eastAsia" w:ascii="楷体" w:hAnsi="楷体" w:eastAsia="楷体" w:cs="楷体"/>
        </w:rPr>
        <w:t>（三）开展经营。</w:t>
      </w:r>
      <w:r>
        <w:rPr>
          <w:rFonts w:hint="eastAsia"/>
        </w:rPr>
        <w:t>申请人承诺已具备经营许可条件的，领证后即可开展经营活动；申请人尚不具备经营许可条件但承诺领证后一定期限内具备的，达到经营许可条件后方可开展经营。</w:t>
      </w:r>
    </w:p>
    <w:p>
      <w:pPr>
        <w:bidi w:val="0"/>
        <w:rPr>
          <w:rFonts w:hint="eastAsia"/>
        </w:rPr>
      </w:pPr>
      <w:r>
        <w:rPr>
          <w:rFonts w:hint="eastAsia" w:ascii="楷体" w:hAnsi="楷体" w:eastAsia="楷体" w:cs="楷体"/>
        </w:rPr>
        <w:t>（四）监督管理。</w:t>
      </w:r>
      <w:r>
        <w:rPr>
          <w:rFonts w:hint="eastAsia"/>
        </w:rPr>
        <w:t>按照</w:t>
      </w:r>
      <w:r>
        <w:rPr>
          <w:rFonts w:hint="eastAsia"/>
          <w:lang w:eastAsia="zh-CN"/>
        </w:rPr>
        <w:t>“</w:t>
      </w:r>
      <w:r>
        <w:rPr>
          <w:rFonts w:hint="eastAsia"/>
        </w:rPr>
        <w:t>谁审批、谁监管，谁主管、谁监管</w:t>
      </w:r>
      <w:r>
        <w:rPr>
          <w:rFonts w:hint="eastAsia"/>
          <w:lang w:eastAsia="zh-CN"/>
        </w:rPr>
        <w:t>”</w:t>
      </w:r>
      <w:r>
        <w:rPr>
          <w:rFonts w:hint="eastAsia"/>
        </w:rPr>
        <w:t>原则，行政机关要加强涉企经营许可事项的事中事后监管。针对风险较高领域，要通过数据共享、现场检查、重点抽查等方式，及时对申请人的承诺内容组织核查，强化风险防范。作出准予许可决定后，申请人在告知承诺书约定的期限内未按要求提交材料或者提交的材料不符合要求的，行政机关应责令限期整改；逾期不整改或者整改后仍不符合要求的，行政机关应当依法撤销涉企经营许可决定。发现申请人不符合承诺条件开展经营的，行政机关应当责令其限期整改；申请人逾期不整改或整改后仍达不到要求的，行政机关应当依法撤销许可证件。</w:t>
      </w:r>
    </w:p>
    <w:p>
      <w:pPr>
        <w:bidi w:val="0"/>
        <w:rPr>
          <w:rFonts w:hint="eastAsia"/>
        </w:rPr>
      </w:pPr>
      <w:r>
        <w:rPr>
          <w:rFonts w:hint="eastAsia"/>
        </w:rPr>
        <w:t>加强信用监管。对申请人的承诺，以及申请人在规定期限内未提交材料，或者提交材料不符合要求的，行政机关在事前审查、事中事后监管中发现申请人承诺不实或者违反承诺的，应纳入企业信用信息公示范围，并共享到省社会信用信息服务平台，依法向社会公示。</w:t>
      </w:r>
    </w:p>
    <w:p>
      <w:pPr>
        <w:bidi w:val="0"/>
        <w:rPr>
          <w:rFonts w:hint="eastAsia"/>
        </w:rPr>
      </w:pPr>
      <w:r>
        <w:rPr>
          <w:rFonts w:hint="eastAsia" w:ascii="楷体" w:hAnsi="楷体" w:eastAsia="楷体" w:cs="楷体"/>
        </w:rPr>
        <w:t>（五）责任承担。</w:t>
      </w:r>
      <w:r>
        <w:rPr>
          <w:rFonts w:hint="eastAsia"/>
        </w:rPr>
        <w:t>申请人因不实承诺或违反承诺造成的损失以及由此产生的法律责任由申请人承担。行政机关未按规定告知造成的损失由行政机关依法承担。按照</w:t>
      </w:r>
      <w:r>
        <w:rPr>
          <w:rFonts w:hint="eastAsia"/>
          <w:lang w:eastAsia="zh-CN"/>
        </w:rPr>
        <w:t>“</w:t>
      </w:r>
      <w:r>
        <w:rPr>
          <w:rFonts w:hint="eastAsia"/>
        </w:rPr>
        <w:t>鼓励改革创新、支持履职担当、坚持实事求是、依法公平公正</w:t>
      </w:r>
      <w:r>
        <w:rPr>
          <w:rFonts w:hint="eastAsia"/>
          <w:lang w:eastAsia="zh-CN"/>
        </w:rPr>
        <w:t>”</w:t>
      </w:r>
      <w:r>
        <w:rPr>
          <w:rFonts w:hint="eastAsia"/>
        </w:rPr>
        <w:t>的原则，在推进改革过程中因政策界定不明确等原因造成工作失误的，对有关单位和个人不作负面评价，免除相关责任。</w:t>
      </w:r>
    </w:p>
    <w:p>
      <w:pPr>
        <w:bidi w:val="0"/>
        <w:rPr>
          <w:rFonts w:hint="eastAsia" w:ascii="黑体" w:hAnsi="黑体" w:eastAsia="黑体" w:cs="黑体"/>
        </w:rPr>
      </w:pPr>
      <w:r>
        <w:rPr>
          <w:rFonts w:hint="eastAsia" w:ascii="黑体" w:hAnsi="黑体" w:eastAsia="黑体" w:cs="黑体"/>
        </w:rPr>
        <w:t>四、工作要求</w:t>
      </w:r>
    </w:p>
    <w:p>
      <w:pPr>
        <w:bidi w:val="0"/>
        <w:rPr>
          <w:rFonts w:hint="eastAsia"/>
        </w:rPr>
      </w:pPr>
      <w:r>
        <w:rPr>
          <w:rFonts w:hint="eastAsia" w:ascii="楷体" w:hAnsi="楷体" w:eastAsia="楷体" w:cs="楷体"/>
        </w:rPr>
        <w:t>（一）加强组织领导。</w:t>
      </w:r>
      <w:r>
        <w:rPr>
          <w:rFonts w:hint="eastAsia"/>
        </w:rPr>
        <w:t>各地区、各部门要切实加强对本地区、本部门推行告知承诺制工作的领导，抓好组织实施。地方各级人民政府及其部门的主要负责同志作为本地区、本部门全面推行告知承诺制工作的第一责任人，要及时了解掌握有关工作情况，研究解决工作中的重大问题，确保工作有方案、部署有进度、推进有举措、结果有考评。按照国务院和省委、省政府有关告知承诺制改革要求，省级行政主管部门要按照</w:t>
      </w:r>
      <w:r>
        <w:rPr>
          <w:rFonts w:hint="eastAsia"/>
          <w:lang w:eastAsia="zh-CN"/>
        </w:rPr>
        <w:t>“</w:t>
      </w:r>
      <w:r>
        <w:rPr>
          <w:rFonts w:hint="eastAsia"/>
        </w:rPr>
        <w:t>一事项一方案</w:t>
      </w:r>
      <w:r>
        <w:rPr>
          <w:rFonts w:hint="eastAsia"/>
          <w:lang w:eastAsia="zh-CN"/>
        </w:rPr>
        <w:t>”</w:t>
      </w:r>
      <w:r>
        <w:rPr>
          <w:rFonts w:hint="eastAsia"/>
        </w:rPr>
        <w:t>的要求，统一制定告知承诺书格式文本和告知承诺操作规程，列明可量化可操作、不含模糊表述或兜底条款的经营许可具体条件，明确监管规则和违反承诺的后果，并对涉企经营许可事项实行动态清单管理。</w:t>
      </w:r>
    </w:p>
    <w:p>
      <w:pPr>
        <w:bidi w:val="0"/>
        <w:rPr>
          <w:rFonts w:hint="eastAsia"/>
        </w:rPr>
      </w:pPr>
      <w:r>
        <w:rPr>
          <w:rFonts w:hint="eastAsia" w:ascii="楷体" w:hAnsi="楷体" w:eastAsia="楷体" w:cs="楷体"/>
        </w:rPr>
        <w:t>（二）明确职责分工。</w:t>
      </w:r>
      <w:r>
        <w:rPr>
          <w:rFonts w:hint="eastAsia"/>
        </w:rPr>
        <w:t>市场监管部门、政务管理部门为实行涉企经营许可事项告知承诺的牵头部门，司法、发展改革、公安、财政、税务以及涉及改革事项的部门为参与单位。各事项主管部门要切实履行本部门负责事项的主体责任，全面负责告知承诺的内容、流程、操作等环节，确保工作落地落实。</w:t>
      </w:r>
    </w:p>
    <w:p>
      <w:pPr>
        <w:bidi w:val="0"/>
        <w:rPr>
          <w:rFonts w:hint="eastAsia"/>
        </w:rPr>
      </w:pPr>
      <w:r>
        <w:rPr>
          <w:rFonts w:hint="eastAsia" w:ascii="楷体" w:hAnsi="楷体" w:eastAsia="楷体" w:cs="楷体"/>
        </w:rPr>
        <w:t>（三）开展宣传培训。</w:t>
      </w:r>
      <w:r>
        <w:rPr>
          <w:rFonts w:hint="eastAsia"/>
        </w:rPr>
        <w:t>要组织开展告知承诺制学习培训，加强业务交流。要加强对全面推行告知承诺制的宣传，通过报刊、广播、电视、互联网等渠道，全方位宣传全面推行告知承诺制的重要意义、主要做法、典型经验和实施效果等，发挥示范带动作用，合理引导社会预期，及时回应社会关切，为全面推行告知承诺制营造良好社会氛围。</w:t>
      </w:r>
    </w:p>
    <w:p>
      <w:pPr>
        <w:bidi w:val="0"/>
        <w:rPr>
          <w:rFonts w:hint="eastAsia"/>
        </w:rPr>
      </w:pPr>
      <w:r>
        <w:rPr>
          <w:rFonts w:hint="eastAsia" w:ascii="楷体" w:hAnsi="楷体" w:eastAsia="楷体" w:cs="楷体"/>
        </w:rPr>
        <w:t>（四）强化督导检查。</w:t>
      </w:r>
      <w:r>
        <w:rPr>
          <w:rFonts w:hint="eastAsia"/>
        </w:rPr>
        <w:t>要把全面推行告知承诺制工作推进情况纳入法治政府建设考评指标体系，列为年度法治政府建设督察内容，充分调动各方面积极性、主动性。</w:t>
      </w:r>
    </w:p>
    <w:p>
      <w:pPr>
        <w:ind w:left="0" w:leftChars="0" w:firstLine="0" w:firstLineChars="0"/>
        <w:jc w:val="center"/>
      </w:pPr>
      <w:r>
        <w:rPr>
          <w:rFonts w:hint="eastAsia"/>
        </w:rPr>
        <w:br w:type="page"/>
      </w:r>
      <w:bookmarkStart w:id="65" w:name="_Toc1786863411"/>
      <w:r>
        <w:rPr>
          <w:rStyle w:val="30"/>
          <w:rFonts w:hint="eastAsia"/>
        </w:rPr>
        <w:t>省人民政府办公厅印发关于实施</w:t>
      </w:r>
      <w:r>
        <w:rPr>
          <w:rStyle w:val="30"/>
          <w:rFonts w:hint="eastAsia" w:eastAsia="方正小标宋_GBK"/>
          <w:lang w:eastAsia="zh-CN"/>
        </w:rPr>
        <w:t>“</w:t>
      </w:r>
      <w:r>
        <w:rPr>
          <w:rStyle w:val="30"/>
          <w:rFonts w:hint="eastAsia"/>
        </w:rPr>
        <w:t>才聚荆楚</w:t>
      </w:r>
      <w:r>
        <w:rPr>
          <w:rStyle w:val="30"/>
          <w:rFonts w:hint="eastAsia" w:eastAsia="方正小标宋_GBK"/>
          <w:lang w:eastAsia="zh-CN"/>
        </w:rPr>
        <w:t>”</w:t>
      </w:r>
      <w:r>
        <w:rPr>
          <w:rStyle w:val="30"/>
          <w:rFonts w:hint="eastAsia"/>
        </w:rPr>
        <w:t>工程促进高校毕业生就业创业若干措施的通知</w:t>
      </w:r>
      <w:bookmarkEnd w:id="65"/>
    </w:p>
    <w:p>
      <w:pPr>
        <w:bidi w:val="0"/>
        <w:ind w:left="0" w:leftChars="0" w:firstLine="0" w:firstLineChars="0"/>
        <w:jc w:val="center"/>
      </w:pPr>
      <w:r>
        <w:rPr>
          <w:rFonts w:hint="eastAsia" w:ascii="楷体" w:hAnsi="楷体" w:eastAsia="楷体" w:cs="楷体"/>
        </w:rPr>
        <w:t>鄂政办发〔2021〕44号</w:t>
      </w:r>
    </w:p>
    <w:p>
      <w:pPr>
        <w:bidi w:val="0"/>
      </w:pPr>
    </w:p>
    <w:p>
      <w:pPr>
        <w:bidi w:val="0"/>
        <w:ind w:left="0" w:leftChars="0" w:firstLine="0" w:firstLineChars="0"/>
      </w:pPr>
      <w:r>
        <w:rPr>
          <w:rFonts w:hint="eastAsia"/>
        </w:rPr>
        <w:t>各市、州、县人民政府，省政府各部门∶</w:t>
      </w:r>
    </w:p>
    <w:p>
      <w:pPr>
        <w:bidi w:val="0"/>
      </w:pPr>
      <w:r>
        <w:rPr>
          <w:rFonts w:hint="eastAsia"/>
        </w:rPr>
        <w:t>《关于实施</w:t>
      </w:r>
      <w:r>
        <w:rPr>
          <w:rFonts w:hint="eastAsia"/>
          <w:lang w:eastAsia="zh-CN"/>
        </w:rPr>
        <w:t>“</w:t>
      </w:r>
      <w:r>
        <w:rPr>
          <w:rFonts w:hint="eastAsia"/>
        </w:rPr>
        <w:t>才聚荆楚</w:t>
      </w:r>
      <w:r>
        <w:rPr>
          <w:rFonts w:hint="eastAsia"/>
          <w:lang w:eastAsia="zh-CN"/>
        </w:rPr>
        <w:t>”</w:t>
      </w:r>
      <w:r>
        <w:rPr>
          <w:rFonts w:hint="eastAsia"/>
        </w:rPr>
        <w:t>工程促进高校毕业生就业创业的若干措施》已经省委、省政府同意，现印发给你们，请认真组织实施。</w:t>
      </w:r>
    </w:p>
    <w:p>
      <w:pPr>
        <w:bidi w:val="0"/>
      </w:pPr>
    </w:p>
    <w:p>
      <w:pPr>
        <w:bidi w:val="0"/>
      </w:pPr>
      <w:r>
        <w:rPr>
          <w:rFonts w:hint="eastAsia"/>
        </w:rPr>
        <w:t xml:space="preserve">                      湖北省人民政府办公厅</w:t>
      </w:r>
    </w:p>
    <w:p>
      <w:pPr>
        <w:bidi w:val="0"/>
      </w:pPr>
      <w:r>
        <w:rPr>
          <w:rFonts w:hint="eastAsia"/>
        </w:rPr>
        <w:t xml:space="preserve">                      2021年10月1日</w:t>
      </w:r>
    </w:p>
    <w:p>
      <w:pPr>
        <w:bidi w:val="0"/>
      </w:pPr>
    </w:p>
    <w:p>
      <w:pPr>
        <w:bidi w:val="0"/>
        <w:ind w:left="0" w:leftChars="0" w:firstLine="0" w:firstLineChars="0"/>
        <w:jc w:val="center"/>
        <w:rPr>
          <w:rFonts w:hint="eastAsia" w:ascii="黑体" w:hAnsi="黑体" w:eastAsia="黑体" w:cs="黑体"/>
        </w:rPr>
      </w:pPr>
      <w:r>
        <w:rPr>
          <w:rFonts w:hint="eastAsia" w:ascii="黑体" w:hAnsi="黑体" w:eastAsia="黑体" w:cs="黑体"/>
        </w:rPr>
        <w:t>关于实施</w:t>
      </w:r>
      <w:r>
        <w:rPr>
          <w:rFonts w:hint="eastAsia" w:ascii="黑体" w:hAnsi="黑体" w:eastAsia="黑体" w:cs="黑体"/>
          <w:lang w:eastAsia="zh-CN"/>
        </w:rPr>
        <w:t>“</w:t>
      </w:r>
      <w:r>
        <w:rPr>
          <w:rFonts w:hint="eastAsia" w:ascii="黑体" w:hAnsi="黑体" w:eastAsia="黑体" w:cs="黑体"/>
        </w:rPr>
        <w:t>才聚荆楚</w:t>
      </w:r>
      <w:r>
        <w:rPr>
          <w:rFonts w:hint="eastAsia" w:ascii="黑体" w:hAnsi="黑体" w:eastAsia="黑体" w:cs="黑体"/>
          <w:lang w:eastAsia="zh-CN"/>
        </w:rPr>
        <w:t>”</w:t>
      </w:r>
      <w:r>
        <w:rPr>
          <w:rFonts w:hint="eastAsia" w:ascii="黑体" w:hAnsi="黑体" w:eastAsia="黑体" w:cs="黑体"/>
        </w:rPr>
        <w:t>工程促进高校毕业生就业创业的若干措施</w:t>
      </w:r>
    </w:p>
    <w:p>
      <w:pPr>
        <w:bidi w:val="0"/>
      </w:pPr>
    </w:p>
    <w:p>
      <w:pPr>
        <w:bidi w:val="0"/>
      </w:pPr>
      <w:r>
        <w:rPr>
          <w:rFonts w:hint="eastAsia"/>
        </w:rPr>
        <w:t>为贯彻习近平总书记关于做好高校毕业生就业工作的重要指示精神，落实党中央、国务院决策部署和省委、省政府工作要求，强化就业优先政策，推进实施</w:t>
      </w:r>
      <w:r>
        <w:rPr>
          <w:rFonts w:hint="eastAsia"/>
          <w:lang w:eastAsia="zh-CN"/>
        </w:rPr>
        <w:t>“</w:t>
      </w:r>
      <w:r>
        <w:rPr>
          <w:rFonts w:hint="eastAsia"/>
        </w:rPr>
        <w:t>才聚荆楚</w:t>
      </w:r>
      <w:r>
        <w:rPr>
          <w:rFonts w:hint="eastAsia"/>
          <w:lang w:eastAsia="zh-CN"/>
        </w:rPr>
        <w:t>”</w:t>
      </w:r>
      <w:r>
        <w:rPr>
          <w:rFonts w:hint="eastAsia"/>
        </w:rPr>
        <w:t>工程，促进更多高校毕业生留鄂来鄂就业创业，为加快</w:t>
      </w:r>
      <w:r>
        <w:rPr>
          <w:rFonts w:hint="eastAsia"/>
          <w:lang w:eastAsia="zh-CN"/>
        </w:rPr>
        <w:t>“</w:t>
      </w:r>
      <w:r>
        <w:rPr>
          <w:rFonts w:hint="eastAsia"/>
        </w:rPr>
        <w:t>建成支点、走在前列、谱写新篇</w:t>
      </w:r>
      <w:r>
        <w:rPr>
          <w:rFonts w:hint="eastAsia"/>
          <w:lang w:eastAsia="zh-CN"/>
        </w:rPr>
        <w:t>”</w:t>
      </w:r>
      <w:r>
        <w:rPr>
          <w:rFonts w:hint="eastAsia"/>
        </w:rPr>
        <w:t>提供强大人才支撑，制定如下政策措施。</w:t>
      </w:r>
    </w:p>
    <w:p>
      <w:pPr>
        <w:bidi w:val="0"/>
      </w:pPr>
      <w:r>
        <w:rPr>
          <w:rFonts w:hint="eastAsia" w:ascii="黑体" w:hAnsi="黑体" w:eastAsia="黑体" w:cs="黑体"/>
        </w:rPr>
        <w:t>一、推行先落户后就业。</w:t>
      </w:r>
      <w:r>
        <w:rPr>
          <w:rFonts w:hint="eastAsia"/>
        </w:rPr>
        <w:t>高校毕业生可凭毕业证书在省内合法稳定住所或拟就业创业地城镇落户。（责任单位∶省公安厅，各市、州、县人民政府）</w:t>
      </w:r>
    </w:p>
    <w:p>
      <w:pPr>
        <w:bidi w:val="0"/>
      </w:pPr>
      <w:r>
        <w:rPr>
          <w:rFonts w:hint="eastAsia" w:ascii="黑体" w:hAnsi="黑体" w:eastAsia="黑体" w:cs="黑体"/>
        </w:rPr>
        <w:t>二、发放租房和生活补贴。</w:t>
      </w:r>
      <w:r>
        <w:rPr>
          <w:rFonts w:hint="eastAsia"/>
        </w:rPr>
        <w:t>对毕业5年内的高校毕业生到企业就业或自主创业并按规定缴纳社会保险费的，各地财政可给予租房和生活补贴，补贴标准和补贴期限由各地自行确定。（责任单位∶省财政厅、省人社厅、省住建厅，各市、州、县人民政府）加大保障性租赁住房供给，着力解决留鄂来鄂高校毕业生住房困难问题。（责任单位∶省住建厅，各市、州、县人民政府）</w:t>
      </w:r>
    </w:p>
    <w:p>
      <w:pPr>
        <w:bidi w:val="0"/>
      </w:pPr>
      <w:r>
        <w:rPr>
          <w:rFonts w:hint="eastAsia" w:ascii="黑体" w:hAnsi="黑体" w:eastAsia="黑体" w:cs="黑体"/>
        </w:rPr>
        <w:t>三、增加优质岗位供给。</w:t>
      </w:r>
      <w:r>
        <w:rPr>
          <w:rFonts w:hint="eastAsia"/>
        </w:rPr>
        <w:t>高水平建设光谷科技创新大走廊，力争全省高新技术企业数量每年增长10%以上，加快构建</w:t>
      </w:r>
      <w:r>
        <w:rPr>
          <w:rFonts w:hint="eastAsia"/>
          <w:lang w:eastAsia="zh-CN"/>
        </w:rPr>
        <w:t>“</w:t>
      </w:r>
      <w:r>
        <w:rPr>
          <w:rFonts w:hint="eastAsia"/>
        </w:rPr>
        <w:t>51020</w:t>
      </w:r>
      <w:r>
        <w:rPr>
          <w:rFonts w:hint="eastAsia"/>
          <w:lang w:eastAsia="zh-CN"/>
        </w:rPr>
        <w:t>”</w:t>
      </w:r>
      <w:r>
        <w:rPr>
          <w:rFonts w:hint="eastAsia"/>
        </w:rPr>
        <w:t>现代产业体系，培育壮大</w:t>
      </w:r>
      <w:r>
        <w:rPr>
          <w:rFonts w:hint="eastAsia"/>
          <w:lang w:eastAsia="zh-CN"/>
        </w:rPr>
        <w:t>“</w:t>
      </w:r>
      <w:r>
        <w:rPr>
          <w:rFonts w:hint="eastAsia"/>
        </w:rPr>
        <w:t>光芯屏端网</w:t>
      </w:r>
      <w:r>
        <w:rPr>
          <w:rFonts w:hint="eastAsia"/>
          <w:lang w:eastAsia="zh-CN"/>
        </w:rPr>
        <w:t>”</w:t>
      </w:r>
      <w:r>
        <w:rPr>
          <w:rFonts w:hint="eastAsia"/>
        </w:rPr>
        <w:t>世界级产业集群，大力引进下一代通信、集成电路、生命健康、人工智能等领域具有全球影响力、掌握产业前沿核心技术的龙头企业在鄂设立总部或第二总部。（责任单位∶省发改委、省科技厅、省经信厅、省商务厅，各市、州、县人民政府）面向重点龙头企业、国有企业人才需求，开发招聘高校毕业生的优质岗位，各级经信、商务、国资、农业农村等部门分别牵头征集一批工业企业、商贸流通企业、国有企业、农业产业化龙头企业优质岗位，于每年9月底前完成岗位征集，由同级人社部门汇总后公开发布。（责任单位∶省人社厅、省经信厅、省农业农村厅、省商务厅、省政府国资委）</w:t>
      </w:r>
    </w:p>
    <w:p>
      <w:pPr>
        <w:bidi w:val="0"/>
      </w:pPr>
      <w:r>
        <w:rPr>
          <w:rFonts w:hint="eastAsia" w:ascii="黑体" w:hAnsi="黑体" w:eastAsia="黑体" w:cs="黑体"/>
        </w:rPr>
        <w:t>四、扩大企业吸纳规模。</w:t>
      </w:r>
      <w:r>
        <w:rPr>
          <w:rFonts w:hint="eastAsia"/>
        </w:rPr>
        <w:t>扩大国有企业招聘应届高校毕业生数量，招聘信息（除涉密岗位外）应同步在有关政府网站公开发布。（责任单位∶省政府国资委、省人社厅，各市、州、县人民政府）鼓励有条件的地方，对中小微企业招用应届高校毕业生（含离校2年内未就业高校毕业生）且签订1年以上劳动合同并按规定缴纳社会保险费的，分别给予企业和个人1000元/人的一次性就业补贴。（责任单位∶省人社厅、省财政厅，各市、州、县人民政府）</w:t>
      </w:r>
    </w:p>
    <w:p>
      <w:pPr>
        <w:bidi w:val="0"/>
      </w:pPr>
      <w:r>
        <w:rPr>
          <w:rFonts w:hint="eastAsia" w:ascii="黑体" w:hAnsi="黑体" w:eastAsia="黑体" w:cs="黑体"/>
        </w:rPr>
        <w:t>五、稳定政策性岗位。</w:t>
      </w:r>
      <w:r>
        <w:rPr>
          <w:rFonts w:hint="eastAsia"/>
        </w:rPr>
        <w:t>保持机关事业单位招录（聘）应届高校毕业生规模总体稳定，加强各项招录（聘）实施进程与高校毕业生求职时间衔接。（责任单位∶省委组织部，省人社厅、省教育厅，各市、州、县人民政府）完善编制动态调整机制，优化编制资源配置，为高校毕业生就业提供编制保障。研究制定高层次人才专项事业编制管理办法，专项事业编制优先用于保障教育、卫生、科技等重点领域事业单位引进高层次人才，激励和吸引优秀高校毕业生留鄂来鄂就业创业。（责任单位∶省委编办、省委组织部，省教育厅、省科技厅、省人社厅、省卫健委）鼓励高校、科研院所开发科研助理岗位，吸纳高校毕业生就业。（责任单位∶省科技厅、省教育厅、省财政厅、省人社厅）加大从省内外</w:t>
      </w:r>
      <w:r>
        <w:rPr>
          <w:rFonts w:hint="eastAsia"/>
          <w:lang w:eastAsia="zh-CN"/>
        </w:rPr>
        <w:t>“</w:t>
      </w:r>
      <w:r>
        <w:rPr>
          <w:rFonts w:hint="eastAsia"/>
        </w:rPr>
        <w:t>双一流</w:t>
      </w:r>
      <w:r>
        <w:rPr>
          <w:rFonts w:hint="eastAsia"/>
          <w:lang w:eastAsia="zh-CN"/>
        </w:rPr>
        <w:t>”</w:t>
      </w:r>
      <w:r>
        <w:rPr>
          <w:rFonts w:hint="eastAsia"/>
        </w:rPr>
        <w:t>建设高校应届毕业生中招录定向选调生的力度。（责任单位∶省委组织部）</w:t>
      </w:r>
    </w:p>
    <w:p>
      <w:pPr>
        <w:bidi w:val="0"/>
      </w:pPr>
      <w:r>
        <w:rPr>
          <w:rFonts w:hint="eastAsia" w:ascii="黑体" w:hAnsi="黑体" w:eastAsia="黑体" w:cs="黑体"/>
        </w:rPr>
        <w:t>六、大力引导到基层就业。</w:t>
      </w:r>
      <w:r>
        <w:rPr>
          <w:rFonts w:hint="eastAsia"/>
        </w:rPr>
        <w:t>对符合本地紧缺人才目录的本科以上高校毕业生，县乡事业单位可采取面试、技能测试、组织考察等方式公开招聘。（责任单位∶省人社厅，省委组织部，各市、州、县人民政府）加快推进实施</w:t>
      </w:r>
      <w:r>
        <w:rPr>
          <w:rFonts w:hint="eastAsia"/>
          <w:lang w:eastAsia="zh-CN"/>
        </w:rPr>
        <w:t>“</w:t>
      </w:r>
      <w:r>
        <w:rPr>
          <w:rFonts w:hint="eastAsia"/>
        </w:rPr>
        <w:t>万名大学生乡村医生配备</w:t>
      </w:r>
      <w:r>
        <w:rPr>
          <w:rFonts w:hint="eastAsia"/>
          <w:lang w:eastAsia="zh-CN"/>
        </w:rPr>
        <w:t>”</w:t>
      </w:r>
      <w:r>
        <w:rPr>
          <w:rFonts w:hint="eastAsia"/>
        </w:rPr>
        <w:t>项目，深化实施</w:t>
      </w:r>
      <w:r>
        <w:rPr>
          <w:rFonts w:hint="eastAsia"/>
          <w:lang w:eastAsia="zh-CN"/>
        </w:rPr>
        <w:t>“</w:t>
      </w:r>
      <w:r>
        <w:rPr>
          <w:rFonts w:hint="eastAsia"/>
        </w:rPr>
        <w:t>农村教师特岗计划</w:t>
      </w:r>
      <w:r>
        <w:rPr>
          <w:rFonts w:hint="eastAsia"/>
          <w:lang w:eastAsia="zh-CN"/>
        </w:rPr>
        <w:t>”“</w:t>
      </w:r>
      <w:r>
        <w:rPr>
          <w:rFonts w:hint="eastAsia"/>
        </w:rPr>
        <w:t>三支一扶</w:t>
      </w:r>
      <w:r>
        <w:rPr>
          <w:rFonts w:hint="eastAsia"/>
          <w:lang w:eastAsia="zh-CN"/>
        </w:rPr>
        <w:t>”</w:t>
      </w:r>
      <w:r>
        <w:rPr>
          <w:rFonts w:hint="eastAsia"/>
        </w:rPr>
        <w:t>计划等，引导更多高校毕业生到乡村医生、基层教师、社区工作者等基层岗位就业。（责任单位∶省卫健委、省教育厅、省民政厅、省人社厅）</w:t>
      </w:r>
    </w:p>
    <w:p>
      <w:pPr>
        <w:bidi w:val="0"/>
      </w:pPr>
      <w:r>
        <w:rPr>
          <w:rFonts w:hint="eastAsia" w:ascii="黑体" w:hAnsi="黑体" w:eastAsia="黑体" w:cs="黑体"/>
        </w:rPr>
        <w:t>七、发放创业补贴。</w:t>
      </w:r>
      <w:r>
        <w:rPr>
          <w:rFonts w:hint="eastAsia"/>
        </w:rPr>
        <w:t>毕业5年内的高校毕业生，在省内初次创办小微企业、个体工商户、民办非企业单位、农民专业合作社等，经营6个月以上且带动就业2人及以上的，给予5000元的一次性创业补贴。鼓励有条件的地方，对上述初创组织在登记注册1年内、招用人员且签订1年以上劳动合同并按规定缴纳社会保险费的，按照1000元/人的标准给予补贴，补贴总额不超过2万元。（责任单位∶省人社厅、省财政厅，各市、州、县人民政府）</w:t>
      </w:r>
    </w:p>
    <w:p>
      <w:pPr>
        <w:bidi w:val="0"/>
      </w:pPr>
      <w:r>
        <w:rPr>
          <w:rFonts w:hint="eastAsia" w:ascii="黑体" w:hAnsi="黑体" w:eastAsia="黑体" w:cs="黑体"/>
        </w:rPr>
        <w:t>八、加大创业担保贷款发放力度。</w:t>
      </w:r>
      <w:r>
        <w:rPr>
          <w:rFonts w:hint="eastAsia"/>
        </w:rPr>
        <w:t>将小微企业创业担保贷款最高额度提高至500万元，对贷款超过300万元的部分，各地可根据实际情况安排贴息，省级财政按1%给予奖补。对招用高校毕业生等人员就业的小微企业，未达到创业担保贷款招用人员规定比例的，可根据新招用符合条件人数按每人10万元的额度申请创业担保贷款。有条件的地方可实行个人创业担保贷款全额贴息（LPR-150BP以下部分由地方财政贴息）。（责任单位∶省财政厅、省人社厅，人行武汉分行，各市、州、县人民政府）</w:t>
      </w:r>
    </w:p>
    <w:p>
      <w:pPr>
        <w:bidi w:val="0"/>
      </w:pPr>
      <w:r>
        <w:rPr>
          <w:rFonts w:hint="eastAsia" w:ascii="黑体" w:hAnsi="黑体" w:eastAsia="黑体" w:cs="黑体"/>
        </w:rPr>
        <w:t>九、强化创业资金扶持。</w:t>
      </w:r>
      <w:r>
        <w:rPr>
          <w:rFonts w:hint="eastAsia"/>
        </w:rPr>
        <w:t>将湖北省大学生创业扶持项目扶持资金提高至5—50万元。（责任单位∶省人社厅、省教育厅、省财政厅，团省委）发挥各级创业投资引导基金作用，大力发展天使投资、风险投资等，鼓励各类创投机构投资扶持处于种子期、初创期的大学生创业企业。（责任单位∶省财政厅、省发改委、省地方金融监管局，人行武汉分行、湖北证监局，各市、州、县人民政府）</w:t>
      </w:r>
    </w:p>
    <w:p>
      <w:pPr>
        <w:bidi w:val="0"/>
      </w:pPr>
      <w:r>
        <w:rPr>
          <w:rFonts w:hint="eastAsia" w:ascii="黑体" w:hAnsi="黑体" w:eastAsia="黑体" w:cs="黑体"/>
        </w:rPr>
        <w:t>十、打造创业孵化示范平台。</w:t>
      </w:r>
      <w:r>
        <w:rPr>
          <w:rFonts w:hint="eastAsia"/>
        </w:rPr>
        <w:t>鼓励各类市场主体、各高校等建设大学生创业孵化基地，发挥专业孵化器作用，打造</w:t>
      </w:r>
      <w:r>
        <w:rPr>
          <w:rFonts w:hint="eastAsia"/>
          <w:lang w:eastAsia="zh-CN"/>
        </w:rPr>
        <w:t>“</w:t>
      </w:r>
      <w:r>
        <w:rPr>
          <w:rFonts w:hint="eastAsia"/>
        </w:rPr>
        <w:t>孵化器＋加速器十产业园区</w:t>
      </w:r>
      <w:r>
        <w:rPr>
          <w:rFonts w:hint="eastAsia"/>
          <w:lang w:eastAsia="zh-CN"/>
        </w:rPr>
        <w:t>”</w:t>
      </w:r>
      <w:r>
        <w:rPr>
          <w:rFonts w:hint="eastAsia"/>
        </w:rPr>
        <w:t>创业生态链。建设1—2个全省高标准大学生创业孵化平台。（责任单位∶省发改委、省教育厅、省科技厅、省经信厅、省人社厅，团省委，各市、州、县人民政府）对孵化成效突出的示范基地，各地可给予奖补。被认定为省级大学生创业孵化示范基地的，最高给予100万元的奖补</w:t>
      </w:r>
      <w:r>
        <w:rPr>
          <w:rFonts w:hint="eastAsia"/>
          <w:lang w:eastAsia="zh-CN"/>
        </w:rPr>
        <w:t>；</w:t>
      </w:r>
      <w:r>
        <w:rPr>
          <w:rFonts w:hint="eastAsia"/>
        </w:rPr>
        <w:t>被认定为国家级示范基地的，再给予100万元的奖补。（责任单位∶省人社厅、省科技厅、省财政厅，各市、州、县人民政府）</w:t>
      </w:r>
    </w:p>
    <w:p>
      <w:pPr>
        <w:bidi w:val="0"/>
      </w:pPr>
      <w:r>
        <w:rPr>
          <w:rFonts w:hint="eastAsia" w:ascii="黑体" w:hAnsi="黑体" w:eastAsia="黑体" w:cs="黑体"/>
        </w:rPr>
        <w:t>十一、给予场地租金补贴。</w:t>
      </w:r>
      <w:r>
        <w:rPr>
          <w:rFonts w:hint="eastAsia"/>
        </w:rPr>
        <w:t>在校大学生及毕业5年内的高校毕业生初次创业租用经营场地，有条件的地方可给予场地租金等补贴，补贴期限不超过3年，补贴标准由各地自行确定。（责任单位∶省人社厅、省财政厅，各市、州、县人民政府）政府投资开发的创业平台、科技孵化器、创业空间等，应安排一定比例场地，免费向大学生创业者提供。（责任单位∶省政府国资委、省发改委、省科技厅，各市、州、县人民政府）</w:t>
      </w:r>
    </w:p>
    <w:p>
      <w:pPr>
        <w:bidi w:val="0"/>
      </w:pPr>
      <w:r>
        <w:rPr>
          <w:rFonts w:hint="eastAsia" w:ascii="黑体" w:hAnsi="黑体" w:eastAsia="黑体" w:cs="黑体"/>
        </w:rPr>
        <w:t>十二、加强创业教育培训。</w:t>
      </w:r>
      <w:r>
        <w:rPr>
          <w:rFonts w:hint="eastAsia"/>
        </w:rPr>
        <w:t>大学生参加创新创业活动和自主创业情况可折算为学分，允许以创业成果申请学位论文答辩，支持高校完善创业休学制度。（责任单位∶省教育厅）大力实施创业培训</w:t>
      </w:r>
      <w:r>
        <w:rPr>
          <w:rFonts w:hint="eastAsia"/>
          <w:lang w:eastAsia="zh-CN"/>
        </w:rPr>
        <w:t>“</w:t>
      </w:r>
      <w:r>
        <w:rPr>
          <w:rFonts w:hint="eastAsia"/>
        </w:rPr>
        <w:t>马兰花计划</w:t>
      </w:r>
      <w:r>
        <w:rPr>
          <w:rFonts w:hint="eastAsia"/>
          <w:lang w:eastAsia="zh-CN"/>
        </w:rPr>
        <w:t>”</w:t>
      </w:r>
      <w:r>
        <w:rPr>
          <w:rFonts w:hint="eastAsia"/>
        </w:rPr>
        <w:t>，毕业学年大学生参加创业培训的，按培训类别分别给予300元、1200元、1500元的创业培训补贴。依托高校和创业学院，举办大学生创业训练营，对有创业意愿的在校大学生开展创业培训。举办</w:t>
      </w:r>
      <w:r>
        <w:rPr>
          <w:rFonts w:hint="eastAsia"/>
          <w:lang w:eastAsia="zh-CN"/>
        </w:rPr>
        <w:t>“</w:t>
      </w:r>
      <w:r>
        <w:rPr>
          <w:rFonts w:hint="eastAsia"/>
        </w:rPr>
        <w:t>马兰花</w:t>
      </w:r>
      <w:r>
        <w:rPr>
          <w:rFonts w:hint="eastAsia"/>
          <w:lang w:eastAsia="zh-CN"/>
        </w:rPr>
        <w:t>”</w:t>
      </w:r>
      <w:r>
        <w:rPr>
          <w:rFonts w:hint="eastAsia"/>
        </w:rPr>
        <w:t>创业培训讲师大赛。建立大学生创业导师库，鼓励对大学生创业项目进行</w:t>
      </w:r>
      <w:r>
        <w:rPr>
          <w:rFonts w:hint="eastAsia"/>
          <w:lang w:eastAsia="zh-CN"/>
        </w:rPr>
        <w:t>“</w:t>
      </w:r>
      <w:r>
        <w:rPr>
          <w:rFonts w:hint="eastAsia"/>
        </w:rPr>
        <w:t>一对一</w:t>
      </w:r>
      <w:r>
        <w:rPr>
          <w:rFonts w:hint="eastAsia"/>
          <w:lang w:eastAsia="zh-CN"/>
        </w:rPr>
        <w:t>”</w:t>
      </w:r>
      <w:r>
        <w:rPr>
          <w:rFonts w:hint="eastAsia"/>
        </w:rPr>
        <w:t>的创业实践辅导。（责任单位∶省人社厅、省教育厅、省财政厅，团省委）</w:t>
      </w:r>
    </w:p>
    <w:p>
      <w:pPr>
        <w:bidi w:val="0"/>
      </w:pPr>
      <w:r>
        <w:rPr>
          <w:rFonts w:hint="eastAsia" w:ascii="黑体" w:hAnsi="黑体" w:eastAsia="黑体" w:cs="黑体"/>
        </w:rPr>
        <w:t>十三、大规模开展就业见习。</w:t>
      </w:r>
      <w:r>
        <w:rPr>
          <w:rFonts w:hint="eastAsia"/>
        </w:rPr>
        <w:t>鼓励引导离校2年内未就业高校毕业生参加就业见习。扩大就业见习岗位募集规模，募集一批互联网、金融、教育、医疗、公共管理等现代服务业和5G、半导体、新能源等高端制造业企业见习岗位。做好见习单位动态管理，打造一批就业见习示范基地。对见习单位按规定给予就业见习补贴，补贴标准提高至当地最低工资标准的70%。对见习人员见习期满留用率超过50%的单位，按留用人数给予1000元/人的奖补。见习期限最长不超过6个月。就业见习期间，见习单位应给予见习人员不低于当地最低工资标准的基本生活费，并为见习人员购买人身意外伤害保险。（责任单位∶省人社厅、省财政厅，团省委，各市、州、县人民政府）</w:t>
      </w:r>
    </w:p>
    <w:p>
      <w:pPr>
        <w:bidi w:val="0"/>
      </w:pPr>
      <w:r>
        <w:rPr>
          <w:rFonts w:hint="eastAsia" w:ascii="黑体" w:hAnsi="黑体" w:eastAsia="黑体" w:cs="黑体"/>
        </w:rPr>
        <w:t>十四、鼓励灵活就业。</w:t>
      </w:r>
      <w:r>
        <w:rPr>
          <w:rFonts w:hint="eastAsia"/>
        </w:rPr>
        <w:t>促进数字经济、平台经济健康发展，加强新就业形态劳动权益保障，引导高校毕业生多渠道灵活就业。对离校2年内未就业高校毕业生灵活就业的，按规定给予社会保险补贴。灵活就业的高校毕业生可凭身份证参加企业职工基本养老保险，在省内跨区域企业就业或灵活就业的，不需转移基本养老保险关系。（责任单位∶省人社厅、省发改委、省财政厅、省商务厅，省总工会）</w:t>
      </w:r>
    </w:p>
    <w:p>
      <w:pPr>
        <w:bidi w:val="0"/>
      </w:pPr>
      <w:r>
        <w:rPr>
          <w:rFonts w:hint="eastAsia" w:ascii="黑体" w:hAnsi="黑体" w:eastAsia="黑体" w:cs="黑体"/>
        </w:rPr>
        <w:t>十五、促进技能就业。</w:t>
      </w:r>
      <w:r>
        <w:rPr>
          <w:rFonts w:hint="eastAsia"/>
        </w:rPr>
        <w:t>鼓励大学生在获得学历证书的同时，取得多类职业技能等级证书，将职业技能提升行动专账资金补贴性培训对象扩大到普通本科高校、中高职院校（含技工院校）毕业年度毕业生。搭建高校、职业（技工）院校、企业交流对接平台，鼓励高校、职业（技工）院校联合企业定向招生、定向培养、定向就业，促进产教融合。（责任单位∶省教育厅、省发改委、省财政厅、省人社厅）</w:t>
      </w:r>
    </w:p>
    <w:p>
      <w:pPr>
        <w:bidi w:val="0"/>
      </w:pPr>
      <w:r>
        <w:rPr>
          <w:rFonts w:hint="eastAsia" w:ascii="黑体" w:hAnsi="黑体" w:eastAsia="黑体" w:cs="黑体"/>
        </w:rPr>
        <w:t>十六、落实税收优惠政策。</w:t>
      </w:r>
      <w:r>
        <w:rPr>
          <w:rFonts w:hint="eastAsia"/>
        </w:rPr>
        <w:t>企业招用毕业年度高校毕业生，符合规定条件的，在3年内按每人每年7800元为限额依法享受税收减免。毕业年度高校毕业生从事个体经营，符合规定条件的，在3年内按每户每年14400元为限额依法享受税收减免。（责任单位∶省财政厅、省税务局、省人社厅）</w:t>
      </w:r>
    </w:p>
    <w:p>
      <w:pPr>
        <w:bidi w:val="0"/>
      </w:pPr>
      <w:r>
        <w:rPr>
          <w:rFonts w:hint="eastAsia" w:ascii="黑体" w:hAnsi="黑体" w:eastAsia="黑体" w:cs="黑体"/>
        </w:rPr>
        <w:t>十七、发挥人力资源市场配置作用。</w:t>
      </w:r>
      <w:r>
        <w:rPr>
          <w:rFonts w:hint="eastAsia"/>
        </w:rPr>
        <w:t>加快培育千亿级人力资源服务业，提升人力资源服务机构专业化服务水平。经营性人力资源服务机构为应届高校毕业生留鄂就业创业免费提供服务的，可根据服务人数、成效等给予就业创业服务补助，对引导到重点产业、重点企业就业的可适当提高补助标准。（责任单位∶省人社厅、省发改委、省经信厅、省财政厅，各市、州、县人民政府）</w:t>
      </w:r>
    </w:p>
    <w:p>
      <w:pPr>
        <w:bidi w:val="0"/>
      </w:pPr>
      <w:r>
        <w:rPr>
          <w:rFonts w:hint="eastAsia" w:ascii="黑体" w:hAnsi="黑体" w:eastAsia="黑体" w:cs="黑体"/>
        </w:rPr>
        <w:t>十八、优化就业创业服务。</w:t>
      </w:r>
      <w:r>
        <w:rPr>
          <w:rFonts w:hint="eastAsia"/>
        </w:rPr>
        <w:t>开辟大学生创业注册登记绿色通道。大学生创业在实行住所（经营场所）信息申报承诺制的地区办理注册登记的，免提交租赁协议、房产证明。（责任单位∶省市场监管局）设立高校毕业生就业创业</w:t>
      </w:r>
      <w:r>
        <w:rPr>
          <w:rFonts w:hint="eastAsia"/>
          <w:lang w:eastAsia="zh-CN"/>
        </w:rPr>
        <w:t>“</w:t>
      </w:r>
      <w:r>
        <w:rPr>
          <w:rFonts w:hint="eastAsia"/>
        </w:rPr>
        <w:t>一事通办</w:t>
      </w:r>
      <w:r>
        <w:rPr>
          <w:rFonts w:hint="eastAsia"/>
          <w:lang w:eastAsia="zh-CN"/>
        </w:rPr>
        <w:t>”</w:t>
      </w:r>
      <w:r>
        <w:rPr>
          <w:rFonts w:hint="eastAsia"/>
        </w:rPr>
        <w:t>服务窗口，推行</w:t>
      </w:r>
      <w:r>
        <w:rPr>
          <w:rFonts w:hint="eastAsia"/>
          <w:lang w:eastAsia="zh-CN"/>
        </w:rPr>
        <w:t>“</w:t>
      </w:r>
      <w:r>
        <w:rPr>
          <w:rFonts w:hint="eastAsia"/>
        </w:rPr>
        <w:t>高校毕业生就业</w:t>
      </w:r>
      <w:r>
        <w:rPr>
          <w:rFonts w:hint="eastAsia"/>
          <w:lang w:eastAsia="zh-CN"/>
        </w:rPr>
        <w:t>”</w:t>
      </w:r>
      <w:r>
        <w:rPr>
          <w:rFonts w:hint="eastAsia"/>
        </w:rPr>
        <w:t>一件事打包办。（责任单位∶省人社厅、省教育厅、省政务办）取消高校毕业生入职重复体检，体检结果有效期为6个月，有效期内体检结果互认。（责任单位∶省卫健委、省教育厅）鼓励在省内外高校设立人才服务站，常态化组织到省内外高校开展巡回推介。（责任单位∶省人社厅，省委组织部，省教育厅）加强高校就业指导教师队伍建设。（责任单位∶省教育厅）对符合条件的困难高校毕业生，及时发放一次性求职创业补贴。做实离校未就业高校毕业生实名制帮扶，对特殊困难的毕业生实行精准帮扶，优先提供就业援助。（责任单位∶省人社厅、省教育厅、省财政厅）</w:t>
      </w:r>
    </w:p>
    <w:p>
      <w:pPr>
        <w:bidi w:val="0"/>
      </w:pPr>
      <w:r>
        <w:rPr>
          <w:rFonts w:hint="eastAsia" w:ascii="黑体" w:hAnsi="黑体" w:eastAsia="黑体" w:cs="黑体"/>
        </w:rPr>
        <w:t>十九、加大就业权益保障。</w:t>
      </w:r>
      <w:r>
        <w:rPr>
          <w:rFonts w:hint="eastAsia"/>
        </w:rPr>
        <w:t>加强用人单位和人力资源服务机构招聘行为监管，依法打击</w:t>
      </w:r>
      <w:r>
        <w:rPr>
          <w:rFonts w:hint="eastAsia"/>
          <w:lang w:eastAsia="zh-CN"/>
        </w:rPr>
        <w:t>“</w:t>
      </w:r>
      <w:r>
        <w:rPr>
          <w:rFonts w:hint="eastAsia"/>
        </w:rPr>
        <w:t>黑中介</w:t>
      </w:r>
      <w:r>
        <w:rPr>
          <w:rFonts w:hint="eastAsia"/>
          <w:lang w:eastAsia="zh-CN"/>
        </w:rPr>
        <w:t>”“</w:t>
      </w:r>
      <w:r>
        <w:rPr>
          <w:rFonts w:hint="eastAsia"/>
        </w:rPr>
        <w:t>黑市场</w:t>
      </w:r>
      <w:r>
        <w:rPr>
          <w:rFonts w:hint="eastAsia"/>
          <w:lang w:eastAsia="zh-CN"/>
        </w:rPr>
        <w:t>”</w:t>
      </w:r>
      <w:r>
        <w:rPr>
          <w:rFonts w:hint="eastAsia"/>
        </w:rPr>
        <w:t>、虚假招聘和以求职、就业、创业为名义的信贷陷阱等违法犯罪活动，及时查处滥用试用期、拖欠试用期工资、不依法签订劳动合同等侵害高校毕业生就业权益的行为。用人单位招用高校毕业生，不得将毕业院校、性别、民族、户籍、地域等作为限制性要求。大学生士兵自退役当年起，可按应届高校毕业生享受就业创业政策。切实保障女大学生、残疾大学生公平就业权益。（责任单位∶省人社厅、省教育厅、省公安厅、省退役军人厅，省总工会、省妇联、省残联）</w:t>
      </w:r>
    </w:p>
    <w:p>
      <w:pPr>
        <w:bidi w:val="0"/>
      </w:pPr>
      <w:r>
        <w:rPr>
          <w:rFonts w:hint="eastAsia" w:ascii="黑体" w:hAnsi="黑体" w:eastAsia="黑体" w:cs="黑体"/>
        </w:rPr>
        <w:t>二十、加强正面宣传引导。</w:t>
      </w:r>
      <w:r>
        <w:rPr>
          <w:rFonts w:hint="eastAsia"/>
        </w:rPr>
        <w:t>教育引导高校毕业生树立正确就业观、择业观。（责任单位∶省教育厅）讲好湖北大学生就业创业故事，选树</w:t>
      </w:r>
      <w:r>
        <w:rPr>
          <w:rFonts w:hint="eastAsia"/>
          <w:lang w:eastAsia="zh-CN"/>
        </w:rPr>
        <w:t>“</w:t>
      </w:r>
      <w:r>
        <w:rPr>
          <w:rFonts w:hint="eastAsia"/>
        </w:rPr>
        <w:t>最美基层高校毕业生</w:t>
      </w:r>
      <w:r>
        <w:rPr>
          <w:rFonts w:hint="eastAsia"/>
          <w:lang w:eastAsia="zh-CN"/>
        </w:rPr>
        <w:t>”“</w:t>
      </w:r>
      <w:r>
        <w:rPr>
          <w:rFonts w:hint="eastAsia"/>
        </w:rPr>
        <w:t>大学生创业之星</w:t>
      </w:r>
      <w:r>
        <w:rPr>
          <w:rFonts w:hint="eastAsia"/>
          <w:lang w:eastAsia="zh-CN"/>
        </w:rPr>
        <w:t>”“</w:t>
      </w:r>
      <w:r>
        <w:rPr>
          <w:rFonts w:hint="eastAsia"/>
        </w:rPr>
        <w:t>长江学子</w:t>
      </w:r>
      <w:r>
        <w:rPr>
          <w:rFonts w:hint="eastAsia"/>
          <w:lang w:eastAsia="zh-CN"/>
        </w:rPr>
        <w:t>”</w:t>
      </w:r>
      <w:r>
        <w:rPr>
          <w:rFonts w:hint="eastAsia"/>
        </w:rPr>
        <w:t>等先进典型，持续举办</w:t>
      </w:r>
      <w:r>
        <w:rPr>
          <w:rFonts w:hint="eastAsia"/>
          <w:lang w:eastAsia="zh-CN"/>
        </w:rPr>
        <w:t>“</w:t>
      </w:r>
      <w:r>
        <w:rPr>
          <w:rFonts w:hint="eastAsia"/>
        </w:rPr>
        <w:t>创业湖北</w:t>
      </w:r>
      <w:r>
        <w:rPr>
          <w:rFonts w:hint="eastAsia"/>
          <w:lang w:eastAsia="zh-CN"/>
        </w:rPr>
        <w:t>”“</w:t>
      </w:r>
      <w:r>
        <w:rPr>
          <w:rFonts w:hint="eastAsia"/>
        </w:rPr>
        <w:t>创青春</w:t>
      </w:r>
      <w:r>
        <w:rPr>
          <w:rFonts w:hint="eastAsia"/>
          <w:lang w:eastAsia="zh-CN"/>
        </w:rPr>
        <w:t>”“</w:t>
      </w:r>
      <w:r>
        <w:rPr>
          <w:rFonts w:hint="eastAsia"/>
        </w:rPr>
        <w:t>互联网＋</w:t>
      </w:r>
      <w:r>
        <w:rPr>
          <w:rFonts w:hint="eastAsia"/>
          <w:lang w:eastAsia="zh-CN"/>
        </w:rPr>
        <w:t>”“</w:t>
      </w:r>
      <w:r>
        <w:rPr>
          <w:rFonts w:hint="eastAsia"/>
        </w:rPr>
        <w:t>创立方</w:t>
      </w:r>
      <w:r>
        <w:rPr>
          <w:rFonts w:hint="eastAsia"/>
          <w:lang w:eastAsia="zh-CN"/>
        </w:rPr>
        <w:t>”</w:t>
      </w:r>
      <w:r>
        <w:rPr>
          <w:rFonts w:hint="eastAsia"/>
        </w:rPr>
        <w:t>等大学生创新创业大赛、大学生模拟求职大赛等活动，打造</w:t>
      </w:r>
      <w:r>
        <w:rPr>
          <w:rFonts w:hint="eastAsia"/>
          <w:lang w:eastAsia="zh-CN"/>
        </w:rPr>
        <w:t>“</w:t>
      </w:r>
      <w:r>
        <w:rPr>
          <w:rFonts w:hint="eastAsia"/>
        </w:rPr>
        <w:t>创业青年说</w:t>
      </w:r>
      <w:r>
        <w:rPr>
          <w:rFonts w:hint="eastAsia"/>
          <w:lang w:eastAsia="zh-CN"/>
        </w:rPr>
        <w:t>”</w:t>
      </w:r>
      <w:r>
        <w:rPr>
          <w:rFonts w:hint="eastAsia"/>
        </w:rPr>
        <w:t>电视栏目和</w:t>
      </w:r>
      <w:r>
        <w:rPr>
          <w:rFonts w:hint="eastAsia"/>
          <w:lang w:eastAsia="zh-CN"/>
        </w:rPr>
        <w:t>“</w:t>
      </w:r>
      <w:r>
        <w:rPr>
          <w:rFonts w:hint="eastAsia"/>
        </w:rPr>
        <w:t>长江人才说</w:t>
      </w:r>
      <w:r>
        <w:rPr>
          <w:rFonts w:hint="eastAsia"/>
          <w:lang w:eastAsia="zh-CN"/>
        </w:rPr>
        <w:t>”</w:t>
      </w:r>
      <w:r>
        <w:rPr>
          <w:rFonts w:hint="eastAsia"/>
        </w:rPr>
        <w:t>人才论坛，营造高校毕业生留鄂来鄂就业创业的浓厚氛围。（责任单位∶省委宣传部，省教育厅、省科技厅、省人社厅，团省委）</w:t>
      </w:r>
    </w:p>
    <w:p>
      <w:pPr>
        <w:pStyle w:val="21"/>
        <w:ind w:left="0" w:leftChars="0" w:firstLine="0" w:firstLineChars="0"/>
        <w:rPr>
          <w:rFonts w:hint="eastAsia"/>
        </w:rPr>
      </w:pPr>
    </w:p>
    <w:p>
      <w:pPr>
        <w:ind w:left="0" w:leftChars="0" w:firstLine="0" w:firstLineChars="0"/>
        <w:rPr>
          <w:rFonts w:hint="eastAsia"/>
        </w:rPr>
      </w:pPr>
      <w:r>
        <w:rPr>
          <w:rFonts w:hint="eastAsia"/>
        </w:rPr>
        <w:br w:type="page"/>
      </w:r>
    </w:p>
    <w:p>
      <w:pPr>
        <w:pStyle w:val="5"/>
        <w:bidi w:val="0"/>
        <w:rPr>
          <w:rFonts w:hint="eastAsia"/>
        </w:rPr>
      </w:pPr>
      <w:bookmarkStart w:id="66" w:name="_Toc1267232883"/>
      <w:r>
        <w:rPr>
          <w:rFonts w:hint="eastAsia"/>
        </w:rPr>
        <w:t>省人民政府办公厅关于印发破解营商环境顽瘴痼疾集中攻坚若干措施的通知</w:t>
      </w:r>
      <w:bookmarkEnd w:id="66"/>
    </w:p>
    <w:p>
      <w:pPr>
        <w:bidi w:val="0"/>
        <w:ind w:left="0" w:leftChars="0" w:firstLine="0" w:firstLineChars="0"/>
        <w:jc w:val="center"/>
        <w:rPr>
          <w:rFonts w:hint="eastAsia" w:ascii="楷体" w:hAnsi="楷体" w:eastAsia="楷体" w:cs="楷体"/>
        </w:rPr>
      </w:pPr>
      <w:r>
        <w:rPr>
          <w:rFonts w:hint="eastAsia" w:ascii="楷体" w:hAnsi="楷体" w:eastAsia="楷体" w:cs="楷体"/>
          <w:lang w:val="en-US" w:eastAsia="zh-CN"/>
        </w:rPr>
        <w:t>鄂政办发〔2021〕50号</w:t>
      </w:r>
    </w:p>
    <w:p>
      <w:pPr>
        <w:bidi w:val="0"/>
        <w:ind w:left="0" w:leftChars="0" w:firstLine="0" w:firstLineChars="0"/>
        <w:rPr>
          <w:rFonts w:hint="eastAsia"/>
        </w:rPr>
      </w:pPr>
    </w:p>
    <w:p>
      <w:pPr>
        <w:bidi w:val="0"/>
        <w:ind w:left="0" w:leftChars="0" w:firstLine="0" w:firstLineChars="0"/>
        <w:rPr>
          <w:rFonts w:hint="eastAsia"/>
        </w:rPr>
      </w:pPr>
      <w:r>
        <w:rPr>
          <w:rFonts w:hint="eastAsia"/>
        </w:rPr>
        <w:t>各市、州、县人民政府，省政府各部门：</w:t>
      </w:r>
    </w:p>
    <w:p>
      <w:pPr>
        <w:bidi w:val="0"/>
        <w:rPr>
          <w:rFonts w:hint="eastAsia"/>
        </w:rPr>
      </w:pPr>
      <w:r>
        <w:rPr>
          <w:rFonts w:hint="eastAsia"/>
        </w:rPr>
        <w:t>《破解营商环境顽瘴痼疾集中攻坚若干措施》已经省委、省政府同意，现印发给你们，请结合工作实际，认真贯彻落实。</w:t>
      </w:r>
    </w:p>
    <w:p>
      <w:pPr>
        <w:bidi w:val="0"/>
        <w:rPr>
          <w:rFonts w:hint="eastAsia"/>
        </w:rPr>
      </w:pPr>
    </w:p>
    <w:p>
      <w:pPr>
        <w:bidi w:val="0"/>
        <w:jc w:val="right"/>
        <w:rPr>
          <w:rFonts w:hint="eastAsia"/>
        </w:rPr>
      </w:pPr>
      <w:r>
        <w:rPr>
          <w:rFonts w:hint="eastAsia"/>
        </w:rPr>
        <w:t>2021年11月4日</w:t>
      </w:r>
    </w:p>
    <w:p>
      <w:pPr>
        <w:bidi w:val="0"/>
        <w:rPr>
          <w:rFonts w:hint="eastAsia"/>
        </w:rPr>
      </w:pPr>
    </w:p>
    <w:p>
      <w:pPr>
        <w:bidi w:val="0"/>
        <w:ind w:left="0" w:leftChars="0" w:firstLine="0" w:firstLineChars="0"/>
        <w:jc w:val="center"/>
        <w:rPr>
          <w:rFonts w:hint="eastAsia" w:ascii="黑体" w:hAnsi="黑体" w:eastAsia="黑体" w:cs="黑体"/>
        </w:rPr>
      </w:pPr>
      <w:r>
        <w:rPr>
          <w:rFonts w:hint="eastAsia" w:ascii="黑体" w:hAnsi="黑体" w:eastAsia="黑体" w:cs="黑体"/>
        </w:rPr>
        <w:t>破解营商环境顽瘴痼疾集中攻坚若干措施</w:t>
      </w:r>
    </w:p>
    <w:p>
      <w:pPr>
        <w:bidi w:val="0"/>
        <w:rPr>
          <w:rFonts w:hint="eastAsia"/>
        </w:rPr>
      </w:pPr>
    </w:p>
    <w:p>
      <w:pPr>
        <w:bidi w:val="0"/>
        <w:rPr>
          <w:rFonts w:hint="eastAsia"/>
        </w:rPr>
      </w:pPr>
      <w:r>
        <w:rPr>
          <w:rFonts w:hint="eastAsia"/>
        </w:rPr>
        <w:t>为深入贯彻落实省委、省政府关于优化营商环境的工作部署，进一步破解营商环境顽瘴痼疾，以持续自我革命推进营商环境革命，助力全省高质量发展，现制定若干措施如下。</w:t>
      </w:r>
    </w:p>
    <w:p>
      <w:pPr>
        <w:bidi w:val="0"/>
        <w:rPr>
          <w:rFonts w:hint="eastAsia" w:eastAsia="仿宋_GB2312"/>
          <w:lang w:eastAsia="zh-CN"/>
        </w:rPr>
      </w:pPr>
      <w:r>
        <w:rPr>
          <w:rFonts w:hint="eastAsia"/>
        </w:rPr>
        <w:t>一、深入推进</w:t>
      </w:r>
      <w:r>
        <w:rPr>
          <w:rFonts w:hint="eastAsia"/>
          <w:lang w:eastAsia="zh-CN"/>
        </w:rPr>
        <w:t>“</w:t>
      </w:r>
      <w:r>
        <w:rPr>
          <w:rFonts w:hint="eastAsia"/>
        </w:rPr>
        <w:t>一网通办</w:t>
      </w:r>
      <w:r>
        <w:rPr>
          <w:rFonts w:hint="eastAsia"/>
          <w:lang w:eastAsia="zh-CN"/>
        </w:rPr>
        <w:t>”</w:t>
      </w:r>
      <w:r>
        <w:rPr>
          <w:rFonts w:hint="eastAsia"/>
        </w:rPr>
        <w:t>，加快推动国省垂直管理部门和各地各部门业务办理系统与统一受理平台对接。对尚未打通的53个系统，11月底前完成21个系统联通工作，12月底前实现全联通。（牵头单位：省政务办；责任单位：省有关单位，各市、州、县人民政府</w:t>
      </w:r>
      <w:r>
        <w:rPr>
          <w:rFonts w:hint="eastAsia"/>
          <w:lang w:eastAsia="zh-CN"/>
        </w:rPr>
        <w:t>）</w:t>
      </w:r>
    </w:p>
    <w:p>
      <w:pPr>
        <w:bidi w:val="0"/>
        <w:rPr>
          <w:rFonts w:hint="eastAsia" w:eastAsia="仿宋_GB2312"/>
          <w:lang w:eastAsia="zh-CN"/>
        </w:rPr>
      </w:pPr>
      <w:r>
        <w:rPr>
          <w:rFonts w:hint="eastAsia"/>
        </w:rPr>
        <w:t>二、大力推进</w:t>
      </w:r>
      <w:r>
        <w:rPr>
          <w:rFonts w:hint="eastAsia"/>
          <w:lang w:eastAsia="zh-CN"/>
        </w:rPr>
        <w:t>“</w:t>
      </w:r>
      <w:r>
        <w:rPr>
          <w:rFonts w:hint="eastAsia"/>
        </w:rPr>
        <w:t>一事联办</w:t>
      </w:r>
      <w:r>
        <w:rPr>
          <w:rFonts w:hint="eastAsia"/>
          <w:lang w:eastAsia="zh-CN"/>
        </w:rPr>
        <w:t>”</w:t>
      </w:r>
      <w:r>
        <w:rPr>
          <w:rFonts w:hint="eastAsia"/>
        </w:rPr>
        <w:t>，围绕</w:t>
      </w:r>
      <w:r>
        <w:rPr>
          <w:rFonts w:hint="eastAsia"/>
          <w:lang w:eastAsia="zh-CN"/>
        </w:rPr>
        <w:t>“</w:t>
      </w:r>
      <w:r>
        <w:rPr>
          <w:rFonts w:hint="eastAsia"/>
        </w:rPr>
        <w:t>高效办成一件事</w:t>
      </w:r>
      <w:r>
        <w:rPr>
          <w:rFonts w:hint="eastAsia"/>
          <w:lang w:eastAsia="zh-CN"/>
        </w:rPr>
        <w:t>”</w:t>
      </w:r>
      <w:r>
        <w:rPr>
          <w:rFonts w:hint="eastAsia"/>
        </w:rPr>
        <w:t>，持续巩固提升9项已实施</w:t>
      </w:r>
      <w:r>
        <w:rPr>
          <w:rFonts w:hint="eastAsia"/>
          <w:lang w:eastAsia="zh-CN"/>
        </w:rPr>
        <w:t>“</w:t>
      </w:r>
      <w:r>
        <w:rPr>
          <w:rFonts w:hint="eastAsia"/>
        </w:rPr>
        <w:t>一事联办</w:t>
      </w:r>
      <w:r>
        <w:rPr>
          <w:rFonts w:hint="eastAsia"/>
          <w:lang w:eastAsia="zh-CN"/>
        </w:rPr>
        <w:t>”</w:t>
      </w:r>
      <w:r>
        <w:rPr>
          <w:rFonts w:hint="eastAsia"/>
        </w:rPr>
        <w:t>事项办理成效，新增10项</w:t>
      </w:r>
      <w:r>
        <w:rPr>
          <w:rFonts w:hint="eastAsia"/>
          <w:lang w:eastAsia="zh-CN"/>
        </w:rPr>
        <w:t>“</w:t>
      </w:r>
      <w:r>
        <w:rPr>
          <w:rFonts w:hint="eastAsia"/>
        </w:rPr>
        <w:t>一事联办</w:t>
      </w:r>
      <w:r>
        <w:rPr>
          <w:rFonts w:hint="eastAsia"/>
          <w:lang w:eastAsia="zh-CN"/>
        </w:rPr>
        <w:t>”</w:t>
      </w:r>
      <w:r>
        <w:rPr>
          <w:rFonts w:hint="eastAsia"/>
        </w:rPr>
        <w:t>事项11月底前全部完成定标，12月底前在全省推广落地。（牵头单位：省政务办；责任单位：省有关单位，各市、州、县人民政府</w:t>
      </w:r>
      <w:r>
        <w:rPr>
          <w:rFonts w:hint="eastAsia"/>
          <w:lang w:eastAsia="zh-CN"/>
        </w:rPr>
        <w:t>）</w:t>
      </w:r>
    </w:p>
    <w:p>
      <w:pPr>
        <w:bidi w:val="0"/>
        <w:rPr>
          <w:rFonts w:hint="eastAsia" w:eastAsia="仿宋_GB2312"/>
          <w:lang w:eastAsia="zh-CN"/>
        </w:rPr>
      </w:pPr>
      <w:r>
        <w:rPr>
          <w:rFonts w:hint="eastAsia"/>
        </w:rPr>
        <w:t>三、全面推进</w:t>
      </w:r>
      <w:r>
        <w:rPr>
          <w:rFonts w:hint="eastAsia"/>
          <w:lang w:eastAsia="zh-CN"/>
        </w:rPr>
        <w:t>“</w:t>
      </w:r>
      <w:r>
        <w:rPr>
          <w:rFonts w:hint="eastAsia"/>
        </w:rPr>
        <w:t>一窗通办</w:t>
      </w:r>
      <w:r>
        <w:rPr>
          <w:rFonts w:hint="eastAsia"/>
          <w:lang w:eastAsia="zh-CN"/>
        </w:rPr>
        <w:t>”</w:t>
      </w:r>
      <w:r>
        <w:rPr>
          <w:rFonts w:hint="eastAsia"/>
        </w:rPr>
        <w:t>，推动市县两级服务事项12月底前全部进驻政务中心，综合窗口占比不低于50%。进一步加快推动镇村两级采用综合窗口受理模式，实现</w:t>
      </w:r>
      <w:r>
        <w:rPr>
          <w:rFonts w:hint="eastAsia"/>
          <w:lang w:eastAsia="zh-CN"/>
        </w:rPr>
        <w:t>“</w:t>
      </w:r>
      <w:r>
        <w:rPr>
          <w:rFonts w:hint="eastAsia"/>
        </w:rPr>
        <w:t>一口进出，并联审批</w:t>
      </w:r>
      <w:r>
        <w:rPr>
          <w:rFonts w:hint="eastAsia"/>
          <w:lang w:eastAsia="zh-CN"/>
        </w:rPr>
        <w:t>”</w:t>
      </w:r>
      <w:r>
        <w:rPr>
          <w:rFonts w:hint="eastAsia"/>
        </w:rPr>
        <w:t>。（牵头单位：省政务办；责任单位：省有关单位，各市、州、县人民政府</w:t>
      </w:r>
      <w:r>
        <w:rPr>
          <w:rFonts w:hint="eastAsia"/>
          <w:lang w:eastAsia="zh-CN"/>
        </w:rPr>
        <w:t>）</w:t>
      </w:r>
    </w:p>
    <w:p>
      <w:pPr>
        <w:bidi w:val="0"/>
        <w:rPr>
          <w:rFonts w:hint="eastAsia" w:eastAsia="仿宋_GB2312"/>
          <w:lang w:eastAsia="zh-CN"/>
        </w:rPr>
      </w:pPr>
      <w:r>
        <w:rPr>
          <w:rFonts w:hint="eastAsia"/>
        </w:rPr>
        <w:t>四、积极推进</w:t>
      </w:r>
      <w:r>
        <w:rPr>
          <w:rFonts w:hint="eastAsia"/>
          <w:lang w:eastAsia="zh-CN"/>
        </w:rPr>
        <w:t>“</w:t>
      </w:r>
      <w:r>
        <w:rPr>
          <w:rFonts w:hint="eastAsia"/>
        </w:rPr>
        <w:t>跨域通办</w:t>
      </w:r>
      <w:r>
        <w:rPr>
          <w:rFonts w:hint="eastAsia"/>
          <w:lang w:eastAsia="zh-CN"/>
        </w:rPr>
        <w:t>”</w:t>
      </w:r>
      <w:r>
        <w:rPr>
          <w:rFonts w:hint="eastAsia"/>
        </w:rPr>
        <w:t>，以满足企业和群众异地办事需求为导向，将国务院明确的132项全国高频政务服务</w:t>
      </w:r>
      <w:r>
        <w:rPr>
          <w:rFonts w:hint="eastAsia"/>
          <w:lang w:eastAsia="zh-CN"/>
        </w:rPr>
        <w:t>“</w:t>
      </w:r>
      <w:r>
        <w:rPr>
          <w:rFonts w:hint="eastAsia"/>
        </w:rPr>
        <w:t>跨省通办</w:t>
      </w:r>
      <w:r>
        <w:rPr>
          <w:rFonts w:hint="eastAsia"/>
          <w:lang w:eastAsia="zh-CN"/>
        </w:rPr>
        <w:t>”</w:t>
      </w:r>
      <w:r>
        <w:rPr>
          <w:rFonts w:hint="eastAsia"/>
        </w:rPr>
        <w:t>事项优先纳入</w:t>
      </w:r>
      <w:r>
        <w:rPr>
          <w:rFonts w:hint="eastAsia"/>
          <w:lang w:eastAsia="zh-CN"/>
        </w:rPr>
        <w:t>“</w:t>
      </w:r>
      <w:r>
        <w:rPr>
          <w:rFonts w:hint="eastAsia"/>
        </w:rPr>
        <w:t>全省通办</w:t>
      </w:r>
      <w:r>
        <w:rPr>
          <w:rFonts w:hint="eastAsia"/>
          <w:lang w:eastAsia="zh-CN"/>
        </w:rPr>
        <w:t>”</w:t>
      </w:r>
      <w:r>
        <w:rPr>
          <w:rFonts w:hint="eastAsia"/>
        </w:rPr>
        <w:t>范畴，12月底前实现民生领域高频事项跨域办理。（牵头单位：省政务办；责任单位：省有关单位，各市、州、县人民政府</w:t>
      </w:r>
      <w:r>
        <w:rPr>
          <w:rFonts w:hint="eastAsia"/>
          <w:lang w:eastAsia="zh-CN"/>
        </w:rPr>
        <w:t>）</w:t>
      </w:r>
    </w:p>
    <w:p>
      <w:pPr>
        <w:bidi w:val="0"/>
        <w:rPr>
          <w:rFonts w:hint="eastAsia" w:eastAsia="仿宋_GB2312"/>
          <w:lang w:eastAsia="zh-CN"/>
        </w:rPr>
      </w:pPr>
      <w:r>
        <w:rPr>
          <w:rFonts w:hint="eastAsia"/>
        </w:rPr>
        <w:t>五、开展镇村便民服务场所无人值守等</w:t>
      </w:r>
      <w:r>
        <w:rPr>
          <w:rFonts w:hint="eastAsia"/>
          <w:lang w:eastAsia="zh-CN"/>
        </w:rPr>
        <w:t>“</w:t>
      </w:r>
      <w:r>
        <w:rPr>
          <w:rFonts w:hint="eastAsia"/>
        </w:rPr>
        <w:t>不便民</w:t>
      </w:r>
      <w:r>
        <w:rPr>
          <w:rFonts w:hint="eastAsia"/>
          <w:lang w:eastAsia="zh-CN"/>
        </w:rPr>
        <w:t>”</w:t>
      </w:r>
      <w:r>
        <w:rPr>
          <w:rFonts w:hint="eastAsia"/>
        </w:rPr>
        <w:t>问题专项整治，狠抓反面典型并定期通报，打通政务服务</w:t>
      </w:r>
      <w:r>
        <w:rPr>
          <w:rFonts w:hint="eastAsia"/>
          <w:lang w:eastAsia="zh-CN"/>
        </w:rPr>
        <w:t>“</w:t>
      </w:r>
      <w:r>
        <w:rPr>
          <w:rFonts w:hint="eastAsia"/>
        </w:rPr>
        <w:t>最后一公里</w:t>
      </w:r>
      <w:r>
        <w:rPr>
          <w:rFonts w:hint="eastAsia"/>
          <w:lang w:eastAsia="zh-CN"/>
        </w:rPr>
        <w:t>”</w:t>
      </w:r>
      <w:r>
        <w:rPr>
          <w:rFonts w:hint="eastAsia"/>
        </w:rPr>
        <w:t>。（牵头单位：省政务办；责任单位：省有关单位，各市、州、县人民政府</w:t>
      </w:r>
      <w:r>
        <w:rPr>
          <w:rFonts w:hint="eastAsia"/>
          <w:lang w:eastAsia="zh-CN"/>
        </w:rPr>
        <w:t>）</w:t>
      </w:r>
    </w:p>
    <w:p>
      <w:pPr>
        <w:bidi w:val="0"/>
        <w:rPr>
          <w:rFonts w:hint="eastAsia"/>
        </w:rPr>
      </w:pPr>
      <w:r>
        <w:rPr>
          <w:rFonts w:hint="eastAsia"/>
        </w:rPr>
        <w:t>六、整治高频办理事项不便民、违法违规设置前置条件等问题，重点整治办理身份证、户籍、交管、出入境等行政服务事项时违规设置前置条件行为。开通网上支付通道，方便群众缴费。（牵头单位：省公安厅、省政务办；责任单位：省有关单位，各市、州、县人民政府）</w:t>
      </w:r>
    </w:p>
    <w:p>
      <w:pPr>
        <w:bidi w:val="0"/>
        <w:rPr>
          <w:rFonts w:hint="eastAsia"/>
        </w:rPr>
      </w:pPr>
      <w:r>
        <w:rPr>
          <w:rFonts w:hint="eastAsia"/>
        </w:rPr>
        <w:t>七、开展涉企评比达标表彰活动专项清理，12月底前对各地各部门、各社会组织等开展的评比达标表彰活动进行全面清理规范。严格落实评比达标表彰项目中央和省两级审批制度，未经批准保留的评比达标表彰活动，一律不得组织实施。（牵头单位：省人社厅、省民政厅；责任单位：省有关单位，各市、州、县人民政府）</w:t>
      </w:r>
    </w:p>
    <w:p>
      <w:pPr>
        <w:bidi w:val="0"/>
        <w:rPr>
          <w:rFonts w:hint="eastAsia"/>
        </w:rPr>
      </w:pPr>
      <w:r>
        <w:rPr>
          <w:rFonts w:hint="eastAsia"/>
        </w:rPr>
        <w:t>八、推行惠企政策</w:t>
      </w:r>
      <w:r>
        <w:rPr>
          <w:rFonts w:hint="eastAsia"/>
          <w:lang w:eastAsia="zh-CN"/>
        </w:rPr>
        <w:t>“</w:t>
      </w:r>
      <w:r>
        <w:rPr>
          <w:rFonts w:hint="eastAsia"/>
        </w:rPr>
        <w:t>免申即享</w:t>
      </w:r>
      <w:r>
        <w:rPr>
          <w:rFonts w:hint="eastAsia"/>
          <w:lang w:eastAsia="zh-CN"/>
        </w:rPr>
        <w:t>”</w:t>
      </w:r>
      <w:r>
        <w:rPr>
          <w:rFonts w:hint="eastAsia"/>
        </w:rPr>
        <w:t>。梳理惠企政策，建立制度机制，对符合条件的企业免予申报、直接享受。12月底前，企业上市省级奖励等资金实现</w:t>
      </w:r>
      <w:r>
        <w:rPr>
          <w:rFonts w:hint="eastAsia"/>
          <w:lang w:eastAsia="zh-CN"/>
        </w:rPr>
        <w:t>“</w:t>
      </w:r>
      <w:r>
        <w:rPr>
          <w:rFonts w:hint="eastAsia"/>
        </w:rPr>
        <w:t>免申即享</w:t>
      </w:r>
      <w:r>
        <w:rPr>
          <w:rFonts w:hint="eastAsia"/>
          <w:lang w:eastAsia="zh-CN"/>
        </w:rPr>
        <w:t>”</w:t>
      </w:r>
      <w:r>
        <w:rPr>
          <w:rFonts w:hint="eastAsia"/>
        </w:rPr>
        <w:t>。（牵头单位：省财政厅；责任单位：省有关单位，各市、州、县人民政府）</w:t>
      </w:r>
    </w:p>
    <w:p>
      <w:pPr>
        <w:bidi w:val="0"/>
        <w:rPr>
          <w:rFonts w:hint="eastAsia"/>
        </w:rPr>
      </w:pPr>
      <w:r>
        <w:rPr>
          <w:rFonts w:hint="eastAsia"/>
        </w:rPr>
        <w:t>九、开展县域金融机构违规抽贷、断贷、压贷专项整治，推动金融机构适当下放授信审批权限至县域。开展县域贷存比提升行动，到12月底实现县域金融机构贷存比低于50%的，提升1个百分点；低于40%的，提升2个百分点；地方法人银行县域贷存比不低于50%。（牵头单位：人行武汉分行；责任单位：湖北银保监局、省地方金融监管局，各市、州、县人民政府）</w:t>
      </w:r>
    </w:p>
    <w:p>
      <w:pPr>
        <w:bidi w:val="0"/>
        <w:rPr>
          <w:rFonts w:hint="eastAsia"/>
        </w:rPr>
      </w:pPr>
      <w:r>
        <w:rPr>
          <w:rFonts w:hint="eastAsia"/>
        </w:rPr>
        <w:t>十、对以电费为基数加收服务类费用、不执行转供电收费公示制度、转供电主体违法违规加价等行为开展专项整治，12月底前全部规范到位，并集中曝光一批典型案例。（牵头单位：省市场监管局；责任单位：省住建厅、省能源局，省电力公司，各市、州、县人民政府）</w:t>
      </w:r>
    </w:p>
    <w:p>
      <w:pPr>
        <w:bidi w:val="0"/>
        <w:rPr>
          <w:rFonts w:hint="eastAsia"/>
        </w:rPr>
      </w:pPr>
      <w:r>
        <w:rPr>
          <w:rFonts w:hint="eastAsia"/>
        </w:rPr>
        <w:t>十一、开展</w:t>
      </w:r>
      <w:r>
        <w:rPr>
          <w:rFonts w:hint="eastAsia"/>
          <w:lang w:eastAsia="zh-CN"/>
        </w:rPr>
        <w:t>“</w:t>
      </w:r>
      <w:r>
        <w:rPr>
          <w:rFonts w:hint="eastAsia"/>
        </w:rPr>
        <w:t>新官不理旧账</w:t>
      </w:r>
      <w:r>
        <w:rPr>
          <w:rFonts w:hint="eastAsia"/>
          <w:lang w:eastAsia="zh-CN"/>
        </w:rPr>
        <w:t>”</w:t>
      </w:r>
      <w:r>
        <w:rPr>
          <w:rFonts w:hint="eastAsia"/>
        </w:rPr>
        <w:t>等政府失信行为专项督查，重点整治政府违约毁约或变相增设兑现条件，不按达成协商解决方案执行的</w:t>
      </w:r>
      <w:r>
        <w:rPr>
          <w:rFonts w:hint="eastAsia"/>
          <w:lang w:eastAsia="zh-CN"/>
        </w:rPr>
        <w:t>“</w:t>
      </w:r>
      <w:r>
        <w:rPr>
          <w:rFonts w:hint="eastAsia"/>
        </w:rPr>
        <w:t>二次失信</w:t>
      </w:r>
      <w:r>
        <w:rPr>
          <w:rFonts w:hint="eastAsia"/>
          <w:lang w:eastAsia="zh-CN"/>
        </w:rPr>
        <w:t>”</w:t>
      </w:r>
      <w:r>
        <w:rPr>
          <w:rFonts w:hint="eastAsia"/>
        </w:rPr>
        <w:t>等问题。（牵头单位：省政府政务督查室、省优化营商环境领导小组办公室；责任单位：省司法厅，各市、州、县人民政府）</w:t>
      </w:r>
    </w:p>
    <w:p>
      <w:pPr>
        <w:bidi w:val="0"/>
        <w:rPr>
          <w:rFonts w:hint="eastAsia"/>
        </w:rPr>
      </w:pPr>
      <w:r>
        <w:rPr>
          <w:rFonts w:hint="eastAsia"/>
        </w:rPr>
        <w:t>十二、开展涉企行政执法专项检查，对行政机关实施涉企行政许可随意任性，许可程序不规范、不透明等问题进行集中整治，11月底前出台《湖北省行政许可听证办法》。（牵头单位：省司法厅；责任单位：省有关单位，各市、州、县人民政府）</w:t>
      </w:r>
    </w:p>
    <w:p>
      <w:pPr>
        <w:bidi w:val="0"/>
        <w:rPr>
          <w:rFonts w:hint="eastAsia"/>
        </w:rPr>
      </w:pPr>
      <w:r>
        <w:rPr>
          <w:rFonts w:hint="eastAsia"/>
        </w:rPr>
        <w:t>十三、开展超标的查封和拖延执行专项整治，坚决杜绝明显超标的查封，不得影响冻结之外资金的流转和账户的使用。12月底前，对已发现的明显超标的部分的查封予以100%解除。（责任单位：省法院）</w:t>
      </w:r>
    </w:p>
    <w:p>
      <w:pPr>
        <w:bidi w:val="0"/>
        <w:rPr>
          <w:rFonts w:hint="eastAsia"/>
        </w:rPr>
      </w:pPr>
      <w:r>
        <w:rPr>
          <w:rFonts w:hint="eastAsia"/>
        </w:rPr>
        <w:t>十四、围绕各地各部门落实《支持中小微企业降成本若干措施》和推进</w:t>
      </w:r>
      <w:r>
        <w:rPr>
          <w:rFonts w:hint="eastAsia"/>
          <w:lang w:eastAsia="zh-CN"/>
        </w:rPr>
        <w:t>“</w:t>
      </w:r>
      <w:r>
        <w:rPr>
          <w:rFonts w:hint="eastAsia"/>
        </w:rPr>
        <w:t>高效办成一件事</w:t>
      </w:r>
      <w:r>
        <w:rPr>
          <w:rFonts w:hint="eastAsia"/>
          <w:lang w:eastAsia="zh-CN"/>
        </w:rPr>
        <w:t>”</w:t>
      </w:r>
      <w:r>
        <w:rPr>
          <w:rFonts w:hint="eastAsia"/>
        </w:rPr>
        <w:t>情况，组织开展专项督查，深入查找存在的问题，及时推进整改，对突出问题予以曝光。（牵头单位：省政府政务督查室、省优化营商环境领导小组办公室、省政务办；责任单位：省有关单位，各市、州、县人民政府）</w:t>
      </w:r>
    </w:p>
    <w:p>
      <w:pPr>
        <w:bidi w:val="0"/>
        <w:rPr>
          <w:rFonts w:hint="eastAsia"/>
        </w:rPr>
      </w:pPr>
      <w:r>
        <w:rPr>
          <w:rFonts w:hint="eastAsia"/>
        </w:rPr>
        <w:t>十五、开展</w:t>
      </w:r>
      <w:r>
        <w:rPr>
          <w:rFonts w:hint="eastAsia"/>
          <w:lang w:eastAsia="zh-CN"/>
        </w:rPr>
        <w:t>“</w:t>
      </w:r>
      <w:r>
        <w:rPr>
          <w:rFonts w:hint="eastAsia"/>
        </w:rPr>
        <w:t>营商环境堵点问题大征集大调研</w:t>
      </w:r>
      <w:r>
        <w:rPr>
          <w:rFonts w:hint="eastAsia"/>
          <w:lang w:eastAsia="zh-CN"/>
        </w:rPr>
        <w:t>”</w:t>
      </w:r>
      <w:r>
        <w:rPr>
          <w:rFonts w:hint="eastAsia"/>
        </w:rPr>
        <w:t>活动，面向社会公开征集我省优化营商环境方面的问题和意见建议，在制定新一轮优化营商环境政策措施时予以充分吸收。（牵头单位：省优化营商环境领导小组办公室；责任单位：省有关部门，各市、州、县人民政府）</w:t>
      </w:r>
    </w:p>
    <w:p>
      <w:pPr>
        <w:bidi w:val="0"/>
        <w:rPr>
          <w:rFonts w:hint="eastAsia"/>
        </w:rPr>
      </w:pPr>
      <w:r>
        <w:rPr>
          <w:rFonts w:hint="eastAsia"/>
        </w:rPr>
        <w:t>十六、各地各部门要持续推进思想破冰，扛实责任担当，制定配套措施，加力提效推进；注重举一反三，建立长效机制，形成制度性成果；规范涉企会议、调研、检查活动，切实减轻企业负担。省优化营商环境领导小组办公室要加大统筹力度，半月一调度，一月一通报，及时协调解决工作推进中遇到的突出问题；不定期组织媒体暗访调查，对反面典型予以曝光，对涉嫌违纪违法问题，及时移交有关部门严肃问责处理。</w:t>
      </w:r>
    </w:p>
    <w:p>
      <w:pPr>
        <w:bidi w:val="0"/>
        <w:rPr>
          <w:rFonts w:hint="eastAsia"/>
        </w:rPr>
      </w:pPr>
      <w:r>
        <w:rPr>
          <w:rFonts w:hint="eastAsia"/>
        </w:rPr>
        <w:br w:type="page"/>
      </w:r>
    </w:p>
    <w:p>
      <w:pPr>
        <w:pStyle w:val="5"/>
        <w:bidi w:val="0"/>
      </w:pPr>
      <w:bookmarkStart w:id="67" w:name="_Toc1647840508"/>
      <w:r>
        <w:rPr>
          <w:lang w:val="en-US" w:eastAsia="zh-CN"/>
        </w:rPr>
        <w:t xml:space="preserve">湖北省财政厅 湖北省经济和信息化厅 </w:t>
      </w:r>
      <w:r>
        <w:rPr>
          <w:rFonts w:hint="eastAsia"/>
          <w:lang w:val="en-US" w:eastAsia="zh-CN"/>
        </w:rPr>
        <w:t>关于进一步加强政府采购促进中小企业发展的通知</w:t>
      </w:r>
      <w:bookmarkEnd w:id="67"/>
    </w:p>
    <w:p>
      <w:pPr>
        <w:keepNext w:val="0"/>
        <w:keepLines w:val="0"/>
        <w:widowControl/>
        <w:suppressLineNumbers w:val="0"/>
        <w:ind w:left="0" w:leftChars="0" w:firstLine="0" w:firstLineChars="0"/>
        <w:jc w:val="center"/>
      </w:pPr>
      <w:r>
        <w:rPr>
          <w:rFonts w:hint="eastAsia" w:ascii="楷体" w:hAnsi="楷体" w:eastAsia="楷体" w:cs="楷体"/>
          <w:color w:val="000000"/>
          <w:kern w:val="0"/>
          <w:sz w:val="32"/>
          <w:szCs w:val="32"/>
          <w:lang w:val="en-US" w:eastAsia="zh-CN" w:bidi="ar"/>
        </w:rPr>
        <w:t>鄂财采发〔2021〕8号</w:t>
      </w:r>
    </w:p>
    <w:p>
      <w:pPr>
        <w:bidi w:val="0"/>
        <w:ind w:left="0" w:leftChars="0" w:firstLine="0" w:firstLineChars="0"/>
        <w:rPr>
          <w:lang w:val="en-US" w:eastAsia="zh-CN"/>
        </w:rPr>
      </w:pPr>
    </w:p>
    <w:p>
      <w:pPr>
        <w:bidi w:val="0"/>
        <w:ind w:left="0" w:leftChars="0" w:firstLine="0" w:firstLineChars="0"/>
      </w:pPr>
      <w:r>
        <w:rPr>
          <w:lang w:val="en-US" w:eastAsia="zh-CN"/>
        </w:rPr>
        <w:t>各市、州、直管市、林区、县（市、区）财政局、经信局，省直</w:t>
      </w:r>
      <w:r>
        <w:rPr>
          <w:rFonts w:hint="eastAsia"/>
          <w:lang w:val="en-US" w:eastAsia="zh-CN"/>
        </w:rPr>
        <w:t xml:space="preserve">各单位，各政府采购代理机构，各政府采购评审专家： </w:t>
      </w:r>
    </w:p>
    <w:p>
      <w:pPr>
        <w:bidi w:val="0"/>
      </w:pPr>
      <w:r>
        <w:rPr>
          <w:rFonts w:hint="eastAsia"/>
          <w:lang w:val="en-US" w:eastAsia="zh-CN"/>
        </w:rPr>
        <w:t xml:space="preserve">为充分发挥政府采购政策功能，促进中小企业健康发展，根据《中华人民共和国政府采购法》《中华人民共和国中小企业促进法》以及国家有关政府采购促进中小企业发展的规定，现就我省进一步加强政府采购促进中小企业发展通知如下，请结合实际抓好落实。 </w:t>
      </w:r>
    </w:p>
    <w:p>
      <w:pPr>
        <w:bidi w:val="0"/>
      </w:pPr>
      <w:r>
        <w:rPr>
          <w:rFonts w:hint="eastAsia" w:ascii="黑体" w:hAnsi="黑体" w:eastAsia="黑体" w:cs="黑体"/>
          <w:lang w:val="en-US" w:eastAsia="zh-CN"/>
        </w:rPr>
        <w:t>一、总体要求</w:t>
      </w:r>
      <w:r>
        <w:rPr>
          <w:lang w:val="en-US" w:eastAsia="zh-CN"/>
        </w:rPr>
        <w:t xml:space="preserve"> </w:t>
      </w:r>
    </w:p>
    <w:p>
      <w:pPr>
        <w:bidi w:val="0"/>
      </w:pPr>
      <w:r>
        <w:rPr>
          <w:rFonts w:hint="eastAsia"/>
          <w:lang w:val="en-US" w:eastAsia="zh-CN"/>
        </w:rPr>
        <w:t>深入贯彻落实习近平总书记关于支持中小企业发展的重要</w:t>
      </w:r>
    </w:p>
    <w:p>
      <w:pPr>
        <w:bidi w:val="0"/>
        <w:ind w:left="0" w:leftChars="0" w:firstLine="0" w:firstLineChars="0"/>
      </w:pPr>
      <w:r>
        <w:rPr>
          <w:lang w:val="en-US" w:eastAsia="zh-CN"/>
        </w:rPr>
        <w:t>论述精神，全面落实《政府采购促进中小企业发展管理办法》</w:t>
      </w:r>
      <w:r>
        <w:rPr>
          <w:rFonts w:hint="eastAsia"/>
          <w:lang w:val="en-US" w:eastAsia="zh-CN"/>
        </w:rPr>
        <w:t xml:space="preserve">（财库〔2020〕46 号，以下简称《办法》）以及省委、省政府关于支持和促进中小企业发展的政策措施，充分认识政府采购促进中小企业发展的重要性，准确把握国家关于政府采购政策功能落实要求，更好发挥政府采购在实现国家经济和社会发展政策目标中的作用。 </w:t>
      </w:r>
    </w:p>
    <w:p>
      <w:pPr>
        <w:bidi w:val="0"/>
      </w:pPr>
      <w:r>
        <w:rPr>
          <w:rFonts w:hint="eastAsia" w:ascii="黑体" w:hAnsi="黑体" w:eastAsia="黑体" w:cs="黑体"/>
          <w:lang w:val="en-US" w:eastAsia="zh-CN"/>
        </w:rPr>
        <w:t>二、积极运用支持政策</w:t>
      </w:r>
      <w:r>
        <w:rPr>
          <w:lang w:val="en-US" w:eastAsia="zh-CN"/>
        </w:rPr>
        <w:t xml:space="preserve"> </w:t>
      </w:r>
    </w:p>
    <w:p>
      <w:pPr>
        <w:bidi w:val="0"/>
      </w:pPr>
      <w:r>
        <w:rPr>
          <w:rFonts w:hint="eastAsia" w:ascii="楷体" w:hAnsi="楷体" w:eastAsia="楷体" w:cs="楷体"/>
          <w:lang w:val="en-US" w:eastAsia="zh-CN"/>
        </w:rPr>
        <w:t>（一）提高预留政府采购份额。</w:t>
      </w:r>
      <w:r>
        <w:rPr>
          <w:rFonts w:hint="eastAsia"/>
          <w:lang w:val="en-US" w:eastAsia="zh-CN"/>
        </w:rPr>
        <w:t xml:space="preserve">主管预算单位要统筹协调本部门及所属单位，对照我省政府集中采购目录及标准，完整编制政府采购预算，并单独列示专门面向中小企业的预留份额。200万元以下的货物和服务项目、400万元以下的工程项目，适宜由中小企业提供的，应当专门面向中小企业采购；200万元以上的货物和服务项目、400 万元以上的工程项目，适宜由中小企业提供的，预留该部分采购项目预算总额的 40%以上专门面向中小企业采购，其中预留给小微企业的比例不低于 60%。不适宜由中小企业提供以及未达到规定预留比例的，应当说明依据原因。 </w:t>
      </w:r>
    </w:p>
    <w:p>
      <w:pPr>
        <w:bidi w:val="0"/>
      </w:pPr>
      <w:r>
        <w:rPr>
          <w:rFonts w:hint="eastAsia" w:ascii="楷体" w:hAnsi="楷体" w:eastAsia="楷体" w:cs="楷体"/>
          <w:lang w:val="en-US" w:eastAsia="zh-CN"/>
        </w:rPr>
        <w:t>（二）加大评审优惠力度。</w:t>
      </w:r>
      <w:r>
        <w:rPr>
          <w:rFonts w:hint="eastAsia"/>
          <w:lang w:val="en-US" w:eastAsia="zh-CN"/>
        </w:rPr>
        <w:t>对于非专门面向中小企业的项目或采购包，要严格按照《办法》第九条规定，对符合条件的供应商给予价格评审优惠。其中，对符合以下情形之一的小微企业，以价格优惠幅度的上限享受评审优惠：残疾人企业或监狱企业；纳入创新产品应用示范推荐目录内的企业；政府采购项目的品目属于政府优先采购《节能产品政府采购品目清单》《环境标志产品政府采购品目》范围内，获得相关证书的企业。</w:t>
      </w:r>
    </w:p>
    <w:p>
      <w:pPr>
        <w:bidi w:val="0"/>
      </w:pPr>
      <w:r>
        <w:rPr>
          <w:rFonts w:hint="eastAsia" w:ascii="楷体" w:hAnsi="楷体" w:eastAsia="楷体" w:cs="楷体"/>
          <w:lang w:val="en-US" w:eastAsia="zh-CN"/>
        </w:rPr>
        <w:t>（三）降低政府采购交易成本。</w:t>
      </w:r>
      <w:r>
        <w:rPr>
          <w:lang w:val="en-US" w:eastAsia="zh-CN"/>
        </w:rPr>
        <w:t>在政府采购活动中，采购人</w:t>
      </w:r>
      <w:r>
        <w:rPr>
          <w:rFonts w:hint="eastAsia"/>
          <w:lang w:val="en-US" w:eastAsia="zh-CN"/>
        </w:rPr>
        <w:t xml:space="preserve">、采购代理机构不得向供应商收取投标保证金、采购文件工本费。鼓励采购人根据项目特点、中小企业信用等情况免收履约保证金或降低收取比例。支持中小企业自主选择以保函、支票、汇票、本票等非现金形式提交履约保证金。 </w:t>
      </w:r>
    </w:p>
    <w:p>
      <w:pPr>
        <w:bidi w:val="0"/>
      </w:pPr>
      <w:r>
        <w:rPr>
          <w:rFonts w:hint="eastAsia" w:ascii="楷体" w:hAnsi="楷体" w:eastAsia="楷体" w:cs="楷体"/>
          <w:lang w:val="en-US" w:eastAsia="zh-CN"/>
        </w:rPr>
        <w:t>（四）提高政府采购透明度。</w:t>
      </w:r>
      <w:r>
        <w:rPr>
          <w:rFonts w:hint="eastAsia"/>
          <w:lang w:val="en-US" w:eastAsia="zh-CN"/>
        </w:rPr>
        <w:t xml:space="preserve">预算单位应当随部门预算公开同步在“中国湖北政府采购网”上集中公开本年度政府采购意向信息。年初部门预算已明确的项目，应于6月30日前完成政府采购计划申报。完善“中国湖北政府采购网”信息检索功能，提高政府采购信息查阅效率。探索利用大数据等技术向中小企业及时、精准推送政府采购信息。 </w:t>
      </w:r>
    </w:p>
    <w:p>
      <w:pPr>
        <w:bidi w:val="0"/>
      </w:pPr>
      <w:r>
        <w:rPr>
          <w:rFonts w:hint="eastAsia" w:ascii="楷体" w:hAnsi="楷体" w:eastAsia="楷体" w:cs="楷体"/>
          <w:lang w:val="en-US" w:eastAsia="zh-CN"/>
        </w:rPr>
        <w:t>（五）及时支付政府采购资金。</w:t>
      </w:r>
      <w:r>
        <w:rPr>
          <w:rFonts w:hint="eastAsia"/>
          <w:lang w:val="en-US" w:eastAsia="zh-CN"/>
        </w:rPr>
        <w:t xml:space="preserve">采购人应当严格按照批准的预算开展政府采购，与中小企业签订政府采购合同时，在付款期限、付款方式等方面应给予中小企业适当支持。政府采购合同签订后，鼓励采购人向具备条件的中标（成交）供应商支付预付款，预付款比例一般不低于合同金额的30%。政府采购合同履行完毕，应于收到供应商验收申请后7日内组织履约验收。对于满足合同约定支付条件的，采购人应当自收到发票后25日内完成资金支付。 </w:t>
      </w:r>
    </w:p>
    <w:p>
      <w:pPr>
        <w:bidi w:val="0"/>
      </w:pPr>
      <w:r>
        <w:rPr>
          <w:rFonts w:hint="eastAsia" w:ascii="楷体" w:hAnsi="楷体" w:eastAsia="楷体" w:cs="楷体"/>
          <w:lang w:val="en-US" w:eastAsia="zh-CN"/>
        </w:rPr>
        <w:t>（六）支持大中型企业带动小微企业发展。</w:t>
      </w:r>
      <w:r>
        <w:rPr>
          <w:rFonts w:hint="eastAsia"/>
          <w:lang w:val="en-US" w:eastAsia="zh-CN"/>
        </w:rPr>
        <w:t>鼓励大中型企业与小微企业组成联合体共同参加政府采购活动，鼓励大中型企业依法向小微企业分包。对于联合协议或者分包意向协议约定小微企业的合同份额占到合同总金额 30%以上的，按《办法》规</w:t>
      </w:r>
      <w:r>
        <w:rPr>
          <w:lang w:val="en-US" w:eastAsia="zh-CN"/>
        </w:rPr>
        <w:t xml:space="preserve">定，给予联合体或大中型企业价格评审优惠。 </w:t>
      </w:r>
    </w:p>
    <w:p>
      <w:pPr>
        <w:bidi w:val="0"/>
      </w:pPr>
      <w:r>
        <w:rPr>
          <w:rFonts w:hint="eastAsia" w:ascii="楷体" w:hAnsi="楷体" w:eastAsia="楷体" w:cs="楷体"/>
          <w:lang w:val="en-US" w:eastAsia="zh-CN"/>
        </w:rPr>
        <w:t>（七）发挥平台支持作用。</w:t>
      </w:r>
      <w:r>
        <w:rPr>
          <w:rFonts w:hint="eastAsia"/>
          <w:lang w:val="en-US" w:eastAsia="zh-CN"/>
        </w:rPr>
        <w:t xml:space="preserve">在政府采购电子卖场（网上商城、网上超市等平台），通过流量引导、搜索排序、加挂中小企业标识以及设立中小企业特色场馆等方式，引导采购人优先采购由中小企业制造的货物、承建的工程、承接的服务。 </w:t>
      </w:r>
    </w:p>
    <w:p>
      <w:pPr>
        <w:bidi w:val="0"/>
      </w:pPr>
      <w:r>
        <w:rPr>
          <w:rFonts w:hint="eastAsia" w:ascii="楷体" w:hAnsi="楷体" w:eastAsia="楷体" w:cs="楷体"/>
          <w:lang w:val="en-US" w:eastAsia="zh-CN"/>
        </w:rPr>
        <w:t>（八）推进政府采购合同融资。</w:t>
      </w:r>
      <w:r>
        <w:rPr>
          <w:rFonts w:hint="eastAsia"/>
          <w:lang w:val="en-US" w:eastAsia="zh-CN"/>
        </w:rPr>
        <w:t xml:space="preserve">各级财政部门、经信部门应当按照《湖北省政府采购合同融资实施方案》要求，积极搭建服务平台，推动有需求的中小企业凭中标（成交）通知书和政府采购合同向金融机构融资。采购人应当积极主动为中小企业开展政府采购合同融资业务提供服务和便利。 </w:t>
      </w:r>
    </w:p>
    <w:p>
      <w:pPr>
        <w:bidi w:val="0"/>
      </w:pPr>
      <w:r>
        <w:rPr>
          <w:rFonts w:hint="eastAsia" w:ascii="黑体" w:hAnsi="黑体" w:eastAsia="黑体" w:cs="黑体"/>
          <w:lang w:val="en-US" w:eastAsia="zh-CN"/>
        </w:rPr>
        <w:t>三、建立健全保障措施</w:t>
      </w:r>
      <w:r>
        <w:rPr>
          <w:lang w:val="en-US" w:eastAsia="zh-CN"/>
        </w:rPr>
        <w:t xml:space="preserve"> </w:t>
      </w:r>
    </w:p>
    <w:p>
      <w:pPr>
        <w:bidi w:val="0"/>
      </w:pPr>
      <w:r>
        <w:rPr>
          <w:rFonts w:hint="eastAsia" w:ascii="楷体" w:hAnsi="楷体" w:eastAsia="楷体" w:cs="楷体"/>
          <w:lang w:val="en-US" w:eastAsia="zh-CN"/>
        </w:rPr>
        <w:t>（一）压实采购人主体责任。</w:t>
      </w:r>
      <w:r>
        <w:rPr>
          <w:rFonts w:hint="eastAsia"/>
          <w:lang w:val="en-US" w:eastAsia="zh-CN"/>
        </w:rPr>
        <w:t xml:space="preserve">采购人对本单位政府采购促进中小企业发展政策落实负有主体责任，要按照《办法》的规定在预算编列、需求和计划管理、评审、签订合同、资金支付等全过程落实各项支持政策。主管预算单位要加强对本部门、本系统政策执行情况的统筹指导和管理督促，要按照《办法》要求，从2022年起通过部门决算向同级财政部门报告本部门上一年度面向中小企业预留份额和采购的具体情况，并在“中国湖北政府采购网”公开预留项目执行情况。未达到《办法》规定的预留份额比例的，应当就主要原因和改进措施作出说明。 </w:t>
      </w:r>
    </w:p>
    <w:p>
      <w:pPr>
        <w:bidi w:val="0"/>
        <w:rPr>
          <w:rFonts w:hint="eastAsia"/>
        </w:rPr>
      </w:pPr>
      <w:r>
        <w:rPr>
          <w:rFonts w:hint="eastAsia" w:ascii="楷体" w:hAnsi="楷体" w:eastAsia="楷体" w:cs="楷体"/>
          <w:lang w:val="en-US" w:eastAsia="zh-CN"/>
        </w:rPr>
        <w:t>（二）强化监督考核评价。</w:t>
      </w:r>
      <w:r>
        <w:rPr>
          <w:rFonts w:hint="eastAsia"/>
          <w:lang w:val="en-US" w:eastAsia="zh-CN"/>
        </w:rPr>
        <w:t>各级财政部门依法将政府采购促进中小企业政策落实情况纳入对采购人监督检查、对集中采购机构监督考核、对代理机构监督评价范围。各地、各部门应当将</w:t>
      </w:r>
      <w:r>
        <w:rPr>
          <w:rFonts w:hint="eastAsia"/>
        </w:rPr>
        <w:t>政府采购促进中小企业发展政策目标纳入预算项目绩效目标，将执行政府采购促进中小企业发展政策情况作为预算绩效评价范围。省财政厅会同省经信厅建立考核通报机制，强化监督考核评价结果运用。</w:t>
      </w:r>
    </w:p>
    <w:p>
      <w:pPr>
        <w:bidi w:val="0"/>
        <w:rPr>
          <w:rFonts w:hint="eastAsia"/>
        </w:rPr>
      </w:pPr>
      <w:r>
        <w:rPr>
          <w:rFonts w:hint="eastAsia" w:ascii="楷体" w:hAnsi="楷体" w:eastAsia="楷体" w:cs="楷体"/>
        </w:rPr>
        <w:t>（三）加强政策宣传引导。</w:t>
      </w:r>
      <w:r>
        <w:rPr>
          <w:rFonts w:hint="eastAsia"/>
        </w:rPr>
        <w:t>各级财政部门、经信部门应当在</w:t>
      </w:r>
      <w:r>
        <w:rPr>
          <w:rFonts w:hint="eastAsia"/>
          <w:lang w:eastAsia="zh-CN"/>
        </w:rPr>
        <w:t>“</w:t>
      </w:r>
      <w:r>
        <w:rPr>
          <w:rFonts w:hint="eastAsia"/>
        </w:rPr>
        <w:t>中国湖北政府采购网</w:t>
      </w:r>
      <w:r>
        <w:rPr>
          <w:rFonts w:hint="eastAsia"/>
          <w:lang w:eastAsia="zh-CN"/>
        </w:rPr>
        <w:t>”</w:t>
      </w:r>
      <w:r>
        <w:rPr>
          <w:rFonts w:hint="eastAsia"/>
        </w:rPr>
        <w:t>支持中小企业发展专区集中发布政策文件、政策问答以及各级政府采购监管部门、中小企业主管部门的联系电话、地址等信息。各级财政部门、经信部门和主管预算单位要按照职责要求，加强政策宣传、业务培训和工作指导，帮助政府采购各方当事人准确理解和充分运用各项政策措施。</w:t>
      </w:r>
    </w:p>
    <w:p>
      <w:pPr>
        <w:bidi w:val="0"/>
        <w:rPr>
          <w:rFonts w:hint="eastAsia"/>
        </w:rPr>
      </w:pPr>
      <w:r>
        <w:rPr>
          <w:rFonts w:hint="eastAsia" w:ascii="楷体" w:hAnsi="楷体" w:eastAsia="楷体" w:cs="楷体"/>
          <w:lang w:eastAsia="zh-CN"/>
        </w:rPr>
        <w:t>（</w:t>
      </w:r>
      <w:r>
        <w:rPr>
          <w:rFonts w:hint="eastAsia" w:ascii="楷体" w:hAnsi="楷体" w:eastAsia="楷体" w:cs="楷体"/>
        </w:rPr>
        <w:t>四</w:t>
      </w:r>
      <w:r>
        <w:rPr>
          <w:rFonts w:hint="eastAsia" w:ascii="楷体" w:hAnsi="楷体" w:eastAsia="楷体" w:cs="楷体"/>
          <w:lang w:eastAsia="zh-CN"/>
        </w:rPr>
        <w:t>）</w:t>
      </w:r>
      <w:r>
        <w:rPr>
          <w:rFonts w:hint="eastAsia" w:ascii="楷体" w:hAnsi="楷体" w:eastAsia="楷体" w:cs="楷体"/>
        </w:rPr>
        <w:t>做好系统保障支撑。</w:t>
      </w:r>
      <w:r>
        <w:rPr>
          <w:rFonts w:hint="eastAsia"/>
        </w:rPr>
        <w:t xml:space="preserve">结合财政预算管理一体化总体部署，在预算编制、计划备案、信息公开、合同备案、资金支付等环节，将政策要求内嵌于信息化系统，实现系统自动对比校验、信息提示、数据实时统计分析，实行 </w:t>
      </w:r>
      <w:r>
        <w:rPr>
          <w:rFonts w:hint="eastAsia"/>
          <w:lang w:eastAsia="zh-CN"/>
        </w:rPr>
        <w:t>“</w:t>
      </w:r>
      <w:r>
        <w:rPr>
          <w:rFonts w:hint="eastAsia"/>
        </w:rPr>
        <w:t>行政与技术</w:t>
      </w:r>
      <w:r>
        <w:rPr>
          <w:rFonts w:hint="eastAsia"/>
          <w:lang w:eastAsia="zh-CN"/>
        </w:rPr>
        <w:t>”</w:t>
      </w:r>
      <w:r>
        <w:rPr>
          <w:rFonts w:hint="eastAsia"/>
        </w:rPr>
        <w:t>双监管。</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rPr>
        <w:t>本通知自印发之日起执行。我省有关政府采购促进中小企业发展的規定与本通知不一致的，以本通知为准。《湖北省财政厅关于政府采购支持中小企业发展的实施意见》（鄂财采发</w:t>
      </w:r>
      <w:r>
        <w:rPr>
          <w:rFonts w:hint="eastAsia" w:ascii="宋体" w:hAnsi="宋体" w:eastAsia="宋体" w:cs="宋体"/>
        </w:rPr>
        <w:t>〔</w:t>
      </w:r>
      <w:r>
        <w:rPr>
          <w:rFonts w:hint="eastAsia"/>
        </w:rPr>
        <w:t>2019</w:t>
      </w:r>
      <w:r>
        <w:rPr>
          <w:rFonts w:hint="eastAsia" w:ascii="宋体" w:hAnsi="宋体" w:eastAsia="宋体" w:cs="宋体"/>
        </w:rPr>
        <w:t>〕</w:t>
      </w:r>
      <w:r>
        <w:rPr>
          <w:rFonts w:hint="eastAsia"/>
        </w:rPr>
        <w:t>5号）同时废止。</w:t>
      </w:r>
    </w:p>
    <w:p>
      <w:pPr>
        <w:rPr>
          <w:rFonts w:hint="eastAsia"/>
        </w:rPr>
      </w:pPr>
      <w:r>
        <w:rPr>
          <w:rFonts w:hint="eastAsia"/>
        </w:rPr>
        <w:br w:type="page"/>
      </w:r>
    </w:p>
    <w:p>
      <w:pPr>
        <w:pStyle w:val="5"/>
        <w:bidi w:val="0"/>
      </w:pPr>
      <w:bookmarkStart w:id="68" w:name="_Toc1949125783"/>
      <w:r>
        <w:rPr>
          <w:lang w:val="en-US" w:eastAsia="zh-CN"/>
        </w:rPr>
        <w:t>省财政厅省农业农村厅</w:t>
      </w:r>
      <w:r>
        <w:rPr>
          <w:rFonts w:hint="default"/>
          <w:lang w:val="en-US" w:eastAsia="zh-CN"/>
        </w:rPr>
        <w:t>关于印发《湖北省新型农业经营主体贷款贴息实施办法》的通知</w:t>
      </w:r>
      <w:bookmarkEnd w:id="68"/>
    </w:p>
    <w:p>
      <w:pPr>
        <w:bidi w:val="0"/>
        <w:ind w:left="0" w:leftChars="0" w:firstLine="0" w:firstLineChars="0"/>
        <w:jc w:val="center"/>
        <w:rPr>
          <w:rFonts w:hint="eastAsia" w:ascii="楷体" w:hAnsi="楷体" w:eastAsia="楷体" w:cs="楷体"/>
        </w:rPr>
      </w:pPr>
      <w:r>
        <w:rPr>
          <w:rFonts w:hint="eastAsia" w:ascii="楷体" w:hAnsi="楷体" w:eastAsia="楷体" w:cs="楷体"/>
          <w:lang w:val="en-US" w:eastAsia="zh-CN"/>
        </w:rPr>
        <w:t>鄂财农发〔2021〕18号</w:t>
      </w:r>
    </w:p>
    <w:p>
      <w:pPr>
        <w:bidi w:val="0"/>
        <w:ind w:left="0" w:leftChars="0" w:firstLine="0" w:firstLineChars="0"/>
        <w:rPr>
          <w:lang w:val="en-US" w:eastAsia="zh-CN"/>
        </w:rPr>
      </w:pPr>
    </w:p>
    <w:p>
      <w:pPr>
        <w:bidi w:val="0"/>
        <w:ind w:left="0" w:leftChars="0" w:firstLine="0" w:firstLineChars="0"/>
      </w:pPr>
      <w:r>
        <w:rPr>
          <w:lang w:val="en-US" w:eastAsia="zh-CN"/>
        </w:rPr>
        <w:t>省直相关单位</w:t>
      </w:r>
      <w:r>
        <w:rPr>
          <w:rFonts w:hint="eastAsia"/>
          <w:lang w:val="en-US" w:eastAsia="zh-CN"/>
        </w:rPr>
        <w:t>，</w:t>
      </w:r>
      <w:r>
        <w:rPr>
          <w:lang w:val="en-US" w:eastAsia="zh-CN"/>
        </w:rPr>
        <w:t>各市、州、县</w:t>
      </w:r>
      <w:r>
        <w:rPr>
          <w:rFonts w:hint="eastAsia"/>
          <w:lang w:val="en-US" w:eastAsia="zh-CN"/>
        </w:rPr>
        <w:t>（</w:t>
      </w:r>
      <w:r>
        <w:rPr>
          <w:lang w:val="en-US" w:eastAsia="zh-CN"/>
        </w:rPr>
        <w:t>市、区</w:t>
      </w:r>
      <w:r>
        <w:rPr>
          <w:rFonts w:hint="eastAsia"/>
          <w:lang w:val="en-US" w:eastAsia="zh-CN"/>
        </w:rPr>
        <w:t>）</w:t>
      </w:r>
      <w:r>
        <w:rPr>
          <w:lang w:val="en-US" w:eastAsia="zh-CN"/>
        </w:rPr>
        <w:t>财政局、农业农村局</w:t>
      </w:r>
      <w:r>
        <w:rPr>
          <w:rFonts w:hint="eastAsia"/>
          <w:lang w:val="en-US" w:eastAsia="zh-CN"/>
        </w:rPr>
        <w:t>：</w:t>
      </w:r>
    </w:p>
    <w:p>
      <w:pPr>
        <w:bidi w:val="0"/>
      </w:pPr>
      <w:r>
        <w:rPr>
          <w:rFonts w:hint="eastAsia"/>
          <w:lang w:val="en-US" w:eastAsia="zh-CN"/>
        </w:rPr>
        <w:t>为贯彻落实《省委办公厅省政府办公厅关于培育壮大农业产业化龙头企业的意见》精神，支持以农业产业化龙头企业为主的新型农业经营主体健康发展，加强新型农业经营主体财政贴息资金管理，提高财政资金使用绩效，经省人民政府同意，制定了《湖北省新型农业经营主体贷款贴息实施办法》，请认真组织实施。</w:t>
      </w:r>
    </w:p>
    <w:p>
      <w:pPr>
        <w:bidi w:val="0"/>
      </w:pPr>
      <w:r>
        <w:rPr>
          <w:rFonts w:hint="eastAsia"/>
          <w:lang w:val="en-US" w:eastAsia="zh-CN"/>
        </w:rPr>
        <w:t>附件：1.湖北省新型农业经营主体贷款贴息实施办法</w:t>
      </w:r>
    </w:p>
    <w:p>
      <w:pPr>
        <w:bidi w:val="0"/>
        <w:ind w:firstLine="1600" w:firstLineChars="500"/>
      </w:pPr>
      <w:r>
        <w:rPr>
          <w:rFonts w:hint="eastAsia"/>
          <w:lang w:val="en-US" w:eastAsia="zh-CN"/>
        </w:rPr>
        <w:t>2.新型农业经营主体贷款贴息项目申请表</w:t>
      </w:r>
    </w:p>
    <w:p>
      <w:pPr>
        <w:bidi w:val="0"/>
        <w:ind w:firstLine="1600" w:firstLineChars="500"/>
      </w:pPr>
      <w:r>
        <w:rPr>
          <w:rFonts w:hint="eastAsia"/>
          <w:lang w:val="en-US" w:eastAsia="zh-CN"/>
        </w:rPr>
        <w:t>3.新型农业经营主体贷款项目承诺函</w:t>
      </w:r>
    </w:p>
    <w:p>
      <w:pPr>
        <w:bidi w:val="0"/>
        <w:ind w:firstLine="1600" w:firstLineChars="500"/>
        <w:rPr>
          <w:rFonts w:hint="eastAsia"/>
          <w:lang w:val="en-US" w:eastAsia="zh-CN"/>
        </w:rPr>
      </w:pPr>
      <w:r>
        <w:rPr>
          <w:rFonts w:hint="eastAsia"/>
          <w:lang w:val="en-US" w:eastAsia="zh-CN"/>
        </w:rPr>
        <w:t>4.新型农业经营主体贷款贴息情况汇总表</w:t>
      </w:r>
    </w:p>
    <w:p>
      <w:pPr>
        <w:bidi w:val="0"/>
        <w:ind w:firstLine="1600" w:firstLineChars="500"/>
        <w:rPr>
          <w:rFonts w:hint="eastAsia"/>
          <w:lang w:val="en-US" w:eastAsia="zh-CN"/>
        </w:rPr>
      </w:pPr>
    </w:p>
    <w:p>
      <w:pPr>
        <w:wordWrap w:val="0"/>
        <w:bidi w:val="0"/>
        <w:jc w:val="right"/>
        <w:rPr>
          <w:rFonts w:hint="default"/>
          <w:lang w:val="en-US"/>
        </w:rPr>
      </w:pPr>
      <w:r>
        <w:rPr>
          <w:rFonts w:hint="eastAsia"/>
          <w:lang w:val="en-US" w:eastAsia="zh-CN"/>
        </w:rPr>
        <w:t>湖北省财政厅</w:t>
      </w:r>
    </w:p>
    <w:p>
      <w:pPr>
        <w:bidi w:val="0"/>
        <w:jc w:val="right"/>
      </w:pPr>
      <w:r>
        <w:rPr>
          <w:rFonts w:hint="eastAsia"/>
          <w:lang w:val="en-US" w:eastAsia="zh-CN"/>
        </w:rPr>
        <w:t>湖北省农业农村厅</w:t>
      </w:r>
    </w:p>
    <w:p>
      <w:pPr>
        <w:bidi w:val="0"/>
        <w:jc w:val="right"/>
      </w:pPr>
      <w:r>
        <w:rPr>
          <w:rFonts w:hint="eastAsia"/>
          <w:lang w:val="en-US" w:eastAsia="zh-CN"/>
        </w:rPr>
        <w:t>2021年6月7日</w:t>
      </w:r>
    </w:p>
    <w:p>
      <w:pPr>
        <w:bidi w:val="0"/>
        <w:rPr>
          <w:lang w:val="en-US" w:eastAsia="zh-CN"/>
        </w:rPr>
      </w:pPr>
    </w:p>
    <w:p>
      <w:pPr>
        <w:bidi w:val="0"/>
        <w:rPr>
          <w:lang w:val="en-US" w:eastAsia="zh-CN"/>
        </w:rPr>
      </w:pPr>
    </w:p>
    <w:p>
      <w:pPr>
        <w:bidi w:val="0"/>
        <w:rPr>
          <w:lang w:val="en-US" w:eastAsia="zh-CN"/>
        </w:rPr>
      </w:pPr>
    </w:p>
    <w:p>
      <w:pPr>
        <w:bidi w:val="0"/>
        <w:ind w:left="0" w:leftChars="0" w:firstLine="0" w:firstLineChars="0"/>
        <w:rPr>
          <w:rFonts w:hint="eastAsia" w:ascii="黑体" w:hAnsi="黑体" w:eastAsia="黑体" w:cs="黑体"/>
        </w:rPr>
      </w:pPr>
      <w:r>
        <w:rPr>
          <w:rFonts w:hint="eastAsia" w:ascii="黑体" w:hAnsi="黑体" w:eastAsia="黑体" w:cs="黑体"/>
          <w:lang w:val="en-US" w:eastAsia="zh-CN"/>
        </w:rPr>
        <w:t>附件1</w:t>
      </w:r>
    </w:p>
    <w:p>
      <w:pPr>
        <w:bidi w:val="0"/>
        <w:ind w:left="0" w:leftChars="0" w:firstLine="0" w:firstLineChars="0"/>
        <w:jc w:val="center"/>
        <w:rPr>
          <w:rFonts w:hint="eastAsia" w:ascii="黑体" w:hAnsi="黑体" w:eastAsia="黑体" w:cs="黑体"/>
        </w:rPr>
      </w:pPr>
      <w:r>
        <w:rPr>
          <w:rFonts w:hint="eastAsia" w:ascii="黑体" w:hAnsi="黑体" w:eastAsia="黑体" w:cs="黑体"/>
          <w:lang w:val="en-US" w:eastAsia="zh-CN"/>
        </w:rPr>
        <w:t>湖北省新型农业经营主体贷款贴息实施办法</w:t>
      </w:r>
    </w:p>
    <w:p>
      <w:pPr>
        <w:bidi w:val="0"/>
        <w:rPr>
          <w:lang w:val="en-US" w:eastAsia="zh-CN"/>
        </w:rPr>
      </w:pPr>
    </w:p>
    <w:p>
      <w:pPr>
        <w:bidi w:val="0"/>
      </w:pPr>
      <w:r>
        <w:rPr>
          <w:lang w:val="en-US" w:eastAsia="zh-CN"/>
        </w:rPr>
        <w:t>为贯彻落实《省委办公厅省政府办公厅关于培育壮大农业</w:t>
      </w:r>
      <w:r>
        <w:rPr>
          <w:rFonts w:hint="eastAsia"/>
          <w:lang w:val="en-US" w:eastAsia="zh-CN"/>
        </w:rPr>
        <w:t>产业化龙头企业的意见》，支持以农业产业化龙头企业为主的新</w:t>
      </w:r>
    </w:p>
    <w:p>
      <w:pPr>
        <w:bidi w:val="0"/>
        <w:ind w:left="0" w:leftChars="0" w:firstLine="0" w:firstLineChars="0"/>
      </w:pPr>
      <w:r>
        <w:rPr>
          <w:rFonts w:hint="eastAsia"/>
          <w:lang w:val="en-US" w:eastAsia="zh-CN"/>
        </w:rPr>
        <w:t>型农业经营主体（以下简称经营主体）健康发展，加强新型农业</w:t>
      </w:r>
    </w:p>
    <w:p>
      <w:pPr>
        <w:bidi w:val="0"/>
        <w:ind w:left="0" w:leftChars="0" w:firstLine="0" w:firstLineChars="0"/>
      </w:pPr>
      <w:r>
        <w:rPr>
          <w:rFonts w:hint="eastAsia"/>
          <w:lang w:val="en-US" w:eastAsia="zh-CN"/>
        </w:rPr>
        <w:t>经营主体财政贴息资金管理，提高财政资金使用绩效，结合工作实际，制定本实施办法。</w:t>
      </w:r>
    </w:p>
    <w:p>
      <w:pPr>
        <w:bidi w:val="0"/>
        <w:rPr>
          <w:rFonts w:hint="eastAsia" w:ascii="黑体" w:hAnsi="黑体" w:eastAsia="黑体" w:cs="黑体"/>
        </w:rPr>
      </w:pPr>
      <w:r>
        <w:rPr>
          <w:rFonts w:hint="eastAsia" w:ascii="黑体" w:hAnsi="黑体" w:eastAsia="黑体" w:cs="黑体"/>
          <w:lang w:val="en-US" w:eastAsia="zh-CN"/>
        </w:rPr>
        <w:t>一、贴息对象</w:t>
      </w:r>
    </w:p>
    <w:p>
      <w:pPr>
        <w:bidi w:val="0"/>
      </w:pPr>
      <w:r>
        <w:rPr>
          <w:rFonts w:hint="eastAsia"/>
          <w:lang w:val="en-US" w:eastAsia="zh-CN"/>
        </w:rPr>
        <w:t>（一）省级及以上农业产业化龙头企业；</w:t>
      </w:r>
    </w:p>
    <w:p>
      <w:pPr>
        <w:bidi w:val="0"/>
      </w:pPr>
      <w:r>
        <w:rPr>
          <w:rFonts w:hint="eastAsia"/>
          <w:lang w:val="en-US" w:eastAsia="zh-CN"/>
        </w:rPr>
        <w:t>（二）登记注册的农民合作社；</w:t>
      </w:r>
    </w:p>
    <w:p>
      <w:pPr>
        <w:bidi w:val="0"/>
      </w:pPr>
      <w:r>
        <w:rPr>
          <w:rFonts w:hint="eastAsia"/>
          <w:lang w:val="en-US" w:eastAsia="zh-CN"/>
        </w:rPr>
        <w:t>（三）纳入"全国家庭农场名录系统”的家庭农场。</w:t>
      </w:r>
    </w:p>
    <w:p>
      <w:pPr>
        <w:bidi w:val="0"/>
        <w:rPr>
          <w:rFonts w:hint="eastAsia" w:ascii="黑体" w:hAnsi="黑体" w:eastAsia="黑体" w:cs="黑体"/>
        </w:rPr>
      </w:pPr>
      <w:r>
        <w:rPr>
          <w:rFonts w:hint="eastAsia" w:ascii="黑体" w:hAnsi="黑体" w:eastAsia="黑体" w:cs="黑体"/>
          <w:lang w:val="en-US" w:eastAsia="zh-CN"/>
        </w:rPr>
        <w:t>二、贴息范围</w:t>
      </w:r>
    </w:p>
    <w:p>
      <w:pPr>
        <w:bidi w:val="0"/>
      </w:pPr>
      <w:r>
        <w:rPr>
          <w:rFonts w:hint="eastAsia"/>
          <w:lang w:val="en-US" w:eastAsia="zh-CN"/>
        </w:rPr>
        <w:t>经营主体从商业银行所取得的用于主营业务生产经营方面的流动资金贷款和新建、改扩建生产条件的建设资金贷款（含技改贷款）给予贴息支持。对从事多种经营业务的经营主体，应严格区分贷款用途，确实无法划分的可按产值比例核定用于农产品生产经营的流动资金和建设资金贷款规模。</w:t>
      </w:r>
    </w:p>
    <w:p>
      <w:pPr>
        <w:bidi w:val="0"/>
        <w:rPr>
          <w:rFonts w:hint="eastAsia" w:ascii="黑体" w:hAnsi="黑体" w:eastAsia="黑体" w:cs="黑体"/>
        </w:rPr>
      </w:pPr>
      <w:r>
        <w:rPr>
          <w:rFonts w:hint="eastAsia" w:ascii="黑体" w:hAnsi="黑体" w:eastAsia="黑体" w:cs="黑体"/>
          <w:lang w:val="en-US" w:eastAsia="zh-CN"/>
        </w:rPr>
        <w:t>三、贴息标准</w:t>
      </w:r>
    </w:p>
    <w:p>
      <w:pPr>
        <w:bidi w:val="0"/>
      </w:pPr>
      <w:r>
        <w:rPr>
          <w:rFonts w:hint="eastAsia"/>
          <w:lang w:val="en-US" w:eastAsia="zh-CN"/>
        </w:rPr>
        <w:t>（一）符合申报条件的省级及以上龙头企业的贷款，按不高于年贴息率2%给予贴息，贴息率不高于经营主体核定实际贷款年利</w:t>
      </w:r>
      <w:r>
        <w:rPr>
          <w:lang w:val="en-US" w:eastAsia="zh-CN"/>
        </w:rPr>
        <w:t>率。根据当年贴息资金规模设定企业贴息贷款额的上下限</w:t>
      </w:r>
      <w:r>
        <w:rPr>
          <w:rFonts w:hint="eastAsia"/>
          <w:lang w:val="en-US" w:eastAsia="zh-CN"/>
        </w:rPr>
        <w:t>，</w:t>
      </w:r>
      <w:r>
        <w:rPr>
          <w:lang w:val="en-US" w:eastAsia="zh-CN"/>
        </w:rPr>
        <w:t>每家</w:t>
      </w:r>
      <w:r>
        <w:rPr>
          <w:rFonts w:hint="eastAsia"/>
          <w:lang w:val="en-US" w:eastAsia="zh-CN"/>
        </w:rPr>
        <w:t>企业享受财政贴息总额最高不超过1000万元。</w:t>
      </w:r>
    </w:p>
    <w:p>
      <w:pPr>
        <w:bidi w:val="0"/>
      </w:pPr>
      <w:r>
        <w:rPr>
          <w:rFonts w:hint="eastAsia"/>
          <w:lang w:val="en-US" w:eastAsia="zh-CN"/>
        </w:rPr>
        <w:t>（二）符合申报条件的农民合作社、家庭农场的贷款按年贴息率2%据实贴息，贴息率不高于经营主体核定实际贷款年利率。</w:t>
      </w:r>
    </w:p>
    <w:p>
      <w:pPr>
        <w:bidi w:val="0"/>
      </w:pPr>
      <w:r>
        <w:rPr>
          <w:rFonts w:hint="eastAsia" w:ascii="黑体" w:hAnsi="黑体" w:eastAsia="黑体" w:cs="黑体"/>
          <w:lang w:val="en-US" w:eastAsia="zh-CN"/>
        </w:rPr>
        <w:t>四、贴息期限</w:t>
      </w:r>
    </w:p>
    <w:p>
      <w:pPr>
        <w:bidi w:val="0"/>
      </w:pPr>
      <w:r>
        <w:rPr>
          <w:rFonts w:hint="eastAsia"/>
          <w:lang w:val="en-US" w:eastAsia="zh-CN"/>
        </w:rPr>
        <w:t>对经营主体2020年7月1日至2021年3月31日、以后年度为上年度4月1日至本年度3月31日发生贷款产生的利息给予贴息，贴息时间为一年。每笔贷款不足一年的，按照实际贷款时间贴息。</w:t>
      </w:r>
    </w:p>
    <w:p>
      <w:pPr>
        <w:bidi w:val="0"/>
      </w:pPr>
      <w:r>
        <w:rPr>
          <w:rFonts w:hint="eastAsia" w:ascii="黑体" w:hAnsi="黑体" w:eastAsia="黑体" w:cs="黑体"/>
          <w:lang w:val="en-US" w:eastAsia="zh-CN"/>
        </w:rPr>
        <w:t>五、申报要求</w:t>
      </w:r>
    </w:p>
    <w:p>
      <w:pPr>
        <w:bidi w:val="0"/>
        <w:rPr>
          <w:rFonts w:hint="eastAsia" w:ascii="楷体" w:hAnsi="楷体" w:eastAsia="楷体" w:cs="楷体"/>
        </w:rPr>
      </w:pPr>
      <w:r>
        <w:rPr>
          <w:rFonts w:hint="eastAsia" w:ascii="楷体" w:hAnsi="楷体" w:eastAsia="楷体" w:cs="楷体"/>
          <w:lang w:val="en-US" w:eastAsia="zh-CN"/>
        </w:rPr>
        <w:t>（一）申报条件</w:t>
      </w:r>
    </w:p>
    <w:p>
      <w:pPr>
        <w:bidi w:val="0"/>
      </w:pPr>
      <w:r>
        <w:rPr>
          <w:rFonts w:hint="eastAsia"/>
          <w:lang w:val="en-US" w:eastAsia="zh-CN"/>
        </w:rPr>
        <w:t>1.经营主体注册地或经营地在湖北省域内，且贷款发放机构在湖北省内注册经营的金融机构。</w:t>
      </w:r>
    </w:p>
    <w:p>
      <w:pPr>
        <w:bidi w:val="0"/>
      </w:pPr>
      <w:r>
        <w:rPr>
          <w:rFonts w:hint="eastAsia"/>
          <w:lang w:val="en-US" w:eastAsia="zh-CN"/>
        </w:rPr>
        <w:t>2.企业总部不在湖北省域内，但在湖北省域内取得的银行贷款，并将贷款资金用于湖北省域内生产经营。</w:t>
      </w:r>
    </w:p>
    <w:p>
      <w:pPr>
        <w:bidi w:val="0"/>
      </w:pPr>
      <w:r>
        <w:rPr>
          <w:rFonts w:hint="eastAsia"/>
          <w:lang w:val="en-US" w:eastAsia="zh-CN"/>
        </w:rPr>
        <w:t>3.申报的贷款资金必须用于生产经营，不得转贷给其他企业（或个人），不能用于偿还非贷款银行的各类债务。</w:t>
      </w:r>
    </w:p>
    <w:p>
      <w:pPr>
        <w:bidi w:val="0"/>
      </w:pPr>
      <w:r>
        <w:rPr>
          <w:rFonts w:hint="eastAsia"/>
          <w:lang w:val="en-US" w:eastAsia="zh-CN"/>
        </w:rPr>
        <w:t>4.经营主体拖欠农民工工资的，或因违法违规被公安机关立案查处、被行政处罚或被行业通报的，当年及影响期内不享受贷款贴息政策扶持。</w:t>
      </w:r>
    </w:p>
    <w:p>
      <w:pPr>
        <w:bidi w:val="0"/>
      </w:pPr>
      <w:r>
        <w:rPr>
          <w:rFonts w:hint="eastAsia"/>
          <w:lang w:val="en-US" w:eastAsia="zh-CN"/>
        </w:rPr>
        <w:t>5.经营主体同一笔贷款不得重复申请中央和省级贷款贴息。</w:t>
      </w:r>
    </w:p>
    <w:p>
      <w:pPr>
        <w:bidi w:val="0"/>
      </w:pPr>
      <w:r>
        <w:rPr>
          <w:rFonts w:hint="eastAsia" w:ascii="楷体" w:hAnsi="楷体" w:eastAsia="楷体" w:cs="楷体"/>
          <w:lang w:val="en-US" w:eastAsia="zh-CN"/>
        </w:rPr>
        <w:t>（二）申报材料</w:t>
      </w:r>
    </w:p>
    <w:p>
      <w:pPr>
        <w:bidi w:val="0"/>
      </w:pPr>
      <w:r>
        <w:rPr>
          <w:rFonts w:hint="eastAsia"/>
          <w:lang w:val="en-US" w:eastAsia="zh-CN"/>
        </w:rPr>
        <w:t>申请贴息的经营主体向所在地县级农业农村（经管）部门提出申请并提交申报材料，鼓励经营主体通过“湖北省新型农业经</w:t>
      </w:r>
      <w:r>
        <w:rPr>
          <w:lang w:val="en-US" w:eastAsia="zh-CN"/>
        </w:rPr>
        <w:t>营主体信息管理平台</w:t>
      </w:r>
      <w:r>
        <w:rPr>
          <w:rFonts w:hint="eastAsia"/>
          <w:lang w:val="en-US" w:eastAsia="zh-CN"/>
        </w:rPr>
        <w:t>”（</w:t>
      </w:r>
      <w:r>
        <w:rPr>
          <w:lang w:val="en-US" w:eastAsia="zh-CN"/>
        </w:rPr>
        <w:t>http://www.hbxnxx.com</w:t>
      </w:r>
      <w:r>
        <w:rPr>
          <w:rFonts w:hint="eastAsia"/>
          <w:lang w:val="en-US" w:eastAsia="zh-CN"/>
        </w:rPr>
        <w:t>）</w:t>
      </w:r>
      <w:r>
        <w:rPr>
          <w:lang w:val="en-US" w:eastAsia="zh-CN"/>
        </w:rPr>
        <w:t>申报。申请贷</w:t>
      </w:r>
      <w:r>
        <w:rPr>
          <w:rFonts w:hint="eastAsia"/>
          <w:lang w:val="en-US" w:eastAsia="zh-CN"/>
        </w:rPr>
        <w:t>款贴息的经营主体，应提供以下材料:</w:t>
      </w:r>
    </w:p>
    <w:p>
      <w:pPr>
        <w:bidi w:val="0"/>
      </w:pPr>
      <w:r>
        <w:rPr>
          <w:rFonts w:hint="eastAsia"/>
          <w:lang w:val="en-US" w:eastAsia="zh-CN"/>
        </w:rPr>
        <w:t>1.经营主体贷款贴息项目申请表（附件2）；</w:t>
      </w:r>
    </w:p>
    <w:p>
      <w:pPr>
        <w:bidi w:val="0"/>
      </w:pPr>
      <w:r>
        <w:rPr>
          <w:rFonts w:hint="eastAsia"/>
          <w:lang w:val="en-US" w:eastAsia="zh-CN"/>
        </w:rPr>
        <w:t>2.经营主体贷款贴息项目承诺函（附件3）；</w:t>
      </w:r>
    </w:p>
    <w:p>
      <w:pPr>
        <w:bidi w:val="0"/>
      </w:pPr>
      <w:r>
        <w:rPr>
          <w:rFonts w:hint="eastAsia"/>
          <w:lang w:val="en-US" w:eastAsia="zh-CN"/>
        </w:rPr>
        <w:t>3.经营主体开户行出具的人民银行贷款征信证明（含贷款明细）；</w:t>
      </w:r>
    </w:p>
    <w:p>
      <w:pPr>
        <w:bidi w:val="0"/>
      </w:pPr>
      <w:r>
        <w:rPr>
          <w:rFonts w:hint="eastAsia"/>
          <w:lang w:val="en-US" w:eastAsia="zh-CN"/>
        </w:rPr>
        <w:t>4.反映经营主体贷款及付息情况的证明材料。主要包括:一是经贷款银行盖章确认的贷款合同复印件、银行放款凭证复印件。二是经贷款银行盖章确认的归还贷款利息清单。三是其他与该贷款相关的凭证材料。经营主体纸质申报材料由县级农业农村（经管）部门负责存档备查。</w:t>
      </w:r>
    </w:p>
    <w:p>
      <w:pPr>
        <w:bidi w:val="0"/>
      </w:pPr>
      <w:r>
        <w:rPr>
          <w:rFonts w:hint="eastAsia" w:ascii="楷体" w:hAnsi="楷体" w:eastAsia="楷体" w:cs="楷体"/>
          <w:lang w:val="en-US" w:eastAsia="zh-CN"/>
        </w:rPr>
        <w:t>（三）申报流程</w:t>
      </w:r>
    </w:p>
    <w:p>
      <w:pPr>
        <w:bidi w:val="0"/>
      </w:pPr>
      <w:r>
        <w:rPr>
          <w:rFonts w:hint="eastAsia"/>
          <w:lang w:val="en-US" w:eastAsia="zh-CN"/>
        </w:rPr>
        <w:t>经营主体自愿申报，县级农业农村（经管）部门、财政部门、贷款银行对申报材料的完整性、真实性、合法性审核确认后，分别按龙头企业、农民合作社、家庭农场分类形成本辖区的贷款贴息情况汇总表（附件4），每年4月15日（2021年在6月15日）前，以农业农村（经管）部门和财政部门正式文件上报市级农业农村部门和财政部门。市级农业农村部门会同同级财政部门进行程序性、合规性审核无误后，每年4月30日（2021年在6月20日）前，以正式文件联合上报省农业农村厅、省财政厅。申报材料电子版上传至“湖北省新型农业经营主体信息管理平台”（http://www.hbxnxx.com）。</w:t>
      </w:r>
    </w:p>
    <w:p>
      <w:pPr>
        <w:bidi w:val="0"/>
        <w:rPr>
          <w:rFonts w:hint="eastAsia" w:ascii="黑体" w:hAnsi="黑体" w:eastAsia="黑体" w:cs="黑体"/>
        </w:rPr>
      </w:pPr>
      <w:r>
        <w:rPr>
          <w:rFonts w:hint="eastAsia" w:ascii="黑体" w:hAnsi="黑体" w:eastAsia="黑体" w:cs="黑体"/>
          <w:lang w:val="en-US" w:eastAsia="zh-CN"/>
        </w:rPr>
        <w:t>六、资金拨付</w:t>
      </w:r>
    </w:p>
    <w:p>
      <w:pPr>
        <w:bidi w:val="0"/>
      </w:pPr>
      <w:r>
        <w:rPr>
          <w:rFonts w:hint="eastAsia"/>
          <w:lang w:val="en-US" w:eastAsia="zh-CN"/>
        </w:rPr>
        <w:t>（</w:t>
      </w:r>
      <w:r>
        <w:rPr>
          <w:lang w:val="en-US" w:eastAsia="zh-CN"/>
        </w:rPr>
        <w:t>一</w:t>
      </w:r>
      <w:r>
        <w:rPr>
          <w:rFonts w:hint="eastAsia"/>
          <w:lang w:val="en-US" w:eastAsia="zh-CN"/>
        </w:rPr>
        <w:t>）</w:t>
      </w:r>
      <w:r>
        <w:rPr>
          <w:lang w:val="en-US" w:eastAsia="zh-CN"/>
        </w:rPr>
        <w:t>省农业农村厅、省财政厅组织第三方机构对各地申报</w:t>
      </w:r>
      <w:r>
        <w:rPr>
          <w:rFonts w:hint="eastAsia"/>
          <w:lang w:val="en-US" w:eastAsia="zh-CN"/>
        </w:rPr>
        <w:t>材料进行程序性、合规性审核，并按不同产业链、不同经营主体</w:t>
      </w:r>
    </w:p>
    <w:p>
      <w:pPr>
        <w:bidi w:val="0"/>
        <w:ind w:left="0" w:leftChars="0" w:firstLine="0" w:firstLineChars="0"/>
      </w:pPr>
      <w:r>
        <w:rPr>
          <w:rFonts w:hint="eastAsia"/>
          <w:lang w:val="en-US" w:eastAsia="zh-CN"/>
        </w:rPr>
        <w:t>的贷款额、贴息标准进行测算，提出贴息资金分配方案，按程序报省政府审批后将贴息资金下达到县（市、区）.为加快资金支付进度，报经省政府同意后，可先预拨后清算，清算结果通知各产业链牵头单位。</w:t>
      </w:r>
    </w:p>
    <w:p>
      <w:pPr>
        <w:bidi w:val="0"/>
      </w:pPr>
      <w:r>
        <w:rPr>
          <w:rFonts w:hint="eastAsia"/>
          <w:lang w:val="en-US" w:eastAsia="zh-CN"/>
        </w:rPr>
        <w:t>（二）县（市、区）有关部门和财政部门按照规定将贴息资金拨付到相关经营主体。</w:t>
      </w:r>
    </w:p>
    <w:p>
      <w:pPr>
        <w:bidi w:val="0"/>
      </w:pPr>
      <w:r>
        <w:rPr>
          <w:rFonts w:hint="eastAsia" w:ascii="黑体" w:hAnsi="黑体" w:eastAsia="黑体" w:cs="黑体"/>
          <w:lang w:val="en-US" w:eastAsia="zh-CN"/>
        </w:rPr>
        <w:t>七、责任追究</w:t>
      </w:r>
    </w:p>
    <w:p>
      <w:pPr>
        <w:bidi w:val="0"/>
      </w:pPr>
      <w:r>
        <w:rPr>
          <w:rFonts w:hint="eastAsia"/>
          <w:lang w:val="en-US" w:eastAsia="zh-CN"/>
        </w:rPr>
        <w:t>（一）经营主体应确保申报材料真实、合法、完整，对提供材料的真实性、合法性、有效性负责，并签署承诺函。如发现提供虚假材料骗取贷款贴息资金的，将采取以下措施严肃处理:</w:t>
      </w:r>
    </w:p>
    <w:p>
      <w:pPr>
        <w:bidi w:val="0"/>
        <w:rPr>
          <w:rFonts w:hint="eastAsia"/>
          <w:lang w:val="en-US" w:eastAsia="zh-CN"/>
        </w:rPr>
      </w:pPr>
      <w:r>
        <w:rPr>
          <w:rFonts w:hint="eastAsia"/>
          <w:lang w:val="en-US" w:eastAsia="zh-CN"/>
        </w:rPr>
        <w:t>1.依法追究有关单位和人员的责任，并列入黑名单，五年内不再受理与该经营主体相关的财政支持政策申请；</w:t>
      </w:r>
    </w:p>
    <w:p>
      <w:pPr>
        <w:bidi w:val="0"/>
      </w:pPr>
      <w:r>
        <w:rPr>
          <w:rFonts w:hint="eastAsia"/>
          <w:lang w:val="en-US" w:eastAsia="zh-CN"/>
        </w:rPr>
        <w:t>2.将经营主体的诚信情况通知中小企业诚信情况发布机构；</w:t>
      </w:r>
    </w:p>
    <w:p>
      <w:pPr>
        <w:bidi w:val="0"/>
      </w:pPr>
      <w:r>
        <w:rPr>
          <w:rFonts w:hint="eastAsia"/>
          <w:lang w:val="en-US" w:eastAsia="zh-CN"/>
        </w:rPr>
        <w:t>3.对弄虚作假骗取的贷款贴息资金予以收回；构成犯罪的，移交司法机关依法追究刑事责任。</w:t>
      </w:r>
    </w:p>
    <w:p>
      <w:pPr>
        <w:bidi w:val="0"/>
      </w:pPr>
      <w:r>
        <w:rPr>
          <w:rFonts w:hint="eastAsia"/>
          <w:lang w:val="en-US" w:eastAsia="zh-CN"/>
        </w:rPr>
        <w:t>（二）对在贴息资金申请过程中帮助申报经营主体弄虚作假、骗取贴息资金的相关单位和责任人，按程序移送相关机关处理。</w:t>
      </w:r>
    </w:p>
    <w:p>
      <w:pPr>
        <w:bidi w:val="0"/>
        <w:rPr>
          <w:rFonts w:hint="eastAsia" w:ascii="黑体" w:hAnsi="黑体" w:eastAsia="黑体" w:cs="黑体"/>
        </w:rPr>
      </w:pPr>
      <w:r>
        <w:rPr>
          <w:rFonts w:hint="eastAsia" w:ascii="黑体" w:hAnsi="黑体" w:eastAsia="黑体" w:cs="黑体"/>
          <w:lang w:val="en-US" w:eastAsia="zh-CN"/>
        </w:rPr>
        <w:t>八、工作要求</w:t>
      </w:r>
    </w:p>
    <w:p>
      <w:pPr>
        <w:bidi w:val="0"/>
      </w:pPr>
      <w:r>
        <w:rPr>
          <w:rFonts w:hint="eastAsia"/>
          <w:lang w:val="en-US" w:eastAsia="zh-CN"/>
        </w:rPr>
        <w:t>（</w:t>
      </w:r>
      <w:r>
        <w:rPr>
          <w:lang w:val="en-US" w:eastAsia="zh-CN"/>
        </w:rPr>
        <w:t>一</w:t>
      </w:r>
      <w:r>
        <w:rPr>
          <w:rFonts w:hint="eastAsia"/>
          <w:lang w:val="en-US" w:eastAsia="zh-CN"/>
        </w:rPr>
        <w:t>）</w:t>
      </w:r>
      <w:r>
        <w:rPr>
          <w:lang w:val="en-US" w:eastAsia="zh-CN"/>
        </w:rPr>
        <w:t>加强组织领导。各级农业农村</w:t>
      </w:r>
      <w:r>
        <w:rPr>
          <w:rFonts w:hint="eastAsia"/>
          <w:lang w:val="en-US" w:eastAsia="zh-CN"/>
        </w:rPr>
        <w:t>（</w:t>
      </w:r>
      <w:r>
        <w:rPr>
          <w:lang w:val="en-US" w:eastAsia="zh-CN"/>
        </w:rPr>
        <w:t>经管</w:t>
      </w:r>
      <w:r>
        <w:rPr>
          <w:rFonts w:hint="eastAsia"/>
          <w:lang w:val="en-US" w:eastAsia="zh-CN"/>
        </w:rPr>
        <w:t>）</w:t>
      </w:r>
      <w:r>
        <w:rPr>
          <w:lang w:val="en-US" w:eastAsia="zh-CN"/>
        </w:rPr>
        <w:t>等部门要高度重</w:t>
      </w:r>
      <w:r>
        <w:rPr>
          <w:rFonts w:hint="eastAsia"/>
          <w:lang w:val="en-US" w:eastAsia="zh-CN"/>
        </w:rPr>
        <w:t>视，加强组织领导和协调配合，会同财政部门、相关金融机构，按时完成贴息项目审核、申报工作。</w:t>
      </w:r>
    </w:p>
    <w:p>
      <w:pPr>
        <w:bidi w:val="0"/>
      </w:pPr>
      <w:r>
        <w:rPr>
          <w:rFonts w:hint="eastAsia"/>
          <w:lang w:val="en-US" w:eastAsia="zh-CN"/>
        </w:rPr>
        <w:t>（二）严格审核把关。各地要落实各方责任，严格审核把关，确保申报材料真实、合法、完整。对不在贴息范围内的贷款要坚决剔除，不得享受贴息政策。</w:t>
      </w:r>
    </w:p>
    <w:p>
      <w:pPr>
        <w:bidi w:val="0"/>
        <w:rPr>
          <w:rFonts w:hint="eastAsia"/>
          <w:lang w:val="en-US" w:eastAsia="zh-CN"/>
        </w:rPr>
      </w:pPr>
      <w:r>
        <w:rPr>
          <w:rFonts w:hint="eastAsia"/>
          <w:lang w:val="en-US" w:eastAsia="zh-CN"/>
        </w:rPr>
        <w:t>（三）开展绩效管理。各级财政、农业农村部门按照《中共中央国务院关于全面实施预算绩效管理的意见》等有关制度规定，组织开展绩效评价等工作，评价结果作为贴息资金分配的重要依据。</w:t>
      </w:r>
    </w:p>
    <w:p>
      <w:pPr>
        <w:bidi w:val="0"/>
        <w:rPr>
          <w:rFonts w:hint="eastAsia"/>
          <w:lang w:val="en-US" w:eastAsia="zh-CN"/>
        </w:rPr>
      </w:pPr>
      <w:r>
        <w:rPr>
          <w:rFonts w:hint="eastAsia"/>
          <w:lang w:val="en-US" w:eastAsia="zh-CN"/>
        </w:rPr>
        <w:t>附件2：新型农业经营主体贷款贴息项目申请表</w:t>
      </w:r>
    </w:p>
    <w:p>
      <w:pPr>
        <w:bidi w:val="0"/>
        <w:rPr>
          <w:rFonts w:hint="eastAsia"/>
          <w:lang w:val="en-US" w:eastAsia="zh-CN"/>
        </w:rPr>
      </w:pPr>
      <w:r>
        <w:rPr>
          <w:rFonts w:hint="eastAsia"/>
          <w:lang w:val="en-US" w:eastAsia="zh-CN"/>
        </w:rPr>
        <w:t>附件3：新型农业经营主体贷款贴息项目承诺函</w:t>
      </w:r>
    </w:p>
    <w:p>
      <w:pPr>
        <w:bidi w:val="0"/>
        <w:rPr>
          <w:rFonts w:hint="eastAsia"/>
          <w:lang w:val="en-US" w:eastAsia="zh-CN"/>
        </w:rPr>
      </w:pPr>
      <w:r>
        <w:rPr>
          <w:rFonts w:hint="eastAsia"/>
          <w:lang w:val="en-US" w:eastAsia="zh-CN"/>
        </w:rPr>
        <w:t>附件4：新型农业经营主体贷款贴息项目汇总表</w:t>
      </w:r>
    </w:p>
    <w:p>
      <w:pPr>
        <w:bidi w:val="0"/>
        <w:rPr>
          <w:rFonts w:hint="default"/>
          <w:lang w:val="en-US" w:eastAsia="zh-CN"/>
        </w:rPr>
      </w:pPr>
      <w:r>
        <w:rPr>
          <w:rFonts w:hint="default"/>
          <w:lang w:val="en-US" w:eastAsia="zh-CN"/>
        </w:rPr>
        <w:t>http://czt.hubei.gov.cn/zfxxgk_GK2020/zc_GK2020/qtzdgkwj/202107/t20210701_3624363.shtml</w:t>
      </w:r>
    </w:p>
    <w:p>
      <w:pPr>
        <w:bidi w:val="0"/>
        <w:ind w:left="0" w:leftChars="0" w:firstLine="0" w:firstLineChars="0"/>
        <w:rPr>
          <w:rFonts w:hint="eastAsia"/>
        </w:rPr>
      </w:pPr>
    </w:p>
    <w:p>
      <w:pPr>
        <w:rPr>
          <w:rFonts w:hint="eastAsia"/>
        </w:rPr>
      </w:pPr>
      <w:r>
        <w:rPr>
          <w:rFonts w:hint="eastAsia"/>
        </w:rPr>
        <w:br w:type="page"/>
      </w:r>
    </w:p>
    <w:p>
      <w:pPr>
        <w:pStyle w:val="5"/>
        <w:bidi w:val="0"/>
        <w:rPr>
          <w:rFonts w:hint="eastAsia"/>
        </w:rPr>
      </w:pPr>
      <w:bookmarkStart w:id="69" w:name="_Toc904373337"/>
      <w:r>
        <w:rPr>
          <w:rFonts w:hint="eastAsia"/>
        </w:rPr>
        <w:t>关于深化实施部分减负稳岗扩就业政策措施的通知</w:t>
      </w:r>
      <w:bookmarkEnd w:id="69"/>
    </w:p>
    <w:p>
      <w:pPr>
        <w:bidi w:val="0"/>
        <w:ind w:left="0" w:leftChars="0" w:firstLine="0" w:firstLineChars="0"/>
        <w:jc w:val="center"/>
        <w:rPr>
          <w:rFonts w:hint="eastAsia" w:ascii="楷体" w:hAnsi="楷体" w:eastAsia="楷体" w:cs="楷体"/>
        </w:rPr>
      </w:pPr>
      <w:r>
        <w:rPr>
          <w:rFonts w:hint="eastAsia" w:ascii="楷体" w:hAnsi="楷体" w:eastAsia="楷体" w:cs="楷体"/>
        </w:rPr>
        <w:t>鄂人社发〔2021〕24号</w:t>
      </w:r>
    </w:p>
    <w:p>
      <w:pPr>
        <w:bidi w:val="0"/>
        <w:rPr>
          <w:rFonts w:hint="eastAsia"/>
        </w:rPr>
      </w:pPr>
    </w:p>
    <w:p>
      <w:pPr>
        <w:bidi w:val="0"/>
        <w:ind w:left="0" w:leftChars="0" w:firstLine="0" w:firstLineChars="0"/>
        <w:rPr>
          <w:rFonts w:hint="eastAsia"/>
        </w:rPr>
      </w:pPr>
      <w:r>
        <w:rPr>
          <w:rFonts w:hint="eastAsia"/>
        </w:rPr>
        <w:t>各市、州、直管市、神农架林区人民政府：</w:t>
      </w:r>
    </w:p>
    <w:p>
      <w:pPr>
        <w:bidi w:val="0"/>
        <w:rPr>
          <w:rFonts w:hint="eastAsia"/>
        </w:rPr>
      </w:pPr>
      <w:r>
        <w:rPr>
          <w:rFonts w:hint="eastAsia"/>
        </w:rPr>
        <w:t>为扎实做好稳就业工作，全面落实保居民就业任务，按照《人力资源社会保障部</w:t>
      </w:r>
      <w:r>
        <w:rPr>
          <w:rFonts w:hint="eastAsia"/>
          <w:lang w:eastAsia="zh-CN"/>
        </w:rPr>
        <w:t>、</w:t>
      </w:r>
      <w:r>
        <w:rPr>
          <w:rFonts w:hint="eastAsia"/>
        </w:rPr>
        <w:t>国家发展改革委</w:t>
      </w:r>
      <w:r>
        <w:rPr>
          <w:rFonts w:hint="eastAsia"/>
          <w:lang w:eastAsia="zh-CN"/>
        </w:rPr>
        <w:t>、</w:t>
      </w:r>
      <w:r>
        <w:rPr>
          <w:rFonts w:hint="eastAsia"/>
        </w:rPr>
        <w:t>教育部</w:t>
      </w:r>
      <w:r>
        <w:rPr>
          <w:rFonts w:hint="eastAsia"/>
          <w:lang w:eastAsia="zh-CN"/>
        </w:rPr>
        <w:t>、</w:t>
      </w:r>
      <w:r>
        <w:rPr>
          <w:rFonts w:hint="eastAsia"/>
        </w:rPr>
        <w:t>财政部</w:t>
      </w:r>
      <w:r>
        <w:rPr>
          <w:rFonts w:hint="eastAsia"/>
          <w:lang w:eastAsia="zh-CN"/>
        </w:rPr>
        <w:t>、</w:t>
      </w:r>
      <w:r>
        <w:rPr>
          <w:rFonts w:hint="eastAsia"/>
        </w:rPr>
        <w:t>中央军委</w:t>
      </w:r>
      <w:r>
        <w:rPr>
          <w:rFonts w:hint="eastAsia"/>
          <w:lang w:eastAsia="zh-CN"/>
        </w:rPr>
        <w:t>、</w:t>
      </w:r>
      <w:r>
        <w:rPr>
          <w:rFonts w:hint="eastAsia"/>
        </w:rPr>
        <w:t>国防动员部关于延续实施部分减负稳岗扩就业政策措施的通知》（人社部发〔2021〕29号）精神，经省人民政府同意，现将有关事项通知如下。</w:t>
      </w:r>
    </w:p>
    <w:p>
      <w:pPr>
        <w:bidi w:val="0"/>
        <w:rPr>
          <w:rFonts w:hint="eastAsia"/>
        </w:rPr>
      </w:pPr>
      <w:r>
        <w:rPr>
          <w:rFonts w:hint="eastAsia"/>
        </w:rPr>
        <w:t>一、深化实施阶段性降低失业保险、工伤保险费率政策。阶段性降低失业保险、工伤保险费率政策，实施期限延续至2022年4月30日。</w:t>
      </w:r>
    </w:p>
    <w:p>
      <w:pPr>
        <w:bidi w:val="0"/>
        <w:rPr>
          <w:rFonts w:hint="eastAsia"/>
        </w:rPr>
      </w:pPr>
      <w:r>
        <w:rPr>
          <w:rFonts w:hint="eastAsia"/>
        </w:rPr>
        <w:t>二、深化实施普惠性失业保险稳岗返还政策。参保企业上年度未裁员或裁员（减员）率不高于上年度全国城镇调查失业率控制目标（6%），30人（含）以下的参保企业裁员（减员）率不高于参保职工总数20%的，可以申请失业保险稳岗返还。大型企业按不超过企业及其职工上年度实际缴纳失业保险费的30%返还，中小微企业按不超过60%返还。社会团体、基金会、社会服务机构、律师事务所、会计师事务所、以单位形式参保的个体经济组织参照实施。实施上述稳岗返还政策的统筹地区，2020年底失业保险基金滚存结余备付期限应在1年以上。各地可采取后台数据比对方式，直接向符合条件的企业精准发放稳岗返还。政策受理期限截至2021年12月31日。</w:t>
      </w:r>
    </w:p>
    <w:p>
      <w:pPr>
        <w:bidi w:val="0"/>
        <w:rPr>
          <w:rFonts w:hint="eastAsia"/>
        </w:rPr>
      </w:pPr>
      <w:r>
        <w:rPr>
          <w:rFonts w:hint="eastAsia"/>
        </w:rPr>
        <w:t>三、实施以工代训扩围政策。对中小微企业吸纳就业困难人员、零就业家庭成员、离校两年内高校毕业生、登记失业人员就业并开展以工代训的，根据吸纳人数给予企业职业培训补贴。对生产经营出现暂时困难导致停工停业的中小微企业组织职工以工代训的，根据以工代训人数给予企业职业培训补贴。各地可结合实际情况，将受疫情影响较大的住宿餐饮、文化旅游、交通运输、批发零售等行业的各类企业纳入补贴范围。政策受理期限截至2021年12月31日。</w:t>
      </w:r>
    </w:p>
    <w:p>
      <w:pPr>
        <w:bidi w:val="0"/>
        <w:rPr>
          <w:rFonts w:hint="eastAsia"/>
        </w:rPr>
      </w:pPr>
      <w:r>
        <w:rPr>
          <w:rFonts w:hint="eastAsia"/>
        </w:rPr>
        <w:t>四、实施困难人员培训生活费补贴政策。对脱贫人口、就业困难人员、长江禁捕退捕渔民、零就业家庭成员、</w:t>
      </w:r>
      <w:r>
        <w:rPr>
          <w:rFonts w:hint="eastAsia"/>
          <w:lang w:eastAsia="zh-CN"/>
        </w:rPr>
        <w:t>“</w:t>
      </w:r>
      <w:r>
        <w:rPr>
          <w:rFonts w:hint="eastAsia"/>
        </w:rPr>
        <w:t>两后生</w:t>
      </w:r>
      <w:r>
        <w:rPr>
          <w:rFonts w:hint="eastAsia"/>
          <w:lang w:eastAsia="zh-CN"/>
        </w:rPr>
        <w:t>”</w:t>
      </w:r>
      <w:r>
        <w:rPr>
          <w:rFonts w:hint="eastAsia"/>
        </w:rPr>
        <w:t>中的农村学员和城市低保家庭学员参加培训的，在落实职业培训补贴的同时，给予生活费（含交通费）补贴。</w:t>
      </w:r>
    </w:p>
    <w:p>
      <w:pPr>
        <w:bidi w:val="0"/>
        <w:rPr>
          <w:rFonts w:hint="eastAsia"/>
        </w:rPr>
      </w:pPr>
      <w:r>
        <w:rPr>
          <w:rFonts w:hint="eastAsia"/>
        </w:rPr>
        <w:t>五、放宽技能提升补贴申领条件。参保职工取得职业资格证书或职业技能等级证书的，可按规定申请技能提升补贴。技能提升补贴申领条件，继续放宽至企业在职职工参加失业保险1年以上。政策受理期限截至2021年12月31日。参保职工中的退役军人，其失业保险参保缴费年限，按《中华人民共和国军人保险法》有关规定执行。</w:t>
      </w:r>
    </w:p>
    <w:p>
      <w:pPr>
        <w:bidi w:val="0"/>
        <w:rPr>
          <w:rFonts w:hint="eastAsia"/>
        </w:rPr>
      </w:pPr>
      <w:r>
        <w:rPr>
          <w:rFonts w:hint="eastAsia"/>
        </w:rPr>
        <w:t>六、实施就业见习补贴提前发放政策。支持企业扩大就业见习岗位规模，对见习期未满与高校毕业生签订劳动合同的，给予见习单位剩余期限见习补贴。政策受理期限截至2021年12月31日。</w:t>
      </w:r>
    </w:p>
    <w:p>
      <w:pPr>
        <w:bidi w:val="0"/>
        <w:rPr>
          <w:rFonts w:hint="eastAsia"/>
        </w:rPr>
      </w:pPr>
      <w:r>
        <w:rPr>
          <w:rFonts w:hint="eastAsia"/>
        </w:rPr>
        <w:t>七、实施失业保险保障扩围政策。对2021年1月1日之后新发生的领取失业保险金期满仍未就业的失业人员、不符合领取失业保险金条件的参保失业人员，发放失业补助金。参保1年及以上人员的失业补助金发放标准不超过500元/人、月，参保不足1年人员的发放标准不超过300元/人、月。对符合条件的人员，从申领的次月按月发放，发放不超过6个月。政策受理期限截至2021年12月31日。2020年底失业保险基金滚存结余备付期限不足2年的地区，可结合本地区就业形势和基金支付能力统筹研究确定，确保失业保险基金可持续运行。对领取失业保险金期满仍未就业且距离法定退休年龄不足1年的人员，可继续发放失业保险金直至法定退休年龄。对超过法定退休年龄但尚未依法享受基本养老保险待遇的参保失业人员，按规定发放失业保险金并同步办理失业登记。</w:t>
      </w:r>
    </w:p>
    <w:p>
      <w:pPr>
        <w:bidi w:val="0"/>
        <w:rPr>
          <w:rFonts w:hint="eastAsia"/>
        </w:rPr>
      </w:pPr>
      <w:r>
        <w:rPr>
          <w:rFonts w:hint="eastAsia"/>
        </w:rPr>
        <w:t>八、实施企业吸纳就业补贴政策。有条件的地方，对中小微企业招用应届高校毕业生（含离校2年内未就业的高校毕业生）且签订1年以上劳动合同并按规定缴纳社会保险费的，可给予1000元／人一次性吸纳就业补贴；对企业吸纳登记失业半年以上人员或就业困难人员就业签订1年以上劳动合同并按规定缴纳社会保险费的，可给予1000元/人一次性吸纳就业补贴，政策受理期限截至2021年12月31日。对小微企业吸纳离校2年内未就业高校毕业生就业的，按规定给予社会保险补贴。企业在巩固拓展脱贫攻坚成果同乡村振兴有效衔接过渡期内吸纳脱贫人口，或企业招用退役1年以内的退役军人就业，签订1年以上劳动合同、实现就业1年以上的，按每吸纳1人补贴2000元的标准给予奖补。</w:t>
      </w:r>
    </w:p>
    <w:p>
      <w:pPr>
        <w:bidi w:val="0"/>
        <w:rPr>
          <w:rFonts w:hint="eastAsia"/>
        </w:rPr>
      </w:pPr>
      <w:r>
        <w:rPr>
          <w:rFonts w:hint="eastAsia"/>
        </w:rPr>
        <w:t>九、加大创业担保贷款政策力度。降低小微企业申请门槛，小微企业1年内新招用符合创业担保贷款申请条件的人数与企业现有在职职工人数的占比，由20%下调为15%，超过100人的企业下调为8%。对新发放的10万元及以下的个人创业担保贷款免除反担保要求。将提供信用反担保的人员拓宽至有较好经济基础、有稳定收入来源且信用良好的各类人员。鼓励有条件的地方将反担保方式扩大到信用保证、动产（仓单、保单、存单）质押、第三方担保、企业联保、企业上下游联保等。有条件的地方可实行个人创业担保贷款全额贴息（LPR-150BP以下部分由地方财政贴息）。加大创业担保贷款电子化审批推进力度，逐步实行全程线上办理。</w:t>
      </w:r>
    </w:p>
    <w:p>
      <w:pPr>
        <w:bidi w:val="0"/>
        <w:rPr>
          <w:rFonts w:hint="eastAsia"/>
        </w:rPr>
      </w:pPr>
      <w:r>
        <w:rPr>
          <w:rFonts w:hint="eastAsia"/>
        </w:rPr>
        <w:t>十、稳定和扩大毕业生就业渠道。各级事业单位2021年空缺岗位继续主要用于专项招聘高校毕业生，可面向湖北高校及湖北籍高校毕业生开展专项招聘。稳定</w:t>
      </w:r>
      <w:r>
        <w:rPr>
          <w:rFonts w:hint="eastAsia"/>
          <w:lang w:eastAsia="zh-CN"/>
        </w:rPr>
        <w:t>“</w:t>
      </w:r>
      <w:r>
        <w:rPr>
          <w:rFonts w:hint="eastAsia"/>
        </w:rPr>
        <w:t>三支一扶</w:t>
      </w:r>
      <w:r>
        <w:rPr>
          <w:rFonts w:hint="eastAsia"/>
          <w:lang w:eastAsia="zh-CN"/>
        </w:rPr>
        <w:t>”</w:t>
      </w:r>
      <w:r>
        <w:rPr>
          <w:rFonts w:hint="eastAsia"/>
        </w:rPr>
        <w:t>计划等基层服务项目招募规模。加快各类政策性招录（聘）实施进程。适度扩大硕士研究生招生和普通高校专升本招生规模。稳定大学生应征入伍规模，突出各级各类学校毕业生征集，提高高级技工学校、技师学院毕业生征集比例。</w:t>
      </w:r>
    </w:p>
    <w:p>
      <w:pPr>
        <w:bidi w:val="0"/>
        <w:rPr>
          <w:rFonts w:hint="eastAsia"/>
        </w:rPr>
      </w:pPr>
      <w:r>
        <w:rPr>
          <w:rFonts w:hint="eastAsia"/>
        </w:rPr>
        <w:t>十一、优化应届高校毕业生就业服务。简化应届高校毕业生就业手续，推动取消应届高校毕业生报到证，对非公单位接收应届高校毕业生，取消由所在地公共就业人才服务机构在就业协议书上签章的环节。</w:t>
      </w:r>
    </w:p>
    <w:p>
      <w:pPr>
        <w:bidi w:val="0"/>
        <w:rPr>
          <w:rFonts w:hint="eastAsia"/>
        </w:rPr>
      </w:pPr>
      <w:r>
        <w:rPr>
          <w:rFonts w:hint="eastAsia"/>
        </w:rPr>
        <w:t>十二、加大毕业生就业创业扶持力度。对自主创业的毕业生，精准提供创业培训、创业服务，按规定落实创业担保贷款及贴息、创业补贴、场地支持等扶持政策。将支持和促进高校毕业生等重点群体创业就业有关税收优惠政策延续实施至2025年12月31日。</w:t>
      </w:r>
    </w:p>
    <w:p>
      <w:pPr>
        <w:bidi w:val="0"/>
        <w:rPr>
          <w:rFonts w:hint="eastAsia"/>
        </w:rPr>
      </w:pPr>
      <w:r>
        <w:rPr>
          <w:rFonts w:hint="eastAsia"/>
        </w:rPr>
        <w:t>十三、鼓励和支持多渠道灵活就业。对就业困难人员、离校2年内未就业高校毕业生灵活就业后缴纳社会保险费的，按规定给予社会保险补贴。灵活就业人员参加职工基本养老保险，可选择灵活的缴费方式，在个人缴费基数上下限范围内选择适当的缴费基数，选择按月、按季、按半年或按年缴费。加强零工市场建设，力争实现每个县（市、区）城区至少建设一个零工市场。把灵活就业人员纳入公共就业服务范围，免费发布供求信息，按需组织专场招聘。</w:t>
      </w:r>
    </w:p>
    <w:p>
      <w:pPr>
        <w:bidi w:val="0"/>
        <w:rPr>
          <w:rFonts w:hint="eastAsia"/>
        </w:rPr>
      </w:pPr>
      <w:r>
        <w:rPr>
          <w:rFonts w:hint="eastAsia"/>
        </w:rPr>
        <w:t>各地要持续推进营商环境革命，深化</w:t>
      </w:r>
      <w:r>
        <w:rPr>
          <w:rFonts w:hint="eastAsia"/>
          <w:lang w:eastAsia="zh-CN"/>
        </w:rPr>
        <w:t>“</w:t>
      </w:r>
      <w:r>
        <w:rPr>
          <w:rFonts w:hint="eastAsia"/>
        </w:rPr>
        <w:t>放管服</w:t>
      </w:r>
      <w:r>
        <w:rPr>
          <w:rFonts w:hint="eastAsia"/>
          <w:lang w:eastAsia="zh-CN"/>
        </w:rPr>
        <w:t>”</w:t>
      </w:r>
      <w:r>
        <w:rPr>
          <w:rFonts w:hint="eastAsia"/>
        </w:rPr>
        <w:t>改革，梳理调整本地区就业政策清单，及时公开发布，加强就业政策宣传落实，加快推进</w:t>
      </w:r>
      <w:r>
        <w:rPr>
          <w:rFonts w:hint="eastAsia"/>
          <w:lang w:eastAsia="zh-CN"/>
        </w:rPr>
        <w:t>“</w:t>
      </w:r>
      <w:r>
        <w:rPr>
          <w:rFonts w:hint="eastAsia"/>
        </w:rPr>
        <w:t>一件事</w:t>
      </w:r>
      <w:r>
        <w:rPr>
          <w:rFonts w:hint="eastAsia"/>
          <w:lang w:eastAsia="zh-CN"/>
        </w:rPr>
        <w:t>”</w:t>
      </w:r>
      <w:r>
        <w:rPr>
          <w:rFonts w:hint="eastAsia"/>
        </w:rPr>
        <w:t>打包办、高频事项提速办，推动更多政策网上办、自助办、帮办快办，提高政策享受便利化水平，强化武汉城市圈、</w:t>
      </w:r>
      <w:r>
        <w:rPr>
          <w:rFonts w:hint="eastAsia"/>
          <w:lang w:eastAsia="zh-CN"/>
        </w:rPr>
        <w:t>“</w:t>
      </w:r>
      <w:r>
        <w:rPr>
          <w:rFonts w:hint="eastAsia"/>
        </w:rPr>
        <w:t>襄十随神</w:t>
      </w:r>
      <w:r>
        <w:rPr>
          <w:rFonts w:hint="eastAsia"/>
          <w:lang w:eastAsia="zh-CN"/>
        </w:rPr>
        <w:t>”</w:t>
      </w:r>
      <w:r>
        <w:rPr>
          <w:rFonts w:hint="eastAsia"/>
        </w:rPr>
        <w:t>和</w:t>
      </w:r>
      <w:r>
        <w:rPr>
          <w:rFonts w:hint="eastAsia"/>
          <w:lang w:eastAsia="zh-CN"/>
        </w:rPr>
        <w:t>“</w:t>
      </w:r>
      <w:r>
        <w:rPr>
          <w:rFonts w:hint="eastAsia"/>
        </w:rPr>
        <w:t>宜荆荆恩</w:t>
      </w:r>
      <w:r>
        <w:rPr>
          <w:rFonts w:hint="eastAsia"/>
          <w:lang w:eastAsia="zh-CN"/>
        </w:rPr>
        <w:t>”</w:t>
      </w:r>
      <w:r>
        <w:rPr>
          <w:rFonts w:hint="eastAsia"/>
        </w:rPr>
        <w:t>城市群区域就业政策协同，促进就业大局持续稳定。</w:t>
      </w:r>
    </w:p>
    <w:p>
      <w:pPr>
        <w:bidi w:val="0"/>
        <w:rPr>
          <w:rFonts w:hint="eastAsia"/>
        </w:rPr>
      </w:pPr>
    </w:p>
    <w:p>
      <w:pPr>
        <w:bidi w:val="0"/>
        <w:rPr>
          <w:rFonts w:hint="eastAsia"/>
        </w:rPr>
      </w:pPr>
    </w:p>
    <w:p>
      <w:pPr>
        <w:bidi w:val="0"/>
        <w:rPr>
          <w:rFonts w:hint="eastAsia"/>
        </w:rPr>
      </w:pPr>
      <w:r>
        <w:rPr>
          <w:rFonts w:hint="eastAsia"/>
        </w:rPr>
        <w:t>湖北省人力资源和社会保障厅  湖北省发展和改革委员会</w:t>
      </w:r>
    </w:p>
    <w:p>
      <w:pPr>
        <w:bidi w:val="0"/>
        <w:rPr>
          <w:rFonts w:hint="eastAsia"/>
        </w:rPr>
      </w:pPr>
      <w:r>
        <w:rPr>
          <w:rFonts w:hint="eastAsia"/>
        </w:rPr>
        <w:t>湖北省教育厅                湖北省财政厅</w:t>
      </w:r>
    </w:p>
    <w:p>
      <w:pPr>
        <w:bidi w:val="0"/>
        <w:rPr>
          <w:rFonts w:hint="eastAsia"/>
        </w:rPr>
      </w:pPr>
      <w:r>
        <w:rPr>
          <w:rFonts w:hint="eastAsia"/>
        </w:rPr>
        <w:t>湖北省退役军人事务厅        湖北省乡村振兴局</w:t>
      </w:r>
    </w:p>
    <w:p>
      <w:pPr>
        <w:bidi w:val="0"/>
        <w:rPr>
          <w:rFonts w:hint="eastAsia"/>
        </w:rPr>
      </w:pPr>
      <w:r>
        <w:rPr>
          <w:rFonts w:hint="eastAsia"/>
        </w:rPr>
        <w:t>湖北省军区动员局            中国人民银行武汉分行</w:t>
      </w:r>
    </w:p>
    <w:p>
      <w:pPr>
        <w:bidi w:val="0"/>
        <w:rPr>
          <w:rFonts w:hint="eastAsia"/>
        </w:rPr>
      </w:pPr>
      <w:r>
        <w:rPr>
          <w:rFonts w:hint="eastAsia"/>
          <w:lang w:val="en-US" w:eastAsia="zh-CN"/>
        </w:rPr>
        <w:t xml:space="preserve">              </w:t>
      </w:r>
      <w:r>
        <w:rPr>
          <w:rFonts w:hint="eastAsia"/>
        </w:rPr>
        <w:t>2021年8月9日</w:t>
      </w:r>
    </w:p>
    <w:p>
      <w:pPr>
        <w:rPr>
          <w:rFonts w:hint="eastAsia"/>
        </w:rPr>
      </w:pPr>
      <w:r>
        <w:rPr>
          <w:rFonts w:hint="eastAsia"/>
        </w:rPr>
        <w:br w:type="page"/>
      </w:r>
    </w:p>
    <w:p>
      <w:pPr>
        <w:pStyle w:val="5"/>
        <w:bidi w:val="0"/>
        <w:rPr>
          <w:rFonts w:hint="eastAsia"/>
          <w:lang w:val="en-US" w:eastAsia="zh-CN"/>
        </w:rPr>
      </w:pPr>
      <w:bookmarkStart w:id="70" w:name="_Toc413038261"/>
      <w:r>
        <w:rPr>
          <w:rFonts w:hint="eastAsia"/>
          <w:lang w:val="en-US" w:eastAsia="zh-CN"/>
        </w:rPr>
        <w:t>省人力资源和社会保障厅 省财政厅省住房和城乡建设厅 省卫生健康委员会省应急管理厅 国家税务总局湖北省税务局关于印发《湖北省工伤保险参保缴费管理暂行办法》的通知</w:t>
      </w:r>
      <w:bookmarkEnd w:id="70"/>
    </w:p>
    <w:p>
      <w:pPr>
        <w:bidi w:val="0"/>
        <w:ind w:left="0" w:leftChars="0" w:firstLine="0" w:firstLineChars="0"/>
        <w:jc w:val="center"/>
        <w:rPr>
          <w:rFonts w:hint="default"/>
          <w:lang w:val="en-US" w:eastAsia="zh-CN"/>
        </w:rPr>
      </w:pPr>
      <w:r>
        <w:rPr>
          <w:rFonts w:hint="eastAsia"/>
          <w:lang w:val="en-US" w:eastAsia="zh-CN"/>
        </w:rPr>
        <w:t>鄂人社规</w:t>
      </w:r>
      <w:r>
        <w:rPr>
          <w:rFonts w:hint="eastAsia" w:ascii="楷体" w:hAnsi="楷体" w:eastAsia="楷体" w:cs="楷体"/>
        </w:rPr>
        <w:t>〔2021〕</w:t>
      </w:r>
      <w:r>
        <w:rPr>
          <w:rFonts w:hint="eastAsia"/>
          <w:lang w:val="en-US" w:eastAsia="zh-CN"/>
        </w:rPr>
        <w:t>3号</w:t>
      </w:r>
    </w:p>
    <w:p>
      <w:pPr>
        <w:bidi w:val="0"/>
        <w:rPr>
          <w:rFonts w:hint="eastAsia"/>
          <w:lang w:val="en-US" w:eastAsia="zh-CN"/>
        </w:rPr>
      </w:pPr>
    </w:p>
    <w:p>
      <w:pPr>
        <w:bidi w:val="0"/>
        <w:ind w:left="0" w:leftChars="0" w:firstLine="0" w:firstLineChars="0"/>
        <w:rPr>
          <w:rFonts w:hint="eastAsia"/>
        </w:rPr>
      </w:pPr>
      <w:r>
        <w:rPr>
          <w:rFonts w:hint="eastAsia"/>
        </w:rPr>
        <w:t>各市、州、直管市、神农架林区人力资源和社会保障局、财政局、住房和城乡建设局、卫生健康委、应急管理局，国家税务总局湖北省各市、州、直管市、神农架林区税务局，各有关单位：</w:t>
      </w:r>
    </w:p>
    <w:p>
      <w:pPr>
        <w:bidi w:val="0"/>
        <w:rPr>
          <w:rFonts w:hint="eastAsia"/>
        </w:rPr>
      </w:pPr>
      <w:r>
        <w:rPr>
          <w:rFonts w:hint="eastAsia"/>
        </w:rPr>
        <w:t>现将《湖北省工伤保险参保缴费管理暂行办法》印发你们，请认真抓好贯彻执行。各地在实施中遇到的重大问题，请及时报告省人力资源和社会保障厅、省财政厅、省住房和城乡建设厅、省卫生健康委员会、省应急管理厅、国家税务总局湖北省税务局。</w:t>
      </w:r>
    </w:p>
    <w:p>
      <w:pPr>
        <w:bidi w:val="0"/>
        <w:ind w:left="0" w:leftChars="0" w:firstLine="0" w:firstLineChars="0"/>
        <w:rPr>
          <w:rFonts w:hint="eastAsia"/>
        </w:rPr>
      </w:pPr>
    </w:p>
    <w:p>
      <w:pPr>
        <w:bidi w:val="0"/>
        <w:ind w:left="0" w:leftChars="0" w:firstLine="0" w:firstLineChars="0"/>
        <w:rPr>
          <w:rFonts w:hint="eastAsia"/>
        </w:rPr>
      </w:pPr>
    </w:p>
    <w:p>
      <w:pPr>
        <w:bidi w:val="0"/>
        <w:rPr>
          <w:rFonts w:hint="eastAsia"/>
        </w:rPr>
      </w:pPr>
      <w:r>
        <w:rPr>
          <w:rFonts w:hint="eastAsia"/>
        </w:rPr>
        <w:t xml:space="preserve">湖北省人力资源和社会保障厅   </w:t>
      </w:r>
      <w:r>
        <w:rPr>
          <w:rFonts w:hint="eastAsia"/>
          <w:lang w:val="en-US" w:eastAsia="zh-CN"/>
        </w:rPr>
        <w:t xml:space="preserve"> </w:t>
      </w:r>
      <w:r>
        <w:rPr>
          <w:rFonts w:hint="eastAsia"/>
        </w:rPr>
        <w:t xml:space="preserve">湖 北 省 财 政 厅    </w:t>
      </w:r>
    </w:p>
    <w:p>
      <w:pPr>
        <w:bidi w:val="0"/>
        <w:rPr>
          <w:rFonts w:hint="eastAsia"/>
        </w:rPr>
      </w:pPr>
      <w:r>
        <w:rPr>
          <w:rFonts w:hint="eastAsia"/>
        </w:rPr>
        <w:t xml:space="preserve">湖北省住房和城乡建设厅  </w:t>
      </w:r>
      <w:r>
        <w:rPr>
          <w:rFonts w:hint="eastAsia"/>
          <w:lang w:val="en-US" w:eastAsia="zh-CN"/>
        </w:rPr>
        <w:t xml:space="preserve">  </w:t>
      </w:r>
      <w:r>
        <w:rPr>
          <w:rFonts w:hint="eastAsia"/>
        </w:rPr>
        <w:t xml:space="preserve"> 湖北省卫生健康委员会   </w:t>
      </w:r>
    </w:p>
    <w:p>
      <w:pPr>
        <w:bidi w:val="0"/>
        <w:rPr>
          <w:rFonts w:hint="eastAsia"/>
        </w:rPr>
      </w:pPr>
      <w:r>
        <w:rPr>
          <w:rFonts w:hint="eastAsia"/>
        </w:rPr>
        <w:t xml:space="preserve">湖 北 省 应 急 管 理 厅  </w:t>
      </w:r>
      <w:r>
        <w:rPr>
          <w:rFonts w:hint="eastAsia"/>
          <w:lang w:val="en-US" w:eastAsia="zh-CN"/>
        </w:rPr>
        <w:t xml:space="preserve">   </w:t>
      </w:r>
      <w:r>
        <w:rPr>
          <w:rFonts w:hint="eastAsia"/>
        </w:rPr>
        <w:t xml:space="preserve">国家税务总局湖北省税务局  </w:t>
      </w:r>
    </w:p>
    <w:p>
      <w:pPr>
        <w:bidi w:val="0"/>
        <w:jc w:val="center"/>
        <w:rPr>
          <w:rFonts w:hint="eastAsia"/>
        </w:rPr>
      </w:pPr>
      <w:r>
        <w:rPr>
          <w:rFonts w:hint="eastAsia"/>
        </w:rPr>
        <w:t>2021年12月2日</w:t>
      </w:r>
    </w:p>
    <w:p>
      <w:pPr>
        <w:bidi w:val="0"/>
        <w:rPr>
          <w:rFonts w:hint="eastAsia"/>
        </w:rPr>
      </w:pPr>
      <w:r>
        <w:rPr>
          <w:rFonts w:hint="eastAsia"/>
        </w:rPr>
        <w:br w:type="page"/>
      </w:r>
    </w:p>
    <w:p>
      <w:pPr>
        <w:bidi w:val="0"/>
        <w:rPr>
          <w:rFonts w:hint="eastAsia"/>
          <w:lang w:eastAsia="zh-CN"/>
        </w:rPr>
      </w:pPr>
      <w:r>
        <w:rPr>
          <w:rFonts w:hint="eastAsia"/>
          <w:lang w:eastAsia="zh-CN"/>
        </w:rPr>
        <w:t>湖北省工伤保险参保缴费管理暂行办法</w:t>
      </w:r>
    </w:p>
    <w:p>
      <w:pPr>
        <w:bidi w:val="0"/>
        <w:rPr>
          <w:rFonts w:hint="eastAsia"/>
        </w:rPr>
      </w:pPr>
      <w:r>
        <w:rPr>
          <w:rFonts w:hint="eastAsia"/>
        </w:rPr>
        <w:t>第一章  总  则</w:t>
      </w:r>
    </w:p>
    <w:p>
      <w:pPr>
        <w:bidi w:val="0"/>
        <w:rPr>
          <w:rFonts w:hint="eastAsia"/>
        </w:rPr>
      </w:pPr>
      <w:r>
        <w:rPr>
          <w:rFonts w:hint="eastAsia"/>
        </w:rPr>
        <w:t>第一条  为了规范工伤保险参保缴费管理，提高工伤保险基金使用效率，促进工伤预防，根据《工伤保险条例》《湖北省工伤保险实施办法》《人力资源社会保障部、财政部关于调整工伤保险费率政策的通知》（人社部发〔2015〕71号）等有关规定，制定本暂行办法。</w:t>
      </w:r>
    </w:p>
    <w:p>
      <w:pPr>
        <w:bidi w:val="0"/>
        <w:rPr>
          <w:rFonts w:hint="eastAsia"/>
        </w:rPr>
      </w:pPr>
      <w:r>
        <w:rPr>
          <w:rFonts w:hint="eastAsia"/>
        </w:rPr>
        <w:t>第二条  本省行政区域内工伤保险的参保缴费，适用本办法。</w:t>
      </w:r>
    </w:p>
    <w:p>
      <w:pPr>
        <w:bidi w:val="0"/>
        <w:rPr>
          <w:rFonts w:hint="eastAsia"/>
        </w:rPr>
      </w:pPr>
      <w:r>
        <w:rPr>
          <w:rFonts w:hint="eastAsia"/>
        </w:rPr>
        <w:t>第三条  用人单位应当按照有关规定按时缴纳工伤保险费并将参加工伤保险的有关情况在本单位内公示，职工个人不缴纳工伤保险费。</w:t>
      </w:r>
    </w:p>
    <w:p>
      <w:pPr>
        <w:bidi w:val="0"/>
        <w:rPr>
          <w:rFonts w:hint="eastAsia"/>
        </w:rPr>
      </w:pPr>
      <w:r>
        <w:rPr>
          <w:rFonts w:hint="eastAsia"/>
        </w:rPr>
        <w:t>第四条  各级人社、财政、税务部门根据职责分工共同做好本行政区域内工伤保险费的参保缴费管理和监督检查工作。</w:t>
      </w:r>
    </w:p>
    <w:p>
      <w:pPr>
        <w:bidi w:val="0"/>
        <w:rPr>
          <w:rFonts w:hint="eastAsia"/>
        </w:rPr>
      </w:pPr>
      <w:r>
        <w:rPr>
          <w:rFonts w:hint="eastAsia"/>
        </w:rPr>
        <w:t>第二章  参  保</w:t>
      </w:r>
    </w:p>
    <w:p>
      <w:pPr>
        <w:bidi w:val="0"/>
        <w:rPr>
          <w:rFonts w:hint="eastAsia"/>
        </w:rPr>
      </w:pPr>
      <w:r>
        <w:rPr>
          <w:rFonts w:hint="eastAsia"/>
        </w:rPr>
        <w:t>第五条  本省行政区域内的企业、事业单位、社会团体、民办非企业单位、基金会、律师事务所、会计师事务所等组织和有雇工的个体工商户（以下简称用人单位）应当参加工伤保险，为本单位全部职工或者雇工（以下简称职工）缴纳工伤保险费。职工（包括非全日制从业人员）在两个或者两个以上用人单位同时就业的，各用人单位应当分别为职工参加工伤保险。</w:t>
      </w:r>
    </w:p>
    <w:p>
      <w:pPr>
        <w:bidi w:val="0"/>
        <w:rPr>
          <w:rFonts w:hint="eastAsia"/>
        </w:rPr>
      </w:pPr>
      <w:r>
        <w:rPr>
          <w:rFonts w:hint="eastAsia"/>
        </w:rPr>
        <w:t>第六条  房屋建筑、市政基础设施、线路管道和设备安装、装饰装修等项目（以下</w:t>
      </w:r>
      <w:bookmarkStart w:id="71" w:name="OLE_LINK17"/>
      <w:bookmarkStart w:id="72" w:name="OLE_LINK18"/>
      <w:r>
        <w:rPr>
          <w:rFonts w:hint="eastAsia"/>
        </w:rPr>
        <w:t>简</w:t>
      </w:r>
      <w:bookmarkEnd w:id="71"/>
      <w:bookmarkEnd w:id="72"/>
      <w:r>
        <w:rPr>
          <w:rFonts w:hint="eastAsia"/>
        </w:rPr>
        <w:t>称</w:t>
      </w:r>
      <w:bookmarkStart w:id="73" w:name="OLE_LINK22"/>
      <w:bookmarkStart w:id="74" w:name="OLE_LINK19"/>
      <w:r>
        <w:rPr>
          <w:rFonts w:hint="eastAsia"/>
        </w:rPr>
        <w:t>住建项目</w:t>
      </w:r>
      <w:bookmarkEnd w:id="73"/>
      <w:bookmarkEnd w:id="74"/>
      <w:r>
        <w:rPr>
          <w:rFonts w:hint="eastAsia"/>
        </w:rPr>
        <w:t>）和铁路、公路、水运、水利、能源、机场等工程建设项目（以下简</w:t>
      </w:r>
      <w:bookmarkStart w:id="75" w:name="OLE_LINK24"/>
      <w:bookmarkStart w:id="76" w:name="OLE_LINK23"/>
      <w:r>
        <w:rPr>
          <w:rFonts w:hint="eastAsia"/>
        </w:rPr>
        <w:t>称工程建设项目</w:t>
      </w:r>
      <w:bookmarkEnd w:id="75"/>
      <w:bookmarkEnd w:id="76"/>
      <w:r>
        <w:rPr>
          <w:rFonts w:hint="eastAsia"/>
        </w:rPr>
        <w:t>）中，不能按用人单位参加工伤保险的职工特别是短期雇佣的农民工，应按项目方式优先参加工伤保险。</w:t>
      </w:r>
    </w:p>
    <w:p>
      <w:pPr>
        <w:bidi w:val="0"/>
        <w:rPr>
          <w:rFonts w:hint="eastAsia"/>
        </w:rPr>
      </w:pPr>
      <w:r>
        <w:rPr>
          <w:rFonts w:hint="eastAsia"/>
        </w:rPr>
        <w:t>第七条  用人单位招用达到或超过法定退休年龄，但未享受机关事业单位和城镇职工基本养老保险待遇人员，可按照自愿参保原则参加工伤保险。</w:t>
      </w:r>
    </w:p>
    <w:p>
      <w:pPr>
        <w:bidi w:val="0"/>
        <w:rPr>
          <w:rFonts w:hint="eastAsia"/>
        </w:rPr>
      </w:pPr>
      <w:r>
        <w:rPr>
          <w:rFonts w:hint="eastAsia"/>
        </w:rPr>
        <w:t>第八条  按用人单位参加工伤保险的，按照属地原则，在用人单位注册地参加工伤保险。用人单位异地注册的分支机构，在分支机构注册地参加工伤保险；未异地注册分支机构的，在用人单位注册地参加工伤保险。</w:t>
      </w:r>
    </w:p>
    <w:p>
      <w:pPr>
        <w:bidi w:val="0"/>
        <w:rPr>
          <w:rFonts w:hint="eastAsia"/>
        </w:rPr>
      </w:pPr>
      <w:r>
        <w:rPr>
          <w:rFonts w:hint="eastAsia"/>
        </w:rPr>
        <w:t>按项目方式参加工伤保险的，住建项目由施工总承包单位、工程建设项目由项目总承包单位或项目标段合同承建单位在项目所在地按照劳动雇佣关系一次性代缴本项目工伤保险费，覆盖项目使用的所有职工，包括专业承包单位、劳务分包单位使用的农民工。</w:t>
      </w:r>
    </w:p>
    <w:p>
      <w:pPr>
        <w:bidi w:val="0"/>
        <w:rPr>
          <w:rFonts w:hint="eastAsia"/>
        </w:rPr>
      </w:pPr>
      <w:r>
        <w:rPr>
          <w:rFonts w:hint="eastAsia"/>
        </w:rPr>
        <w:t>社区工作者以街道、乡镇或签订劳动合同的人力资源服务机构等为用人单位参加工伤保险。</w:t>
      </w:r>
    </w:p>
    <w:p>
      <w:pPr>
        <w:bidi w:val="0"/>
        <w:rPr>
          <w:rFonts w:hint="eastAsia"/>
        </w:rPr>
      </w:pPr>
      <w:r>
        <w:rPr>
          <w:rFonts w:hint="eastAsia"/>
        </w:rPr>
        <w:t>劳务派遣单位参加工伤保险按照《劳务派遣暂行规定》（人力资源和社会保障部令第22号）执行。</w:t>
      </w:r>
    </w:p>
    <w:p>
      <w:pPr>
        <w:bidi w:val="0"/>
        <w:rPr>
          <w:rFonts w:hint="eastAsia"/>
        </w:rPr>
      </w:pPr>
      <w:r>
        <w:rPr>
          <w:rFonts w:hint="eastAsia"/>
        </w:rPr>
        <w:t>第九条  用人单位分立、合并、转让，原用人单位已经参加工伤保险的，承继单位应当到注册地工伤保险经办机构办理工伤保险变更登记。</w:t>
      </w:r>
    </w:p>
    <w:p>
      <w:pPr>
        <w:bidi w:val="0"/>
        <w:rPr>
          <w:rFonts w:hint="eastAsia"/>
        </w:rPr>
      </w:pPr>
      <w:bookmarkStart w:id="77" w:name="OLE_LINK58"/>
      <w:bookmarkStart w:id="78" w:name="OLE_LINK57"/>
      <w:r>
        <w:rPr>
          <w:rFonts w:hint="eastAsia"/>
        </w:rPr>
        <w:t>第十条  用人单位</w:t>
      </w:r>
      <w:bookmarkEnd w:id="77"/>
      <w:bookmarkEnd w:id="78"/>
      <w:r>
        <w:rPr>
          <w:rFonts w:hint="eastAsia"/>
        </w:rPr>
        <w:t>应当参加工伤保险而未参加的，由社会保险行政部门责令限期参加。逾期仍不参加的，按照有关规定予以罚款。</w:t>
      </w:r>
    </w:p>
    <w:p>
      <w:pPr>
        <w:bidi w:val="0"/>
        <w:rPr>
          <w:rFonts w:hint="eastAsia"/>
        </w:rPr>
      </w:pPr>
      <w:r>
        <w:rPr>
          <w:rFonts w:hint="eastAsia"/>
        </w:rPr>
        <w:t>第三章  缴  费</w:t>
      </w:r>
    </w:p>
    <w:p>
      <w:pPr>
        <w:bidi w:val="0"/>
        <w:rPr>
          <w:rFonts w:hint="eastAsia"/>
        </w:rPr>
      </w:pPr>
      <w:r>
        <w:rPr>
          <w:rFonts w:hint="eastAsia"/>
        </w:rPr>
        <w:t>第十一条  按用人单位参加工伤保险的，工伤保险参保登记及工伤保险费申报、核定、缴纳等按照我省社会保险参保缴费有关规定执行。</w:t>
      </w:r>
    </w:p>
    <w:p>
      <w:pPr>
        <w:bidi w:val="0"/>
        <w:rPr>
          <w:rFonts w:hint="eastAsia"/>
        </w:rPr>
      </w:pPr>
      <w:bookmarkStart w:id="79" w:name="OLE_LINK43"/>
      <w:bookmarkStart w:id="80" w:name="OLE_LINK44"/>
      <w:bookmarkStart w:id="81" w:name="OLE_LINK60"/>
      <w:bookmarkStart w:id="82" w:name="OLE_LINK61"/>
      <w:r>
        <w:rPr>
          <w:rFonts w:hint="eastAsia"/>
        </w:rPr>
        <w:t>第十二条  用人单位</w:t>
      </w:r>
      <w:bookmarkEnd w:id="79"/>
      <w:bookmarkEnd w:id="80"/>
      <w:bookmarkStart w:id="83" w:name="OLE_LINK45"/>
      <w:r>
        <w:rPr>
          <w:rFonts w:hint="eastAsia"/>
        </w:rPr>
        <w:t>新招录职工</w:t>
      </w:r>
      <w:bookmarkEnd w:id="83"/>
      <w:r>
        <w:rPr>
          <w:rFonts w:hint="eastAsia"/>
        </w:rPr>
        <w:t>（含试用期职工）的，应在用工前向参保地工伤保险经办机构报备，并自用工之日起30日内缴纳工伤保险费。</w:t>
      </w:r>
    </w:p>
    <w:p>
      <w:pPr>
        <w:bidi w:val="0"/>
        <w:rPr>
          <w:rFonts w:hint="eastAsia"/>
        </w:rPr>
      </w:pPr>
      <w:r>
        <w:rPr>
          <w:rFonts w:hint="eastAsia"/>
        </w:rPr>
        <w:t>用人单位</w:t>
      </w:r>
      <w:bookmarkStart w:id="84" w:name="OLE_LINK49"/>
      <w:r>
        <w:rPr>
          <w:rFonts w:hint="eastAsia"/>
        </w:rPr>
        <w:t>按照前款</w:t>
      </w:r>
      <w:bookmarkStart w:id="85" w:name="OLE_LINK51"/>
      <w:r>
        <w:rPr>
          <w:rFonts w:hint="eastAsia"/>
        </w:rPr>
        <w:t>规定</w:t>
      </w:r>
      <w:bookmarkEnd w:id="84"/>
      <w:bookmarkEnd w:id="85"/>
      <w:r>
        <w:rPr>
          <w:rFonts w:hint="eastAsia"/>
        </w:rPr>
        <w:t>报备并在规定时限内缴纳工伤保险费后，</w:t>
      </w:r>
      <w:bookmarkStart w:id="86" w:name="OLE_LINK59"/>
      <w:bookmarkStart w:id="87" w:name="OLE_LINK50"/>
      <w:r>
        <w:rPr>
          <w:rFonts w:hint="eastAsia"/>
        </w:rPr>
        <w:t>新招录职工参保期从</w:t>
      </w:r>
      <w:bookmarkEnd w:id="86"/>
      <w:bookmarkEnd w:id="87"/>
      <w:r>
        <w:rPr>
          <w:rFonts w:hint="eastAsia"/>
        </w:rPr>
        <w:t>报备用工时间起算。未按照前款规定报备的，新招录职工参保期从缴纳工伤保险费次日起计算。</w:t>
      </w:r>
      <w:bookmarkEnd w:id="81"/>
      <w:bookmarkEnd w:id="82"/>
    </w:p>
    <w:p>
      <w:pPr>
        <w:bidi w:val="0"/>
        <w:rPr>
          <w:rFonts w:hint="eastAsia"/>
        </w:rPr>
      </w:pPr>
      <w:r>
        <w:rPr>
          <w:rFonts w:hint="eastAsia"/>
        </w:rPr>
        <w:t>第十三条  用人单位欠缴和按照有关规定停缴工伤保险费的，职工参保期从欠缴或停缴之日中止。用人单位补缴应当缴纳的工伤保险费、滞纳金后，参保期从补缴次日起重新开始计算。</w:t>
      </w:r>
    </w:p>
    <w:p>
      <w:pPr>
        <w:bidi w:val="0"/>
        <w:rPr>
          <w:rFonts w:hint="eastAsia"/>
        </w:rPr>
      </w:pPr>
      <w:r>
        <w:rPr>
          <w:rFonts w:hint="eastAsia"/>
        </w:rPr>
        <w:t>第十四条  经社会保险行政部门批准延期缴纳工伤保险费的，在规定的延长期限内缴纳工伤保险费后，延长期限计入职工工伤保险参保期。</w:t>
      </w:r>
    </w:p>
    <w:p>
      <w:pPr>
        <w:bidi w:val="0"/>
        <w:rPr>
          <w:rFonts w:hint="eastAsia"/>
        </w:rPr>
      </w:pPr>
      <w:r>
        <w:rPr>
          <w:rFonts w:hint="eastAsia"/>
        </w:rPr>
        <w:t>第十五条  职工因工致残被鉴定为一级至四级伤残，按照《工伤保险条例》规定退出工作岗位并</w:t>
      </w:r>
      <w:bookmarkStart w:id="88" w:name="OLE_LINK30"/>
      <w:bookmarkStart w:id="89" w:name="OLE_LINK29"/>
      <w:r>
        <w:rPr>
          <w:rFonts w:hint="eastAsia"/>
        </w:rPr>
        <w:t>领取</w:t>
      </w:r>
      <w:bookmarkEnd w:id="88"/>
      <w:bookmarkEnd w:id="89"/>
      <w:r>
        <w:rPr>
          <w:rFonts w:hint="eastAsia"/>
        </w:rPr>
        <w:t>伤残津贴的，从劳动能力鉴定结论作出次月起，该职工工伤保险费停止缴纳。</w:t>
      </w:r>
    </w:p>
    <w:p>
      <w:pPr>
        <w:bidi w:val="0"/>
        <w:rPr>
          <w:rFonts w:hint="eastAsia"/>
        </w:rPr>
      </w:pPr>
      <w:bookmarkStart w:id="90" w:name="OLE_LINK62"/>
      <w:r>
        <w:rPr>
          <w:rFonts w:hint="eastAsia"/>
        </w:rPr>
        <w:t>第十六条</w:t>
      </w:r>
      <w:bookmarkEnd w:id="90"/>
      <w:r>
        <w:rPr>
          <w:rFonts w:hint="eastAsia"/>
        </w:rPr>
        <w:t xml:space="preserve">  按项目方式参加工伤保险的，参保流程、参保期等按照人力资源社会保障部社会保险事业管理中心《关于印发建筑业按项目参加工伤保险经办规程（试行）的通知》（人社险中心函〔2015〕38号）规定执行。</w:t>
      </w:r>
    </w:p>
    <w:p>
      <w:pPr>
        <w:bidi w:val="0"/>
        <w:rPr>
          <w:rFonts w:hint="eastAsia"/>
        </w:rPr>
      </w:pPr>
      <w:bookmarkStart w:id="91" w:name="OLE_LINK65"/>
      <w:r>
        <w:rPr>
          <w:rFonts w:hint="eastAsia"/>
        </w:rPr>
        <w:t>第十七条</w:t>
      </w:r>
      <w:bookmarkEnd w:id="91"/>
      <w:r>
        <w:rPr>
          <w:rFonts w:hint="eastAsia"/>
        </w:rPr>
        <w:t xml:space="preserve">  用人单位职工在参保期内发生工伤，工伤保险基金和用人单位按照有关规定支付工伤保险待遇。非参保期内发生工伤，由用人单位按照有关规定支付工伤保险待遇。</w:t>
      </w:r>
    </w:p>
    <w:p>
      <w:pPr>
        <w:bidi w:val="0"/>
        <w:rPr>
          <w:rFonts w:hint="eastAsia"/>
        </w:rPr>
      </w:pPr>
      <w:r>
        <w:rPr>
          <w:rFonts w:hint="eastAsia"/>
        </w:rPr>
        <w:t>第十八条  按用人单位参加工伤保险的，缴纳工伤保险费的数额为本单位职工工资总额乘以单位缴费费率</w:t>
      </w:r>
      <w:bookmarkStart w:id="92" w:name="OLE_LINK31"/>
      <w:r>
        <w:rPr>
          <w:rFonts w:hint="eastAsia"/>
        </w:rPr>
        <w:t>之积</w:t>
      </w:r>
      <w:bookmarkEnd w:id="92"/>
      <w:r>
        <w:rPr>
          <w:rFonts w:hint="eastAsia"/>
        </w:rPr>
        <w:t>。工伤保险缴费工资基数，按照我省社会保险缴费基数有关规定执行。</w:t>
      </w:r>
    </w:p>
    <w:p>
      <w:pPr>
        <w:bidi w:val="0"/>
        <w:rPr>
          <w:rFonts w:hint="eastAsia"/>
        </w:rPr>
      </w:pPr>
      <w:r>
        <w:rPr>
          <w:rFonts w:hint="eastAsia"/>
        </w:rPr>
        <w:t>按项目方式参加工伤保险的，缴纳工伤保险费的数额为项目或标段的建筑安装工程费（或工程合同造价）乘以项目缴费费率之积。</w:t>
      </w:r>
    </w:p>
    <w:p>
      <w:pPr>
        <w:bidi w:val="0"/>
        <w:rPr>
          <w:rFonts w:hint="eastAsia"/>
        </w:rPr>
      </w:pPr>
      <w:r>
        <w:rPr>
          <w:rFonts w:hint="eastAsia"/>
        </w:rPr>
        <w:t>第十九条  工伤保险费率由基准费率和浮动费率组成。不同工伤风险类别的行业执行不同的工伤保险行业基准费率，并通过费率浮动的办法确定每个行业内的费率档次（浮动费率）。</w:t>
      </w:r>
    </w:p>
    <w:p>
      <w:pPr>
        <w:bidi w:val="0"/>
        <w:rPr>
          <w:rFonts w:hint="eastAsia"/>
        </w:rPr>
      </w:pPr>
      <w:r>
        <w:rPr>
          <w:rFonts w:hint="eastAsia"/>
        </w:rPr>
        <w:t>第四章  基准费率</w:t>
      </w:r>
    </w:p>
    <w:p>
      <w:pPr>
        <w:bidi w:val="0"/>
        <w:rPr>
          <w:rFonts w:hint="eastAsia"/>
        </w:rPr>
      </w:pPr>
      <w:r>
        <w:rPr>
          <w:rFonts w:hint="eastAsia"/>
        </w:rPr>
        <w:t>第二十条  参保地工伤保险经办机构根据用人单位的工商登记注册和主要经营生产业务等情况，分别确定其所对应的行业工伤风险类别。劳务派遣单位根据被派遣劳动者实际用工单位所在行业，或者根据多数被派遣劳动者实际用工单位所在行业，确定其行业工伤风险类别。</w:t>
      </w:r>
    </w:p>
    <w:p>
      <w:pPr>
        <w:bidi w:val="0"/>
        <w:rPr>
          <w:rFonts w:hint="eastAsia"/>
        </w:rPr>
      </w:pPr>
      <w:r>
        <w:rPr>
          <w:rFonts w:hint="eastAsia"/>
        </w:rPr>
        <w:t>第二十一条  行业工伤风险类别划分按照《人力资源社会保障部、财政部关于调整工伤保险费率政策的通知》（人社部发〔2015〕71号）规定执行。</w:t>
      </w:r>
    </w:p>
    <w:p>
      <w:pPr>
        <w:bidi w:val="0"/>
        <w:rPr>
          <w:rFonts w:hint="eastAsia"/>
        </w:rPr>
      </w:pPr>
      <w:r>
        <w:rPr>
          <w:rFonts w:hint="eastAsia"/>
        </w:rPr>
        <w:t>第二十二条  一类至八类风险行业的基准费率分别为0.2%、0.4%、0.7%、0.9%、1.1%、1.3%、1.6%、1.9%。</w:t>
      </w:r>
    </w:p>
    <w:p>
      <w:pPr>
        <w:bidi w:val="0"/>
        <w:rPr>
          <w:rFonts w:hint="eastAsia"/>
        </w:rPr>
      </w:pPr>
      <w:r>
        <w:rPr>
          <w:rFonts w:hint="eastAsia"/>
        </w:rPr>
        <w:t>各市、州、直管市、神农架林区工伤保险基金累计结存规模低于9个月平均支付水平，可按照《人力资源社会保障部、财政部关于做好工伤保险费率调整工作进一步加强基金管理的指导意见》（人社部发〔2015〕72号）规定，加大扩面和基金征缴力度、适时调整行业基准费率具体标准或上浮费率，所在地工伤保险经办机构应及时将费率调整情况向社会公布。</w:t>
      </w:r>
    </w:p>
    <w:p>
      <w:pPr>
        <w:bidi w:val="0"/>
        <w:rPr>
          <w:rFonts w:hint="eastAsia"/>
        </w:rPr>
      </w:pPr>
      <w:r>
        <w:rPr>
          <w:rFonts w:hint="eastAsia"/>
        </w:rPr>
        <w:t>第二十三条  按项目方式参加工伤保险基准费率，按照</w:t>
      </w:r>
      <w:r>
        <w:rPr>
          <w:rFonts w:hint="eastAsia"/>
          <w:lang w:eastAsia="zh-CN"/>
        </w:rPr>
        <w:t>“</w:t>
      </w:r>
      <w:r>
        <w:rPr>
          <w:rFonts w:hint="eastAsia"/>
        </w:rPr>
        <w:t>以支定收、收支平衡</w:t>
      </w:r>
      <w:r>
        <w:rPr>
          <w:rFonts w:hint="eastAsia"/>
          <w:lang w:eastAsia="zh-CN"/>
        </w:rPr>
        <w:t>”</w:t>
      </w:r>
      <w:r>
        <w:rPr>
          <w:rFonts w:hint="eastAsia"/>
        </w:rPr>
        <w:t>原则适时调整，全省首次确定标准为：项目</w:t>
      </w:r>
      <w:bookmarkStart w:id="93" w:name="OLE_LINK10"/>
      <w:r>
        <w:rPr>
          <w:rFonts w:hint="eastAsia"/>
        </w:rPr>
        <w:t>总造价</w:t>
      </w:r>
      <w:bookmarkEnd w:id="93"/>
      <w:r>
        <w:rPr>
          <w:rFonts w:hint="eastAsia"/>
        </w:rPr>
        <w:t>（含税，下同）低于10亿元的部分，缴费基准费率为1.2‰</w:t>
      </w:r>
      <w:bookmarkStart w:id="94" w:name="OLE_LINK9"/>
      <w:bookmarkStart w:id="95" w:name="OLE_LINK11"/>
      <w:r>
        <w:rPr>
          <w:rFonts w:hint="eastAsia"/>
        </w:rPr>
        <w:t>；项目</w:t>
      </w:r>
      <w:bookmarkEnd w:id="94"/>
      <w:r>
        <w:rPr>
          <w:rFonts w:hint="eastAsia"/>
        </w:rPr>
        <w:t>总造价</w:t>
      </w:r>
      <w:bookmarkEnd w:id="95"/>
      <w:r>
        <w:rPr>
          <w:rFonts w:hint="eastAsia"/>
        </w:rPr>
        <w:t>10亿元（含）至50亿元的部分，费率为1‰；项目总造价50亿元（含）以上部分，费率为0.8‰。</w:t>
      </w:r>
    </w:p>
    <w:p>
      <w:pPr>
        <w:bidi w:val="0"/>
        <w:rPr>
          <w:rFonts w:hint="eastAsia"/>
        </w:rPr>
      </w:pPr>
      <w:r>
        <w:rPr>
          <w:rFonts w:hint="eastAsia"/>
        </w:rPr>
        <w:t>工程建设项目合同总造价超过10亿元（含），且按招投标文件或经主管部门（或工程造价核准部门）审核其人工成本占承包合同总造价比例低于5%的工程建设项目，可按照人工成本费用乘以行业差别费率计算缴纳工伤保险费。</w:t>
      </w:r>
    </w:p>
    <w:p>
      <w:pPr>
        <w:bidi w:val="0"/>
        <w:rPr>
          <w:rFonts w:hint="eastAsia"/>
        </w:rPr>
      </w:pPr>
      <w:r>
        <w:rPr>
          <w:rFonts w:hint="eastAsia"/>
        </w:rPr>
        <w:t>第五章  浮动费率</w:t>
      </w:r>
    </w:p>
    <w:p>
      <w:pPr>
        <w:bidi w:val="0"/>
        <w:rPr>
          <w:rFonts w:hint="eastAsia"/>
        </w:rPr>
      </w:pPr>
      <w:r>
        <w:rPr>
          <w:rFonts w:hint="eastAsia"/>
        </w:rPr>
        <w:t>第二十四条  参保地工伤保险经办机构在用人单位工伤保险基准费率的基础上，根据用人单位的工伤保险支缴率、工伤和职业病危害程度，确定该用人单位在浮动周期内的工伤保险费率是否浮动及浮动的档次。</w:t>
      </w:r>
    </w:p>
    <w:p>
      <w:pPr>
        <w:bidi w:val="0"/>
        <w:rPr>
          <w:rFonts w:hint="eastAsia"/>
        </w:rPr>
      </w:pPr>
      <w:r>
        <w:rPr>
          <w:rFonts w:hint="eastAsia"/>
        </w:rPr>
        <w:t>第二十五条  按用人单位参加工伤保险的，一类行业费率浮动分为三个档次，即在行业基准费率的基础上，不浮动、上浮一档、上浮两档，二类至八类行业费率浮动分为五个档次，即在行业基准费率的基础上，下浮两档、下浮一档、不浮动、上浮一档、上浮两档。下浮后的费率低于一类风险行业基准费率的，按一类风险行业基准费率确定。</w:t>
      </w:r>
    </w:p>
    <w:p>
      <w:pPr>
        <w:bidi w:val="0"/>
        <w:rPr>
          <w:rFonts w:hint="eastAsia"/>
        </w:rPr>
      </w:pPr>
      <w:r>
        <w:rPr>
          <w:rFonts w:hint="eastAsia"/>
        </w:rPr>
        <w:t>按项目参加工伤保险的，在本办法第二十三条规定的费率基础上，浮动分为五个档次，即下浮两档、下浮一档、不浮动、上浮一档、上浮两档。</w:t>
      </w:r>
    </w:p>
    <w:p>
      <w:pPr>
        <w:bidi w:val="0"/>
        <w:rPr>
          <w:rFonts w:hint="eastAsia"/>
        </w:rPr>
      </w:pPr>
      <w:r>
        <w:rPr>
          <w:rFonts w:hint="eastAsia"/>
        </w:rPr>
        <w:t>按用人单位参加工伤保险和按项目参加工伤保险浮动费率档次分别计算，不同浮动档次对应的浮动费率标准见附件1。</w:t>
      </w:r>
    </w:p>
    <w:p>
      <w:pPr>
        <w:bidi w:val="0"/>
        <w:rPr>
          <w:rFonts w:hint="eastAsia"/>
        </w:rPr>
      </w:pPr>
      <w:r>
        <w:rPr>
          <w:rFonts w:hint="eastAsia"/>
        </w:rPr>
        <w:t>第二十六条  工伤保险支缴率在全省范围内统一核算。</w:t>
      </w:r>
    </w:p>
    <w:p>
      <w:pPr>
        <w:bidi w:val="0"/>
        <w:rPr>
          <w:rFonts w:hint="eastAsia"/>
        </w:rPr>
      </w:pPr>
      <w:r>
        <w:rPr>
          <w:rFonts w:hint="eastAsia"/>
        </w:rPr>
        <w:t>按用人单位参加工伤保险的，工伤保险支缴率为上一浮动周期内由工伤保基金支付给用人单位按用人单位参保工伤职工的工伤保险待遇费用，占上一浮动周期内该用人单位按用人单位参保实际缴纳工伤保险费的比例。</w:t>
      </w:r>
    </w:p>
    <w:p>
      <w:pPr>
        <w:bidi w:val="0"/>
        <w:rPr>
          <w:rFonts w:hint="eastAsia"/>
        </w:rPr>
      </w:pPr>
      <w:r>
        <w:rPr>
          <w:rFonts w:hint="eastAsia"/>
        </w:rPr>
        <w:t>按项目参加工伤保险的，工伤保险支缴率指工伤保基金支付给用人单位按项目参保工伤职工的工伤保险待遇费用，占上一浮动周期内该用人单位按项目参保实际缴纳工伤保险费的比例。单个项目参保期跨浮动周期的，缴纳工伤保险费按照上一浮动周期内参保期占项目总参保期比例进行折算。</w:t>
      </w:r>
    </w:p>
    <w:p>
      <w:pPr>
        <w:bidi w:val="0"/>
        <w:rPr>
          <w:rFonts w:hint="eastAsia"/>
        </w:rPr>
      </w:pPr>
      <w:r>
        <w:rPr>
          <w:rFonts w:hint="eastAsia"/>
        </w:rPr>
        <w:t>下列费用不列入工伤保险支缴率的计算范围：</w:t>
      </w:r>
    </w:p>
    <w:p>
      <w:pPr>
        <w:bidi w:val="0"/>
        <w:rPr>
          <w:rFonts w:hint="eastAsia"/>
        </w:rPr>
      </w:pPr>
      <w:r>
        <w:rPr>
          <w:rFonts w:hint="eastAsia"/>
        </w:rPr>
        <w:t>（一）按国家和我省老工伤相关政策规定确认为老工伤并纳入工伤保险统筹管理，且由工伤保险基金支付的相关费用；</w:t>
      </w:r>
    </w:p>
    <w:p>
      <w:pPr>
        <w:bidi w:val="0"/>
        <w:rPr>
          <w:rFonts w:hint="eastAsia"/>
        </w:rPr>
      </w:pPr>
      <w:r>
        <w:rPr>
          <w:rFonts w:hint="eastAsia"/>
        </w:rPr>
        <w:t>（二）在上一浮动周期前（不含上一浮动周期）认定为工伤，且由工伤保险基金支付的伤残津贴、生活护理费、工亡职工供养亲属抚恤金费用；</w:t>
      </w:r>
    </w:p>
    <w:p>
      <w:pPr>
        <w:bidi w:val="0"/>
        <w:rPr>
          <w:rFonts w:hint="eastAsia"/>
        </w:rPr>
      </w:pPr>
      <w:r>
        <w:rPr>
          <w:rFonts w:hint="eastAsia"/>
        </w:rPr>
        <w:t>（三）在抢险救灾等维护国家利益、公共利益活动中受到伤害，由工伤保险基金支付的费用；</w:t>
      </w:r>
    </w:p>
    <w:p>
      <w:pPr>
        <w:bidi w:val="0"/>
        <w:rPr>
          <w:rFonts w:hint="eastAsia"/>
        </w:rPr>
      </w:pPr>
      <w:r>
        <w:rPr>
          <w:rFonts w:hint="eastAsia"/>
        </w:rPr>
        <w:t>（四）从业人员原在军队服役，因战、因公负伤致残，已取得革命伤残军人证，到用人单位后旧伤复发，由工伤保险基金支付的费用；</w:t>
      </w:r>
    </w:p>
    <w:p>
      <w:pPr>
        <w:bidi w:val="0"/>
        <w:rPr>
          <w:rFonts w:hint="eastAsia"/>
        </w:rPr>
      </w:pPr>
      <w:r>
        <w:rPr>
          <w:rFonts w:hint="eastAsia"/>
        </w:rPr>
        <w:t>（五）因感染新冠肺炎认定为工伤，由工伤保险基金支付的费用；</w:t>
      </w:r>
    </w:p>
    <w:p>
      <w:pPr>
        <w:bidi w:val="0"/>
        <w:rPr>
          <w:rFonts w:hint="eastAsia"/>
        </w:rPr>
      </w:pPr>
      <w:r>
        <w:rPr>
          <w:rFonts w:hint="eastAsia"/>
        </w:rPr>
        <w:t>（六）工伤职工进行工伤医疗、工伤康复和参加劳动能力鉴定，由工伤保险基金支付的新冠肺炎核酸检测、抗体检测费用；</w:t>
      </w:r>
    </w:p>
    <w:p>
      <w:pPr>
        <w:bidi w:val="0"/>
        <w:rPr>
          <w:rFonts w:hint="eastAsia"/>
        </w:rPr>
      </w:pPr>
      <w:r>
        <w:rPr>
          <w:rFonts w:hint="eastAsia"/>
        </w:rPr>
        <w:t>（七）法律、法规等规定的其他情形。</w:t>
      </w:r>
    </w:p>
    <w:p>
      <w:pPr>
        <w:bidi w:val="0"/>
        <w:rPr>
          <w:rFonts w:hint="eastAsia"/>
        </w:rPr>
      </w:pPr>
      <w:r>
        <w:rPr>
          <w:rFonts w:hint="eastAsia"/>
        </w:rPr>
        <w:t>第二十七条  工伤保险支缴率与费率浮动的档次对应为：</w:t>
      </w:r>
    </w:p>
    <w:p>
      <w:pPr>
        <w:bidi w:val="0"/>
        <w:rPr>
          <w:rFonts w:hint="eastAsia"/>
        </w:rPr>
      </w:pPr>
      <w:r>
        <w:rPr>
          <w:rFonts w:hint="eastAsia"/>
        </w:rPr>
        <w:t>（一）工伤保险支缴率为0的，下浮两档；</w:t>
      </w:r>
    </w:p>
    <w:p>
      <w:pPr>
        <w:bidi w:val="0"/>
        <w:rPr>
          <w:rFonts w:hint="eastAsia"/>
        </w:rPr>
      </w:pPr>
      <w:r>
        <w:rPr>
          <w:rFonts w:hint="eastAsia"/>
        </w:rPr>
        <w:t>（二）工伤保险支缴率大于0且小于50%的，下浮一档；</w:t>
      </w:r>
    </w:p>
    <w:p>
      <w:pPr>
        <w:bidi w:val="0"/>
        <w:rPr>
          <w:rFonts w:hint="eastAsia"/>
        </w:rPr>
      </w:pPr>
      <w:r>
        <w:rPr>
          <w:rFonts w:hint="eastAsia"/>
        </w:rPr>
        <w:t>（三）工伤保险支缴率大于50%（含50%）且小于100%的，不浮动；</w:t>
      </w:r>
    </w:p>
    <w:p>
      <w:pPr>
        <w:bidi w:val="0"/>
        <w:rPr>
          <w:rFonts w:hint="eastAsia"/>
        </w:rPr>
      </w:pPr>
      <w:r>
        <w:rPr>
          <w:rFonts w:hint="eastAsia"/>
        </w:rPr>
        <w:t>（四）工伤保险支缴率大于100%（含100%）且小于150%的，上浮一档；</w:t>
      </w:r>
    </w:p>
    <w:p>
      <w:pPr>
        <w:bidi w:val="0"/>
        <w:rPr>
          <w:rFonts w:hint="eastAsia"/>
        </w:rPr>
      </w:pPr>
      <w:r>
        <w:rPr>
          <w:rFonts w:hint="eastAsia"/>
        </w:rPr>
        <w:t>（五）工伤保险支缴率大于150%（含150%）的，上浮两档。</w:t>
      </w:r>
    </w:p>
    <w:p>
      <w:pPr>
        <w:bidi w:val="0"/>
        <w:rPr>
          <w:rFonts w:hint="eastAsia"/>
        </w:rPr>
      </w:pPr>
      <w:r>
        <w:rPr>
          <w:rFonts w:hint="eastAsia"/>
        </w:rPr>
        <w:t>第二十八条  工伤和职业病危害程度综合以下情形评估，与费率浮动的档次对应为：</w:t>
      </w:r>
    </w:p>
    <w:p>
      <w:pPr>
        <w:bidi w:val="0"/>
        <w:rPr>
          <w:rFonts w:hint="eastAsia"/>
        </w:rPr>
      </w:pPr>
      <w:r>
        <w:rPr>
          <w:rFonts w:hint="eastAsia"/>
        </w:rPr>
        <w:t>（一）上一浮动周期内，用人单位持有一级安全生产标准化证书，或评为安全生产标准化省级示范企业，或评为湖北省</w:t>
      </w:r>
      <w:r>
        <w:rPr>
          <w:rFonts w:hint="eastAsia"/>
          <w:lang w:eastAsia="zh-CN"/>
        </w:rPr>
        <w:t>“</w:t>
      </w:r>
      <w:r>
        <w:rPr>
          <w:rFonts w:hint="eastAsia"/>
        </w:rPr>
        <w:t>健康企业</w:t>
      </w:r>
      <w:r>
        <w:rPr>
          <w:rFonts w:hint="eastAsia"/>
          <w:lang w:eastAsia="zh-CN"/>
        </w:rPr>
        <w:t>”</w:t>
      </w:r>
      <w:r>
        <w:rPr>
          <w:rFonts w:hint="eastAsia"/>
        </w:rPr>
        <w:t>且评定分值高于总分值90%（含）的，下浮两档；</w:t>
      </w:r>
    </w:p>
    <w:p>
      <w:pPr>
        <w:bidi w:val="0"/>
        <w:rPr>
          <w:rFonts w:hint="eastAsia"/>
        </w:rPr>
      </w:pPr>
      <w:r>
        <w:rPr>
          <w:rFonts w:hint="eastAsia"/>
        </w:rPr>
        <w:t>（二）上一浮动周期内，用人单位持有二级安全生产标准化证书，或评为安全生产标准化省级达标企业，或评为湖北省</w:t>
      </w:r>
      <w:r>
        <w:rPr>
          <w:rFonts w:hint="eastAsia"/>
          <w:lang w:eastAsia="zh-CN"/>
        </w:rPr>
        <w:t>“</w:t>
      </w:r>
      <w:r>
        <w:rPr>
          <w:rFonts w:hint="eastAsia"/>
        </w:rPr>
        <w:t>健康企业</w:t>
      </w:r>
      <w:r>
        <w:rPr>
          <w:rFonts w:hint="eastAsia"/>
          <w:lang w:eastAsia="zh-CN"/>
        </w:rPr>
        <w:t>”</w:t>
      </w:r>
      <w:r>
        <w:rPr>
          <w:rFonts w:hint="eastAsia"/>
        </w:rPr>
        <w:t>且评定分值高于总分值80%（含）低于总分值90%的，下浮一档；</w:t>
      </w:r>
    </w:p>
    <w:p>
      <w:pPr>
        <w:bidi w:val="0"/>
        <w:rPr>
          <w:rFonts w:hint="eastAsia"/>
        </w:rPr>
      </w:pPr>
      <w:r>
        <w:rPr>
          <w:rFonts w:hint="eastAsia"/>
        </w:rPr>
        <w:t>（三）上一浮动周期内，用人单位发生生产安全重大事故，职工被认定为工伤的，上浮一档。</w:t>
      </w:r>
    </w:p>
    <w:p>
      <w:pPr>
        <w:bidi w:val="0"/>
        <w:rPr>
          <w:rFonts w:hint="eastAsia"/>
        </w:rPr>
      </w:pPr>
      <w:r>
        <w:rPr>
          <w:rFonts w:hint="eastAsia"/>
        </w:rPr>
        <w:t>（四）上一浮动周期内，用人单位发生生产安全特大事故，职工被认定为工伤的，上浮两档。</w:t>
      </w:r>
    </w:p>
    <w:p>
      <w:pPr>
        <w:bidi w:val="0"/>
        <w:rPr>
          <w:rFonts w:hint="eastAsia"/>
        </w:rPr>
      </w:pPr>
      <w:r>
        <w:rPr>
          <w:rFonts w:hint="eastAsia"/>
        </w:rPr>
        <w:t>用人单位在上一浮动周期内，安全生产标准化证书或考评结果被撤销，被主管部门移出安全生产标准化省级示范、达标企业名单或湖北省</w:t>
      </w:r>
      <w:r>
        <w:rPr>
          <w:rFonts w:hint="eastAsia"/>
          <w:lang w:eastAsia="zh-CN"/>
        </w:rPr>
        <w:t>“</w:t>
      </w:r>
      <w:r>
        <w:rPr>
          <w:rFonts w:hint="eastAsia"/>
        </w:rPr>
        <w:t>健康企业</w:t>
      </w:r>
      <w:r>
        <w:rPr>
          <w:rFonts w:hint="eastAsia"/>
          <w:lang w:eastAsia="zh-CN"/>
        </w:rPr>
        <w:t>”</w:t>
      </w:r>
      <w:r>
        <w:rPr>
          <w:rFonts w:hint="eastAsia"/>
        </w:rPr>
        <w:t>名单的，不得按本条第（一）、（二）项规定下浮。</w:t>
      </w:r>
    </w:p>
    <w:p>
      <w:pPr>
        <w:bidi w:val="0"/>
        <w:rPr>
          <w:rFonts w:hint="eastAsia"/>
        </w:rPr>
      </w:pPr>
      <w:r>
        <w:rPr>
          <w:rFonts w:hint="eastAsia"/>
        </w:rPr>
        <w:t>第二十九条  按照本办法第二十七条、第二十八条分别对应的浮动档次，累计计算确定用人单位的浮动费率档次，累计下（上）浮超过两档的，按照下（上）浮两档计算。</w:t>
      </w:r>
    </w:p>
    <w:p>
      <w:pPr>
        <w:bidi w:val="0"/>
        <w:rPr>
          <w:rFonts w:hint="eastAsia"/>
        </w:rPr>
      </w:pPr>
      <w:r>
        <w:rPr>
          <w:rFonts w:hint="eastAsia"/>
        </w:rPr>
        <w:t>用人单位符合本办法第二十七条、第二十八条规定的下浮条件，但在上一浮动周期内有下列情形之一的，其工伤保险费率不实施下浮：</w:t>
      </w:r>
    </w:p>
    <w:p>
      <w:pPr>
        <w:bidi w:val="0"/>
        <w:rPr>
          <w:rFonts w:hint="eastAsia"/>
        </w:rPr>
      </w:pPr>
      <w:r>
        <w:rPr>
          <w:rFonts w:hint="eastAsia"/>
        </w:rPr>
        <w:t>（一）纳入社会保险领域严重失信人名单的；</w:t>
      </w:r>
    </w:p>
    <w:p>
      <w:pPr>
        <w:bidi w:val="0"/>
        <w:rPr>
          <w:rFonts w:hint="eastAsia"/>
        </w:rPr>
      </w:pPr>
      <w:r>
        <w:rPr>
          <w:rFonts w:hint="eastAsia"/>
        </w:rPr>
        <w:t>（二）少报、瞒报工伤保险缴费</w:t>
      </w:r>
      <w:bookmarkStart w:id="96" w:name="OLE_LINK54"/>
      <w:bookmarkStart w:id="97" w:name="OLE_LINK53"/>
      <w:r>
        <w:rPr>
          <w:rFonts w:hint="eastAsia"/>
        </w:rPr>
        <w:t>工资总额</w:t>
      </w:r>
      <w:bookmarkEnd w:id="96"/>
      <w:bookmarkEnd w:id="97"/>
      <w:r>
        <w:rPr>
          <w:rFonts w:hint="eastAsia"/>
        </w:rPr>
        <w:t>或者</w:t>
      </w:r>
      <w:bookmarkStart w:id="98" w:name="OLE_LINK55"/>
      <w:bookmarkStart w:id="99" w:name="OLE_LINK56"/>
      <w:r>
        <w:rPr>
          <w:rFonts w:hint="eastAsia"/>
        </w:rPr>
        <w:t>职工人数</w:t>
      </w:r>
      <w:bookmarkEnd w:id="98"/>
      <w:bookmarkEnd w:id="99"/>
      <w:r>
        <w:rPr>
          <w:rFonts w:hint="eastAsia"/>
        </w:rPr>
        <w:t>的；</w:t>
      </w:r>
    </w:p>
    <w:p>
      <w:pPr>
        <w:bidi w:val="0"/>
        <w:rPr>
          <w:rFonts w:hint="eastAsia"/>
        </w:rPr>
      </w:pPr>
      <w:r>
        <w:rPr>
          <w:rFonts w:hint="eastAsia"/>
        </w:rPr>
        <w:t>（三）欠缴工伤保险费的；</w:t>
      </w:r>
    </w:p>
    <w:p>
      <w:pPr>
        <w:bidi w:val="0"/>
        <w:rPr>
          <w:rFonts w:hint="eastAsia"/>
        </w:rPr>
      </w:pPr>
      <w:r>
        <w:rPr>
          <w:rFonts w:hint="eastAsia"/>
        </w:rPr>
        <w:t>（四）经查实骗取工伤保险待遇的；</w:t>
      </w:r>
    </w:p>
    <w:p>
      <w:pPr>
        <w:bidi w:val="0"/>
        <w:rPr>
          <w:rFonts w:hint="eastAsia"/>
        </w:rPr>
      </w:pPr>
      <w:r>
        <w:rPr>
          <w:rFonts w:hint="eastAsia"/>
        </w:rPr>
        <w:t>（五）法律、法规规定的其他情形。</w:t>
      </w:r>
    </w:p>
    <w:p>
      <w:pPr>
        <w:bidi w:val="0"/>
        <w:rPr>
          <w:rFonts w:hint="eastAsia"/>
        </w:rPr>
      </w:pPr>
      <w:r>
        <w:rPr>
          <w:rFonts w:hint="eastAsia"/>
        </w:rPr>
        <w:t>依法应当按项目参加工伤保险而未参加工伤保险的，住建项目施工总承包单位、工程建设项目总承包单位和项目标段合同承建单位工伤保险费率均不实施下浮。</w:t>
      </w:r>
    </w:p>
    <w:p>
      <w:pPr>
        <w:bidi w:val="0"/>
        <w:rPr>
          <w:rFonts w:hint="eastAsia"/>
        </w:rPr>
      </w:pPr>
      <w:r>
        <w:rPr>
          <w:rFonts w:hint="eastAsia"/>
        </w:rPr>
        <w:t>上述情形已实行下浮的，由工伤保险经办机构核定其应缴差额部分，社会保险费征收机构按照有关规定征缴差额部分。</w:t>
      </w:r>
    </w:p>
    <w:p>
      <w:pPr>
        <w:bidi w:val="0"/>
        <w:rPr>
          <w:rFonts w:hint="eastAsia"/>
        </w:rPr>
      </w:pPr>
      <w:r>
        <w:rPr>
          <w:rFonts w:hint="eastAsia"/>
        </w:rPr>
        <w:t>第三十条  用人单位在浮动周期内首次参保的，本浮动周期内不实施费率浮动。</w:t>
      </w:r>
    </w:p>
    <w:p>
      <w:pPr>
        <w:bidi w:val="0"/>
        <w:rPr>
          <w:rFonts w:hint="eastAsia"/>
        </w:rPr>
      </w:pPr>
      <w:r>
        <w:rPr>
          <w:rFonts w:hint="eastAsia"/>
        </w:rPr>
        <w:t>第三十一条  工伤保险费率的浮动周期为3年，由参保地工伤保险经办机构根据本办法的规定每3年核定浮动一次。全省工伤保险费率首次浮动时间为2022年7月1日，首次费率浮动时</w:t>
      </w:r>
      <w:r>
        <w:rPr>
          <w:rFonts w:hint="eastAsia"/>
          <w:lang w:eastAsia="zh-CN"/>
        </w:rPr>
        <w:t>“</w:t>
      </w:r>
      <w:r>
        <w:rPr>
          <w:rFonts w:hint="eastAsia"/>
        </w:rPr>
        <w:t>上一浮动周期</w:t>
      </w:r>
      <w:r>
        <w:rPr>
          <w:rFonts w:hint="eastAsia"/>
          <w:lang w:eastAsia="zh-CN"/>
        </w:rPr>
        <w:t>”</w:t>
      </w:r>
      <w:r>
        <w:rPr>
          <w:rFonts w:hint="eastAsia"/>
        </w:rPr>
        <w:t>以2019年1月1日至2021年12月31日计算，之后费率浮动时间和浮动周期时间以3年为单位类推。</w:t>
      </w:r>
    </w:p>
    <w:p>
      <w:pPr>
        <w:bidi w:val="0"/>
        <w:rPr>
          <w:rFonts w:hint="eastAsia"/>
        </w:rPr>
      </w:pPr>
      <w:r>
        <w:rPr>
          <w:rFonts w:hint="eastAsia"/>
        </w:rPr>
        <w:t>第三十二条  浮动费率调整由省人社厅统一组织实施。省人社厅在</w:t>
      </w:r>
      <w:bookmarkStart w:id="100" w:name="OLE_LINK52"/>
      <w:r>
        <w:rPr>
          <w:rFonts w:hint="eastAsia"/>
        </w:rPr>
        <w:t>实施费率浮动前</w:t>
      </w:r>
      <w:bookmarkEnd w:id="100"/>
      <w:r>
        <w:rPr>
          <w:rFonts w:hint="eastAsia"/>
        </w:rPr>
        <w:t>90日向省住建厅、省卫健委、省应急厅提供全省工伤保险浮动费率调整实施方案，省住建厅、省卫健委和省应急厅在实施费率浮动前60日，向省人社厅提供符合本办法第二十八条规定的用人单位有关信息（附件5、附件6、附件7），作为工伤保险费率浮动依据。</w:t>
      </w:r>
    </w:p>
    <w:p>
      <w:pPr>
        <w:bidi w:val="0"/>
        <w:rPr>
          <w:rFonts w:hint="eastAsia"/>
        </w:rPr>
      </w:pPr>
      <w:r>
        <w:rPr>
          <w:rFonts w:hint="eastAsia"/>
        </w:rPr>
        <w:t>第六章  权责义务</w:t>
      </w:r>
    </w:p>
    <w:p>
      <w:pPr>
        <w:bidi w:val="0"/>
        <w:rPr>
          <w:rFonts w:hint="eastAsia"/>
        </w:rPr>
      </w:pPr>
      <w:r>
        <w:rPr>
          <w:rFonts w:hint="eastAsia"/>
        </w:rPr>
        <w:t>第三十三条  用人单位首次确定基准费率、调整基准费率及实施浮动费率调整前30日，工伤保险经办机构应将拟确定或调整的费率情况告知用人单位（附件2、附件3）。</w:t>
      </w:r>
    </w:p>
    <w:p>
      <w:pPr>
        <w:bidi w:val="0"/>
        <w:rPr>
          <w:rFonts w:hint="eastAsia"/>
        </w:rPr>
      </w:pPr>
      <w:r>
        <w:rPr>
          <w:rFonts w:hint="eastAsia"/>
        </w:rPr>
        <w:t>第三十四条  用人单位对拟确定的费率有异议的，可向参保地工伤保险经办机构提出书面复核申请，填写《重新核定工伤保险费率申请表》（附件4）并提供相关资料。工伤保险经办机构应当自收到申请表之日起15个工作日内重新核定费率，并将复核结果书面告知用人单位。用人单位对复核结果不服的，可按照《工伤保险条例》第五十五条规定提起行政复议或行政诉讼。</w:t>
      </w:r>
    </w:p>
    <w:p>
      <w:pPr>
        <w:bidi w:val="0"/>
        <w:rPr>
          <w:rFonts w:hint="eastAsia"/>
        </w:rPr>
      </w:pPr>
      <w:r>
        <w:rPr>
          <w:rFonts w:hint="eastAsia"/>
        </w:rPr>
        <w:t>第三十五条  用人单位因登记注册内容及主要生产经营业务变化导致其行业工伤风险类别变更的，应在30日内向参保地工伤保险经办机构报备，工伤保险经办机构根据报备情况重新确定其行业工伤风险类别，对应的基准费率从工伤风险类别变更的下个缴费月份开始调整。</w:t>
      </w:r>
    </w:p>
    <w:p>
      <w:pPr>
        <w:bidi w:val="0"/>
        <w:rPr>
          <w:rFonts w:hint="eastAsia"/>
        </w:rPr>
      </w:pPr>
      <w:r>
        <w:rPr>
          <w:rFonts w:hint="eastAsia"/>
        </w:rPr>
        <w:t>第七章  附  则</w:t>
      </w:r>
    </w:p>
    <w:p>
      <w:pPr>
        <w:bidi w:val="0"/>
        <w:rPr>
          <w:rFonts w:hint="eastAsia"/>
        </w:rPr>
      </w:pPr>
      <w:r>
        <w:rPr>
          <w:rFonts w:hint="eastAsia"/>
        </w:rPr>
        <w:t>第三十六条  本办法由省人社厅、省财政厅、省住建厅、省卫健委、省应急厅、省税务局负责解释。</w:t>
      </w:r>
    </w:p>
    <w:p>
      <w:pPr>
        <w:bidi w:val="0"/>
        <w:rPr>
          <w:rFonts w:hint="eastAsia"/>
        </w:rPr>
      </w:pPr>
      <w:r>
        <w:rPr>
          <w:rFonts w:hint="eastAsia"/>
        </w:rPr>
        <w:t>第三十七条  新就业形态职业伤害保障及公务员和参照公务员法管理机关（单位）工伤保险参保缴费有关政策按照国家统一部署另行制定，此前各地已试点出台的公务员参加工伤保险有关政策保持不变。今后国家和省如有新的规定，从其规定。</w:t>
      </w:r>
    </w:p>
    <w:p>
      <w:pPr>
        <w:bidi w:val="0"/>
        <w:rPr>
          <w:rFonts w:hint="eastAsia"/>
        </w:rPr>
      </w:pPr>
      <w:r>
        <w:rPr>
          <w:rFonts w:hint="eastAsia"/>
        </w:rPr>
        <w:t>第三十八条  本办法自2022年1月1日起执行。2022年1月1日前（不含）新开工项目按项目参保费率按各市、州、直管市、神农架林区原政策执行。</w:t>
      </w:r>
    </w:p>
    <w:p>
      <w:pPr>
        <w:bidi w:val="0"/>
        <w:rPr>
          <w:rFonts w:hint="eastAsia"/>
        </w:rPr>
      </w:pPr>
      <w:r>
        <w:rPr>
          <w:rFonts w:hint="eastAsia"/>
        </w:rPr>
        <w:t>附件：1．湖北省工伤保险费率对照表</w:t>
      </w:r>
    </w:p>
    <w:p>
      <w:pPr>
        <w:bidi w:val="0"/>
        <w:rPr>
          <w:rFonts w:hint="eastAsia"/>
        </w:rPr>
      </w:pPr>
      <w:r>
        <w:rPr>
          <w:rFonts w:hint="eastAsia"/>
        </w:rPr>
        <w:t>2．工伤保险基准费率核定（变更）告知书</w:t>
      </w:r>
    </w:p>
    <w:p>
      <w:pPr>
        <w:bidi w:val="0"/>
        <w:rPr>
          <w:rFonts w:hint="eastAsia"/>
        </w:rPr>
      </w:pPr>
      <w:r>
        <w:rPr>
          <w:rFonts w:hint="eastAsia"/>
        </w:rPr>
        <w:t>3．工伤保险费率浮动告知书</w:t>
      </w:r>
    </w:p>
    <w:p>
      <w:pPr>
        <w:bidi w:val="0"/>
        <w:rPr>
          <w:rFonts w:hint="eastAsia"/>
        </w:rPr>
      </w:pPr>
      <w:r>
        <w:rPr>
          <w:rFonts w:hint="eastAsia"/>
        </w:rPr>
        <w:t>4．重新核定工伤保险费率申请表</w:t>
      </w:r>
    </w:p>
    <w:p>
      <w:pPr>
        <w:bidi w:val="0"/>
        <w:rPr>
          <w:rFonts w:hint="eastAsia"/>
        </w:rPr>
      </w:pPr>
      <w:r>
        <w:rPr>
          <w:rFonts w:hint="eastAsia"/>
        </w:rPr>
        <w:t>5．湖北省工伤保险浮动费率调整信息表（一）</w:t>
      </w:r>
    </w:p>
    <w:p>
      <w:pPr>
        <w:bidi w:val="0"/>
        <w:rPr>
          <w:rFonts w:hint="eastAsia"/>
        </w:rPr>
      </w:pPr>
      <w:r>
        <w:rPr>
          <w:rFonts w:hint="eastAsia"/>
        </w:rPr>
        <w:t>6．湖北省工伤保险浮动费率调整信息表（二）</w:t>
      </w:r>
    </w:p>
    <w:p>
      <w:pPr>
        <w:bidi w:val="0"/>
        <w:rPr>
          <w:rFonts w:hint="eastAsia"/>
        </w:rPr>
      </w:pPr>
      <w:r>
        <w:rPr>
          <w:rFonts w:hint="eastAsia"/>
        </w:rPr>
        <w:t>7．湖北省工伤保险浮动费率调整信息表（三）</w:t>
      </w:r>
    </w:p>
    <w:p>
      <w:pPr>
        <w:rPr>
          <w:rFonts w:hint="eastAsia"/>
        </w:rPr>
      </w:pPr>
      <w:r>
        <w:rPr>
          <w:rFonts w:hint="eastAsia"/>
        </w:rPr>
        <w:br w:type="page"/>
      </w:r>
    </w:p>
    <w:p>
      <w:pPr>
        <w:pStyle w:val="5"/>
        <w:numPr>
          <w:ilvl w:val="0"/>
          <w:numId w:val="0"/>
        </w:numPr>
        <w:bidi w:val="0"/>
        <w:ind w:leftChars="0"/>
        <w:jc w:val="left"/>
        <w:rPr>
          <w:rFonts w:hint="eastAsia"/>
          <w:lang w:val="en-US" w:eastAsia="zh-CN"/>
        </w:rPr>
      </w:pPr>
      <w:bookmarkStart w:id="101" w:name="_Toc1767894169"/>
      <w:r>
        <w:rPr>
          <w:rFonts w:hint="eastAsia"/>
          <w:lang w:val="en-US" w:eastAsia="zh-CN"/>
        </w:rPr>
        <w:t>三、市级政策条例</w:t>
      </w:r>
      <w:bookmarkEnd w:id="101"/>
    </w:p>
    <w:p>
      <w:pPr>
        <w:pStyle w:val="5"/>
        <w:bidi w:val="0"/>
      </w:pPr>
      <w:bookmarkStart w:id="102" w:name="_Toc996551134"/>
      <w:r>
        <w:t>市人民政府办公室关于印发第二批</w:t>
      </w:r>
      <w:r>
        <w:rPr>
          <w:rFonts w:hint="eastAsia"/>
          <w:lang w:eastAsia="zh-CN"/>
        </w:rPr>
        <w:t>“</w:t>
      </w:r>
      <w:r>
        <w:t>无申请兑现</w:t>
      </w:r>
      <w:r>
        <w:rPr>
          <w:rFonts w:hint="eastAsia"/>
          <w:lang w:eastAsia="zh-CN"/>
        </w:rPr>
        <w:t>”</w:t>
      </w:r>
      <w:r>
        <w:t>改革事项的通知</w:t>
      </w:r>
      <w:bookmarkEnd w:id="102"/>
    </w:p>
    <w:p>
      <w:pPr>
        <w:bidi w:val="0"/>
        <w:ind w:left="0" w:leftChars="0" w:firstLine="0" w:firstLineChars="0"/>
        <w:jc w:val="center"/>
        <w:rPr>
          <w:rFonts w:hint="eastAsia" w:ascii="楷体" w:hAnsi="楷体" w:eastAsia="楷体" w:cs="楷体"/>
        </w:rPr>
      </w:pPr>
      <w:r>
        <w:rPr>
          <w:rFonts w:hint="eastAsia" w:ascii="楷体" w:hAnsi="楷体" w:eastAsia="楷体" w:cs="楷体"/>
        </w:rPr>
        <w:t>襄政办函〔2021〕43号</w:t>
      </w:r>
    </w:p>
    <w:p>
      <w:pPr>
        <w:bidi w:val="0"/>
      </w:pPr>
    </w:p>
    <w:p>
      <w:pPr>
        <w:bidi w:val="0"/>
        <w:rPr>
          <w:rFonts w:hint="eastAsia" w:eastAsia="仿宋_GB2312"/>
          <w:lang w:eastAsia="zh-CN"/>
        </w:rPr>
      </w:pPr>
      <w:r>
        <w:rPr>
          <w:rFonts w:hint="eastAsia" w:ascii="黑体" w:hAnsi="黑体" w:eastAsia="黑体" w:cs="黑体"/>
        </w:rPr>
        <w:t>一、高新技术企业申报奖励。</w:t>
      </w:r>
      <w:r>
        <w:t>市科技局根据《中共襄阳市委 襄阳市人民政府关于加强科技创新引领高质量发展的实施意见》</w:t>
      </w:r>
      <w:r>
        <w:rPr>
          <w:rFonts w:hint="eastAsia"/>
          <w:lang w:eastAsia="zh-CN"/>
        </w:rPr>
        <w:t>（</w:t>
      </w:r>
      <w:r>
        <w:t>以下简称襄发〔2020〕12号</w:t>
      </w:r>
      <w:r>
        <w:rPr>
          <w:rFonts w:hint="eastAsia"/>
          <w:lang w:eastAsia="zh-CN"/>
        </w:rPr>
        <w:t>）</w:t>
      </w:r>
      <w:r>
        <w:t>文件规定，对当年申请认定</w:t>
      </w:r>
      <w:r>
        <w:rPr>
          <w:rFonts w:hint="eastAsia"/>
          <w:lang w:eastAsia="zh-CN"/>
        </w:rPr>
        <w:t>（</w:t>
      </w:r>
      <w:r>
        <w:t>含重新认定</w:t>
      </w:r>
      <w:r>
        <w:rPr>
          <w:rFonts w:hint="eastAsia"/>
          <w:lang w:eastAsia="zh-CN"/>
        </w:rPr>
        <w:t>）</w:t>
      </w:r>
      <w:r>
        <w:t>并经市高企认定执行委员会推荐上报但未通过认定的企业及时汇总审核，明确奖励方案，并函告市财政局，市财政局3个工作日内兑现到位。</w:t>
      </w:r>
      <w:r>
        <w:rPr>
          <w:rFonts w:hint="eastAsia"/>
          <w:lang w:eastAsia="zh-CN"/>
        </w:rPr>
        <w:t>（</w:t>
      </w:r>
      <w:r>
        <w:t>牵头单位：市科技局</w:t>
      </w:r>
      <w:r>
        <w:rPr>
          <w:rFonts w:hint="eastAsia"/>
          <w:lang w:eastAsia="zh-CN"/>
        </w:rPr>
        <w:t>；</w:t>
      </w:r>
      <w:r>
        <w:t>责任单位：市财政局</w:t>
      </w:r>
      <w:r>
        <w:rPr>
          <w:rFonts w:hint="eastAsia"/>
          <w:lang w:eastAsia="zh-CN"/>
        </w:rPr>
        <w:t>）</w:t>
      </w:r>
    </w:p>
    <w:p>
      <w:pPr>
        <w:bidi w:val="0"/>
        <w:rPr>
          <w:rFonts w:hint="eastAsia" w:eastAsia="仿宋_GB2312"/>
          <w:lang w:eastAsia="zh-CN"/>
        </w:rPr>
      </w:pPr>
      <w:r>
        <w:rPr>
          <w:rFonts w:hint="eastAsia" w:ascii="黑体" w:hAnsi="黑体" w:eastAsia="黑体" w:cs="黑体"/>
        </w:rPr>
        <w:t>二、招商引进科技型企业奖励。</w:t>
      </w:r>
      <w:r>
        <w:t>市科技局根据襄发〔2020〕12 号文件规定，由市招商部门认定引进的襄阳市外企业，在我市注册 成立2年内被认定为高新技术企业及时汇总申报，明确奖励方案， 并函告市财政局，市财政局3个工作日内兑现到位。</w:t>
      </w:r>
      <w:r>
        <w:rPr>
          <w:rFonts w:hint="eastAsia"/>
          <w:lang w:eastAsia="zh-CN"/>
        </w:rPr>
        <w:t>（</w:t>
      </w:r>
      <w:r>
        <w:t>牵头单位</w:t>
      </w:r>
      <w:r>
        <w:rPr>
          <w:rFonts w:hint="eastAsia"/>
          <w:lang w:eastAsia="zh-CN"/>
        </w:rPr>
        <w:t>：</w:t>
      </w:r>
      <w:r>
        <w:t>市科技局</w:t>
      </w:r>
      <w:r>
        <w:rPr>
          <w:rFonts w:hint="eastAsia"/>
          <w:lang w:eastAsia="zh-CN"/>
        </w:rPr>
        <w:t>；</w:t>
      </w:r>
      <w:r>
        <w:t>责任单位：市财政局</w:t>
      </w:r>
      <w:r>
        <w:rPr>
          <w:rFonts w:hint="eastAsia"/>
          <w:lang w:eastAsia="zh-CN"/>
        </w:rPr>
        <w:t>）</w:t>
      </w:r>
    </w:p>
    <w:p>
      <w:pPr>
        <w:bidi w:val="0"/>
        <w:rPr>
          <w:rFonts w:hint="eastAsia" w:eastAsia="仿宋_GB2312"/>
          <w:lang w:eastAsia="zh-CN"/>
        </w:rPr>
      </w:pPr>
      <w:r>
        <w:rPr>
          <w:rFonts w:hint="eastAsia" w:ascii="黑体" w:hAnsi="黑体" w:eastAsia="黑体" w:cs="黑体"/>
        </w:rPr>
        <w:t>三、省级重大科技计划项目配套奖励。</w:t>
      </w:r>
      <w:r>
        <w:t>市科技局根据襄发 〔2020〕12号文件规定，对企业独立或牵头承担省级重大科技计划 项目的情况及时汇总审核，明确奖励方案，并函告市财政局，市财 政局3个工作日内兑现到位。</w:t>
      </w:r>
      <w:r>
        <w:rPr>
          <w:rFonts w:hint="eastAsia"/>
          <w:lang w:eastAsia="zh-CN"/>
        </w:rPr>
        <w:t>（</w:t>
      </w:r>
      <w:r>
        <w:t>牵头单位：市科技局</w:t>
      </w:r>
      <w:r>
        <w:rPr>
          <w:rFonts w:hint="eastAsia"/>
          <w:lang w:eastAsia="zh-CN"/>
        </w:rPr>
        <w:t>；</w:t>
      </w:r>
      <w:r>
        <w:t>责任单位：市 财政局</w:t>
      </w:r>
      <w:r>
        <w:rPr>
          <w:rFonts w:hint="eastAsia"/>
          <w:lang w:eastAsia="zh-CN"/>
        </w:rPr>
        <w:t>）</w:t>
      </w:r>
    </w:p>
    <w:p>
      <w:pPr>
        <w:bidi w:val="0"/>
        <w:rPr>
          <w:rFonts w:hint="eastAsia"/>
          <w:lang w:eastAsia="zh-CN"/>
        </w:rPr>
      </w:pPr>
      <w:r>
        <w:rPr>
          <w:rFonts w:hint="eastAsia" w:ascii="黑体" w:hAnsi="黑体" w:eastAsia="黑体" w:cs="黑体"/>
        </w:rPr>
        <w:t>四、省研发测试费配套奖励。</w:t>
      </w:r>
      <w:r>
        <w:t>市科技局根据襄发〔2020〕12号文件规定，及时汇总审核我市企事业单位当年获得湖北省研发测试费支持的情况，明确奖励方案，并函告市财政局，市财政局3</w:t>
      </w:r>
      <w:r>
        <w:rPr>
          <w:rFonts w:hint="eastAsia"/>
          <w:lang w:eastAsia="zh-CN"/>
        </w:rPr>
        <w:t>个</w:t>
      </w:r>
      <w:r>
        <w:t>工作日内兑现到位。</w:t>
      </w:r>
      <w:r>
        <w:rPr>
          <w:rFonts w:hint="eastAsia"/>
          <w:lang w:eastAsia="zh-CN"/>
        </w:rPr>
        <w:t>（</w:t>
      </w:r>
      <w:r>
        <w:t>牵头单位：市科技局</w:t>
      </w:r>
      <w:r>
        <w:rPr>
          <w:rFonts w:hint="eastAsia"/>
          <w:lang w:eastAsia="zh-CN"/>
        </w:rPr>
        <w:t>；</w:t>
      </w:r>
      <w:r>
        <w:t>责任单位：市财政局</w:t>
      </w:r>
      <w:r>
        <w:rPr>
          <w:rFonts w:hint="eastAsia"/>
          <w:lang w:eastAsia="zh-CN"/>
        </w:rPr>
        <w:t>）</w:t>
      </w:r>
    </w:p>
    <w:p>
      <w:pPr>
        <w:bidi w:val="0"/>
        <w:rPr>
          <w:rFonts w:hint="eastAsia" w:eastAsia="仿宋_GB2312"/>
          <w:lang w:eastAsia="zh-CN"/>
        </w:rPr>
      </w:pPr>
      <w:r>
        <w:rPr>
          <w:rFonts w:hint="eastAsia" w:ascii="黑体" w:hAnsi="黑体" w:eastAsia="黑体" w:cs="黑体"/>
        </w:rPr>
        <w:t>五、省级新型研发机构配套奖励。</w:t>
      </w:r>
      <w:r>
        <w:t>市科技局根据襄发〔2020〕 12号文件规定，及时汇总审核通过湖北省科技厅绩效考评并获得 后补助支持的省级新型研发机构数据情况，明确奖励方案，并函告 市财政局，市财政局3 个工作日内兑现到位。</w:t>
      </w:r>
      <w:r>
        <w:rPr>
          <w:rFonts w:hint="eastAsia"/>
          <w:lang w:eastAsia="zh-CN"/>
        </w:rPr>
        <w:t>（</w:t>
      </w:r>
      <w:r>
        <w:t>牵头单位：市科技局</w:t>
      </w:r>
      <w:r>
        <w:rPr>
          <w:rFonts w:hint="eastAsia"/>
          <w:lang w:eastAsia="zh-CN"/>
        </w:rPr>
        <w:t>；</w:t>
      </w:r>
      <w:r>
        <w:t>责任单位：市财政局</w:t>
      </w:r>
      <w:r>
        <w:rPr>
          <w:rFonts w:hint="eastAsia"/>
          <w:lang w:eastAsia="zh-CN"/>
        </w:rPr>
        <w:t>）</w:t>
      </w:r>
    </w:p>
    <w:p>
      <w:pPr>
        <w:bidi w:val="0"/>
        <w:rPr>
          <w:rFonts w:hint="eastAsia" w:eastAsia="仿宋_GB2312"/>
          <w:lang w:eastAsia="zh-CN"/>
        </w:rPr>
      </w:pPr>
      <w:r>
        <w:rPr>
          <w:rFonts w:hint="eastAsia" w:ascii="黑体" w:hAnsi="黑体" w:eastAsia="黑体" w:cs="黑体"/>
        </w:rPr>
        <w:t>六、省级创新平台</w:t>
      </w:r>
      <w:r>
        <w:rPr>
          <w:rFonts w:hint="eastAsia" w:ascii="黑体" w:hAnsi="黑体" w:eastAsia="黑体" w:cs="黑体"/>
          <w:lang w:eastAsia="zh-CN"/>
        </w:rPr>
        <w:t>（</w:t>
      </w:r>
      <w:r>
        <w:rPr>
          <w:rFonts w:hint="eastAsia" w:ascii="黑体" w:hAnsi="黑体" w:eastAsia="黑体" w:cs="黑体"/>
        </w:rPr>
        <w:t>基地</w:t>
      </w:r>
      <w:r>
        <w:rPr>
          <w:rFonts w:hint="eastAsia" w:ascii="黑体" w:hAnsi="黑体" w:eastAsia="黑体" w:cs="黑体"/>
          <w:lang w:eastAsia="zh-CN"/>
        </w:rPr>
        <w:t>）</w:t>
      </w:r>
      <w:r>
        <w:rPr>
          <w:rFonts w:hint="eastAsia" w:ascii="黑体" w:hAnsi="黑体" w:eastAsia="黑体" w:cs="黑体"/>
        </w:rPr>
        <w:t>配套奖励。</w:t>
      </w:r>
      <w:r>
        <w:t xml:space="preserve"> 市科技局根据襄发 〔2020〕12号文件规定，对通过湖北省科技厅绩效考评并获得后补助支持的省级创新平台</w:t>
      </w:r>
      <w:r>
        <w:rPr>
          <w:rFonts w:hint="eastAsia"/>
          <w:lang w:eastAsia="zh-CN"/>
        </w:rPr>
        <w:t>（</w:t>
      </w:r>
      <w:r>
        <w:t>基地</w:t>
      </w:r>
      <w:r>
        <w:rPr>
          <w:rFonts w:hint="eastAsia"/>
          <w:lang w:eastAsia="zh-CN"/>
        </w:rPr>
        <w:t>）</w:t>
      </w:r>
      <w:r>
        <w:t>情况及时汇总审核，明确奖励方案，并函告市财政局，市财政局3 个工作日内兑现到位。</w:t>
      </w:r>
      <w:r>
        <w:rPr>
          <w:rFonts w:hint="eastAsia"/>
          <w:lang w:eastAsia="zh-CN"/>
        </w:rPr>
        <w:t>（</w:t>
      </w:r>
      <w:r>
        <w:t>牵头单位：市科技局</w:t>
      </w:r>
      <w:r>
        <w:rPr>
          <w:rFonts w:hint="eastAsia"/>
          <w:lang w:eastAsia="zh-CN"/>
        </w:rPr>
        <w:t>；</w:t>
      </w:r>
      <w:r>
        <w:t>责任单位：市财政局</w:t>
      </w:r>
      <w:r>
        <w:rPr>
          <w:rFonts w:hint="eastAsia"/>
          <w:lang w:eastAsia="zh-CN"/>
        </w:rPr>
        <w:t>）</w:t>
      </w:r>
    </w:p>
    <w:p>
      <w:pPr>
        <w:bidi w:val="0"/>
        <w:rPr>
          <w:rFonts w:hint="eastAsia" w:eastAsia="仿宋_GB2312"/>
          <w:lang w:eastAsia="zh-CN"/>
        </w:rPr>
      </w:pPr>
      <w:r>
        <w:rPr>
          <w:rFonts w:hint="eastAsia" w:ascii="黑体" w:hAnsi="黑体" w:eastAsia="黑体" w:cs="黑体"/>
        </w:rPr>
        <w:t>七、国家级、省级科技企业孵化器</w:t>
      </w:r>
      <w:r>
        <w:rPr>
          <w:rFonts w:hint="eastAsia" w:ascii="黑体" w:hAnsi="黑体" w:eastAsia="黑体" w:cs="黑体"/>
          <w:lang w:eastAsia="zh-CN"/>
        </w:rPr>
        <w:t>（</w:t>
      </w:r>
      <w:r>
        <w:rPr>
          <w:rFonts w:hint="eastAsia" w:ascii="黑体" w:hAnsi="黑体" w:eastAsia="黑体" w:cs="黑体"/>
        </w:rPr>
        <w:t>大学科技园</w:t>
      </w:r>
      <w:r>
        <w:rPr>
          <w:rFonts w:hint="eastAsia" w:ascii="黑体" w:hAnsi="黑体" w:eastAsia="黑体" w:cs="黑体"/>
          <w:lang w:eastAsia="zh-CN"/>
        </w:rPr>
        <w:t>）</w:t>
      </w:r>
      <w:r>
        <w:rPr>
          <w:rFonts w:hint="eastAsia" w:ascii="黑体" w:hAnsi="黑体" w:eastAsia="黑体" w:cs="黑体"/>
        </w:rPr>
        <w:t>奖励。</w:t>
      </w:r>
      <w:r>
        <w:t>市科技局根据襄发〔2020〕12号文件规定，对当年新认定的国家级、省级科技企业孵化器</w:t>
      </w:r>
      <w:r>
        <w:rPr>
          <w:rFonts w:hint="eastAsia"/>
          <w:lang w:eastAsia="zh-CN"/>
        </w:rPr>
        <w:t>（</w:t>
      </w:r>
      <w:r>
        <w:t>大学科技园</w:t>
      </w:r>
      <w:r>
        <w:rPr>
          <w:rFonts w:hint="eastAsia"/>
          <w:lang w:eastAsia="zh-CN"/>
        </w:rPr>
        <w:t>）</w:t>
      </w:r>
      <w:r>
        <w:t>及时汇总审核，明确奖励方案，并函告市财政局，市财政局3个工作日内兑现到位。</w:t>
      </w:r>
      <w:r>
        <w:rPr>
          <w:rFonts w:hint="eastAsia"/>
          <w:lang w:eastAsia="zh-CN"/>
        </w:rPr>
        <w:t>（</w:t>
      </w:r>
      <w:r>
        <w:t>牵头单位：市科技局</w:t>
      </w:r>
      <w:r>
        <w:rPr>
          <w:rFonts w:hint="eastAsia"/>
          <w:lang w:eastAsia="zh-CN"/>
        </w:rPr>
        <w:t>；</w:t>
      </w:r>
      <w:r>
        <w:t>责任单位：市财政局</w:t>
      </w:r>
      <w:r>
        <w:rPr>
          <w:rFonts w:hint="eastAsia"/>
          <w:lang w:eastAsia="zh-CN"/>
        </w:rPr>
        <w:t>）</w:t>
      </w:r>
    </w:p>
    <w:p>
      <w:pPr>
        <w:bidi w:val="0"/>
        <w:rPr>
          <w:rFonts w:hint="eastAsia" w:eastAsia="仿宋_GB2312"/>
          <w:lang w:eastAsia="zh-CN"/>
        </w:rPr>
      </w:pPr>
      <w:r>
        <w:rPr>
          <w:rFonts w:hint="eastAsia" w:ascii="黑体" w:hAnsi="黑体" w:eastAsia="黑体" w:cs="黑体"/>
        </w:rPr>
        <w:t>八、国家级、省级众创空间</w:t>
      </w:r>
      <w:r>
        <w:rPr>
          <w:rFonts w:hint="eastAsia" w:ascii="黑体" w:hAnsi="黑体" w:eastAsia="黑体" w:cs="黑体"/>
          <w:lang w:eastAsia="zh-CN"/>
        </w:rPr>
        <w:t>（</w:t>
      </w:r>
      <w:r>
        <w:rPr>
          <w:rFonts w:hint="eastAsia" w:ascii="黑体" w:hAnsi="黑体" w:eastAsia="黑体" w:cs="黑体"/>
        </w:rPr>
        <w:t>星创天地</w:t>
      </w:r>
      <w:r>
        <w:rPr>
          <w:rFonts w:hint="eastAsia" w:ascii="黑体" w:hAnsi="黑体" w:eastAsia="黑体" w:cs="黑体"/>
          <w:lang w:eastAsia="zh-CN"/>
        </w:rPr>
        <w:t>）</w:t>
      </w:r>
      <w:r>
        <w:rPr>
          <w:rFonts w:hint="eastAsia" w:ascii="黑体" w:hAnsi="黑体" w:eastAsia="黑体" w:cs="黑体"/>
        </w:rPr>
        <w:t>奖励。</w:t>
      </w:r>
      <w:r>
        <w:t>市科技局根据襄发〔2020〕12号文件规定，对当年新认定或新备案的国家级、省级众创空间</w:t>
      </w:r>
      <w:r>
        <w:rPr>
          <w:rFonts w:hint="eastAsia"/>
          <w:lang w:eastAsia="zh-CN"/>
        </w:rPr>
        <w:t>（</w:t>
      </w:r>
      <w:r>
        <w:t>星创天地</w:t>
      </w:r>
      <w:r>
        <w:rPr>
          <w:rFonts w:hint="eastAsia"/>
          <w:lang w:eastAsia="zh-CN"/>
        </w:rPr>
        <w:t>）</w:t>
      </w:r>
      <w:r>
        <w:t>及时汇总审核，明确奖励方案，并函告市财政局，市财政局3个工作日内兑现到位。</w:t>
      </w:r>
      <w:r>
        <w:rPr>
          <w:rFonts w:hint="eastAsia"/>
          <w:lang w:eastAsia="zh-CN"/>
        </w:rPr>
        <w:t>（</w:t>
      </w:r>
      <w:r>
        <w:t>牵头单位：市科技局</w:t>
      </w:r>
      <w:r>
        <w:rPr>
          <w:rFonts w:hint="eastAsia"/>
          <w:lang w:eastAsia="zh-CN"/>
        </w:rPr>
        <w:t>；</w:t>
      </w:r>
      <w:r>
        <w:t>责任单位：市财政局</w:t>
      </w:r>
      <w:r>
        <w:rPr>
          <w:rFonts w:hint="eastAsia"/>
          <w:lang w:eastAsia="zh-CN"/>
        </w:rPr>
        <w:t>）</w:t>
      </w:r>
    </w:p>
    <w:p>
      <w:pPr>
        <w:bidi w:val="0"/>
        <w:rPr>
          <w:rFonts w:hint="eastAsia" w:eastAsia="仿宋_GB2312"/>
          <w:lang w:eastAsia="zh-CN"/>
        </w:rPr>
      </w:pPr>
      <w:r>
        <w:rPr>
          <w:rFonts w:hint="eastAsia" w:ascii="黑体" w:hAnsi="黑体" w:eastAsia="黑体" w:cs="黑体"/>
        </w:rPr>
        <w:t>九、国家专业化众创空间奖励。</w:t>
      </w:r>
      <w:r>
        <w:t>市科技局根据襄发〔2020〕12 号文件规定，对当年新备案的国家专业化众创空间及时汇总审核</w:t>
      </w:r>
      <w:r>
        <w:rPr>
          <w:rFonts w:hint="eastAsia"/>
          <w:lang w:eastAsia="zh-CN"/>
        </w:rPr>
        <w:t>，</w:t>
      </w:r>
      <w:r>
        <w:t>明确奖励方案，并函告市财政局，市财政局3个工作日内兑现到位。</w:t>
      </w:r>
      <w:r>
        <w:rPr>
          <w:rFonts w:hint="eastAsia"/>
          <w:lang w:eastAsia="zh-CN"/>
        </w:rPr>
        <w:t>（</w:t>
      </w:r>
      <w:r>
        <w:t>牵头单位：市科技局</w:t>
      </w:r>
      <w:r>
        <w:rPr>
          <w:rFonts w:hint="eastAsia"/>
          <w:lang w:eastAsia="zh-CN"/>
        </w:rPr>
        <w:t>；</w:t>
      </w:r>
      <w:r>
        <w:t>责任单位：市财政局</w:t>
      </w:r>
      <w:r>
        <w:rPr>
          <w:rFonts w:hint="eastAsia"/>
          <w:lang w:eastAsia="zh-CN"/>
        </w:rPr>
        <w:t>）</w:t>
      </w:r>
    </w:p>
    <w:p>
      <w:pPr>
        <w:bidi w:val="0"/>
        <w:rPr>
          <w:rFonts w:hint="eastAsia" w:eastAsia="仿宋_GB2312"/>
          <w:lang w:eastAsia="zh-CN"/>
        </w:rPr>
      </w:pPr>
      <w:r>
        <w:rPr>
          <w:rFonts w:hint="eastAsia" w:ascii="黑体" w:hAnsi="黑体" w:eastAsia="黑体" w:cs="黑体"/>
        </w:rPr>
        <w:t>十、国家和省级技术转移示范机构奖励。</w:t>
      </w:r>
      <w:r>
        <w:t>市科技局根据襄发 〔2020〕12号文件规定，对新认定的国家和省级技术转移示范机构 及时汇总审核，明确奖励方案，并函告市财政局，市财政局3个工 作日内兑现到位。</w:t>
      </w:r>
      <w:r>
        <w:rPr>
          <w:rFonts w:hint="eastAsia"/>
          <w:lang w:eastAsia="zh-CN"/>
        </w:rPr>
        <w:t>（</w:t>
      </w:r>
      <w:r>
        <w:t>牵头单位：市科技局</w:t>
      </w:r>
      <w:r>
        <w:rPr>
          <w:rFonts w:hint="eastAsia"/>
          <w:lang w:eastAsia="zh-CN"/>
        </w:rPr>
        <w:t>；</w:t>
      </w:r>
      <w:r>
        <w:t>责任单位：市财政局</w:t>
      </w:r>
      <w:r>
        <w:rPr>
          <w:rFonts w:hint="eastAsia"/>
          <w:lang w:eastAsia="zh-CN"/>
        </w:rPr>
        <w:t>）</w:t>
      </w:r>
    </w:p>
    <w:p>
      <w:pPr>
        <w:bidi w:val="0"/>
        <w:rPr>
          <w:rFonts w:hint="eastAsia" w:eastAsia="仿宋_GB2312"/>
          <w:lang w:eastAsia="zh-CN"/>
        </w:rPr>
      </w:pPr>
      <w:r>
        <w:rPr>
          <w:rFonts w:hint="eastAsia" w:ascii="黑体" w:hAnsi="黑体" w:eastAsia="黑体" w:cs="黑体"/>
        </w:rPr>
        <w:t>十一、科学技术奖配套奖励。</w:t>
      </w:r>
      <w:r>
        <w:t>市科技局根据襄发〔2020〕12号文件规定，对获得国家科学技术奖、省科学技术突出贡献奖、特等奖、一等奖、二等奖的项目，明确奖励方案，并函告市财政局，市财政局3 个工作日内兑现到位。</w:t>
      </w:r>
      <w:r>
        <w:rPr>
          <w:rFonts w:hint="eastAsia"/>
          <w:lang w:eastAsia="zh-CN"/>
        </w:rPr>
        <w:t>（</w:t>
      </w:r>
      <w:r>
        <w:t>牵头单位：市科技局</w:t>
      </w:r>
      <w:r>
        <w:rPr>
          <w:rFonts w:hint="eastAsia"/>
          <w:lang w:eastAsia="zh-CN"/>
        </w:rPr>
        <w:t>；</w:t>
      </w:r>
      <w:r>
        <w:t>责任单位：市财政局</w:t>
      </w:r>
      <w:r>
        <w:rPr>
          <w:rFonts w:hint="eastAsia"/>
          <w:lang w:eastAsia="zh-CN"/>
        </w:rPr>
        <w:t>）</w:t>
      </w:r>
    </w:p>
    <w:p>
      <w:pPr>
        <w:bidi w:val="0"/>
        <w:rPr>
          <w:rFonts w:hint="eastAsia" w:eastAsia="仿宋_GB2312"/>
          <w:lang w:eastAsia="zh-CN"/>
        </w:rPr>
      </w:pPr>
      <w:r>
        <w:rPr>
          <w:rFonts w:hint="eastAsia" w:ascii="黑体" w:hAnsi="黑体" w:eastAsia="黑体" w:cs="黑体"/>
        </w:rPr>
        <w:t>十二、</w:t>
      </w:r>
      <w:r>
        <w:rPr>
          <w:rFonts w:hint="eastAsia" w:ascii="黑体" w:hAnsi="黑体" w:eastAsia="黑体" w:cs="黑体"/>
          <w:lang w:eastAsia="zh-CN"/>
        </w:rPr>
        <w:t>“</w:t>
      </w:r>
      <w:r>
        <w:rPr>
          <w:rFonts w:hint="eastAsia" w:ascii="黑体" w:hAnsi="黑体" w:eastAsia="黑体" w:cs="黑体"/>
        </w:rPr>
        <w:t>科技副总</w:t>
      </w:r>
      <w:r>
        <w:rPr>
          <w:rFonts w:hint="eastAsia" w:ascii="黑体" w:hAnsi="黑体" w:eastAsia="黑体" w:cs="黑体"/>
          <w:lang w:eastAsia="zh-CN"/>
        </w:rPr>
        <w:t>”</w:t>
      </w:r>
      <w:r>
        <w:rPr>
          <w:rFonts w:hint="eastAsia" w:ascii="黑体" w:hAnsi="黑体" w:eastAsia="黑体" w:cs="黑体"/>
        </w:rPr>
        <w:t>配套经费。</w:t>
      </w:r>
      <w:r>
        <w:t>市经信局根据《市委办公室 市 政府办公室印发〈关于进一步支持工业企业增强核心竞争力提升 产业链供应链水平的若干措施&gt;的通知》</w:t>
      </w:r>
      <w:r>
        <w:rPr>
          <w:rFonts w:hint="eastAsia"/>
          <w:lang w:eastAsia="zh-CN"/>
        </w:rPr>
        <w:t>（</w:t>
      </w:r>
      <w:r>
        <w:t>以下简称襄办发〔2020〕7 号</w:t>
      </w:r>
      <w:r>
        <w:rPr>
          <w:rFonts w:hint="eastAsia"/>
          <w:lang w:eastAsia="zh-CN"/>
        </w:rPr>
        <w:t>）</w:t>
      </w:r>
      <w:r>
        <w:t>文件规定，对省选派到我市企业的</w:t>
      </w:r>
      <w:r>
        <w:rPr>
          <w:rFonts w:hint="eastAsia"/>
          <w:lang w:eastAsia="zh-CN"/>
        </w:rPr>
        <w:t>“</w:t>
      </w:r>
      <w:r>
        <w:t>科技副总</w:t>
      </w:r>
      <w:r>
        <w:rPr>
          <w:rFonts w:hint="eastAsia"/>
          <w:lang w:eastAsia="zh-CN"/>
        </w:rPr>
        <w:t>”</w:t>
      </w:r>
      <w:r>
        <w:t>情况及时汇总审核，明确配套方案，并函告市财政局，市财政局3个工作日内兑现到位。</w:t>
      </w:r>
      <w:r>
        <w:rPr>
          <w:rFonts w:hint="eastAsia"/>
          <w:lang w:eastAsia="zh-CN"/>
        </w:rPr>
        <w:t>（</w:t>
      </w:r>
      <w:r>
        <w:t>牵头单位：市经信局</w:t>
      </w:r>
      <w:r>
        <w:rPr>
          <w:rFonts w:hint="eastAsia"/>
          <w:lang w:eastAsia="zh-CN"/>
        </w:rPr>
        <w:t>；</w:t>
      </w:r>
      <w:r>
        <w:t>责任单位：市财政局</w:t>
      </w:r>
      <w:r>
        <w:rPr>
          <w:rFonts w:hint="eastAsia"/>
          <w:lang w:eastAsia="zh-CN"/>
        </w:rPr>
        <w:t>）</w:t>
      </w:r>
    </w:p>
    <w:p>
      <w:pPr>
        <w:bidi w:val="0"/>
        <w:rPr>
          <w:rFonts w:hint="eastAsia" w:eastAsia="仿宋_GB2312"/>
          <w:lang w:eastAsia="zh-CN"/>
        </w:rPr>
      </w:pPr>
      <w:r>
        <w:rPr>
          <w:rFonts w:hint="eastAsia" w:ascii="黑体" w:hAnsi="黑体" w:eastAsia="黑体" w:cs="黑体"/>
        </w:rPr>
        <w:t>十三、国家级、省级知识产权园区奖励。</w:t>
      </w:r>
      <w:r>
        <w:t>市市场监管局根据 《襄阳市人民政府关于加强专利工作加快推进知识产权强市建设的意见》</w:t>
      </w:r>
      <w:r>
        <w:rPr>
          <w:rFonts w:hint="eastAsia"/>
          <w:lang w:eastAsia="zh-CN"/>
        </w:rPr>
        <w:t>（</w:t>
      </w:r>
      <w:r>
        <w:t>以下简称襄政发〔2021〕6 号</w:t>
      </w:r>
      <w:r>
        <w:rPr>
          <w:rFonts w:hint="eastAsia"/>
          <w:lang w:eastAsia="zh-CN"/>
        </w:rPr>
        <w:t>）</w:t>
      </w:r>
      <w:r>
        <w:t>文件规定，对于被评为或被 授予国家级、省级知识产权示范园区和国家级、省级知识产权试点 园区，明确奖励方案，并函告市财政局，市财政局3个工作日内兑现到位。</w:t>
      </w:r>
      <w:r>
        <w:rPr>
          <w:rFonts w:hint="eastAsia"/>
          <w:lang w:eastAsia="zh-CN"/>
        </w:rPr>
        <w:t>（</w:t>
      </w:r>
      <w:r>
        <w:t>牵头单位：市市场监管局</w:t>
      </w:r>
      <w:r>
        <w:rPr>
          <w:rFonts w:hint="eastAsia"/>
          <w:lang w:eastAsia="zh-CN"/>
        </w:rPr>
        <w:t>；</w:t>
      </w:r>
      <w:r>
        <w:t>责任单位：市财政局</w:t>
      </w:r>
      <w:r>
        <w:rPr>
          <w:rFonts w:hint="eastAsia"/>
          <w:lang w:eastAsia="zh-CN"/>
        </w:rPr>
        <w:t>）</w:t>
      </w:r>
    </w:p>
    <w:p>
      <w:pPr>
        <w:bidi w:val="0"/>
        <w:rPr>
          <w:rFonts w:hint="eastAsia" w:eastAsia="仿宋_GB2312"/>
          <w:lang w:eastAsia="zh-CN"/>
        </w:rPr>
      </w:pPr>
      <w:r>
        <w:rPr>
          <w:rFonts w:hint="eastAsia" w:ascii="黑体" w:hAnsi="黑体" w:eastAsia="黑体" w:cs="黑体"/>
        </w:rPr>
        <w:t>十四、国家、省知识产权示范企业奖励。</w:t>
      </w:r>
      <w:r>
        <w:t>市市场监管局根据襄 政发〔2021〕6号文件规定，对于被评为或被授予国家、省知识产权示范企业和国家知识产权优势企业、省知识产权示范建设</w:t>
      </w:r>
      <w:r>
        <w:rPr>
          <w:rFonts w:hint="eastAsia"/>
          <w:lang w:eastAsia="zh-CN"/>
        </w:rPr>
        <w:t>（</w:t>
      </w:r>
      <w:r>
        <w:t>试点</w:t>
      </w:r>
      <w:r>
        <w:rPr>
          <w:rFonts w:hint="eastAsia"/>
          <w:lang w:eastAsia="zh-CN"/>
        </w:rPr>
        <w:t>）</w:t>
      </w:r>
      <w:r>
        <w:t xml:space="preserve"> 企业，明确奖励方案，并函告市财政局，市财政局3个工作日内兑 现到位。</w:t>
      </w:r>
      <w:r>
        <w:rPr>
          <w:rFonts w:hint="eastAsia"/>
          <w:lang w:eastAsia="zh-CN"/>
        </w:rPr>
        <w:t>（</w:t>
      </w:r>
      <w:r>
        <w:t>牵头单位：市市场监管局</w:t>
      </w:r>
      <w:r>
        <w:rPr>
          <w:rFonts w:hint="eastAsia"/>
          <w:lang w:eastAsia="zh-CN"/>
        </w:rPr>
        <w:t>；</w:t>
      </w:r>
      <w:r>
        <w:t>责任单位：市财政局</w:t>
      </w:r>
      <w:r>
        <w:rPr>
          <w:rFonts w:hint="eastAsia"/>
          <w:lang w:eastAsia="zh-CN"/>
        </w:rPr>
        <w:t>）</w:t>
      </w:r>
    </w:p>
    <w:p>
      <w:pPr>
        <w:bidi w:val="0"/>
        <w:rPr>
          <w:rFonts w:hint="eastAsia" w:eastAsia="仿宋_GB2312"/>
          <w:lang w:eastAsia="zh-CN"/>
        </w:rPr>
      </w:pPr>
      <w:r>
        <w:rPr>
          <w:rFonts w:hint="eastAsia" w:ascii="黑体" w:hAnsi="黑体" w:eastAsia="黑体" w:cs="黑体"/>
        </w:rPr>
        <w:t>十五、国家级、省级知识产权教育示范学校奖励。</w:t>
      </w:r>
      <w:r>
        <w:t>市市场监管 局根据襄政发〔2021〕6 号文件规定，对于被评为或被授予国家级、 省级知识产权教育示范学校，明确奖励方案，并函告市财政局，市 财政局3个工作日内兑现到位。</w:t>
      </w:r>
      <w:r>
        <w:rPr>
          <w:rFonts w:hint="eastAsia"/>
          <w:lang w:eastAsia="zh-CN"/>
        </w:rPr>
        <w:t>（</w:t>
      </w:r>
      <w:r>
        <w:t>牵头单位：市市场监管局</w:t>
      </w:r>
      <w:r>
        <w:rPr>
          <w:rFonts w:hint="eastAsia"/>
          <w:lang w:eastAsia="zh-CN"/>
        </w:rPr>
        <w:t>；</w:t>
      </w:r>
      <w:r>
        <w:t>责任 单位：市财政局</w:t>
      </w:r>
      <w:r>
        <w:rPr>
          <w:rFonts w:hint="eastAsia"/>
          <w:lang w:eastAsia="zh-CN"/>
        </w:rPr>
        <w:t>）</w:t>
      </w:r>
    </w:p>
    <w:p>
      <w:pPr>
        <w:bidi w:val="0"/>
        <w:rPr>
          <w:rFonts w:hint="eastAsia" w:eastAsia="仿宋_GB2312"/>
          <w:lang w:eastAsia="zh-CN"/>
        </w:rPr>
      </w:pPr>
      <w:r>
        <w:rPr>
          <w:rFonts w:hint="eastAsia" w:ascii="黑体" w:hAnsi="黑体" w:eastAsia="黑体" w:cs="黑体"/>
        </w:rPr>
        <w:t>十六、国家级、省级标准化试点示范项目奖励。</w:t>
      </w:r>
      <w:r>
        <w:t>市市场监管局 根据襄发〔2020〕12号和襄办发〔2020〕7号文件规定，对承担国家级、省级标准化试点示范项目通过验收的单位，明确奖励方案，并函告市财政局，市财政局3个工作日内兑现到位。</w:t>
      </w:r>
      <w:r>
        <w:rPr>
          <w:rFonts w:hint="eastAsia"/>
          <w:lang w:eastAsia="zh-CN"/>
        </w:rPr>
        <w:t>（</w:t>
      </w:r>
      <w:r>
        <w:t>牵头单位：市 市场监管局</w:t>
      </w:r>
      <w:r>
        <w:rPr>
          <w:rFonts w:hint="eastAsia"/>
          <w:lang w:eastAsia="zh-CN"/>
        </w:rPr>
        <w:t>；</w:t>
      </w:r>
      <w:r>
        <w:t>责任单位：市财政局</w:t>
      </w:r>
      <w:r>
        <w:rPr>
          <w:rFonts w:hint="eastAsia"/>
          <w:lang w:eastAsia="zh-CN"/>
        </w:rPr>
        <w:t>）</w:t>
      </w:r>
    </w:p>
    <w:p>
      <w:pPr>
        <w:bidi w:val="0"/>
        <w:rPr>
          <w:rFonts w:hint="eastAsia" w:eastAsia="仿宋_GB2312"/>
          <w:lang w:eastAsia="zh-CN"/>
        </w:rPr>
      </w:pPr>
      <w:r>
        <w:rPr>
          <w:rFonts w:hint="eastAsia" w:ascii="黑体" w:hAnsi="黑体" w:eastAsia="黑体" w:cs="黑体"/>
        </w:rPr>
        <w:t>十七、湖北省高校知识产权推进工程配套奖励</w:t>
      </w:r>
      <w:r>
        <w:rPr>
          <w:rFonts w:hint="eastAsia" w:ascii="黑体" w:hAnsi="黑体" w:eastAsia="黑体" w:cs="黑体"/>
          <w:lang w:eastAsia="zh-CN"/>
        </w:rPr>
        <w:t>。</w:t>
      </w:r>
      <w:r>
        <w:t>市市场监管局根据襄政发〔2021〕6 号文件规定，对进入湖北省高校知识产权推 进工程的襄阳高校，明确配套奖励方案，并函告市财政局，市财政 局3个工作日内兑现到位。</w:t>
      </w:r>
      <w:r>
        <w:rPr>
          <w:rFonts w:hint="eastAsia"/>
          <w:lang w:eastAsia="zh-CN"/>
        </w:rPr>
        <w:t>（</w:t>
      </w:r>
      <w:r>
        <w:t>牵头单位：市市场监管局</w:t>
      </w:r>
      <w:r>
        <w:rPr>
          <w:rFonts w:hint="eastAsia"/>
          <w:lang w:eastAsia="zh-CN"/>
        </w:rPr>
        <w:t>；</w:t>
      </w:r>
      <w:r>
        <w:t>责任单位： 市财政局</w:t>
      </w:r>
      <w:r>
        <w:rPr>
          <w:rFonts w:hint="eastAsia"/>
          <w:lang w:eastAsia="zh-CN"/>
        </w:rPr>
        <w:t>）</w:t>
      </w:r>
    </w:p>
    <w:p>
      <w:pPr>
        <w:ind w:left="0" w:leftChars="0" w:firstLine="0" w:firstLineChars="0"/>
        <w:rPr>
          <w:rFonts w:hint="eastAsia"/>
          <w:lang w:eastAsia="zh-CN"/>
        </w:rPr>
      </w:pPr>
      <w:r>
        <w:rPr>
          <w:rFonts w:hint="eastAsia"/>
          <w:lang w:eastAsia="zh-CN"/>
        </w:rPr>
        <w:br w:type="page"/>
      </w:r>
    </w:p>
    <w:p>
      <w:pPr>
        <w:pStyle w:val="5"/>
        <w:pageBreakBefore w:val="0"/>
        <w:widowControl w:val="0"/>
        <w:kinsoku/>
        <w:wordWrap/>
        <w:overflowPunct/>
        <w:topLinePunct w:val="0"/>
        <w:autoSpaceDE/>
        <w:autoSpaceDN/>
        <w:bidi w:val="0"/>
        <w:adjustRightInd/>
        <w:snapToGrid/>
        <w:spacing w:line="540" w:lineRule="exact"/>
        <w:textAlignment w:val="auto"/>
        <w:rPr>
          <w:rFonts w:hint="eastAsia"/>
        </w:rPr>
      </w:pPr>
      <w:bookmarkStart w:id="103" w:name="_Toc463276117"/>
      <w:r>
        <w:rPr>
          <w:rFonts w:hint="eastAsia"/>
        </w:rPr>
        <w:t>襄阳市人民政府科创顾问聘任管理办法（暂行）的通知</w:t>
      </w:r>
      <w:bookmarkEnd w:id="103"/>
    </w:p>
    <w:p>
      <w:pPr>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楷体" w:hAnsi="楷体" w:eastAsia="楷体" w:cs="楷体"/>
        </w:rPr>
      </w:pPr>
      <w:r>
        <w:rPr>
          <w:rFonts w:hint="eastAsia" w:ascii="楷体" w:hAnsi="楷体" w:eastAsia="楷体" w:cs="楷体"/>
        </w:rPr>
        <w:t>襄政发</w:t>
      </w:r>
      <w:r>
        <w:rPr>
          <w:rFonts w:hint="eastAsia" w:ascii="楷体" w:hAnsi="楷体" w:eastAsia="楷体" w:cs="楷体"/>
          <w:lang w:eastAsia="zh-CN"/>
        </w:rPr>
        <w:t>〔</w:t>
      </w:r>
      <w:r>
        <w:rPr>
          <w:rFonts w:hint="eastAsia" w:ascii="楷体" w:hAnsi="楷体" w:eastAsia="楷体" w:cs="楷体"/>
        </w:rPr>
        <w:t>2021</w:t>
      </w:r>
      <w:r>
        <w:rPr>
          <w:rFonts w:hint="eastAsia" w:ascii="楷体" w:hAnsi="楷体" w:eastAsia="楷体" w:cs="楷体"/>
          <w:lang w:eastAsia="zh-CN"/>
        </w:rPr>
        <w:t>〕</w:t>
      </w:r>
      <w:r>
        <w:rPr>
          <w:rFonts w:hint="eastAsia" w:ascii="楷体" w:hAnsi="楷体" w:eastAsia="楷体" w:cs="楷体"/>
        </w:rPr>
        <w:t>7号</w:t>
      </w:r>
    </w:p>
    <w:p>
      <w:pPr>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lang w:eastAsia="zh-CN"/>
        </w:rPr>
      </w:pPr>
    </w:p>
    <w:p>
      <w:pPr>
        <w:pageBreakBefore w:val="0"/>
        <w:widowControl w:val="0"/>
        <w:kinsoku/>
        <w:wordWrap/>
        <w:overflowPunct/>
        <w:topLinePunct w:val="0"/>
        <w:autoSpaceDE/>
        <w:autoSpaceDN/>
        <w:bidi w:val="0"/>
        <w:adjustRightInd/>
        <w:snapToGrid/>
        <w:spacing w:line="540" w:lineRule="exact"/>
        <w:textAlignment w:val="auto"/>
        <w:rPr>
          <w:rFonts w:hint="default" w:eastAsia="仿宋_GB2312"/>
          <w:lang w:val="en-US" w:eastAsia="zh-CN"/>
        </w:rPr>
      </w:pPr>
      <w:r>
        <w:rPr>
          <w:rFonts w:hint="eastAsia" w:ascii="黑体" w:hAnsi="黑体" w:eastAsia="黑体" w:cs="黑体"/>
          <w:lang w:eastAsia="zh-CN"/>
        </w:rPr>
        <w:t>第一章</w:t>
      </w:r>
      <w:r>
        <w:rPr>
          <w:rFonts w:hint="eastAsia"/>
          <w:lang w:val="en-US" w:eastAsia="zh-CN"/>
        </w:rPr>
        <w:t>总则</w:t>
      </w:r>
    </w:p>
    <w:p>
      <w:pPr>
        <w:pageBreakBefore w:val="0"/>
        <w:widowControl w:val="0"/>
        <w:kinsoku/>
        <w:wordWrap/>
        <w:overflowPunct/>
        <w:topLinePunct w:val="0"/>
        <w:autoSpaceDE/>
        <w:autoSpaceDN/>
        <w:bidi w:val="0"/>
        <w:adjustRightInd/>
        <w:snapToGrid/>
        <w:spacing w:line="540" w:lineRule="exact"/>
        <w:textAlignment w:val="auto"/>
      </w:pPr>
      <w:r>
        <w:t>第一条  </w:t>
      </w:r>
      <w:r>
        <w:rPr>
          <w:rFonts w:hint="eastAsia"/>
        </w:rPr>
        <w:t>为充分发挥科技专家在经济社会发展、重大科技工作中的战略咨询和智力支撑作用，推动我市科创顾问工作的规范化、制度化，特制定本暂行办法。 </w:t>
      </w:r>
    </w:p>
    <w:p>
      <w:pPr>
        <w:pageBreakBefore w:val="0"/>
        <w:widowControl w:val="0"/>
        <w:kinsoku/>
        <w:wordWrap/>
        <w:overflowPunct/>
        <w:topLinePunct w:val="0"/>
        <w:autoSpaceDE/>
        <w:autoSpaceDN/>
        <w:bidi w:val="0"/>
        <w:adjustRightInd/>
        <w:snapToGrid/>
        <w:spacing w:line="540" w:lineRule="exact"/>
        <w:textAlignment w:val="auto"/>
        <w:rPr>
          <w:rFonts w:hint="default"/>
        </w:rPr>
      </w:pPr>
      <w:r>
        <w:rPr>
          <w:rFonts w:hint="eastAsia"/>
        </w:rPr>
        <w:t>第二条  科创顾问是指根据我市经济社会发展需要，聘请的为我市科技创新提供咨询服务和智力支持的知名科技专家。</w:t>
      </w:r>
    </w:p>
    <w:p>
      <w:pPr>
        <w:pageBreakBefore w:val="0"/>
        <w:widowControl w:val="0"/>
        <w:kinsoku/>
        <w:wordWrap/>
        <w:overflowPunct/>
        <w:topLinePunct w:val="0"/>
        <w:autoSpaceDE/>
        <w:autoSpaceDN/>
        <w:bidi w:val="0"/>
        <w:adjustRightInd/>
        <w:snapToGrid/>
        <w:spacing w:line="540" w:lineRule="exact"/>
        <w:textAlignment w:val="auto"/>
        <w:rPr>
          <w:rFonts w:hint="default"/>
        </w:rPr>
      </w:pPr>
      <w:r>
        <w:rPr>
          <w:rFonts w:hint="eastAsia"/>
        </w:rPr>
        <w:t> </w:t>
      </w:r>
    </w:p>
    <w:p>
      <w:pPr>
        <w:pageBreakBefore w:val="0"/>
        <w:widowControl w:val="0"/>
        <w:kinsoku/>
        <w:wordWrap/>
        <w:overflowPunct/>
        <w:topLinePunct w:val="0"/>
        <w:autoSpaceDE/>
        <w:autoSpaceDN/>
        <w:bidi w:val="0"/>
        <w:adjustRightInd/>
        <w:snapToGrid/>
        <w:spacing w:line="540" w:lineRule="exact"/>
        <w:textAlignment w:val="auto"/>
        <w:rPr>
          <w:rFonts w:hint="default"/>
        </w:rPr>
      </w:pPr>
      <w:r>
        <w:rPr>
          <w:rFonts w:hint="eastAsia" w:ascii="黑体" w:hAnsi="黑体" w:eastAsia="黑体" w:cs="黑体"/>
        </w:rPr>
        <w:t>第二章</w:t>
      </w:r>
      <w:r>
        <w:rPr>
          <w:rFonts w:hint="eastAsia"/>
        </w:rPr>
        <w:t> 聘任条件和程序</w:t>
      </w:r>
    </w:p>
    <w:p>
      <w:pPr>
        <w:pageBreakBefore w:val="0"/>
        <w:widowControl w:val="0"/>
        <w:kinsoku/>
        <w:wordWrap/>
        <w:overflowPunct/>
        <w:topLinePunct w:val="0"/>
        <w:autoSpaceDE/>
        <w:autoSpaceDN/>
        <w:bidi w:val="0"/>
        <w:adjustRightInd/>
        <w:snapToGrid/>
        <w:spacing w:line="540" w:lineRule="exact"/>
        <w:textAlignment w:val="auto"/>
        <w:rPr>
          <w:rFonts w:hint="default"/>
        </w:rPr>
      </w:pPr>
      <w:r>
        <w:rPr>
          <w:rFonts w:hint="eastAsia"/>
        </w:rPr>
        <w:t>第三条 科创顾问应具备以下条件：</w:t>
      </w:r>
    </w:p>
    <w:p>
      <w:pPr>
        <w:pageBreakBefore w:val="0"/>
        <w:widowControl w:val="0"/>
        <w:kinsoku/>
        <w:wordWrap/>
        <w:overflowPunct/>
        <w:topLinePunct w:val="0"/>
        <w:autoSpaceDE/>
        <w:autoSpaceDN/>
        <w:bidi w:val="0"/>
        <w:adjustRightInd/>
        <w:snapToGrid/>
        <w:spacing w:line="540" w:lineRule="exact"/>
        <w:textAlignment w:val="auto"/>
        <w:rPr>
          <w:rFonts w:hint="default"/>
        </w:rPr>
      </w:pPr>
      <w:r>
        <w:rPr>
          <w:rFonts w:hint="eastAsia"/>
        </w:rPr>
        <w:t>（一）拥护党的领导，遵守国家法律法规，遵守职业道德，能公正、公平、客观和科学地提供咨询服务。</w:t>
      </w:r>
    </w:p>
    <w:p>
      <w:pPr>
        <w:pageBreakBefore w:val="0"/>
        <w:widowControl w:val="0"/>
        <w:kinsoku/>
        <w:wordWrap/>
        <w:overflowPunct/>
        <w:topLinePunct w:val="0"/>
        <w:autoSpaceDE/>
        <w:autoSpaceDN/>
        <w:bidi w:val="0"/>
        <w:adjustRightInd/>
        <w:snapToGrid/>
        <w:spacing w:line="540" w:lineRule="exact"/>
        <w:textAlignment w:val="auto"/>
        <w:rPr>
          <w:rFonts w:hint="default"/>
        </w:rPr>
      </w:pPr>
      <w:r>
        <w:rPr>
          <w:rFonts w:hint="eastAsia"/>
        </w:rPr>
        <w:t>（二）科创顾问原则上从省内外高校院所、知名企业、知名科技服务机构中的院士、教授、高级工程师（教授级）、国家级人才计划入选者、科技创新创业领军人才中选聘。</w:t>
      </w:r>
    </w:p>
    <w:p>
      <w:pPr>
        <w:pageBreakBefore w:val="0"/>
        <w:widowControl w:val="0"/>
        <w:kinsoku/>
        <w:wordWrap/>
        <w:overflowPunct/>
        <w:topLinePunct w:val="0"/>
        <w:autoSpaceDE/>
        <w:autoSpaceDN/>
        <w:bidi w:val="0"/>
        <w:adjustRightInd/>
        <w:snapToGrid/>
        <w:spacing w:line="540" w:lineRule="exact"/>
        <w:textAlignment w:val="auto"/>
        <w:rPr>
          <w:rFonts w:hint="default"/>
        </w:rPr>
      </w:pPr>
      <w:r>
        <w:rPr>
          <w:rFonts w:hint="eastAsia"/>
        </w:rPr>
        <w:t>（三）其所从事的研究技术领域或行业领域符合我市产业发展方向，具有较高学术（技术）水平、拥有关键技术和重大科技成果，或具有丰富的科技创新领域咨询服务经验，在业内享有较高的声誉。</w:t>
      </w:r>
    </w:p>
    <w:p>
      <w:pPr>
        <w:pageBreakBefore w:val="0"/>
        <w:widowControl w:val="0"/>
        <w:kinsoku/>
        <w:wordWrap/>
        <w:overflowPunct/>
        <w:topLinePunct w:val="0"/>
        <w:autoSpaceDE/>
        <w:autoSpaceDN/>
        <w:bidi w:val="0"/>
        <w:adjustRightInd/>
        <w:snapToGrid/>
        <w:spacing w:line="540" w:lineRule="exact"/>
        <w:textAlignment w:val="auto"/>
        <w:rPr>
          <w:rFonts w:hint="default"/>
        </w:rPr>
      </w:pPr>
      <w:r>
        <w:rPr>
          <w:rFonts w:hint="eastAsia"/>
        </w:rPr>
        <w:t>第四条  科创顾问实行聘任制，由市政府决定聘请并颁发聘书，聘期期限为3年。聘期届满后，根据实际情况决定续聘事宜。</w:t>
      </w:r>
    </w:p>
    <w:p>
      <w:pPr>
        <w:pageBreakBefore w:val="0"/>
        <w:widowControl w:val="0"/>
        <w:kinsoku/>
        <w:wordWrap/>
        <w:overflowPunct/>
        <w:topLinePunct w:val="0"/>
        <w:autoSpaceDE/>
        <w:autoSpaceDN/>
        <w:bidi w:val="0"/>
        <w:adjustRightInd/>
        <w:snapToGrid/>
        <w:spacing w:line="540" w:lineRule="exact"/>
        <w:textAlignment w:val="auto"/>
        <w:rPr>
          <w:rFonts w:hint="default"/>
        </w:rPr>
      </w:pPr>
      <w:r>
        <w:rPr>
          <w:rFonts w:hint="eastAsia"/>
        </w:rPr>
        <w:t>第五条 市科技局会同市委组织部、市经信局、市农业农村局、市科协等单位，根据产业发展需求等实际情况提出建议名单，并征求拟聘人选的意见后，报市政府研究决定。</w:t>
      </w:r>
    </w:p>
    <w:p>
      <w:pPr>
        <w:pageBreakBefore w:val="0"/>
        <w:widowControl w:val="0"/>
        <w:kinsoku/>
        <w:wordWrap/>
        <w:overflowPunct/>
        <w:topLinePunct w:val="0"/>
        <w:autoSpaceDE/>
        <w:autoSpaceDN/>
        <w:bidi w:val="0"/>
        <w:adjustRightInd/>
        <w:snapToGrid/>
        <w:spacing w:line="540" w:lineRule="exact"/>
        <w:textAlignment w:val="auto"/>
        <w:rPr>
          <w:rFonts w:hint="default"/>
        </w:rPr>
      </w:pPr>
      <w:r>
        <w:rPr>
          <w:rFonts w:hint="eastAsia"/>
        </w:rPr>
        <w:t> </w:t>
      </w:r>
    </w:p>
    <w:p>
      <w:pPr>
        <w:pageBreakBefore w:val="0"/>
        <w:widowControl w:val="0"/>
        <w:kinsoku/>
        <w:wordWrap/>
        <w:overflowPunct/>
        <w:topLinePunct w:val="0"/>
        <w:autoSpaceDE/>
        <w:autoSpaceDN/>
        <w:bidi w:val="0"/>
        <w:adjustRightInd/>
        <w:snapToGrid/>
        <w:spacing w:line="540" w:lineRule="exact"/>
        <w:textAlignment w:val="auto"/>
        <w:rPr>
          <w:rFonts w:hint="default"/>
        </w:rPr>
      </w:pPr>
      <w:r>
        <w:rPr>
          <w:rFonts w:hint="eastAsia" w:ascii="黑体" w:hAnsi="黑体" w:eastAsia="黑体" w:cs="黑体"/>
        </w:rPr>
        <w:t>第三章</w:t>
      </w:r>
      <w:r>
        <w:rPr>
          <w:rFonts w:hint="eastAsia"/>
        </w:rPr>
        <w:t> 权利和义务</w:t>
      </w:r>
    </w:p>
    <w:p>
      <w:pPr>
        <w:pageBreakBefore w:val="0"/>
        <w:widowControl w:val="0"/>
        <w:kinsoku/>
        <w:wordWrap/>
        <w:overflowPunct/>
        <w:topLinePunct w:val="0"/>
        <w:autoSpaceDE/>
        <w:autoSpaceDN/>
        <w:bidi w:val="0"/>
        <w:adjustRightInd/>
        <w:snapToGrid/>
        <w:spacing w:line="540" w:lineRule="exact"/>
        <w:textAlignment w:val="auto"/>
        <w:rPr>
          <w:rFonts w:hint="default"/>
        </w:rPr>
      </w:pPr>
      <w:r>
        <w:rPr>
          <w:rFonts w:hint="eastAsia"/>
        </w:rPr>
        <w:t>第六条 科创顾问享有下列权利：</w:t>
      </w:r>
    </w:p>
    <w:p>
      <w:pPr>
        <w:pageBreakBefore w:val="0"/>
        <w:widowControl w:val="0"/>
        <w:kinsoku/>
        <w:wordWrap/>
        <w:overflowPunct/>
        <w:topLinePunct w:val="0"/>
        <w:autoSpaceDE/>
        <w:autoSpaceDN/>
        <w:bidi w:val="0"/>
        <w:adjustRightInd/>
        <w:snapToGrid/>
        <w:spacing w:line="540" w:lineRule="exact"/>
        <w:textAlignment w:val="auto"/>
        <w:rPr>
          <w:rFonts w:hint="default"/>
        </w:rPr>
      </w:pPr>
      <w:r>
        <w:rPr>
          <w:rFonts w:hint="eastAsia"/>
        </w:rPr>
        <w:t>（一）可以被邀请列席市政府有关科技会议和专题座谈会，被邀请参与市政府及相关部门组织的咨询活动；</w:t>
      </w:r>
    </w:p>
    <w:p>
      <w:pPr>
        <w:pageBreakBefore w:val="0"/>
        <w:widowControl w:val="0"/>
        <w:kinsoku/>
        <w:wordWrap/>
        <w:overflowPunct/>
        <w:topLinePunct w:val="0"/>
        <w:autoSpaceDE/>
        <w:autoSpaceDN/>
        <w:bidi w:val="0"/>
        <w:adjustRightInd/>
        <w:snapToGrid/>
        <w:spacing w:line="540" w:lineRule="exact"/>
        <w:textAlignment w:val="auto"/>
        <w:rPr>
          <w:rFonts w:hint="default"/>
        </w:rPr>
      </w:pPr>
      <w:r>
        <w:rPr>
          <w:rFonts w:hint="eastAsia"/>
        </w:rPr>
        <w:t>（二）应邀参与的咨询活动，根据需要可按规定查阅相关文件资料，并开展必要的实地调研活动，认为咨询所依据的信息不充分时，可要求补充相关资料；</w:t>
      </w:r>
    </w:p>
    <w:p>
      <w:pPr>
        <w:pageBreakBefore w:val="0"/>
        <w:widowControl w:val="0"/>
        <w:kinsoku/>
        <w:wordWrap/>
        <w:overflowPunct/>
        <w:topLinePunct w:val="0"/>
        <w:autoSpaceDE/>
        <w:autoSpaceDN/>
        <w:bidi w:val="0"/>
        <w:adjustRightInd/>
        <w:snapToGrid/>
        <w:spacing w:line="540" w:lineRule="exact"/>
        <w:textAlignment w:val="auto"/>
        <w:rPr>
          <w:rFonts w:hint="default"/>
        </w:rPr>
      </w:pPr>
      <w:r>
        <w:rPr>
          <w:rFonts w:hint="eastAsia"/>
        </w:rPr>
        <w:t>（三）对不适宜参加的咨询活动可以申明并拒绝参与；</w:t>
      </w:r>
    </w:p>
    <w:p>
      <w:pPr>
        <w:pageBreakBefore w:val="0"/>
        <w:widowControl w:val="0"/>
        <w:kinsoku/>
        <w:wordWrap/>
        <w:overflowPunct/>
        <w:topLinePunct w:val="0"/>
        <w:autoSpaceDE/>
        <w:autoSpaceDN/>
        <w:bidi w:val="0"/>
        <w:adjustRightInd/>
        <w:snapToGrid/>
        <w:spacing w:line="540" w:lineRule="exact"/>
        <w:textAlignment w:val="auto"/>
        <w:rPr>
          <w:rFonts w:hint="default"/>
        </w:rPr>
      </w:pPr>
      <w:r>
        <w:rPr>
          <w:rFonts w:hint="eastAsia"/>
        </w:rPr>
        <w:t>（四）可以独立为市政府重大决策事项提供咨询论证意见和建议。</w:t>
      </w:r>
    </w:p>
    <w:p>
      <w:pPr>
        <w:pageBreakBefore w:val="0"/>
        <w:widowControl w:val="0"/>
        <w:kinsoku/>
        <w:wordWrap/>
        <w:overflowPunct/>
        <w:topLinePunct w:val="0"/>
        <w:autoSpaceDE/>
        <w:autoSpaceDN/>
        <w:bidi w:val="0"/>
        <w:adjustRightInd/>
        <w:snapToGrid/>
        <w:spacing w:line="540" w:lineRule="exact"/>
        <w:textAlignment w:val="auto"/>
        <w:rPr>
          <w:rFonts w:hint="default"/>
        </w:rPr>
      </w:pPr>
      <w:r>
        <w:rPr>
          <w:rFonts w:hint="eastAsia"/>
        </w:rPr>
        <w:t>第七条  科创顾问应履行下列义务：</w:t>
      </w:r>
    </w:p>
    <w:p>
      <w:pPr>
        <w:pageBreakBefore w:val="0"/>
        <w:widowControl w:val="0"/>
        <w:kinsoku/>
        <w:wordWrap/>
        <w:overflowPunct/>
        <w:topLinePunct w:val="0"/>
        <w:autoSpaceDE/>
        <w:autoSpaceDN/>
        <w:bidi w:val="0"/>
        <w:adjustRightInd/>
        <w:snapToGrid/>
        <w:spacing w:line="540" w:lineRule="exact"/>
        <w:textAlignment w:val="auto"/>
        <w:rPr>
          <w:rFonts w:hint="default"/>
        </w:rPr>
      </w:pPr>
      <w:r>
        <w:rPr>
          <w:rFonts w:hint="eastAsia"/>
        </w:rPr>
        <w:t>（一）遵守职业道德，公平、公正、客观和科学地提供咨询服务；</w:t>
      </w:r>
    </w:p>
    <w:p>
      <w:pPr>
        <w:pageBreakBefore w:val="0"/>
        <w:widowControl w:val="0"/>
        <w:kinsoku/>
        <w:wordWrap/>
        <w:overflowPunct/>
        <w:topLinePunct w:val="0"/>
        <w:autoSpaceDE/>
        <w:autoSpaceDN/>
        <w:bidi w:val="0"/>
        <w:adjustRightInd/>
        <w:snapToGrid/>
        <w:spacing w:line="540" w:lineRule="exact"/>
        <w:textAlignment w:val="auto"/>
        <w:rPr>
          <w:rFonts w:hint="default"/>
        </w:rPr>
      </w:pPr>
      <w:r>
        <w:rPr>
          <w:rFonts w:hint="eastAsia"/>
        </w:rPr>
        <w:t>（二）对所知悉的咨询事项资料严守保密规定；</w:t>
      </w:r>
    </w:p>
    <w:p>
      <w:pPr>
        <w:pageBreakBefore w:val="0"/>
        <w:widowControl w:val="0"/>
        <w:kinsoku/>
        <w:wordWrap/>
        <w:overflowPunct/>
        <w:topLinePunct w:val="0"/>
        <w:autoSpaceDE/>
        <w:autoSpaceDN/>
        <w:bidi w:val="0"/>
        <w:adjustRightInd/>
        <w:snapToGrid/>
        <w:spacing w:line="540" w:lineRule="exact"/>
        <w:textAlignment w:val="auto"/>
        <w:rPr>
          <w:rFonts w:hint="default"/>
        </w:rPr>
      </w:pPr>
      <w:r>
        <w:rPr>
          <w:rFonts w:hint="eastAsia"/>
        </w:rPr>
        <w:t>（三）对与科创顾问本人有利害关系的咨询事项，应主动申明并回避。</w:t>
      </w:r>
    </w:p>
    <w:p>
      <w:pPr>
        <w:pageBreakBefore w:val="0"/>
        <w:widowControl w:val="0"/>
        <w:kinsoku/>
        <w:wordWrap/>
        <w:overflowPunct/>
        <w:topLinePunct w:val="0"/>
        <w:autoSpaceDE/>
        <w:autoSpaceDN/>
        <w:bidi w:val="0"/>
        <w:adjustRightInd/>
        <w:snapToGrid/>
        <w:spacing w:line="540" w:lineRule="exact"/>
        <w:textAlignment w:val="auto"/>
        <w:rPr>
          <w:rFonts w:hint="eastAsia"/>
        </w:rPr>
      </w:pPr>
    </w:p>
    <w:p>
      <w:pPr>
        <w:pageBreakBefore w:val="0"/>
        <w:widowControl w:val="0"/>
        <w:kinsoku/>
        <w:wordWrap/>
        <w:overflowPunct/>
        <w:topLinePunct w:val="0"/>
        <w:autoSpaceDE/>
        <w:autoSpaceDN/>
        <w:bidi w:val="0"/>
        <w:adjustRightInd/>
        <w:snapToGrid/>
        <w:spacing w:line="540" w:lineRule="exact"/>
        <w:textAlignment w:val="auto"/>
        <w:rPr>
          <w:rFonts w:hint="default"/>
        </w:rPr>
      </w:pPr>
      <w:r>
        <w:rPr>
          <w:rFonts w:hint="eastAsia" w:ascii="黑体" w:hAnsi="黑体" w:eastAsia="黑体" w:cs="黑体"/>
        </w:rPr>
        <w:t>第四章</w:t>
      </w:r>
      <w:r>
        <w:rPr>
          <w:rFonts w:hint="eastAsia"/>
        </w:rPr>
        <w:t> 工作职责和待遇</w:t>
      </w:r>
    </w:p>
    <w:p>
      <w:pPr>
        <w:pageBreakBefore w:val="0"/>
        <w:widowControl w:val="0"/>
        <w:kinsoku/>
        <w:wordWrap/>
        <w:overflowPunct/>
        <w:topLinePunct w:val="0"/>
        <w:autoSpaceDE/>
        <w:autoSpaceDN/>
        <w:bidi w:val="0"/>
        <w:adjustRightInd/>
        <w:snapToGrid/>
        <w:spacing w:line="540" w:lineRule="exact"/>
        <w:textAlignment w:val="auto"/>
        <w:rPr>
          <w:rFonts w:hint="default"/>
        </w:rPr>
      </w:pPr>
      <w:r>
        <w:rPr>
          <w:rFonts w:hint="eastAsia"/>
        </w:rPr>
        <w:t>第八条  科创顾问主要职责：</w:t>
      </w:r>
    </w:p>
    <w:p>
      <w:pPr>
        <w:pageBreakBefore w:val="0"/>
        <w:widowControl w:val="0"/>
        <w:kinsoku/>
        <w:wordWrap/>
        <w:overflowPunct/>
        <w:topLinePunct w:val="0"/>
        <w:autoSpaceDE/>
        <w:autoSpaceDN/>
        <w:bidi w:val="0"/>
        <w:adjustRightInd/>
        <w:snapToGrid/>
        <w:spacing w:line="540" w:lineRule="exact"/>
        <w:textAlignment w:val="auto"/>
        <w:rPr>
          <w:rFonts w:hint="default"/>
        </w:rPr>
      </w:pPr>
      <w:r>
        <w:rPr>
          <w:rFonts w:hint="eastAsia"/>
        </w:rPr>
        <w:t>（一）聚焦我市经济和产业发展中的重点、难点和热点问题、科技发展规划及有关政策法规的制定献计献策，发挥智库作用；</w:t>
      </w:r>
    </w:p>
    <w:p>
      <w:pPr>
        <w:pageBreakBefore w:val="0"/>
        <w:widowControl w:val="0"/>
        <w:kinsoku/>
        <w:wordWrap/>
        <w:overflowPunct/>
        <w:topLinePunct w:val="0"/>
        <w:autoSpaceDE/>
        <w:autoSpaceDN/>
        <w:bidi w:val="0"/>
        <w:adjustRightInd/>
        <w:snapToGrid/>
        <w:spacing w:line="540" w:lineRule="exact"/>
        <w:textAlignment w:val="auto"/>
        <w:rPr>
          <w:rFonts w:hint="default"/>
        </w:rPr>
      </w:pPr>
      <w:r>
        <w:rPr>
          <w:rFonts w:hint="eastAsia"/>
        </w:rPr>
        <w:t>（二）围绕产业升级、技术进步，对我市重点建设项目、重大产业、重大科技攻关、高新技术引进等提供咨询，进行论证评估，提出意见建议；</w:t>
      </w:r>
    </w:p>
    <w:p>
      <w:pPr>
        <w:pageBreakBefore w:val="0"/>
        <w:widowControl w:val="0"/>
        <w:kinsoku/>
        <w:wordWrap/>
        <w:overflowPunct/>
        <w:topLinePunct w:val="0"/>
        <w:autoSpaceDE/>
        <w:autoSpaceDN/>
        <w:bidi w:val="0"/>
        <w:adjustRightInd/>
        <w:snapToGrid/>
        <w:spacing w:line="540" w:lineRule="exact"/>
        <w:textAlignment w:val="auto"/>
        <w:rPr>
          <w:rFonts w:hint="default"/>
        </w:rPr>
      </w:pPr>
      <w:r>
        <w:rPr>
          <w:rFonts w:hint="eastAsia"/>
        </w:rPr>
        <w:t>（三）与我市企业、高校院所联合开展技术攻关，指导我市企业申报国家、省部级项目，组建各类研发平台；</w:t>
      </w:r>
    </w:p>
    <w:p>
      <w:pPr>
        <w:pageBreakBefore w:val="0"/>
        <w:widowControl w:val="0"/>
        <w:kinsoku/>
        <w:wordWrap/>
        <w:overflowPunct/>
        <w:topLinePunct w:val="0"/>
        <w:autoSpaceDE/>
        <w:autoSpaceDN/>
        <w:bidi w:val="0"/>
        <w:adjustRightInd/>
        <w:snapToGrid/>
        <w:spacing w:line="540" w:lineRule="exact"/>
        <w:textAlignment w:val="auto"/>
        <w:rPr>
          <w:rFonts w:hint="default"/>
        </w:rPr>
      </w:pPr>
      <w:r>
        <w:rPr>
          <w:rFonts w:hint="eastAsia"/>
        </w:rPr>
        <w:t>（四）利用和发挥自身优势，积极推进其所在大学、研究机构、企业等与我市开展科技合作与交流，协助引进人才、技术、项目并开展科技咨询；</w:t>
      </w:r>
    </w:p>
    <w:p>
      <w:pPr>
        <w:pageBreakBefore w:val="0"/>
        <w:widowControl w:val="0"/>
        <w:kinsoku/>
        <w:wordWrap/>
        <w:overflowPunct/>
        <w:topLinePunct w:val="0"/>
        <w:autoSpaceDE/>
        <w:autoSpaceDN/>
        <w:bidi w:val="0"/>
        <w:adjustRightInd/>
        <w:snapToGrid/>
        <w:spacing w:line="540" w:lineRule="exact"/>
        <w:textAlignment w:val="auto"/>
        <w:rPr>
          <w:rFonts w:hint="default"/>
        </w:rPr>
      </w:pPr>
      <w:r>
        <w:rPr>
          <w:rFonts w:hint="eastAsia"/>
        </w:rPr>
        <w:t>（五）积极参加我市举办的各项重大科技交流活动，应邀举办学术报告、讲座；参与科技创新决策、重大科技事项的论证等活动；每年至少应邀参加1次重大科技活动。</w:t>
      </w:r>
    </w:p>
    <w:p>
      <w:pPr>
        <w:pageBreakBefore w:val="0"/>
        <w:widowControl w:val="0"/>
        <w:kinsoku/>
        <w:wordWrap/>
        <w:overflowPunct/>
        <w:topLinePunct w:val="0"/>
        <w:autoSpaceDE/>
        <w:autoSpaceDN/>
        <w:bidi w:val="0"/>
        <w:adjustRightInd/>
        <w:snapToGrid/>
        <w:spacing w:line="540" w:lineRule="exact"/>
        <w:textAlignment w:val="auto"/>
        <w:rPr>
          <w:rFonts w:hint="default"/>
        </w:rPr>
      </w:pPr>
      <w:r>
        <w:rPr>
          <w:rFonts w:hint="eastAsia"/>
        </w:rPr>
        <w:t>第九条 科创顾问享有下列待遇：</w:t>
      </w:r>
    </w:p>
    <w:p>
      <w:pPr>
        <w:pageBreakBefore w:val="0"/>
        <w:widowControl w:val="0"/>
        <w:kinsoku/>
        <w:wordWrap/>
        <w:overflowPunct/>
        <w:topLinePunct w:val="0"/>
        <w:autoSpaceDE/>
        <w:autoSpaceDN/>
        <w:bidi w:val="0"/>
        <w:adjustRightInd/>
        <w:snapToGrid/>
        <w:spacing w:line="540" w:lineRule="exact"/>
        <w:textAlignment w:val="auto"/>
        <w:rPr>
          <w:rFonts w:hint="default"/>
        </w:rPr>
      </w:pPr>
      <w:r>
        <w:rPr>
          <w:rFonts w:hint="eastAsia"/>
        </w:rPr>
        <w:t>（一）市政府建立与科创顾问定期对话制度，采取座谈会等形式，每年至少举办一次，专题听取科创顾问的意见和建议。</w:t>
      </w:r>
    </w:p>
    <w:p>
      <w:pPr>
        <w:pageBreakBefore w:val="0"/>
        <w:widowControl w:val="0"/>
        <w:kinsoku/>
        <w:wordWrap/>
        <w:overflowPunct/>
        <w:topLinePunct w:val="0"/>
        <w:autoSpaceDE/>
        <w:autoSpaceDN/>
        <w:bidi w:val="0"/>
        <w:adjustRightInd/>
        <w:snapToGrid/>
        <w:spacing w:line="540" w:lineRule="exact"/>
        <w:textAlignment w:val="auto"/>
        <w:rPr>
          <w:rFonts w:hint="default"/>
        </w:rPr>
      </w:pPr>
      <w:r>
        <w:rPr>
          <w:rFonts w:hint="eastAsia"/>
        </w:rPr>
        <w:t>（二）根据需要应邀列席市人大、市政府、市政协组织的重要会议，参与科技创新领域重大决策的研究；</w:t>
      </w:r>
    </w:p>
    <w:p>
      <w:pPr>
        <w:pageBreakBefore w:val="0"/>
        <w:widowControl w:val="0"/>
        <w:kinsoku/>
        <w:wordWrap/>
        <w:overflowPunct/>
        <w:topLinePunct w:val="0"/>
        <w:autoSpaceDE/>
        <w:autoSpaceDN/>
        <w:bidi w:val="0"/>
        <w:adjustRightInd/>
        <w:snapToGrid/>
        <w:spacing w:line="540" w:lineRule="exact"/>
        <w:textAlignment w:val="auto"/>
        <w:rPr>
          <w:rFonts w:hint="default"/>
        </w:rPr>
      </w:pPr>
      <w:r>
        <w:rPr>
          <w:rFonts w:hint="eastAsia"/>
        </w:rPr>
        <w:t>（三）积极支持科创顾问与我市企业、高校院所联合开展技术攻关，推荐参与或承担国家、省、市各类项目研发及平台建设；</w:t>
      </w:r>
    </w:p>
    <w:p>
      <w:pPr>
        <w:pageBreakBefore w:val="0"/>
        <w:widowControl w:val="0"/>
        <w:kinsoku/>
        <w:wordWrap/>
        <w:overflowPunct/>
        <w:topLinePunct w:val="0"/>
        <w:autoSpaceDE/>
        <w:autoSpaceDN/>
        <w:bidi w:val="0"/>
        <w:adjustRightInd/>
        <w:snapToGrid/>
        <w:spacing w:line="540" w:lineRule="exact"/>
        <w:textAlignment w:val="auto"/>
        <w:rPr>
          <w:rFonts w:hint="default"/>
        </w:rPr>
      </w:pPr>
      <w:r>
        <w:rPr>
          <w:rFonts w:hint="eastAsia"/>
        </w:rPr>
        <w:t>（四）科创顾问应邀来我市开展调查研究、专题研讨、决策咨询、项目论证、出席庆典或重大活动时，由推荐单位或邀请单位提供食宿、交通等服务，并按照相关规定给予劳务报酬。</w:t>
      </w:r>
    </w:p>
    <w:p>
      <w:pPr>
        <w:pageBreakBefore w:val="0"/>
        <w:widowControl w:val="0"/>
        <w:kinsoku/>
        <w:wordWrap/>
        <w:overflowPunct/>
        <w:topLinePunct w:val="0"/>
        <w:autoSpaceDE/>
        <w:autoSpaceDN/>
        <w:bidi w:val="0"/>
        <w:adjustRightInd/>
        <w:snapToGrid/>
        <w:spacing w:line="540" w:lineRule="exact"/>
        <w:textAlignment w:val="auto"/>
        <w:rPr>
          <w:rFonts w:hint="default"/>
        </w:rPr>
      </w:pPr>
      <w:r>
        <w:rPr>
          <w:rFonts w:hint="eastAsia"/>
        </w:rPr>
        <w:t> </w:t>
      </w:r>
    </w:p>
    <w:p>
      <w:pPr>
        <w:pageBreakBefore w:val="0"/>
        <w:widowControl w:val="0"/>
        <w:kinsoku/>
        <w:wordWrap/>
        <w:overflowPunct/>
        <w:topLinePunct w:val="0"/>
        <w:autoSpaceDE/>
        <w:autoSpaceDN/>
        <w:bidi w:val="0"/>
        <w:adjustRightInd/>
        <w:snapToGrid/>
        <w:spacing w:line="540" w:lineRule="exact"/>
        <w:textAlignment w:val="auto"/>
        <w:rPr>
          <w:rFonts w:hint="default"/>
        </w:rPr>
      </w:pPr>
      <w:r>
        <w:rPr>
          <w:rFonts w:hint="eastAsia" w:ascii="黑体" w:hAnsi="黑体" w:eastAsia="黑体" w:cs="黑体"/>
        </w:rPr>
        <w:t>第五章</w:t>
      </w:r>
      <w:r>
        <w:rPr>
          <w:rFonts w:hint="eastAsia"/>
        </w:rPr>
        <w:t> 管 理</w:t>
      </w:r>
    </w:p>
    <w:p>
      <w:pPr>
        <w:pageBreakBefore w:val="0"/>
        <w:widowControl w:val="0"/>
        <w:kinsoku/>
        <w:wordWrap/>
        <w:overflowPunct/>
        <w:topLinePunct w:val="0"/>
        <w:autoSpaceDE/>
        <w:autoSpaceDN/>
        <w:bidi w:val="0"/>
        <w:adjustRightInd/>
        <w:snapToGrid/>
        <w:spacing w:line="540" w:lineRule="exact"/>
        <w:textAlignment w:val="auto"/>
        <w:rPr>
          <w:rFonts w:hint="default"/>
        </w:rPr>
      </w:pPr>
      <w:r>
        <w:rPr>
          <w:rFonts w:hint="eastAsia"/>
        </w:rPr>
        <w:t>第十条  聘任科创顾问有下列情形之一的，解除聘任或自动解聘：</w:t>
      </w:r>
    </w:p>
    <w:p>
      <w:pPr>
        <w:pageBreakBefore w:val="0"/>
        <w:widowControl w:val="0"/>
        <w:kinsoku/>
        <w:wordWrap/>
        <w:overflowPunct/>
        <w:topLinePunct w:val="0"/>
        <w:autoSpaceDE/>
        <w:autoSpaceDN/>
        <w:bidi w:val="0"/>
        <w:adjustRightInd/>
        <w:snapToGrid/>
        <w:spacing w:line="540" w:lineRule="exact"/>
        <w:textAlignment w:val="auto"/>
        <w:rPr>
          <w:rFonts w:hint="default"/>
        </w:rPr>
      </w:pPr>
      <w:r>
        <w:rPr>
          <w:rFonts w:hint="eastAsia"/>
        </w:rPr>
        <w:t>（一）科创顾问无正当理由，长期不承担有关义务的；</w:t>
      </w:r>
    </w:p>
    <w:p>
      <w:pPr>
        <w:pageBreakBefore w:val="0"/>
        <w:widowControl w:val="0"/>
        <w:kinsoku/>
        <w:wordWrap/>
        <w:overflowPunct/>
        <w:topLinePunct w:val="0"/>
        <w:autoSpaceDE/>
        <w:autoSpaceDN/>
        <w:bidi w:val="0"/>
        <w:adjustRightInd/>
        <w:snapToGrid/>
        <w:spacing w:line="540" w:lineRule="exact"/>
        <w:textAlignment w:val="auto"/>
        <w:rPr>
          <w:rFonts w:hint="default"/>
        </w:rPr>
      </w:pPr>
      <w:r>
        <w:rPr>
          <w:rFonts w:hint="eastAsia"/>
        </w:rPr>
        <w:t>（二）不能客观公正履行职责的；</w:t>
      </w:r>
    </w:p>
    <w:p>
      <w:pPr>
        <w:pageBreakBefore w:val="0"/>
        <w:widowControl w:val="0"/>
        <w:kinsoku/>
        <w:wordWrap/>
        <w:overflowPunct/>
        <w:topLinePunct w:val="0"/>
        <w:autoSpaceDE/>
        <w:autoSpaceDN/>
        <w:bidi w:val="0"/>
        <w:adjustRightInd/>
        <w:snapToGrid/>
        <w:spacing w:line="540" w:lineRule="exact"/>
        <w:textAlignment w:val="auto"/>
        <w:rPr>
          <w:rFonts w:hint="default"/>
        </w:rPr>
      </w:pPr>
      <w:r>
        <w:rPr>
          <w:rFonts w:hint="eastAsia"/>
        </w:rPr>
        <w:t>（三）提供虚假材料获得科创顾问称号的；</w:t>
      </w:r>
    </w:p>
    <w:p>
      <w:pPr>
        <w:pageBreakBefore w:val="0"/>
        <w:widowControl w:val="0"/>
        <w:kinsoku/>
        <w:wordWrap/>
        <w:overflowPunct/>
        <w:topLinePunct w:val="0"/>
        <w:autoSpaceDE/>
        <w:autoSpaceDN/>
        <w:bidi w:val="0"/>
        <w:adjustRightInd/>
        <w:snapToGrid/>
        <w:spacing w:line="540" w:lineRule="exact"/>
        <w:textAlignment w:val="auto"/>
        <w:rPr>
          <w:rFonts w:hint="default"/>
        </w:rPr>
      </w:pPr>
      <w:r>
        <w:rPr>
          <w:rFonts w:hint="eastAsia"/>
        </w:rPr>
        <w:t>（四）因违反法律、法规、规章受到刑事处罚、党政纪处分或撤销专业资格、专业职称的；</w:t>
      </w:r>
    </w:p>
    <w:p>
      <w:pPr>
        <w:pageBreakBefore w:val="0"/>
        <w:widowControl w:val="0"/>
        <w:kinsoku/>
        <w:wordWrap/>
        <w:overflowPunct/>
        <w:topLinePunct w:val="0"/>
        <w:autoSpaceDE/>
        <w:autoSpaceDN/>
        <w:bidi w:val="0"/>
        <w:adjustRightInd/>
        <w:snapToGrid/>
        <w:spacing w:line="540" w:lineRule="exact"/>
        <w:textAlignment w:val="auto"/>
        <w:rPr>
          <w:rFonts w:hint="default"/>
        </w:rPr>
      </w:pPr>
      <w:r>
        <w:rPr>
          <w:rFonts w:hint="eastAsia"/>
        </w:rPr>
        <w:t>（五）本人提出申请要求解除聘任的，经市政府同意或者双方协商一致的；</w:t>
      </w:r>
    </w:p>
    <w:p>
      <w:pPr>
        <w:pageBreakBefore w:val="0"/>
        <w:widowControl w:val="0"/>
        <w:kinsoku/>
        <w:wordWrap/>
        <w:overflowPunct/>
        <w:topLinePunct w:val="0"/>
        <w:autoSpaceDE/>
        <w:autoSpaceDN/>
        <w:bidi w:val="0"/>
        <w:adjustRightInd/>
        <w:snapToGrid/>
        <w:spacing w:line="540" w:lineRule="exact"/>
        <w:textAlignment w:val="auto"/>
        <w:rPr>
          <w:rFonts w:hint="default"/>
        </w:rPr>
      </w:pPr>
      <w:r>
        <w:rPr>
          <w:rFonts w:hint="eastAsia"/>
        </w:rPr>
        <w:t>（六）因其他原因不适宜继续担任科创顾问的。</w:t>
      </w:r>
    </w:p>
    <w:p>
      <w:pPr>
        <w:pageBreakBefore w:val="0"/>
        <w:widowControl w:val="0"/>
        <w:kinsoku/>
        <w:wordWrap/>
        <w:overflowPunct/>
        <w:topLinePunct w:val="0"/>
        <w:autoSpaceDE/>
        <w:autoSpaceDN/>
        <w:bidi w:val="0"/>
        <w:adjustRightInd/>
        <w:snapToGrid/>
        <w:spacing w:line="540" w:lineRule="exact"/>
        <w:textAlignment w:val="auto"/>
        <w:rPr>
          <w:rFonts w:hint="default"/>
        </w:rPr>
      </w:pPr>
      <w:r>
        <w:rPr>
          <w:rFonts w:hint="eastAsia"/>
        </w:rPr>
        <w:t>第十一条  科创顾问日常工作由市科技局承担，建立科创顾问工作档案，记载科创顾问参与咨询认证具体情况。同时，做好科创顾问联络协调服务工作。</w:t>
      </w:r>
    </w:p>
    <w:p>
      <w:pPr>
        <w:pageBreakBefore w:val="0"/>
        <w:widowControl w:val="0"/>
        <w:kinsoku/>
        <w:wordWrap/>
        <w:overflowPunct/>
        <w:topLinePunct w:val="0"/>
        <w:autoSpaceDE/>
        <w:autoSpaceDN/>
        <w:bidi w:val="0"/>
        <w:adjustRightInd/>
        <w:snapToGrid/>
        <w:spacing w:line="540" w:lineRule="exact"/>
        <w:textAlignment w:val="auto"/>
        <w:rPr>
          <w:rFonts w:hint="default"/>
        </w:rPr>
      </w:pPr>
      <w:r>
        <w:rPr>
          <w:rFonts w:hint="eastAsia"/>
        </w:rPr>
        <w:t> </w:t>
      </w:r>
    </w:p>
    <w:p>
      <w:pPr>
        <w:pageBreakBefore w:val="0"/>
        <w:widowControl w:val="0"/>
        <w:kinsoku/>
        <w:wordWrap/>
        <w:overflowPunct/>
        <w:topLinePunct w:val="0"/>
        <w:autoSpaceDE/>
        <w:autoSpaceDN/>
        <w:bidi w:val="0"/>
        <w:adjustRightInd/>
        <w:snapToGrid/>
        <w:spacing w:line="540" w:lineRule="exact"/>
        <w:textAlignment w:val="auto"/>
        <w:rPr>
          <w:rFonts w:hint="default"/>
        </w:rPr>
      </w:pPr>
      <w:r>
        <w:rPr>
          <w:rFonts w:hint="eastAsia" w:ascii="黑体" w:hAnsi="黑体" w:eastAsia="黑体" w:cs="黑体"/>
        </w:rPr>
        <w:t>第六章</w:t>
      </w:r>
      <w:r>
        <w:rPr>
          <w:rFonts w:hint="eastAsia"/>
        </w:rPr>
        <w:t> 附 则</w:t>
      </w:r>
    </w:p>
    <w:p>
      <w:pPr>
        <w:pageBreakBefore w:val="0"/>
        <w:widowControl w:val="0"/>
        <w:kinsoku/>
        <w:wordWrap/>
        <w:overflowPunct/>
        <w:topLinePunct w:val="0"/>
        <w:autoSpaceDE/>
        <w:autoSpaceDN/>
        <w:bidi w:val="0"/>
        <w:adjustRightInd/>
        <w:snapToGrid/>
        <w:spacing w:line="540" w:lineRule="exact"/>
        <w:textAlignment w:val="auto"/>
        <w:rPr>
          <w:rFonts w:hint="default"/>
        </w:rPr>
      </w:pPr>
      <w:r>
        <w:rPr>
          <w:rFonts w:hint="eastAsia"/>
        </w:rPr>
        <w:t>第十二条  科创顾问所需经费从科技专项经费中统筹，用于组织专家开展各种活动和日常管理。</w:t>
      </w:r>
    </w:p>
    <w:p>
      <w:pPr>
        <w:pageBreakBefore w:val="0"/>
        <w:widowControl w:val="0"/>
        <w:kinsoku/>
        <w:wordWrap/>
        <w:overflowPunct/>
        <w:topLinePunct w:val="0"/>
        <w:autoSpaceDE/>
        <w:autoSpaceDN/>
        <w:bidi w:val="0"/>
        <w:adjustRightInd/>
        <w:snapToGrid/>
        <w:spacing w:line="540" w:lineRule="exact"/>
        <w:textAlignment w:val="auto"/>
        <w:rPr>
          <w:rFonts w:hint="default"/>
        </w:rPr>
      </w:pPr>
      <w:r>
        <w:rPr>
          <w:rFonts w:hint="eastAsia"/>
        </w:rPr>
        <w:t>第十三条  本办法由市科技局负责解释。</w:t>
      </w:r>
    </w:p>
    <w:p>
      <w:pPr>
        <w:pageBreakBefore w:val="0"/>
        <w:widowControl w:val="0"/>
        <w:kinsoku/>
        <w:wordWrap/>
        <w:overflowPunct/>
        <w:topLinePunct w:val="0"/>
        <w:autoSpaceDE/>
        <w:autoSpaceDN/>
        <w:bidi w:val="0"/>
        <w:adjustRightInd/>
        <w:snapToGrid/>
        <w:spacing w:line="540" w:lineRule="exact"/>
        <w:textAlignment w:val="auto"/>
        <w:rPr>
          <w:rFonts w:hint="default"/>
        </w:rPr>
      </w:pPr>
      <w:r>
        <w:rPr>
          <w:rFonts w:hint="eastAsia"/>
        </w:rPr>
        <w:t>第十四条  本办法自发布之日起施行。</w:t>
      </w:r>
    </w:p>
    <w:p>
      <w:pPr>
        <w:bidi w:val="0"/>
        <w:ind w:left="0" w:leftChars="0" w:firstLine="0" w:firstLineChars="0"/>
        <w:rPr>
          <w:rFonts w:hint="default"/>
        </w:rPr>
      </w:pPr>
    </w:p>
    <w:p>
      <w:pPr>
        <w:ind w:left="0" w:leftChars="0" w:firstLine="0" w:firstLineChars="0"/>
        <w:rPr>
          <w:rFonts w:hint="eastAsia"/>
        </w:rPr>
      </w:pPr>
      <w:r>
        <w:rPr>
          <w:rFonts w:hint="eastAsia"/>
        </w:rPr>
        <w:br w:type="page"/>
      </w:r>
    </w:p>
    <w:p>
      <w:pPr>
        <w:pStyle w:val="5"/>
        <w:bidi w:val="0"/>
      </w:pPr>
      <w:bookmarkStart w:id="104" w:name="_Toc519881574"/>
      <w:r>
        <w:rPr>
          <w:rFonts w:hint="eastAsia"/>
        </w:rPr>
        <w:t>襄阳市进一步优化法治化营商环境二十条措施</w:t>
      </w:r>
      <w:bookmarkEnd w:id="104"/>
    </w:p>
    <w:p>
      <w:pPr>
        <w:keepNext w:val="0"/>
        <w:keepLines w:val="0"/>
        <w:pageBreakBefore w:val="0"/>
        <w:widowControl w:val="0"/>
        <w:kinsoku/>
        <w:wordWrap/>
        <w:overflowPunct/>
        <w:topLinePunct w:val="0"/>
        <w:autoSpaceDE/>
        <w:autoSpaceDN/>
        <w:bidi w:val="0"/>
        <w:adjustRightInd/>
        <w:snapToGrid/>
        <w:textAlignment w:val="auto"/>
        <w:rPr>
          <w:rFonts w:hint="eastAsia"/>
        </w:rPr>
      </w:pP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rPr>
        <w:t>为认真贯彻落实《优化营商环境条例》《湖北省优化营商环境办法》及省、市委关于推进营商环境建设相关决策部署，对标</w:t>
      </w:r>
      <w:r>
        <w:rPr>
          <w:rFonts w:hint="eastAsia"/>
          <w:lang w:eastAsia="zh-CN"/>
        </w:rPr>
        <w:t>“</w:t>
      </w:r>
      <w:r>
        <w:rPr>
          <w:rFonts w:hint="eastAsia"/>
        </w:rPr>
        <w:t>审批事项最少、办事效率最高、投资环境最优、综合成本最低、企业获得感最强</w:t>
      </w:r>
      <w:r>
        <w:rPr>
          <w:rFonts w:hint="eastAsia"/>
          <w:lang w:eastAsia="zh-CN"/>
        </w:rPr>
        <w:t>”</w:t>
      </w:r>
      <w:r>
        <w:rPr>
          <w:rFonts w:hint="eastAsia"/>
        </w:rPr>
        <w:t>的目标，从立法、执法、司法和守法普法环节综合施策，深入践行</w:t>
      </w:r>
      <w:r>
        <w:rPr>
          <w:rFonts w:hint="eastAsia"/>
          <w:lang w:eastAsia="zh-CN"/>
        </w:rPr>
        <w:t>“</w:t>
      </w:r>
      <w:r>
        <w:rPr>
          <w:rFonts w:hint="eastAsia"/>
        </w:rPr>
        <w:t>有呼必应、无事不扰</w:t>
      </w:r>
      <w:r>
        <w:rPr>
          <w:rFonts w:hint="eastAsia"/>
          <w:lang w:eastAsia="zh-CN"/>
        </w:rPr>
        <w:t>”</w:t>
      </w:r>
      <w:r>
        <w:rPr>
          <w:rFonts w:hint="eastAsia"/>
        </w:rPr>
        <w:t>的服务理念，最大限度激发创新活力和维护公平竞争，为各类市场主体投资兴业营造稳定、公平、透明、可预期的法治化营商环境，制定如下措施</w:t>
      </w:r>
      <w:r>
        <w:rPr>
          <w:rFonts w:hint="eastAsia"/>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rPr>
      </w:pPr>
      <w:r>
        <w:rPr>
          <w:rFonts w:hint="eastAsia" w:ascii="黑体" w:hAnsi="黑体" w:eastAsia="黑体" w:cs="黑体"/>
          <w:lang w:val="en-US" w:eastAsia="zh-CN"/>
        </w:rPr>
        <w:t>一、加大制度供给，优化政策环境</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ascii="楷体" w:hAnsi="楷体" w:eastAsia="楷体" w:cs="楷体"/>
        </w:rPr>
        <w:t>1.加强制度体系建设。</w:t>
      </w:r>
      <w:r>
        <w:rPr>
          <w:rFonts w:hint="eastAsia"/>
        </w:rPr>
        <w:t>加快制定或修改完善地方金融监管、中小企业促进、人力资源市场、知识产权保护、行业公平竞争以及优化营商司法环境等方面的政策措施，加大营商环境制度供给。及时汇编优化营商环境相关政策文件，向企业发放。起草法治襄阳建设、法治政府建设、法治社会建设实施方案，将持续优化法治化营商环境纳入重点内容，为全市优化法治化营商环境提供坚实的法治保障。</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2.</w:t>
      </w:r>
      <w:r>
        <w:rPr>
          <w:rFonts w:hint="eastAsia" w:ascii="楷体" w:hAnsi="楷体" w:eastAsia="楷体" w:cs="楷体"/>
        </w:rPr>
        <w:t>开展清理评估工作。</w:t>
      </w:r>
      <w:r>
        <w:rPr>
          <w:rFonts w:hint="eastAsia"/>
        </w:rPr>
        <w:t>通过民法典配套制度建设和行政许可事项、证明事项等</w:t>
      </w:r>
      <w:r>
        <w:rPr>
          <w:rFonts w:hint="eastAsia"/>
          <w:lang w:eastAsia="zh-CN"/>
        </w:rPr>
        <w:t>“</w:t>
      </w:r>
      <w:r>
        <w:rPr>
          <w:rFonts w:hint="eastAsia"/>
        </w:rPr>
        <w:t>放管服</w:t>
      </w:r>
      <w:r>
        <w:rPr>
          <w:rFonts w:hint="eastAsia"/>
          <w:lang w:eastAsia="zh-CN"/>
        </w:rPr>
        <w:t>”</w:t>
      </w:r>
      <w:r>
        <w:rPr>
          <w:rFonts w:hint="eastAsia"/>
        </w:rPr>
        <w:t>改革专项清理和营商环境法规文件清理工作，对地方性法规、地方政府规章、行政规范性文件和证明事项中妨害统一市场和公平竞争、有悖于平等保护原则、不利于民营经济发展以及不符合</w:t>
      </w:r>
      <w:r>
        <w:rPr>
          <w:rFonts w:hint="eastAsia"/>
          <w:lang w:eastAsia="zh-CN"/>
        </w:rPr>
        <w:t>“</w:t>
      </w:r>
      <w:r>
        <w:rPr>
          <w:rFonts w:hint="eastAsia"/>
        </w:rPr>
        <w:t>放管服</w:t>
      </w:r>
      <w:r>
        <w:rPr>
          <w:rFonts w:hint="eastAsia"/>
          <w:lang w:eastAsia="zh-CN"/>
        </w:rPr>
        <w:t>”</w:t>
      </w:r>
      <w:r>
        <w:rPr>
          <w:rFonts w:hint="eastAsia"/>
        </w:rPr>
        <w:t>改革精神、违反现行法律法规等的内容进行全面清理修订。全面推进证明事项告知承诺制工作。与市场主体生产经营活动密切相关的地方性法规、规章等制度定期开展后评估，必要时对特定类型或者行业涉及的地方性法规、政府规章开展</w:t>
      </w:r>
      <w:r>
        <w:rPr>
          <w:rFonts w:hint="eastAsia"/>
          <w:lang w:eastAsia="zh-CN"/>
        </w:rPr>
        <w:t>“</w:t>
      </w:r>
      <w:r>
        <w:rPr>
          <w:rFonts w:hint="eastAsia"/>
        </w:rPr>
        <w:t>打包式评估，邀请工商联、各类市场主体、行业协会商会等参与后评估工作。制定与市场主体生产经营密切相关的地方性法规、规章、规范性文件，按照规定进行制度廉洁性评估、风险评估和公平竞争审查，并结合实际，确定是否为市场主体留出必要的适应调整期。严格依法开展涉企行政规范性文件合法性审查。</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ascii="楷体" w:hAnsi="楷体" w:eastAsia="楷体" w:cs="楷体"/>
        </w:rPr>
        <w:t>3.规范重大行政决策程序。</w:t>
      </w:r>
      <w:r>
        <w:rPr>
          <w:rFonts w:hint="eastAsia"/>
        </w:rPr>
        <w:t>严格落实《重大行政决策程序暂行条例》，行政机关必须严格执行公众参与、专家论证、风险评估、合法性审查、集体讨论决定等重大行政决策程序，制定或调整与市场主体生产经营密切相关的重点规划计划、重大政策措施、重要制度文件，要充分听取工商联等组织以及有关市场主体、行业协会商会的意见建议，畅通意见采纳情况反馈渠道，对相对集中的意见未予采纳的，应当进行说明。</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ascii="楷体" w:hAnsi="楷体" w:eastAsia="楷体" w:cs="楷体"/>
        </w:rPr>
        <w:t>4.做好法治化营商环境考核评价工作。</w:t>
      </w:r>
      <w:r>
        <w:rPr>
          <w:rFonts w:hint="eastAsia"/>
        </w:rPr>
        <w:t>研究起草襄阳市优化法治化营商环境考核评价暂行办法，作为评价区域法治化营商环境建设工作实绩的重要依据。组建优化法治化营商环境监督员队伍，不定期开展监督活动。开展优化法治化营商环境突出问题专项整治活动，将法治化营商环境建设成效纳入年度法治建设绩效考核内容，将县（市、区）、开发区法治化营商环境满意度作为法治建设满意度第三方测评的重点内容。将履行法治化营商环境建设第一责任人职责纳入市委督查计划、专项法治督察范围，建立健全营商环境建设的督促落实机制和问责机制，倒逼工作落实。对标对表先进地区的一流标准和创新方法，开展法治化营商环境先行区建设活动。</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rPr>
      </w:pPr>
      <w:r>
        <w:rPr>
          <w:rFonts w:hint="eastAsia" w:ascii="黑体" w:hAnsi="黑体" w:eastAsia="黑体" w:cs="黑体"/>
          <w:lang w:val="en-US" w:eastAsia="zh-CN"/>
        </w:rPr>
        <w:t>二、强化执法监管，优化市场环境</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ascii="楷体" w:hAnsi="楷体" w:eastAsia="楷体" w:cs="楷体"/>
        </w:rPr>
        <w:t>5.全面推行行政执法</w:t>
      </w:r>
      <w:r>
        <w:rPr>
          <w:rFonts w:hint="eastAsia" w:ascii="楷体" w:hAnsi="楷体" w:eastAsia="楷体" w:cs="楷体"/>
          <w:lang w:eastAsia="zh-CN"/>
        </w:rPr>
        <w:t>“</w:t>
      </w:r>
      <w:r>
        <w:rPr>
          <w:rFonts w:hint="eastAsia" w:ascii="楷体" w:hAnsi="楷体" w:eastAsia="楷体" w:cs="楷体"/>
        </w:rPr>
        <w:t>三项制度</w:t>
      </w:r>
      <w:r>
        <w:rPr>
          <w:rFonts w:hint="eastAsia" w:ascii="楷体" w:hAnsi="楷体" w:eastAsia="楷体" w:cs="楷体"/>
          <w:lang w:eastAsia="zh-CN"/>
        </w:rPr>
        <w:t>”</w:t>
      </w:r>
      <w:r>
        <w:rPr>
          <w:rFonts w:hint="eastAsia" w:ascii="楷体" w:hAnsi="楷体" w:eastAsia="楷体" w:cs="楷体"/>
        </w:rPr>
        <w:t>。</w:t>
      </w:r>
      <w:r>
        <w:rPr>
          <w:rFonts w:hint="eastAsia"/>
        </w:rPr>
        <w:t>开展行政执法</w:t>
      </w:r>
      <w:r>
        <w:rPr>
          <w:rFonts w:hint="eastAsia"/>
          <w:lang w:eastAsia="zh-CN"/>
        </w:rPr>
        <w:t>“</w:t>
      </w:r>
      <w:r>
        <w:rPr>
          <w:rFonts w:hint="eastAsia"/>
        </w:rPr>
        <w:t>三项制度</w:t>
      </w:r>
      <w:r>
        <w:rPr>
          <w:rFonts w:hint="eastAsia"/>
          <w:lang w:eastAsia="zh-CN"/>
        </w:rPr>
        <w:t>”</w:t>
      </w:r>
      <w:r>
        <w:rPr>
          <w:rFonts w:hint="eastAsia"/>
        </w:rPr>
        <w:t>全覆盖专项督查和涉企行政执法突出问题整治工作。建立健全执法过错追责机制，严肃查处执法不作为、慢作为、乱作为等突出问题</w:t>
      </w:r>
      <w:r>
        <w:rPr>
          <w:rFonts w:hint="eastAsia"/>
          <w:lang w:eastAsia="zh-CN"/>
        </w:rPr>
        <w:t>，</w:t>
      </w:r>
      <w:r>
        <w:rPr>
          <w:rFonts w:hint="eastAsia"/>
        </w:rPr>
        <w:t>消除随意性、选择性执法行为。建立健全执法部门涉企检查制度，坚决杜绝</w:t>
      </w:r>
      <w:r>
        <w:rPr>
          <w:rFonts w:hint="eastAsia"/>
          <w:lang w:eastAsia="zh-CN"/>
        </w:rPr>
        <w:t>“</w:t>
      </w:r>
      <w:r>
        <w:rPr>
          <w:rFonts w:hint="eastAsia"/>
        </w:rPr>
        <w:t>执法扰企</w:t>
      </w:r>
      <w:r>
        <w:rPr>
          <w:rFonts w:hint="eastAsia"/>
          <w:lang w:eastAsia="zh-CN"/>
        </w:rPr>
        <w:t>”</w:t>
      </w:r>
      <w:r>
        <w:rPr>
          <w:rFonts w:hint="eastAsia"/>
        </w:rPr>
        <w:t>现象。</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ascii="楷体" w:hAnsi="楷体" w:eastAsia="楷体" w:cs="楷体"/>
        </w:rPr>
        <w:t>6.推动监管方式创新。</w:t>
      </w:r>
      <w:r>
        <w:rPr>
          <w:rFonts w:hint="eastAsia"/>
        </w:rPr>
        <w:t>健全联动执法机制，在相关领域推行综合行政执法，对同一个执法检查对象同步进行多个领域执法检查，坚决避免多头执法，做到</w:t>
      </w:r>
      <w:r>
        <w:rPr>
          <w:rFonts w:hint="eastAsia"/>
          <w:lang w:eastAsia="zh-CN"/>
        </w:rPr>
        <w:t>“</w:t>
      </w:r>
      <w:r>
        <w:rPr>
          <w:rFonts w:hint="eastAsia"/>
        </w:rPr>
        <w:t>进一次门、查多项事</w:t>
      </w:r>
      <w:r>
        <w:rPr>
          <w:rFonts w:hint="eastAsia"/>
          <w:lang w:eastAsia="zh-CN"/>
        </w:rPr>
        <w:t>”</w:t>
      </w:r>
      <w:r>
        <w:rPr>
          <w:rFonts w:hint="eastAsia"/>
        </w:rPr>
        <w:t>。除特殊行业、重点领域外，全面推行</w:t>
      </w:r>
      <w:r>
        <w:rPr>
          <w:rFonts w:hint="eastAsia"/>
          <w:lang w:eastAsia="zh-CN"/>
        </w:rPr>
        <w:t>“</w:t>
      </w:r>
      <w:r>
        <w:rPr>
          <w:rFonts w:hint="eastAsia"/>
        </w:rPr>
        <w:t>双随机、一公开</w:t>
      </w:r>
      <w:r>
        <w:rPr>
          <w:rFonts w:hint="eastAsia"/>
          <w:lang w:eastAsia="zh-CN"/>
        </w:rPr>
        <w:t>”</w:t>
      </w:r>
      <w:r>
        <w:rPr>
          <w:rFonts w:hint="eastAsia"/>
        </w:rPr>
        <w:t>监管，以信用监管为基础，以重点监管为补充，探索推行信用分级分类监管，加强社会信用体系建设，全面实施个人信用积分管理，完善守信联合激励和失信联合惩戒协同机制、联合奖惩措施清单、信用红黑名单等制度，完善企业信用修复机制。</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ascii="楷体" w:hAnsi="楷体" w:eastAsia="楷体" w:cs="楷体"/>
        </w:rPr>
        <w:t>7.实行包容审慎监管。</w:t>
      </w:r>
      <w:r>
        <w:rPr>
          <w:rFonts w:hint="eastAsia"/>
        </w:rPr>
        <w:t>探索加强包容审慎监管相关指导意见。对不涉及国家安全、公共安全、人身健康、生命安全和生态环境保护的新技术、新产业、新业态、新模式的首次轻微违法行为实施容错机制。指导市场监管、生态环保、自然资源、农业农村、交通运输、文化旅游、应急管理、城市管理等部门，以规范性文件形式推出并实施首次轻微违法行为容错清单，审慎采取限产、停产等应急管理措施。行政执法中推广运用说服教育、劝导示范、行政指导等非强制性手段，采用非强制性手段能够达到行政管理目的的，不得实施行政强制；违法行为情节轻微或者社会危害较小的，可以不实施行政强制；确需实施行政强制的，应尽可能减少对市场主体正常生产经营活动的影响。规范行使自由裁量权，细化量化裁量标准，合理确定裁量范围、种类和幅度。安全生产、环境保护、食品安全等专项执法活动，要量化执法标准</w:t>
      </w:r>
      <w:r>
        <w:rPr>
          <w:rFonts w:hint="eastAsia"/>
          <w:lang w:eastAsia="zh-CN"/>
        </w:rPr>
        <w:t>，</w:t>
      </w:r>
      <w:r>
        <w:rPr>
          <w:rFonts w:hint="eastAsia"/>
        </w:rPr>
        <w:t>坚决避免</w:t>
      </w:r>
      <w:r>
        <w:rPr>
          <w:rFonts w:hint="eastAsia"/>
          <w:lang w:eastAsia="zh-CN"/>
        </w:rPr>
        <w:t>“</w:t>
      </w:r>
      <w:r>
        <w:rPr>
          <w:rFonts w:hint="eastAsia"/>
        </w:rPr>
        <w:t>一刀切</w:t>
      </w:r>
      <w:r>
        <w:rPr>
          <w:rFonts w:hint="eastAsia"/>
          <w:lang w:eastAsia="zh-CN"/>
        </w:rPr>
        <w:t>”</w:t>
      </w:r>
      <w:r>
        <w:rPr>
          <w:rFonts w:hint="eastAsia"/>
        </w:rPr>
        <w:t>执法。</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ascii="楷体" w:hAnsi="楷体" w:eastAsia="楷体" w:cs="楷体"/>
        </w:rPr>
        <w:t>8.大力推行</w:t>
      </w:r>
      <w:r>
        <w:rPr>
          <w:rFonts w:hint="eastAsia" w:ascii="楷体" w:hAnsi="楷体" w:eastAsia="楷体" w:cs="楷体"/>
          <w:lang w:eastAsia="zh-CN"/>
        </w:rPr>
        <w:t>“</w:t>
      </w:r>
      <w:r>
        <w:rPr>
          <w:rFonts w:hint="eastAsia" w:ascii="楷体" w:hAnsi="楷体" w:eastAsia="楷体" w:cs="楷体"/>
        </w:rPr>
        <w:t>互联网+监管</w:t>
      </w:r>
      <w:r>
        <w:rPr>
          <w:rFonts w:hint="eastAsia" w:ascii="楷体" w:hAnsi="楷体" w:eastAsia="楷体" w:cs="楷体"/>
          <w:lang w:eastAsia="zh-CN"/>
        </w:rPr>
        <w:t>”</w:t>
      </w:r>
      <w:r>
        <w:rPr>
          <w:rFonts w:hint="eastAsia" w:ascii="楷体" w:hAnsi="楷体" w:eastAsia="楷体" w:cs="楷体"/>
        </w:rPr>
        <w:t>。</w:t>
      </w:r>
      <w:r>
        <w:rPr>
          <w:rFonts w:hint="eastAsia"/>
        </w:rPr>
        <w:t>加强行政执法信息化建设和信息共享，充分运用互联网、大数据等技术手段，依托统一建立的在线监管系统，加强监管信息归集共享和关联整合，实现监管事项全统一、监管数据全共享、监管系统全联通、监管业务全覆盖，推行以远程监管、移动监管、联合监管、预警防控为特征的非现场监管，实现行政检查、行政处罚、行政强制等监管网上流转、全程留痕、闭环管理，提升监管规范化、精准化、智能化水平。健全完善行政执法与刑事司法衔接机制。</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ascii="楷体" w:hAnsi="楷体" w:eastAsia="楷体" w:cs="楷体"/>
        </w:rPr>
        <w:t>9.加强招标投标和政府采购监管。</w:t>
      </w:r>
      <w:r>
        <w:rPr>
          <w:rFonts w:hint="eastAsia"/>
        </w:rPr>
        <w:t>招标投标和政府采购公开透明、公平公正，依法平等对待各类所有制和不同地区的市场主体，依法纠正和查处违法违规行为。依法全面推行</w:t>
      </w:r>
      <w:r>
        <w:rPr>
          <w:rFonts w:hint="eastAsia"/>
          <w:lang w:eastAsia="zh-CN"/>
        </w:rPr>
        <w:t>“</w:t>
      </w:r>
      <w:r>
        <w:rPr>
          <w:rFonts w:hint="eastAsia"/>
        </w:rPr>
        <w:t>不见面</w:t>
      </w:r>
      <w:r>
        <w:rPr>
          <w:rFonts w:hint="eastAsia"/>
          <w:lang w:eastAsia="zh-CN"/>
        </w:rPr>
        <w:t>”</w:t>
      </w:r>
      <w:r>
        <w:rPr>
          <w:rFonts w:hint="eastAsia"/>
        </w:rPr>
        <w:t>开标，开展本地专家异室评标和异地专家在线</w:t>
      </w:r>
      <w:r>
        <w:rPr>
          <w:rFonts w:hint="eastAsia"/>
          <w:lang w:eastAsia="zh-CN"/>
        </w:rPr>
        <w:t>“</w:t>
      </w:r>
      <w:r>
        <w:rPr>
          <w:rFonts w:hint="eastAsia"/>
        </w:rPr>
        <w:t>云评标</w:t>
      </w:r>
      <w:r>
        <w:rPr>
          <w:rFonts w:hint="eastAsia"/>
          <w:lang w:eastAsia="zh-CN"/>
        </w:rPr>
        <w:t>”</w:t>
      </w:r>
      <w:r>
        <w:rPr>
          <w:rFonts w:hint="eastAsia"/>
        </w:rPr>
        <w:t>。</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ascii="楷体" w:hAnsi="楷体" w:eastAsia="楷体" w:cs="楷体"/>
        </w:rPr>
        <w:t>10.加强知识产权保护。</w:t>
      </w:r>
      <w:r>
        <w:rPr>
          <w:rFonts w:hint="eastAsia"/>
        </w:rPr>
        <w:t>加大具有自主知识产权和核心竞争力的创新型企业培育力度，深入实施高价值知识产权培育工程、重点企业知识产权海外护航工程、知识产权运用示范工程</w:t>
      </w:r>
      <w:r>
        <w:rPr>
          <w:rFonts w:hint="eastAsia"/>
          <w:lang w:eastAsia="zh-CN"/>
        </w:rPr>
        <w:t>“</w:t>
      </w:r>
      <w:r>
        <w:rPr>
          <w:rFonts w:hint="eastAsia"/>
        </w:rPr>
        <w:t>三大工程</w:t>
      </w:r>
      <w:r>
        <w:rPr>
          <w:rFonts w:hint="eastAsia"/>
          <w:lang w:eastAsia="zh-CN"/>
        </w:rPr>
        <w:t>”</w:t>
      </w:r>
      <w:r>
        <w:rPr>
          <w:rFonts w:hint="eastAsia"/>
        </w:rPr>
        <w:t>。将商标质押纳入知识产权质押融资支持政策予以资金奖励，规范知识产权质押贷款管理。持续开展知识产权专项保护行动，加大对知识产权侵权假冒行为的打击力度，严厉打击非正常专利申请、商标恶意注册及囤积、无资质代理、虚假宣传、挂证等行为。充分发挥公证在知识产权保护、融资担保等方面的作用。围绕知识产权保护全环节提供公证服务。全面落实公证领域</w:t>
      </w:r>
      <w:r>
        <w:rPr>
          <w:rFonts w:hint="eastAsia"/>
          <w:lang w:eastAsia="zh-CN"/>
        </w:rPr>
        <w:t>“</w:t>
      </w:r>
      <w:r>
        <w:rPr>
          <w:rFonts w:hint="eastAsia"/>
        </w:rPr>
        <w:t>放管服</w:t>
      </w:r>
      <w:r>
        <w:rPr>
          <w:rFonts w:hint="eastAsia"/>
          <w:lang w:eastAsia="zh-CN"/>
        </w:rPr>
        <w:t>”</w:t>
      </w:r>
      <w:r>
        <w:rPr>
          <w:rFonts w:hint="eastAsia"/>
        </w:rPr>
        <w:t>改革要求，扩大</w:t>
      </w:r>
      <w:r>
        <w:rPr>
          <w:rFonts w:hint="eastAsia"/>
          <w:lang w:eastAsia="zh-CN"/>
        </w:rPr>
        <w:t>“</w:t>
      </w:r>
      <w:r>
        <w:rPr>
          <w:rFonts w:hint="eastAsia"/>
        </w:rPr>
        <w:t>最多跑一次</w:t>
      </w:r>
      <w:r>
        <w:rPr>
          <w:rFonts w:hint="eastAsia"/>
          <w:lang w:eastAsia="zh-CN"/>
        </w:rPr>
        <w:t>”</w:t>
      </w:r>
      <w:r>
        <w:rPr>
          <w:rFonts w:hint="eastAsia"/>
        </w:rPr>
        <w:t>服务事项范围，实行公证事项证明材料清单制度，提升公证机构服务知识产权保护能力水平。积极争创知识产权保护公证服务示范机构，加强与各类法律服务机构建立战略发展合作关系，打造</w:t>
      </w:r>
      <w:r>
        <w:rPr>
          <w:rFonts w:hint="eastAsia"/>
          <w:lang w:eastAsia="zh-CN"/>
        </w:rPr>
        <w:t>“</w:t>
      </w:r>
      <w:r>
        <w:rPr>
          <w:rFonts w:hint="eastAsia"/>
        </w:rPr>
        <w:t>公证服务共同体</w:t>
      </w:r>
      <w:r>
        <w:rPr>
          <w:rFonts w:hint="eastAsia"/>
          <w:lang w:eastAsia="zh-CN"/>
        </w:rPr>
        <w:t>”</w:t>
      </w:r>
      <w:r>
        <w:rPr>
          <w:rFonts w:hint="eastAsia"/>
        </w:rPr>
        <w:t>。</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rPr>
      </w:pPr>
      <w:r>
        <w:rPr>
          <w:rFonts w:hint="eastAsia" w:ascii="黑体" w:hAnsi="黑体" w:eastAsia="黑体" w:cs="黑体"/>
          <w:lang w:val="en-US" w:eastAsia="zh-CN"/>
        </w:rPr>
        <w:t>三、提升服务效能，优化政务环境</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ascii="楷体" w:hAnsi="楷体" w:eastAsia="楷体" w:cs="楷体"/>
        </w:rPr>
        <w:t>11.推进法治政府建设。</w:t>
      </w:r>
      <w:r>
        <w:rPr>
          <w:rFonts w:hint="eastAsia"/>
        </w:rPr>
        <w:t>优化政务服务，公布全部政府工作部门的权责清单和公共服务事项清单，并实行动态调整。加大</w:t>
      </w:r>
      <w:r>
        <w:rPr>
          <w:rFonts w:hint="eastAsia"/>
          <w:lang w:eastAsia="zh-CN"/>
        </w:rPr>
        <w:t>“</w:t>
      </w:r>
      <w:r>
        <w:rPr>
          <w:rFonts w:hint="eastAsia"/>
        </w:rPr>
        <w:t>放管服</w:t>
      </w:r>
      <w:r>
        <w:rPr>
          <w:rFonts w:hint="eastAsia"/>
          <w:lang w:eastAsia="zh-CN"/>
        </w:rPr>
        <w:t>”</w:t>
      </w:r>
      <w:r>
        <w:rPr>
          <w:rFonts w:hint="eastAsia"/>
        </w:rPr>
        <w:t>改革力度，开展</w:t>
      </w:r>
      <w:r>
        <w:rPr>
          <w:rFonts w:hint="eastAsia"/>
          <w:lang w:eastAsia="zh-CN"/>
        </w:rPr>
        <w:t>“</w:t>
      </w:r>
      <w:r>
        <w:rPr>
          <w:rFonts w:hint="eastAsia"/>
        </w:rPr>
        <w:t>减审批，推进流程再造</w:t>
      </w:r>
      <w:r>
        <w:rPr>
          <w:rFonts w:hint="eastAsia"/>
          <w:lang w:eastAsia="zh-CN"/>
        </w:rPr>
        <w:t>”“</w:t>
      </w:r>
      <w:r>
        <w:rPr>
          <w:rFonts w:hint="eastAsia"/>
        </w:rPr>
        <w:t>降收费，增强市场主体和人民群众获得感</w:t>
      </w:r>
      <w:r>
        <w:rPr>
          <w:rFonts w:hint="eastAsia"/>
          <w:lang w:eastAsia="zh-CN"/>
        </w:rPr>
        <w:t>”</w:t>
      </w:r>
      <w:r>
        <w:rPr>
          <w:rFonts w:hint="eastAsia"/>
        </w:rPr>
        <w:t>专项行动。落实全国统一的市场准入负面清单制度，加快</w:t>
      </w:r>
      <w:r>
        <w:rPr>
          <w:rFonts w:hint="eastAsia"/>
          <w:lang w:eastAsia="zh-CN"/>
        </w:rPr>
        <w:t>“</w:t>
      </w:r>
      <w:r>
        <w:rPr>
          <w:rFonts w:hint="eastAsia"/>
        </w:rPr>
        <w:t>证照分离</w:t>
      </w:r>
      <w:r>
        <w:rPr>
          <w:rFonts w:hint="eastAsia"/>
          <w:lang w:eastAsia="zh-CN"/>
        </w:rPr>
        <w:t>”</w:t>
      </w:r>
      <w:r>
        <w:rPr>
          <w:rFonts w:hint="eastAsia"/>
        </w:rPr>
        <w:t>全覆盖；加大行政权力事项下放和流程再造力度，推进跨部门、跨层级、跨地区的业务流程再造与系统重构，大力实施</w:t>
      </w:r>
      <w:r>
        <w:rPr>
          <w:rFonts w:hint="eastAsia"/>
          <w:lang w:eastAsia="zh-CN"/>
        </w:rPr>
        <w:t>“</w:t>
      </w:r>
      <w:r>
        <w:rPr>
          <w:rFonts w:hint="eastAsia"/>
        </w:rPr>
        <w:t>无申享</w:t>
      </w:r>
      <w:r>
        <w:rPr>
          <w:rFonts w:hint="eastAsia"/>
          <w:lang w:eastAsia="zh-CN"/>
        </w:rPr>
        <w:t>”“</w:t>
      </w:r>
      <w:r>
        <w:rPr>
          <w:rFonts w:hint="eastAsia"/>
        </w:rPr>
        <w:t>无申请兑现</w:t>
      </w:r>
      <w:r>
        <w:rPr>
          <w:rFonts w:hint="eastAsia"/>
          <w:lang w:eastAsia="zh-CN"/>
        </w:rPr>
        <w:t>”</w:t>
      </w:r>
      <w:r>
        <w:rPr>
          <w:rFonts w:hint="eastAsia"/>
        </w:rPr>
        <w:t>和24小时在线服务，建设</w:t>
      </w:r>
      <w:r>
        <w:rPr>
          <w:rFonts w:hint="eastAsia"/>
          <w:lang w:eastAsia="zh-CN"/>
        </w:rPr>
        <w:t>“</w:t>
      </w:r>
      <w:r>
        <w:rPr>
          <w:rFonts w:hint="eastAsia"/>
        </w:rPr>
        <w:t>区块链+政务服务</w:t>
      </w:r>
      <w:r>
        <w:rPr>
          <w:rFonts w:hint="eastAsia"/>
          <w:lang w:eastAsia="zh-CN"/>
        </w:rPr>
        <w:t>”</w:t>
      </w:r>
      <w:r>
        <w:rPr>
          <w:rFonts w:hint="eastAsia"/>
        </w:rPr>
        <w:t>平台，全面推行</w:t>
      </w:r>
      <w:r>
        <w:rPr>
          <w:rFonts w:hint="eastAsia"/>
          <w:lang w:eastAsia="zh-CN"/>
        </w:rPr>
        <w:t>“</w:t>
      </w:r>
      <w:r>
        <w:rPr>
          <w:rFonts w:hint="eastAsia"/>
        </w:rPr>
        <w:t>一网通办</w:t>
      </w:r>
      <w:r>
        <w:rPr>
          <w:rFonts w:hint="eastAsia"/>
          <w:lang w:eastAsia="zh-CN"/>
        </w:rPr>
        <w:t>”“</w:t>
      </w:r>
      <w:r>
        <w:rPr>
          <w:rFonts w:hint="eastAsia"/>
        </w:rPr>
        <w:t>一窗通办</w:t>
      </w:r>
      <w:r>
        <w:rPr>
          <w:rFonts w:hint="eastAsia"/>
          <w:lang w:eastAsia="zh-CN"/>
        </w:rPr>
        <w:t>”“</w:t>
      </w:r>
      <w:r>
        <w:rPr>
          <w:rFonts w:hint="eastAsia"/>
        </w:rPr>
        <w:t>一事联办</w:t>
      </w:r>
      <w:r>
        <w:rPr>
          <w:rFonts w:hint="eastAsia"/>
          <w:lang w:eastAsia="zh-CN"/>
        </w:rPr>
        <w:t>”“</w:t>
      </w:r>
      <w:r>
        <w:rPr>
          <w:rFonts w:hint="eastAsia"/>
        </w:rPr>
        <w:t>跨省通办</w:t>
      </w:r>
      <w:r>
        <w:rPr>
          <w:rFonts w:hint="eastAsia"/>
          <w:lang w:eastAsia="zh-CN"/>
        </w:rPr>
        <w:t>”</w:t>
      </w:r>
      <w:r>
        <w:rPr>
          <w:rFonts w:hint="eastAsia"/>
        </w:rPr>
        <w:t>、容缺办理制和拿地即开工。持续开展法治政府建设示范创建活动，开展法治政府建设督察。</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ascii="楷体" w:hAnsi="楷体" w:eastAsia="楷体" w:cs="楷体"/>
        </w:rPr>
        <w:t>12.构建亲清政商关系。</w:t>
      </w:r>
      <w:r>
        <w:rPr>
          <w:rFonts w:hint="eastAsia"/>
        </w:rPr>
        <w:t>全面落实惠企政策，加大助企纾困力度，确保各类所有制企业公平竞争；加快构建金融有效支持实体经济体制机制，实施企业信用培植工程，推广新型担保和数据增信机制，提高制造业企业和小微企业首贷率、信用贷款占比、融资可获得性，扎实做好防范化解金融风险工作。建设中小微企业融资增信服务平台，切实缓解中小企业</w:t>
      </w:r>
      <w:r>
        <w:rPr>
          <w:rFonts w:hint="eastAsia"/>
          <w:lang w:eastAsia="zh-CN"/>
        </w:rPr>
        <w:t>“</w:t>
      </w:r>
      <w:r>
        <w:rPr>
          <w:rFonts w:hint="eastAsia"/>
        </w:rPr>
        <w:t>融资难</w:t>
      </w:r>
      <w:r>
        <w:rPr>
          <w:rFonts w:hint="eastAsia"/>
          <w:lang w:eastAsia="zh-CN"/>
        </w:rPr>
        <w:t>”</w:t>
      </w:r>
      <w:r>
        <w:rPr>
          <w:rFonts w:hint="eastAsia"/>
        </w:rPr>
        <w:t>问题。全力支持企业开展信用修复。加强诚信政府和社会信用体系建设。在项目投资、政府釆购、招标投标、社会管理等重点领域，建立</w:t>
      </w:r>
      <w:r>
        <w:rPr>
          <w:rFonts w:hint="eastAsia"/>
          <w:lang w:eastAsia="zh-CN"/>
        </w:rPr>
        <w:t>“</w:t>
      </w:r>
      <w:r>
        <w:rPr>
          <w:rFonts w:hint="eastAsia"/>
        </w:rPr>
        <w:t>政府承诺+社会监督+失信问责</w:t>
      </w:r>
      <w:r>
        <w:rPr>
          <w:rFonts w:hint="eastAsia"/>
          <w:lang w:eastAsia="zh-CN"/>
        </w:rPr>
        <w:t>”</w:t>
      </w:r>
      <w:r>
        <w:rPr>
          <w:rFonts w:hint="eastAsia"/>
        </w:rPr>
        <w:t>机制，开展政府失信专项治理行动，全面履行对市场主体依法作出的行政行为。全面清理涉企收费，对政府性基金、涉企行政事业性收费、涉企保证金以及实行政府定价的经营服务性收费，实行目录清单管理并向社会公开，确保清单之外无政府定价收费，巩固省定涉企行政事业性收费</w:t>
      </w:r>
      <w:r>
        <w:rPr>
          <w:rFonts w:hint="eastAsia"/>
          <w:lang w:eastAsia="zh-CN"/>
        </w:rPr>
        <w:t>“</w:t>
      </w:r>
      <w:r>
        <w:rPr>
          <w:rFonts w:hint="eastAsia"/>
        </w:rPr>
        <w:t>零收费</w:t>
      </w:r>
      <w:r>
        <w:rPr>
          <w:rFonts w:hint="eastAsia"/>
          <w:lang w:eastAsia="zh-CN"/>
        </w:rPr>
        <w:t>”</w:t>
      </w:r>
      <w:r>
        <w:rPr>
          <w:rFonts w:hint="eastAsia"/>
        </w:rPr>
        <w:t>成果。严格执行《保障中小企业款项支付条例》，做好清理政府部门和国有企业拖欠民营企业特别是中小企业账款工作。畅通政企沟通渠道，强化社会监督，建立投诉举报登记制度，完善非公有制企业诉求反映机制，公布监督热线、邮箱等，市场主体对违法行政行为投诉举报渠道畅通。规范政商交往行为，注重舆论监督，对新闻媒体曝光的违法行政问题及时进行调查核实，依法作出处理和反馈，对损害营商环境的违纪违法行为及时启动问责追责。切实解决新官不理旧账问题，提升政府公信力。</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rPr>
      </w:pPr>
      <w:r>
        <w:rPr>
          <w:rFonts w:hint="eastAsia" w:ascii="黑体" w:hAnsi="黑体" w:eastAsia="黑体" w:cs="黑体"/>
          <w:lang w:val="en-US" w:eastAsia="zh-CN"/>
        </w:rPr>
        <w:t>四、加强司法保护，优化司法环境</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ascii="楷体" w:hAnsi="楷体" w:eastAsia="楷体" w:cs="楷体"/>
        </w:rPr>
        <w:t>13.依法平等保护企业和企业家合法权益。</w:t>
      </w:r>
      <w:r>
        <w:rPr>
          <w:rFonts w:hint="eastAsia"/>
        </w:rPr>
        <w:t>严格落实罪刑法定疑罪从无原则，防止利用刑事手段干预经济纠纷，依法保护企业家人身财产安全。落实涉企案件经济影响评估制度，依法审慎决定对涉嫌违法犯罪的企业和企业家采取强制措施，最大限度降低对企业正常生产经营活动的不利影响。依法保护股东特别是中小股东的知情权、监督权、决策权、收益权等合法权利。对重大经济犯罪案件涉及的受害企业实行回访制度，征求对执法办案的意见和评价。健全错案甄别纠正常态化机制。加强对涉企案件的执法监督，建立健全纠正涉企冤错案件常态化机制，以案件评查、信访核查、执法巡视、专项整治为抓手，坚决纠正和严肃查处侵犯企业合法权益的执法行为。完善执行联动机制，切实加强综合治理执行难工作。建立法院与不动产登记机构、银行等相关单位信息共享机制，提高财产查控和强制执行工作效率，持续打击规避执行、抗拒执行行为，提升合同自觉履行率。</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ascii="楷体" w:hAnsi="楷体" w:eastAsia="楷体" w:cs="楷体"/>
        </w:rPr>
        <w:t>14.认真落实认罪认罚从宽制度。</w:t>
      </w:r>
      <w:r>
        <w:rPr>
          <w:rFonts w:hint="eastAsia"/>
        </w:rPr>
        <w:t>对构成犯罪的企业投资者、经营者、管理者、关键技术人员等重要生产经营人员，自愿如实供述自己的罪行、承认指控的犯罪事实、同意检察机关量刑意见并签署具结书的，可以依法从宽处理。对罪行较轻、不具有社会危险性的初犯、偶犯、过失犯，可捕可不捕的不捕，可诉可不诉的不诉，能适用非监禁刑的适用非监禁刑。</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ascii="楷体" w:hAnsi="楷体" w:eastAsia="楷体" w:cs="楷体"/>
        </w:rPr>
        <w:t>15.发挥破产制度的市场救治功能。</w:t>
      </w:r>
      <w:r>
        <w:rPr>
          <w:rFonts w:hint="eastAsia"/>
        </w:rPr>
        <w:t>优化破产案件审理机制</w:t>
      </w:r>
      <w:r>
        <w:rPr>
          <w:rFonts w:hint="eastAsia"/>
          <w:lang w:eastAsia="zh-CN"/>
        </w:rPr>
        <w:t>，</w:t>
      </w:r>
      <w:r>
        <w:rPr>
          <w:rFonts w:hint="eastAsia"/>
        </w:rPr>
        <w:t>加快推动符合条件的</w:t>
      </w:r>
      <w:r>
        <w:rPr>
          <w:rFonts w:hint="eastAsia"/>
          <w:lang w:eastAsia="zh-CN"/>
        </w:rPr>
        <w:t>“</w:t>
      </w:r>
      <w:r>
        <w:rPr>
          <w:rFonts w:hint="eastAsia"/>
        </w:rPr>
        <w:t>执行不能</w:t>
      </w:r>
      <w:r>
        <w:rPr>
          <w:rFonts w:hint="eastAsia"/>
          <w:lang w:eastAsia="zh-CN"/>
        </w:rPr>
        <w:t>”</w:t>
      </w:r>
      <w:r>
        <w:rPr>
          <w:rFonts w:hint="eastAsia"/>
        </w:rPr>
        <w:t>案件及时转入破产程序，通过破产途径合法有序退出市场，健全市场主体救治和退出机制。健全完善破产案件处置</w:t>
      </w:r>
      <w:r>
        <w:rPr>
          <w:rFonts w:hint="eastAsia"/>
          <w:lang w:eastAsia="zh-CN"/>
        </w:rPr>
        <w:t>“</w:t>
      </w:r>
      <w:r>
        <w:rPr>
          <w:rFonts w:hint="eastAsia"/>
        </w:rPr>
        <w:t>府院联动</w:t>
      </w:r>
      <w:r>
        <w:rPr>
          <w:rFonts w:hint="eastAsia"/>
          <w:lang w:eastAsia="zh-CN"/>
        </w:rPr>
        <w:t>”</w:t>
      </w:r>
      <w:r>
        <w:rPr>
          <w:rFonts w:hint="eastAsia"/>
        </w:rPr>
        <w:t>机制和简易程序。探索建立</w:t>
      </w:r>
      <w:r>
        <w:rPr>
          <w:rFonts w:hint="eastAsia"/>
          <w:lang w:eastAsia="zh-CN"/>
        </w:rPr>
        <w:t>“</w:t>
      </w:r>
      <w:r>
        <w:rPr>
          <w:rFonts w:hint="eastAsia"/>
        </w:rPr>
        <w:t>僵尸企业</w:t>
      </w:r>
      <w:r>
        <w:rPr>
          <w:rFonts w:hint="eastAsia"/>
          <w:lang w:eastAsia="zh-CN"/>
        </w:rPr>
        <w:t>”</w:t>
      </w:r>
      <w:r>
        <w:rPr>
          <w:rFonts w:hint="eastAsia"/>
        </w:rPr>
        <w:t>司法处置工作指引，积极清理</w:t>
      </w:r>
      <w:r>
        <w:rPr>
          <w:rFonts w:hint="eastAsia"/>
          <w:lang w:eastAsia="zh-CN"/>
        </w:rPr>
        <w:t>“</w:t>
      </w:r>
      <w:r>
        <w:rPr>
          <w:rFonts w:hint="eastAsia"/>
        </w:rPr>
        <w:t>僵尸企业</w:t>
      </w:r>
      <w:r>
        <w:rPr>
          <w:rFonts w:hint="eastAsia"/>
          <w:lang w:eastAsia="zh-CN"/>
        </w:rPr>
        <w:t>”</w:t>
      </w:r>
      <w:r>
        <w:rPr>
          <w:rFonts w:hint="eastAsia"/>
        </w:rPr>
        <w:t>，全面落实执转破审判制度，制定执转破工作规程，提升执转破案件的办案效率。建立健全破产管理人考核制度。加大知识产权司法保护力度，优化知识产权审判</w:t>
      </w:r>
      <w:r>
        <w:rPr>
          <w:rFonts w:hint="eastAsia"/>
          <w:lang w:eastAsia="zh-CN"/>
        </w:rPr>
        <w:t>“</w:t>
      </w:r>
      <w:r>
        <w:rPr>
          <w:rFonts w:hint="eastAsia"/>
        </w:rPr>
        <w:t>三合一</w:t>
      </w:r>
      <w:r>
        <w:rPr>
          <w:rFonts w:hint="eastAsia"/>
          <w:lang w:eastAsia="zh-CN"/>
        </w:rPr>
        <w:t>”</w:t>
      </w:r>
      <w:r>
        <w:rPr>
          <w:rFonts w:hint="eastAsia"/>
        </w:rPr>
        <w:t>机制，完善知识产权侵权惩罚性赔偿制度。</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ascii="楷体" w:hAnsi="楷体" w:eastAsia="楷体" w:cs="楷体"/>
        </w:rPr>
        <w:t>16.依法打击破坏营商环境犯罪。</w:t>
      </w:r>
      <w:r>
        <w:rPr>
          <w:rFonts w:hint="eastAsia"/>
        </w:rPr>
        <w:t>常态化开展扫黑除恶工作</w:t>
      </w:r>
      <w:r>
        <w:rPr>
          <w:rFonts w:hint="eastAsia"/>
          <w:lang w:eastAsia="zh-CN"/>
        </w:rPr>
        <w:t>，</w:t>
      </w:r>
      <w:r>
        <w:rPr>
          <w:rFonts w:hint="eastAsia"/>
        </w:rPr>
        <w:t>依法从严打击侵犯企业财产权、侵犯企业知识产权、合同诈骗、职务侵占等犯罪行为。依法快查快处针对企业家的故意伤害、非法拘禁等违法犯罪案件。保护企业合法融资渠道。严格落实民间借贷利率的司法保护上线，依法打击暴力催收、高利转贷、</w:t>
      </w:r>
      <w:r>
        <w:rPr>
          <w:rFonts w:hint="eastAsia"/>
          <w:lang w:eastAsia="zh-CN"/>
        </w:rPr>
        <w:t>“</w:t>
      </w:r>
      <w:r>
        <w:rPr>
          <w:rFonts w:hint="eastAsia"/>
        </w:rPr>
        <w:t>套路贷</w:t>
      </w:r>
      <w:r>
        <w:rPr>
          <w:rFonts w:hint="eastAsia"/>
          <w:lang w:eastAsia="zh-CN"/>
        </w:rPr>
        <w:t>”</w:t>
      </w:r>
      <w:r>
        <w:rPr>
          <w:rFonts w:hint="eastAsia"/>
        </w:rPr>
        <w:t>、虚假诉讼、恶意转贷</w:t>
      </w:r>
      <w:r>
        <w:rPr>
          <w:rFonts w:hint="eastAsia"/>
          <w:lang w:eastAsia="zh-CN"/>
        </w:rPr>
        <w:t>“</w:t>
      </w:r>
      <w:r>
        <w:rPr>
          <w:rFonts w:hint="eastAsia"/>
        </w:rPr>
        <w:t>过桥</w:t>
      </w:r>
      <w:r>
        <w:rPr>
          <w:rFonts w:hint="eastAsia"/>
          <w:lang w:eastAsia="zh-CN"/>
        </w:rPr>
        <w:t>”</w:t>
      </w:r>
      <w:r>
        <w:rPr>
          <w:rFonts w:hint="eastAsia"/>
        </w:rPr>
        <w:t>资金等违法犯罪活动。</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ascii="楷体" w:hAnsi="楷体" w:eastAsia="楷体" w:cs="楷体"/>
        </w:rPr>
        <w:t>17.落实行政机关负责人出庭应诉制度。</w:t>
      </w:r>
      <w:r>
        <w:rPr>
          <w:rFonts w:hint="eastAsia"/>
        </w:rPr>
        <w:t>涉企行政诉讼案件</w:t>
      </w:r>
      <w:r>
        <w:rPr>
          <w:rFonts w:hint="eastAsia"/>
          <w:lang w:eastAsia="zh-CN"/>
        </w:rPr>
        <w:t>，</w:t>
      </w:r>
      <w:r>
        <w:rPr>
          <w:rFonts w:hint="eastAsia"/>
        </w:rPr>
        <w:t>涉案行政机关负责人必须依法出庭应诉，积极配合案件审理，主动参与调解和解，切实推动矛盾纠纷实质化解。出庭应诉情况作为行政机关及其负责人实绩考核的重要依据。</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rPr>
      </w:pPr>
      <w:r>
        <w:rPr>
          <w:rFonts w:hint="eastAsia" w:ascii="黑体" w:hAnsi="黑体" w:eastAsia="黑体" w:cs="黑体"/>
          <w:lang w:val="en-US" w:eastAsia="zh-CN"/>
        </w:rPr>
        <w:t>五、深化法律服务，优化社会环境</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ascii="楷体" w:hAnsi="楷体" w:eastAsia="楷体" w:cs="楷体"/>
        </w:rPr>
        <w:t>18.构建全覆盖的法律服务网络。</w:t>
      </w:r>
      <w:r>
        <w:rPr>
          <w:rFonts w:hint="eastAsia"/>
        </w:rPr>
        <w:t>加快整合律师、公证、司法鉴定、仲裁、司法所、人民调解等资源，尽快建成覆盖全业务、全时空的法律服务网络。制定襄阳市公共法律服务事项清单，指导各地推动将有关法律服务事项纳入本级政府购买服务指导性目录。推动公共法律服务网络、实体、热线三大平台融合发展，为市场主体提供精准的公共法律服务，帮助市场主体完善法律风险防控。深入开展公共法律服务进园区进企业优化营商环境大气候"五大行动</w:t>
      </w:r>
      <w:r>
        <w:rPr>
          <w:rFonts w:hint="eastAsia"/>
          <w:lang w:eastAsia="zh-CN"/>
        </w:rPr>
        <w:t>”</w:t>
      </w:r>
      <w:r>
        <w:rPr>
          <w:rFonts w:hint="eastAsia"/>
        </w:rPr>
        <w:t>。深化</w:t>
      </w:r>
      <w:r>
        <w:rPr>
          <w:rFonts w:hint="eastAsia"/>
          <w:lang w:eastAsia="zh-CN"/>
        </w:rPr>
        <w:t>“</w:t>
      </w:r>
      <w:r>
        <w:rPr>
          <w:rFonts w:hint="eastAsia"/>
        </w:rPr>
        <w:t>千名干部进千企</w:t>
      </w:r>
      <w:r>
        <w:rPr>
          <w:rFonts w:hint="eastAsia"/>
          <w:lang w:eastAsia="zh-CN"/>
        </w:rPr>
        <w:t>”</w:t>
      </w:r>
      <w:r>
        <w:rPr>
          <w:rFonts w:hint="eastAsia"/>
        </w:rPr>
        <w:t>活动，集中解决企业遇到的难题。深化</w:t>
      </w:r>
      <w:r>
        <w:rPr>
          <w:rFonts w:hint="eastAsia"/>
          <w:lang w:eastAsia="zh-CN"/>
        </w:rPr>
        <w:t>“</w:t>
      </w:r>
      <w:r>
        <w:rPr>
          <w:rFonts w:hint="eastAsia"/>
        </w:rPr>
        <w:t>法律进企业</w:t>
      </w:r>
      <w:r>
        <w:rPr>
          <w:rFonts w:hint="eastAsia"/>
          <w:lang w:eastAsia="zh-CN"/>
        </w:rPr>
        <w:t>”</w:t>
      </w:r>
      <w:r>
        <w:rPr>
          <w:rFonts w:hint="eastAsia"/>
        </w:rPr>
        <w:t>，推进</w:t>
      </w:r>
      <w:r>
        <w:rPr>
          <w:rFonts w:hint="eastAsia"/>
          <w:lang w:eastAsia="zh-CN"/>
        </w:rPr>
        <w:t>“</w:t>
      </w:r>
      <w:r>
        <w:rPr>
          <w:rFonts w:hint="eastAsia"/>
        </w:rPr>
        <w:t>法治体检</w:t>
      </w:r>
      <w:r>
        <w:rPr>
          <w:rFonts w:hint="eastAsia"/>
          <w:lang w:eastAsia="zh-CN"/>
        </w:rPr>
        <w:t>”</w:t>
      </w:r>
      <w:r>
        <w:rPr>
          <w:rFonts w:hint="eastAsia"/>
        </w:rPr>
        <w:t>服务民营企业常态化、制度化，宣讲法律知识，遴选律师事务所进驻市中小企业法律服务中心，针对企业需求提供更精准的法律服务，引导企业主体完善合规管理机制，依法维护自身合法权益。完善非公企业法律服务库，提供优质线上法律服务。以行业协会、商会为平台，拓宽法律服务的深度和广度。</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ascii="楷体" w:hAnsi="楷体" w:eastAsia="楷体" w:cs="楷体"/>
        </w:rPr>
        <w:t>19.健全多元矛盾纠纷化解机制。</w:t>
      </w:r>
      <w:r>
        <w:rPr>
          <w:rFonts w:hint="eastAsia"/>
        </w:rPr>
        <w:t>完善调解、仲裁、行政裁决、行政复议、诉讼有机衔接、相互协调的机制，充分发挥人民调解、行政调解、司法调解在优化营商环境中的作用；积极推进商事纠纷解决机制和能力建设，大力培育和发展商会调解组织；充分发挥商事仲裁在解决商事纠纷中的作用，提高仲裁知晓率，鼓励商事主体通过仲裁解决纠纷。有效整合律师、工会、行业协会、商会等多种资源，形成</w:t>
      </w:r>
      <w:r>
        <w:rPr>
          <w:rFonts w:hint="eastAsia"/>
          <w:lang w:eastAsia="zh-CN"/>
        </w:rPr>
        <w:t>“</w:t>
      </w:r>
      <w:r>
        <w:rPr>
          <w:rFonts w:hint="eastAsia"/>
        </w:rPr>
        <w:t>一站式</w:t>
      </w:r>
      <w:r>
        <w:rPr>
          <w:rFonts w:hint="eastAsia"/>
          <w:lang w:eastAsia="zh-CN"/>
        </w:rPr>
        <w:t>”</w:t>
      </w:r>
      <w:r>
        <w:rPr>
          <w:rFonts w:hint="eastAsia"/>
        </w:rPr>
        <w:t>涉企矛盾纠纷调处机制，为市场主体提供高效、便捷的纠纷解决途径。推进行政复议体制改革，加大对涉及企业的行政处罚自由裁量权案件的审查、和解、调解力度，对涉及市场主体的行政复议案件，严格依法纠错。审慎把握行政复议办案尺度，发挥行政复议专家在重大疑难复杂案件中的作用，扩大行政复议听证审理范围，强化对行政权力的监督和制约。完善行政程序，从源头上减少行政争议。认真贯彻落实《关于健全行政裁决制度加强行政裁决工作的意见》（中办发[2018]75号）文件精神，全市行政执法机关要梳理、公布行政裁决事项清单，积极开展行政裁决工作，开辟化解矛盾纠纷、优化营商环境新途径。</w:t>
      </w:r>
    </w:p>
    <w:p>
      <w:pPr>
        <w:keepNext w:val="0"/>
        <w:keepLines w:val="0"/>
        <w:pageBreakBefore w:val="0"/>
        <w:widowControl w:val="0"/>
        <w:kinsoku/>
        <w:wordWrap/>
        <w:overflowPunct/>
        <w:topLinePunct w:val="0"/>
        <w:autoSpaceDE/>
        <w:autoSpaceDN/>
        <w:bidi w:val="0"/>
        <w:adjustRightInd/>
        <w:snapToGrid/>
        <w:textAlignment w:val="auto"/>
        <w:rPr>
          <w:rFonts w:hint="default"/>
        </w:rPr>
      </w:pPr>
      <w:r>
        <w:rPr>
          <w:rFonts w:hint="eastAsia" w:ascii="楷体" w:hAnsi="楷体" w:eastAsia="楷体" w:cs="楷体"/>
        </w:rPr>
        <w:t>20.加强法治化营商环境建设宣传。</w:t>
      </w:r>
      <w:r>
        <w:rPr>
          <w:rFonts w:hint="eastAsia"/>
        </w:rPr>
        <w:t>将推动法治化营商环境</w:t>
      </w:r>
      <w:r>
        <w:rPr>
          <w:rFonts w:hint="eastAsia"/>
          <w:lang w:eastAsia="zh-CN"/>
        </w:rPr>
        <w:t>，</w:t>
      </w:r>
      <w:r>
        <w:rPr>
          <w:rFonts w:hint="eastAsia"/>
        </w:rPr>
        <w:t>大力宣传有关平等保护、公平竞争、激发市场主体活力等促进高质量发展密切相关的法律法规作为重要内容纳入全市</w:t>
      </w:r>
      <w:r>
        <w:rPr>
          <w:rFonts w:hint="eastAsia"/>
          <w:lang w:eastAsia="zh-CN"/>
        </w:rPr>
        <w:t>“</w:t>
      </w:r>
      <w:r>
        <w:rPr>
          <w:rFonts w:hint="eastAsia"/>
        </w:rPr>
        <w:t>八五</w:t>
      </w:r>
      <w:r>
        <w:rPr>
          <w:rFonts w:hint="eastAsia"/>
          <w:lang w:eastAsia="zh-CN"/>
        </w:rPr>
        <w:t>”</w:t>
      </w:r>
      <w:r>
        <w:rPr>
          <w:rFonts w:hint="eastAsia"/>
        </w:rPr>
        <w:t>普法规划。多途径、多渠道、多形式开展营造法治化营商环境宣传活动。指导企业加强法治文化阵地建设，在企业中弘扬法治文化、传播法律知识，推进企业依法经营。发布优化法治化营商环境典型案例，形成一批可复制可推广的典型经验。落实国家工作人员学法用法制度。将涉及法治化营商环境建设法规政策列入党委（党组）理论学习中心组学习、党政机关干部集中学习和党校（行政学院）培训内容，提升领导干部运用法治思维和法治方式开展法治化营商环境建设工作的能力</w:t>
      </w:r>
      <w:r>
        <w:rPr>
          <w:rFonts w:hint="eastAsia"/>
          <w:lang w:eastAsia="zh-CN"/>
        </w:rPr>
        <w:t>。</w:t>
      </w:r>
      <w:r>
        <w:rPr>
          <w:rFonts w:hint="default"/>
        </w:rPr>
        <w:br w:type="page"/>
      </w:r>
    </w:p>
    <w:p>
      <w:pPr>
        <w:pStyle w:val="5"/>
        <w:bidi w:val="0"/>
      </w:pPr>
      <w:bookmarkStart w:id="105" w:name="_Toc878622554"/>
      <w:r>
        <w:rPr>
          <w:rFonts w:hint="default"/>
        </w:rPr>
        <w:t>襄阳市人民政府关于加强专利工作加快推进知识产权强市建设的意见</w:t>
      </w:r>
      <w:bookmarkEnd w:id="105"/>
    </w:p>
    <w:p>
      <w:pPr>
        <w:bidi w:val="0"/>
        <w:ind w:left="0" w:leftChars="0" w:firstLine="0" w:firstLineChars="0"/>
        <w:jc w:val="center"/>
        <w:rPr>
          <w:rFonts w:hint="eastAsia" w:ascii="楷体" w:hAnsi="楷体" w:eastAsia="楷体" w:cs="楷体"/>
          <w:lang w:val="en-US" w:eastAsia="zh-CN"/>
        </w:rPr>
      </w:pPr>
      <w:r>
        <w:rPr>
          <w:rFonts w:hint="eastAsia" w:ascii="楷体" w:hAnsi="楷体" w:eastAsia="楷体" w:cs="楷体"/>
          <w:lang w:eastAsia="zh-CN"/>
        </w:rPr>
        <w:t>襄政发〔</w:t>
      </w:r>
      <w:r>
        <w:rPr>
          <w:rFonts w:hint="eastAsia" w:ascii="楷体" w:hAnsi="楷体" w:eastAsia="楷体" w:cs="楷体"/>
          <w:lang w:val="en-US" w:eastAsia="zh-CN"/>
        </w:rPr>
        <w:t>2021</w:t>
      </w:r>
      <w:r>
        <w:rPr>
          <w:rFonts w:hint="eastAsia" w:ascii="楷体" w:hAnsi="楷体" w:eastAsia="楷体" w:cs="楷体"/>
          <w:lang w:eastAsia="zh-CN"/>
        </w:rPr>
        <w:t>〕</w:t>
      </w:r>
      <w:r>
        <w:rPr>
          <w:rFonts w:hint="eastAsia" w:ascii="楷体" w:hAnsi="楷体" w:eastAsia="楷体" w:cs="楷体"/>
          <w:lang w:val="en-US" w:eastAsia="zh-CN"/>
        </w:rPr>
        <w:t>6号</w:t>
      </w:r>
    </w:p>
    <w:p>
      <w:pPr>
        <w:bidi w:val="0"/>
        <w:ind w:left="0" w:leftChars="0" w:firstLine="0" w:firstLineChars="0"/>
        <w:rPr>
          <w:rFonts w:hint="default"/>
        </w:rPr>
      </w:pPr>
    </w:p>
    <w:p>
      <w:pPr>
        <w:bidi w:val="0"/>
        <w:ind w:left="0" w:leftChars="0" w:firstLine="0" w:firstLineChars="0"/>
      </w:pPr>
      <w:r>
        <w:rPr>
          <w:rFonts w:hint="default"/>
        </w:rPr>
        <w:t>各县（市、区）人民政府、开发区管委会，市直相关单位：</w:t>
      </w:r>
    </w:p>
    <w:p>
      <w:pPr>
        <w:bidi w:val="0"/>
        <w:rPr>
          <w:rFonts w:hint="default"/>
        </w:rPr>
      </w:pPr>
      <w:r>
        <w:rPr>
          <w:rFonts w:hint="default"/>
        </w:rPr>
        <w:t>为进一步加强专利工作，全面深入落实好国家创新驱动发展战略部署，着力推动大众创业、万众创新，提升区域核心竞争力，实现我市第十三次党代会明确提出的建设知识产权强市战略目标，根据《国务院关于新形势下加快知识产权强国建设的若干意见》（国发</w:t>
      </w:r>
      <w:r>
        <w:rPr>
          <w:rFonts w:hint="eastAsia"/>
          <w:lang w:eastAsia="zh-CN"/>
        </w:rPr>
        <w:t>〔</w:t>
      </w:r>
      <w:r>
        <w:rPr>
          <w:rFonts w:hint="default"/>
        </w:rPr>
        <w:t>2015</w:t>
      </w:r>
      <w:r>
        <w:rPr>
          <w:rFonts w:hint="eastAsia"/>
          <w:lang w:eastAsia="zh-CN"/>
        </w:rPr>
        <w:t>〕</w:t>
      </w:r>
      <w:r>
        <w:rPr>
          <w:rFonts w:hint="default"/>
        </w:rPr>
        <w:t>71号）、《中共中央办公厅、国务院办公厅关于强化知识产权保护的意见》（中办发</w:t>
      </w:r>
      <w:r>
        <w:rPr>
          <w:rFonts w:hint="eastAsia"/>
          <w:lang w:eastAsia="zh-CN"/>
        </w:rPr>
        <w:t>〔</w:t>
      </w:r>
      <w:r>
        <w:rPr>
          <w:rFonts w:hint="default"/>
        </w:rPr>
        <w:t>2019</w:t>
      </w:r>
      <w:r>
        <w:rPr>
          <w:rFonts w:hint="eastAsia"/>
          <w:lang w:eastAsia="zh-CN"/>
        </w:rPr>
        <w:t>〕</w:t>
      </w:r>
      <w:r>
        <w:rPr>
          <w:rFonts w:hint="default"/>
        </w:rPr>
        <w:t>56号）、《省人民政府关于加快知识产权强省建设的意见》（鄂政发</w:t>
      </w:r>
      <w:r>
        <w:rPr>
          <w:rFonts w:hint="eastAsia"/>
          <w:lang w:eastAsia="zh-CN"/>
        </w:rPr>
        <w:t>〔</w:t>
      </w:r>
      <w:r>
        <w:rPr>
          <w:rFonts w:hint="default"/>
        </w:rPr>
        <w:t>2016</w:t>
      </w:r>
      <w:r>
        <w:rPr>
          <w:rFonts w:hint="eastAsia"/>
          <w:lang w:eastAsia="zh-CN"/>
        </w:rPr>
        <w:t>〕</w:t>
      </w:r>
      <w:r>
        <w:rPr>
          <w:rFonts w:hint="default"/>
        </w:rPr>
        <w:t>24号）、《省委办公厅、省政府办公厅印发〈关于进一步强化全省知识产权保护的若干措施〉的通知》（鄂办发</w:t>
      </w:r>
      <w:r>
        <w:rPr>
          <w:rFonts w:hint="eastAsia"/>
          <w:lang w:eastAsia="zh-CN"/>
        </w:rPr>
        <w:t>〔</w:t>
      </w:r>
      <w:r>
        <w:rPr>
          <w:rFonts w:hint="default"/>
        </w:rPr>
        <w:t>2020</w:t>
      </w:r>
      <w:r>
        <w:rPr>
          <w:rFonts w:hint="eastAsia"/>
          <w:lang w:eastAsia="zh-CN"/>
        </w:rPr>
        <w:t>〕</w:t>
      </w:r>
      <w:r>
        <w:rPr>
          <w:rFonts w:hint="default"/>
        </w:rPr>
        <w:t>21号）等文件精神，结合我市实际，制定本意见。</w:t>
      </w:r>
    </w:p>
    <w:p>
      <w:pPr>
        <w:bidi w:val="0"/>
        <w:rPr>
          <w:rFonts w:hint="eastAsia" w:ascii="黑体" w:hAnsi="黑体" w:eastAsia="黑体" w:cs="黑体"/>
        </w:rPr>
      </w:pPr>
      <w:r>
        <w:rPr>
          <w:rFonts w:hint="eastAsia" w:ascii="黑体" w:hAnsi="黑体" w:eastAsia="黑体" w:cs="黑体"/>
        </w:rPr>
        <w:t>一、指导思想</w:t>
      </w:r>
    </w:p>
    <w:p>
      <w:pPr>
        <w:bidi w:val="0"/>
        <w:rPr>
          <w:rFonts w:hint="default"/>
        </w:rPr>
      </w:pPr>
      <w:r>
        <w:rPr>
          <w:rFonts w:hint="default"/>
        </w:rPr>
        <w:t>深入学习贯彻习近平新时代中国特色社会主义思想和党的十九大、十九届二中、三中、四中、五中全会精神，认真落实习近平总书记关于知识产权工作的重要指示论述和党中央、国务院决策部署，坚持企业主体、政府引导、社会参与的原则，以加强知识产权保护，大幅提高科技成果转移转化成效为目标，以培育发展知识产权密集型产业为重点，深化知识产权领域体制机制改革，加快经济结构转型升级，加速推进知识产权强市建设，为服务襄阳</w:t>
      </w:r>
      <w:r>
        <w:rPr>
          <w:rFonts w:hint="eastAsia"/>
          <w:lang w:eastAsia="zh-CN"/>
        </w:rPr>
        <w:t>“</w:t>
      </w:r>
      <w:r>
        <w:rPr>
          <w:rFonts w:hint="default"/>
        </w:rPr>
        <w:t>一极两中心</w:t>
      </w:r>
      <w:r>
        <w:rPr>
          <w:rFonts w:hint="eastAsia"/>
          <w:lang w:eastAsia="zh-CN"/>
        </w:rPr>
        <w:t>”</w:t>
      </w:r>
      <w:r>
        <w:rPr>
          <w:rFonts w:hint="default"/>
        </w:rPr>
        <w:t>高质量发展提供有力支撑。</w:t>
      </w:r>
    </w:p>
    <w:p>
      <w:pPr>
        <w:bidi w:val="0"/>
        <w:rPr>
          <w:rFonts w:hint="eastAsia" w:ascii="黑体" w:hAnsi="黑体" w:eastAsia="黑体" w:cs="黑体"/>
        </w:rPr>
      </w:pPr>
      <w:r>
        <w:rPr>
          <w:rFonts w:hint="eastAsia" w:ascii="黑体" w:hAnsi="黑体" w:eastAsia="黑体" w:cs="黑体"/>
        </w:rPr>
        <w:t>二、发展目标</w:t>
      </w:r>
    </w:p>
    <w:p>
      <w:pPr>
        <w:bidi w:val="0"/>
        <w:rPr>
          <w:rFonts w:hint="default"/>
        </w:rPr>
      </w:pPr>
      <w:r>
        <w:rPr>
          <w:rFonts w:hint="default"/>
        </w:rPr>
        <w:t>推进创新引领产业升级，到2025年，知识产权事业对推动经济发展、科技进步、文化繁荣的作用显著提升。</w:t>
      </w:r>
    </w:p>
    <w:p>
      <w:pPr>
        <w:bidi w:val="0"/>
        <w:rPr>
          <w:rFonts w:hint="default"/>
        </w:rPr>
      </w:pPr>
      <w:r>
        <w:rPr>
          <w:rFonts w:hint="default"/>
        </w:rPr>
        <w:t>——创建知识产权强国建设试点示范城市，争创国家知识产权运营服务体系建设重点城市。</w:t>
      </w:r>
    </w:p>
    <w:p>
      <w:pPr>
        <w:bidi w:val="0"/>
        <w:rPr>
          <w:rFonts w:hint="default"/>
        </w:rPr>
      </w:pPr>
      <w:r>
        <w:rPr>
          <w:rFonts w:hint="default"/>
        </w:rPr>
        <w:t>——知识产权创造水平稳步提升。大力培育高价值知识产权，每万人高价值发明专利达6件。</w:t>
      </w:r>
    </w:p>
    <w:p>
      <w:pPr>
        <w:bidi w:val="0"/>
        <w:rPr>
          <w:rFonts w:hint="default"/>
        </w:rPr>
      </w:pPr>
      <w:r>
        <w:rPr>
          <w:rFonts w:hint="default"/>
        </w:rPr>
        <w:t>——知识产权密集型产业快速发展。打造产业特色鲜明的园区知识产权工作体系和专利服务平台。到2025年，力争培育专利密集型产业园区5个。</w:t>
      </w:r>
    </w:p>
    <w:p>
      <w:pPr>
        <w:bidi w:val="0"/>
        <w:rPr>
          <w:rFonts w:hint="default"/>
        </w:rPr>
      </w:pPr>
      <w:r>
        <w:rPr>
          <w:rFonts w:hint="default"/>
        </w:rPr>
        <w:t>——知识产权运用能力明显增强。企业、科研院所和大专院校发明专利申请量占全市发明专利申请总量的80%以上。国家级、省级、市级知识产权试点示范企业达500家以上。湖北省知识产权</w:t>
      </w:r>
      <w:r>
        <w:rPr>
          <w:rFonts w:hint="eastAsia"/>
          <w:lang w:eastAsia="zh-CN"/>
        </w:rPr>
        <w:t>“</w:t>
      </w:r>
      <w:r>
        <w:rPr>
          <w:rFonts w:hint="default"/>
        </w:rPr>
        <w:t>三大工程</w:t>
      </w:r>
      <w:r>
        <w:rPr>
          <w:rFonts w:hint="eastAsia"/>
          <w:lang w:eastAsia="zh-CN"/>
        </w:rPr>
        <w:t>”</w:t>
      </w:r>
      <w:r>
        <w:rPr>
          <w:rFonts w:hint="default"/>
        </w:rPr>
        <w:t>企业达到50家以上。实施《企业知识产权管理规范》的企业达到200家以上。在200家以上企业开展专利导航工程。在50家以上企业开展知识产权质押融资、专利保险、知识产权证券化及知识产权运营工作。</w:t>
      </w:r>
    </w:p>
    <w:p>
      <w:pPr>
        <w:bidi w:val="0"/>
        <w:rPr>
          <w:rFonts w:hint="default"/>
        </w:rPr>
      </w:pPr>
      <w:r>
        <w:rPr>
          <w:rFonts w:hint="default"/>
        </w:rPr>
        <w:t>——知识产权保护环境显著优化。知识产权行政执法案件结案率达90%。90%以上大中型工业企业设立知识产权管理机构，知识产权权利人的合法权益得到有力保障。</w:t>
      </w:r>
    </w:p>
    <w:p>
      <w:pPr>
        <w:bidi w:val="0"/>
        <w:rPr>
          <w:rFonts w:hint="default"/>
        </w:rPr>
      </w:pPr>
      <w:r>
        <w:rPr>
          <w:rFonts w:hint="default"/>
        </w:rPr>
        <w:t>——知识产权服务体系不断完善。引进高端知识产权服务机构，建成襄阳市知识产权运营公共服务平台，初步建成知识产权服务业聚集区，培养一批知识产权高层次人才。</w:t>
      </w:r>
    </w:p>
    <w:p>
      <w:pPr>
        <w:bidi w:val="0"/>
        <w:rPr>
          <w:rFonts w:hint="eastAsia" w:ascii="黑体" w:hAnsi="黑体" w:eastAsia="黑体" w:cs="黑体"/>
        </w:rPr>
      </w:pPr>
      <w:r>
        <w:rPr>
          <w:rFonts w:hint="eastAsia" w:ascii="黑体" w:hAnsi="黑体" w:eastAsia="黑体" w:cs="黑体"/>
        </w:rPr>
        <w:t>三、工作措施</w:t>
      </w:r>
    </w:p>
    <w:p>
      <w:pPr>
        <w:bidi w:val="0"/>
        <w:rPr>
          <w:rFonts w:hint="eastAsia" w:ascii="楷体" w:hAnsi="楷体" w:eastAsia="楷体" w:cs="楷体"/>
        </w:rPr>
      </w:pPr>
      <w:r>
        <w:rPr>
          <w:rFonts w:hint="eastAsia" w:ascii="楷体" w:hAnsi="楷体" w:eastAsia="楷体" w:cs="楷体"/>
        </w:rPr>
        <w:t>（一）实施知识产权战略规划</w:t>
      </w:r>
    </w:p>
    <w:p>
      <w:pPr>
        <w:bidi w:val="0"/>
        <w:rPr>
          <w:rFonts w:hint="default"/>
        </w:rPr>
      </w:pPr>
      <w:r>
        <w:rPr>
          <w:rFonts w:hint="default"/>
        </w:rPr>
        <w:t>1.研究制定实施襄阳市知识产权战略规划，完善襄阳市园区、产业、企业知识产权战略实施体系，支持企业实施知识产权战略。</w:t>
      </w:r>
    </w:p>
    <w:p>
      <w:pPr>
        <w:bidi w:val="0"/>
        <w:rPr>
          <w:rFonts w:hint="default" w:ascii="楷体" w:hAnsi="楷体" w:eastAsia="楷体" w:cs="楷体"/>
        </w:rPr>
      </w:pPr>
      <w:r>
        <w:rPr>
          <w:rFonts w:hint="default" w:ascii="楷体" w:hAnsi="楷体" w:eastAsia="楷体" w:cs="楷体"/>
        </w:rPr>
        <w:t>（二）加快专利密集型产业发展</w:t>
      </w:r>
    </w:p>
    <w:p>
      <w:pPr>
        <w:bidi w:val="0"/>
        <w:rPr>
          <w:rFonts w:hint="default"/>
        </w:rPr>
      </w:pPr>
      <w:r>
        <w:rPr>
          <w:rFonts w:hint="default"/>
        </w:rPr>
        <w:t>2.实施支柱产业和重点企业专利导航工程。完善专利密集型产业发展政策措施，推动全市支柱产业和战略性新兴产业加快发展成为专利密集型产业。面向重点企业开展重大产品和技术研发专利预警分析，引导企业规避知识产权风险。通过政府购买服务等方式在全市支柱产业和重点企业开展专利导航、专利密集型产业培育、专利预警分析工作，促进企业高质量发展。</w:t>
      </w:r>
    </w:p>
    <w:p>
      <w:pPr>
        <w:bidi w:val="0"/>
        <w:rPr>
          <w:rFonts w:hint="default"/>
        </w:rPr>
      </w:pPr>
      <w:r>
        <w:rPr>
          <w:rFonts w:hint="default"/>
        </w:rPr>
        <w:t>3.建立健全重大科技经济活动专利评议制度。对涉及科技立项、专利保护、运用、转移的重大产业规划、使用财政资金的重大投资项目以及高层次人才引进等事项进行专利评议。</w:t>
      </w:r>
    </w:p>
    <w:p>
      <w:pPr>
        <w:bidi w:val="0"/>
        <w:rPr>
          <w:rFonts w:hint="default"/>
        </w:rPr>
      </w:pPr>
      <w:r>
        <w:rPr>
          <w:rFonts w:hint="default"/>
        </w:rPr>
        <w:t>4.加强园区知识产权建设和创新创业活动。对国家级、省级知识产权示范园区分别给予50万元、20万元的一次性奖励；对国家级、省级知识产权试点园区分别给予20万元、10万元的一次性奖励。通过政府购买服务等方式加快园区建设。</w:t>
      </w:r>
    </w:p>
    <w:p>
      <w:pPr>
        <w:bidi w:val="0"/>
        <w:rPr>
          <w:rFonts w:hint="default" w:ascii="楷体" w:hAnsi="楷体" w:eastAsia="楷体" w:cs="楷体"/>
        </w:rPr>
      </w:pPr>
      <w:r>
        <w:rPr>
          <w:rFonts w:hint="default" w:ascii="楷体" w:hAnsi="楷体" w:eastAsia="楷体" w:cs="楷体"/>
        </w:rPr>
        <w:t>（三）激励知识产权创造运用</w:t>
      </w:r>
    </w:p>
    <w:p>
      <w:pPr>
        <w:bidi w:val="0"/>
        <w:rPr>
          <w:rFonts w:hint="default"/>
        </w:rPr>
      </w:pPr>
      <w:r>
        <w:rPr>
          <w:rFonts w:hint="default"/>
        </w:rPr>
        <w:t>5.创新激励政策扶持企业创新发展。对国家、省、市知识产权示范企业分别给予50万元、30万元、10万元的一次性奖励；对国家知识产权优势企业、省知识产权示范建设（试点）企业、市知识产权试点企业分别给予20万元、10万元、5万元的一次性奖励。对获得知识产权贯标企业给予5万元的一次性补助。</w:t>
      </w:r>
    </w:p>
    <w:p>
      <w:pPr>
        <w:bidi w:val="0"/>
        <w:rPr>
          <w:rFonts w:hint="default"/>
        </w:rPr>
      </w:pPr>
      <w:r>
        <w:rPr>
          <w:rFonts w:hint="default"/>
        </w:rPr>
        <w:t>涉及到企业发展的专利产业化问题采取</w:t>
      </w:r>
      <w:r>
        <w:rPr>
          <w:rFonts w:hint="eastAsia"/>
          <w:lang w:eastAsia="zh-CN"/>
        </w:rPr>
        <w:t>“</w:t>
      </w:r>
      <w:r>
        <w:rPr>
          <w:rFonts w:hint="default"/>
        </w:rPr>
        <w:t>一企一策</w:t>
      </w:r>
      <w:r>
        <w:rPr>
          <w:rFonts w:hint="eastAsia"/>
          <w:lang w:eastAsia="zh-CN"/>
        </w:rPr>
        <w:t>”“</w:t>
      </w:r>
      <w:r>
        <w:rPr>
          <w:rFonts w:hint="default"/>
        </w:rPr>
        <w:t>一事一议</w:t>
      </w:r>
      <w:r>
        <w:rPr>
          <w:rFonts w:hint="eastAsia"/>
          <w:lang w:eastAsia="zh-CN"/>
        </w:rPr>
        <w:t>”</w:t>
      </w:r>
      <w:r>
        <w:rPr>
          <w:rFonts w:hint="default"/>
        </w:rPr>
        <w:t>政策给予支持。</w:t>
      </w:r>
    </w:p>
    <w:p>
      <w:pPr>
        <w:bidi w:val="0"/>
        <w:rPr>
          <w:rFonts w:hint="default"/>
        </w:rPr>
      </w:pPr>
      <w:r>
        <w:rPr>
          <w:rFonts w:hint="default"/>
        </w:rPr>
        <w:t>6.支持知识产权金融服务。鼓励和引导企业开展专利保险业务保障知识产权价值实现。对开展专利保险业务的企业，按照企业实际支出保险费用的25%给予资助，一项专利保险在保险期内资助总额最高10万元。</w:t>
      </w:r>
    </w:p>
    <w:p>
      <w:pPr>
        <w:bidi w:val="0"/>
        <w:rPr>
          <w:rFonts w:hint="default"/>
        </w:rPr>
      </w:pPr>
      <w:r>
        <w:rPr>
          <w:rFonts w:hint="default"/>
        </w:rPr>
        <w:t>对以知识产权质押方式向银行成功贷款的企业按贷款基准利率的50%给予贴息，最高不超过50万元。企业以其依法拥有的知识产权以质押方式从银行金融机构或经认定的类金融机构取得资金的，对获得该笔资金所发生的担保费或保险费给予实际融资金额3%的补贴，且每项担保费或保险费的补贴最高均为10万元。</w:t>
      </w:r>
    </w:p>
    <w:p>
      <w:pPr>
        <w:bidi w:val="0"/>
        <w:rPr>
          <w:rFonts w:hint="default"/>
        </w:rPr>
      </w:pPr>
      <w:r>
        <w:rPr>
          <w:rFonts w:hint="default"/>
        </w:rPr>
        <w:t>开展知识产权证券化工作，对通过知识产权证券化产品实现融资的企业，按照实际融资额3%的年利率给予补贴，每笔融资补贴期限最长3年，每家企业每年可申请1次贴息补贴，每年补贴金额最高100万元。</w:t>
      </w:r>
    </w:p>
    <w:p>
      <w:pPr>
        <w:bidi w:val="0"/>
        <w:rPr>
          <w:rFonts w:hint="default"/>
        </w:rPr>
      </w:pPr>
      <w:r>
        <w:rPr>
          <w:rFonts w:hint="default"/>
        </w:rPr>
        <w:t>7.加快知识产权转化运用。鼓励企事业单位通过购买知识产权的形式实现技术创新，对购买专利并实施应用的企事业单位给予补助。对企事业单位购买经认定的专利转化项目，按专利技术交易额的50%给予最高50万元的补贴；专利成功转化的，3年内按照新增地方财力的5%给予最高200万元奖励。</w:t>
      </w:r>
    </w:p>
    <w:p>
      <w:pPr>
        <w:bidi w:val="0"/>
        <w:rPr>
          <w:rFonts w:hint="default"/>
        </w:rPr>
      </w:pPr>
      <w:r>
        <w:rPr>
          <w:rFonts w:hint="default"/>
        </w:rPr>
        <w:t>支持高校院所以许可、转让等方式提高专利转化效率，按当年专利技术交易额的5%予以补贴，年最高补贴不超过100万元。</w:t>
      </w:r>
    </w:p>
    <w:p>
      <w:pPr>
        <w:bidi w:val="0"/>
        <w:rPr>
          <w:rFonts w:hint="default"/>
        </w:rPr>
      </w:pPr>
      <w:r>
        <w:rPr>
          <w:rFonts w:hint="default"/>
        </w:rPr>
        <w:t>8.加强襄阳市知识产权运营服务体系建设。加强政策集成和资源整合，支持襄阳市知识产权公共服务平台建设，提供专利政策咨询、专利信息检索、专利交易、专利运营、专利导航、专利预警等公共服务，采取政府购买服务等方式，打造具有襄阳特色的知识产权运营服务体系。</w:t>
      </w:r>
    </w:p>
    <w:p>
      <w:pPr>
        <w:bidi w:val="0"/>
        <w:rPr>
          <w:rFonts w:hint="default"/>
        </w:rPr>
      </w:pPr>
      <w:r>
        <w:rPr>
          <w:rFonts w:hint="default"/>
        </w:rPr>
        <w:t>9.实施专利配套奖励。对获评国家专利金奖给予100万元的一次性奖励，获评国家专利优秀奖给予30万元的一次性奖励；对获评省专利金奖、银奖及优秀发明人奖的给予1：1的配套奖励。对获省</w:t>
      </w:r>
      <w:r>
        <w:rPr>
          <w:rFonts w:hint="eastAsia"/>
          <w:lang w:eastAsia="zh-CN"/>
        </w:rPr>
        <w:t>“</w:t>
      </w:r>
      <w:r>
        <w:rPr>
          <w:rFonts w:hint="default"/>
        </w:rPr>
        <w:t>三大工程</w:t>
      </w:r>
      <w:r>
        <w:rPr>
          <w:rFonts w:hint="eastAsia"/>
          <w:lang w:eastAsia="zh-CN"/>
        </w:rPr>
        <w:t>”</w:t>
      </w:r>
      <w:r>
        <w:rPr>
          <w:rFonts w:hint="default"/>
        </w:rPr>
        <w:t>及其他省级项目的企业给予1：1的配套奖励；给予进入省高校知识产权推进工程的襄阳高校1：1的配套奖励。</w:t>
      </w:r>
    </w:p>
    <w:p>
      <w:pPr>
        <w:bidi w:val="0"/>
        <w:rPr>
          <w:rFonts w:hint="default" w:ascii="楷体" w:hAnsi="楷体" w:eastAsia="楷体" w:cs="楷体"/>
        </w:rPr>
      </w:pPr>
      <w:r>
        <w:rPr>
          <w:rFonts w:hint="default" w:ascii="楷体" w:hAnsi="楷体" w:eastAsia="楷体" w:cs="楷体"/>
        </w:rPr>
        <w:t>（四）加速知识产权服务业培育</w:t>
      </w:r>
    </w:p>
    <w:p>
      <w:pPr>
        <w:bidi w:val="0"/>
        <w:rPr>
          <w:rFonts w:hint="default"/>
        </w:rPr>
      </w:pPr>
      <w:r>
        <w:rPr>
          <w:rFonts w:hint="default"/>
        </w:rPr>
        <w:t>10.支持知识产权服务机构托管服务。支持知识产权服务机构开展小微企业知识产权托管服务，引导企业将知识产权申请、许可转让、质押融资、维权保护等业务集中托管于知识产权服务机构。</w:t>
      </w:r>
    </w:p>
    <w:p>
      <w:pPr>
        <w:bidi w:val="0"/>
        <w:rPr>
          <w:rFonts w:hint="default"/>
        </w:rPr>
      </w:pPr>
      <w:r>
        <w:rPr>
          <w:rFonts w:hint="default"/>
        </w:rPr>
        <w:t>11.加大知识产权宣传力度。支持社会服务机构开展以专利宣传和转化为内容的路演、培训、沙龙等活动，经市市场监督管理局（知识产权局）主办的活动，给予承办单位活动成本50%，最高10万元补贴；对由市市场监督管理局（知识产权局）举办的大赛评选出的优秀项目给予资金奖励，最高不超过10万元。以政府购买服务等方式，开展高价值专利评比活动，发挥专利制度为经济社会高质量发展的支撑作用。</w:t>
      </w:r>
    </w:p>
    <w:p>
      <w:pPr>
        <w:bidi w:val="0"/>
        <w:rPr>
          <w:rFonts w:hint="default" w:ascii="楷体" w:hAnsi="楷体" w:eastAsia="楷体" w:cs="楷体"/>
        </w:rPr>
      </w:pPr>
      <w:r>
        <w:rPr>
          <w:rFonts w:hint="default" w:ascii="楷体" w:hAnsi="楷体" w:eastAsia="楷体" w:cs="楷体"/>
        </w:rPr>
        <w:t>（五）加强知识产权保护力度</w:t>
      </w:r>
    </w:p>
    <w:p>
      <w:pPr>
        <w:bidi w:val="0"/>
        <w:rPr>
          <w:rFonts w:hint="default"/>
        </w:rPr>
      </w:pPr>
      <w:r>
        <w:rPr>
          <w:rFonts w:hint="default"/>
        </w:rPr>
        <w:t>12.健全知识产权保护体系。完善知识产权保护体系</w:t>
      </w:r>
      <w:r>
        <w:rPr>
          <w:rFonts w:hint="eastAsia"/>
          <w:lang w:eastAsia="zh-CN"/>
        </w:rPr>
        <w:t>，</w:t>
      </w:r>
      <w:r>
        <w:rPr>
          <w:rFonts w:hint="default"/>
        </w:rPr>
        <w:t>强化知识产权行政执法机构和队伍建设。建立健全知识产权行政执法与刑事司法衔接机制，加强知识产权相关部门的联合执法工作机制，加大知识产权海关保护力度，有效打击跨境知识产权违法犯罪行为。</w:t>
      </w:r>
    </w:p>
    <w:p>
      <w:pPr>
        <w:bidi w:val="0"/>
        <w:rPr>
          <w:rFonts w:hint="default"/>
        </w:rPr>
      </w:pPr>
      <w:r>
        <w:rPr>
          <w:rFonts w:hint="default"/>
        </w:rPr>
        <w:t>襄阳市的专利权人、合法专利使用权人因维护知识产权合法权益产生的诉讼或仲裁案件受理费、律师代理费、鉴定费等相关维权费用按照其实际产生的支出提供资金援助。对国内知识产权案件援助金额每件不超过10万元，涉外知识产权案件援助金额每件不超过20万元，同一申请人每年最高援助金额累计不超过100万元。</w:t>
      </w:r>
    </w:p>
    <w:p>
      <w:pPr>
        <w:bidi w:val="0"/>
        <w:rPr>
          <w:rFonts w:hint="default"/>
        </w:rPr>
      </w:pPr>
      <w:r>
        <w:rPr>
          <w:rFonts w:hint="default"/>
        </w:rPr>
        <w:t>13.强化知识产权维权援助。完善知识产权维权援助工作体系，加大中国（襄阳）知识产权维权援助中心建设力度。在知识产权密集型重点市场、重点园区、重点企业建立知识产权保护工作站。给予中国（襄阳）知识产权维权援助中心每年10万元建设运营经费、给予知识产权保护工作站每年10万元的建设运营经费。继续实施知识产权举报奖励制度。</w:t>
      </w:r>
    </w:p>
    <w:p>
      <w:pPr>
        <w:bidi w:val="0"/>
        <w:rPr>
          <w:rFonts w:hint="default" w:ascii="楷体" w:hAnsi="楷体" w:eastAsia="楷体" w:cs="楷体"/>
        </w:rPr>
      </w:pPr>
      <w:r>
        <w:rPr>
          <w:rFonts w:hint="default" w:ascii="楷体" w:hAnsi="楷体" w:eastAsia="楷体" w:cs="楷体"/>
        </w:rPr>
        <w:t>（六）强化知识产权宏观管理</w:t>
      </w:r>
    </w:p>
    <w:p>
      <w:pPr>
        <w:bidi w:val="0"/>
        <w:rPr>
          <w:rFonts w:hint="default"/>
        </w:rPr>
      </w:pPr>
      <w:r>
        <w:rPr>
          <w:rFonts w:hint="default"/>
        </w:rPr>
        <w:t>14.推进知识产权联盟建设。通过政府购买服务的方式，支持企业、高校院所、行业组织、知识产权服务机构组建各类知识产权联盟，增强产业整体运用专利的能力。建立产业专利纠纷协调和应对机制，协调处理影响产业发展的专利纠纷、专利壁垒等问题。</w:t>
      </w:r>
    </w:p>
    <w:p>
      <w:pPr>
        <w:bidi w:val="0"/>
        <w:rPr>
          <w:rFonts w:hint="default"/>
        </w:rPr>
      </w:pPr>
      <w:r>
        <w:rPr>
          <w:rFonts w:hint="default"/>
        </w:rPr>
        <w:t>15.建立健全工作考核奖励机制。对完成当年专利工作考核目标的县（市、区）、开发区给予20万元的一次性奖励，对国家、省知识产权强县工程示范县（市、区）、开发区分别给予50万元、30万元的一次性奖励；对国家、湖北省知识产权强县工程试点县（市、区）、开发区分别给予20万元、10万元的一次性奖励。</w:t>
      </w:r>
    </w:p>
    <w:p>
      <w:pPr>
        <w:bidi w:val="0"/>
        <w:rPr>
          <w:rFonts w:hint="default" w:ascii="楷体" w:hAnsi="楷体" w:eastAsia="楷体" w:cs="楷体"/>
        </w:rPr>
      </w:pPr>
      <w:r>
        <w:rPr>
          <w:rFonts w:hint="default" w:ascii="楷体" w:hAnsi="楷体" w:eastAsia="楷体" w:cs="楷体"/>
        </w:rPr>
        <w:t>（七）加强知识产权人才培养</w:t>
      </w:r>
    </w:p>
    <w:p>
      <w:pPr>
        <w:bidi w:val="0"/>
        <w:rPr>
          <w:rFonts w:hint="default"/>
        </w:rPr>
      </w:pPr>
      <w:r>
        <w:rPr>
          <w:rFonts w:hint="default"/>
        </w:rPr>
        <w:t>16.提升专职管理人员素质。推动企业建立专利联络员队伍，建立覆盖全市高校院所的知识产权管理专职人员队伍，健全知识产权从业人员上岗培训、在职培训、专业培训等常态化机制。</w:t>
      </w:r>
    </w:p>
    <w:p>
      <w:pPr>
        <w:bidi w:val="0"/>
        <w:rPr>
          <w:rFonts w:hint="default"/>
        </w:rPr>
      </w:pPr>
      <w:r>
        <w:rPr>
          <w:rFonts w:hint="default"/>
        </w:rPr>
        <w:t>17.建立专业人才培训平台。设立知识产权人才培训培养专项资金，引进国家级知识产权专业培训机构，支持知识产权人才培养机构建设，支持湖北省知识产权培训（襄阳）基地开展知识产权高级实务人才培训和专利代理师考前培训，支持高校院所设立知识产权研究机构。</w:t>
      </w:r>
    </w:p>
    <w:p>
      <w:pPr>
        <w:bidi w:val="0"/>
        <w:rPr>
          <w:rFonts w:hint="default"/>
        </w:rPr>
      </w:pPr>
      <w:r>
        <w:rPr>
          <w:rFonts w:hint="default"/>
        </w:rPr>
        <w:t>18.加强知识产权服务业人才建设。对各类市场主体培养或引进的取得专利代理师资格并在本地代理机构执业的，每通过专利代理师资格考试或引进一名专利代理师给予市场主体1万元的奖励。</w:t>
      </w:r>
    </w:p>
    <w:p>
      <w:pPr>
        <w:bidi w:val="0"/>
        <w:rPr>
          <w:rFonts w:hint="default"/>
        </w:rPr>
      </w:pPr>
      <w:r>
        <w:rPr>
          <w:rFonts w:hint="default"/>
        </w:rPr>
        <w:t>19.实施基础教育创新工程。鼓励中小学校注重培养青少年创新精神和创新能力。对国家级、省级、市级知识产权教育示范学校分别给予20万元、10万元、5万元的一次性奖励；对国家级、省级、市级知识产权教育试点学校分别给予10万元、5万元、3万元的一次性奖励。</w:t>
      </w:r>
    </w:p>
    <w:p>
      <w:pPr>
        <w:bidi w:val="0"/>
        <w:rPr>
          <w:rFonts w:hint="eastAsia" w:ascii="黑体" w:hAnsi="黑体" w:eastAsia="黑体" w:cs="黑体"/>
        </w:rPr>
      </w:pPr>
      <w:r>
        <w:rPr>
          <w:rFonts w:hint="eastAsia" w:ascii="黑体" w:hAnsi="黑体" w:eastAsia="黑体" w:cs="黑体"/>
        </w:rPr>
        <w:t>四、组织保障</w:t>
      </w:r>
    </w:p>
    <w:p>
      <w:pPr>
        <w:bidi w:val="0"/>
        <w:rPr>
          <w:rFonts w:hint="default"/>
        </w:rPr>
      </w:pPr>
      <w:r>
        <w:rPr>
          <w:rFonts w:hint="default"/>
        </w:rPr>
        <w:t>20.加强组织领导。建立市知识产权战略实施联席会议制度，以市长为召集人，分管市场监管（知识产权）工作的副市长担任副召集人，相关部门负责人为联席会议成员，联席会议办公室设在市市场监督管理局（知识产权局）。各县（市、区）政府、开发区管委会要加强对知识产权工作的领导，结合地方实际制定具体落实方案，共同推进知识产权强市建设。</w:t>
      </w:r>
    </w:p>
    <w:p>
      <w:pPr>
        <w:bidi w:val="0"/>
        <w:rPr>
          <w:rFonts w:hint="default"/>
        </w:rPr>
      </w:pPr>
      <w:r>
        <w:rPr>
          <w:rFonts w:hint="default"/>
        </w:rPr>
        <w:t>21.强化督办考核。对党政领导班子和领导干部进行综合考评时，加大知识产权工作目标责任考核比重。列入失信市场主体名单的单位，根据《关于对知识产权（专利）领域严重失信主体开展联合惩戒的合作备忘录》（发改财金</w:t>
      </w:r>
      <w:r>
        <w:rPr>
          <w:rFonts w:hint="eastAsia"/>
          <w:lang w:eastAsia="zh-CN"/>
        </w:rPr>
        <w:t>〔</w:t>
      </w:r>
      <w:r>
        <w:rPr>
          <w:rFonts w:hint="default"/>
        </w:rPr>
        <w:t>2018</w:t>
      </w:r>
      <w:r>
        <w:rPr>
          <w:rFonts w:hint="eastAsia"/>
          <w:lang w:eastAsia="zh-CN"/>
        </w:rPr>
        <w:t>〕</w:t>
      </w:r>
      <w:r>
        <w:rPr>
          <w:rFonts w:hint="default"/>
        </w:rPr>
        <w:t>1702号）规定，不得申报市区两级知识产权发展资助资金，不得被推荐申报国家、省级知识产权项目。</w:t>
      </w:r>
    </w:p>
    <w:p>
      <w:pPr>
        <w:bidi w:val="0"/>
        <w:rPr>
          <w:rFonts w:hint="default"/>
        </w:rPr>
      </w:pPr>
      <w:r>
        <w:rPr>
          <w:rFonts w:hint="default"/>
        </w:rPr>
        <w:t>22.加大财政投入。充分发挥财政资金引导作用。各县（市、区）政府、开发区管委会应设立专利发展专项资金，建立稳定的财政投入机制。中心城区的企业和项目按现行财政体制承担，中心城区以外的企业和项目由市财政和各县（市）、襄州区财政按20%和80%承担。</w:t>
      </w:r>
    </w:p>
    <w:p>
      <w:pPr>
        <w:bidi w:val="0"/>
        <w:rPr>
          <w:rFonts w:hint="default"/>
        </w:rPr>
      </w:pPr>
      <w:r>
        <w:rPr>
          <w:rFonts w:hint="default"/>
        </w:rPr>
        <w:t>23.加速政策落地。市市场监督管理局（知识产权局）会同相关部门制定出台具体的实施细则，确保政策落到实处。</w:t>
      </w:r>
    </w:p>
    <w:p>
      <w:pPr>
        <w:bidi w:val="0"/>
        <w:rPr>
          <w:rFonts w:hint="default"/>
        </w:rPr>
      </w:pPr>
      <w:r>
        <w:rPr>
          <w:rFonts w:hint="default"/>
        </w:rPr>
        <w:t>同一项目、同一事项同时符合市级其他政策规定的，按照就高不重复的原则享受扶持政策。市市场监督管理局（知识产权局）对本《意见》进行解释。本《意见》自印发之日起施行，有效期至2025年12月31日。《市人民政府关于加强专利工作加快推进知识产权强市建设的意见》（襄政发</w:t>
      </w:r>
      <w:r>
        <w:rPr>
          <w:rFonts w:hint="eastAsia"/>
          <w:lang w:eastAsia="zh-CN"/>
        </w:rPr>
        <w:t>〔</w:t>
      </w:r>
      <w:r>
        <w:rPr>
          <w:rFonts w:hint="default"/>
        </w:rPr>
        <w:t>2019</w:t>
      </w:r>
      <w:r>
        <w:rPr>
          <w:rFonts w:hint="eastAsia"/>
          <w:lang w:eastAsia="zh-CN"/>
        </w:rPr>
        <w:t>〕</w:t>
      </w:r>
      <w:r>
        <w:rPr>
          <w:rFonts w:hint="default"/>
        </w:rPr>
        <w:t>10号）同时停止执行。本《意见》在施行过程中，国家和省出台新规定的，从其规定。</w:t>
      </w:r>
    </w:p>
    <w:p>
      <w:pPr>
        <w:bidi w:val="0"/>
        <w:rPr>
          <w:rFonts w:hint="default"/>
        </w:rPr>
      </w:pPr>
    </w:p>
    <w:p>
      <w:pPr>
        <w:bidi w:val="0"/>
        <w:jc w:val="right"/>
        <w:rPr>
          <w:rFonts w:hint="default"/>
        </w:rPr>
      </w:pPr>
      <w:r>
        <w:rPr>
          <w:rFonts w:hint="default"/>
        </w:rPr>
        <w:t>2021年4月25日</w:t>
      </w:r>
    </w:p>
    <w:p>
      <w:pPr>
        <w:ind w:left="0" w:leftChars="0" w:firstLine="0" w:firstLineChars="0"/>
        <w:rPr>
          <w:rFonts w:hint="default"/>
        </w:rPr>
      </w:pPr>
      <w:r>
        <w:rPr>
          <w:rFonts w:hint="default"/>
        </w:rPr>
        <w:br w:type="page"/>
      </w:r>
    </w:p>
    <w:p>
      <w:pPr>
        <w:pStyle w:val="5"/>
        <w:bidi w:val="0"/>
      </w:pPr>
      <w:bookmarkStart w:id="106" w:name="_Toc1655430252"/>
      <w:r>
        <w:t>襄阳市水利和湖泊局关于印发《襄阳市水利和湖泊局证明事项告知承诺制工作规程》的通知</w:t>
      </w:r>
      <w:bookmarkEnd w:id="106"/>
    </w:p>
    <w:p>
      <w:pPr>
        <w:bidi w:val="0"/>
        <w:ind w:left="0" w:leftChars="0" w:firstLine="0" w:firstLineChars="0"/>
      </w:pPr>
    </w:p>
    <w:p>
      <w:pPr>
        <w:bidi w:val="0"/>
        <w:ind w:left="0" w:leftChars="0" w:firstLine="0" w:firstLineChars="0"/>
      </w:pPr>
      <w:r>
        <w:t>局机关各科室，局属各单位：</w:t>
      </w:r>
    </w:p>
    <w:p>
      <w:pPr>
        <w:bidi w:val="0"/>
      </w:pPr>
      <w:r>
        <w:t>为进一步深化水利</w:t>
      </w:r>
      <w:r>
        <w:rPr>
          <w:rFonts w:hint="eastAsia"/>
          <w:lang w:eastAsia="zh-CN"/>
        </w:rPr>
        <w:t>“</w:t>
      </w:r>
      <w:r>
        <w:t>放管服</w:t>
      </w:r>
      <w:r>
        <w:rPr>
          <w:rFonts w:hint="eastAsia"/>
          <w:lang w:eastAsia="zh-CN"/>
        </w:rPr>
        <w:t>”</w:t>
      </w:r>
      <w:r>
        <w:t>改革，优化水利营商环境，根据《国务院办公厅关于全面推行证明事项和涉企经营许可事项告知承诺制的指导意见》</w:t>
      </w:r>
      <w:r>
        <w:rPr>
          <w:rFonts w:hint="eastAsia"/>
          <w:lang w:eastAsia="zh-CN"/>
        </w:rPr>
        <w:t>（</w:t>
      </w:r>
      <w:r>
        <w:t>国办发</w:t>
      </w:r>
      <w:r>
        <w:rPr>
          <w:rFonts w:hint="eastAsia" w:ascii="宋体" w:hAnsi="宋体" w:eastAsia="宋体" w:cs="宋体"/>
          <w:lang w:eastAsia="zh-CN"/>
        </w:rPr>
        <w:t>〔</w:t>
      </w:r>
      <w:r>
        <w:t>2020</w:t>
      </w:r>
      <w:r>
        <w:rPr>
          <w:rFonts w:hint="eastAsia" w:ascii="宋体" w:hAnsi="宋体" w:eastAsia="宋体" w:cs="宋体"/>
          <w:lang w:eastAsia="zh-CN"/>
        </w:rPr>
        <w:t>〕</w:t>
      </w:r>
      <w:r>
        <w:t>42号</w:t>
      </w:r>
      <w:r>
        <w:rPr>
          <w:rFonts w:hint="eastAsia"/>
          <w:lang w:eastAsia="zh-CN"/>
        </w:rPr>
        <w:t>）</w:t>
      </w:r>
      <w:r>
        <w:t>和《省人民政府办公厅关于印发湖北省全面推行证明事项告知承诺制工作实施方案的通知》</w:t>
      </w:r>
      <w:r>
        <w:rPr>
          <w:rFonts w:hint="eastAsia"/>
          <w:lang w:eastAsia="zh-CN"/>
        </w:rPr>
        <w:t>（</w:t>
      </w:r>
      <w:r>
        <w:t>鄂政办发</w:t>
      </w:r>
      <w:r>
        <w:rPr>
          <w:rFonts w:hint="eastAsia" w:ascii="宋体" w:hAnsi="宋体" w:eastAsia="宋体" w:cs="宋体"/>
          <w:lang w:eastAsia="zh-CN"/>
        </w:rPr>
        <w:t>〔</w:t>
      </w:r>
      <w:r>
        <w:t>2020</w:t>
      </w:r>
      <w:r>
        <w:rPr>
          <w:rFonts w:hint="eastAsia" w:ascii="宋体" w:hAnsi="宋体" w:eastAsia="宋体" w:cs="宋体"/>
          <w:lang w:eastAsia="zh-CN"/>
        </w:rPr>
        <w:t>〕</w:t>
      </w:r>
      <w:r>
        <w:t>8号</w:t>
      </w:r>
      <w:r>
        <w:rPr>
          <w:rFonts w:hint="eastAsia"/>
          <w:lang w:eastAsia="zh-CN"/>
        </w:rPr>
        <w:t>）</w:t>
      </w:r>
      <w:r>
        <w:t>精神，我局制定了《襄阳市水利和湖泊局证明事项告知承诺制工作规程》</w:t>
      </w:r>
      <w:r>
        <w:rPr>
          <w:rFonts w:hint="eastAsia"/>
          <w:lang w:eastAsia="zh-CN"/>
        </w:rPr>
        <w:t>，</w:t>
      </w:r>
      <w:r>
        <w:t>现印发你们，请遵照执行。</w:t>
      </w:r>
    </w:p>
    <w:p>
      <w:pPr>
        <w:bidi w:val="0"/>
      </w:pPr>
    </w:p>
    <w:p>
      <w:pPr>
        <w:bidi w:val="0"/>
        <w:jc w:val="right"/>
        <w:rPr>
          <w:rFonts w:hint="eastAsia"/>
          <w:lang w:val="en-US" w:eastAsia="zh-CN"/>
        </w:rPr>
      </w:pPr>
      <w:r>
        <w:rPr>
          <w:rFonts w:hint="eastAsia"/>
          <w:lang w:val="en-US" w:eastAsia="zh-CN"/>
        </w:rPr>
        <w:t>襄阳市水利和湖泊局</w:t>
      </w:r>
    </w:p>
    <w:p>
      <w:pPr>
        <w:wordWrap w:val="0"/>
        <w:bidi w:val="0"/>
        <w:jc w:val="right"/>
        <w:rPr>
          <w:rFonts w:hint="default"/>
          <w:lang w:val="en-US" w:eastAsia="zh-CN"/>
        </w:rPr>
      </w:pPr>
      <w:r>
        <w:rPr>
          <w:rFonts w:hint="eastAsia"/>
          <w:lang w:val="en-US" w:eastAsia="zh-CN"/>
        </w:rPr>
        <w:t>2021年8月2日</w:t>
      </w:r>
    </w:p>
    <w:p>
      <w:pPr>
        <w:bidi w:val="0"/>
        <w:ind w:left="0" w:leftChars="0" w:firstLine="0" w:firstLineChars="0"/>
        <w:jc w:val="center"/>
        <w:rPr>
          <w:rFonts w:hint="eastAsia" w:ascii="黑体" w:hAnsi="黑体" w:eastAsia="黑体" w:cs="黑体"/>
        </w:rPr>
      </w:pPr>
    </w:p>
    <w:p>
      <w:pPr>
        <w:bidi w:val="0"/>
        <w:ind w:left="0" w:leftChars="0" w:firstLine="0" w:firstLineChars="0"/>
        <w:jc w:val="center"/>
        <w:rPr>
          <w:rFonts w:hint="eastAsia" w:ascii="黑体" w:hAnsi="黑体" w:eastAsia="黑体" w:cs="黑体"/>
        </w:rPr>
      </w:pPr>
      <w:r>
        <w:rPr>
          <w:rFonts w:hint="eastAsia" w:ascii="黑体" w:hAnsi="黑体" w:eastAsia="黑体" w:cs="黑体"/>
        </w:rPr>
        <w:t>襄阳市水利和湖泊局证明事项告知承诺制工作规程</w:t>
      </w:r>
    </w:p>
    <w:p>
      <w:pPr>
        <w:bidi w:val="0"/>
        <w:ind w:left="0" w:leftChars="0" w:firstLine="0" w:firstLineChars="0"/>
      </w:pPr>
    </w:p>
    <w:p>
      <w:pPr>
        <w:bidi w:val="0"/>
      </w:pPr>
      <w:r>
        <w:t>为深入贯彻落实党中央、国务院和市委市政府深化</w:t>
      </w:r>
      <w:r>
        <w:rPr>
          <w:rFonts w:hint="eastAsia"/>
          <w:lang w:eastAsia="zh-CN"/>
        </w:rPr>
        <w:t>“</w:t>
      </w:r>
      <w:r>
        <w:t>放管服</w:t>
      </w:r>
      <w:r>
        <w:rPr>
          <w:rFonts w:hint="eastAsia"/>
          <w:lang w:eastAsia="zh-CN"/>
        </w:rPr>
        <w:t>”</w:t>
      </w:r>
      <w:r>
        <w:t>改革优化营商环境决策部署，持续开展</w:t>
      </w:r>
      <w:r>
        <w:rPr>
          <w:rFonts w:hint="eastAsia"/>
          <w:lang w:eastAsia="zh-CN"/>
        </w:rPr>
        <w:t>“</w:t>
      </w:r>
      <w:r>
        <w:t>减证便民</w:t>
      </w:r>
      <w:r>
        <w:rPr>
          <w:rFonts w:hint="eastAsia"/>
          <w:lang w:eastAsia="zh-CN"/>
        </w:rPr>
        <w:t>”</w:t>
      </w:r>
      <w:r>
        <w:t>行动，着力改善营商环境，方便群众和企业办事，根据《国务院办公厅关于全面推行证明事项和涉企经营许可事项告知承诺制的指导意见》</w:t>
      </w:r>
    </w:p>
    <w:p>
      <w:pPr>
        <w:bidi w:val="0"/>
      </w:pPr>
      <w:r>
        <w:rPr>
          <w:rFonts w:hint="eastAsia"/>
          <w:lang w:eastAsia="zh-CN"/>
        </w:rPr>
        <w:t>（</w:t>
      </w:r>
      <w:r>
        <w:t>国办发</w:t>
      </w:r>
      <w:r>
        <w:rPr>
          <w:rFonts w:hint="eastAsia" w:ascii="宋体" w:hAnsi="宋体" w:eastAsia="宋体" w:cs="宋体"/>
          <w:lang w:eastAsia="zh-CN"/>
        </w:rPr>
        <w:t>〔</w:t>
      </w:r>
      <w:r>
        <w:t>2020</w:t>
      </w:r>
      <w:r>
        <w:rPr>
          <w:rFonts w:hint="eastAsia" w:ascii="宋体" w:hAnsi="宋体" w:eastAsia="宋体" w:cs="宋体"/>
          <w:lang w:eastAsia="zh-CN"/>
        </w:rPr>
        <w:t>〕</w:t>
      </w:r>
      <w:r>
        <w:t>42号</w:t>
      </w:r>
      <w:r>
        <w:rPr>
          <w:rFonts w:hint="eastAsia"/>
          <w:lang w:eastAsia="zh-CN"/>
        </w:rPr>
        <w:t>）</w:t>
      </w:r>
      <w:r>
        <w:t>和《省人民政府办公厅关于印发湖北省全面推行证明事项告知承诺制工作实施方案的通知》</w:t>
      </w:r>
      <w:r>
        <w:rPr>
          <w:rFonts w:hint="eastAsia"/>
          <w:lang w:eastAsia="zh-CN"/>
        </w:rPr>
        <w:t>（</w:t>
      </w:r>
      <w:r>
        <w:t>鄂政办发</w:t>
      </w:r>
      <w:r>
        <w:rPr>
          <w:rFonts w:hint="eastAsia" w:ascii="宋体" w:hAnsi="宋体" w:eastAsia="宋体" w:cs="宋体"/>
          <w:lang w:eastAsia="zh-CN"/>
        </w:rPr>
        <w:t>〔</w:t>
      </w:r>
      <w:r>
        <w:t>2020</w:t>
      </w:r>
      <w:r>
        <w:rPr>
          <w:rFonts w:hint="eastAsia" w:ascii="宋体" w:hAnsi="宋体" w:eastAsia="宋体" w:cs="宋体"/>
          <w:lang w:eastAsia="zh-CN"/>
        </w:rPr>
        <w:t>〕</w:t>
      </w:r>
      <w:r>
        <w:t>8号</w:t>
      </w:r>
      <w:r>
        <w:rPr>
          <w:rFonts w:hint="eastAsia"/>
          <w:lang w:eastAsia="zh-CN"/>
        </w:rPr>
        <w:t>）</w:t>
      </w:r>
      <w:r>
        <w:t>要求，为进一步规范市水利和湖泊局政务服务事项实行证明事项告知承诺制工作，着力提升我局政务服务能力和水平，制定本工作规程。</w:t>
      </w:r>
    </w:p>
    <w:p>
      <w:pPr>
        <w:bidi w:val="0"/>
        <w:rPr>
          <w:rFonts w:hint="eastAsia" w:ascii="黑体" w:hAnsi="黑体" w:eastAsia="黑体" w:cs="黑体"/>
        </w:rPr>
      </w:pPr>
      <w:r>
        <w:rPr>
          <w:rFonts w:hint="eastAsia" w:ascii="黑体" w:hAnsi="黑体" w:eastAsia="黑体" w:cs="黑体"/>
        </w:rPr>
        <w:t>一、实行告知承诺制证明事项范围</w:t>
      </w:r>
    </w:p>
    <w:p>
      <w:pPr>
        <w:bidi w:val="0"/>
        <w:rPr>
          <w:rFonts w:hint="eastAsia" w:eastAsia="仿宋_GB2312"/>
          <w:lang w:eastAsia="zh-CN"/>
        </w:rPr>
      </w:pPr>
      <w:r>
        <w:t>市水利和湖泊局5项政务服务事项实行证明事项告知承诺制，具体如下</w:t>
      </w:r>
      <w:r>
        <w:rPr>
          <w:rFonts w:hint="eastAsia"/>
          <w:lang w:eastAsia="zh-CN"/>
        </w:rPr>
        <w:t>：</w:t>
      </w:r>
    </w:p>
    <w:p>
      <w:pPr>
        <w:bidi w:val="0"/>
      </w:pPr>
      <w:r>
        <w:t>1.水工程规划同意书审批证明材料</w:t>
      </w:r>
    </w:p>
    <w:p>
      <w:pPr>
        <w:bidi w:val="0"/>
      </w:pPr>
      <w:r>
        <w:t>2.建设项目水资源论证报告书选址审查意见</w:t>
      </w:r>
    </w:p>
    <w:p>
      <w:pPr>
        <w:bidi w:val="0"/>
      </w:pPr>
      <w:r>
        <w:t>3.取水许可证核发证明材料</w:t>
      </w:r>
    </w:p>
    <w:p>
      <w:pPr>
        <w:bidi w:val="0"/>
      </w:pPr>
      <w:r>
        <w:t>4.河道采砂许可证明</w:t>
      </w:r>
    </w:p>
    <w:p>
      <w:pPr>
        <w:bidi w:val="0"/>
      </w:pPr>
      <w:r>
        <w:t>5.水利建设市场主体信用评价证明</w:t>
      </w:r>
    </w:p>
    <w:p>
      <w:pPr>
        <w:bidi w:val="0"/>
        <w:rPr>
          <w:rFonts w:hint="eastAsia" w:ascii="黑体" w:hAnsi="黑体" w:eastAsia="黑体" w:cs="黑体"/>
        </w:rPr>
      </w:pPr>
      <w:r>
        <w:rPr>
          <w:rFonts w:hint="eastAsia" w:ascii="黑体" w:hAnsi="黑体" w:eastAsia="黑体" w:cs="黑体"/>
        </w:rPr>
        <w:t>二、告知承诺内容</w:t>
      </w:r>
    </w:p>
    <w:p>
      <w:pPr>
        <w:bidi w:val="0"/>
        <w:rPr>
          <w:rFonts w:hint="eastAsia"/>
          <w:lang w:eastAsia="zh-CN"/>
        </w:rPr>
      </w:pPr>
      <w:r>
        <w:rPr>
          <w:rFonts w:hint="eastAsia"/>
          <w:lang w:eastAsia="zh-CN"/>
        </w:rPr>
        <w:t>（</w:t>
      </w:r>
      <w:r>
        <w:t>一</w:t>
      </w:r>
      <w:r>
        <w:rPr>
          <w:rFonts w:hint="eastAsia"/>
          <w:lang w:eastAsia="zh-CN"/>
        </w:rPr>
        <w:t>）</w:t>
      </w:r>
      <w:r>
        <w:t>书面告知的内容包括办理事项的名称、设定证明的依据、证明的内容、承诺的方式、虚假承诺的责任等</w:t>
      </w:r>
      <w:r>
        <w:rPr>
          <w:rFonts w:hint="eastAsia"/>
          <w:lang w:eastAsia="zh-CN"/>
        </w:rPr>
        <w:t>；</w:t>
      </w:r>
    </w:p>
    <w:p>
      <w:pPr>
        <w:bidi w:val="0"/>
      </w:pPr>
      <w:r>
        <w:rPr>
          <w:rFonts w:hint="eastAsia"/>
          <w:lang w:eastAsia="zh-CN"/>
        </w:rPr>
        <w:t>（</w:t>
      </w:r>
      <w:r>
        <w:t>二</w:t>
      </w:r>
      <w:r>
        <w:rPr>
          <w:rFonts w:hint="eastAsia"/>
          <w:lang w:eastAsia="zh-CN"/>
        </w:rPr>
        <w:t>）</w:t>
      </w:r>
      <w:r>
        <w:t>书面承诺的内容包括申请人已知晓告知事项、已符合相关条件、愿意承担虚假承诺的责任以及承诺意思表示真实等。</w:t>
      </w:r>
    </w:p>
    <w:p>
      <w:pPr>
        <w:bidi w:val="0"/>
        <w:rPr>
          <w:rFonts w:hint="eastAsia" w:ascii="黑体" w:hAnsi="黑体" w:eastAsia="黑体" w:cs="黑体"/>
        </w:rPr>
      </w:pPr>
      <w:r>
        <w:rPr>
          <w:rFonts w:hint="eastAsia" w:ascii="黑体" w:hAnsi="黑体" w:eastAsia="黑体" w:cs="黑体"/>
        </w:rPr>
        <w:t>三、告知承诺方式</w:t>
      </w:r>
    </w:p>
    <w:p>
      <w:pPr>
        <w:bidi w:val="0"/>
      </w:pPr>
      <w:r>
        <w:t>在市水利和湖泊局网站公示告知承诺书格式文本，方便申请人下载。</w:t>
      </w:r>
    </w:p>
    <w:p>
      <w:pPr>
        <w:bidi w:val="0"/>
      </w:pPr>
      <w:r>
        <w:t>在受理申请时，办理人员要以书面</w:t>
      </w:r>
      <w:r>
        <w:rPr>
          <w:rFonts w:hint="eastAsia"/>
          <w:lang w:eastAsia="zh-CN"/>
        </w:rPr>
        <w:t>（</w:t>
      </w:r>
      <w:r>
        <w:t>含电子文本</w:t>
      </w:r>
      <w:r>
        <w:rPr>
          <w:rFonts w:hint="eastAsia"/>
          <w:lang w:eastAsia="zh-CN"/>
        </w:rPr>
        <w:t>）</w:t>
      </w:r>
      <w:r>
        <w:t>形式将法律法规中规定的证明义务和证明内容一次性告知申请人。</w:t>
      </w:r>
    </w:p>
    <w:p>
      <w:pPr>
        <w:bidi w:val="0"/>
        <w:rPr>
          <w:rFonts w:hint="eastAsia" w:ascii="黑体" w:hAnsi="黑体" w:eastAsia="黑体" w:cs="黑体"/>
        </w:rPr>
      </w:pPr>
      <w:r>
        <w:rPr>
          <w:rFonts w:hint="eastAsia" w:ascii="黑体" w:hAnsi="黑体" w:eastAsia="黑体" w:cs="黑体"/>
        </w:rPr>
        <w:t>四、工作流程</w:t>
      </w:r>
    </w:p>
    <w:p>
      <w:pPr>
        <w:bidi w:val="0"/>
        <w:rPr>
          <w:rFonts w:hint="eastAsia" w:ascii="楷体" w:hAnsi="楷体" w:eastAsia="楷体" w:cs="楷体"/>
        </w:rPr>
      </w:pPr>
      <w:r>
        <w:rPr>
          <w:rFonts w:hint="eastAsia" w:ascii="楷体" w:hAnsi="楷体" w:eastAsia="楷体" w:cs="楷体"/>
          <w:lang w:eastAsia="zh-CN"/>
        </w:rPr>
        <w:t>（</w:t>
      </w:r>
      <w:r>
        <w:rPr>
          <w:rFonts w:hint="eastAsia" w:ascii="楷体" w:hAnsi="楷体" w:eastAsia="楷体" w:cs="楷体"/>
        </w:rPr>
        <w:t>一</w:t>
      </w:r>
      <w:r>
        <w:rPr>
          <w:rFonts w:hint="eastAsia" w:ascii="楷体" w:hAnsi="楷体" w:eastAsia="楷体" w:cs="楷体"/>
          <w:lang w:eastAsia="zh-CN"/>
        </w:rPr>
        <w:t>）</w:t>
      </w:r>
      <w:r>
        <w:rPr>
          <w:rFonts w:hint="eastAsia" w:ascii="楷体" w:hAnsi="楷体" w:eastAsia="楷体" w:cs="楷体"/>
        </w:rPr>
        <w:t>申请</w:t>
      </w:r>
    </w:p>
    <w:p>
      <w:pPr>
        <w:bidi w:val="0"/>
      </w:pPr>
      <w:r>
        <w:t>申请人事先在市水利和湖泊局网站下载打印或在市政务服务中心现场由受理人员提供《证明事项告知承诺书》格式文本，并按要求核实相关材料信息。</w:t>
      </w:r>
    </w:p>
    <w:p>
      <w:pPr>
        <w:bidi w:val="0"/>
        <w:rPr>
          <w:rFonts w:hint="eastAsia" w:ascii="楷体" w:hAnsi="楷体" w:eastAsia="楷体" w:cs="楷体"/>
        </w:rPr>
      </w:pPr>
      <w:r>
        <w:rPr>
          <w:rFonts w:hint="eastAsia" w:ascii="楷体" w:hAnsi="楷体" w:eastAsia="楷体" w:cs="楷体"/>
          <w:lang w:eastAsia="zh-CN"/>
        </w:rPr>
        <w:t>（</w:t>
      </w:r>
      <w:r>
        <w:rPr>
          <w:rFonts w:hint="eastAsia" w:ascii="楷体" w:hAnsi="楷体" w:eastAsia="楷体" w:cs="楷体"/>
        </w:rPr>
        <w:t>二</w:t>
      </w:r>
      <w:r>
        <w:rPr>
          <w:rFonts w:hint="eastAsia" w:ascii="楷体" w:hAnsi="楷体" w:eastAsia="楷体" w:cs="楷体"/>
          <w:lang w:eastAsia="zh-CN"/>
        </w:rPr>
        <w:t>）</w:t>
      </w:r>
      <w:r>
        <w:rPr>
          <w:rFonts w:hint="eastAsia" w:ascii="楷体" w:hAnsi="楷体" w:eastAsia="楷体" w:cs="楷体"/>
        </w:rPr>
        <w:t>受理</w:t>
      </w:r>
    </w:p>
    <w:p>
      <w:pPr>
        <w:bidi w:val="0"/>
      </w:pPr>
      <w:r>
        <w:t>1.现场受理。现场受理人员指导申请人做出书面承诺。受理人员依据申请人提交的相关材料，判定属于适用告知承诺制情形的，申请人按照规定签订《证明事项告知承诺书》</w:t>
      </w:r>
      <w:r>
        <w:rPr>
          <w:rFonts w:hint="eastAsia"/>
          <w:lang w:eastAsia="zh-CN"/>
        </w:rPr>
        <w:t>，</w:t>
      </w:r>
      <w:r>
        <w:t>并连同其他申请材料一并提交市政务服务中心水利窗口。受理人员将相关材料进行电子化，和申请材料原件同步转至市水利和湖泊局相关科室</w:t>
      </w:r>
      <w:r>
        <w:rPr>
          <w:rFonts w:hint="eastAsia"/>
          <w:lang w:eastAsia="zh-CN"/>
        </w:rPr>
        <w:t>（</w:t>
      </w:r>
      <w:r>
        <w:t>单位</w:t>
      </w:r>
      <w:r>
        <w:rPr>
          <w:rFonts w:hint="eastAsia"/>
          <w:lang w:eastAsia="zh-CN"/>
        </w:rPr>
        <w:t>）</w:t>
      </w:r>
      <w:r>
        <w:t>。</w:t>
      </w:r>
    </w:p>
    <w:p>
      <w:pPr>
        <w:bidi w:val="0"/>
      </w:pPr>
      <w:r>
        <w:t>2.在线受理。申请人将签好的《证明事项告知承诺书》连同其他申报材料进行电子化，一并上传至申报系统。受理通过后，电子化材料转至市水利和湖泊局相关科室</w:t>
      </w:r>
      <w:r>
        <w:rPr>
          <w:rFonts w:hint="eastAsia"/>
          <w:lang w:eastAsia="zh-CN"/>
        </w:rPr>
        <w:t>（</w:t>
      </w:r>
      <w:r>
        <w:t>单位</w:t>
      </w:r>
      <w:r>
        <w:rPr>
          <w:rFonts w:hint="eastAsia"/>
          <w:lang w:eastAsia="zh-CN"/>
        </w:rPr>
        <w:t>）</w:t>
      </w:r>
      <w:r>
        <w:t>。申请材料需提交原件的，可以通过物流寄送或自行送至市政务服务中心水利窗口。</w:t>
      </w:r>
    </w:p>
    <w:p>
      <w:pPr>
        <w:bidi w:val="0"/>
      </w:pPr>
      <w:r>
        <w:rPr>
          <w:rFonts w:hint="eastAsia"/>
          <w:lang w:eastAsia="zh-CN"/>
        </w:rPr>
        <w:t>（</w:t>
      </w:r>
      <w:r>
        <w:t>三</w:t>
      </w:r>
      <w:r>
        <w:rPr>
          <w:rFonts w:hint="eastAsia"/>
          <w:lang w:eastAsia="zh-CN"/>
        </w:rPr>
        <w:t>）</w:t>
      </w:r>
      <w:r>
        <w:t>审批发证。市水利和湖泊局相关科室</w:t>
      </w:r>
      <w:r>
        <w:rPr>
          <w:rFonts w:hint="eastAsia"/>
          <w:lang w:eastAsia="zh-CN"/>
        </w:rPr>
        <w:t>（</w:t>
      </w:r>
      <w:r>
        <w:t>单位</w:t>
      </w:r>
      <w:r>
        <w:rPr>
          <w:rFonts w:hint="eastAsia"/>
          <w:lang w:eastAsia="zh-CN"/>
        </w:rPr>
        <w:t>）</w:t>
      </w:r>
      <w:r>
        <w:t>依法对涉及《证明事项告知承诺书》的政务服务事项进行办理，对核查信息真实且符合条件的，作出准予行政许可决定，审批完成后，许可证照</w:t>
      </w:r>
      <w:r>
        <w:rPr>
          <w:rFonts w:hint="eastAsia"/>
          <w:lang w:eastAsia="zh-CN"/>
        </w:rPr>
        <w:t>（</w:t>
      </w:r>
      <w:r>
        <w:t>含文书、审批等</w:t>
      </w:r>
      <w:r>
        <w:rPr>
          <w:rFonts w:hint="eastAsia"/>
          <w:lang w:eastAsia="zh-CN"/>
        </w:rPr>
        <w:t>）</w:t>
      </w:r>
      <w:r>
        <w:t>通过市政务服务中心窗口或邮寄方式发放给申请人。对经核查发现承诺信息虚假的、不符合条件的或无法核查信息的，作出不予行政许可决定，并及时告知申请人。</w:t>
      </w:r>
    </w:p>
    <w:p>
      <w:pPr>
        <w:bidi w:val="0"/>
        <w:rPr>
          <w:rFonts w:hint="eastAsia" w:ascii="黑体" w:hAnsi="黑体" w:eastAsia="黑体" w:cs="黑体"/>
        </w:rPr>
      </w:pPr>
      <w:r>
        <w:rPr>
          <w:rFonts w:hint="eastAsia" w:ascii="黑体" w:hAnsi="黑体" w:eastAsia="黑体" w:cs="黑体"/>
        </w:rPr>
        <w:t>五、加强事中事后核查</w:t>
      </w:r>
    </w:p>
    <w:p>
      <w:pPr>
        <w:bidi w:val="0"/>
      </w:pPr>
      <w:r>
        <w:t>各相关科室</w:t>
      </w:r>
      <w:r>
        <w:rPr>
          <w:rFonts w:hint="eastAsia"/>
          <w:lang w:eastAsia="zh-CN"/>
        </w:rPr>
        <w:t>（</w:t>
      </w:r>
      <w:r>
        <w:t>单位</w:t>
      </w:r>
      <w:r>
        <w:rPr>
          <w:rFonts w:hint="eastAsia"/>
          <w:lang w:eastAsia="zh-CN"/>
        </w:rPr>
        <w:t>）</w:t>
      </w:r>
      <w:r>
        <w:t>要切实履行职责，建立工作台帐，加强事中事后核查。针对不同证明事项特点，分类确定核查办法，明告、运用新媒体曝光、舆论施压惩戒、信用等级评价、失信名单公示等多种手段实行失信惩戒。</w:t>
      </w:r>
    </w:p>
    <w:p>
      <w:pPr>
        <w:bidi w:val="0"/>
      </w:pPr>
      <w:r>
        <w:t>各相关科室</w:t>
      </w:r>
      <w:r>
        <w:rPr>
          <w:rFonts w:hint="eastAsia"/>
          <w:lang w:eastAsia="zh-CN"/>
        </w:rPr>
        <w:t>（</w:t>
      </w:r>
      <w:r>
        <w:t>单位</w:t>
      </w:r>
      <w:r>
        <w:rPr>
          <w:rFonts w:hint="eastAsia"/>
          <w:lang w:eastAsia="zh-CN"/>
        </w:rPr>
        <w:t>）</w:t>
      </w:r>
      <w:r>
        <w:t>要贯彻放管结合要求</w:t>
      </w:r>
      <w:r>
        <w:rPr>
          <w:rFonts w:hint="eastAsia"/>
          <w:lang w:eastAsia="zh-CN"/>
        </w:rPr>
        <w:t>，</w:t>
      </w:r>
      <w:r>
        <w:t>有效监督承诺履行情况。综合运用</w:t>
      </w:r>
      <w:r>
        <w:rPr>
          <w:rFonts w:hint="eastAsia"/>
          <w:lang w:eastAsia="zh-CN"/>
        </w:rPr>
        <w:t>“</w:t>
      </w:r>
      <w:r>
        <w:t>双随机、一公开</w:t>
      </w:r>
      <w:r>
        <w:rPr>
          <w:rFonts w:hint="eastAsia"/>
          <w:lang w:eastAsia="zh-CN"/>
        </w:rPr>
        <w:t>”</w:t>
      </w:r>
      <w:r>
        <w:t>监管、</w:t>
      </w:r>
      <w:r>
        <w:rPr>
          <w:rFonts w:hint="eastAsia"/>
          <w:lang w:eastAsia="zh-CN"/>
        </w:rPr>
        <w:t>“</w:t>
      </w:r>
      <w:r>
        <w:t>互联网+监管</w:t>
      </w:r>
      <w:r>
        <w:rPr>
          <w:rFonts w:hint="eastAsia"/>
          <w:lang w:eastAsia="zh-CN"/>
        </w:rPr>
        <w:t>”</w:t>
      </w:r>
      <w:r>
        <w:t>等方式实施日常监管。将承诺人的信用状况作为确定核查方式的重要因素，按照信用状况实施分类精准监管，依法实施失信惩戒。</w:t>
      </w:r>
    </w:p>
    <w:p>
      <w:pPr>
        <w:bidi w:val="0"/>
        <w:rPr>
          <w:rFonts w:hint="eastAsia" w:ascii="黑体" w:hAnsi="黑体" w:eastAsia="黑体" w:cs="黑体"/>
        </w:rPr>
      </w:pPr>
      <w:r>
        <w:rPr>
          <w:rFonts w:hint="eastAsia" w:ascii="黑体" w:hAnsi="黑体" w:eastAsia="黑体" w:cs="黑体"/>
        </w:rPr>
        <w:t>六、健全诚信管理机制</w:t>
      </w:r>
    </w:p>
    <w:p>
      <w:pPr>
        <w:bidi w:val="0"/>
      </w:pPr>
      <w:r>
        <w:t>依法建立申请人诚信档案和虚假承诺黑名单制度，完善</w:t>
      </w:r>
      <w:r>
        <w:rPr>
          <w:rFonts w:hint="eastAsia"/>
          <w:lang w:eastAsia="zh-CN"/>
        </w:rPr>
        <w:t>“</w:t>
      </w:r>
      <w:r>
        <w:t>一处失信、处处受限</w:t>
      </w:r>
      <w:r>
        <w:rPr>
          <w:rFonts w:hint="eastAsia"/>
          <w:lang w:eastAsia="zh-CN"/>
        </w:rPr>
        <w:t>”</w:t>
      </w:r>
      <w:r>
        <w:t>的联合惩戒机制对故意隐瞒真实情况、提供虚假承诺办理事项的依法撤销相关决定根据规定追究其相应的法律责任，并将申请人列入失信人名单，通过在省信用公示平台、运用新媒体曝光、舆论施压惩戒、信用等级评价、失信名单公示等多种手段实行失信惩戒。</w:t>
      </w:r>
    </w:p>
    <w:p>
      <w:pPr>
        <w:bidi w:val="0"/>
        <w:rPr>
          <w:rFonts w:hint="eastAsia" w:ascii="黑体" w:hAnsi="黑体" w:eastAsia="黑体" w:cs="黑体"/>
        </w:rPr>
      </w:pPr>
      <w:r>
        <w:rPr>
          <w:rFonts w:hint="eastAsia" w:ascii="黑体" w:hAnsi="黑体" w:eastAsia="黑体" w:cs="黑体"/>
        </w:rPr>
        <w:t>七、强化风险防范措施</w:t>
      </w:r>
    </w:p>
    <w:p>
      <w:pPr>
        <w:bidi w:val="0"/>
      </w:pPr>
      <w:r>
        <w:t>将实行告知承审批与事中核查、事后监管结合起来，通过分批定期核查加强基层执法力量，落实行政执法三项制度，加强和规范事中事后监管，最大限度降低实行告知承诺制的风险，对核查难度较大以及社会广泛关注的事项，建立告知承诺书公示制度。告知不实承诺需承担的责任，鼓励申请人主动公开并接受社会监督。</w:t>
      </w:r>
    </w:p>
    <w:p>
      <w:pPr>
        <w:bidi w:val="0"/>
        <w:rPr>
          <w:rFonts w:hint="eastAsia" w:ascii="黑体" w:hAnsi="黑体" w:eastAsia="黑体" w:cs="黑体"/>
        </w:rPr>
      </w:pPr>
      <w:r>
        <w:rPr>
          <w:rFonts w:hint="eastAsia" w:ascii="黑体" w:hAnsi="黑体" w:eastAsia="黑体" w:cs="黑体"/>
        </w:rPr>
        <w:t>八、具体要求</w:t>
      </w:r>
    </w:p>
    <w:p>
      <w:pPr>
        <w:bidi w:val="0"/>
      </w:pPr>
      <w:r>
        <w:t>1.证明事项可以代为承诺的，要有申请人的特别授权。</w:t>
      </w:r>
    </w:p>
    <w:p>
      <w:pPr>
        <w:bidi w:val="0"/>
      </w:pPr>
      <w:r>
        <w:t>2.申请人有较严重的不良信用记录或曾作出虚假承诺等情形的，不适用告知承诺制。</w:t>
      </w:r>
    </w:p>
    <w:p>
      <w:pPr>
        <w:bidi w:val="0"/>
      </w:pPr>
      <w:r>
        <w:t>3.申请人不愿承诺或无法承诺的，应当提交法律法规要求的证明材料。</w:t>
      </w:r>
    </w:p>
    <w:p>
      <w:pPr>
        <w:bidi w:val="0"/>
      </w:pPr>
      <w:r>
        <w:t>4.申请人对《证明事项告知承诺书》内容有疑问的，办理人员应当作出详细解释。申请人为文盲、盲人等特殊人群的，应当当面宣读《证明事项告知承诺书》</w:t>
      </w:r>
      <w:r>
        <w:rPr>
          <w:rFonts w:hint="eastAsia"/>
          <w:lang w:eastAsia="zh-CN"/>
        </w:rPr>
        <w:t>，</w:t>
      </w:r>
      <w:r>
        <w:t>并记录在案。</w:t>
      </w:r>
    </w:p>
    <w:p>
      <w:pPr>
        <w:bidi w:val="0"/>
      </w:pPr>
      <w:r>
        <w:t>5.在申请人签署《证明事项告知承诺书》时，应当告知申请人，市水利和湖泊局根据需要可通过全国信用信息共享平台、政府部门内部核查和部门间行政协助等方式对申请人的承诺内容进行核实。</w:t>
      </w:r>
    </w:p>
    <w:p>
      <w:pPr>
        <w:bidi w:val="0"/>
      </w:pPr>
      <w:r>
        <w:t>6.市水利和湖泊局要做好与相关单位行政协助查询核实、内部核查信息共享平台查询、现场检查等工作。</w:t>
      </w:r>
    </w:p>
    <w:p>
      <w:pPr>
        <w:bidi w:val="0"/>
      </w:pPr>
      <w:r>
        <w:t>7.法律法规有明确规定或直接涉及国家安全、公共安全、生态环境保护和直接关系人身健康、生命财产安全的事项不适用告知承诺制。</w:t>
      </w:r>
    </w:p>
    <w:p>
      <w:pPr>
        <w:bidi w:val="0"/>
      </w:pPr>
      <w:r>
        <w:t>8.不适用告知承诺制的申请人，其申请事项按照有关规定执行。</w:t>
      </w:r>
    </w:p>
    <w:p>
      <w:r>
        <w:br w:type="page"/>
      </w:r>
    </w:p>
    <w:p>
      <w:pPr>
        <w:pStyle w:val="5"/>
        <w:bidi w:val="0"/>
        <w:rPr>
          <w:rFonts w:hint="eastAsia"/>
        </w:rPr>
      </w:pPr>
      <w:bookmarkStart w:id="107" w:name="_Toc2131656542"/>
      <w:r>
        <w:rPr>
          <w:rFonts w:hint="eastAsia"/>
          <w:lang w:eastAsia="zh-CN"/>
        </w:rPr>
        <w:t>“</w:t>
      </w:r>
      <w:r>
        <w:rPr>
          <w:rFonts w:hint="eastAsia"/>
        </w:rPr>
        <w:t>襄十随神</w:t>
      </w:r>
      <w:r>
        <w:rPr>
          <w:rFonts w:hint="eastAsia"/>
          <w:lang w:eastAsia="zh-CN"/>
        </w:rPr>
        <w:t>”住房公积金一体化</w:t>
      </w:r>
      <w:r>
        <w:rPr>
          <w:rFonts w:hint="eastAsia"/>
        </w:rPr>
        <w:t>合作协议</w:t>
      </w:r>
      <w:bookmarkEnd w:id="107"/>
    </w:p>
    <w:p>
      <w:pPr>
        <w:bidi w:val="0"/>
        <w:rPr>
          <w:rFonts w:hint="eastAsia"/>
        </w:rPr>
      </w:pPr>
    </w:p>
    <w:p>
      <w:pPr>
        <w:bidi w:val="0"/>
        <w:rPr>
          <w:rFonts w:hint="eastAsia"/>
        </w:rPr>
      </w:pPr>
      <w:r>
        <w:rPr>
          <w:rFonts w:hint="eastAsia"/>
        </w:rPr>
        <w:t>为全面贯彻落实《中共湖北省委湖北省人民政府关于推进</w:t>
      </w:r>
      <w:r>
        <w:rPr>
          <w:rFonts w:hint="eastAsia"/>
          <w:lang w:eastAsia="zh-CN"/>
        </w:rPr>
        <w:t>“</w:t>
      </w:r>
      <w:r>
        <w:rPr>
          <w:rFonts w:hint="eastAsia"/>
        </w:rPr>
        <w:t>一主引领、两翼驱动、全域协同区域发展布局的实施意见》</w:t>
      </w:r>
      <w:r>
        <w:rPr>
          <w:rFonts w:hint="eastAsia"/>
          <w:lang w:eastAsia="zh-CN"/>
        </w:rPr>
        <w:t>（</w:t>
      </w:r>
      <w:r>
        <w:rPr>
          <w:rFonts w:hint="eastAsia"/>
        </w:rPr>
        <w:t>鄂发</w:t>
      </w:r>
      <w:r>
        <w:rPr>
          <w:rFonts w:hint="eastAsia"/>
          <w:lang w:eastAsia="zh-CN"/>
        </w:rPr>
        <w:t>〔</w:t>
      </w:r>
      <w:r>
        <w:rPr>
          <w:rFonts w:hint="eastAsia"/>
        </w:rPr>
        <w:t>2021</w:t>
      </w:r>
      <w:r>
        <w:rPr>
          <w:rFonts w:hint="eastAsia"/>
          <w:lang w:eastAsia="zh-CN"/>
        </w:rPr>
        <w:t>〕</w:t>
      </w:r>
      <w:r>
        <w:rPr>
          <w:rFonts w:hint="eastAsia"/>
        </w:rPr>
        <w:t>10号</w:t>
      </w:r>
      <w:r>
        <w:rPr>
          <w:rFonts w:hint="eastAsia"/>
          <w:lang w:eastAsia="zh-CN"/>
        </w:rPr>
        <w:t>）</w:t>
      </w:r>
      <w:r>
        <w:rPr>
          <w:rFonts w:hint="eastAsia"/>
        </w:rPr>
        <w:t>和《</w:t>
      </w:r>
      <w:r>
        <w:rPr>
          <w:rFonts w:hint="eastAsia"/>
          <w:lang w:eastAsia="zh-CN"/>
        </w:rPr>
        <w:t>湖北省推进区域发展布局实施工作领导小组关于印发</w:t>
      </w:r>
      <w:r>
        <w:rPr>
          <w:rFonts w:hint="eastAsia"/>
          <w:lang w:val="en-US" w:eastAsia="zh-CN"/>
        </w:rPr>
        <w:t>&lt;</w:t>
      </w:r>
      <w:r>
        <w:rPr>
          <w:rFonts w:hint="eastAsia"/>
          <w:lang w:eastAsia="zh-CN"/>
        </w:rPr>
        <w:t>“</w:t>
      </w:r>
      <w:r>
        <w:rPr>
          <w:rFonts w:hint="eastAsia"/>
        </w:rPr>
        <w:t>襄十随神</w:t>
      </w:r>
      <w:r>
        <w:rPr>
          <w:rFonts w:hint="eastAsia"/>
          <w:lang w:eastAsia="zh-CN"/>
        </w:rPr>
        <w:t>”</w:t>
      </w:r>
      <w:r>
        <w:rPr>
          <w:rFonts w:hint="eastAsia"/>
        </w:rPr>
        <w:t>城市群</w:t>
      </w:r>
      <w:r>
        <w:rPr>
          <w:rFonts w:hint="eastAsia"/>
          <w:lang w:eastAsia="zh-CN"/>
        </w:rPr>
        <w:t>一</w:t>
      </w:r>
      <w:r>
        <w:rPr>
          <w:rFonts w:hint="eastAsia"/>
        </w:rPr>
        <w:t>体化发展实施意见</w:t>
      </w:r>
      <w:r>
        <w:rPr>
          <w:rFonts w:hint="eastAsia"/>
          <w:lang w:val="en-US" w:eastAsia="zh-CN"/>
        </w:rPr>
        <w:t>&gt;的通知</w:t>
      </w:r>
      <w:r>
        <w:rPr>
          <w:rFonts w:hint="eastAsia"/>
        </w:rPr>
        <w:t>》</w:t>
      </w:r>
      <w:r>
        <w:rPr>
          <w:rFonts w:hint="eastAsia"/>
          <w:lang w:eastAsia="zh-CN"/>
        </w:rPr>
        <w:t>（鄂区域发展〔</w:t>
      </w:r>
      <w:r>
        <w:rPr>
          <w:rFonts w:hint="eastAsia"/>
        </w:rPr>
        <w:t>2021</w:t>
      </w:r>
      <w:r>
        <w:rPr>
          <w:rFonts w:hint="eastAsia"/>
          <w:lang w:eastAsia="zh-CN"/>
        </w:rPr>
        <w:t>〕</w:t>
      </w:r>
      <w:r>
        <w:rPr>
          <w:rFonts w:hint="eastAsia"/>
          <w:lang w:val="en-US" w:eastAsia="zh-CN"/>
        </w:rPr>
        <w:t>7</w:t>
      </w:r>
      <w:r>
        <w:rPr>
          <w:rFonts w:hint="eastAsia"/>
        </w:rPr>
        <w:t>号</w:t>
      </w:r>
      <w:r>
        <w:rPr>
          <w:rFonts w:hint="eastAsia"/>
          <w:lang w:eastAsia="zh-CN"/>
        </w:rPr>
        <w:t>）文件精神</w:t>
      </w:r>
      <w:r>
        <w:rPr>
          <w:rFonts w:hint="eastAsia"/>
        </w:rPr>
        <w:t>，深入推进</w:t>
      </w:r>
      <w:r>
        <w:rPr>
          <w:rFonts w:hint="eastAsia"/>
          <w:lang w:eastAsia="zh-CN"/>
        </w:rPr>
        <w:t>“</w:t>
      </w:r>
      <w:r>
        <w:rPr>
          <w:rFonts w:hint="eastAsia"/>
          <w:lang w:val="en-US" w:eastAsia="zh-CN"/>
        </w:rPr>
        <w:t>襄</w:t>
      </w:r>
      <w:r>
        <w:rPr>
          <w:rFonts w:hint="eastAsia"/>
        </w:rPr>
        <w:t>十</w:t>
      </w:r>
      <w:r>
        <w:rPr>
          <w:rFonts w:hint="eastAsia"/>
          <w:lang w:val="en-US" w:eastAsia="zh-CN"/>
        </w:rPr>
        <w:t>随</w:t>
      </w:r>
      <w:r>
        <w:rPr>
          <w:rFonts w:hint="eastAsia"/>
        </w:rPr>
        <w:t>神</w:t>
      </w:r>
      <w:r>
        <w:rPr>
          <w:rFonts w:hint="eastAsia"/>
          <w:lang w:eastAsia="zh-CN"/>
        </w:rPr>
        <w:t>”</w:t>
      </w:r>
      <w:r>
        <w:rPr>
          <w:rFonts w:hint="eastAsia"/>
        </w:rPr>
        <w:t>城市公共服务共享，实现公积金业务互认互通，形成同频共振、协作共赢的强大合力。经协商</w:t>
      </w:r>
      <w:r>
        <w:rPr>
          <w:rFonts w:hint="eastAsia"/>
          <w:lang w:val="en-US" w:eastAsia="zh-CN"/>
        </w:rPr>
        <w:t>一</w:t>
      </w:r>
      <w:r>
        <w:rPr>
          <w:rFonts w:hint="eastAsia"/>
        </w:rPr>
        <w:t>致同意在公积金业务办理方面向一体化迈进，促进</w:t>
      </w:r>
      <w:r>
        <w:rPr>
          <w:rFonts w:hint="eastAsia"/>
          <w:lang w:eastAsia="zh-CN"/>
        </w:rPr>
        <w:t>“</w:t>
      </w:r>
      <w:r>
        <w:rPr>
          <w:rFonts w:hint="eastAsia"/>
        </w:rPr>
        <w:t>襄十随神</w:t>
      </w:r>
      <w:r>
        <w:rPr>
          <w:rFonts w:hint="eastAsia"/>
          <w:lang w:eastAsia="zh-CN"/>
        </w:rPr>
        <w:t>”</w:t>
      </w:r>
      <w:r>
        <w:rPr>
          <w:rFonts w:hint="eastAsia"/>
        </w:rPr>
        <w:t>城市群人才流动和区域</w:t>
      </w:r>
      <w:r>
        <w:rPr>
          <w:rFonts w:hint="eastAsia"/>
          <w:lang w:val="en-US" w:eastAsia="zh-CN"/>
        </w:rPr>
        <w:t>一</w:t>
      </w:r>
      <w:r>
        <w:rPr>
          <w:rFonts w:hint="eastAsia"/>
        </w:rPr>
        <w:t>体化发展，达成如下</w:t>
      </w:r>
      <w:r>
        <w:rPr>
          <w:rFonts w:hint="eastAsia"/>
          <w:lang w:eastAsia="zh-CN"/>
        </w:rPr>
        <w:t>合作</w:t>
      </w:r>
      <w:r>
        <w:rPr>
          <w:rFonts w:hint="eastAsia"/>
        </w:rPr>
        <w:t>协议:</w:t>
      </w:r>
    </w:p>
    <w:p>
      <w:pPr>
        <w:bidi w:val="0"/>
        <w:rPr>
          <w:rFonts w:hint="eastAsia" w:ascii="黑体" w:hAnsi="黑体" w:eastAsia="黑体" w:cs="黑体"/>
        </w:rPr>
      </w:pPr>
      <w:r>
        <w:rPr>
          <w:rFonts w:hint="eastAsia" w:ascii="黑体" w:hAnsi="黑体" w:eastAsia="黑体" w:cs="黑体"/>
        </w:rPr>
        <w:t>一、归集、提取业务</w:t>
      </w:r>
    </w:p>
    <w:p>
      <w:pPr>
        <w:bidi w:val="0"/>
        <w:rPr>
          <w:rFonts w:hint="eastAsia"/>
        </w:rPr>
      </w:pPr>
      <w:r>
        <w:rPr>
          <w:rFonts w:hint="eastAsia"/>
          <w:lang w:eastAsia="zh-CN"/>
        </w:rPr>
        <w:t>（一）</w:t>
      </w:r>
      <w:r>
        <w:rPr>
          <w:rFonts w:hint="eastAsia"/>
        </w:rPr>
        <w:t>襄阳、十堰</w:t>
      </w:r>
      <w:r>
        <w:rPr>
          <w:rFonts w:hint="eastAsia"/>
          <w:lang w:eastAsia="zh-CN"/>
        </w:rPr>
        <w:t>、随州、神农架</w:t>
      </w:r>
      <w:r>
        <w:rPr>
          <w:rFonts w:hint="eastAsia"/>
        </w:rPr>
        <w:t>缴存职工在购房地公积金中心办理购房提取</w:t>
      </w:r>
      <w:r>
        <w:rPr>
          <w:rFonts w:hint="eastAsia"/>
          <w:lang w:eastAsia="zh-CN"/>
        </w:rPr>
        <w:t>时，</w:t>
      </w:r>
      <w:r>
        <w:rPr>
          <w:rFonts w:hint="eastAsia"/>
        </w:rPr>
        <w:t>购房地公积金中心</w:t>
      </w:r>
      <w:r>
        <w:rPr>
          <w:rFonts w:hint="eastAsia"/>
          <w:lang w:eastAsia="zh-CN"/>
        </w:rPr>
        <w:t>负责审核职工</w:t>
      </w:r>
      <w:r>
        <w:rPr>
          <w:rFonts w:hint="eastAsia"/>
        </w:rPr>
        <w:t>购房</w:t>
      </w:r>
      <w:r>
        <w:rPr>
          <w:rFonts w:hint="eastAsia"/>
          <w:lang w:eastAsia="zh-CN"/>
        </w:rPr>
        <w:t>行为真实性</w:t>
      </w:r>
      <w:r>
        <w:rPr>
          <w:rFonts w:hint="eastAsia"/>
        </w:rPr>
        <w:t>。</w:t>
      </w:r>
    </w:p>
    <w:p>
      <w:pPr>
        <w:bidi w:val="0"/>
        <w:rPr>
          <w:rFonts w:hint="eastAsia"/>
        </w:rPr>
      </w:pPr>
      <w:r>
        <w:rPr>
          <w:rFonts w:hint="eastAsia"/>
          <w:lang w:eastAsia="zh-CN"/>
        </w:rPr>
        <w:t>（二）</w:t>
      </w:r>
      <w:r>
        <w:rPr>
          <w:rFonts w:hint="eastAsia"/>
        </w:rPr>
        <w:t>襄阳、十堰</w:t>
      </w:r>
      <w:r>
        <w:rPr>
          <w:rFonts w:hint="eastAsia"/>
          <w:lang w:eastAsia="zh-CN"/>
        </w:rPr>
        <w:t>、随州、神农架</w:t>
      </w:r>
      <w:r>
        <w:rPr>
          <w:rFonts w:hint="eastAsia"/>
        </w:rPr>
        <w:t>缴存职工</w:t>
      </w:r>
      <w:r>
        <w:rPr>
          <w:rFonts w:hint="eastAsia"/>
          <w:lang w:eastAsia="zh-CN"/>
        </w:rPr>
        <w:t>因</w:t>
      </w:r>
      <w:r>
        <w:rPr>
          <w:rFonts w:hint="eastAsia"/>
        </w:rPr>
        <w:t>偿还住房贷款</w:t>
      </w:r>
      <w:r>
        <w:rPr>
          <w:rFonts w:hint="eastAsia"/>
          <w:lang w:eastAsia="zh-CN"/>
        </w:rPr>
        <w:t>（含个人</w:t>
      </w:r>
      <w:r>
        <w:rPr>
          <w:rFonts w:hint="eastAsia"/>
        </w:rPr>
        <w:t>住房公积金</w:t>
      </w:r>
      <w:r>
        <w:rPr>
          <w:rFonts w:hint="eastAsia"/>
          <w:lang w:eastAsia="zh-CN"/>
        </w:rPr>
        <w:t>贷款和个人住房</w:t>
      </w:r>
      <w:r>
        <w:rPr>
          <w:rFonts w:hint="eastAsia"/>
        </w:rPr>
        <w:t>商业</w:t>
      </w:r>
      <w:r>
        <w:rPr>
          <w:rFonts w:hint="eastAsia"/>
          <w:lang w:eastAsia="zh-CN"/>
        </w:rPr>
        <w:t>贷款）</w:t>
      </w:r>
      <w:r>
        <w:rPr>
          <w:rFonts w:hint="eastAsia"/>
        </w:rPr>
        <w:t>，办理偿还住房贷款提取，执行</w:t>
      </w:r>
      <w:r>
        <w:rPr>
          <w:rFonts w:hint="eastAsia"/>
          <w:lang w:eastAsia="zh-CN"/>
        </w:rPr>
        <w:t>缴存</w:t>
      </w:r>
      <w:r>
        <w:rPr>
          <w:rFonts w:hint="eastAsia"/>
        </w:rPr>
        <w:t>地公积金中心还贷提取政策。</w:t>
      </w:r>
    </w:p>
    <w:p>
      <w:pPr>
        <w:bidi w:val="0"/>
        <w:rPr>
          <w:rFonts w:hint="eastAsia"/>
        </w:rPr>
      </w:pPr>
      <w:r>
        <w:rPr>
          <w:rFonts w:hint="eastAsia"/>
          <w:lang w:eastAsia="zh-CN"/>
        </w:rPr>
        <w:t>（三）</w:t>
      </w:r>
      <w:r>
        <w:rPr>
          <w:rFonts w:hint="eastAsia"/>
        </w:rPr>
        <w:t>襄阳、十堰</w:t>
      </w:r>
      <w:r>
        <w:rPr>
          <w:rFonts w:hint="eastAsia"/>
          <w:lang w:eastAsia="zh-CN"/>
        </w:rPr>
        <w:t>、随州、神农架</w:t>
      </w:r>
      <w:r>
        <w:rPr>
          <w:rFonts w:hint="eastAsia"/>
        </w:rPr>
        <w:t>住房公积金中心在不动产信息核实、婚姻核验、商业贷款等方面相互提供支持，共同打击骗提、骗贷等违法违规行为，织密织牢住房公积金业务运作安全网。</w:t>
      </w:r>
    </w:p>
    <w:p>
      <w:pPr>
        <w:bidi w:val="0"/>
        <w:rPr>
          <w:rFonts w:hint="eastAsia"/>
        </w:rPr>
      </w:pPr>
    </w:p>
    <w:p>
      <w:pPr>
        <w:bidi w:val="0"/>
        <w:rPr>
          <w:rFonts w:hint="eastAsia"/>
        </w:rPr>
      </w:pPr>
      <w:r>
        <w:rPr>
          <w:rFonts w:hint="eastAsia"/>
        </w:rPr>
        <w:t>二、贷款业务</w:t>
      </w:r>
    </w:p>
    <w:p>
      <w:pPr>
        <w:bidi w:val="0"/>
        <w:rPr>
          <w:rFonts w:hint="eastAsia"/>
        </w:rPr>
      </w:pPr>
      <w:r>
        <w:rPr>
          <w:rFonts w:hint="eastAsia"/>
          <w:lang w:eastAsia="zh-CN"/>
        </w:rPr>
        <w:t>（一）</w:t>
      </w:r>
      <w:r>
        <w:rPr>
          <w:rFonts w:hint="eastAsia"/>
        </w:rPr>
        <w:t>襄阳、十堰</w:t>
      </w:r>
      <w:r>
        <w:rPr>
          <w:rFonts w:hint="eastAsia"/>
          <w:lang w:eastAsia="zh-CN"/>
        </w:rPr>
        <w:t>、随州、神农架</w:t>
      </w:r>
      <w:r>
        <w:rPr>
          <w:rFonts w:hint="eastAsia"/>
        </w:rPr>
        <w:t>异地缴存职工，在购房地中心办理贷款业务，执行购房地中心贷款政策，互认互贷。</w:t>
      </w:r>
    </w:p>
    <w:p>
      <w:pPr>
        <w:bidi w:val="0"/>
        <w:rPr>
          <w:rFonts w:hint="eastAsia"/>
          <w:lang w:val="en-US"/>
        </w:rPr>
      </w:pPr>
      <w:r>
        <w:rPr>
          <w:rFonts w:hint="eastAsia"/>
          <w:lang w:eastAsia="zh-CN"/>
        </w:rPr>
        <w:t>（二）缴存地中心为</w:t>
      </w:r>
      <w:r>
        <w:rPr>
          <w:rFonts w:hint="eastAsia"/>
        </w:rPr>
        <w:t>职工</w:t>
      </w:r>
      <w:r>
        <w:rPr>
          <w:rFonts w:hint="eastAsia"/>
          <w:lang w:eastAsia="zh-CN"/>
        </w:rPr>
        <w:t>出具《异地贷款职工缴存使用证明》，贷款地中心依据《异地贷款职工缴存使用证明》和当地住房公积金政策受理职工贷款。为方便职工办理异地贷款业务，缴存地中心与贷款地中心建立《异地贷款职工缴存使用证明》邮寄通道。</w:t>
      </w:r>
    </w:p>
    <w:p>
      <w:pPr>
        <w:bidi w:val="0"/>
        <w:rPr>
          <w:rFonts w:hint="eastAsia"/>
          <w:lang w:val="en-US" w:eastAsia="zh-CN"/>
        </w:rPr>
      </w:pPr>
      <w:r>
        <w:rPr>
          <w:rFonts w:hint="eastAsia"/>
          <w:lang w:val="en-US" w:eastAsia="zh-CN"/>
        </w:rPr>
        <w:t>（三）建立</w:t>
      </w:r>
      <w:r>
        <w:rPr>
          <w:rFonts w:hint="eastAsia"/>
          <w:lang w:eastAsia="zh-CN"/>
        </w:rPr>
        <w:t>信息核查联动工作机制，</w:t>
      </w:r>
      <w:r>
        <w:rPr>
          <w:rFonts w:hint="eastAsia"/>
          <w:lang w:val="en-US" w:eastAsia="zh-CN"/>
        </w:rPr>
        <w:t>缴存地中心提供信息核查服务，配合贷款地中心核实不动产信息和婚姻状况。</w:t>
      </w:r>
    </w:p>
    <w:p>
      <w:pPr>
        <w:bidi w:val="0"/>
        <w:rPr>
          <w:rFonts w:hint="eastAsia"/>
          <w:lang w:val="en-US" w:eastAsia="zh-CN"/>
        </w:rPr>
      </w:pPr>
      <w:r>
        <w:rPr>
          <w:rFonts w:hint="eastAsia"/>
          <w:lang w:val="en-US" w:eastAsia="zh-CN"/>
        </w:rPr>
        <w:t>（四）建立逾期贷款清理联动工作机制，缴存地中心与贷款地中心采取有效措施清理逾期贷款，积极防范和化解异地贷款风险。</w:t>
      </w:r>
    </w:p>
    <w:p>
      <w:pPr>
        <w:bidi w:val="0"/>
        <w:rPr>
          <w:rFonts w:hint="eastAsia"/>
          <w:lang w:val="en-US" w:eastAsia="zh-CN"/>
        </w:rPr>
      </w:pPr>
    </w:p>
    <w:p>
      <w:pPr>
        <w:bidi w:val="0"/>
        <w:rPr>
          <w:rFonts w:hint="eastAsia"/>
          <w:lang w:val="en-US" w:eastAsia="zh-CN"/>
        </w:rPr>
      </w:pPr>
      <w:r>
        <w:rPr>
          <w:rFonts w:hint="eastAsia"/>
          <w:lang w:val="en-US" w:eastAsia="zh-CN"/>
        </w:rPr>
        <w:t>法定代表人签字：法定代表人签字：</w:t>
      </w:r>
    </w:p>
    <w:p>
      <w:pPr>
        <w:bidi w:val="0"/>
        <w:rPr>
          <w:rFonts w:hint="eastAsia"/>
          <w:lang w:val="en-US" w:eastAsia="zh-CN"/>
        </w:rPr>
      </w:pPr>
      <w:r>
        <w:rPr>
          <w:rFonts w:hint="eastAsia"/>
          <w:lang w:val="en-US" w:eastAsia="zh-CN"/>
        </w:rPr>
        <w:t>襄阳市住房公积金中心十堰市住房公积金中心</w:t>
      </w:r>
    </w:p>
    <w:p>
      <w:pPr>
        <w:bidi w:val="0"/>
        <w:rPr>
          <w:rFonts w:hint="eastAsia"/>
          <w:lang w:val="en-US" w:eastAsia="zh-CN"/>
        </w:rPr>
      </w:pPr>
    </w:p>
    <w:p>
      <w:pPr>
        <w:bidi w:val="0"/>
        <w:rPr>
          <w:rFonts w:hint="eastAsia"/>
          <w:lang w:val="en-US" w:eastAsia="zh-CN"/>
        </w:rPr>
      </w:pPr>
      <w:r>
        <w:rPr>
          <w:rFonts w:hint="eastAsia"/>
          <w:lang w:val="en-US" w:eastAsia="zh-CN"/>
        </w:rPr>
        <w:t>法定代表人签字：法定代表人签字：</w:t>
      </w:r>
    </w:p>
    <w:p>
      <w:pPr>
        <w:bidi w:val="0"/>
        <w:rPr>
          <w:rFonts w:hint="eastAsia"/>
          <w:lang w:val="en-US" w:eastAsia="zh-CN"/>
        </w:rPr>
      </w:pPr>
      <w:r>
        <w:rPr>
          <w:rFonts w:hint="eastAsia"/>
          <w:lang w:val="en-US" w:eastAsia="zh-CN"/>
        </w:rPr>
        <w:t>随州市住房公积金中心神农架住房公积金中心</w:t>
      </w:r>
    </w:p>
    <w:p>
      <w:pPr>
        <w:bidi w:val="0"/>
        <w:rPr>
          <w:rFonts w:hint="eastAsia"/>
          <w:lang w:val="en-US" w:eastAsia="zh-CN"/>
        </w:rPr>
      </w:pPr>
    </w:p>
    <w:p>
      <w:pPr>
        <w:bidi w:val="0"/>
        <w:rPr>
          <w:rFonts w:hint="eastAsia"/>
          <w:lang w:val="en-US" w:eastAsia="zh-CN"/>
        </w:rPr>
      </w:pPr>
      <w:r>
        <w:rPr>
          <w:rFonts w:hint="eastAsia"/>
          <w:lang w:val="en-US" w:eastAsia="zh-CN"/>
        </w:rPr>
        <w:t>年月日</w:t>
      </w:r>
    </w:p>
    <w:p>
      <w:pPr>
        <w:bidi w:val="0"/>
        <w:ind w:left="0" w:leftChars="0" w:firstLine="0" w:firstLineChars="0"/>
        <w:rPr>
          <w:rFonts w:hint="eastAsia"/>
          <w:lang w:val="en-US" w:eastAsia="zh-CN"/>
        </w:rPr>
      </w:pPr>
      <w:r>
        <w:rPr>
          <w:rFonts w:hint="eastAsia"/>
          <w:lang w:val="en-US" w:eastAsia="zh-CN"/>
        </w:rPr>
        <w:br w:type="page"/>
      </w:r>
    </w:p>
    <w:p>
      <w:pPr>
        <w:sectPr>
          <w:footerReference r:id="rId7" w:type="default"/>
          <w:pgSz w:w="11781" w:h="16469"/>
          <w:pgMar w:top="1984" w:right="1474" w:bottom="1984" w:left="1587" w:header="0" w:footer="760" w:gutter="0"/>
          <w:pgNumType w:fmt="decimal"/>
          <w:cols w:space="0" w:num="1"/>
          <w:rtlGutter w:val="0"/>
          <w:docGrid w:linePitch="0" w:charSpace="0"/>
        </w:sectPr>
      </w:pPr>
    </w:p>
    <w:p>
      <w:pPr>
        <w:pStyle w:val="5"/>
        <w:bidi w:val="0"/>
      </w:pPr>
      <w:bookmarkStart w:id="108" w:name="_Toc2082191026"/>
      <w:r>
        <w:t>襄阳市中级人民法院审判管理办公室关于破产债权确认纠纷案件收费标准的通知</w:t>
      </w:r>
      <w:bookmarkEnd w:id="108"/>
    </w:p>
    <w:p>
      <w:pPr>
        <w:bidi w:val="0"/>
        <w:ind w:left="0" w:leftChars="0" w:firstLine="0" w:firstLineChars="0"/>
        <w:jc w:val="center"/>
        <w:rPr>
          <w:rFonts w:hint="eastAsia" w:ascii="楷体" w:hAnsi="楷体" w:eastAsia="楷体" w:cs="楷体"/>
        </w:rPr>
      </w:pPr>
      <w:r>
        <w:rPr>
          <w:rFonts w:hint="eastAsia" w:ascii="楷体" w:hAnsi="楷体" w:eastAsia="楷体" w:cs="楷体"/>
          <w:lang w:eastAsia="zh-CN"/>
        </w:rPr>
        <w:t>襄</w:t>
      </w:r>
      <w:r>
        <w:rPr>
          <w:rFonts w:hint="eastAsia" w:ascii="楷体" w:hAnsi="楷体" w:eastAsia="楷体" w:cs="楷体"/>
        </w:rPr>
        <w:t>中法审办〔2021〕22号</w:t>
      </w:r>
    </w:p>
    <w:p>
      <w:pPr>
        <w:bidi w:val="0"/>
        <w:ind w:left="0" w:leftChars="0" w:firstLine="0" w:firstLineChars="0"/>
      </w:pPr>
    </w:p>
    <w:p>
      <w:pPr>
        <w:bidi w:val="0"/>
        <w:ind w:left="0" w:leftChars="0" w:firstLine="0" w:firstLineChars="0"/>
      </w:pPr>
      <w:r>
        <w:t>各县</w:t>
      </w:r>
      <w:r>
        <w:rPr>
          <w:rFonts w:hint="eastAsia"/>
          <w:lang w:eastAsia="zh-CN"/>
        </w:rPr>
        <w:t>（</w:t>
      </w:r>
      <w:r>
        <w:t>市、区</w:t>
      </w:r>
      <w:r>
        <w:rPr>
          <w:rFonts w:hint="eastAsia"/>
          <w:lang w:eastAsia="zh-CN"/>
        </w:rPr>
        <w:t>）</w:t>
      </w:r>
      <w:r>
        <w:t>人民法院、机关各部门：</w:t>
      </w:r>
    </w:p>
    <w:p>
      <w:pPr>
        <w:bidi w:val="0"/>
      </w:pPr>
      <w:r>
        <w:t>为降低破产成本，减轻各方当事人在破产案件办理中的经济 负担，进一步发挥司法在营商环境中的服务保障作用，根据《全国法院民商事审判工作会议纪要》</w:t>
      </w:r>
      <w:r>
        <w:rPr>
          <w:rFonts w:hint="eastAsia"/>
          <w:lang w:eastAsia="zh-CN"/>
        </w:rPr>
        <w:t>（</w:t>
      </w:r>
      <w:r>
        <w:t>法〔2019〕254号</w:t>
      </w:r>
      <w:r>
        <w:rPr>
          <w:rFonts w:hint="eastAsia"/>
          <w:lang w:eastAsia="zh-CN"/>
        </w:rPr>
        <w:t>）</w:t>
      </w:r>
      <w:r>
        <w:t>有关精神，经本院审判委员会研究决定</w:t>
      </w:r>
      <w:r>
        <w:rPr>
          <w:rFonts w:hint="eastAsia"/>
          <w:lang w:eastAsia="zh-CN"/>
        </w:rPr>
        <w:t>，</w:t>
      </w:r>
      <w:r>
        <w:t>自2021年12月16日开始，全市法院审结的破产债权确认纠纷案件不再按照债权标的额的大小收费，一律参照《诉讼费用缴纳办法》规定的其他非财产案件标准收取案件受理费，每件收取100元。</w:t>
      </w:r>
    </w:p>
    <w:p>
      <w:pPr>
        <w:pStyle w:val="7"/>
      </w:pPr>
    </w:p>
    <w:p>
      <w:pPr>
        <w:bidi w:val="0"/>
        <w:jc w:val="right"/>
        <w:rPr>
          <w:rFonts w:hint="eastAsia"/>
          <w:lang w:eastAsia="zh-CN"/>
        </w:rPr>
      </w:pPr>
      <w:r>
        <w:rPr>
          <w:rFonts w:hint="eastAsia"/>
          <w:lang w:eastAsia="zh-CN"/>
        </w:rPr>
        <w:t>湖北省襄阳市中级人民法院审判管理办公室</w:t>
      </w:r>
    </w:p>
    <w:p>
      <w:pPr>
        <w:wordWrap w:val="0"/>
        <w:bidi w:val="0"/>
        <w:jc w:val="right"/>
        <w:rPr>
          <w:rFonts w:hint="default"/>
          <w:lang w:val="en-US" w:eastAsia="zh-CN"/>
        </w:rPr>
      </w:pPr>
      <w:r>
        <w:rPr>
          <w:rFonts w:hint="eastAsia"/>
          <w:lang w:val="en-US" w:eastAsia="zh-CN"/>
        </w:rPr>
        <w:t xml:space="preserve">2021年12月16日         </w:t>
      </w:r>
    </w:p>
    <w:p>
      <w:pPr>
        <w:rPr>
          <w:rFonts w:hint="eastAsia"/>
          <w:lang w:val="en-US" w:eastAsia="zh-CN"/>
        </w:rPr>
      </w:pPr>
      <w:r>
        <w:rPr>
          <w:rFonts w:hint="eastAsia"/>
          <w:lang w:val="en-US" w:eastAsia="zh-CN"/>
        </w:rPr>
        <w:br w:type="page"/>
      </w:r>
    </w:p>
    <w:p>
      <w:pPr>
        <w:pStyle w:val="5"/>
        <w:bidi w:val="0"/>
      </w:pPr>
      <w:bookmarkStart w:id="109" w:name="_Toc346760802"/>
      <w:r>
        <w:t>襄阳市中级人民法院知识产权</w:t>
      </w:r>
      <w:r>
        <w:rPr>
          <w:rFonts w:hint="eastAsia"/>
          <w:lang w:eastAsia="zh-CN"/>
        </w:rPr>
        <w:t>“</w:t>
      </w:r>
      <w:r>
        <w:t>简案快办</w:t>
      </w:r>
      <w:r>
        <w:rPr>
          <w:rFonts w:hint="eastAsia"/>
          <w:lang w:eastAsia="zh-CN"/>
        </w:rPr>
        <w:t>”</w:t>
      </w:r>
      <w:r>
        <w:t>审判流程指引</w:t>
      </w:r>
      <w:r>
        <w:rPr>
          <w:rFonts w:hint="eastAsia"/>
          <w:lang w:eastAsia="zh-CN"/>
        </w:rPr>
        <w:t>（</w:t>
      </w:r>
      <w:r>
        <w:t>试行</w:t>
      </w:r>
      <w:r>
        <w:rPr>
          <w:rFonts w:hint="eastAsia"/>
          <w:lang w:eastAsia="zh-CN"/>
        </w:rPr>
        <w:t>）</w:t>
      </w:r>
      <w:bookmarkEnd w:id="109"/>
    </w:p>
    <w:p>
      <w:pPr>
        <w:bidi w:val="0"/>
        <w:ind w:left="0" w:leftChars="0" w:firstLine="0" w:firstLineChars="0"/>
        <w:jc w:val="center"/>
        <w:rPr>
          <w:rFonts w:hint="eastAsia" w:ascii="楷体" w:hAnsi="楷体" w:eastAsia="楷体" w:cs="楷体"/>
        </w:rPr>
      </w:pPr>
      <w:r>
        <w:rPr>
          <w:rFonts w:hint="eastAsia" w:ascii="楷体" w:hAnsi="楷体" w:eastAsia="楷体" w:cs="楷体"/>
          <w:lang w:eastAsia="zh-CN"/>
        </w:rPr>
        <w:t>襄</w:t>
      </w:r>
      <w:r>
        <w:rPr>
          <w:rFonts w:hint="eastAsia" w:ascii="楷体" w:hAnsi="楷体" w:eastAsia="楷体" w:cs="楷体"/>
        </w:rPr>
        <w:t>中法办〔2021〕14号</w:t>
      </w:r>
    </w:p>
    <w:p>
      <w:pPr>
        <w:bidi w:val="0"/>
      </w:pPr>
    </w:p>
    <w:p>
      <w:pPr>
        <w:bidi w:val="0"/>
      </w:pPr>
      <w:r>
        <w:t>为贯彻落实《中共中央办公厅、国务院办公厅印发&lt;关于加强知识产权审判领域改革创新若干问题的意见&gt;的通知》、中共中央办公厅、国务院办公厅《关于强化知识产权保护的意见》、最高院《关于全面加强知识产权司法保护的意见》等要求，加强知识产权司法保护，努力为建设科技强省、科技强市提供司法保障，根据《中华人民共和国民事诉讼法》等法律规定，结合本院的审判工作实际，制定本指引。</w:t>
      </w:r>
    </w:p>
    <w:p>
      <w:pPr>
        <w:bidi w:val="0"/>
      </w:pPr>
      <w:r>
        <w:rPr>
          <w:rFonts w:hint="eastAsia" w:ascii="黑体" w:hAnsi="黑体" w:eastAsia="黑体" w:cs="黑体"/>
        </w:rPr>
        <w:t>一、审判要求。</w:t>
      </w:r>
      <w:r>
        <w:t>规范行使审判权，正确适用法律，优化审判程序，建立知识产权案件</w:t>
      </w:r>
      <w:r>
        <w:rPr>
          <w:rFonts w:hint="eastAsia"/>
          <w:lang w:eastAsia="zh-CN"/>
        </w:rPr>
        <w:t>“</w:t>
      </w:r>
      <w:r>
        <w:t>简案快办</w:t>
      </w:r>
      <w:r>
        <w:rPr>
          <w:rFonts w:hint="eastAsia"/>
          <w:lang w:eastAsia="zh-CN"/>
        </w:rPr>
        <w:t>”</w:t>
      </w:r>
      <w:r>
        <w:t>机制，对知识产权案件审判进行全流程、全环节优化、简化，实现繁案简案的准确识别和繁简分流，做到简案快办，难案精审。大幅提高知识产权审判效率， 有效降低知识产权权利人维权的时间成本，缓解诉讼周期长、诉讼成本高的问题。进一步加大知识产权保护力度，有效保护创新创造成果。</w:t>
      </w:r>
    </w:p>
    <w:p>
      <w:pPr>
        <w:bidi w:val="0"/>
        <w:ind w:left="0" w:leftChars="0" w:firstLine="0" w:firstLineChars="0"/>
      </w:pPr>
      <w:r>
        <w:rPr>
          <w:rFonts w:hint="eastAsia" w:ascii="黑体" w:hAnsi="黑体" w:eastAsia="黑体" w:cs="黑体"/>
        </w:rPr>
        <w:t>二、审判原则。</w:t>
      </w:r>
      <w:r>
        <w:t>审理涉知识产权案件，应认真贯彻落实党的十九届五中全会精神和习近平总书记关于</w:t>
      </w:r>
      <w:r>
        <w:rPr>
          <w:rFonts w:hint="eastAsia"/>
          <w:lang w:eastAsia="zh-CN"/>
        </w:rPr>
        <w:t>“</w:t>
      </w:r>
      <w:r>
        <w:t>创新是引领发展的第 一动力</w:t>
      </w:r>
      <w:r>
        <w:rPr>
          <w:rFonts w:hint="eastAsia"/>
          <w:lang w:eastAsia="zh-CN"/>
        </w:rPr>
        <w:t>，</w:t>
      </w:r>
      <w:r>
        <w:t>保护知识产权就是保护创新</w:t>
      </w:r>
      <w:r>
        <w:rPr>
          <w:rFonts w:hint="eastAsia"/>
          <w:lang w:eastAsia="zh-CN"/>
        </w:rPr>
        <w:t>”</w:t>
      </w:r>
      <w:r>
        <w:t>的重要讲话精神。坚持依法审判、审判质量与效率统一、简案快审重在效率、难案精审重在质量的原则，准确适用法律法规及有关知识产权保护政策的贯 彻落实。落实</w:t>
      </w:r>
      <w:r>
        <w:rPr>
          <w:rFonts w:hint="eastAsia"/>
          <w:lang w:eastAsia="zh-CN"/>
        </w:rPr>
        <w:t>“</w:t>
      </w:r>
      <w:r>
        <w:t>严保护、大保护、快保护、同保护</w:t>
      </w:r>
      <w:r>
        <w:rPr>
          <w:rFonts w:hint="eastAsia"/>
          <w:lang w:eastAsia="zh-CN"/>
        </w:rPr>
        <w:t>”</w:t>
      </w:r>
      <w:r>
        <w:t>理念，依法平等、及时保护市场主体的合法权益。坚持知识产权保护和优化法治化营商环境的融合贯通，努力实现知识产权案件审理的法律效果、政治效果、社会效果的统一。</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pPr>
      <w:r>
        <w:rPr>
          <w:rFonts w:hint="eastAsia" w:ascii="黑体" w:hAnsi="黑体" w:eastAsia="黑体" w:cs="黑体"/>
        </w:rPr>
        <w:t>三、知识产权</w:t>
      </w:r>
      <w:r>
        <w:rPr>
          <w:rFonts w:hint="eastAsia" w:ascii="黑体" w:hAnsi="黑体" w:eastAsia="黑体" w:cs="黑体"/>
          <w:lang w:eastAsia="zh-CN"/>
        </w:rPr>
        <w:t>“</w:t>
      </w:r>
      <w:r>
        <w:rPr>
          <w:rFonts w:hint="eastAsia" w:ascii="黑体" w:hAnsi="黑体" w:eastAsia="黑体" w:cs="黑体"/>
        </w:rPr>
        <w:t>简案快办</w:t>
      </w:r>
      <w:r>
        <w:rPr>
          <w:rFonts w:hint="eastAsia" w:ascii="黑体" w:hAnsi="黑体" w:eastAsia="黑体" w:cs="黑体"/>
          <w:lang w:eastAsia="zh-CN"/>
        </w:rPr>
        <w:t>”</w:t>
      </w:r>
      <w:r>
        <w:rPr>
          <w:rFonts w:hint="eastAsia" w:ascii="黑体" w:hAnsi="黑体" w:eastAsia="黑体" w:cs="黑体"/>
        </w:rPr>
        <w:t>机制适用的案件类型及条件。</w:t>
      </w:r>
      <w:r>
        <w:t>涉知识产权</w:t>
      </w:r>
      <w:r>
        <w:rPr>
          <w:rFonts w:hint="eastAsia"/>
          <w:lang w:eastAsia="zh-CN"/>
        </w:rPr>
        <w:t>“</w:t>
      </w:r>
      <w:r>
        <w:t>简案</w:t>
      </w:r>
      <w:r>
        <w:rPr>
          <w:rFonts w:hint="eastAsia"/>
          <w:lang w:eastAsia="zh-CN"/>
        </w:rPr>
        <w:t>”</w:t>
      </w:r>
      <w:r>
        <w:t>是指商标权、著作权、特许经营权纠纷中的标的额小、案件事实简单、双方争议不大及批量类型化案件。涉知识产权简案认定标准及范围：1.案件标的一般不超过20万元</w:t>
      </w:r>
      <w:r>
        <w:rPr>
          <w:rFonts w:hint="eastAsia"/>
          <w:lang w:eastAsia="zh-CN"/>
        </w:rPr>
        <w:t>；</w:t>
      </w:r>
      <w:r>
        <w:t>2. 案件中涉及的侵权事实比较简单，且一般经过公证机关公证或第 三方平台电子取证存证</w:t>
      </w:r>
      <w:r>
        <w:rPr>
          <w:rFonts w:hint="eastAsia"/>
          <w:lang w:eastAsia="zh-CN"/>
        </w:rPr>
        <w:t>；</w:t>
      </w:r>
      <w:r>
        <w:t>3.当事人双方就案件主要事实及法律适 用没有重大争议</w:t>
      </w:r>
      <w:r>
        <w:rPr>
          <w:rFonts w:hint="eastAsia"/>
          <w:lang w:eastAsia="zh-CN"/>
        </w:rPr>
        <w:t>；</w:t>
      </w:r>
      <w:r>
        <w:t>4.被告主体类型一般是小微企业或个体工商户 的</w:t>
      </w:r>
      <w:r>
        <w:rPr>
          <w:rFonts w:hint="eastAsia"/>
          <w:lang w:eastAsia="zh-CN"/>
        </w:rPr>
        <w:t>；</w:t>
      </w:r>
      <w:r>
        <w:t>5.其他涉知识产权案情简单需要简化审理的案件。</w:t>
      </w:r>
    </w:p>
    <w:p>
      <w:pPr>
        <w:bidi w:val="0"/>
      </w:pPr>
      <w:r>
        <w:rPr>
          <w:rFonts w:hint="eastAsia" w:ascii="黑体" w:hAnsi="黑体" w:eastAsia="黑体" w:cs="黑体"/>
        </w:rPr>
        <w:t>四、涉知识产权简案快办案件审理程序。</w:t>
      </w:r>
      <w:r>
        <w:t>知识产权案件</w:t>
      </w:r>
      <w:r>
        <w:rPr>
          <w:rFonts w:hint="eastAsia"/>
          <w:lang w:eastAsia="zh-CN"/>
        </w:rPr>
        <w:t>“</w:t>
      </w:r>
      <w:r>
        <w:t>简案快办</w:t>
      </w:r>
      <w:r>
        <w:rPr>
          <w:rFonts w:hint="eastAsia"/>
          <w:lang w:eastAsia="zh-CN"/>
        </w:rPr>
        <w:t>”</w:t>
      </w:r>
      <w:r>
        <w:t>各审理环节实现模块化、流程化，程序简便易行。主要包括四个审理模块：1.送达模块</w:t>
      </w:r>
      <w:r>
        <w:rPr>
          <w:rFonts w:hint="eastAsia"/>
          <w:lang w:eastAsia="zh-CN"/>
        </w:rPr>
        <w:t>：</w:t>
      </w:r>
      <w:r>
        <w:t>采取电子送达+法院专递送达方式，广泛使用电子送达，破解送达难题</w:t>
      </w:r>
      <w:r>
        <w:rPr>
          <w:rFonts w:hint="eastAsia"/>
          <w:lang w:eastAsia="zh-CN"/>
        </w:rPr>
        <w:t>；</w:t>
      </w:r>
      <w:r>
        <w:t>2.庭前会议模块</w:t>
      </w:r>
      <w:r>
        <w:rPr>
          <w:rFonts w:hint="eastAsia"/>
          <w:lang w:eastAsia="zh-CN"/>
        </w:rPr>
        <w:t>：</w:t>
      </w:r>
      <w:r>
        <w:t>简案识别+庭前证据交换+庭前商标或作品比对+庭前调解，强化庭前 会议功能，实现案件繁简分流。审判节点前移，庭前会议由主审法官指派法官助理完成</w:t>
      </w:r>
      <w:r>
        <w:rPr>
          <w:rFonts w:hint="eastAsia"/>
          <w:lang w:eastAsia="zh-CN"/>
        </w:rPr>
        <w:t>；</w:t>
      </w:r>
      <w:r>
        <w:t>3.庭审模块：争点式庭审+当庭宣判，优 化庭审程序，提升审判效率。多件系列案件进行合并庭审，围绕庭前会议固定的争议焦点直接开展法庭调查和法庭辩论</w:t>
      </w:r>
      <w:r>
        <w:rPr>
          <w:rFonts w:hint="eastAsia"/>
          <w:lang w:eastAsia="zh-CN"/>
        </w:rPr>
        <w:t>；</w:t>
      </w:r>
      <w:r>
        <w:t>4.判决 模块：强化当庭宣判，推广要素式判决。统一判决书制作要素，精简规范文书格式与内容，实现判决书的标准化与流程化。</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pPr>
      <w:r>
        <w:rPr>
          <w:rFonts w:hint="eastAsia" w:ascii="黑体" w:hAnsi="黑体" w:eastAsia="黑体" w:cs="黑体"/>
        </w:rPr>
        <w:t>五、涉知识产权</w:t>
      </w:r>
      <w:r>
        <w:rPr>
          <w:rFonts w:hint="eastAsia" w:ascii="黑体" w:hAnsi="黑体" w:eastAsia="黑体" w:cs="黑体"/>
          <w:lang w:eastAsia="zh-CN"/>
        </w:rPr>
        <w:t>“</w:t>
      </w:r>
      <w:r>
        <w:rPr>
          <w:rFonts w:hint="eastAsia" w:ascii="黑体" w:hAnsi="黑体" w:eastAsia="黑体" w:cs="黑体"/>
        </w:rPr>
        <w:t>简案快办</w:t>
      </w:r>
      <w:r>
        <w:rPr>
          <w:rFonts w:hint="eastAsia" w:ascii="黑体" w:hAnsi="黑体" w:eastAsia="黑体" w:cs="黑体"/>
          <w:lang w:eastAsia="zh-CN"/>
        </w:rPr>
        <w:t>”</w:t>
      </w:r>
      <w:r>
        <w:rPr>
          <w:rFonts w:hint="eastAsia" w:ascii="黑体" w:hAnsi="黑体" w:eastAsia="黑体" w:cs="黑体"/>
        </w:rPr>
        <w:t>需把握的重要节点及办理要求</w:t>
      </w:r>
      <w:r>
        <w:rPr>
          <w:rFonts w:hint="eastAsia" w:ascii="黑体" w:hAnsi="黑体" w:eastAsia="黑体" w:cs="黑体"/>
          <w:lang w:eastAsia="zh-CN"/>
        </w:rPr>
        <w:t>。</w:t>
      </w:r>
      <w:r>
        <w:t>1.优先适用电子送达，邮寄送达作为电子送达的补充手段，穷尽前述送达方式后方启动人工送达程序。涉知识产权案件80%以上应实现</w:t>
      </w:r>
      <w:r>
        <w:rPr>
          <w:rFonts w:hint="eastAsia"/>
          <w:lang w:eastAsia="zh-CN"/>
        </w:rPr>
        <w:t>“</w:t>
      </w:r>
      <w:r>
        <w:t>一键送达</w:t>
      </w:r>
      <w:r>
        <w:rPr>
          <w:rFonts w:hint="eastAsia"/>
          <w:lang w:eastAsia="zh-CN"/>
        </w:rPr>
        <w:t>”</w:t>
      </w:r>
      <w:r>
        <w:t>。2.强化对小微企业、个体工商户的诉讼及举证指引。知识产权案件的被告大多都是小微企业、个体工商户，当事人极少聘请律师，由于法律知识欠缺导致庭前准备严重不足，开庭不带营业执照、委托代理手续、不带证据的情况经常发生。针对小微企业和个体工商户，每案都应制作并送达举证指引，有效降低二次举证质证、二次开庭的比例。3.庭前会议是</w:t>
      </w:r>
      <w:r>
        <w:rPr>
          <w:rFonts w:hint="eastAsia"/>
          <w:lang w:eastAsia="zh-CN"/>
        </w:rPr>
        <w:t>“</w:t>
      </w:r>
      <w:r>
        <w:t>简案快办</w:t>
      </w:r>
      <w:r>
        <w:rPr>
          <w:rFonts w:hint="eastAsia"/>
          <w:lang w:eastAsia="zh-CN"/>
        </w:rPr>
        <w:t>”</w:t>
      </w:r>
      <w:r>
        <w:t>重要环节，将耗时较长的举证质证、商标作品比对等环节前置，实现案件集约化审理目标，减轻合议庭法官工作量，节约庭审资源。庭前会议的主要工作是：</w:t>
      </w:r>
      <w:r>
        <w:rPr>
          <w:rFonts w:hint="eastAsia"/>
          <w:lang w:eastAsia="zh-CN"/>
        </w:rPr>
        <w:t>（</w:t>
      </w:r>
      <w:r>
        <w:rPr>
          <w:rFonts w:hint="eastAsia"/>
          <w:lang w:val="en-US" w:eastAsia="zh-CN"/>
        </w:rPr>
        <w:t>1</w:t>
      </w:r>
      <w:r>
        <w:rPr>
          <w:rFonts w:hint="eastAsia"/>
          <w:lang w:eastAsia="zh-CN"/>
        </w:rPr>
        <w:t>）</w:t>
      </w:r>
      <w:r>
        <w:t>核对当事人身份，听取双方当事人诉辩意见、梳理证据，完成案件繁简分流的识别和筛选</w:t>
      </w:r>
      <w:r>
        <w:rPr>
          <w:rFonts w:hint="eastAsia"/>
          <w:lang w:eastAsia="zh-CN"/>
        </w:rPr>
        <w:t>；（</w:t>
      </w:r>
      <w:r>
        <w:rPr>
          <w:rFonts w:hint="eastAsia"/>
          <w:lang w:val="en-US" w:eastAsia="zh-CN"/>
        </w:rPr>
        <w:t>2</w:t>
      </w:r>
      <w:r>
        <w:rPr>
          <w:rFonts w:hint="eastAsia"/>
          <w:lang w:eastAsia="zh-CN"/>
        </w:rPr>
        <w:t>）</w:t>
      </w:r>
      <w:r>
        <w:t>对简案组织庭前证据交换、商标比对，制作并形成案件审理要素确认表，对侵权事实进行固定，明确案件争点</w:t>
      </w:r>
      <w:r>
        <w:rPr>
          <w:rFonts w:hint="eastAsia"/>
          <w:lang w:eastAsia="zh-CN"/>
        </w:rPr>
        <w:t>；（</w:t>
      </w:r>
      <w:r>
        <w:rPr>
          <w:rFonts w:hint="eastAsia"/>
          <w:lang w:val="en-US" w:eastAsia="zh-CN"/>
        </w:rPr>
        <w:t>3</w:t>
      </w:r>
      <w:r>
        <w:rPr>
          <w:rFonts w:hint="eastAsia"/>
          <w:lang w:eastAsia="zh-CN"/>
        </w:rPr>
        <w:t>）</w:t>
      </w:r>
      <w:r>
        <w:t>进行庭前调解。主持庭前会议的人员一般在审理前对案件繁简进行识别和筛选，每案一张审理要素确认表，内容包括当事人基本情况、诉辩主张、原告权利合法性审查、侵权事实审查、证据交换及商标比对意见、调解意见等。审理要素确认表确定后在案件审理前交合议庭法官审阅了解案情。4.庭前调解贯穿于庭前会议全过程，应努力促成50%以上的案件庭前调解撤诉，快速化解矛盾。5.优化庭审程序。对一方当事人相同、诉讼标的为同一种类、被确定为简案的多件案件，合并进行庭审。庭审中仅围绕庭前会议形成的争点直接进行法庭调查和法庭辩论，庭前会议已经进行的举证、质证、商标比对等环节均不再重复进行，证据明晰的当庭予以评判认证。庭审时间缩短70%</w:t>
      </w:r>
      <w:r>
        <w:rPr>
          <w:rFonts w:hint="eastAsia"/>
          <w:lang w:eastAsia="zh-CN"/>
        </w:rPr>
        <w:t>，</w:t>
      </w:r>
      <w:r>
        <w:t>有效提高庭审效率。6.强化当庭宣判。对侵权证据充分、事实清楚、庭前会议调解不成的案件，直接进行当庭宣判，即时体现公开透明、公正高效审判。知识产权简案50%的案件应实现当庭宣判。7.简化判决书的制作。对同类型案件统一文书模板，不再列举当事人举证、质证、认证情况，简要认定权属及侵权事实，简要陈述裁判观点，适用法律条款准确即可。要素式判决书每案不超过四页，内容简单明了，语言朴素易懂，群众接受度高。8.建立知识产权简案快办督办考核机制，进一步压缩办理时限，提高办理效率。基本做到知识产权简案从成功送达之日起一个月内结案，案件审理用时不超过法定审限的25%。</w:t>
      </w:r>
    </w:p>
    <w:p>
      <w:pPr>
        <w:bidi w:val="0"/>
      </w:pPr>
      <w:r>
        <w:rPr>
          <w:rFonts w:hint="eastAsia" w:ascii="黑体" w:hAnsi="黑体" w:eastAsia="黑体" w:cs="黑体"/>
        </w:rPr>
        <w:t>六、推进诉源治理、多元解纷机制建设。</w:t>
      </w:r>
      <w:r>
        <w:t>与市场监管局、司法局联合发文，组建知识产权专业化调解员队伍，开展诉前调解、 委托调解和诉调对接工作，充分利用法官多元解纷平台，实现线 上调解，积极推进调解文书的司法确认工作。支持我市人民调解 委员会知识产权专委会的建立，建立健全专业调解组织，加大调 解力度。</w:t>
      </w:r>
    </w:p>
    <w:p>
      <w:pPr>
        <w:bidi w:val="0"/>
      </w:pPr>
      <w:r>
        <w:t>本指引自2021 年7月1日起试行。有关涉知识产权法律、法规、司法解释、政策规定调整或修改的，本指引作相应调整和修改。</w:t>
      </w:r>
    </w:p>
    <w:p>
      <w:r>
        <w:br w:type="page"/>
      </w:r>
    </w:p>
    <w:p>
      <w:pPr>
        <w:pStyle w:val="5"/>
        <w:bidi w:val="0"/>
      </w:pPr>
      <w:bookmarkStart w:id="110" w:name="_Toc408395001"/>
      <w:r>
        <w:t>襄阳市中级人民法院营商环境问题投诉处理办法</w:t>
      </w:r>
      <w:bookmarkEnd w:id="110"/>
    </w:p>
    <w:p>
      <w:pPr>
        <w:bidi w:val="0"/>
        <w:ind w:left="0" w:leftChars="0" w:firstLine="0" w:firstLineChars="0"/>
        <w:jc w:val="center"/>
        <w:rPr>
          <w:rFonts w:hint="eastAsia" w:ascii="楷体" w:hAnsi="楷体" w:eastAsia="楷体" w:cs="楷体"/>
        </w:rPr>
      </w:pPr>
      <w:r>
        <w:rPr>
          <w:rFonts w:hint="eastAsia" w:ascii="楷体" w:hAnsi="楷体" w:eastAsia="楷体" w:cs="楷体"/>
        </w:rPr>
        <w:t>襄中法〔2021〕33号</w:t>
      </w:r>
    </w:p>
    <w:p>
      <w:pPr>
        <w:bidi w:val="0"/>
      </w:pPr>
    </w:p>
    <w:p>
      <w:pPr>
        <w:bidi w:val="0"/>
        <w:ind w:left="0" w:leftChars="0" w:firstLine="0" w:firstLineChars="0"/>
        <w:jc w:val="center"/>
        <w:rPr>
          <w:rFonts w:hint="eastAsia" w:ascii="黑体" w:hAnsi="黑体" w:eastAsia="黑体" w:cs="黑体"/>
        </w:rPr>
      </w:pPr>
      <w:r>
        <w:rPr>
          <w:rFonts w:hint="eastAsia" w:ascii="黑体" w:hAnsi="黑体" w:eastAsia="黑体" w:cs="黑体"/>
        </w:rPr>
        <w:t>第一章   总则</w:t>
      </w:r>
    </w:p>
    <w:p>
      <w:pPr>
        <w:bidi w:val="0"/>
      </w:pPr>
      <w:r>
        <w:rPr>
          <w:b/>
          <w:bCs/>
        </w:rPr>
        <w:t>第一条</w:t>
      </w:r>
      <w:r>
        <w:t xml:space="preserve"> 为贯彻落实《湖北省营商环境问题投诉联动处理办法》《湖北省高级人民法院营商环境问题投诉联动工作办法》</w:t>
      </w:r>
      <w:r>
        <w:rPr>
          <w:rFonts w:hint="eastAsia"/>
          <w:lang w:eastAsia="zh-CN"/>
        </w:rPr>
        <w:t>，</w:t>
      </w:r>
      <w:r>
        <w:t>发挥司法服务保障法治化营商环境建设职能，进一步畅通市场主体反映审判、执行工作问题渠道，规范办理程序，制定本办法。</w:t>
      </w:r>
    </w:p>
    <w:p>
      <w:pPr>
        <w:bidi w:val="0"/>
      </w:pPr>
      <w:r>
        <w:rPr>
          <w:b/>
          <w:bCs/>
        </w:rPr>
        <w:t>第二条</w:t>
      </w:r>
      <w:r>
        <w:t xml:space="preserve"> 对市场主体及法治化营商环境监督员直接向襄阳 法院投诉、反映影响营商环境的事项</w:t>
      </w:r>
      <w:r>
        <w:rPr>
          <w:rFonts w:hint="eastAsia"/>
          <w:lang w:eastAsia="zh-CN"/>
        </w:rPr>
        <w:t>（</w:t>
      </w:r>
      <w:r>
        <w:t>以下简称直接投诉</w:t>
      </w:r>
      <w:r>
        <w:rPr>
          <w:rFonts w:hint="eastAsia"/>
          <w:lang w:eastAsia="zh-CN"/>
        </w:rPr>
        <w:t>）</w:t>
      </w:r>
      <w:r>
        <w:t>以及 上级组织、各类投诉平台依照《湖北省营商环境问题投诉联动处 理办法》转交襄阳法院办理的投诉</w:t>
      </w:r>
      <w:r>
        <w:rPr>
          <w:rFonts w:hint="eastAsia"/>
          <w:lang w:eastAsia="zh-CN"/>
        </w:rPr>
        <w:t>（</w:t>
      </w:r>
      <w:r>
        <w:t>以下简称转办投诉</w:t>
      </w:r>
      <w:r>
        <w:rPr>
          <w:rFonts w:hint="eastAsia"/>
          <w:lang w:eastAsia="zh-CN"/>
        </w:rPr>
        <w:t>），</w:t>
      </w:r>
      <w:r>
        <w:t>适用本办法。</w:t>
      </w:r>
    </w:p>
    <w:p>
      <w:pPr>
        <w:pStyle w:val="7"/>
      </w:pPr>
    </w:p>
    <w:p>
      <w:pPr>
        <w:bidi w:val="0"/>
        <w:ind w:left="0" w:leftChars="0" w:firstLine="0" w:firstLineChars="0"/>
        <w:jc w:val="center"/>
      </w:pPr>
      <w:r>
        <w:rPr>
          <w:rFonts w:hint="eastAsia" w:ascii="黑体" w:hAnsi="黑体" w:eastAsia="黑体" w:cs="黑体"/>
        </w:rPr>
        <w:t>第二章  直接投诉受理</w:t>
      </w:r>
    </w:p>
    <w:p>
      <w:pPr>
        <w:bidi w:val="0"/>
      </w:pPr>
      <w:r>
        <w:rPr>
          <w:b/>
          <w:bCs/>
        </w:rPr>
        <w:t>第三条</w:t>
      </w:r>
      <w:r>
        <w:t xml:space="preserve">  中院和各基层法院监察部门负责受理营商环境问 题直接投诉</w:t>
      </w:r>
      <w:r>
        <w:rPr>
          <w:rFonts w:hint="eastAsia"/>
          <w:lang w:eastAsia="zh-CN"/>
        </w:rPr>
        <w:t>（</w:t>
      </w:r>
      <w:r>
        <w:t>以下简称受理部门</w:t>
      </w:r>
      <w:r>
        <w:rPr>
          <w:rFonts w:hint="eastAsia"/>
          <w:lang w:eastAsia="zh-CN"/>
        </w:rPr>
        <w:t>）</w:t>
      </w:r>
      <w:r>
        <w:t>。</w:t>
      </w:r>
    </w:p>
    <w:p>
      <w:pPr>
        <w:bidi w:val="0"/>
      </w:pPr>
      <w:r>
        <w:rPr>
          <w:b/>
          <w:bCs/>
        </w:rPr>
        <w:t>第四条</w:t>
      </w:r>
      <w:r>
        <w:t xml:space="preserve"> 投诉人可以通过填写《办理涉企案件服务营商环境 监督卡》、由法治化营商环境监督员转交、邮寄信件或当面递交 投诉材料等渠道和方式直接投诉。</w:t>
      </w:r>
    </w:p>
    <w:p>
      <w:pPr>
        <w:bidi w:val="0"/>
        <w:rPr>
          <w:rFonts w:hint="eastAsia" w:eastAsia="仿宋_GB2312"/>
          <w:lang w:eastAsia="zh-CN"/>
        </w:rPr>
      </w:pPr>
      <w:r>
        <w:rPr>
          <w:b/>
          <w:bCs/>
        </w:rPr>
        <w:t>第五条</w:t>
      </w:r>
      <w:r>
        <w:t xml:space="preserve"> 投诉人应当客观、真实地反映法院或者法官及其他 工作人员不履行或者不正确履行工作职责，导致市场主体合法权 益受到损害，给营商环境造成不良影响的行为。投诉应提供必要的纸质或者电子版投诉材料，材料内容包括：</w:t>
      </w:r>
    </w:p>
    <w:p>
      <w:pPr>
        <w:bidi w:val="0"/>
        <w:rPr>
          <w:rFonts w:hint="eastAsia" w:eastAsia="仿宋_GB2312"/>
          <w:lang w:eastAsia="zh-CN"/>
        </w:rPr>
      </w:pPr>
      <w:r>
        <w:rPr>
          <w:rFonts w:hint="eastAsia"/>
          <w:lang w:eastAsia="zh-CN"/>
        </w:rPr>
        <w:t>（</w:t>
      </w:r>
      <w:r>
        <w:t>一</w:t>
      </w:r>
      <w:r>
        <w:rPr>
          <w:rFonts w:hint="eastAsia"/>
          <w:lang w:eastAsia="zh-CN"/>
        </w:rPr>
        <w:t>）</w:t>
      </w:r>
      <w:r>
        <w:t>明确的投诉对象</w:t>
      </w:r>
      <w:r>
        <w:rPr>
          <w:rFonts w:hint="eastAsia"/>
          <w:lang w:eastAsia="zh-CN"/>
        </w:rPr>
        <w:t>；</w:t>
      </w:r>
    </w:p>
    <w:p>
      <w:pPr>
        <w:bidi w:val="0"/>
        <w:rPr>
          <w:rFonts w:hint="eastAsia" w:eastAsia="仿宋_GB2312"/>
          <w:lang w:eastAsia="zh-CN"/>
        </w:rPr>
      </w:pPr>
      <w:r>
        <w:rPr>
          <w:rFonts w:hint="eastAsia"/>
          <w:lang w:eastAsia="zh-CN"/>
        </w:rPr>
        <w:t>（</w:t>
      </w:r>
      <w:r>
        <w:t>二</w:t>
      </w:r>
      <w:r>
        <w:rPr>
          <w:rFonts w:hint="eastAsia"/>
          <w:lang w:eastAsia="zh-CN"/>
        </w:rPr>
        <w:t>）</w:t>
      </w:r>
      <w:r>
        <w:t>具体的问题、诉求和理由</w:t>
      </w:r>
      <w:r>
        <w:rPr>
          <w:rFonts w:hint="eastAsia"/>
          <w:lang w:eastAsia="zh-CN"/>
        </w:rPr>
        <w:t>；</w:t>
      </w:r>
    </w:p>
    <w:p>
      <w:pPr>
        <w:bidi w:val="0"/>
        <w:rPr>
          <w:rFonts w:hint="eastAsia" w:eastAsia="仿宋_GB2312"/>
          <w:lang w:eastAsia="zh-CN"/>
        </w:rPr>
      </w:pPr>
      <w:r>
        <w:rPr>
          <w:rFonts w:hint="eastAsia"/>
          <w:lang w:eastAsia="zh-CN"/>
        </w:rPr>
        <w:t>（</w:t>
      </w:r>
      <w:r>
        <w:t>三</w:t>
      </w:r>
      <w:r>
        <w:rPr>
          <w:rFonts w:hint="eastAsia"/>
          <w:lang w:eastAsia="zh-CN"/>
        </w:rPr>
        <w:t>）</w:t>
      </w:r>
      <w:r>
        <w:t>必要的证据材料</w:t>
      </w:r>
      <w:r>
        <w:rPr>
          <w:rFonts w:hint="eastAsia"/>
          <w:lang w:eastAsia="zh-CN"/>
        </w:rPr>
        <w:t>；</w:t>
      </w:r>
    </w:p>
    <w:p>
      <w:pPr>
        <w:bidi w:val="0"/>
        <w:rPr>
          <w:rFonts w:hint="eastAsia" w:eastAsia="仿宋_GB2312"/>
          <w:lang w:eastAsia="zh-CN"/>
        </w:rPr>
      </w:pPr>
      <w:r>
        <w:rPr>
          <w:rFonts w:hint="eastAsia"/>
          <w:lang w:eastAsia="zh-CN"/>
        </w:rPr>
        <w:t>（</w:t>
      </w:r>
      <w:r>
        <w:t>四</w:t>
      </w:r>
      <w:r>
        <w:rPr>
          <w:rFonts w:hint="eastAsia"/>
          <w:lang w:eastAsia="zh-CN"/>
        </w:rPr>
        <w:t>）</w:t>
      </w:r>
      <w:r>
        <w:t>投诉人姓名、详细地址、联系方式等基本信息</w:t>
      </w:r>
      <w:r>
        <w:rPr>
          <w:rFonts w:hint="eastAsia"/>
          <w:lang w:eastAsia="zh-CN"/>
        </w:rPr>
        <w:t>；</w:t>
      </w:r>
    </w:p>
    <w:p>
      <w:pPr>
        <w:bidi w:val="0"/>
      </w:pPr>
      <w:r>
        <w:rPr>
          <w:rFonts w:hint="eastAsia"/>
          <w:lang w:eastAsia="zh-CN"/>
        </w:rPr>
        <w:t>（</w:t>
      </w:r>
      <w:r>
        <w:t>五</w:t>
      </w:r>
      <w:r>
        <w:rPr>
          <w:rFonts w:hint="eastAsia"/>
          <w:lang w:eastAsia="zh-CN"/>
        </w:rPr>
        <w:t>）</w:t>
      </w:r>
      <w:r>
        <w:t>以单位名义投诉的，需单位法人代表签字并加盖单位 公章。</w:t>
      </w:r>
    </w:p>
    <w:p>
      <w:pPr>
        <w:bidi w:val="0"/>
      </w:pPr>
      <w:r>
        <w:rPr>
          <w:b/>
          <w:bCs/>
        </w:rPr>
        <w:t>第六条</w:t>
      </w:r>
      <w:r>
        <w:t xml:space="preserve">  受理部门在收到投诉事项后，应当在3个工作日对 投诉材料进行审查，决定是否受理。对不予受理的，应当告知投 诉人不予受理的原因，或者通知投诉人补正相关材料。</w:t>
      </w:r>
    </w:p>
    <w:p>
      <w:pPr>
        <w:bidi w:val="0"/>
      </w:pPr>
    </w:p>
    <w:p>
      <w:pPr>
        <w:bidi w:val="0"/>
        <w:ind w:left="0" w:leftChars="0" w:firstLine="0" w:firstLineChars="0"/>
        <w:jc w:val="center"/>
        <w:rPr>
          <w:rFonts w:hint="eastAsia" w:ascii="黑体" w:hAnsi="黑体" w:eastAsia="黑体" w:cs="黑体"/>
        </w:rPr>
      </w:pPr>
      <w:r>
        <w:rPr>
          <w:rFonts w:hint="eastAsia" w:ascii="黑体" w:hAnsi="黑体" w:eastAsia="黑体" w:cs="黑体"/>
        </w:rPr>
        <w:t>第三章  直接投诉办理</w:t>
      </w:r>
    </w:p>
    <w:p>
      <w:pPr>
        <w:bidi w:val="0"/>
      </w:pPr>
      <w:r>
        <w:rPr>
          <w:b/>
          <w:bCs/>
        </w:rPr>
        <w:t>第七条</w:t>
      </w:r>
      <w:r>
        <w:t xml:space="preserve">  对已受理的投诉事项，受理部门按照投诉内容、职 责分工，转交有关法院或部门办理。对投诉事项涉及多个法院或 部门无法明确主体责任的，由受理部门指定一个牵头法院或部门 负责办理。</w:t>
      </w:r>
    </w:p>
    <w:p>
      <w:pPr>
        <w:bidi w:val="0"/>
      </w:pPr>
      <w:r>
        <w:rPr>
          <w:b/>
          <w:bCs/>
        </w:rPr>
        <w:t>第八条</w:t>
      </w:r>
      <w:r>
        <w:t xml:space="preserve">  办理法院或部门在对投诉事项调查核实的基础上， 依据相关法律法规提出处理意见，并及时采取整改措施。</w:t>
      </w:r>
    </w:p>
    <w:p>
      <w:pPr>
        <w:bidi w:val="0"/>
      </w:pPr>
      <w:r>
        <w:rPr>
          <w:b/>
          <w:bCs/>
        </w:rPr>
        <w:t>第九条</w:t>
      </w:r>
      <w:r>
        <w:t xml:space="preserve">  办理法院或部门自收到转办通知之日起，应当在15个工作日内将办理结果回复受理部门，因特殊原因需要延期回复的，需书面报告受理部门，但延长期限不得超过15个工作日。</w:t>
      </w:r>
    </w:p>
    <w:p>
      <w:pPr>
        <w:bidi w:val="0"/>
      </w:pPr>
      <w:r>
        <w:rPr>
          <w:b/>
          <w:bCs/>
        </w:rPr>
        <w:t>第十条</w:t>
      </w:r>
      <w:r>
        <w:t xml:space="preserve">  受理部门应当对办理结果进行核查，在收到办理结果5个工作日内，将结果反馈投诉人，并听取投诉人意见。投诉人对办理结果不满意，且能够提供新的证据和理由的，可发回办理法院或部门重新办理，重新办理时限不得超过15个工作日。</w:t>
      </w:r>
    </w:p>
    <w:p>
      <w:pPr>
        <w:bidi w:val="0"/>
      </w:pPr>
      <w:r>
        <w:rPr>
          <w:b/>
          <w:bCs/>
        </w:rPr>
        <w:t>第十一条</w:t>
      </w:r>
      <w:r>
        <w:t xml:space="preserve">  有下列情形之一的，投诉事项终止办理：</w:t>
      </w:r>
    </w:p>
    <w:p>
      <w:pPr>
        <w:bidi w:val="0"/>
        <w:rPr>
          <w:rFonts w:hint="eastAsia" w:eastAsia="仿宋_GB2312"/>
          <w:lang w:eastAsia="zh-CN"/>
        </w:rPr>
      </w:pPr>
      <w:r>
        <w:rPr>
          <w:rFonts w:hint="eastAsia"/>
          <w:lang w:eastAsia="zh-CN"/>
        </w:rPr>
        <w:t>（</w:t>
      </w:r>
      <w:r>
        <w:t>一</w:t>
      </w:r>
      <w:r>
        <w:rPr>
          <w:rFonts w:hint="eastAsia"/>
          <w:lang w:eastAsia="zh-CN"/>
        </w:rPr>
        <w:t>）</w:t>
      </w:r>
      <w:r>
        <w:t>投诉人撤回投诉的</w:t>
      </w:r>
      <w:r>
        <w:rPr>
          <w:rFonts w:hint="eastAsia"/>
          <w:lang w:eastAsia="zh-CN"/>
        </w:rPr>
        <w:t>；</w:t>
      </w:r>
    </w:p>
    <w:p>
      <w:pPr>
        <w:bidi w:val="0"/>
        <w:rPr>
          <w:rFonts w:hint="eastAsia" w:eastAsia="仿宋_GB2312"/>
          <w:lang w:eastAsia="zh-CN"/>
        </w:rPr>
      </w:pPr>
      <w:r>
        <w:rPr>
          <w:rFonts w:hint="eastAsia"/>
          <w:lang w:eastAsia="zh-CN"/>
        </w:rPr>
        <w:t>（</w:t>
      </w:r>
      <w:r>
        <w:t>二</w:t>
      </w:r>
      <w:r>
        <w:rPr>
          <w:rFonts w:hint="eastAsia"/>
          <w:lang w:eastAsia="zh-CN"/>
        </w:rPr>
        <w:t>）</w:t>
      </w:r>
      <w:r>
        <w:t>投诉人就投诉事项申请仲裁或者提起诉讼的</w:t>
      </w:r>
      <w:r>
        <w:rPr>
          <w:rFonts w:hint="eastAsia"/>
          <w:lang w:eastAsia="zh-CN"/>
        </w:rPr>
        <w:t>；</w:t>
      </w:r>
    </w:p>
    <w:p>
      <w:pPr>
        <w:bidi w:val="0"/>
        <w:rPr>
          <w:rFonts w:hint="eastAsia" w:eastAsia="仿宋_GB2312"/>
          <w:lang w:eastAsia="zh-CN"/>
        </w:rPr>
      </w:pPr>
      <w:r>
        <w:rPr>
          <w:rFonts w:hint="eastAsia"/>
          <w:lang w:eastAsia="zh-CN"/>
        </w:rPr>
        <w:t>（</w:t>
      </w:r>
      <w:r>
        <w:t>三</w:t>
      </w:r>
      <w:r>
        <w:rPr>
          <w:rFonts w:hint="eastAsia"/>
          <w:lang w:eastAsia="zh-CN"/>
        </w:rPr>
        <w:t>）</w:t>
      </w:r>
      <w:r>
        <w:t>投诉人无正当理由不予配合调查的</w:t>
      </w:r>
      <w:r>
        <w:rPr>
          <w:rFonts w:hint="eastAsia"/>
          <w:lang w:eastAsia="zh-CN"/>
        </w:rPr>
        <w:t>；</w:t>
      </w:r>
    </w:p>
    <w:p>
      <w:pPr>
        <w:bidi w:val="0"/>
        <w:rPr>
          <w:rFonts w:hint="eastAsia" w:eastAsia="仿宋_GB2312"/>
          <w:lang w:eastAsia="zh-CN"/>
        </w:rPr>
      </w:pPr>
      <w:r>
        <w:rPr>
          <w:rFonts w:hint="eastAsia"/>
          <w:lang w:eastAsia="zh-CN"/>
        </w:rPr>
        <w:t>（</w:t>
      </w:r>
      <w:r>
        <w:t>四</w:t>
      </w:r>
      <w:r>
        <w:rPr>
          <w:rFonts w:hint="eastAsia"/>
          <w:lang w:eastAsia="zh-CN"/>
        </w:rPr>
        <w:t>）</w:t>
      </w:r>
      <w:r>
        <w:t>投诉人存在弄虚作假行为，经调查核实的</w:t>
      </w:r>
      <w:r>
        <w:rPr>
          <w:rFonts w:hint="eastAsia"/>
          <w:lang w:eastAsia="zh-CN"/>
        </w:rPr>
        <w:t>；</w:t>
      </w:r>
    </w:p>
    <w:p>
      <w:pPr>
        <w:bidi w:val="0"/>
      </w:pPr>
      <w:r>
        <w:t>投诉终止办理后，办理法院或部门应当及时将有关情况反馈受理部门。</w:t>
      </w:r>
    </w:p>
    <w:p>
      <w:pPr>
        <w:bidi w:val="0"/>
      </w:pPr>
      <w:r>
        <w:rPr>
          <w:b/>
          <w:bCs/>
        </w:rPr>
        <w:t>第十二条</w:t>
      </w:r>
      <w:r>
        <w:t xml:space="preserve">  有下列情形之一视为投诉事项办结：</w:t>
      </w:r>
    </w:p>
    <w:p>
      <w:pPr>
        <w:bidi w:val="0"/>
        <w:rPr>
          <w:rFonts w:hint="eastAsia" w:eastAsia="仿宋_GB2312"/>
          <w:lang w:eastAsia="zh-CN"/>
        </w:rPr>
      </w:pPr>
      <w:r>
        <w:rPr>
          <w:rFonts w:hint="eastAsia"/>
          <w:lang w:eastAsia="zh-CN"/>
        </w:rPr>
        <w:t>（</w:t>
      </w:r>
      <w:r>
        <w:t>一</w:t>
      </w:r>
      <w:r>
        <w:rPr>
          <w:rFonts w:hint="eastAsia"/>
          <w:lang w:eastAsia="zh-CN"/>
        </w:rPr>
        <w:t>）</w:t>
      </w:r>
      <w:r>
        <w:t>投诉人收到反馈结果并认可结果的</w:t>
      </w:r>
      <w:r>
        <w:rPr>
          <w:rFonts w:hint="eastAsia"/>
          <w:lang w:eastAsia="zh-CN"/>
        </w:rPr>
        <w:t>；</w:t>
      </w:r>
    </w:p>
    <w:p>
      <w:pPr>
        <w:bidi w:val="0"/>
        <w:rPr>
          <w:rFonts w:hint="eastAsia" w:eastAsia="仿宋_GB2312"/>
          <w:lang w:eastAsia="zh-CN"/>
        </w:rPr>
      </w:pPr>
      <w:r>
        <w:rPr>
          <w:rFonts w:hint="eastAsia"/>
          <w:lang w:eastAsia="zh-CN"/>
        </w:rPr>
        <w:t>（</w:t>
      </w:r>
      <w:r>
        <w:t>二</w:t>
      </w:r>
      <w:r>
        <w:rPr>
          <w:rFonts w:hint="eastAsia"/>
          <w:lang w:eastAsia="zh-CN"/>
        </w:rPr>
        <w:t>）</w:t>
      </w:r>
      <w:r>
        <w:t>投诉人不认可办理结果，但无法提供新的证据、理由或者提供的证据、理由不充分的</w:t>
      </w:r>
      <w:r>
        <w:rPr>
          <w:rFonts w:hint="eastAsia"/>
          <w:lang w:eastAsia="zh-CN"/>
        </w:rPr>
        <w:t>；</w:t>
      </w:r>
    </w:p>
    <w:p>
      <w:pPr>
        <w:bidi w:val="0"/>
      </w:pPr>
      <w:r>
        <w:rPr>
          <w:rFonts w:hint="eastAsia"/>
          <w:lang w:eastAsia="zh-CN"/>
        </w:rPr>
        <w:t>（</w:t>
      </w:r>
      <w:r>
        <w:t>三</w:t>
      </w:r>
      <w:r>
        <w:rPr>
          <w:rFonts w:hint="eastAsia"/>
          <w:lang w:eastAsia="zh-CN"/>
        </w:rPr>
        <w:t>）</w:t>
      </w:r>
      <w:r>
        <w:t>重新办理后，办理程序和结果依法、合理，但投诉人 仍不满意的。</w:t>
      </w:r>
    </w:p>
    <w:p>
      <w:pPr>
        <w:bidi w:val="0"/>
      </w:pPr>
    </w:p>
    <w:p>
      <w:pPr>
        <w:bidi w:val="0"/>
        <w:ind w:left="0" w:leftChars="0" w:firstLine="0" w:firstLineChars="0"/>
        <w:jc w:val="center"/>
        <w:rPr>
          <w:rFonts w:hint="eastAsia" w:ascii="黑体" w:hAnsi="黑体" w:eastAsia="黑体" w:cs="黑体"/>
        </w:rPr>
      </w:pPr>
      <w:r>
        <w:rPr>
          <w:rFonts w:hint="eastAsia" w:ascii="黑体" w:hAnsi="黑体" w:eastAsia="黑体" w:cs="黑体"/>
        </w:rPr>
        <w:t>第四章 转办投诉办理</w:t>
      </w:r>
    </w:p>
    <w:p>
      <w:pPr>
        <w:bidi w:val="0"/>
      </w:pPr>
      <w:r>
        <w:rPr>
          <w:b/>
          <w:bCs/>
        </w:rPr>
        <w:t>第十三条</w:t>
      </w:r>
      <w:r>
        <w:t xml:space="preserve">  中院优化营商环境工作领导小组办公室</w:t>
      </w:r>
      <w:r>
        <w:rPr>
          <w:rFonts w:hint="eastAsia"/>
          <w:lang w:eastAsia="zh-CN"/>
        </w:rPr>
        <w:t>（</w:t>
      </w:r>
      <w:r>
        <w:t>设在民 四庭，以下简称中院营商办</w:t>
      </w:r>
      <w:r>
        <w:rPr>
          <w:rFonts w:hint="eastAsia"/>
          <w:lang w:eastAsia="zh-CN"/>
        </w:rPr>
        <w:t>）</w:t>
      </w:r>
      <w:r>
        <w:t>负责对省法院、省非公有制企业投诉服务平台、市非公有制企业投诉服务中心及其他渠道转办材料进行甄别处理，在3个工作日内按照投诉内容、职责分工转交相关法院或部门审查。</w:t>
      </w:r>
    </w:p>
    <w:p>
      <w:pPr>
        <w:bidi w:val="0"/>
      </w:pPr>
      <w:r>
        <w:rPr>
          <w:b/>
          <w:bCs/>
        </w:rPr>
        <w:t>第十四条</w:t>
      </w:r>
      <w:r>
        <w:t xml:space="preserve">  办理法院或部门接到转办的投诉材料后，可以根 据材料反映的问题，通过听取投诉人意见、查阅案件材料、请承办人员说明等方式进行审查，提出处理意见。</w:t>
      </w:r>
    </w:p>
    <w:p>
      <w:pPr>
        <w:bidi w:val="0"/>
      </w:pPr>
      <w:r>
        <w:rPr>
          <w:b/>
          <w:bCs/>
        </w:rPr>
        <w:t>第十五条</w:t>
      </w:r>
      <w:r>
        <w:t xml:space="preserve">  办理法院或部门应当在10个工作日内将审查处理意见、采取的整改措施、存在延期事由的情况等报中院营商办。办理结果由中院营商办按统一要求在2个工作日内书面回复相应机构。</w:t>
      </w:r>
    </w:p>
    <w:p>
      <w:pPr>
        <w:bidi w:val="0"/>
      </w:pPr>
    </w:p>
    <w:p>
      <w:pPr>
        <w:bidi w:val="0"/>
        <w:ind w:left="0" w:leftChars="0" w:firstLine="0" w:firstLineChars="0"/>
        <w:jc w:val="center"/>
        <w:rPr>
          <w:rFonts w:hint="eastAsia" w:ascii="黑体" w:hAnsi="黑体" w:eastAsia="黑体" w:cs="黑体"/>
        </w:rPr>
      </w:pPr>
      <w:r>
        <w:rPr>
          <w:rFonts w:hint="eastAsia" w:ascii="黑体" w:hAnsi="黑体" w:eastAsia="黑体" w:cs="黑体"/>
        </w:rPr>
        <w:t>第五章 沟通联络机制</w:t>
      </w:r>
    </w:p>
    <w:p>
      <w:pPr>
        <w:bidi w:val="0"/>
      </w:pPr>
      <w:r>
        <w:rPr>
          <w:b/>
          <w:bCs/>
        </w:rPr>
        <w:t>第十六条</w:t>
      </w:r>
      <w:r>
        <w:t xml:space="preserve">  为便于转办工作，中院营商办安排人员担任联络 员，与省法院优化营商环境工作领导小组办公室、市非公有制企业投诉服务中心等进行衔接，负责投诉转办事项。</w:t>
      </w:r>
    </w:p>
    <w:p>
      <w:pPr>
        <w:bidi w:val="0"/>
      </w:pPr>
      <w:r>
        <w:rPr>
          <w:b/>
          <w:bCs/>
        </w:rPr>
        <w:t>第十七条</w:t>
      </w:r>
      <w:r>
        <w:t xml:space="preserve">  中院各部门及各基层法院的营商环境联络员负责与中院营商办进行衔接。联络员的确定及变更，应及时报中院营商办备案，保证联络员的相对稳定性。</w:t>
      </w:r>
    </w:p>
    <w:p>
      <w:pPr>
        <w:bidi w:val="0"/>
      </w:pPr>
      <w:r>
        <w:rPr>
          <w:b/>
          <w:bCs/>
        </w:rPr>
        <w:t>第十八条</w:t>
      </w:r>
      <w:r>
        <w:t xml:space="preserve">  中院监察部门与中院营商办、各基层法院监察部 门与所在法院营商办要加强沟通，定期对投诉、反映的典型问题进行会商并适时通报。</w:t>
      </w:r>
    </w:p>
    <w:p>
      <w:pPr>
        <w:bidi w:val="0"/>
      </w:pPr>
    </w:p>
    <w:p>
      <w:pPr>
        <w:bidi w:val="0"/>
        <w:ind w:left="0" w:leftChars="0" w:firstLine="0" w:firstLineChars="0"/>
        <w:jc w:val="center"/>
        <w:rPr>
          <w:rFonts w:hint="eastAsia" w:ascii="黑体" w:hAnsi="黑体" w:eastAsia="黑体" w:cs="黑体"/>
        </w:rPr>
      </w:pPr>
      <w:r>
        <w:rPr>
          <w:rFonts w:hint="eastAsia" w:ascii="黑体" w:hAnsi="黑体" w:eastAsia="黑体" w:cs="黑体"/>
        </w:rPr>
        <w:t>第六章 附则</w:t>
      </w:r>
    </w:p>
    <w:p>
      <w:pPr>
        <w:keepNext w:val="0"/>
        <w:keepLines w:val="0"/>
        <w:pageBreakBefore w:val="0"/>
        <w:widowControl w:val="0"/>
        <w:kinsoku/>
        <w:wordWrap/>
        <w:overflowPunct/>
        <w:topLinePunct w:val="0"/>
        <w:autoSpaceDE/>
        <w:autoSpaceDN/>
        <w:bidi w:val="0"/>
        <w:adjustRightInd/>
        <w:snapToGrid/>
        <w:ind w:left="0" w:leftChars="0" w:firstLine="642" w:firstLineChars="200"/>
        <w:textAlignment w:val="auto"/>
        <w:rPr>
          <w:rFonts w:hint="eastAsia"/>
          <w:lang w:eastAsia="zh-CN"/>
        </w:rPr>
      </w:pPr>
      <w:r>
        <w:rPr>
          <w:b/>
          <w:bCs/>
        </w:rPr>
        <w:t>第十九条</w:t>
      </w:r>
      <w:r>
        <w:t xml:space="preserve">  本办法自印发之日起施行</w:t>
      </w:r>
      <w:r>
        <w:rPr>
          <w:rFonts w:hint="eastAsia"/>
          <w:lang w:eastAsia="zh-CN"/>
        </w:rPr>
        <w:t>。</w:t>
      </w:r>
    </w:p>
    <w:p>
      <w:pPr>
        <w:rPr>
          <w:rFonts w:hint="eastAsia"/>
          <w:lang w:eastAsia="zh-CN"/>
        </w:rPr>
      </w:pPr>
      <w:r>
        <w:rPr>
          <w:rFonts w:hint="eastAsia"/>
          <w:lang w:eastAsia="zh-CN"/>
        </w:rPr>
        <w:br w:type="page"/>
      </w:r>
    </w:p>
    <w:p>
      <w:pPr>
        <w:pStyle w:val="5"/>
        <w:bidi w:val="0"/>
      </w:pPr>
      <w:bookmarkStart w:id="111" w:name="_Toc620882602"/>
      <w:r>
        <w:t>市自然资源和规划局关于印发《关于全面推行</w:t>
      </w:r>
      <w:r>
        <w:rPr>
          <w:rFonts w:hint="eastAsia"/>
          <w:lang w:eastAsia="zh-CN"/>
        </w:rPr>
        <w:t>“</w:t>
      </w:r>
      <w:r>
        <w:t>多审合一、多证合一</w:t>
      </w:r>
      <w:r>
        <w:rPr>
          <w:rFonts w:hint="eastAsia"/>
          <w:lang w:eastAsia="zh-CN"/>
        </w:rPr>
        <w:t>”</w:t>
      </w:r>
      <w:r>
        <w:t>改革，优化工程建设项目审批流程的实施方案》的</w:t>
      </w:r>
      <w:bookmarkEnd w:id="111"/>
    </w:p>
    <w:p>
      <w:pPr>
        <w:pStyle w:val="5"/>
        <w:bidi w:val="0"/>
      </w:pPr>
      <w:bookmarkStart w:id="112" w:name="_Toc45517656"/>
      <w:r>
        <w:t>通知</w:t>
      </w:r>
      <w:bookmarkEnd w:id="112"/>
    </w:p>
    <w:p>
      <w:pPr>
        <w:bidi w:val="0"/>
        <w:ind w:left="0" w:leftChars="0" w:firstLine="0" w:firstLineChars="0"/>
        <w:jc w:val="center"/>
        <w:rPr>
          <w:rFonts w:hint="eastAsia" w:ascii="楷体" w:hAnsi="楷体" w:eastAsia="楷体" w:cs="楷体"/>
        </w:rPr>
      </w:pPr>
      <w:r>
        <w:rPr>
          <w:rFonts w:hint="eastAsia" w:ascii="楷体" w:hAnsi="楷体" w:eastAsia="楷体" w:cs="楷体"/>
        </w:rPr>
        <w:t>襄自然资发〔2021〕4号</w:t>
      </w:r>
    </w:p>
    <w:p>
      <w:pPr>
        <w:bidi w:val="0"/>
      </w:pPr>
    </w:p>
    <w:p>
      <w:pPr>
        <w:bidi w:val="0"/>
      </w:pPr>
      <w:r>
        <w:t>为贯彻落实国务院、省政府关于推进政府职能转变、深化</w:t>
      </w:r>
      <w:r>
        <w:rPr>
          <w:rFonts w:hint="eastAsia"/>
          <w:lang w:eastAsia="zh-CN"/>
        </w:rPr>
        <w:t>“</w:t>
      </w:r>
      <w:r>
        <w:t>放管服</w:t>
      </w:r>
      <w:r>
        <w:rPr>
          <w:rFonts w:hint="eastAsia"/>
          <w:lang w:eastAsia="zh-CN"/>
        </w:rPr>
        <w:t>”</w:t>
      </w:r>
      <w:r>
        <w:t>改革、优化营商环境的工作部署，根据《国务院办公厅关于全面开展工程建设项目审批制度改革的实施意见》</w:t>
      </w:r>
      <w:r>
        <w:rPr>
          <w:rFonts w:hint="eastAsia"/>
          <w:lang w:eastAsia="zh-CN"/>
        </w:rPr>
        <w:t>（</w:t>
      </w:r>
      <w:r>
        <w:t>国办发〔2019〕11号</w:t>
      </w:r>
      <w:r>
        <w:rPr>
          <w:rFonts w:hint="eastAsia"/>
          <w:lang w:eastAsia="zh-CN"/>
        </w:rPr>
        <w:t>）</w:t>
      </w:r>
      <w:r>
        <w:t>、《自然资源部关于以</w:t>
      </w:r>
      <w:r>
        <w:rPr>
          <w:rFonts w:hint="eastAsia"/>
          <w:lang w:eastAsia="zh-CN"/>
        </w:rPr>
        <w:t>“</w:t>
      </w:r>
      <w:r>
        <w:t>多规合一</w:t>
      </w:r>
      <w:r>
        <w:rPr>
          <w:rFonts w:hint="eastAsia"/>
          <w:lang w:eastAsia="zh-CN"/>
        </w:rPr>
        <w:t>”</w:t>
      </w:r>
      <w:r>
        <w:t>为基础推进规划用地</w:t>
      </w:r>
      <w:r>
        <w:rPr>
          <w:rFonts w:hint="eastAsia"/>
          <w:lang w:eastAsia="zh-CN"/>
        </w:rPr>
        <w:t>“</w:t>
      </w:r>
      <w:r>
        <w:t>多审合一、多证合一</w:t>
      </w:r>
      <w:r>
        <w:rPr>
          <w:rFonts w:hint="eastAsia"/>
          <w:lang w:eastAsia="zh-CN"/>
        </w:rPr>
        <w:t>”</w:t>
      </w:r>
      <w:r>
        <w:t>改革的通知》</w:t>
      </w:r>
      <w:r>
        <w:rPr>
          <w:rFonts w:hint="eastAsia"/>
          <w:lang w:eastAsia="zh-CN"/>
        </w:rPr>
        <w:t>（</w:t>
      </w:r>
      <w:r>
        <w:t>自然资规〔2019〕2号</w:t>
      </w:r>
      <w:r>
        <w:rPr>
          <w:rFonts w:hint="eastAsia"/>
          <w:lang w:eastAsia="zh-CN"/>
        </w:rPr>
        <w:t>）</w:t>
      </w:r>
      <w:r>
        <w:t>、《襄阳市关于全面开展工程建设项目审批制度改革实施方案》</w:t>
      </w:r>
      <w:r>
        <w:rPr>
          <w:rFonts w:hint="eastAsia"/>
          <w:lang w:eastAsia="zh-CN"/>
        </w:rPr>
        <w:t>（</w:t>
      </w:r>
      <w:r>
        <w:t>襄政办发〔2019〕18号</w:t>
      </w:r>
      <w:r>
        <w:rPr>
          <w:rFonts w:hint="eastAsia"/>
          <w:lang w:eastAsia="zh-CN"/>
        </w:rPr>
        <w:t>）</w:t>
      </w:r>
      <w:r>
        <w:t>等文件精神，结合我局工程建设项目自然资源和规划管理实际情况，制定本工作方案。</w:t>
      </w:r>
    </w:p>
    <w:p>
      <w:pPr>
        <w:bidi w:val="0"/>
        <w:rPr>
          <w:rFonts w:hint="eastAsia" w:ascii="黑体" w:hAnsi="黑体" w:eastAsia="黑体" w:cs="黑体"/>
        </w:rPr>
      </w:pPr>
      <w:r>
        <w:rPr>
          <w:rFonts w:hint="eastAsia" w:ascii="黑体" w:hAnsi="黑体" w:eastAsia="黑体" w:cs="黑体"/>
        </w:rPr>
        <w:t>一、总体要求</w:t>
      </w:r>
    </w:p>
    <w:p>
      <w:pPr>
        <w:bidi w:val="0"/>
      </w:pPr>
      <w:r>
        <w:t>学习对标上海、武汉等城市先进经验，全面深化</w:t>
      </w:r>
      <w:r>
        <w:rPr>
          <w:rFonts w:hint="eastAsia"/>
          <w:lang w:eastAsia="zh-CN"/>
        </w:rPr>
        <w:t>“</w:t>
      </w:r>
      <w:r>
        <w:t>放管服</w:t>
      </w:r>
      <w:r>
        <w:rPr>
          <w:rFonts w:hint="eastAsia"/>
          <w:lang w:eastAsia="zh-CN"/>
        </w:rPr>
        <w:t>”</w:t>
      </w:r>
      <w:r>
        <w:t>改革。以</w:t>
      </w:r>
      <w:r>
        <w:rPr>
          <w:rFonts w:hint="eastAsia"/>
          <w:lang w:eastAsia="zh-CN"/>
        </w:rPr>
        <w:t>“</w:t>
      </w:r>
      <w:r>
        <w:t>一类事项由一个部门统筹、一件事情由一个部门负责</w:t>
      </w:r>
      <w:r>
        <w:rPr>
          <w:rFonts w:hint="eastAsia"/>
          <w:lang w:eastAsia="zh-CN"/>
        </w:rPr>
        <w:t>”</w:t>
      </w:r>
      <w:r>
        <w:t>为原则，以自然资源和规划审批服务</w:t>
      </w:r>
      <w:r>
        <w:rPr>
          <w:rFonts w:hint="eastAsia"/>
          <w:lang w:eastAsia="zh-CN"/>
        </w:rPr>
        <w:t>“</w:t>
      </w:r>
      <w:r>
        <w:t>一门进、一门出、一门清</w:t>
      </w:r>
      <w:r>
        <w:rPr>
          <w:rFonts w:hint="eastAsia"/>
          <w:lang w:eastAsia="zh-CN"/>
        </w:rPr>
        <w:t>”</w:t>
      </w:r>
      <w:r>
        <w:t>为目标，构建科学、便捷、高效的建设项目审批和管理系统，不断优化改善营商环境。</w:t>
      </w:r>
    </w:p>
    <w:p>
      <w:pPr>
        <w:bidi w:val="0"/>
        <w:rPr>
          <w:rFonts w:hint="eastAsia" w:ascii="黑体" w:hAnsi="黑体" w:eastAsia="黑体" w:cs="黑体"/>
        </w:rPr>
      </w:pPr>
      <w:r>
        <w:rPr>
          <w:rFonts w:hint="eastAsia" w:ascii="黑体" w:hAnsi="黑体" w:eastAsia="黑体" w:cs="黑体"/>
        </w:rPr>
        <w:t>二、适用范围</w:t>
      </w:r>
    </w:p>
    <w:p>
      <w:pPr>
        <w:bidi w:val="0"/>
      </w:pPr>
      <w:r>
        <w:rPr>
          <w:rFonts w:hint="eastAsia" w:ascii="楷体" w:hAnsi="楷体" w:eastAsia="楷体" w:cs="楷体"/>
          <w:lang w:eastAsia="zh-CN"/>
        </w:rPr>
        <w:t>（</w:t>
      </w:r>
      <w:r>
        <w:rPr>
          <w:rFonts w:hint="eastAsia" w:ascii="楷体" w:hAnsi="楷体" w:eastAsia="楷体" w:cs="楷体"/>
        </w:rPr>
        <w:t>一</w:t>
      </w:r>
      <w:r>
        <w:rPr>
          <w:rFonts w:hint="eastAsia" w:ascii="楷体" w:hAnsi="楷体" w:eastAsia="楷体" w:cs="楷体"/>
          <w:lang w:eastAsia="zh-CN"/>
        </w:rPr>
        <w:t>）</w:t>
      </w:r>
      <w:r>
        <w:rPr>
          <w:rFonts w:hint="eastAsia" w:ascii="楷体" w:hAnsi="楷体" w:eastAsia="楷体" w:cs="楷体"/>
        </w:rPr>
        <w:t>类型全覆盖</w:t>
      </w:r>
      <w:r>
        <w:rPr>
          <w:rFonts w:hint="eastAsia" w:ascii="楷体" w:hAnsi="楷体" w:eastAsia="楷体" w:cs="楷体"/>
          <w:lang w:eastAsia="zh-CN"/>
        </w:rPr>
        <w:t>。</w:t>
      </w:r>
      <w:r>
        <w:t>工程建设项目按类型分为房屋建筑工程、交通市政工程，以及其他依法应核发建设工程规划许可证的项目</w:t>
      </w:r>
      <w:r>
        <w:rPr>
          <w:rFonts w:hint="eastAsia"/>
          <w:lang w:eastAsia="zh-CN"/>
        </w:rPr>
        <w:t>；</w:t>
      </w:r>
      <w:r>
        <w:t>不包括军事、保密等特殊工程。</w:t>
      </w:r>
    </w:p>
    <w:p>
      <w:pPr>
        <w:bidi w:val="0"/>
        <w:rPr>
          <w:rFonts w:hint="eastAsia" w:ascii="楷体" w:hAnsi="楷体" w:eastAsia="楷体" w:cs="楷体"/>
        </w:rPr>
      </w:pPr>
      <w:r>
        <w:rPr>
          <w:rFonts w:hint="eastAsia" w:ascii="楷体" w:hAnsi="楷体" w:eastAsia="楷体" w:cs="楷体"/>
          <w:lang w:eastAsia="zh-CN"/>
        </w:rPr>
        <w:t>（</w:t>
      </w:r>
      <w:r>
        <w:rPr>
          <w:rFonts w:hint="eastAsia" w:ascii="楷体" w:hAnsi="楷体" w:eastAsia="楷体" w:cs="楷体"/>
        </w:rPr>
        <w:t>二</w:t>
      </w:r>
      <w:r>
        <w:rPr>
          <w:rFonts w:hint="eastAsia" w:ascii="楷体" w:hAnsi="楷体" w:eastAsia="楷体" w:cs="楷体"/>
          <w:lang w:eastAsia="zh-CN"/>
        </w:rPr>
        <w:t>）</w:t>
      </w:r>
      <w:r>
        <w:rPr>
          <w:rFonts w:hint="eastAsia" w:ascii="楷体" w:hAnsi="楷体" w:eastAsia="楷体" w:cs="楷体"/>
        </w:rPr>
        <w:t>流程全覆盖</w:t>
      </w:r>
    </w:p>
    <w:p>
      <w:pPr>
        <w:bidi w:val="0"/>
      </w:pPr>
      <w:r>
        <w:t>工程建设项目审批流程分为项目策划生成、立项用地规划许可、工程规划许可、施工许可和竣工验收五个阶段。自然资源部门牵头项目策划生成、立项用地规划许可、工程建设许可阶段，参与施工许可、竣工验收阶段，并负责不动产登记等工作。</w:t>
      </w:r>
    </w:p>
    <w:p>
      <w:pPr>
        <w:bidi w:val="0"/>
      </w:pPr>
      <w:r>
        <w:t>全流程审批事项主要包括立项用地规划许可阶段核发建设项目用地预审与选址意见书、建设用地规划许可证</w:t>
      </w:r>
      <w:r>
        <w:rPr>
          <w:rFonts w:hint="eastAsia"/>
          <w:lang w:eastAsia="zh-CN"/>
        </w:rPr>
        <w:t>（</w:t>
      </w:r>
      <w:r>
        <w:t>用地批准书</w:t>
      </w:r>
      <w:r>
        <w:rPr>
          <w:rFonts w:hint="eastAsia"/>
          <w:lang w:eastAsia="zh-CN"/>
        </w:rPr>
        <w:t>），</w:t>
      </w:r>
      <w:r>
        <w:t>工程建设许可阶段审查建设工程设计方案、核发建设工程规划许可证，施工许可阶段组织放线、验线，竣工验收阶段开展竣工验收规划条件核实等。</w:t>
      </w:r>
    </w:p>
    <w:p>
      <w:pPr>
        <w:bidi w:val="0"/>
      </w:pPr>
      <w:r>
        <w:t>在立项用地规划许可阶段取得发改部门项目代码作为项目建设周期唯一身份标识。</w:t>
      </w:r>
    </w:p>
    <w:p>
      <w:pPr>
        <w:bidi w:val="0"/>
        <w:rPr>
          <w:rFonts w:hint="eastAsia" w:ascii="楷体" w:hAnsi="楷体" w:eastAsia="楷体" w:cs="楷体"/>
        </w:rPr>
      </w:pPr>
      <w:r>
        <w:rPr>
          <w:rFonts w:hint="eastAsia" w:ascii="楷体" w:hAnsi="楷体" w:eastAsia="楷体" w:cs="楷体"/>
          <w:lang w:eastAsia="zh-CN"/>
        </w:rPr>
        <w:t>（</w:t>
      </w:r>
      <w:r>
        <w:rPr>
          <w:rFonts w:hint="eastAsia" w:ascii="楷体" w:hAnsi="楷体" w:eastAsia="楷体" w:cs="楷体"/>
        </w:rPr>
        <w:t>三</w:t>
      </w:r>
      <w:r>
        <w:rPr>
          <w:rFonts w:hint="eastAsia" w:ascii="楷体" w:hAnsi="楷体" w:eastAsia="楷体" w:cs="楷体"/>
          <w:lang w:eastAsia="zh-CN"/>
        </w:rPr>
        <w:t>）</w:t>
      </w:r>
      <w:r>
        <w:rPr>
          <w:rFonts w:hint="eastAsia" w:ascii="楷体" w:hAnsi="楷体" w:eastAsia="楷体" w:cs="楷体"/>
        </w:rPr>
        <w:t>事项全覆盖</w:t>
      </w:r>
    </w:p>
    <w:p>
      <w:pPr>
        <w:bidi w:val="0"/>
      </w:pPr>
      <w:r>
        <w:t>改革事项涵盖工程建设领域自然资源行政审批事项和技术服务事项。行政审批事项包括新办、变更、延期、注销、撤销等各种类型</w:t>
      </w:r>
      <w:r>
        <w:rPr>
          <w:rFonts w:hint="eastAsia"/>
          <w:lang w:eastAsia="zh-CN"/>
        </w:rPr>
        <w:t>；</w:t>
      </w:r>
      <w:r>
        <w:t>技术服务事项包括提供地形图、土地权属调查、建设项目地质灾害危险性评估、建设项目压覆矿产资源评估、设计方案提前咨询服务、竣工验收提前咨询服务等。</w:t>
      </w:r>
    </w:p>
    <w:p>
      <w:pPr>
        <w:bidi w:val="0"/>
        <w:rPr>
          <w:rFonts w:hint="eastAsia" w:ascii="黑体" w:hAnsi="黑体" w:eastAsia="黑体" w:cs="黑体"/>
        </w:rPr>
      </w:pPr>
      <w:r>
        <w:rPr>
          <w:rFonts w:hint="eastAsia" w:ascii="黑体" w:hAnsi="黑体" w:eastAsia="黑体" w:cs="黑体"/>
        </w:rPr>
        <w:t>三、深入推进</w:t>
      </w:r>
      <w:r>
        <w:rPr>
          <w:rFonts w:hint="eastAsia" w:ascii="黑体" w:hAnsi="黑体" w:eastAsia="黑体" w:cs="黑体"/>
          <w:lang w:eastAsia="zh-CN"/>
        </w:rPr>
        <w:t>“</w:t>
      </w:r>
      <w:r>
        <w:rPr>
          <w:rFonts w:hint="eastAsia" w:ascii="黑体" w:hAnsi="黑体" w:eastAsia="黑体" w:cs="黑体"/>
        </w:rPr>
        <w:t>多规合一</w:t>
      </w:r>
      <w:r>
        <w:rPr>
          <w:rFonts w:hint="eastAsia" w:ascii="黑体" w:hAnsi="黑体" w:eastAsia="黑体" w:cs="黑体"/>
          <w:lang w:eastAsia="zh-CN"/>
        </w:rPr>
        <w:t>”，</w:t>
      </w:r>
      <w:r>
        <w:rPr>
          <w:rFonts w:hint="eastAsia" w:ascii="黑体" w:hAnsi="黑体" w:eastAsia="黑体" w:cs="黑体"/>
        </w:rPr>
        <w:t>促进项目策划生成</w:t>
      </w:r>
    </w:p>
    <w:p>
      <w:pPr>
        <w:bidi w:val="0"/>
        <w:rPr>
          <w:rFonts w:hint="eastAsia" w:ascii="楷体" w:hAnsi="楷体" w:eastAsia="楷体" w:cs="楷体"/>
        </w:rPr>
      </w:pPr>
      <w:r>
        <w:rPr>
          <w:rFonts w:hint="eastAsia" w:ascii="楷体" w:hAnsi="楷体" w:eastAsia="楷体" w:cs="楷体"/>
          <w:lang w:eastAsia="zh-CN"/>
        </w:rPr>
        <w:t>（</w:t>
      </w:r>
      <w:r>
        <w:rPr>
          <w:rFonts w:hint="eastAsia" w:ascii="楷体" w:hAnsi="楷体" w:eastAsia="楷体" w:cs="楷体"/>
        </w:rPr>
        <w:t>一</w:t>
      </w:r>
      <w:r>
        <w:rPr>
          <w:rFonts w:hint="eastAsia" w:ascii="楷体" w:hAnsi="楷体" w:eastAsia="楷体" w:cs="楷体"/>
          <w:lang w:eastAsia="zh-CN"/>
        </w:rPr>
        <w:t>）</w:t>
      </w:r>
      <w:r>
        <w:rPr>
          <w:rFonts w:hint="eastAsia" w:ascii="楷体" w:hAnsi="楷体" w:eastAsia="楷体" w:cs="楷体"/>
        </w:rPr>
        <w:t>完善</w:t>
      </w:r>
      <w:r>
        <w:rPr>
          <w:rFonts w:hint="eastAsia" w:ascii="楷体" w:hAnsi="楷体" w:eastAsia="楷体" w:cs="楷体"/>
          <w:lang w:eastAsia="zh-CN"/>
        </w:rPr>
        <w:t>“</w:t>
      </w:r>
      <w:r>
        <w:rPr>
          <w:rFonts w:hint="eastAsia" w:ascii="楷体" w:hAnsi="楷体" w:eastAsia="楷体" w:cs="楷体"/>
        </w:rPr>
        <w:t>一张蓝图</w:t>
      </w:r>
      <w:r>
        <w:rPr>
          <w:rFonts w:hint="eastAsia" w:ascii="楷体" w:hAnsi="楷体" w:eastAsia="楷体" w:cs="楷体"/>
          <w:lang w:eastAsia="zh-CN"/>
        </w:rPr>
        <w:t>”，</w:t>
      </w:r>
      <w:r>
        <w:rPr>
          <w:rFonts w:hint="eastAsia" w:ascii="楷体" w:hAnsi="楷体" w:eastAsia="楷体" w:cs="楷体"/>
        </w:rPr>
        <w:t>构建</w:t>
      </w:r>
      <w:r>
        <w:rPr>
          <w:rFonts w:hint="eastAsia" w:ascii="楷体" w:hAnsi="楷体" w:eastAsia="楷体" w:cs="楷体"/>
          <w:lang w:eastAsia="zh-CN"/>
        </w:rPr>
        <w:t>“</w:t>
      </w:r>
      <w:r>
        <w:rPr>
          <w:rFonts w:hint="eastAsia" w:ascii="楷体" w:hAnsi="楷体" w:eastAsia="楷体" w:cs="楷体"/>
        </w:rPr>
        <w:t>多规合一</w:t>
      </w:r>
      <w:r>
        <w:rPr>
          <w:rFonts w:hint="eastAsia" w:ascii="楷体" w:hAnsi="楷体" w:eastAsia="楷体" w:cs="楷体"/>
          <w:lang w:eastAsia="zh-CN"/>
        </w:rPr>
        <w:t>”</w:t>
      </w:r>
      <w:r>
        <w:rPr>
          <w:rFonts w:hint="eastAsia" w:ascii="楷体" w:hAnsi="楷体" w:eastAsia="楷体" w:cs="楷体"/>
        </w:rPr>
        <w:t>业务协同平台</w:t>
      </w:r>
    </w:p>
    <w:p>
      <w:pPr>
        <w:bidi w:val="0"/>
      </w:pPr>
      <w:r>
        <w:t>将国土空间规划、地质矿产、项目信息等各项数据纳入</w:t>
      </w:r>
      <w:r>
        <w:rPr>
          <w:rFonts w:hint="eastAsia"/>
          <w:lang w:eastAsia="zh-CN"/>
        </w:rPr>
        <w:t>“</w:t>
      </w:r>
      <w:r>
        <w:t>一张蓝图</w:t>
      </w:r>
      <w:r>
        <w:rPr>
          <w:rFonts w:hint="eastAsia"/>
          <w:lang w:eastAsia="zh-CN"/>
        </w:rPr>
        <w:t>”</w:t>
      </w:r>
      <w:r>
        <w:t>空间数据库，作为自然资源管理工作</w:t>
      </w:r>
      <w:r>
        <w:rPr>
          <w:rFonts w:hint="eastAsia"/>
          <w:lang w:eastAsia="zh-CN"/>
        </w:rPr>
        <w:t>“</w:t>
      </w:r>
      <w:r>
        <w:t>底图</w:t>
      </w:r>
      <w:r>
        <w:rPr>
          <w:rFonts w:hint="eastAsia"/>
          <w:lang w:eastAsia="zh-CN"/>
        </w:rPr>
        <w:t>”，</w:t>
      </w:r>
      <w:r>
        <w:t>实现</w:t>
      </w:r>
      <w:r>
        <w:rPr>
          <w:rFonts w:hint="eastAsia"/>
          <w:lang w:eastAsia="zh-CN"/>
        </w:rPr>
        <w:t>“</w:t>
      </w:r>
      <w:r>
        <w:t>一张蓝图</w:t>
      </w:r>
      <w:r>
        <w:rPr>
          <w:rFonts w:hint="eastAsia"/>
          <w:lang w:eastAsia="zh-CN"/>
        </w:rPr>
        <w:t>”</w:t>
      </w:r>
      <w:r>
        <w:t>统筹空间资源配置、优化土地供应、完善建设时序、引领城市发展。在此基础上构建</w:t>
      </w:r>
      <w:r>
        <w:rPr>
          <w:rFonts w:hint="eastAsia"/>
          <w:lang w:eastAsia="zh-CN"/>
        </w:rPr>
        <w:t>“</w:t>
      </w:r>
      <w:r>
        <w:t>多规合一</w:t>
      </w:r>
      <w:r>
        <w:rPr>
          <w:rFonts w:hint="eastAsia"/>
          <w:lang w:eastAsia="zh-CN"/>
        </w:rPr>
        <w:t>”</w:t>
      </w:r>
      <w:r>
        <w:t>业务协同平台，并通过与襄阳市工程建设项目审批管理系统等平台对接，向市、区两级行政管理部门开放共享</w:t>
      </w:r>
      <w:r>
        <w:rPr>
          <w:rFonts w:hint="eastAsia"/>
          <w:lang w:eastAsia="zh-CN"/>
        </w:rPr>
        <w:t>“</w:t>
      </w:r>
      <w:r>
        <w:t>一张蓝图</w:t>
      </w:r>
      <w:r>
        <w:rPr>
          <w:rFonts w:hint="eastAsia"/>
          <w:lang w:eastAsia="zh-CN"/>
        </w:rPr>
        <w:t>”，</w:t>
      </w:r>
      <w:r>
        <w:t>实现信息共享、便捷高效、协同推进。</w:t>
      </w:r>
    </w:p>
    <w:p>
      <w:pPr>
        <w:bidi w:val="0"/>
        <w:rPr>
          <w:rFonts w:hint="eastAsia" w:ascii="楷体" w:hAnsi="楷体" w:eastAsia="楷体" w:cs="楷体"/>
        </w:rPr>
      </w:pPr>
      <w:r>
        <w:rPr>
          <w:rFonts w:hint="eastAsia" w:ascii="楷体" w:hAnsi="楷体" w:eastAsia="楷体" w:cs="楷体"/>
          <w:lang w:eastAsia="zh-CN"/>
        </w:rPr>
        <w:t>（</w:t>
      </w:r>
      <w:r>
        <w:rPr>
          <w:rFonts w:hint="eastAsia" w:ascii="楷体" w:hAnsi="楷体" w:eastAsia="楷体" w:cs="楷体"/>
        </w:rPr>
        <w:t>二</w:t>
      </w:r>
      <w:r>
        <w:rPr>
          <w:rFonts w:hint="eastAsia" w:ascii="楷体" w:hAnsi="楷体" w:eastAsia="楷体" w:cs="楷体"/>
          <w:lang w:eastAsia="zh-CN"/>
        </w:rPr>
        <w:t>）</w:t>
      </w:r>
      <w:r>
        <w:rPr>
          <w:rFonts w:hint="eastAsia" w:ascii="楷体" w:hAnsi="楷体" w:eastAsia="楷体" w:cs="楷体"/>
        </w:rPr>
        <w:t>做实项目实施库，统筹项目实施</w:t>
      </w:r>
    </w:p>
    <w:p>
      <w:pPr>
        <w:bidi w:val="0"/>
      </w:pPr>
      <w:r>
        <w:t>市自然资源和规划局牵头建立全市统一的项目实施库，项目储备库中的项目在经</w:t>
      </w:r>
      <w:r>
        <w:rPr>
          <w:rFonts w:hint="eastAsia"/>
          <w:lang w:eastAsia="zh-CN"/>
        </w:rPr>
        <w:t>“</w:t>
      </w:r>
      <w:r>
        <w:t>多规合一</w:t>
      </w:r>
      <w:r>
        <w:rPr>
          <w:rFonts w:hint="eastAsia"/>
          <w:lang w:eastAsia="zh-CN"/>
        </w:rPr>
        <w:t>”</w:t>
      </w:r>
      <w:r>
        <w:t>业务协同平台进行空间协同后纳入项目实施库。坚持</w:t>
      </w:r>
      <w:r>
        <w:rPr>
          <w:rFonts w:hint="eastAsia"/>
          <w:lang w:eastAsia="zh-CN"/>
        </w:rPr>
        <w:t>“</w:t>
      </w:r>
      <w:r>
        <w:t>欢迎入库，主动服务</w:t>
      </w:r>
      <w:r>
        <w:rPr>
          <w:rFonts w:hint="eastAsia"/>
          <w:lang w:eastAsia="zh-CN"/>
        </w:rPr>
        <w:t>”</w:t>
      </w:r>
      <w:r>
        <w:t>原则，将政府投资项目统一纳入实施库管理，鼓励企业投资项目转入实施库开展服务。强化建设项目前期研究和策划生成，提前开展核对规划条件、汇集建设要求、深化方案研究、落实土地供应等各项工作，提升项目生成的质量和效率。</w:t>
      </w:r>
    </w:p>
    <w:p>
      <w:pPr>
        <w:bidi w:val="0"/>
        <w:rPr>
          <w:rFonts w:hint="eastAsia" w:ascii="楷体" w:hAnsi="楷体" w:eastAsia="楷体" w:cs="楷体"/>
        </w:rPr>
      </w:pPr>
      <w:r>
        <w:rPr>
          <w:rFonts w:hint="eastAsia" w:ascii="楷体" w:hAnsi="楷体" w:eastAsia="楷体" w:cs="楷体"/>
          <w:lang w:eastAsia="zh-CN"/>
        </w:rPr>
        <w:t>（</w:t>
      </w:r>
      <w:r>
        <w:rPr>
          <w:rFonts w:hint="eastAsia" w:ascii="楷体" w:hAnsi="楷体" w:eastAsia="楷体" w:cs="楷体"/>
        </w:rPr>
        <w:t>三</w:t>
      </w:r>
      <w:r>
        <w:rPr>
          <w:rFonts w:hint="eastAsia" w:ascii="楷体" w:hAnsi="楷体" w:eastAsia="楷体" w:cs="楷体"/>
          <w:lang w:eastAsia="zh-CN"/>
        </w:rPr>
        <w:t>）</w:t>
      </w:r>
      <w:r>
        <w:rPr>
          <w:rFonts w:hint="eastAsia" w:ascii="楷体" w:hAnsi="楷体" w:eastAsia="楷体" w:cs="楷体"/>
        </w:rPr>
        <w:t>推进行政协助，加强业务协同</w:t>
      </w:r>
    </w:p>
    <w:p>
      <w:pPr>
        <w:bidi w:val="0"/>
      </w:pPr>
      <w:r>
        <w:t>自然资源部门以</w:t>
      </w:r>
      <w:r>
        <w:rPr>
          <w:rFonts w:hint="eastAsia"/>
          <w:lang w:eastAsia="zh-CN"/>
        </w:rPr>
        <w:t>“</w:t>
      </w:r>
      <w:r>
        <w:t>行政协助</w:t>
      </w:r>
      <w:r>
        <w:rPr>
          <w:rFonts w:hint="eastAsia"/>
          <w:lang w:eastAsia="zh-CN"/>
        </w:rPr>
        <w:t>”</w:t>
      </w:r>
      <w:r>
        <w:t>方式全面推进工程建设项目空间协同和设计方案意见征询，以</w:t>
      </w:r>
      <w:r>
        <w:rPr>
          <w:rFonts w:hint="eastAsia"/>
          <w:lang w:eastAsia="zh-CN"/>
        </w:rPr>
        <w:t>“</w:t>
      </w:r>
      <w:r>
        <w:t>一口受理、一文审批</w:t>
      </w:r>
      <w:r>
        <w:rPr>
          <w:rFonts w:hint="eastAsia"/>
          <w:lang w:eastAsia="zh-CN"/>
        </w:rPr>
        <w:t>”</w:t>
      </w:r>
      <w:r>
        <w:t>方式向相关管理部门和单位统一提出行政协助请求。做到征询材料不漏收、相关部门不漏询、回复意见不漏传</w:t>
      </w:r>
      <w:r>
        <w:rPr>
          <w:rFonts w:hint="eastAsia"/>
          <w:lang w:eastAsia="zh-CN"/>
        </w:rPr>
        <w:t>；</w:t>
      </w:r>
      <w:r>
        <w:t>并要求被征询部门和单位限时回复、限期办结，提高行政协助效能。</w:t>
      </w:r>
    </w:p>
    <w:p>
      <w:pPr>
        <w:bidi w:val="0"/>
      </w:pPr>
      <w:r>
        <w:t>行政协助征询聚焦</w:t>
      </w:r>
      <w:r>
        <w:rPr>
          <w:rFonts w:hint="eastAsia"/>
          <w:lang w:eastAsia="zh-CN"/>
        </w:rPr>
        <w:t>“</w:t>
      </w:r>
      <w:r>
        <w:t>一次征询，做全空间准入条件</w:t>
      </w:r>
      <w:r>
        <w:rPr>
          <w:rFonts w:hint="eastAsia"/>
          <w:lang w:eastAsia="zh-CN"/>
        </w:rPr>
        <w:t>；</w:t>
      </w:r>
      <w:r>
        <w:t>一家牵头，做深项目设计方案</w:t>
      </w:r>
      <w:r>
        <w:rPr>
          <w:rFonts w:hint="eastAsia"/>
          <w:lang w:eastAsia="zh-CN"/>
        </w:rPr>
        <w:t>”</w:t>
      </w:r>
      <w:r>
        <w:t>。应一次性明确建设项目的规划条件、用地条件、建设条件和审批方式，提高建设项目审批公开透明度。</w:t>
      </w:r>
    </w:p>
    <w:p>
      <w:pPr>
        <w:bidi w:val="0"/>
      </w:pPr>
      <w:r>
        <w:t>自然资源部门应及时协调征询回复意见间的矛盾。同一类事项征询只开展一次，项目实施库阶段和提前服务的行政协助结果可作为项目审批正式意见。</w:t>
      </w:r>
    </w:p>
    <w:p>
      <w:pPr>
        <w:bidi w:val="0"/>
        <w:rPr>
          <w:rFonts w:hint="eastAsia" w:ascii="黑体" w:hAnsi="黑体" w:eastAsia="黑体" w:cs="黑体"/>
        </w:rPr>
      </w:pPr>
      <w:r>
        <w:rPr>
          <w:rFonts w:hint="eastAsia" w:ascii="黑体" w:hAnsi="黑体" w:eastAsia="黑体" w:cs="黑体"/>
        </w:rPr>
        <w:t>四、全面推行</w:t>
      </w:r>
      <w:r>
        <w:rPr>
          <w:rFonts w:hint="eastAsia" w:ascii="黑体" w:hAnsi="黑体" w:eastAsia="黑体" w:cs="黑体"/>
          <w:lang w:eastAsia="zh-CN"/>
        </w:rPr>
        <w:t>“</w:t>
      </w:r>
      <w:r>
        <w:rPr>
          <w:rFonts w:hint="eastAsia" w:ascii="黑体" w:hAnsi="黑体" w:eastAsia="黑体" w:cs="黑体"/>
        </w:rPr>
        <w:t>多审合一、多证合一</w:t>
      </w:r>
      <w:r>
        <w:rPr>
          <w:rFonts w:hint="eastAsia" w:ascii="黑体" w:hAnsi="黑体" w:eastAsia="黑体" w:cs="黑体"/>
          <w:lang w:eastAsia="zh-CN"/>
        </w:rPr>
        <w:t>”，</w:t>
      </w:r>
      <w:r>
        <w:rPr>
          <w:rFonts w:hint="eastAsia" w:ascii="黑体" w:hAnsi="黑体" w:eastAsia="黑体" w:cs="黑体"/>
        </w:rPr>
        <w:t>再造审批流程</w:t>
      </w:r>
    </w:p>
    <w:p>
      <w:pPr>
        <w:bidi w:val="0"/>
        <w:rPr>
          <w:rFonts w:hint="eastAsia" w:ascii="楷体" w:hAnsi="楷体" w:eastAsia="楷体" w:cs="楷体"/>
        </w:rPr>
      </w:pPr>
      <w:r>
        <w:rPr>
          <w:rFonts w:hint="eastAsia" w:ascii="楷体" w:hAnsi="楷体" w:eastAsia="楷体" w:cs="楷体"/>
          <w:lang w:eastAsia="zh-CN"/>
        </w:rPr>
        <w:t>（</w:t>
      </w:r>
      <w:r>
        <w:rPr>
          <w:rFonts w:hint="eastAsia" w:ascii="楷体" w:hAnsi="楷体" w:eastAsia="楷体" w:cs="楷体"/>
        </w:rPr>
        <w:t>一</w:t>
      </w:r>
      <w:r>
        <w:rPr>
          <w:rFonts w:hint="eastAsia" w:ascii="楷体" w:hAnsi="楷体" w:eastAsia="楷体" w:cs="楷体"/>
          <w:lang w:eastAsia="zh-CN"/>
        </w:rPr>
        <w:t>）</w:t>
      </w:r>
      <w:r>
        <w:rPr>
          <w:rFonts w:hint="eastAsia" w:ascii="楷体" w:hAnsi="楷体" w:eastAsia="楷体" w:cs="楷体"/>
        </w:rPr>
        <w:t>合并审批事项</w:t>
      </w:r>
    </w:p>
    <w:p>
      <w:pPr>
        <w:bidi w:val="0"/>
      </w:pPr>
      <w:r>
        <w:t>1.合并规划选址和用地预审</w:t>
      </w:r>
    </w:p>
    <w:p>
      <w:pPr>
        <w:bidi w:val="0"/>
      </w:pPr>
      <w:r>
        <w:t>对于划拨土地项目，需要进行用地预审的，将建设项目选址意见书、建设项目用地预审合并审查，核发《建设项目用地预审与选址意见书》。建设项目用地预审与选址意见书核发实行分级管理，由与项目投资批准、核准、备案同级的自然资源和规划部门办理。</w:t>
      </w:r>
    </w:p>
    <w:p>
      <w:pPr>
        <w:bidi w:val="0"/>
      </w:pPr>
      <w:r>
        <w:rPr>
          <w:rFonts w:hint="eastAsia"/>
          <w:lang w:eastAsia="zh-CN"/>
        </w:rPr>
        <w:t>（</w:t>
      </w:r>
      <w:r>
        <w:t>1</w:t>
      </w:r>
      <w:r>
        <w:rPr>
          <w:rFonts w:hint="eastAsia"/>
          <w:lang w:eastAsia="zh-CN"/>
        </w:rPr>
        <w:t>）</w:t>
      </w:r>
      <w:r>
        <w:t>用地预审权限在自然资源部、自然资源厅的，规划选址审批权限在自然资源厅的，由襄阳市自然资源和规划局出具用地预审与规划选址初审意见及规划条件、用地范围图，自然资源厅核发《建设项目用地预审与选址意见书》。</w:t>
      </w:r>
      <w:r>
        <w:rPr>
          <w:rFonts w:hint="eastAsia"/>
          <w:lang w:eastAsia="zh-CN"/>
        </w:rPr>
        <w:t>（</w:t>
      </w:r>
      <w:r>
        <w:t>2</w:t>
      </w:r>
      <w:r>
        <w:rPr>
          <w:rFonts w:hint="eastAsia"/>
          <w:lang w:eastAsia="zh-CN"/>
        </w:rPr>
        <w:t>）</w:t>
      </w:r>
      <w:r>
        <w:t>用地预审权限在自然资源部、自然资源厅的，规划选址审批权限在襄阳市本级的，由襄阳市自然资源和规划局出具用地预审初审意见，自然资源部、自然资源厅通过用地预审后，由襄阳市自然资源和规划局核发《建设项目用地预审与选址意见书》。</w:t>
      </w:r>
    </w:p>
    <w:p>
      <w:pPr>
        <w:bidi w:val="0"/>
      </w:pPr>
      <w:r>
        <w:rPr>
          <w:rFonts w:hint="eastAsia"/>
          <w:lang w:eastAsia="zh-CN"/>
        </w:rPr>
        <w:t>（</w:t>
      </w:r>
      <w:r>
        <w:t>3</w:t>
      </w:r>
      <w:r>
        <w:rPr>
          <w:rFonts w:hint="eastAsia"/>
          <w:lang w:eastAsia="zh-CN"/>
        </w:rPr>
        <w:t>）</w:t>
      </w:r>
      <w:r>
        <w:t>用地预审、规划选址权限均在市本级的，由襄阳市自然资源和规划局核发《建设项目用地预审与选址意见书》</w:t>
      </w:r>
      <w:r>
        <w:rPr>
          <w:rFonts w:hint="eastAsia"/>
          <w:lang w:eastAsia="zh-CN"/>
        </w:rPr>
        <w:t>，</w:t>
      </w:r>
      <w:r>
        <w:t xml:space="preserve"> 其中项目位于县</w:t>
      </w:r>
      <w:r>
        <w:rPr>
          <w:rFonts w:hint="eastAsia"/>
          <w:lang w:eastAsia="zh-CN"/>
        </w:rPr>
        <w:t>（</w:t>
      </w:r>
      <w:r>
        <w:t>市</w:t>
      </w:r>
      <w:r>
        <w:rPr>
          <w:rFonts w:hint="eastAsia"/>
          <w:lang w:eastAsia="zh-CN"/>
        </w:rPr>
        <w:t>）</w:t>
      </w:r>
      <w:r>
        <w:t>、襄州区</w:t>
      </w:r>
      <w:r>
        <w:rPr>
          <w:rFonts w:hint="eastAsia"/>
          <w:lang w:eastAsia="zh-CN"/>
        </w:rPr>
        <w:t>（</w:t>
      </w:r>
      <w:r>
        <w:t>不含张湾、肖湾街道办事处管辖区域</w:t>
      </w:r>
      <w:r>
        <w:rPr>
          <w:rFonts w:hint="eastAsia"/>
          <w:lang w:eastAsia="zh-CN"/>
        </w:rPr>
        <w:t>）</w:t>
      </w:r>
      <w:r>
        <w:t>的由项目属地自然资源部门出具用地预审与规划选址初审意见及规划条件、用地范围图。</w:t>
      </w:r>
    </w:p>
    <w:p>
      <w:pPr>
        <w:bidi w:val="0"/>
      </w:pPr>
      <w:r>
        <w:rPr>
          <w:rFonts w:hint="eastAsia"/>
          <w:lang w:eastAsia="zh-CN"/>
        </w:rPr>
        <w:t>（</w:t>
      </w:r>
      <w:r>
        <w:t>4</w:t>
      </w:r>
      <w:r>
        <w:rPr>
          <w:rFonts w:hint="eastAsia"/>
          <w:lang w:eastAsia="zh-CN"/>
        </w:rPr>
        <w:t>）</w:t>
      </w:r>
      <w:r>
        <w:t>使用已经依法批准的建设用地进行建设的项目，不再办理用地预审</w:t>
      </w:r>
      <w:r>
        <w:rPr>
          <w:rFonts w:hint="eastAsia"/>
          <w:lang w:eastAsia="zh-CN"/>
        </w:rPr>
        <w:t>；</w:t>
      </w:r>
      <w:r>
        <w:t>需要办理规划选址的，由自然资源部门对规划选址情况进行审查，核发《建设项目用地预审与选址意见书》。</w:t>
      </w:r>
    </w:p>
    <w:p>
      <w:pPr>
        <w:bidi w:val="0"/>
      </w:pPr>
      <w:r>
        <w:t>《建设项目用地预审与选址意见书》有效期为三年，自批准之日起计算。项目实施过程中，如需对土地用途、建设项目选址、用地范围等进行重大调整的，应当变更或重新申办《建设项目用地预审与选址意见书》。</w:t>
      </w:r>
    </w:p>
    <w:p>
      <w:pPr>
        <w:bidi w:val="0"/>
      </w:pPr>
      <w:r>
        <w:t>2.合并建设用地规划许可和用地批准</w:t>
      </w:r>
    </w:p>
    <w:p>
      <w:pPr>
        <w:bidi w:val="0"/>
      </w:pPr>
      <w:r>
        <w:t>将建设用地规划许可证、建设用地批准书合并，统一核发新的《建设用地规划许可证》</w:t>
      </w:r>
      <w:r>
        <w:rPr>
          <w:rFonts w:hint="eastAsia"/>
          <w:lang w:eastAsia="zh-CN"/>
        </w:rPr>
        <w:t>，</w:t>
      </w:r>
      <w:r>
        <w:t>可作为依法使用建设用地和办理不动产权登记的依据。以划拨方式取得国有土地使用权的，建设单位向区自然资源部门提出建设用地规划许可申请，经有建设用地批准权的人 民政府批准后，由区自然资源部门核发合并后的《建设用地规划许可证》和《国有建设用地划拨决定书》。</w:t>
      </w:r>
    </w:p>
    <w:p>
      <w:pPr>
        <w:bidi w:val="0"/>
      </w:pPr>
      <w:r>
        <w:t>以出让方式取得国有土地使用权的，建设单位在签订国有建设用地使用权出让合同后，向区自然资源部门申领《建设用地规划许可证》</w:t>
      </w:r>
      <w:r>
        <w:rPr>
          <w:rFonts w:hint="eastAsia"/>
          <w:lang w:eastAsia="zh-CN"/>
        </w:rPr>
        <w:t>，</w:t>
      </w:r>
      <w:r>
        <w:t>并按出让合同约定缴纳土地出让金。</w:t>
      </w:r>
    </w:p>
    <w:p>
      <w:pPr>
        <w:bidi w:val="0"/>
      </w:pPr>
      <w:r>
        <w:t>3.合并建设用地规划许可和建设工程规划许可</w:t>
      </w:r>
    </w:p>
    <w:p>
      <w:pPr>
        <w:bidi w:val="0"/>
      </w:pPr>
      <w:r>
        <w:t>实行带方案出让的建设项目且设计方案已经审核或免予审核，在签订土地出让合同后合并办理建设用地规划许可和建设工程规划许可，同时核发《建设用地规划许可证》《建设工程规划许可证》。</w:t>
      </w:r>
    </w:p>
    <w:p>
      <w:pPr>
        <w:bidi w:val="0"/>
      </w:pPr>
      <w:r>
        <w:t>4.积极推进多验合一</w:t>
      </w:r>
    </w:p>
    <w:p>
      <w:pPr>
        <w:bidi w:val="0"/>
      </w:pPr>
      <w:r>
        <w:t>根据</w:t>
      </w:r>
      <w:r>
        <w:rPr>
          <w:rFonts w:hint="eastAsia"/>
          <w:lang w:eastAsia="zh-CN"/>
        </w:rPr>
        <w:t>“</w:t>
      </w:r>
      <w:r>
        <w:t>谁审批，谁验收</w:t>
      </w:r>
      <w:r>
        <w:rPr>
          <w:rFonts w:hint="eastAsia"/>
          <w:lang w:eastAsia="zh-CN"/>
        </w:rPr>
        <w:t>”</w:t>
      </w:r>
      <w:r>
        <w:t>的原则，市局许可的非市政项目由测绘信息科负责竣工规划核实，市政项目由市政科负责竣工规划核实，分局许可的项目由分局负责竣工规划核实。经核实符合规划条件及建设工程规划许可的项目，核发竣工验收规划条件核实证明及附图。按照自然资源部和自然资源厅的相关文件精神，积极推动竣工规划核实、土地核验和不动产测绘合并为一个验收事项。</w:t>
      </w:r>
    </w:p>
    <w:p>
      <w:pPr>
        <w:bidi w:val="0"/>
        <w:rPr>
          <w:rFonts w:hint="eastAsia" w:ascii="楷体" w:hAnsi="楷体" w:eastAsia="楷体" w:cs="楷体"/>
        </w:rPr>
      </w:pPr>
      <w:r>
        <w:rPr>
          <w:rFonts w:hint="eastAsia" w:ascii="楷体" w:hAnsi="楷体" w:eastAsia="楷体" w:cs="楷体"/>
          <w:lang w:eastAsia="zh-CN"/>
        </w:rPr>
        <w:t>（</w:t>
      </w:r>
      <w:r>
        <w:rPr>
          <w:rFonts w:hint="eastAsia" w:ascii="楷体" w:hAnsi="楷体" w:eastAsia="楷体" w:cs="楷体"/>
        </w:rPr>
        <w:t>二</w:t>
      </w:r>
      <w:r>
        <w:rPr>
          <w:rFonts w:hint="eastAsia" w:ascii="楷体" w:hAnsi="楷体" w:eastAsia="楷体" w:cs="楷体"/>
          <w:lang w:eastAsia="zh-CN"/>
        </w:rPr>
        <w:t>）</w:t>
      </w:r>
      <w:r>
        <w:rPr>
          <w:rFonts w:hint="eastAsia" w:ascii="楷体" w:hAnsi="楷体" w:eastAsia="楷体" w:cs="楷体"/>
        </w:rPr>
        <w:t>精减申请材料</w:t>
      </w:r>
    </w:p>
    <w:p>
      <w:pPr>
        <w:bidi w:val="0"/>
      </w:pPr>
      <w:r>
        <w:t>各审批阶段按照</w:t>
      </w:r>
      <w:r>
        <w:rPr>
          <w:rFonts w:hint="eastAsia"/>
          <w:lang w:eastAsia="zh-CN"/>
        </w:rPr>
        <w:t>“</w:t>
      </w:r>
      <w:r>
        <w:t>一张表单、一套材料</w:t>
      </w:r>
      <w:r>
        <w:rPr>
          <w:rFonts w:hint="eastAsia"/>
          <w:lang w:eastAsia="zh-CN"/>
        </w:rPr>
        <w:t>”</w:t>
      </w:r>
      <w:r>
        <w:t>要求实行一表申请，制定统一的办事指南和申报表格。简化收件材料、推动数据共享</w:t>
      </w:r>
      <w:r>
        <w:rPr>
          <w:rFonts w:hint="eastAsia"/>
          <w:lang w:eastAsia="zh-CN"/>
        </w:rPr>
        <w:t>；</w:t>
      </w:r>
      <w:r>
        <w:t>政府部门审批结果无需建设单位提供，先前审批环节已提交、后续审批环节无变化的材料不得要求重复提供。</w:t>
      </w:r>
    </w:p>
    <w:p>
      <w:pPr>
        <w:bidi w:val="0"/>
        <w:rPr>
          <w:rFonts w:hint="eastAsia" w:ascii="楷体" w:hAnsi="楷体" w:eastAsia="楷体" w:cs="楷体"/>
        </w:rPr>
      </w:pPr>
      <w:r>
        <w:rPr>
          <w:rFonts w:hint="eastAsia" w:ascii="楷体" w:hAnsi="楷体" w:eastAsia="楷体" w:cs="楷体"/>
          <w:lang w:eastAsia="zh-CN"/>
        </w:rPr>
        <w:t>（</w:t>
      </w:r>
      <w:r>
        <w:rPr>
          <w:rFonts w:hint="eastAsia" w:ascii="楷体" w:hAnsi="楷体" w:eastAsia="楷体" w:cs="楷体"/>
        </w:rPr>
        <w:t>三</w:t>
      </w:r>
      <w:r>
        <w:rPr>
          <w:rFonts w:hint="eastAsia" w:ascii="楷体" w:hAnsi="楷体" w:eastAsia="楷体" w:cs="楷体"/>
          <w:lang w:eastAsia="zh-CN"/>
        </w:rPr>
        <w:t>）</w:t>
      </w:r>
      <w:r>
        <w:rPr>
          <w:rFonts w:hint="eastAsia" w:ascii="楷体" w:hAnsi="楷体" w:eastAsia="楷体" w:cs="楷体"/>
        </w:rPr>
        <w:t>调整审批时序</w:t>
      </w:r>
    </w:p>
    <w:p>
      <w:pPr>
        <w:bidi w:val="0"/>
      </w:pPr>
      <w:r>
        <w:t>先期完成土地储备并采用划拨方式供地的公共服务设施项目和疫情应急工程，可将建设项目用地预审和选址意见书作为使用土地证明文件，采取告知承诺的方式申请办理建设工程规划许可证。</w:t>
      </w:r>
    </w:p>
    <w:p>
      <w:pPr>
        <w:bidi w:val="0"/>
      </w:pPr>
      <w:r>
        <w:t>对于采用划拨供地方式、需要通过审核设计方案确定用地范围的项目，可将建设工程设计方案审核纳入项目生成策划阶段。</w:t>
      </w:r>
    </w:p>
    <w:p>
      <w:pPr>
        <w:bidi w:val="0"/>
        <w:rPr>
          <w:rFonts w:hint="eastAsia" w:ascii="楷体" w:hAnsi="楷体" w:eastAsia="楷体" w:cs="楷体"/>
        </w:rPr>
      </w:pPr>
      <w:r>
        <w:rPr>
          <w:rFonts w:hint="eastAsia" w:ascii="楷体" w:hAnsi="楷体" w:eastAsia="楷体" w:cs="楷体"/>
          <w:lang w:eastAsia="zh-CN"/>
        </w:rPr>
        <w:t>（</w:t>
      </w:r>
      <w:r>
        <w:rPr>
          <w:rFonts w:hint="eastAsia" w:ascii="楷体" w:hAnsi="楷体" w:eastAsia="楷体" w:cs="楷体"/>
        </w:rPr>
        <w:t>四</w:t>
      </w:r>
      <w:r>
        <w:rPr>
          <w:rFonts w:hint="eastAsia" w:ascii="楷体" w:hAnsi="楷体" w:eastAsia="楷体" w:cs="楷体"/>
          <w:lang w:eastAsia="zh-CN"/>
        </w:rPr>
        <w:t>）</w:t>
      </w:r>
      <w:r>
        <w:rPr>
          <w:rFonts w:hint="eastAsia" w:ascii="楷体" w:hAnsi="楷体" w:eastAsia="楷体" w:cs="楷体"/>
        </w:rPr>
        <w:t>压缩审批时间</w:t>
      </w:r>
    </w:p>
    <w:p>
      <w:pPr>
        <w:bidi w:val="0"/>
      </w:pPr>
      <w:r>
        <w:t>以合并事项、精简条件、调整时序为基础进一步缩减审批层级。一般审批事项实行</w:t>
      </w:r>
      <w:r>
        <w:rPr>
          <w:rFonts w:hint="eastAsia"/>
          <w:lang w:eastAsia="zh-CN"/>
        </w:rPr>
        <w:t>“</w:t>
      </w:r>
      <w:r>
        <w:t>审理、审核、审定</w:t>
      </w:r>
      <w:r>
        <w:rPr>
          <w:rFonts w:hint="eastAsia"/>
          <w:lang w:eastAsia="zh-CN"/>
        </w:rPr>
        <w:t>”</w:t>
      </w:r>
      <w:r>
        <w:t>三级管理，区自然资源部门可根据各自实际情况进一步压缩、简化。</w:t>
      </w:r>
    </w:p>
    <w:p>
      <w:pPr>
        <w:bidi w:val="0"/>
      </w:pPr>
      <w:r>
        <w:t>合并办理用地预审与选址意见，审批时间压缩至7个工作日。合并办理用地规划许可，审批时间压缩至2个工作日。建设工程设计方案和建设工程规划许可证的审批时间分别压缩至15和3个工作日。整合后的竣工规划核实审批时间压缩至9个工作日，工业项目压缩至5个工作日。</w:t>
      </w:r>
    </w:p>
    <w:p>
      <w:pPr>
        <w:bidi w:val="0"/>
        <w:rPr>
          <w:rFonts w:hint="eastAsia" w:ascii="黑体" w:hAnsi="黑体" w:eastAsia="黑体" w:cs="黑体"/>
        </w:rPr>
      </w:pPr>
      <w:r>
        <w:rPr>
          <w:rFonts w:hint="eastAsia" w:ascii="黑体" w:hAnsi="黑体" w:eastAsia="黑体" w:cs="黑体"/>
        </w:rPr>
        <w:t>五、推进</w:t>
      </w:r>
      <w:r>
        <w:rPr>
          <w:rFonts w:hint="eastAsia" w:ascii="黑体" w:hAnsi="黑体" w:eastAsia="黑体" w:cs="黑体"/>
          <w:lang w:eastAsia="zh-CN"/>
        </w:rPr>
        <w:t>“</w:t>
      </w:r>
      <w:r>
        <w:rPr>
          <w:rFonts w:hint="eastAsia" w:ascii="黑体" w:hAnsi="黑体" w:eastAsia="黑体" w:cs="黑体"/>
        </w:rPr>
        <w:t>多测合一</w:t>
      </w:r>
      <w:r>
        <w:rPr>
          <w:rFonts w:hint="eastAsia" w:ascii="黑体" w:hAnsi="黑体" w:eastAsia="黑体" w:cs="黑体"/>
          <w:lang w:eastAsia="zh-CN"/>
        </w:rPr>
        <w:t>”，</w:t>
      </w:r>
      <w:r>
        <w:rPr>
          <w:rFonts w:hint="eastAsia" w:ascii="黑体" w:hAnsi="黑体" w:eastAsia="黑体" w:cs="黑体"/>
        </w:rPr>
        <w:t>实现资源共享</w:t>
      </w:r>
    </w:p>
    <w:p>
      <w:pPr>
        <w:bidi w:val="0"/>
        <w:rPr>
          <w:rFonts w:hint="eastAsia" w:ascii="楷体" w:hAnsi="楷体" w:eastAsia="楷体" w:cs="楷体"/>
        </w:rPr>
      </w:pPr>
      <w:r>
        <w:rPr>
          <w:rFonts w:hint="eastAsia" w:ascii="楷体" w:hAnsi="楷体" w:eastAsia="楷体" w:cs="楷体"/>
          <w:lang w:eastAsia="zh-CN"/>
        </w:rPr>
        <w:t>（</w:t>
      </w:r>
      <w:r>
        <w:rPr>
          <w:rFonts w:hint="eastAsia" w:ascii="楷体" w:hAnsi="楷体" w:eastAsia="楷体" w:cs="楷体"/>
        </w:rPr>
        <w:t>一</w:t>
      </w:r>
      <w:r>
        <w:rPr>
          <w:rFonts w:hint="eastAsia" w:ascii="楷体" w:hAnsi="楷体" w:eastAsia="楷体" w:cs="楷体"/>
          <w:lang w:eastAsia="zh-CN"/>
        </w:rPr>
        <w:t>）</w:t>
      </w:r>
      <w:r>
        <w:rPr>
          <w:rFonts w:hint="eastAsia" w:ascii="楷体" w:hAnsi="楷体" w:eastAsia="楷体" w:cs="楷体"/>
        </w:rPr>
        <w:t>统一测绘数据标准，共享测绘成果</w:t>
      </w:r>
    </w:p>
    <w:p>
      <w:pPr>
        <w:bidi w:val="0"/>
      </w:pPr>
      <w:r>
        <w:t>统一规范</w:t>
      </w:r>
      <w:r>
        <w:rPr>
          <w:rFonts w:hint="eastAsia"/>
          <w:lang w:eastAsia="zh-CN"/>
        </w:rPr>
        <w:t>“</w:t>
      </w:r>
      <w:r>
        <w:t>多测合一</w:t>
      </w:r>
      <w:r>
        <w:rPr>
          <w:rFonts w:hint="eastAsia"/>
          <w:lang w:eastAsia="zh-CN"/>
        </w:rPr>
        <w:t>”</w:t>
      </w:r>
      <w:r>
        <w:t>的技术规程和成果标准</w:t>
      </w:r>
      <w:r>
        <w:rPr>
          <w:rFonts w:hint="eastAsia"/>
          <w:lang w:eastAsia="zh-CN"/>
        </w:rPr>
        <w:t>；</w:t>
      </w:r>
      <w:r>
        <w:t>在工程建设项目竣工阶段全面推行</w:t>
      </w:r>
      <w:r>
        <w:rPr>
          <w:rFonts w:hint="eastAsia"/>
          <w:lang w:eastAsia="zh-CN"/>
        </w:rPr>
        <w:t>“</w:t>
      </w:r>
      <w:r>
        <w:t>多测合一</w:t>
      </w:r>
      <w:r>
        <w:rPr>
          <w:rFonts w:hint="eastAsia"/>
          <w:lang w:eastAsia="zh-CN"/>
        </w:rPr>
        <w:t>”，</w:t>
      </w:r>
      <w:r>
        <w:t>实现</w:t>
      </w:r>
      <w:r>
        <w:rPr>
          <w:rFonts w:hint="eastAsia"/>
          <w:lang w:eastAsia="zh-CN"/>
        </w:rPr>
        <w:t>“</w:t>
      </w:r>
      <w:r>
        <w:t>一次委托、统一测绘、成果共享</w:t>
      </w:r>
      <w:r>
        <w:rPr>
          <w:rFonts w:hint="eastAsia"/>
          <w:lang w:eastAsia="zh-CN"/>
        </w:rPr>
        <w:t>”</w:t>
      </w:r>
      <w:r>
        <w:t>。测绘成果数据格式检查合格后，录入国土空间基础信息平台，并推送至市大数据中心，在住建、园林、消防、民防等管理部门实现测绘数据、验收数据的统一和共享。</w:t>
      </w:r>
    </w:p>
    <w:p>
      <w:pPr>
        <w:bidi w:val="0"/>
        <w:rPr>
          <w:rFonts w:hint="eastAsia" w:ascii="楷体" w:hAnsi="楷体" w:eastAsia="楷体" w:cs="楷体"/>
        </w:rPr>
      </w:pPr>
      <w:r>
        <w:rPr>
          <w:rFonts w:hint="eastAsia" w:ascii="楷体" w:hAnsi="楷体" w:eastAsia="楷体" w:cs="楷体"/>
          <w:lang w:eastAsia="zh-CN"/>
        </w:rPr>
        <w:t>（</w:t>
      </w:r>
      <w:r>
        <w:rPr>
          <w:rFonts w:hint="eastAsia" w:ascii="楷体" w:hAnsi="楷体" w:eastAsia="楷体" w:cs="楷体"/>
        </w:rPr>
        <w:t>二</w:t>
      </w:r>
      <w:r>
        <w:rPr>
          <w:rFonts w:hint="eastAsia" w:ascii="楷体" w:hAnsi="楷体" w:eastAsia="楷体" w:cs="楷体"/>
          <w:lang w:eastAsia="zh-CN"/>
        </w:rPr>
        <w:t>）</w:t>
      </w:r>
      <w:r>
        <w:rPr>
          <w:rFonts w:hint="eastAsia" w:ascii="楷体" w:hAnsi="楷体" w:eastAsia="楷体" w:cs="楷体"/>
        </w:rPr>
        <w:t>强化成果质量监管，确保数据合格</w:t>
      </w:r>
    </w:p>
    <w:p>
      <w:pPr>
        <w:bidi w:val="0"/>
      </w:pPr>
      <w:r>
        <w:t>自然资源部门通过政府购买服务的方式委托具有相应测绘资质但不参与</w:t>
      </w:r>
      <w:r>
        <w:rPr>
          <w:rFonts w:hint="eastAsia"/>
          <w:lang w:eastAsia="zh-CN"/>
        </w:rPr>
        <w:t>“</w:t>
      </w:r>
      <w:r>
        <w:t>多测合一</w:t>
      </w:r>
      <w:r>
        <w:rPr>
          <w:rFonts w:hint="eastAsia"/>
          <w:lang w:eastAsia="zh-CN"/>
        </w:rPr>
        <w:t>”</w:t>
      </w:r>
      <w:r>
        <w:t>服务的测绘单位，承担</w:t>
      </w:r>
      <w:r>
        <w:rPr>
          <w:rFonts w:hint="eastAsia"/>
          <w:lang w:eastAsia="zh-CN"/>
        </w:rPr>
        <w:t>“</w:t>
      </w:r>
      <w:r>
        <w:t>多测合一</w:t>
      </w:r>
      <w:r>
        <w:rPr>
          <w:rFonts w:hint="eastAsia"/>
          <w:lang w:eastAsia="zh-CN"/>
        </w:rPr>
        <w:t>”</w:t>
      </w:r>
      <w:r>
        <w:t>测绘质量检查复核工作，出具的</w:t>
      </w:r>
      <w:r>
        <w:rPr>
          <w:rFonts w:hint="eastAsia"/>
          <w:lang w:eastAsia="zh-CN"/>
        </w:rPr>
        <w:t>“</w:t>
      </w:r>
      <w:r>
        <w:t>多测合一</w:t>
      </w:r>
      <w:r>
        <w:rPr>
          <w:rFonts w:hint="eastAsia"/>
          <w:lang w:eastAsia="zh-CN"/>
        </w:rPr>
        <w:t>”</w:t>
      </w:r>
      <w:r>
        <w:t>成果应有质量检查单位的签字盖章方能生效。同时加强对测绘生产和质量检查单位</w:t>
      </w:r>
      <w:r>
        <w:rPr>
          <w:rFonts w:hint="eastAsia"/>
          <w:lang w:eastAsia="zh-CN"/>
        </w:rPr>
        <w:t>“</w:t>
      </w:r>
      <w:r>
        <w:t>双随机、一公开</w:t>
      </w:r>
      <w:r>
        <w:rPr>
          <w:rFonts w:hint="eastAsia"/>
          <w:lang w:eastAsia="zh-CN"/>
        </w:rPr>
        <w:t>”</w:t>
      </w:r>
      <w:r>
        <w:t>管理，强化测绘成果质量监管。</w:t>
      </w:r>
    </w:p>
    <w:p>
      <w:pPr>
        <w:bidi w:val="0"/>
        <w:rPr>
          <w:rFonts w:hint="eastAsia" w:ascii="楷体" w:hAnsi="楷体" w:eastAsia="楷体" w:cs="楷体"/>
        </w:rPr>
      </w:pPr>
      <w:r>
        <w:rPr>
          <w:rFonts w:hint="eastAsia" w:ascii="楷体" w:hAnsi="楷体" w:eastAsia="楷体" w:cs="楷体"/>
          <w:lang w:eastAsia="zh-CN"/>
        </w:rPr>
        <w:t>（</w:t>
      </w:r>
      <w:r>
        <w:rPr>
          <w:rFonts w:hint="eastAsia" w:ascii="楷体" w:hAnsi="楷体" w:eastAsia="楷体" w:cs="楷体"/>
        </w:rPr>
        <w:t>三</w:t>
      </w:r>
      <w:r>
        <w:rPr>
          <w:rFonts w:hint="eastAsia" w:ascii="楷体" w:hAnsi="楷体" w:eastAsia="楷体" w:cs="楷体"/>
          <w:lang w:eastAsia="zh-CN"/>
        </w:rPr>
        <w:t>）</w:t>
      </w:r>
      <w:r>
        <w:rPr>
          <w:rFonts w:hint="eastAsia" w:ascii="楷体" w:hAnsi="楷体" w:eastAsia="楷体" w:cs="楷体"/>
        </w:rPr>
        <w:t>强化测绘成果应用，提高服务效率</w:t>
      </w:r>
    </w:p>
    <w:p>
      <w:pPr>
        <w:bidi w:val="0"/>
      </w:pPr>
      <w:r>
        <w:t>在建设工程的放、验线，事中监管及竣工阶段，对录入国土空 间基础信息平台的测绘成果数据与规划许可指标数据进行系统比对，逐步实现工程规划许可附图、验线图、竣工测绘图等图形数据系统比对，做到</w:t>
      </w:r>
      <w:r>
        <w:rPr>
          <w:rFonts w:hint="eastAsia"/>
          <w:lang w:eastAsia="zh-CN"/>
        </w:rPr>
        <w:t>“</w:t>
      </w:r>
      <w:r>
        <w:t>数据多跑路，办事少跑路</w:t>
      </w:r>
      <w:r>
        <w:rPr>
          <w:rFonts w:hint="eastAsia"/>
          <w:lang w:eastAsia="zh-CN"/>
        </w:rPr>
        <w:t>”</w:t>
      </w:r>
      <w:r>
        <w:t>。</w:t>
      </w:r>
    </w:p>
    <w:p>
      <w:pPr>
        <w:bidi w:val="0"/>
        <w:rPr>
          <w:rFonts w:hint="eastAsia" w:ascii="黑体" w:hAnsi="黑体" w:eastAsia="黑体" w:cs="黑体"/>
        </w:rPr>
      </w:pPr>
      <w:r>
        <w:rPr>
          <w:rFonts w:hint="eastAsia" w:ascii="黑体" w:hAnsi="黑体" w:eastAsia="黑体" w:cs="黑体"/>
        </w:rPr>
        <w:t>六、加强信息化建设，完善法规保障</w:t>
      </w:r>
    </w:p>
    <w:p>
      <w:pPr>
        <w:bidi w:val="0"/>
        <w:rPr>
          <w:rFonts w:hint="eastAsia" w:ascii="楷体" w:hAnsi="楷体" w:eastAsia="楷体" w:cs="楷体"/>
        </w:rPr>
      </w:pPr>
      <w:r>
        <w:rPr>
          <w:rFonts w:hint="eastAsia" w:ascii="楷体" w:hAnsi="楷体" w:eastAsia="楷体" w:cs="楷体"/>
          <w:lang w:eastAsia="zh-CN"/>
        </w:rPr>
        <w:t>（</w:t>
      </w:r>
      <w:r>
        <w:rPr>
          <w:rFonts w:hint="eastAsia" w:ascii="楷体" w:hAnsi="楷体" w:eastAsia="楷体" w:cs="楷体"/>
        </w:rPr>
        <w:t>一</w:t>
      </w:r>
      <w:r>
        <w:rPr>
          <w:rFonts w:hint="eastAsia" w:ascii="楷体" w:hAnsi="楷体" w:eastAsia="楷体" w:cs="楷体"/>
          <w:lang w:eastAsia="zh-CN"/>
        </w:rPr>
        <w:t>）</w:t>
      </w:r>
      <w:r>
        <w:rPr>
          <w:rFonts w:hint="eastAsia" w:ascii="楷体" w:hAnsi="楷体" w:eastAsia="楷体" w:cs="楷体"/>
        </w:rPr>
        <w:t>统一数据底板，实现数据共享</w:t>
      </w:r>
    </w:p>
    <w:p>
      <w:pPr>
        <w:bidi w:val="0"/>
      </w:pPr>
      <w:r>
        <w:t>制定基于襄阳城市国土空间基础信息平台的工程建设项目自然资源管理数据标准，衔接市大数据中心信息共享的数据标准。通过发改部门</w:t>
      </w:r>
      <w:r>
        <w:rPr>
          <w:rFonts w:hint="eastAsia"/>
          <w:lang w:eastAsia="zh-CN"/>
        </w:rPr>
        <w:t>“</w:t>
      </w:r>
      <w:r>
        <w:t>项目代码</w:t>
      </w:r>
      <w:r>
        <w:rPr>
          <w:rFonts w:hint="eastAsia"/>
          <w:lang w:eastAsia="zh-CN"/>
        </w:rPr>
        <w:t>”</w:t>
      </w:r>
      <w:r>
        <w:t>和</w:t>
      </w:r>
      <w:r>
        <w:rPr>
          <w:rFonts w:hint="eastAsia"/>
          <w:lang w:eastAsia="zh-CN"/>
        </w:rPr>
        <w:t>“</w:t>
      </w:r>
      <w:r>
        <w:t>不动产代码</w:t>
      </w:r>
      <w:r>
        <w:rPr>
          <w:rFonts w:hint="eastAsia"/>
          <w:lang w:eastAsia="zh-CN"/>
        </w:rPr>
        <w:t>”</w:t>
      </w:r>
      <w:r>
        <w:t>关联项目全生命周期内的所有办理事项，包括各相关部门行政审批事项和技术评估评审事项，实现同一项目不同部门之间的数据共享。</w:t>
      </w:r>
    </w:p>
    <w:p>
      <w:pPr>
        <w:bidi w:val="0"/>
        <w:rPr>
          <w:rFonts w:hint="eastAsia" w:ascii="楷体" w:hAnsi="楷体" w:eastAsia="楷体" w:cs="楷体"/>
        </w:rPr>
      </w:pPr>
      <w:r>
        <w:rPr>
          <w:rFonts w:hint="eastAsia" w:ascii="楷体" w:hAnsi="楷体" w:eastAsia="楷体" w:cs="楷体"/>
          <w:lang w:eastAsia="zh-CN"/>
        </w:rPr>
        <w:t>（</w:t>
      </w:r>
      <w:r>
        <w:rPr>
          <w:rFonts w:hint="eastAsia" w:ascii="楷体" w:hAnsi="楷体" w:eastAsia="楷体" w:cs="楷体"/>
        </w:rPr>
        <w:t>二</w:t>
      </w:r>
      <w:r>
        <w:rPr>
          <w:rFonts w:hint="eastAsia" w:ascii="楷体" w:hAnsi="楷体" w:eastAsia="楷体" w:cs="楷体"/>
          <w:lang w:eastAsia="zh-CN"/>
        </w:rPr>
        <w:t>）</w:t>
      </w:r>
      <w:r>
        <w:rPr>
          <w:rFonts w:hint="eastAsia" w:ascii="楷体" w:hAnsi="楷体" w:eastAsia="楷体" w:cs="楷体"/>
        </w:rPr>
        <w:t>树立</w:t>
      </w:r>
      <w:r>
        <w:rPr>
          <w:rFonts w:hint="eastAsia" w:ascii="楷体" w:hAnsi="楷体" w:eastAsia="楷体" w:cs="楷体"/>
          <w:lang w:eastAsia="zh-CN"/>
        </w:rPr>
        <w:t>“</w:t>
      </w:r>
      <w:r>
        <w:rPr>
          <w:rFonts w:hint="eastAsia" w:ascii="楷体" w:hAnsi="楷体" w:eastAsia="楷体" w:cs="楷体"/>
        </w:rPr>
        <w:t>一网通办</w:t>
      </w:r>
      <w:r>
        <w:rPr>
          <w:rFonts w:hint="eastAsia" w:ascii="楷体" w:hAnsi="楷体" w:eastAsia="楷体" w:cs="楷体"/>
          <w:lang w:eastAsia="zh-CN"/>
        </w:rPr>
        <w:t>”</w:t>
      </w:r>
      <w:r>
        <w:rPr>
          <w:rFonts w:hint="eastAsia" w:ascii="楷体" w:hAnsi="楷体" w:eastAsia="楷体" w:cs="楷体"/>
        </w:rPr>
        <w:t>品牌，实现审批系统整合</w:t>
      </w:r>
    </w:p>
    <w:p>
      <w:pPr>
        <w:bidi w:val="0"/>
      </w:pPr>
      <w:r>
        <w:t>强化政务服务</w:t>
      </w:r>
      <w:r>
        <w:rPr>
          <w:rFonts w:hint="eastAsia"/>
          <w:lang w:eastAsia="zh-CN"/>
        </w:rPr>
        <w:t>“</w:t>
      </w:r>
      <w:r>
        <w:t>一网通办</w:t>
      </w:r>
      <w:r>
        <w:rPr>
          <w:rFonts w:hint="eastAsia"/>
          <w:lang w:eastAsia="zh-CN"/>
        </w:rPr>
        <w:t>”，</w:t>
      </w:r>
      <w:r>
        <w:t>本市工程建设项目自然资源全流程全事项在湖北政务服务网统一受理，市民服务中心窗口统一发证。推广行政审批电子证照，依托市大数据局实现自然资源审批结果和管理数据的公开共享。</w:t>
      </w:r>
    </w:p>
    <w:p>
      <w:pPr>
        <w:bidi w:val="0"/>
        <w:rPr>
          <w:rFonts w:hint="eastAsia" w:ascii="楷体" w:hAnsi="楷体" w:eastAsia="楷体" w:cs="楷体"/>
        </w:rPr>
      </w:pPr>
      <w:r>
        <w:rPr>
          <w:rFonts w:hint="eastAsia" w:ascii="楷体" w:hAnsi="楷体" w:eastAsia="楷体" w:cs="楷体"/>
          <w:lang w:eastAsia="zh-CN"/>
        </w:rPr>
        <w:t>（</w:t>
      </w:r>
      <w:r>
        <w:rPr>
          <w:rFonts w:hint="eastAsia" w:ascii="楷体" w:hAnsi="楷体" w:eastAsia="楷体" w:cs="楷体"/>
        </w:rPr>
        <w:t>三</w:t>
      </w:r>
      <w:r>
        <w:rPr>
          <w:rFonts w:hint="eastAsia" w:ascii="楷体" w:hAnsi="楷体" w:eastAsia="楷体" w:cs="楷体"/>
          <w:lang w:eastAsia="zh-CN"/>
        </w:rPr>
        <w:t>）</w:t>
      </w:r>
      <w:r>
        <w:rPr>
          <w:rFonts w:hint="eastAsia" w:ascii="楷体" w:hAnsi="楷体" w:eastAsia="楷体" w:cs="楷体"/>
        </w:rPr>
        <w:t>加强法规建设，依法推进审批制度改革</w:t>
      </w:r>
    </w:p>
    <w:p>
      <w:pPr>
        <w:bidi w:val="0"/>
      </w:pPr>
      <w:r>
        <w:t>全面梳理审改所涉及的法律法规，形成</w:t>
      </w:r>
      <w:r>
        <w:rPr>
          <w:rFonts w:hint="eastAsia"/>
          <w:lang w:eastAsia="zh-CN"/>
        </w:rPr>
        <w:t>“</w:t>
      </w:r>
      <w:r>
        <w:t>立、改、废</w:t>
      </w:r>
      <w:r>
        <w:rPr>
          <w:rFonts w:hint="eastAsia"/>
          <w:lang w:eastAsia="zh-CN"/>
        </w:rPr>
        <w:t>”</w:t>
      </w:r>
      <w:r>
        <w:t>清单，按照程序报有权机关授权。同步梳理和修订规范性文件，更新办事指南。涉及市政、风貌、乡村项目的，可根据项目特点和实际情况，另行制定实施细则。</w:t>
      </w:r>
    </w:p>
    <w:p>
      <w:pPr>
        <w:bidi w:val="0"/>
        <w:rPr>
          <w:rFonts w:hint="eastAsia" w:ascii="楷体" w:hAnsi="楷体" w:eastAsia="楷体" w:cs="楷体"/>
        </w:rPr>
      </w:pPr>
      <w:r>
        <w:rPr>
          <w:rFonts w:hint="eastAsia" w:ascii="楷体" w:hAnsi="楷体" w:eastAsia="楷体" w:cs="楷体"/>
          <w:lang w:eastAsia="zh-CN"/>
        </w:rPr>
        <w:t>（</w:t>
      </w:r>
      <w:r>
        <w:rPr>
          <w:rFonts w:hint="eastAsia" w:ascii="楷体" w:hAnsi="楷体" w:eastAsia="楷体" w:cs="楷体"/>
        </w:rPr>
        <w:t>四</w:t>
      </w:r>
      <w:r>
        <w:rPr>
          <w:rFonts w:hint="eastAsia" w:ascii="楷体" w:hAnsi="楷体" w:eastAsia="楷体" w:cs="楷体"/>
          <w:lang w:eastAsia="zh-CN"/>
        </w:rPr>
        <w:t>）</w:t>
      </w:r>
      <w:r>
        <w:rPr>
          <w:rFonts w:hint="eastAsia" w:ascii="楷体" w:hAnsi="楷体" w:eastAsia="楷体" w:cs="楷体"/>
        </w:rPr>
        <w:t>加强队伍建设，加强风险防控</w:t>
      </w:r>
    </w:p>
    <w:p>
      <w:pPr>
        <w:bidi w:val="0"/>
      </w:pPr>
      <w:r>
        <w:t>加强自然资源系统队伍建设，全面提升业务水平、办事效率、服务质量</w:t>
      </w:r>
      <w:r>
        <w:rPr>
          <w:rFonts w:hint="eastAsia"/>
          <w:lang w:eastAsia="zh-CN"/>
        </w:rPr>
        <w:t>；</w:t>
      </w:r>
      <w:r>
        <w:t>建立健全业务培训体系，推动学习常态化、系统化、规范化。</w:t>
      </w:r>
    </w:p>
    <w:p>
      <w:pPr>
        <w:bidi w:val="0"/>
      </w:pPr>
      <w:r>
        <w:t>在符合法律、安全、公众利益底线基础上，鼓励各地自然资源部门积极探索审批制度改革创新措施。</w:t>
      </w:r>
    </w:p>
    <w:p>
      <w:pPr>
        <w:bidi w:val="0"/>
      </w:pPr>
      <w:r>
        <w:t>梳理、防范改革风险点，加强跟踪管控，及时化解重大风险。运用信息化手段，加强制度顶层设计，落实审批廉政风险防控。</w:t>
      </w:r>
    </w:p>
    <w:p>
      <w:pPr>
        <w:bidi w:val="0"/>
        <w:rPr>
          <w:rFonts w:hint="eastAsia" w:ascii="楷体" w:hAnsi="楷体" w:eastAsia="楷体" w:cs="楷体"/>
        </w:rPr>
      </w:pPr>
      <w:r>
        <w:rPr>
          <w:rFonts w:hint="eastAsia" w:ascii="楷体" w:hAnsi="楷体" w:eastAsia="楷体" w:cs="楷体"/>
          <w:lang w:eastAsia="zh-CN"/>
        </w:rPr>
        <w:t>（</w:t>
      </w:r>
      <w:r>
        <w:rPr>
          <w:rFonts w:hint="eastAsia" w:ascii="楷体" w:hAnsi="楷体" w:eastAsia="楷体" w:cs="楷体"/>
        </w:rPr>
        <w:t>五</w:t>
      </w:r>
      <w:r>
        <w:rPr>
          <w:rFonts w:hint="eastAsia" w:ascii="楷体" w:hAnsi="楷体" w:eastAsia="楷体" w:cs="楷体"/>
          <w:lang w:eastAsia="zh-CN"/>
        </w:rPr>
        <w:t>）</w:t>
      </w:r>
      <w:r>
        <w:rPr>
          <w:rFonts w:hint="eastAsia" w:ascii="楷体" w:hAnsi="楷体" w:eastAsia="楷体" w:cs="楷体"/>
        </w:rPr>
        <w:t>加强宣传培训，加强社会监督</w:t>
      </w:r>
    </w:p>
    <w:p>
      <w:pPr>
        <w:bidi w:val="0"/>
      </w:pPr>
      <w:r>
        <w:t>组织各类建设单位，针对性开展业务宣讲，指导审批改革试点的工作落实。加强宣传引导，增进建设单位、社会公众对审改工作的了解和支持。</w:t>
      </w:r>
    </w:p>
    <w:p>
      <w:pPr>
        <w:bidi w:val="0"/>
      </w:pPr>
    </w:p>
    <w:p>
      <w:pPr>
        <w:bidi w:val="0"/>
      </w:pPr>
    </w:p>
    <w:p>
      <w:pPr>
        <w:bidi w:val="0"/>
      </w:pPr>
      <w:r>
        <w:t>附件：1.工程建设领域涉自然资源审批事项流程一览表</w:t>
      </w:r>
    </w:p>
    <w:p>
      <w:pPr>
        <w:numPr>
          <w:ilvl w:val="0"/>
          <w:numId w:val="0"/>
        </w:numPr>
        <w:bidi w:val="0"/>
        <w:ind w:leftChars="300" w:firstLine="640" w:firstLineChars="200"/>
        <w:rPr>
          <w:rFonts w:hint="eastAsia"/>
          <w:lang w:eastAsia="zh-CN"/>
        </w:rPr>
      </w:pPr>
      <w:r>
        <w:rPr>
          <w:rFonts w:hint="eastAsia"/>
          <w:lang w:val="en-US" w:eastAsia="zh-CN"/>
        </w:rPr>
        <w:t>2.</w:t>
      </w:r>
      <w:r>
        <w:t>工程建设领域涉自然资源审批事项流程图</w:t>
      </w:r>
      <w:r>
        <w:rPr>
          <w:rFonts w:hint="eastAsia"/>
          <w:lang w:eastAsia="zh-CN"/>
        </w:rPr>
        <w:t>（</w:t>
      </w:r>
      <w:r>
        <w:t>1-13</w:t>
      </w:r>
      <w:r>
        <w:rPr>
          <w:rFonts w:hint="eastAsia"/>
          <w:lang w:eastAsia="zh-CN"/>
        </w:rPr>
        <w:t>）</w:t>
      </w:r>
    </w:p>
    <w:p>
      <w:pPr>
        <w:bidi w:val="0"/>
        <w:rPr>
          <w:rStyle w:val="19"/>
          <w:rFonts w:hint="eastAsia"/>
        </w:rPr>
      </w:pPr>
      <w:r>
        <w:rPr>
          <w:rFonts w:hint="eastAsia"/>
        </w:rPr>
        <w:fldChar w:fldCharType="begin"/>
      </w:r>
      <w:r>
        <w:rPr>
          <w:rFonts w:hint="eastAsia"/>
        </w:rPr>
        <w:instrText xml:space="preserve"> HYPERLINK "http://zrzygh.xiangyang.gov.cn/zwgk/zc/tzgg/202104/t20210423_2453521.shtml" </w:instrText>
      </w:r>
      <w:r>
        <w:rPr>
          <w:rFonts w:hint="eastAsia"/>
        </w:rPr>
        <w:fldChar w:fldCharType="separate"/>
      </w:r>
      <w:r>
        <w:rPr>
          <w:rStyle w:val="19"/>
          <w:rFonts w:hint="eastAsia"/>
        </w:rPr>
        <w:t>http://zrzygh.xiangyang.gov.cn/zwgk/zc/tzgg/202104/t20210423_2453521.shtml</w:t>
      </w:r>
    </w:p>
    <w:p>
      <w:pPr>
        <w:rPr>
          <w:rStyle w:val="19"/>
          <w:rFonts w:hint="eastAsia"/>
        </w:rPr>
      </w:pPr>
      <w:r>
        <w:rPr>
          <w:rStyle w:val="19"/>
          <w:rFonts w:hint="eastAsia"/>
        </w:rPr>
        <w:br w:type="page"/>
      </w:r>
    </w:p>
    <w:p>
      <w:pPr>
        <w:pStyle w:val="5"/>
        <w:bidi w:val="0"/>
      </w:pPr>
      <w:bookmarkStart w:id="113" w:name="_Toc636730995"/>
      <w:r>
        <w:t>市自然资源和规划局关于实行非密测绘成果登记提供的通知</w:t>
      </w:r>
      <w:bookmarkEnd w:id="113"/>
    </w:p>
    <w:p>
      <w:pPr>
        <w:bidi w:val="0"/>
        <w:ind w:left="0" w:leftChars="0" w:firstLine="0" w:firstLineChars="0"/>
        <w:jc w:val="center"/>
        <w:rPr>
          <w:rFonts w:hint="eastAsia" w:ascii="楷体" w:hAnsi="楷体" w:eastAsia="楷体" w:cs="楷体"/>
          <w:sz w:val="32"/>
          <w:szCs w:val="32"/>
        </w:rPr>
      </w:pPr>
      <w:r>
        <w:rPr>
          <w:rFonts w:hint="eastAsia" w:ascii="楷体" w:hAnsi="楷体" w:eastAsia="楷体" w:cs="楷体"/>
          <w:spacing w:val="-22"/>
          <w:sz w:val="32"/>
          <w:szCs w:val="32"/>
        </w:rPr>
        <w:t>襄</w:t>
      </w:r>
      <w:r>
        <w:rPr>
          <w:rFonts w:hint="eastAsia" w:ascii="楷体" w:hAnsi="楷体" w:eastAsia="楷体" w:cs="楷体"/>
          <w:spacing w:val="-20"/>
          <w:sz w:val="32"/>
          <w:szCs w:val="32"/>
        </w:rPr>
        <w:t>自然资发〔2021〕67号</w:t>
      </w:r>
    </w:p>
    <w:p>
      <w:pPr>
        <w:bidi w:val="0"/>
        <w:ind w:left="0" w:leftChars="0" w:firstLine="0" w:firstLineChars="0"/>
      </w:pPr>
    </w:p>
    <w:p>
      <w:pPr>
        <w:bidi w:val="0"/>
        <w:ind w:left="0" w:leftChars="0" w:firstLine="0" w:firstLineChars="0"/>
      </w:pPr>
      <w:r>
        <w:t>机关各科室，局属各单位：</w:t>
      </w:r>
    </w:p>
    <w:p>
      <w:pPr>
        <w:bidi w:val="0"/>
      </w:pPr>
      <w:r>
        <w:t>为深入贯彻落实国务院、省政府关于推进政府职能转变、深化</w:t>
      </w:r>
      <w:r>
        <w:rPr>
          <w:rFonts w:hint="eastAsia"/>
          <w:lang w:eastAsia="zh-CN"/>
        </w:rPr>
        <w:t>“</w:t>
      </w:r>
      <w:r>
        <w:t>放管服</w:t>
      </w:r>
      <w:r>
        <w:rPr>
          <w:rFonts w:hint="eastAsia"/>
          <w:lang w:eastAsia="zh-CN"/>
        </w:rPr>
        <w:t>”</w:t>
      </w:r>
      <w:r>
        <w:t>改革工作部署，持续做好自然资源领域营商环境优化各项工作，加快推进政务服务</w:t>
      </w:r>
      <w:r>
        <w:rPr>
          <w:rFonts w:hint="eastAsia"/>
          <w:lang w:eastAsia="zh-CN"/>
        </w:rPr>
        <w:t>“</w:t>
      </w:r>
      <w:r>
        <w:t>一网通办、一窗通办</w:t>
      </w:r>
      <w:r>
        <w:rPr>
          <w:rFonts w:hint="eastAsia"/>
          <w:lang w:eastAsia="zh-CN"/>
        </w:rPr>
        <w:t>”，</w:t>
      </w:r>
      <w:r>
        <w:t>深入推行</w:t>
      </w:r>
      <w:r>
        <w:rPr>
          <w:rFonts w:hint="eastAsia"/>
          <w:lang w:eastAsia="zh-CN"/>
        </w:rPr>
        <w:t>“</w:t>
      </w:r>
      <w:r>
        <w:t>无申请兑现</w:t>
      </w:r>
      <w:r>
        <w:rPr>
          <w:rFonts w:hint="eastAsia"/>
          <w:lang w:eastAsia="zh-CN"/>
        </w:rPr>
        <w:t>”，</w:t>
      </w:r>
      <w:r>
        <w:t>提高我局非密测绘成果服务的便捷度，进一步提升企业获取非密测绘成果的便利度，经局党组研究决定，现将有关情况通知如下：</w:t>
      </w:r>
    </w:p>
    <w:p>
      <w:pPr>
        <w:bidi w:val="0"/>
        <w:rPr>
          <w:rFonts w:hint="eastAsia" w:ascii="黑体" w:hAnsi="黑体" w:eastAsia="黑体" w:cs="黑体"/>
        </w:rPr>
      </w:pPr>
      <w:r>
        <w:rPr>
          <w:rFonts w:hint="eastAsia" w:ascii="黑体" w:hAnsi="黑体" w:eastAsia="黑体" w:cs="黑体"/>
        </w:rPr>
        <w:t>一、提供范围</w:t>
      </w:r>
    </w:p>
    <w:p>
      <w:pPr>
        <w:bidi w:val="0"/>
      </w:pPr>
      <w:r>
        <w:t>政务服务过程中依法依规需要使用的非密测绘成果。包括1:500或1:2000地形图、规划四线</w:t>
      </w:r>
      <w:r>
        <w:rPr>
          <w:rFonts w:hint="eastAsia"/>
          <w:lang w:eastAsia="zh-CN"/>
        </w:rPr>
        <w:t>（</w:t>
      </w:r>
      <w:r>
        <w:t>道路红线、蓝线、绿 线和紫线</w:t>
      </w:r>
      <w:r>
        <w:rPr>
          <w:rFonts w:hint="eastAsia"/>
          <w:lang w:eastAsia="zh-CN"/>
        </w:rPr>
        <w:t>）</w:t>
      </w:r>
      <w:r>
        <w:t>等矢量数据。</w:t>
      </w:r>
    </w:p>
    <w:p>
      <w:pPr>
        <w:bidi w:val="0"/>
        <w:rPr>
          <w:rFonts w:hint="eastAsia" w:ascii="黑体" w:hAnsi="黑体" w:eastAsia="黑体" w:cs="黑体"/>
        </w:rPr>
      </w:pPr>
      <w:r>
        <w:rPr>
          <w:rFonts w:hint="eastAsia" w:ascii="黑体" w:hAnsi="黑体" w:eastAsia="黑体" w:cs="黑体"/>
        </w:rPr>
        <w:t>二、提供流程</w:t>
      </w:r>
    </w:p>
    <w:p>
      <w:pPr>
        <w:bidi w:val="0"/>
      </w:pPr>
      <w:r>
        <w:t>1.窗口登记：符合政策的法人单位需要使用非密测绘成果时，直接到市局驻行政服务中心窗口提出需求，窗口工作人员受理登记并根据法人单位需求</w:t>
      </w:r>
      <w:r>
        <w:rPr>
          <w:rFonts w:hint="eastAsia"/>
          <w:lang w:eastAsia="zh-CN"/>
        </w:rPr>
        <w:t>（</w:t>
      </w:r>
      <w:r>
        <w:t>通过立项文件或备发改部门赋码验证</w:t>
      </w:r>
      <w:r>
        <w:rPr>
          <w:rFonts w:hint="eastAsia"/>
          <w:lang w:eastAsia="zh-CN"/>
        </w:rPr>
        <w:t>）</w:t>
      </w:r>
      <w:r>
        <w:t>在襄阳市自然资源和规划智慧政务云平台中录入需求信息，划定测绘成果范围。</w:t>
      </w:r>
    </w:p>
    <w:p>
      <w:pPr>
        <w:bidi w:val="0"/>
      </w:pPr>
      <w:r>
        <w:t>2.绘图处理：规划地理信息中心后台工作人员根据登记信息确定使用范围，经涉密审查并套和规划四线后，按要求准备非密测绘成果上传至襄阳市自然资源和规划智慧政务云平台。</w:t>
      </w:r>
    </w:p>
    <w:p>
      <w:pPr>
        <w:bidi w:val="0"/>
      </w:pPr>
      <w:r>
        <w:t>3.成果移交：窗口工作人员在襄阳市自然资源和规划智慧政务云平台中下载测绘成果并移交给申请人。</w:t>
      </w:r>
    </w:p>
    <w:p>
      <w:pPr>
        <w:bidi w:val="0"/>
        <w:rPr>
          <w:rFonts w:hint="eastAsia" w:ascii="黑体" w:hAnsi="黑体" w:eastAsia="黑体" w:cs="黑体"/>
        </w:rPr>
      </w:pPr>
      <w:r>
        <w:rPr>
          <w:rFonts w:hint="eastAsia" w:ascii="黑体" w:hAnsi="黑体" w:eastAsia="黑体" w:cs="黑体"/>
        </w:rPr>
        <w:t>三、其他事项</w:t>
      </w:r>
    </w:p>
    <w:p>
      <w:pPr>
        <w:bidi w:val="0"/>
      </w:pPr>
      <w:r>
        <w:t>1.为节省时间，提高效率，市局窗口统一登记测绘成果提供服务需求，并通过市局窗口从襄阳市自然资源和规划智慧政务云平台中下载后提供给申请单位。</w:t>
      </w:r>
    </w:p>
    <w:p>
      <w:pPr>
        <w:bidi w:val="0"/>
      </w:pPr>
      <w:r>
        <w:t>2.国土测绘与地理信息科每季度组织对测绘成果提供情况进行监督检查。</w:t>
      </w:r>
    </w:p>
    <w:p>
      <w:pPr>
        <w:bidi w:val="0"/>
        <w:rPr>
          <w:rFonts w:hint="eastAsia" w:ascii="黑体" w:hAnsi="黑体" w:eastAsia="黑体" w:cs="黑体"/>
        </w:rPr>
      </w:pPr>
      <w:r>
        <w:rPr>
          <w:rFonts w:hint="eastAsia" w:ascii="黑体" w:hAnsi="黑体" w:eastAsia="黑体" w:cs="黑体"/>
        </w:rPr>
        <w:t>四、本通知自发布之日起施行。</w:t>
      </w:r>
    </w:p>
    <w:p>
      <w:pPr>
        <w:bidi w:val="0"/>
      </w:pPr>
    </w:p>
    <w:p>
      <w:pPr>
        <w:pStyle w:val="21"/>
      </w:pPr>
    </w:p>
    <w:p>
      <w:pPr>
        <w:bidi w:val="0"/>
      </w:pPr>
      <w:r>
        <w:t>附件：1.测绘成果提供服务表单</w:t>
      </w:r>
    </w:p>
    <w:p>
      <w:pPr>
        <w:bidi w:val="0"/>
        <w:ind w:firstLine="1600" w:firstLineChars="500"/>
        <w:sectPr>
          <w:footerReference r:id="rId8" w:type="default"/>
          <w:pgSz w:w="11781" w:h="16469"/>
          <w:pgMar w:top="1984" w:right="1474" w:bottom="1984" w:left="1587" w:header="0" w:footer="760" w:gutter="0"/>
          <w:pgNumType w:fmt="decimal"/>
          <w:cols w:space="0" w:num="1"/>
          <w:rtlGutter w:val="0"/>
          <w:docGrid w:linePitch="0" w:charSpace="0"/>
        </w:sectPr>
      </w:pPr>
      <w:r>
        <w:t>2.测绘成果提供服务办理流程图</w:t>
      </w:r>
    </w:p>
    <w:p>
      <w:pPr>
        <w:bidi w:val="0"/>
        <w:ind w:left="0" w:leftChars="0" w:firstLine="0" w:firstLineChars="0"/>
        <w:jc w:val="center"/>
        <w:rPr>
          <w:rFonts w:ascii="Arial" w:hAnsi="Arial" w:eastAsia="方正小标宋_GBK" w:cstheme="minorBidi"/>
          <w:kern w:val="2"/>
          <w:sz w:val="32"/>
          <w:szCs w:val="24"/>
          <w:lang w:val="en-US" w:eastAsia="zh-CN" w:bidi="ar-SA"/>
        </w:rPr>
      </w:pPr>
      <w:r>
        <w:rPr>
          <w:rFonts w:hint="eastAsia"/>
        </w:rPr>
        <w:fldChar w:fldCharType="end"/>
      </w:r>
      <w:r>
        <w:rPr>
          <w:rFonts w:ascii="Arial" w:hAnsi="Arial" w:eastAsia="方正小标宋_GBK" w:cstheme="minorBidi"/>
          <w:kern w:val="2"/>
          <w:sz w:val="32"/>
          <w:szCs w:val="24"/>
          <w:lang w:val="en-US" w:eastAsia="zh-CN" w:bidi="ar-SA"/>
        </w:rPr>
        <w:t>襄阳市建设工程联合竣工验收管理办法</w:t>
      </w:r>
    </w:p>
    <w:p>
      <w:pPr>
        <w:bidi w:val="0"/>
        <w:ind w:left="0" w:leftChars="0" w:firstLine="0" w:firstLineChars="0"/>
        <w:jc w:val="center"/>
        <w:rPr>
          <w:rFonts w:hint="eastAsia" w:ascii="楷体" w:hAnsi="楷体" w:eastAsia="楷体" w:cs="楷体"/>
        </w:rPr>
      </w:pPr>
      <w:r>
        <w:rPr>
          <w:rFonts w:hint="eastAsia" w:ascii="楷体" w:hAnsi="楷体" w:eastAsia="楷体" w:cs="楷体"/>
        </w:rPr>
        <w:t>襄住建〔2021〕186号</w:t>
      </w:r>
    </w:p>
    <w:p>
      <w:pPr>
        <w:bidi w:val="0"/>
        <w:rPr>
          <w:rFonts w:hint="eastAsia"/>
        </w:rPr>
      </w:pPr>
    </w:p>
    <w:p>
      <w:pPr>
        <w:bidi w:val="0"/>
      </w:pPr>
      <w:r>
        <w:rPr>
          <w:rFonts w:hint="eastAsia"/>
          <w:b/>
          <w:bCs/>
        </w:rPr>
        <w:t>第一条</w:t>
      </w:r>
      <w:r>
        <w:t>  为贯彻落实</w:t>
      </w:r>
      <w:r>
        <w:rPr>
          <w:rFonts w:hint="eastAsia"/>
        </w:rPr>
        <w:t>《国务院办公厅关于全面开展工程建设项目审批制度改革的实施意见》（国办发〔2019〕11号）、《省人民政府办公厅关于印发湖北省工程建设项目审批制度改革实施方案的通知》（鄂政办发〔2019〕44号）等文件精神，结合襄阳市实际，制定本管理办法。</w:t>
      </w:r>
    </w:p>
    <w:p>
      <w:pPr>
        <w:bidi w:val="0"/>
        <w:rPr>
          <w:rFonts w:hint="eastAsia"/>
        </w:rPr>
      </w:pPr>
      <w:r>
        <w:rPr>
          <w:rFonts w:hint="eastAsia"/>
          <w:b/>
          <w:bCs/>
        </w:rPr>
        <w:t>第二条</w:t>
      </w:r>
      <w:r>
        <w:rPr>
          <w:rFonts w:hint="eastAsia"/>
        </w:rPr>
        <w:t>  本管理办法适用于襄阳市行政区域内的新建、改建、扩建的房屋建筑和市政基础设施工程联合竣工验收（下称</w:t>
      </w:r>
      <w:r>
        <w:rPr>
          <w:rFonts w:hint="eastAsia"/>
          <w:lang w:eastAsia="zh-CN"/>
        </w:rPr>
        <w:t>“</w:t>
      </w:r>
      <w:r>
        <w:rPr>
          <w:rFonts w:hint="eastAsia"/>
        </w:rPr>
        <w:t>联合验收</w:t>
      </w:r>
      <w:r>
        <w:rPr>
          <w:rFonts w:hint="eastAsia"/>
          <w:lang w:eastAsia="zh-CN"/>
        </w:rPr>
        <w:t>”</w:t>
      </w:r>
      <w:r>
        <w:rPr>
          <w:rFonts w:hint="eastAsia"/>
        </w:rPr>
        <w:t>）工作。</w:t>
      </w:r>
    </w:p>
    <w:p>
      <w:pPr>
        <w:bidi w:val="0"/>
        <w:rPr>
          <w:rFonts w:hint="eastAsia"/>
        </w:rPr>
      </w:pPr>
      <w:r>
        <w:rPr>
          <w:rFonts w:hint="eastAsia"/>
          <w:b/>
          <w:bCs/>
        </w:rPr>
        <w:t>第三条</w:t>
      </w:r>
      <w:r>
        <w:rPr>
          <w:rFonts w:hint="eastAsia"/>
        </w:rPr>
        <w:t>  本管理办法所称联合验收，是指房屋建筑和市政基础设施工程完工后，由工程建设单位申请相关行政主管部门（下称</w:t>
      </w:r>
      <w:r>
        <w:rPr>
          <w:rFonts w:hint="eastAsia"/>
          <w:lang w:eastAsia="zh-CN"/>
        </w:rPr>
        <w:t>“</w:t>
      </w:r>
      <w:r>
        <w:rPr>
          <w:rFonts w:hint="eastAsia"/>
        </w:rPr>
        <w:t>职能部门</w:t>
      </w:r>
      <w:r>
        <w:rPr>
          <w:rFonts w:hint="eastAsia"/>
          <w:lang w:eastAsia="zh-CN"/>
        </w:rPr>
        <w:t>”</w:t>
      </w:r>
      <w:r>
        <w:rPr>
          <w:rFonts w:hint="eastAsia"/>
        </w:rPr>
        <w:t>）实施</w:t>
      </w:r>
      <w:r>
        <w:rPr>
          <w:rFonts w:hint="eastAsia"/>
          <w:lang w:eastAsia="zh-CN"/>
        </w:rPr>
        <w:t>“</w:t>
      </w:r>
      <w:r>
        <w:rPr>
          <w:rFonts w:hint="eastAsia"/>
        </w:rPr>
        <w:t>统一时间、集中组织、一次验收</w:t>
      </w:r>
      <w:r>
        <w:rPr>
          <w:rFonts w:hint="eastAsia"/>
          <w:lang w:eastAsia="zh-CN"/>
        </w:rPr>
        <w:t>”</w:t>
      </w:r>
      <w:r>
        <w:rPr>
          <w:rFonts w:hint="eastAsia"/>
        </w:rPr>
        <w:t>的验收模式。</w:t>
      </w:r>
    </w:p>
    <w:p>
      <w:pPr>
        <w:bidi w:val="0"/>
        <w:rPr>
          <w:rFonts w:hint="eastAsia"/>
        </w:rPr>
      </w:pPr>
      <w:r>
        <w:rPr>
          <w:rFonts w:hint="eastAsia"/>
          <w:b/>
          <w:bCs/>
        </w:rPr>
        <w:t>第四条</w:t>
      </w:r>
      <w:r>
        <w:rPr>
          <w:rFonts w:hint="eastAsia"/>
        </w:rPr>
        <w:t>  联合验收事项</w:t>
      </w:r>
    </w:p>
    <w:p>
      <w:pPr>
        <w:bidi w:val="0"/>
        <w:rPr>
          <w:rFonts w:hint="eastAsia"/>
        </w:rPr>
      </w:pPr>
      <w:r>
        <w:rPr>
          <w:rFonts w:hint="eastAsia"/>
        </w:rPr>
        <w:t>（一）规划条件核实</w:t>
      </w:r>
    </w:p>
    <w:p>
      <w:pPr>
        <w:bidi w:val="0"/>
        <w:rPr>
          <w:rFonts w:hint="eastAsia"/>
        </w:rPr>
      </w:pPr>
      <w:r>
        <w:rPr>
          <w:rFonts w:hint="eastAsia"/>
        </w:rPr>
        <w:t>（二）建设工程消防验收或备案</w:t>
      </w:r>
    </w:p>
    <w:p>
      <w:pPr>
        <w:bidi w:val="0"/>
        <w:rPr>
          <w:rFonts w:hint="eastAsia"/>
        </w:rPr>
      </w:pPr>
      <w:r>
        <w:rPr>
          <w:rFonts w:hint="eastAsia"/>
        </w:rPr>
        <w:t>（三）人防工程竣工验收备案</w:t>
      </w:r>
    </w:p>
    <w:p>
      <w:pPr>
        <w:bidi w:val="0"/>
        <w:rPr>
          <w:rFonts w:hint="eastAsia"/>
        </w:rPr>
      </w:pPr>
      <w:r>
        <w:rPr>
          <w:rFonts w:hint="eastAsia"/>
        </w:rPr>
        <w:t>（四）项目配套绿化工程竣工核实验收及园林绿化工程竣工验收备案</w:t>
      </w:r>
    </w:p>
    <w:p>
      <w:pPr>
        <w:bidi w:val="0"/>
        <w:rPr>
          <w:rFonts w:hint="eastAsia"/>
        </w:rPr>
      </w:pPr>
      <w:r>
        <w:rPr>
          <w:rFonts w:hint="eastAsia"/>
        </w:rPr>
        <w:t>（五）建设工程竣工档案验收</w:t>
      </w:r>
    </w:p>
    <w:p>
      <w:pPr>
        <w:bidi w:val="0"/>
        <w:rPr>
          <w:rFonts w:hint="eastAsia"/>
        </w:rPr>
      </w:pPr>
      <w:r>
        <w:rPr>
          <w:rFonts w:hint="eastAsia"/>
        </w:rPr>
        <w:t>（六）竣工验收质量监督</w:t>
      </w:r>
    </w:p>
    <w:p>
      <w:pPr>
        <w:bidi w:val="0"/>
        <w:rPr>
          <w:rFonts w:hint="eastAsia"/>
        </w:rPr>
      </w:pPr>
      <w:r>
        <w:rPr>
          <w:rFonts w:hint="eastAsia"/>
          <w:b/>
          <w:bCs/>
        </w:rPr>
        <w:t>第五条</w:t>
      </w:r>
      <w:r>
        <w:rPr>
          <w:rFonts w:hint="eastAsia"/>
        </w:rPr>
        <w:t>  襄阳市住房和城乡建设部门是联合验收工作的市级牵头部门，负责全市建设工程联合验收的指导与监督，并负责市区（不含襄州区、高新区）范围内的建设工程消防、园林绿化、城建档案、工程质量验收等验收工作。市级自然资源和规划、民防等部门依职责对本行业的验收事项开展指导与监督，并负责职责范围内建设工程规划、土地、人防具体验收工作。</w:t>
      </w:r>
    </w:p>
    <w:p>
      <w:pPr>
        <w:bidi w:val="0"/>
        <w:rPr>
          <w:rFonts w:hint="eastAsia"/>
        </w:rPr>
      </w:pPr>
      <w:r>
        <w:rPr>
          <w:rFonts w:hint="eastAsia"/>
        </w:rPr>
        <w:t>襄阳市辖各县（市、区）住建主管部门是本级联合验收工作的牵头部门。县级住建、自然资源和规划、民防等部门依职责分别负责消防、园林绿化、城建档案、工程质量、规划、土地、人防等验收事项。环保、防雷验收按现行法律法规规定进行。</w:t>
      </w:r>
    </w:p>
    <w:p>
      <w:pPr>
        <w:bidi w:val="0"/>
        <w:rPr>
          <w:rFonts w:hint="eastAsia"/>
        </w:rPr>
      </w:pPr>
      <w:r>
        <w:rPr>
          <w:rFonts w:hint="eastAsia"/>
          <w:b/>
          <w:bCs/>
        </w:rPr>
        <w:t>第六条</w:t>
      </w:r>
      <w:r>
        <w:rPr>
          <w:rFonts w:hint="eastAsia"/>
        </w:rPr>
        <w:t>  供水、供电、燃气、热力、排水、通信等市政公用服务单位在施工许可证核发后及时受理工程建设项目相关报装手续，在工程施工阶段同步完成相关设施建设。工程项目竣工验收时，建设单位应同步组织相关单位对供电、供水、燃气、供暖设施进行验收，主动邀请供电、供水、燃气、供暖特许经营企业参与，并出具验收意见，也可提前进行专项验收。未经供电、供水、燃气等专项验收或专项验收不合格的，不得通过竣工验收和交付使用。其他相关验收</w:t>
      </w:r>
      <w:r>
        <w:rPr>
          <w:rFonts w:hint="eastAsia"/>
          <w:lang w:eastAsia="zh-CN"/>
        </w:rPr>
        <w:t>（</w:t>
      </w:r>
      <w:r>
        <w:rPr>
          <w:rFonts w:hint="eastAsia"/>
        </w:rPr>
        <w:t>如:燃气通气验收、供水通水验收、供暖通气验收等</w:t>
      </w:r>
      <w:r>
        <w:rPr>
          <w:rFonts w:hint="eastAsia"/>
          <w:lang w:eastAsia="zh-CN"/>
        </w:rPr>
        <w:t>）</w:t>
      </w:r>
      <w:r>
        <w:rPr>
          <w:rFonts w:hint="eastAsia"/>
        </w:rPr>
        <w:t>是各特许经营企业的自主行为，由各特许经营企业自行组织，对存在的问题应在竣工验收前督促责任单位整改落实。</w:t>
      </w:r>
    </w:p>
    <w:p>
      <w:pPr>
        <w:bidi w:val="0"/>
        <w:rPr>
          <w:rFonts w:hint="eastAsia"/>
        </w:rPr>
      </w:pPr>
      <w:r>
        <w:rPr>
          <w:rFonts w:hint="eastAsia"/>
          <w:b/>
          <w:bCs/>
        </w:rPr>
        <w:t>第七条</w:t>
      </w:r>
      <w:r>
        <w:rPr>
          <w:rFonts w:hint="eastAsia"/>
        </w:rPr>
        <w:t>  对联合验收涉及的勘验、测绘工作，实行</w:t>
      </w:r>
      <w:r>
        <w:rPr>
          <w:rFonts w:hint="eastAsia"/>
          <w:lang w:eastAsia="zh-CN"/>
        </w:rPr>
        <w:t>“</w:t>
      </w:r>
      <w:r>
        <w:rPr>
          <w:rFonts w:hint="eastAsia"/>
        </w:rPr>
        <w:t>一次委托、联合测绘、成果共享</w:t>
      </w:r>
      <w:r>
        <w:rPr>
          <w:rFonts w:hint="eastAsia"/>
          <w:lang w:eastAsia="zh-CN"/>
        </w:rPr>
        <w:t>”</w:t>
      </w:r>
      <w:r>
        <w:rPr>
          <w:rFonts w:hint="eastAsia"/>
        </w:rPr>
        <w:t>。建设单位在建设项目竣工后，应当一次性委托具有相应资质的测绘机构完成验收所需各项测绘工作，各职能部门对照建设工程批准文件和测绘机构的测绘成果进行审核，并在测绘竣工图上盖章确认，不得要求建设单位委托相关测绘机构单独进行专项测绘。</w:t>
      </w:r>
    </w:p>
    <w:p>
      <w:pPr>
        <w:bidi w:val="0"/>
        <w:rPr>
          <w:rFonts w:hint="eastAsia"/>
        </w:rPr>
      </w:pPr>
      <w:r>
        <w:rPr>
          <w:rFonts w:hint="eastAsia"/>
        </w:rPr>
        <w:t>各职能部门应明确并公开所需测绘工作的内容和技术标准，依据各自法定职责对测绘成果进行审核，按照经审核的测绘成果对建设工程进行验收。</w:t>
      </w:r>
    </w:p>
    <w:p>
      <w:pPr>
        <w:bidi w:val="0"/>
        <w:rPr>
          <w:rFonts w:hint="eastAsia"/>
        </w:rPr>
      </w:pPr>
      <w:r>
        <w:rPr>
          <w:rFonts w:hint="eastAsia"/>
          <w:b/>
          <w:bCs/>
        </w:rPr>
        <w:t>第八条</w:t>
      </w:r>
      <w:r>
        <w:rPr>
          <w:rFonts w:hint="eastAsia"/>
        </w:rPr>
        <w:t>  市县两级住建部门应当在当地政务服务中心设立工程建设项目联合验收服务窗口（下称</w:t>
      </w:r>
      <w:r>
        <w:rPr>
          <w:rFonts w:hint="eastAsia"/>
          <w:lang w:eastAsia="zh-CN"/>
        </w:rPr>
        <w:t>“</w:t>
      </w:r>
      <w:r>
        <w:rPr>
          <w:rFonts w:hint="eastAsia"/>
        </w:rPr>
        <w:t>联合验收窗口</w:t>
      </w:r>
      <w:r>
        <w:rPr>
          <w:rFonts w:hint="eastAsia"/>
          <w:lang w:eastAsia="zh-CN"/>
        </w:rPr>
        <w:t>”</w:t>
      </w:r>
      <w:r>
        <w:rPr>
          <w:rFonts w:hint="eastAsia"/>
        </w:rPr>
        <w:t>），负责建设工程联合验收申请受理、验收事项分派、催办、结果告知等，实行</w:t>
      </w:r>
      <w:r>
        <w:rPr>
          <w:rFonts w:hint="eastAsia"/>
          <w:lang w:eastAsia="zh-CN"/>
        </w:rPr>
        <w:t>“</w:t>
      </w:r>
      <w:r>
        <w:rPr>
          <w:rFonts w:hint="eastAsia"/>
        </w:rPr>
        <w:t>一个窗口受理、各部门并行验收，一个窗口出件</w:t>
      </w:r>
      <w:r>
        <w:rPr>
          <w:rFonts w:hint="eastAsia"/>
          <w:lang w:eastAsia="zh-CN"/>
        </w:rPr>
        <w:t>”</w:t>
      </w:r>
      <w:r>
        <w:rPr>
          <w:rFonts w:hint="eastAsia"/>
        </w:rPr>
        <w:t>。</w:t>
      </w:r>
    </w:p>
    <w:p>
      <w:pPr>
        <w:bidi w:val="0"/>
        <w:rPr>
          <w:rFonts w:hint="eastAsia"/>
        </w:rPr>
      </w:pPr>
      <w:r>
        <w:rPr>
          <w:rFonts w:hint="eastAsia"/>
          <w:b/>
          <w:bCs/>
        </w:rPr>
        <w:t>第九条</w:t>
      </w:r>
      <w:r>
        <w:rPr>
          <w:rFonts w:hint="eastAsia"/>
        </w:rPr>
        <w:t>  建设单位在建设工程完工并具备验收条件后，向当地联合验收窗口提出联合验收申请。联合验收期间，建设单位应做好与联合验收窗口、各职能部门的工作衔接。</w:t>
      </w:r>
    </w:p>
    <w:p>
      <w:pPr>
        <w:bidi w:val="0"/>
        <w:rPr>
          <w:rFonts w:hint="eastAsia"/>
        </w:rPr>
      </w:pPr>
      <w:r>
        <w:rPr>
          <w:rFonts w:hint="eastAsia"/>
          <w:b/>
          <w:bCs/>
        </w:rPr>
        <w:t>第十条</w:t>
      </w:r>
      <w:r>
        <w:rPr>
          <w:rFonts w:hint="eastAsia"/>
        </w:rPr>
        <w:t>  对于体量大、工艺复杂、技术难度高以及特别重要的工程，建设单位可邀请职能部门在联合验收之前开展单项预验收，以提高联合验收的一次通过率。预验收由建设单位向职能部门提出申请，预验收以指导和服务为主，旨在预先发现并将问题解决在联合验收之前。在预验收过程中如发现项目涉嫌违反国家强制性规范（标准）要求、可能危害基础和主体结构安全、严重影响工程使用功能和人员健康的问题，应按照相关规定进行处理。</w:t>
      </w:r>
    </w:p>
    <w:p>
      <w:pPr>
        <w:bidi w:val="0"/>
        <w:rPr>
          <w:rFonts w:hint="eastAsia"/>
        </w:rPr>
      </w:pPr>
      <w:r>
        <w:rPr>
          <w:rFonts w:hint="eastAsia"/>
          <w:b/>
          <w:bCs/>
        </w:rPr>
        <w:t>第十一条</w:t>
      </w:r>
      <w:r>
        <w:rPr>
          <w:rFonts w:hint="eastAsia"/>
        </w:rPr>
        <w:t>  建设单位申请联合验收，应当按要求提供申请资料，并填写《联合验收申请表》（见附表1）。联合验收窗口接收资料后应及时予以初审，初审合格出具《联合验收告知函》（见附表2），在收件当日分发到各职能部门。各职能部门应在1个工作日内（不含收件当日）向联合验收窗口提交《联合验收申请材料预审意见单》（见附表3）。预审意见分为材料合格、材料不合格两类。</w:t>
      </w:r>
    </w:p>
    <w:p>
      <w:pPr>
        <w:bidi w:val="0"/>
        <w:rPr>
          <w:rFonts w:hint="eastAsia"/>
        </w:rPr>
      </w:pPr>
      <w:r>
        <w:rPr>
          <w:rFonts w:hint="eastAsia"/>
        </w:rPr>
        <w:t>各职能部门预审意见均认为材料合格，联合验收窗口应于当日出具《联合验收受理决定书》（见附表5）反馈给建设单位和各职能部门。</w:t>
      </w:r>
    </w:p>
    <w:p>
      <w:pPr>
        <w:bidi w:val="0"/>
        <w:rPr>
          <w:rFonts w:hint="eastAsia"/>
        </w:rPr>
      </w:pPr>
      <w:r>
        <w:rPr>
          <w:rFonts w:hint="eastAsia"/>
        </w:rPr>
        <w:t>职能部门预审意见认为材料不合格，应出具《一次性补正（整改）告知单》（见附表4）连同《预审意见单》一并提交给联合验收窗口，由联合验收窗口在1个工作日内统一反馈给建设单位。职能部门在期限内未向联合验收窗口提交《申请材料预审意见单》的，联合验收窗口可视同该职能部门预审意见认为材料合格。</w:t>
      </w:r>
    </w:p>
    <w:p>
      <w:pPr>
        <w:bidi w:val="0"/>
        <w:rPr>
          <w:rFonts w:hint="eastAsia"/>
        </w:rPr>
      </w:pPr>
      <w:r>
        <w:rPr>
          <w:rFonts w:hint="eastAsia"/>
        </w:rPr>
        <w:t>建设单位根据《一次性补正（整改）告知单》要求，将补正材料提交给联合验收窗口，由联合验收窗口分别转给相应的职能部门补充审查。对通过补充审查的，相应职能部门应在1个工作日内将《预审意见单》提交给联合验收窗口，联合验收窗口收齐各部门补充审查《预审意见单》后，应在1个工作日内出具《联合验收受理决定书》反馈给建设单位和各职能部门。</w:t>
      </w:r>
    </w:p>
    <w:p>
      <w:pPr>
        <w:bidi w:val="0"/>
        <w:rPr>
          <w:rFonts w:hint="eastAsia"/>
        </w:rPr>
      </w:pPr>
      <w:r>
        <w:rPr>
          <w:rFonts w:hint="eastAsia"/>
          <w:b/>
          <w:bCs/>
        </w:rPr>
        <w:t>第十二条</w:t>
      </w:r>
      <w:r>
        <w:rPr>
          <w:rFonts w:hint="eastAsia"/>
        </w:rPr>
        <w:t>  联合验收按照</w:t>
      </w:r>
      <w:r>
        <w:rPr>
          <w:rFonts w:hint="eastAsia"/>
          <w:lang w:eastAsia="zh-CN"/>
        </w:rPr>
        <w:t>“</w:t>
      </w:r>
      <w:r>
        <w:rPr>
          <w:rFonts w:hint="eastAsia"/>
        </w:rPr>
        <w:t>统一时间、集中组织、一次验收</w:t>
      </w:r>
      <w:r>
        <w:rPr>
          <w:rFonts w:hint="eastAsia"/>
          <w:lang w:eastAsia="zh-CN"/>
        </w:rPr>
        <w:t>”</w:t>
      </w:r>
      <w:r>
        <w:rPr>
          <w:rFonts w:hint="eastAsia"/>
        </w:rPr>
        <w:t>的原则进行；对确实无法实施一次验收的，可在规定时限内分批开展验收。收到《联合验收受理决定书》后，各职能部门应在8个工作日内进行现场验收，提出明确验收或监督意见并向联合验收窗口提交《联合验收意见单》（见附表6）。验收意见分为通过、未通过两类。验收意见为通过（合格）的，由职能部门向联合验收窗口提交《联合验收意见单》及验收文书。验收意见为未通过的，职能部门应将《联合验收意见单》并附《一次性补正（整改）告知单》提交给联合验收窗口，由联合验收窗口统一反馈给建设单位进行整改。建设单位完成整改工作后，及时向联合验收窗口申请整改复查。整改复查通过的，由职能部门向联合验收窗口提交《联合验收意见单》及验收文书。联合验收窗口收齐各职能部门《联合验收意见单》后，在现场验收第8个工作日内办理《联合验收结果告知单》（见附表7），并通知建设单位领取。</w:t>
      </w:r>
    </w:p>
    <w:p>
      <w:pPr>
        <w:bidi w:val="0"/>
        <w:rPr>
          <w:rFonts w:hint="eastAsia"/>
        </w:rPr>
      </w:pPr>
      <w:r>
        <w:rPr>
          <w:rFonts w:hint="eastAsia"/>
        </w:rPr>
        <w:t>自联合验收补正（整改）要求告知之日起，建设单位等相关各方在3个月（自然日）内未能完成全部整改工作，未申请整改复查、也未作出情况说明的，职能部门可认定为验收事项验收未通过。</w:t>
      </w:r>
    </w:p>
    <w:p>
      <w:pPr>
        <w:bidi w:val="0"/>
        <w:rPr>
          <w:rFonts w:hint="eastAsia"/>
        </w:rPr>
      </w:pPr>
      <w:r>
        <w:rPr>
          <w:rFonts w:hint="eastAsia"/>
          <w:b/>
          <w:bCs/>
        </w:rPr>
        <w:t>第十三条</w:t>
      </w:r>
      <w:r>
        <w:rPr>
          <w:rFonts w:hint="eastAsia"/>
        </w:rPr>
        <w:t>  对通过本办法第四条（一）至（六）验收事项的工程，建设单位应按工程备案管理的相关规定，整理工程备案材料，在取得《联合验收结果告知单》当日向竣工备案窗口申请办理工程竣工验收备案。对备案材料齐全的，竣工备案窗口应在1日内（不含申请当日）办理工程竣工验收备案手续。</w:t>
      </w:r>
    </w:p>
    <w:p>
      <w:pPr>
        <w:bidi w:val="0"/>
        <w:rPr>
          <w:rFonts w:hint="eastAsia"/>
        </w:rPr>
      </w:pPr>
      <w:r>
        <w:rPr>
          <w:rFonts w:hint="eastAsia"/>
          <w:b/>
          <w:bCs/>
        </w:rPr>
        <w:t>第十四条</w:t>
      </w:r>
      <w:r>
        <w:rPr>
          <w:rFonts w:hint="eastAsia"/>
        </w:rPr>
        <w:t>  自收到建设单位《联合验收申请表》之日起，联合验收和竣工验收备案应在10个工作日内完成（不含建设单位补正和整改时间）。</w:t>
      </w:r>
    </w:p>
    <w:p>
      <w:pPr>
        <w:bidi w:val="0"/>
        <w:rPr>
          <w:rFonts w:hint="eastAsia"/>
        </w:rPr>
      </w:pPr>
      <w:r>
        <w:rPr>
          <w:rFonts w:hint="eastAsia"/>
          <w:b/>
          <w:bCs/>
        </w:rPr>
        <w:t>第十五条</w:t>
      </w:r>
      <w:r>
        <w:rPr>
          <w:rFonts w:hint="eastAsia"/>
        </w:rPr>
        <w:t>  对于职能部门未按本办法规定的时限、要求完成相关工作的，由市住建局及时将情况上报有关部门按规定处理。</w:t>
      </w:r>
    </w:p>
    <w:p>
      <w:pPr>
        <w:bidi w:val="0"/>
        <w:rPr>
          <w:rFonts w:hint="eastAsia"/>
        </w:rPr>
      </w:pPr>
      <w:r>
        <w:rPr>
          <w:rFonts w:hint="eastAsia"/>
          <w:b/>
          <w:bCs/>
        </w:rPr>
        <w:t>第十六条</w:t>
      </w:r>
      <w:r>
        <w:rPr>
          <w:rFonts w:hint="eastAsia"/>
        </w:rPr>
        <w:t>  各验收事项涉及的表格、文书、证照等材料的样式及填写要求，除本管理办法及附件明确要求外，按相应的法律法规规章等要求执行。</w:t>
      </w:r>
    </w:p>
    <w:p>
      <w:pPr>
        <w:bidi w:val="0"/>
        <w:rPr>
          <w:rFonts w:hint="eastAsia"/>
        </w:rPr>
      </w:pPr>
      <w:r>
        <w:rPr>
          <w:rFonts w:hint="eastAsia"/>
          <w:b/>
          <w:bCs/>
        </w:rPr>
        <w:t>第十七条</w:t>
      </w:r>
      <w:r>
        <w:rPr>
          <w:rFonts w:hint="eastAsia"/>
        </w:rPr>
        <w:t>  建设单位负责联合验收申请材料和验收资料（包括电子和纸质文件）的收集、整理，统一向建设工程项目所在地城建档案管理机构移交。</w:t>
      </w:r>
    </w:p>
    <w:p>
      <w:pPr>
        <w:bidi w:val="0"/>
        <w:rPr>
          <w:rFonts w:hint="eastAsia"/>
        </w:rPr>
      </w:pPr>
      <w:r>
        <w:rPr>
          <w:rFonts w:hint="eastAsia"/>
          <w:b/>
          <w:bCs/>
        </w:rPr>
        <w:t>第十八条</w:t>
      </w:r>
      <w:r>
        <w:rPr>
          <w:rFonts w:hint="eastAsia"/>
        </w:rPr>
        <w:t>  联合验收系统线上运行的相关流程、材料清单等将根据实际需要进行调整。</w:t>
      </w:r>
    </w:p>
    <w:p>
      <w:pPr>
        <w:bidi w:val="0"/>
        <w:rPr>
          <w:rFonts w:hint="eastAsia"/>
        </w:rPr>
      </w:pPr>
      <w:r>
        <w:rPr>
          <w:rFonts w:hint="eastAsia"/>
          <w:b/>
          <w:bCs/>
        </w:rPr>
        <w:t>第十九条</w:t>
      </w:r>
      <w:r>
        <w:rPr>
          <w:rFonts w:hint="eastAsia"/>
        </w:rPr>
        <w:t>  本管理办法有效期为五年，自颁布之日起施行。</w:t>
      </w:r>
    </w:p>
    <w:p>
      <w:pPr>
        <w:bidi w:val="0"/>
        <w:rPr>
          <w:rFonts w:hint="eastAsia"/>
        </w:rPr>
      </w:pPr>
      <w:r>
        <w:rPr>
          <w:rFonts w:hint="eastAsia"/>
        </w:rPr>
        <w:t> </w:t>
      </w:r>
    </w:p>
    <w:p>
      <w:pPr>
        <w:bidi w:val="0"/>
        <w:rPr>
          <w:rFonts w:hint="eastAsia"/>
        </w:rPr>
      </w:pPr>
      <w:r>
        <w:rPr>
          <w:rFonts w:hint="eastAsia"/>
        </w:rPr>
        <w:t>附件1.联合验收申请表</w:t>
      </w:r>
    </w:p>
    <w:p>
      <w:pPr>
        <w:bidi w:val="0"/>
        <w:rPr>
          <w:rFonts w:hint="eastAsia"/>
        </w:rPr>
      </w:pPr>
      <w:r>
        <w:rPr>
          <w:rFonts w:hint="eastAsia"/>
        </w:rPr>
        <w:t>2.联合验收告知函</w:t>
      </w:r>
    </w:p>
    <w:p>
      <w:pPr>
        <w:bidi w:val="0"/>
        <w:rPr>
          <w:rFonts w:hint="eastAsia"/>
        </w:rPr>
      </w:pPr>
      <w:r>
        <w:rPr>
          <w:rFonts w:hint="eastAsia"/>
        </w:rPr>
        <w:t>3.联合验收申请材料预审意见单</w:t>
      </w:r>
    </w:p>
    <w:p>
      <w:pPr>
        <w:bidi w:val="0"/>
        <w:rPr>
          <w:rFonts w:hint="eastAsia"/>
        </w:rPr>
      </w:pPr>
      <w:r>
        <w:rPr>
          <w:rFonts w:hint="eastAsia"/>
        </w:rPr>
        <w:t>4.联合验收一次性补正（整改）告知单</w:t>
      </w:r>
    </w:p>
    <w:p>
      <w:pPr>
        <w:bidi w:val="0"/>
        <w:rPr>
          <w:rFonts w:hint="eastAsia"/>
        </w:rPr>
      </w:pPr>
      <w:r>
        <w:rPr>
          <w:rFonts w:hint="eastAsia"/>
        </w:rPr>
        <w:t>5.联合验收受理决定书</w:t>
      </w:r>
    </w:p>
    <w:p>
      <w:pPr>
        <w:bidi w:val="0"/>
        <w:rPr>
          <w:rFonts w:hint="eastAsia"/>
        </w:rPr>
      </w:pPr>
      <w:r>
        <w:rPr>
          <w:rFonts w:hint="eastAsia"/>
        </w:rPr>
        <w:t>6.联合验收意见单</w:t>
      </w:r>
    </w:p>
    <w:p>
      <w:pPr>
        <w:bidi w:val="0"/>
        <w:rPr>
          <w:rFonts w:hint="eastAsia"/>
        </w:rPr>
      </w:pPr>
      <w:r>
        <w:rPr>
          <w:rFonts w:hint="eastAsia"/>
        </w:rPr>
        <w:t>7.联合验收结果告知单</w:t>
      </w:r>
    </w:p>
    <w:p>
      <w:pPr>
        <w:pStyle w:val="7"/>
        <w:rPr>
          <w:rFonts w:hint="eastAsia"/>
        </w:rPr>
      </w:pPr>
      <w:r>
        <w:rPr>
          <w:rFonts w:hint="eastAsia"/>
        </w:rPr>
        <w:t>http://szjj.xiangyang.gov.cn/zwgk/zc/qtzdgkwj/wjtz/202111/t20211129_2650116.shtml</w:t>
      </w:r>
    </w:p>
    <w:p>
      <w:pPr>
        <w:pStyle w:val="7"/>
        <w:rPr>
          <w:rFonts w:hint="eastAsia"/>
        </w:rPr>
      </w:pPr>
    </w:p>
    <w:p>
      <w:pPr>
        <w:bidi w:val="0"/>
        <w:jc w:val="right"/>
        <w:rPr>
          <w:rFonts w:hint="eastAsia"/>
        </w:rPr>
      </w:pPr>
      <w:r>
        <w:rPr>
          <w:rFonts w:hint="eastAsia"/>
        </w:rPr>
        <w:t>襄阳市住房和城乡建设局</w:t>
      </w:r>
    </w:p>
    <w:p>
      <w:pPr>
        <w:wordWrap w:val="0"/>
        <w:bidi w:val="0"/>
        <w:jc w:val="right"/>
        <w:rPr>
          <w:rFonts w:hint="default" w:eastAsia="仿宋_GB2312"/>
          <w:lang w:val="en-US" w:eastAsia="zh-CN"/>
        </w:rPr>
      </w:pPr>
      <w:r>
        <w:rPr>
          <w:rFonts w:hint="eastAsia"/>
        </w:rPr>
        <w:t>襄阳市行政审批局</w:t>
      </w:r>
      <w:r>
        <w:rPr>
          <w:rFonts w:hint="eastAsia"/>
          <w:lang w:val="en-US" w:eastAsia="zh-CN"/>
        </w:rPr>
        <w:t xml:space="preserve">  </w:t>
      </w:r>
    </w:p>
    <w:p>
      <w:pPr>
        <w:bidi w:val="0"/>
        <w:jc w:val="right"/>
        <w:rPr>
          <w:rFonts w:hint="eastAsia"/>
        </w:rPr>
      </w:pPr>
      <w:r>
        <w:rPr>
          <w:rFonts w:hint="eastAsia"/>
        </w:rPr>
        <w:t>襄阳市自然资源和规划局</w:t>
      </w:r>
    </w:p>
    <w:p>
      <w:pPr>
        <w:wordWrap w:val="0"/>
        <w:bidi w:val="0"/>
        <w:jc w:val="right"/>
        <w:rPr>
          <w:rFonts w:hint="eastAsia" w:eastAsia="仿宋_GB2312"/>
          <w:lang w:val="en-US" w:eastAsia="zh-CN"/>
        </w:rPr>
      </w:pPr>
      <w:r>
        <w:rPr>
          <w:rFonts w:hint="eastAsia"/>
        </w:rPr>
        <w:t>襄阳市民防办公室</w:t>
      </w:r>
      <w:r>
        <w:rPr>
          <w:rFonts w:hint="eastAsia"/>
          <w:lang w:val="en-US" w:eastAsia="zh-CN"/>
        </w:rPr>
        <w:t xml:space="preserve">  </w:t>
      </w:r>
    </w:p>
    <w:p>
      <w:pPr>
        <w:wordWrap w:val="0"/>
        <w:bidi w:val="0"/>
        <w:jc w:val="right"/>
        <w:rPr>
          <w:rFonts w:hint="eastAsia"/>
          <w:lang w:val="en-US" w:eastAsia="zh-CN"/>
        </w:rPr>
      </w:pPr>
      <w:r>
        <w:rPr>
          <w:rFonts w:hint="eastAsia"/>
        </w:rPr>
        <w:t>2021年</w:t>
      </w:r>
      <w:r>
        <w:t>1</w:t>
      </w:r>
      <w:r>
        <w:rPr>
          <w:rFonts w:hint="eastAsia"/>
        </w:rPr>
        <w:t>1月23日</w:t>
      </w:r>
      <w:r>
        <w:rPr>
          <w:rFonts w:hint="eastAsia"/>
          <w:lang w:val="en-US" w:eastAsia="zh-CN"/>
        </w:rPr>
        <w:t xml:space="preserve"> </w:t>
      </w:r>
    </w:p>
    <w:p>
      <w:pPr>
        <w:rPr>
          <w:rFonts w:hint="eastAsia"/>
          <w:lang w:val="en-US" w:eastAsia="zh-CN"/>
        </w:rPr>
      </w:pPr>
      <w:r>
        <w:rPr>
          <w:rFonts w:hint="eastAsia"/>
          <w:lang w:val="en-US" w:eastAsia="zh-CN"/>
        </w:rPr>
        <w:br w:type="page"/>
      </w:r>
    </w:p>
    <w:p>
      <w:pPr>
        <w:bidi w:val="0"/>
        <w:ind w:left="0" w:leftChars="0" w:firstLine="0" w:firstLineChars="0"/>
        <w:jc w:val="center"/>
      </w:pPr>
      <w:bookmarkStart w:id="114" w:name="_Toc2064980635"/>
      <w:r>
        <w:rPr>
          <w:rStyle w:val="30"/>
          <w:rFonts w:hint="eastAsia"/>
        </w:rPr>
        <w:t>襄阳市第一批建设工程规划许可证豁免项目清单（试行）</w:t>
      </w:r>
      <w:bookmarkEnd w:id="114"/>
    </w:p>
    <w:p>
      <w:pPr>
        <w:bidi w:val="0"/>
        <w:ind w:left="0" w:leftChars="0" w:firstLine="0" w:firstLineChars="0"/>
        <w:jc w:val="center"/>
        <w:rPr>
          <w:rFonts w:hint="eastAsia" w:ascii="楷体" w:hAnsi="楷体" w:eastAsia="楷体" w:cs="楷体"/>
        </w:rPr>
      </w:pPr>
      <w:r>
        <w:rPr>
          <w:rFonts w:hint="eastAsia" w:ascii="楷体" w:hAnsi="楷体" w:eastAsia="楷体" w:cs="楷体"/>
        </w:rPr>
        <w:t>襄自然资发〔2021〕34号</w:t>
      </w:r>
    </w:p>
    <w:p>
      <w:pPr>
        <w:bidi w:val="0"/>
        <w:rPr>
          <w:rFonts w:hint="default"/>
        </w:rPr>
      </w:pPr>
    </w:p>
    <w:p>
      <w:pPr>
        <w:bidi w:val="0"/>
      </w:pPr>
      <w:r>
        <w:rPr>
          <w:rFonts w:hint="default"/>
        </w:rPr>
        <w:t>1、既有住宅增设电梯规划方案由区住建部门组织联合审查并出具联合审查意见，免于办理《建设工程规划许可证》。</w:t>
      </w:r>
    </w:p>
    <w:p>
      <w:pPr>
        <w:bidi w:val="0"/>
        <w:rPr>
          <w:rFonts w:hint="default"/>
        </w:rPr>
      </w:pPr>
      <w:r>
        <w:rPr>
          <w:rFonts w:hint="default"/>
        </w:rPr>
        <w:t>2、既有住宅小区、旧商业、旧厂房、旧办公等不涉及建设建筑物、构筑物及不降低绿地率、不随意砍伐树木的更新项目，如新增或更新消防水源和消防设施，新设体育锻炼器材和小区公共信息发布牌，更新停车棚、已建停车设施智能化更新等，免于办理《建设工程规划许可证》。</w:t>
      </w:r>
    </w:p>
    <w:p>
      <w:pPr>
        <w:bidi w:val="0"/>
        <w:rPr>
          <w:rFonts w:hint="default"/>
        </w:rPr>
      </w:pPr>
      <w:r>
        <w:rPr>
          <w:rFonts w:hint="default"/>
        </w:rPr>
        <w:t>3、在公园内单独建设非经营性的，用于休憩的亭、台、廊、榭、景观水池、无上盖游泳池、雕塑</w:t>
      </w:r>
      <w:r>
        <w:rPr>
          <w:rFonts w:hint="eastAsia"/>
          <w:lang w:eastAsia="zh-CN"/>
        </w:rPr>
        <w:t>（</w:t>
      </w:r>
      <w:r>
        <w:rPr>
          <w:rFonts w:hint="default"/>
        </w:rPr>
        <w:t>不包括总体高度超过10米或基座设计为碑式、座式的大型城市雕塑</w:t>
      </w:r>
      <w:r>
        <w:rPr>
          <w:rFonts w:hint="eastAsia"/>
          <w:lang w:eastAsia="zh-CN"/>
        </w:rPr>
        <w:t>）</w:t>
      </w:r>
      <w:r>
        <w:rPr>
          <w:rFonts w:hint="default"/>
        </w:rPr>
        <w:t>等园林小品、内部道路、步行桥</w:t>
      </w:r>
      <w:r>
        <w:rPr>
          <w:rFonts w:hint="eastAsia"/>
          <w:lang w:eastAsia="zh-CN"/>
        </w:rPr>
        <w:t>（</w:t>
      </w:r>
      <w:r>
        <w:rPr>
          <w:rFonts w:hint="default"/>
        </w:rPr>
        <w:t>涵</w:t>
      </w:r>
      <w:r>
        <w:rPr>
          <w:rFonts w:hint="eastAsia"/>
          <w:lang w:eastAsia="zh-CN"/>
        </w:rPr>
        <w:t>）</w:t>
      </w:r>
      <w:r>
        <w:rPr>
          <w:rFonts w:hint="default"/>
        </w:rPr>
        <w:t>、儿童游乐设施等建</w:t>
      </w:r>
      <w:r>
        <w:rPr>
          <w:rFonts w:hint="eastAsia"/>
          <w:lang w:eastAsia="zh-CN"/>
        </w:rPr>
        <w:t>（</w:t>
      </w:r>
      <w:r>
        <w:rPr>
          <w:rFonts w:hint="default"/>
        </w:rPr>
        <w:t>构</w:t>
      </w:r>
      <w:r>
        <w:rPr>
          <w:rFonts w:hint="eastAsia"/>
          <w:lang w:eastAsia="zh-CN"/>
        </w:rPr>
        <w:t>）</w:t>
      </w:r>
      <w:r>
        <w:rPr>
          <w:rFonts w:hint="default"/>
        </w:rPr>
        <w:t>筑物及设施</w:t>
      </w:r>
      <w:r>
        <w:rPr>
          <w:rFonts w:hint="eastAsia"/>
          <w:lang w:eastAsia="zh-CN"/>
        </w:rPr>
        <w:t>（</w:t>
      </w:r>
      <w:r>
        <w:rPr>
          <w:rFonts w:hint="default"/>
        </w:rPr>
        <w:t>大门及公厕除外</w:t>
      </w:r>
      <w:r>
        <w:rPr>
          <w:rFonts w:hint="eastAsia"/>
          <w:lang w:eastAsia="zh-CN"/>
        </w:rPr>
        <w:t>）</w:t>
      </w:r>
      <w:r>
        <w:rPr>
          <w:rFonts w:hint="default"/>
        </w:rPr>
        <w:t>，无需办理《建设工程规划许可证》。</w:t>
      </w:r>
    </w:p>
    <w:p>
      <w:pPr>
        <w:bidi w:val="0"/>
        <w:rPr>
          <w:rFonts w:hint="default"/>
        </w:rPr>
      </w:pPr>
      <w:r>
        <w:rPr>
          <w:rFonts w:hint="default"/>
        </w:rPr>
        <w:t>4、在自身红线范围内，建设无基础、可移动或可拆卸、高度不超过6米且符合建筑安全与质量标准的建</w:t>
      </w:r>
      <w:r>
        <w:rPr>
          <w:rFonts w:hint="eastAsia"/>
          <w:lang w:eastAsia="zh-CN"/>
        </w:rPr>
        <w:t>（</w:t>
      </w:r>
      <w:r>
        <w:rPr>
          <w:rFonts w:hint="default"/>
        </w:rPr>
        <w:t>构</w:t>
      </w:r>
      <w:r>
        <w:rPr>
          <w:rFonts w:hint="eastAsia"/>
          <w:lang w:eastAsia="zh-CN"/>
        </w:rPr>
        <w:t>）</w:t>
      </w:r>
      <w:r>
        <w:rPr>
          <w:rFonts w:hint="default"/>
        </w:rPr>
        <w:t>筑物，无需办理《建设工程规划许可证》。</w:t>
      </w:r>
    </w:p>
    <w:p>
      <w:pPr>
        <w:bidi w:val="0"/>
        <w:rPr>
          <w:rFonts w:hint="default"/>
        </w:rPr>
      </w:pPr>
      <w:r>
        <w:rPr>
          <w:rFonts w:hint="default"/>
        </w:rPr>
        <w:t>5、既有道路增设配套支管、新增独立横穿管、临时管线迁改，单独新建与现状市政管网衔接的接入接出管，城市道路交通设施等的安装、施划等，免于办理《建设工程规划许可证》。</w:t>
      </w:r>
    </w:p>
    <w:p>
      <w:pPr>
        <w:bidi w:val="0"/>
        <w:rPr>
          <w:rFonts w:hint="default"/>
        </w:rPr>
      </w:pPr>
      <w:r>
        <w:rPr>
          <w:rFonts w:hint="default"/>
        </w:rPr>
        <w:t>6、小区内部道路、化粪池、管线工程，免于办理《建设工程规划许可证》。</w:t>
      </w:r>
    </w:p>
    <w:p>
      <w:pPr>
        <w:bidi w:val="0"/>
        <w:rPr>
          <w:rFonts w:hint="default"/>
        </w:rPr>
      </w:pPr>
      <w:r>
        <w:rPr>
          <w:rFonts w:hint="default"/>
        </w:rPr>
        <w:t>7、不增加建筑面积、不改变建筑结构的城镇老旧小区改造项目，如老旧小区内水电气改造、增加集中供暖设施等基础设施，无需办理《建设工程规划许可证》。</w:t>
      </w:r>
    </w:p>
    <w:p>
      <w:pPr>
        <w:bidi w:val="0"/>
        <w:rPr>
          <w:rFonts w:hint="default"/>
        </w:rPr>
      </w:pPr>
      <w:r>
        <w:rPr>
          <w:rFonts w:hint="default"/>
        </w:rPr>
        <w:t>8、既有道路、桥梁、堤防、河道、管道等的维护、加固、清理等，既有道路交通设施的维护、加固、撤销等，不涉及新增用地的既有道路交通改善工程</w:t>
      </w:r>
      <w:r>
        <w:rPr>
          <w:rFonts w:hint="eastAsia"/>
          <w:lang w:eastAsia="zh-CN"/>
        </w:rPr>
        <w:t>（</w:t>
      </w:r>
      <w:r>
        <w:rPr>
          <w:rFonts w:hint="default"/>
        </w:rPr>
        <w:t>如增加调头区、地面二次过街、展宽段宽度变化等</w:t>
      </w:r>
      <w:r>
        <w:rPr>
          <w:rFonts w:hint="eastAsia"/>
          <w:lang w:eastAsia="zh-CN"/>
        </w:rPr>
        <w:t>）</w:t>
      </w:r>
      <w:r>
        <w:rPr>
          <w:rFonts w:hint="default"/>
        </w:rPr>
        <w:t>，无需办理《建设工程规划许可证》。</w:t>
      </w:r>
    </w:p>
    <w:p>
      <w:pPr>
        <w:bidi w:val="0"/>
        <w:rPr>
          <w:rFonts w:hint="default"/>
        </w:rPr>
      </w:pPr>
      <w:r>
        <w:rPr>
          <w:rFonts w:hint="default"/>
        </w:rPr>
        <w:t>9、小区内的信报箱、自助售货柜、自助快递柜、自助式公用电话亭、24小时自助图书馆、宣传栏、公共直饮水设施、停车计时计费器、充电桩、消防器材柜、小区内垃圾分类设施等，无需办理《建设工程规划许可证》。</w:t>
      </w:r>
    </w:p>
    <w:p>
      <w:pPr>
        <w:bidi w:val="0"/>
        <w:rPr>
          <w:rFonts w:hint="default"/>
          <w:lang w:val="en-US" w:eastAsia="zh-CN"/>
        </w:rPr>
      </w:pPr>
      <w:r>
        <w:rPr>
          <w:rFonts w:hint="default"/>
          <w:lang w:val="en-US" w:eastAsia="zh-CN"/>
        </w:rPr>
        <w:fldChar w:fldCharType="begin"/>
      </w:r>
      <w:r>
        <w:rPr>
          <w:rFonts w:hint="default"/>
          <w:lang w:val="en-US" w:eastAsia="zh-CN"/>
        </w:rPr>
        <w:instrText xml:space="preserve"> HYPERLINK "http://zrzygh.xiangyang.gov.cn/zwgk/zc/zcfg/xxyx/202107/t20210701_2513201.shtml" </w:instrText>
      </w:r>
      <w:r>
        <w:rPr>
          <w:rFonts w:hint="default"/>
          <w:lang w:val="en-US" w:eastAsia="zh-CN"/>
        </w:rPr>
        <w:fldChar w:fldCharType="separate"/>
      </w:r>
      <w:r>
        <w:rPr>
          <w:rStyle w:val="19"/>
          <w:rFonts w:hint="default"/>
          <w:lang w:val="en-US" w:eastAsia="zh-CN"/>
        </w:rPr>
        <w:t>http://zrzygh.xiangyang.gov.cn/zwgk/zc/zcfg/xxyx/202107/t20210701_2513201.shtml</w:t>
      </w:r>
      <w:r>
        <w:rPr>
          <w:rStyle w:val="19"/>
          <w:rFonts w:hint="default"/>
          <w:lang w:val="en-US" w:eastAsia="zh-CN"/>
        </w:rPr>
        <w:br w:type="page"/>
      </w:r>
      <w:r>
        <w:rPr>
          <w:rFonts w:hint="default"/>
          <w:lang w:val="en-US" w:eastAsia="zh-CN"/>
        </w:rPr>
        <w:fldChar w:fldCharType="end"/>
      </w:r>
    </w:p>
    <w:p>
      <w:pPr>
        <w:pStyle w:val="5"/>
        <w:bidi w:val="0"/>
      </w:pPr>
      <w:bookmarkStart w:id="115" w:name="_Toc1996472938"/>
      <w:r>
        <w:t>襄阳市自然资源和规划局推行建设工程规划许可告知承诺制管理规定</w:t>
      </w:r>
      <w:bookmarkEnd w:id="115"/>
    </w:p>
    <w:p>
      <w:pPr>
        <w:bidi w:val="0"/>
        <w:ind w:left="0" w:leftChars="0" w:firstLine="0" w:firstLineChars="0"/>
        <w:jc w:val="center"/>
        <w:rPr>
          <w:rFonts w:hint="eastAsia" w:ascii="楷体" w:hAnsi="楷体" w:eastAsia="楷体" w:cs="楷体"/>
        </w:rPr>
      </w:pPr>
      <w:r>
        <w:rPr>
          <w:rFonts w:hint="eastAsia" w:ascii="楷体" w:hAnsi="楷体" w:eastAsia="楷体" w:cs="楷体"/>
        </w:rPr>
        <w:t>襄自然资发〔2021〕38号</w:t>
      </w:r>
    </w:p>
    <w:p>
      <w:pPr>
        <w:bidi w:val="0"/>
      </w:pPr>
    </w:p>
    <w:p>
      <w:pPr>
        <w:bidi w:val="0"/>
      </w:pPr>
      <w:r>
        <w:t>第一条</w:t>
      </w:r>
      <w:r>
        <w:rPr>
          <w:rFonts w:hint="default"/>
        </w:rPr>
        <w:t> 为优化规划审批程序，提高行政效率，促进诚信建设，根据国务院办公厅《关于全面开展工程建设项目审批制度改革的实施意见》</w:t>
      </w:r>
      <w:r>
        <w:rPr>
          <w:rFonts w:hint="eastAsia"/>
          <w:lang w:eastAsia="zh-CN"/>
        </w:rPr>
        <w:t>（</w:t>
      </w:r>
      <w:r>
        <w:rPr>
          <w:rFonts w:hint="default"/>
        </w:rPr>
        <w:t>国办发〔2019〕11号</w:t>
      </w:r>
      <w:r>
        <w:rPr>
          <w:rFonts w:hint="eastAsia"/>
          <w:lang w:eastAsia="zh-CN"/>
        </w:rPr>
        <w:t>）</w:t>
      </w:r>
      <w:r>
        <w:rPr>
          <w:rFonts w:hint="default"/>
        </w:rPr>
        <w:t>《襄阳市工程建设项目工程建设许可阶段并联审批办法</w:t>
      </w:r>
      <w:r>
        <w:rPr>
          <w:rFonts w:hint="eastAsia"/>
          <w:lang w:eastAsia="zh-CN"/>
        </w:rPr>
        <w:t>（</w:t>
      </w:r>
      <w:r>
        <w:rPr>
          <w:rFonts w:hint="default"/>
        </w:rPr>
        <w:t>试行</w:t>
      </w:r>
      <w:r>
        <w:rPr>
          <w:rFonts w:hint="eastAsia"/>
          <w:lang w:eastAsia="zh-CN"/>
        </w:rPr>
        <w:t>）</w:t>
      </w:r>
      <w:r>
        <w:rPr>
          <w:rFonts w:hint="default"/>
        </w:rPr>
        <w:t>》《襄阳市工程建设项目审批告知承诺制实施意见</w:t>
      </w:r>
      <w:r>
        <w:rPr>
          <w:rFonts w:hint="eastAsia"/>
          <w:lang w:eastAsia="zh-CN"/>
        </w:rPr>
        <w:t>（</w:t>
      </w:r>
      <w:r>
        <w:rPr>
          <w:rFonts w:hint="default"/>
        </w:rPr>
        <w:t>试行</w:t>
      </w:r>
      <w:r>
        <w:rPr>
          <w:rFonts w:hint="eastAsia"/>
          <w:lang w:eastAsia="zh-CN"/>
        </w:rPr>
        <w:t>）</w:t>
      </w:r>
      <w:r>
        <w:rPr>
          <w:rFonts w:hint="default"/>
        </w:rPr>
        <w:t>》《襄阳市关于在行政管理事项中使用信用记录和信用报告的实施意见》《襄阳市信用</w:t>
      </w:r>
      <w:r>
        <w:rPr>
          <w:rFonts w:hint="eastAsia"/>
          <w:lang w:eastAsia="zh-CN"/>
        </w:rPr>
        <w:t>“</w:t>
      </w:r>
      <w:r>
        <w:rPr>
          <w:rFonts w:hint="default"/>
        </w:rPr>
        <w:t>红黑名单</w:t>
      </w:r>
      <w:r>
        <w:rPr>
          <w:rFonts w:hint="eastAsia"/>
          <w:lang w:eastAsia="zh-CN"/>
        </w:rPr>
        <w:t>”</w:t>
      </w:r>
      <w:r>
        <w:rPr>
          <w:rFonts w:hint="default"/>
        </w:rPr>
        <w:t>管理制度》的要求，结合我市实际，制定本规定。</w:t>
      </w:r>
    </w:p>
    <w:p>
      <w:pPr>
        <w:bidi w:val="0"/>
        <w:rPr>
          <w:rFonts w:hint="default"/>
        </w:rPr>
      </w:pPr>
      <w:r>
        <w:rPr>
          <w:rFonts w:hint="eastAsia"/>
        </w:rPr>
        <w:t>第二条</w:t>
      </w:r>
      <w:r>
        <w:rPr>
          <w:rFonts w:hint="default"/>
        </w:rPr>
        <w:t> 本规定所称的告知承诺制，是指建设单位</w:t>
      </w:r>
      <w:r>
        <w:rPr>
          <w:rFonts w:hint="eastAsia"/>
          <w:lang w:eastAsia="zh-CN"/>
        </w:rPr>
        <w:t>（</w:t>
      </w:r>
      <w:r>
        <w:rPr>
          <w:rFonts w:hint="default"/>
        </w:rPr>
        <w:t>个人</w:t>
      </w:r>
      <w:r>
        <w:rPr>
          <w:rFonts w:hint="eastAsia"/>
          <w:lang w:eastAsia="zh-CN"/>
        </w:rPr>
        <w:t>）（</w:t>
      </w:r>
      <w:r>
        <w:rPr>
          <w:rFonts w:hint="default"/>
        </w:rPr>
        <w:t>以下简称</w:t>
      </w:r>
      <w:r>
        <w:rPr>
          <w:rFonts w:hint="eastAsia"/>
          <w:lang w:eastAsia="zh-CN"/>
        </w:rPr>
        <w:t>“</w:t>
      </w:r>
      <w:r>
        <w:rPr>
          <w:rFonts w:hint="default"/>
        </w:rPr>
        <w:t>申请人</w:t>
      </w:r>
      <w:r>
        <w:rPr>
          <w:rFonts w:hint="eastAsia"/>
          <w:lang w:eastAsia="zh-CN"/>
        </w:rPr>
        <w:t>”）</w:t>
      </w:r>
      <w:r>
        <w:rPr>
          <w:rFonts w:hint="default"/>
        </w:rPr>
        <w:t>申请核发建设工程规划许可证，自然资源和规划部门事先以书面形式告知其审批条件和需要提交的材料，申请人和承担项目设计任务的设计单位</w:t>
      </w:r>
      <w:r>
        <w:rPr>
          <w:rFonts w:hint="eastAsia"/>
          <w:lang w:eastAsia="zh-CN"/>
        </w:rPr>
        <w:t>（</w:t>
      </w:r>
      <w:r>
        <w:rPr>
          <w:rFonts w:hint="default"/>
        </w:rPr>
        <w:t>含建设工程方案设计单位、规划经济技术指标校核单位、日照分析单位，以下简称</w:t>
      </w:r>
      <w:r>
        <w:rPr>
          <w:rFonts w:hint="eastAsia"/>
          <w:lang w:eastAsia="zh-CN"/>
        </w:rPr>
        <w:t>“</w:t>
      </w:r>
      <w:r>
        <w:rPr>
          <w:rFonts w:hint="default"/>
        </w:rPr>
        <w:t>设计单位</w:t>
      </w:r>
      <w:r>
        <w:rPr>
          <w:rFonts w:hint="eastAsia"/>
          <w:lang w:eastAsia="zh-CN"/>
        </w:rPr>
        <w:t>”）</w:t>
      </w:r>
      <w:r>
        <w:rPr>
          <w:rFonts w:hint="default"/>
        </w:rPr>
        <w:t>以书面形式签订《告知承诺书》，承诺其符合审批条件，并能够按照承诺提交相关材料，承担相应的法律责任及后果，由自然资源和规划部门作出行政许可决定的方式。</w:t>
      </w:r>
    </w:p>
    <w:p>
      <w:pPr>
        <w:bidi w:val="0"/>
        <w:rPr>
          <w:rFonts w:hint="default"/>
        </w:rPr>
      </w:pPr>
      <w:r>
        <w:rPr>
          <w:rFonts w:hint="eastAsia"/>
        </w:rPr>
        <w:t>第三条</w:t>
      </w:r>
      <w:r>
        <w:rPr>
          <w:rFonts w:hint="default"/>
        </w:rPr>
        <w:t> 向市自然资源和规划局及各分局申请办理《建设工程规划许可证》的项目</w:t>
      </w:r>
      <w:r>
        <w:rPr>
          <w:rFonts w:hint="eastAsia"/>
          <w:lang w:eastAsia="zh-CN"/>
        </w:rPr>
        <w:t>（</w:t>
      </w:r>
      <w:r>
        <w:rPr>
          <w:rFonts w:hint="default"/>
        </w:rPr>
        <w:t>涉及公共安全、生态环境保护等特殊建设项目除外</w:t>
      </w:r>
      <w:r>
        <w:rPr>
          <w:rFonts w:hint="eastAsia"/>
          <w:lang w:eastAsia="zh-CN"/>
        </w:rPr>
        <w:t>）</w:t>
      </w:r>
      <w:r>
        <w:rPr>
          <w:rFonts w:hint="default"/>
        </w:rPr>
        <w:t>，申请人选择告知承诺制办理方式的适用本规定。</w:t>
      </w:r>
    </w:p>
    <w:p>
      <w:pPr>
        <w:bidi w:val="0"/>
        <w:rPr>
          <w:rFonts w:hint="default"/>
        </w:rPr>
      </w:pPr>
      <w:r>
        <w:rPr>
          <w:rFonts w:hint="eastAsia"/>
        </w:rPr>
        <w:t>第四条</w:t>
      </w:r>
      <w:r>
        <w:rPr>
          <w:rFonts w:hint="default"/>
        </w:rPr>
        <w:t> 遵循</w:t>
      </w:r>
      <w:r>
        <w:rPr>
          <w:rFonts w:hint="eastAsia"/>
          <w:lang w:eastAsia="zh-CN"/>
        </w:rPr>
        <w:t>“</w:t>
      </w:r>
      <w:r>
        <w:rPr>
          <w:rFonts w:hint="default"/>
        </w:rPr>
        <w:t>谁申请、谁负责，谁出图、谁负责</w:t>
      </w:r>
      <w:r>
        <w:rPr>
          <w:rFonts w:hint="eastAsia"/>
          <w:lang w:eastAsia="zh-CN"/>
        </w:rPr>
        <w:t>”</w:t>
      </w:r>
      <w:r>
        <w:rPr>
          <w:rFonts w:hint="default"/>
        </w:rPr>
        <w:t>的原则，转变规划管理方式，加强事中事后监管，由申请人和设计单位共同承担主体责任，对建设工程设计方案符合设计规范、面积指标真实性和设计资料图文一致性的管理实行告知承诺制。</w:t>
      </w:r>
    </w:p>
    <w:p>
      <w:pPr>
        <w:bidi w:val="0"/>
        <w:rPr>
          <w:rFonts w:hint="default"/>
        </w:rPr>
      </w:pPr>
      <w:r>
        <w:rPr>
          <w:rFonts w:hint="eastAsia"/>
        </w:rPr>
        <w:t>第五条</w:t>
      </w:r>
      <w:r>
        <w:rPr>
          <w:rFonts w:hint="default"/>
        </w:rPr>
        <w:t> 自然资源和规划部门应向申请人告知下列内容:</w:t>
      </w:r>
    </w:p>
    <w:p>
      <w:pPr>
        <w:bidi w:val="0"/>
        <w:rPr>
          <w:rFonts w:hint="eastAsia" w:eastAsia="仿宋_GB2312"/>
          <w:lang w:eastAsia="zh-CN"/>
        </w:rPr>
      </w:pPr>
      <w:r>
        <w:rPr>
          <w:rFonts w:hint="eastAsia"/>
          <w:lang w:eastAsia="zh-CN"/>
        </w:rPr>
        <w:t>（</w:t>
      </w:r>
      <w:r>
        <w:rPr>
          <w:rFonts w:hint="default"/>
        </w:rPr>
        <w:t>一</w:t>
      </w:r>
      <w:r>
        <w:rPr>
          <w:rFonts w:hint="eastAsia"/>
          <w:lang w:eastAsia="zh-CN"/>
        </w:rPr>
        <w:t>）</w:t>
      </w:r>
      <w:r>
        <w:rPr>
          <w:rFonts w:hint="default"/>
        </w:rPr>
        <w:t>行政审批事项所依据的主要法律、法规、规章及规范性文件</w:t>
      </w:r>
      <w:r>
        <w:rPr>
          <w:rFonts w:hint="eastAsia"/>
          <w:lang w:eastAsia="zh-CN"/>
        </w:rPr>
        <w:t>；</w:t>
      </w:r>
    </w:p>
    <w:p>
      <w:pPr>
        <w:bidi w:val="0"/>
        <w:rPr>
          <w:rFonts w:hint="eastAsia" w:eastAsia="仿宋_GB2312"/>
          <w:lang w:eastAsia="zh-CN"/>
        </w:rPr>
      </w:pPr>
      <w:r>
        <w:rPr>
          <w:rFonts w:hint="eastAsia"/>
          <w:lang w:eastAsia="zh-CN"/>
        </w:rPr>
        <w:t>（</w:t>
      </w:r>
      <w:r>
        <w:rPr>
          <w:rFonts w:hint="default"/>
        </w:rPr>
        <w:t>二</w:t>
      </w:r>
      <w:r>
        <w:rPr>
          <w:rFonts w:hint="eastAsia"/>
          <w:lang w:eastAsia="zh-CN"/>
        </w:rPr>
        <w:t>）</w:t>
      </w:r>
      <w:r>
        <w:rPr>
          <w:rFonts w:hint="default"/>
        </w:rPr>
        <w:t>准予行政审批应当具备的条件、标准和技术要求</w:t>
      </w:r>
      <w:r>
        <w:rPr>
          <w:rFonts w:hint="eastAsia"/>
          <w:lang w:eastAsia="zh-CN"/>
        </w:rPr>
        <w:t>；</w:t>
      </w:r>
    </w:p>
    <w:p>
      <w:pPr>
        <w:bidi w:val="0"/>
        <w:rPr>
          <w:rFonts w:hint="eastAsia" w:eastAsia="仿宋_GB2312"/>
          <w:lang w:eastAsia="zh-CN"/>
        </w:rPr>
      </w:pPr>
      <w:r>
        <w:rPr>
          <w:rFonts w:hint="eastAsia"/>
          <w:lang w:eastAsia="zh-CN"/>
        </w:rPr>
        <w:t>（</w:t>
      </w:r>
      <w:r>
        <w:rPr>
          <w:rFonts w:hint="default"/>
        </w:rPr>
        <w:t>三</w:t>
      </w:r>
      <w:r>
        <w:rPr>
          <w:rFonts w:hint="eastAsia"/>
          <w:lang w:eastAsia="zh-CN"/>
        </w:rPr>
        <w:t>）</w:t>
      </w:r>
      <w:r>
        <w:rPr>
          <w:rFonts w:hint="default"/>
        </w:rPr>
        <w:t>申请人需提交材料的要求</w:t>
      </w:r>
      <w:r>
        <w:rPr>
          <w:rFonts w:hint="eastAsia"/>
          <w:lang w:eastAsia="zh-CN"/>
        </w:rPr>
        <w:t>；</w:t>
      </w:r>
    </w:p>
    <w:p>
      <w:pPr>
        <w:bidi w:val="0"/>
        <w:rPr>
          <w:rFonts w:hint="eastAsia" w:eastAsia="仿宋_GB2312"/>
          <w:lang w:eastAsia="zh-CN"/>
        </w:rPr>
      </w:pPr>
      <w:r>
        <w:rPr>
          <w:rFonts w:hint="eastAsia"/>
          <w:lang w:eastAsia="zh-CN"/>
        </w:rPr>
        <w:t>（</w:t>
      </w:r>
      <w:r>
        <w:rPr>
          <w:rFonts w:hint="default"/>
        </w:rPr>
        <w:t>四</w:t>
      </w:r>
      <w:r>
        <w:rPr>
          <w:rFonts w:hint="eastAsia"/>
          <w:lang w:eastAsia="zh-CN"/>
        </w:rPr>
        <w:t>）</w:t>
      </w:r>
      <w:r>
        <w:rPr>
          <w:rFonts w:hint="default"/>
        </w:rPr>
        <w:t>申请人作出承诺的时限和法律效力，以及逾期未履行承诺和作出不实承诺的法律后果</w:t>
      </w:r>
      <w:r>
        <w:rPr>
          <w:rFonts w:hint="eastAsia"/>
          <w:lang w:eastAsia="zh-CN"/>
        </w:rPr>
        <w:t>；</w:t>
      </w:r>
    </w:p>
    <w:p>
      <w:pPr>
        <w:bidi w:val="0"/>
        <w:rPr>
          <w:rFonts w:hint="default"/>
        </w:rPr>
      </w:pPr>
      <w:r>
        <w:rPr>
          <w:rFonts w:hint="eastAsia"/>
          <w:lang w:eastAsia="zh-CN"/>
        </w:rPr>
        <w:t>（</w:t>
      </w:r>
      <w:r>
        <w:rPr>
          <w:rFonts w:hint="default"/>
        </w:rPr>
        <w:t>五</w:t>
      </w:r>
      <w:r>
        <w:rPr>
          <w:rFonts w:hint="eastAsia"/>
          <w:lang w:eastAsia="zh-CN"/>
        </w:rPr>
        <w:t>）</w:t>
      </w:r>
      <w:r>
        <w:rPr>
          <w:rFonts w:hint="default"/>
        </w:rPr>
        <w:t>自然资源和规划部门认为应当告知的其他内容。</w:t>
      </w:r>
    </w:p>
    <w:p>
      <w:pPr>
        <w:bidi w:val="0"/>
        <w:rPr>
          <w:rFonts w:hint="default"/>
        </w:rPr>
      </w:pPr>
      <w:r>
        <w:rPr>
          <w:rFonts w:hint="eastAsia"/>
        </w:rPr>
        <w:t>第六条 </w:t>
      </w:r>
      <w:r>
        <w:rPr>
          <w:rFonts w:hint="default"/>
        </w:rPr>
        <w:t>申请人以书面形式签订《告知承诺书》，向自然资源和规划部门承诺其符合审批条件，按照法律、法规、规定及规范性文件的要求提交有关材料，保证申请资料和相关数据的合法性、真实性、准确性，保证电子文件和纸质资料的一致性，能够满足自然资源和规划部门告知的条件、标准和技术要求，愿意承担违反承诺的法律责任及由此造成的损失。</w:t>
      </w:r>
    </w:p>
    <w:p>
      <w:pPr>
        <w:bidi w:val="0"/>
        <w:rPr>
          <w:rFonts w:hint="default"/>
        </w:rPr>
      </w:pPr>
      <w:r>
        <w:rPr>
          <w:rFonts w:hint="default"/>
        </w:rPr>
        <w:t>设计单位以书面形式签订《告知承诺书》，向自然资源和规划部门承诺其符合审批条件，按照法律法规规定的要求编制建设工程设计文件，保证申请资料和相关数据的真实性、准确性、规范性，保证电子图件和纸质资料的一致性，能够满足相关技术规范以及自然资源和规划部门告知的条件、标准和技术要求，愿意承担违反承诺的法律责任。</w:t>
      </w:r>
    </w:p>
    <w:p>
      <w:pPr>
        <w:bidi w:val="0"/>
        <w:rPr>
          <w:rFonts w:hint="default"/>
        </w:rPr>
      </w:pPr>
      <w:r>
        <w:rPr>
          <w:rFonts w:hint="default"/>
        </w:rPr>
        <w:t>告知承诺书一式三份，由自然资源和规划部门、申请人和设计单位各保存一份，经申请人、设计单位签字盖章后生效。</w:t>
      </w:r>
    </w:p>
    <w:p>
      <w:pPr>
        <w:bidi w:val="0"/>
        <w:rPr>
          <w:rFonts w:hint="default"/>
        </w:rPr>
      </w:pPr>
      <w:r>
        <w:rPr>
          <w:rFonts w:hint="eastAsia"/>
        </w:rPr>
        <w:t>第七条</w:t>
      </w:r>
      <w:r>
        <w:rPr>
          <w:rFonts w:hint="default"/>
        </w:rPr>
        <w:t> 自然资源和规划部门采信建设单位报送的工程设计方案成果和资料，依据规划条件及《襄阳市城市规划管理技术规定》</w:t>
      </w:r>
      <w:r>
        <w:rPr>
          <w:rFonts w:hint="eastAsia"/>
          <w:lang w:eastAsia="zh-CN"/>
        </w:rPr>
        <w:t>（</w:t>
      </w:r>
      <w:r>
        <w:rPr>
          <w:rFonts w:hint="default"/>
        </w:rPr>
        <w:t>以下简称《技术规定》</w:t>
      </w:r>
      <w:r>
        <w:rPr>
          <w:rFonts w:hint="eastAsia"/>
          <w:lang w:eastAsia="zh-CN"/>
        </w:rPr>
        <w:t>）</w:t>
      </w:r>
      <w:r>
        <w:rPr>
          <w:rFonts w:hint="default"/>
        </w:rPr>
        <w:t>对建设工程设计方案中规划经济技术指标进行比对审查。将各项经济技术指标与规划条件和《技术规定》上的要求进行比对</w:t>
      </w:r>
      <w:r>
        <w:rPr>
          <w:rFonts w:hint="eastAsia"/>
          <w:lang w:eastAsia="zh-CN"/>
        </w:rPr>
        <w:t>；</w:t>
      </w:r>
      <w:r>
        <w:rPr>
          <w:rFonts w:hint="default"/>
        </w:rPr>
        <w:t>将建设工程设计方案总平面图上的建筑退界、建筑间距等平面尺寸标注和建筑高度与规划条件和《技术规定》进行比对。</w:t>
      </w:r>
    </w:p>
    <w:p>
      <w:pPr>
        <w:bidi w:val="0"/>
        <w:rPr>
          <w:rFonts w:hint="default"/>
        </w:rPr>
      </w:pPr>
      <w:r>
        <w:rPr>
          <w:rFonts w:hint="eastAsia"/>
        </w:rPr>
        <w:t>第八条</w:t>
      </w:r>
      <w:r>
        <w:rPr>
          <w:rFonts w:hint="default"/>
        </w:rPr>
        <w:t> 自然资源和规划部门在核发建设工程规划许可证后的1个月内，按一定比例对项目进行抽查，检查申请人的承诺内容是否属实。抽查结果在襄阳市自然资源和规划局网站公布。</w:t>
      </w:r>
    </w:p>
    <w:p>
      <w:pPr>
        <w:bidi w:val="0"/>
        <w:rPr>
          <w:rFonts w:hint="default"/>
        </w:rPr>
      </w:pPr>
      <w:r>
        <w:rPr>
          <w:rFonts w:hint="default"/>
        </w:rPr>
        <w:t>经抽查发现承诺不实的，申请人、设计负责人和设计单位将被列入失信行为，并要求在抽查结果公布1个月内完成整改</w:t>
      </w:r>
      <w:r>
        <w:rPr>
          <w:rFonts w:hint="eastAsia"/>
          <w:lang w:eastAsia="zh-CN"/>
        </w:rPr>
        <w:t>；</w:t>
      </w:r>
      <w:r>
        <w:rPr>
          <w:rFonts w:hint="default"/>
        </w:rPr>
        <w:t>对未整改或整改后仍不符合条件的，自然资源和规划部门在做出撤销行政许可决定后，应当及时向申请人、设计负责人和设计单位发出《襄阳市城乡规划不良信用记录通知单》，并于1个工作日内告知行政审批、城管执法等相关部门，相关行政主管部门根据自然资源和规划部门撤销结果依法处理后续相应行政许可。</w:t>
      </w:r>
    </w:p>
    <w:p>
      <w:pPr>
        <w:bidi w:val="0"/>
        <w:rPr>
          <w:rFonts w:hint="default"/>
        </w:rPr>
      </w:pPr>
      <w:r>
        <w:rPr>
          <w:rFonts w:hint="default"/>
        </w:rPr>
        <w:t>未经抽查的建设项目，在监督检查中发现违反承诺的，视情节轻重依法处置。</w:t>
      </w:r>
    </w:p>
    <w:p>
      <w:pPr>
        <w:bidi w:val="0"/>
        <w:rPr>
          <w:rFonts w:hint="default"/>
        </w:rPr>
      </w:pPr>
      <w:r>
        <w:rPr>
          <w:rFonts w:hint="eastAsia"/>
        </w:rPr>
        <w:t>第九条</w:t>
      </w:r>
      <w:r>
        <w:rPr>
          <w:rFonts w:hint="default"/>
        </w:rPr>
        <w:t> 自然资源和规划部门委托第三方机构开展抽查复核工作。抽查复核内容如下:</w:t>
      </w:r>
      <w:r>
        <w:rPr>
          <w:rFonts w:hint="eastAsia"/>
          <w:lang w:eastAsia="zh-CN"/>
        </w:rPr>
        <w:t>（</w:t>
      </w:r>
      <w:r>
        <w:rPr>
          <w:rFonts w:hint="default"/>
        </w:rPr>
        <w:t>一</w:t>
      </w:r>
      <w:r>
        <w:rPr>
          <w:rFonts w:hint="eastAsia"/>
          <w:lang w:eastAsia="zh-CN"/>
        </w:rPr>
        <w:t>）</w:t>
      </w:r>
      <w:r>
        <w:rPr>
          <w:rFonts w:hint="default"/>
        </w:rPr>
        <w:t>技术经济指标表里的各项内容是否符合规划条件和《技术规定》要求。</w:t>
      </w:r>
      <w:r>
        <w:rPr>
          <w:rFonts w:hint="eastAsia"/>
          <w:lang w:eastAsia="zh-CN"/>
        </w:rPr>
        <w:t>（</w:t>
      </w:r>
      <w:r>
        <w:rPr>
          <w:rFonts w:hint="default"/>
        </w:rPr>
        <w:t>二</w:t>
      </w:r>
      <w:r>
        <w:rPr>
          <w:rFonts w:hint="eastAsia"/>
          <w:lang w:eastAsia="zh-CN"/>
        </w:rPr>
        <w:t>）</w:t>
      </w:r>
      <w:r>
        <w:rPr>
          <w:rFonts w:hint="default"/>
        </w:rPr>
        <w:t>总平面图和建设工程设计方案</w:t>
      </w:r>
      <w:r>
        <w:rPr>
          <w:rFonts w:hint="eastAsia"/>
          <w:lang w:eastAsia="zh-CN"/>
        </w:rPr>
        <w:t>（</w:t>
      </w:r>
      <w:r>
        <w:rPr>
          <w:rFonts w:hint="default"/>
        </w:rPr>
        <w:t>含平、立、剖面图</w:t>
      </w:r>
      <w:r>
        <w:rPr>
          <w:rFonts w:hint="eastAsia"/>
          <w:lang w:eastAsia="zh-CN"/>
        </w:rPr>
        <w:t>）</w:t>
      </w:r>
      <w:r>
        <w:rPr>
          <w:rFonts w:hint="default"/>
        </w:rPr>
        <w:t>是否一致。</w:t>
      </w:r>
      <w:r>
        <w:rPr>
          <w:rFonts w:hint="eastAsia"/>
          <w:lang w:eastAsia="zh-CN"/>
        </w:rPr>
        <w:t>（</w:t>
      </w:r>
      <w:r>
        <w:rPr>
          <w:rFonts w:hint="default"/>
        </w:rPr>
        <w:t>三</w:t>
      </w:r>
      <w:r>
        <w:rPr>
          <w:rFonts w:hint="eastAsia"/>
          <w:lang w:eastAsia="zh-CN"/>
        </w:rPr>
        <w:t>）</w:t>
      </w:r>
      <w:r>
        <w:rPr>
          <w:rFonts w:hint="default"/>
        </w:rPr>
        <w:t>建筑性质是否符合控制性详细规划、规划条件和《技术规定》要求。</w:t>
      </w:r>
      <w:r>
        <w:rPr>
          <w:rFonts w:hint="eastAsia"/>
          <w:lang w:eastAsia="zh-CN"/>
        </w:rPr>
        <w:t>（</w:t>
      </w:r>
      <w:r>
        <w:rPr>
          <w:rFonts w:hint="default"/>
        </w:rPr>
        <w:t>四</w:t>
      </w:r>
      <w:r>
        <w:rPr>
          <w:rFonts w:hint="eastAsia"/>
          <w:lang w:eastAsia="zh-CN"/>
        </w:rPr>
        <w:t>）</w:t>
      </w:r>
      <w:r>
        <w:rPr>
          <w:rFonts w:hint="default"/>
        </w:rPr>
        <w:t>建筑间距是否符合《技术规定》要求。</w:t>
      </w:r>
      <w:r>
        <w:rPr>
          <w:rFonts w:hint="eastAsia"/>
          <w:lang w:eastAsia="zh-CN"/>
        </w:rPr>
        <w:t>（</w:t>
      </w:r>
      <w:r>
        <w:rPr>
          <w:rFonts w:hint="default"/>
        </w:rPr>
        <w:t>五</w:t>
      </w:r>
      <w:r>
        <w:rPr>
          <w:rFonts w:hint="eastAsia"/>
          <w:lang w:eastAsia="zh-CN"/>
        </w:rPr>
        <w:t>）</w:t>
      </w:r>
      <w:r>
        <w:rPr>
          <w:rFonts w:hint="default"/>
        </w:rPr>
        <w:t>建筑退界</w:t>
      </w:r>
      <w:r>
        <w:rPr>
          <w:rFonts w:hint="eastAsia"/>
          <w:lang w:eastAsia="zh-CN"/>
        </w:rPr>
        <w:t>（</w:t>
      </w:r>
      <w:r>
        <w:rPr>
          <w:rFonts w:hint="default"/>
        </w:rPr>
        <w:t>包括后退用地红线、规划道路红线、绿线、蓝线、紫线等色线及建筑控制线</w:t>
      </w:r>
      <w:r>
        <w:rPr>
          <w:rFonts w:hint="eastAsia"/>
          <w:lang w:eastAsia="zh-CN"/>
        </w:rPr>
        <w:t>）</w:t>
      </w:r>
      <w:r>
        <w:rPr>
          <w:rFonts w:hint="default"/>
        </w:rPr>
        <w:t>是否符合控制性详细规划和《技术规定》要求。</w:t>
      </w:r>
      <w:r>
        <w:rPr>
          <w:rFonts w:hint="eastAsia"/>
          <w:lang w:eastAsia="zh-CN"/>
        </w:rPr>
        <w:t>（</w:t>
      </w:r>
      <w:r>
        <w:rPr>
          <w:rFonts w:hint="default"/>
        </w:rPr>
        <w:t>六</w:t>
      </w:r>
      <w:r>
        <w:rPr>
          <w:rFonts w:hint="eastAsia"/>
          <w:lang w:eastAsia="zh-CN"/>
        </w:rPr>
        <w:t>）</w:t>
      </w:r>
      <w:r>
        <w:rPr>
          <w:rFonts w:hint="default"/>
        </w:rPr>
        <w:t>日照分析是否真实且符合《城市居住区规划设计标准》和《湖北省建筑日照分析技术规范》要求。</w:t>
      </w:r>
      <w:r>
        <w:rPr>
          <w:rFonts w:hint="eastAsia"/>
          <w:lang w:eastAsia="zh-CN"/>
        </w:rPr>
        <w:t>（</w:t>
      </w:r>
      <w:r>
        <w:rPr>
          <w:rFonts w:hint="default"/>
        </w:rPr>
        <w:t>七</w:t>
      </w:r>
      <w:r>
        <w:rPr>
          <w:rFonts w:hint="eastAsia"/>
          <w:lang w:eastAsia="zh-CN"/>
        </w:rPr>
        <w:t>）</w:t>
      </w:r>
      <w:r>
        <w:rPr>
          <w:rFonts w:hint="default"/>
        </w:rPr>
        <w:t>建筑高度是否符合控制性详细规划、规划条件及航空限高要求。</w:t>
      </w:r>
      <w:r>
        <w:rPr>
          <w:rFonts w:hint="eastAsia"/>
          <w:lang w:eastAsia="zh-CN"/>
        </w:rPr>
        <w:t>（</w:t>
      </w:r>
      <w:r>
        <w:rPr>
          <w:rFonts w:hint="default"/>
        </w:rPr>
        <w:t>八</w:t>
      </w:r>
      <w:r>
        <w:rPr>
          <w:rFonts w:hint="eastAsia"/>
          <w:lang w:eastAsia="zh-CN"/>
        </w:rPr>
        <w:t>）</w:t>
      </w:r>
      <w:r>
        <w:rPr>
          <w:rFonts w:hint="default"/>
        </w:rPr>
        <w:t>项目公共服务配套配套设施的面积、位置是否符合规划条件及《技术规定》要求。</w:t>
      </w:r>
      <w:r>
        <w:rPr>
          <w:rFonts w:hint="eastAsia"/>
          <w:lang w:eastAsia="zh-CN"/>
        </w:rPr>
        <w:t>（</w:t>
      </w:r>
      <w:r>
        <w:rPr>
          <w:rFonts w:hint="default"/>
        </w:rPr>
        <w:t>九</w:t>
      </w:r>
      <w:r>
        <w:rPr>
          <w:rFonts w:hint="eastAsia"/>
          <w:lang w:eastAsia="zh-CN"/>
        </w:rPr>
        <w:t>）</w:t>
      </w:r>
      <w:r>
        <w:rPr>
          <w:rFonts w:hint="default"/>
        </w:rPr>
        <w:t>建筑项目审批科室需要复核的其他内容。</w:t>
      </w:r>
    </w:p>
    <w:p>
      <w:pPr>
        <w:bidi w:val="0"/>
        <w:rPr>
          <w:rFonts w:hint="default"/>
        </w:rPr>
      </w:pPr>
      <w:r>
        <w:rPr>
          <w:rFonts w:hint="eastAsia"/>
        </w:rPr>
        <w:t>第十条</w:t>
      </w:r>
      <w:r>
        <w:rPr>
          <w:rFonts w:hint="default"/>
        </w:rPr>
        <w:t> 申请人、设计负责人和设计单位在收到《襄阳市城乡规划不良信用记录通知单》后，认为自然资源和规划部门认定的不良信用记录与事实不符的，可自收到通知单之日起5个工作日内向自然资源和规划部门提出书面陈述和申辩，逾期视为无异议。</w:t>
      </w:r>
    </w:p>
    <w:p>
      <w:pPr>
        <w:bidi w:val="0"/>
        <w:rPr>
          <w:rFonts w:hint="default"/>
        </w:rPr>
      </w:pPr>
      <w:r>
        <w:rPr>
          <w:rFonts w:hint="default"/>
        </w:rPr>
        <w:t>自然资源和规划部门应当在收到申请人、设计负责人和设计单位异议申请之日起20个工作日内做出核查处理决定，并告知申请人、设计负责人和设计单位。</w:t>
      </w:r>
    </w:p>
    <w:p>
      <w:pPr>
        <w:bidi w:val="0"/>
        <w:rPr>
          <w:rFonts w:hint="eastAsia" w:eastAsia="仿宋_GB2312"/>
          <w:lang w:eastAsia="zh-CN"/>
        </w:rPr>
      </w:pPr>
      <w:r>
        <w:rPr>
          <w:rFonts w:hint="eastAsia"/>
        </w:rPr>
        <w:t>第十一条</w:t>
      </w:r>
      <w:r>
        <w:rPr>
          <w:rFonts w:hint="default"/>
        </w:rPr>
        <w:t> 自然资源和规划部门对申请人、设计负责人和设计单位实行信用管理，及时将申请人、设计负责人和设计单位信用承诺情况及信用承诺履约践诺情况推送至省信用信息服务平台，记入企业诚信档案。失信申请人、失信设计负责人和失信设计单位不再适用建设工程规划许可告知承诺制，情节严重的依法列入失信</w:t>
      </w:r>
      <w:r>
        <w:rPr>
          <w:rFonts w:hint="eastAsia"/>
          <w:lang w:eastAsia="zh-CN"/>
        </w:rPr>
        <w:t>“</w:t>
      </w:r>
      <w:r>
        <w:rPr>
          <w:rFonts w:hint="default"/>
        </w:rPr>
        <w:t>黑名单</w:t>
      </w:r>
      <w:r>
        <w:rPr>
          <w:rFonts w:hint="eastAsia"/>
          <w:lang w:eastAsia="zh-CN"/>
        </w:rPr>
        <w:t>”</w:t>
      </w:r>
      <w:r>
        <w:rPr>
          <w:rFonts w:hint="default"/>
        </w:rPr>
        <w:t>，并推送至发改部门按规定实施</w:t>
      </w:r>
      <w:r>
        <w:rPr>
          <w:rFonts w:hint="eastAsia"/>
          <w:lang w:eastAsia="zh-CN"/>
        </w:rPr>
        <w:t>“</w:t>
      </w:r>
      <w:r>
        <w:rPr>
          <w:rFonts w:hint="default"/>
        </w:rPr>
        <w:t>联合惩戒</w:t>
      </w:r>
      <w:r>
        <w:rPr>
          <w:rFonts w:hint="eastAsia"/>
          <w:lang w:eastAsia="zh-CN"/>
        </w:rPr>
        <w:t>”</w:t>
      </w:r>
    </w:p>
    <w:p>
      <w:pPr>
        <w:bidi w:val="0"/>
        <w:rPr>
          <w:rFonts w:hint="default"/>
        </w:rPr>
      </w:pPr>
      <w:r>
        <w:rPr>
          <w:rFonts w:hint="eastAsia"/>
        </w:rPr>
        <w:t>第十二条</w:t>
      </w:r>
      <w:r>
        <w:rPr>
          <w:rFonts w:hint="default"/>
        </w:rPr>
        <w:t> 本规定自发布之日起施行。</w:t>
      </w:r>
    </w:p>
    <w:p>
      <w:pPr>
        <w:bidi w:val="0"/>
        <w:rPr>
          <w:rFonts w:hint="default"/>
        </w:rPr>
      </w:pPr>
    </w:p>
    <w:p>
      <w:pPr>
        <w:bidi w:val="0"/>
        <w:rPr>
          <w:rFonts w:hint="default"/>
        </w:rPr>
      </w:pPr>
    </w:p>
    <w:p>
      <w:pPr>
        <w:bidi w:val="0"/>
        <w:rPr>
          <w:rFonts w:hint="default"/>
        </w:rPr>
      </w:pPr>
      <w:r>
        <w:rPr>
          <w:rFonts w:hint="default"/>
        </w:rPr>
        <w:t>附件:1.《建设工程规划许可告知书》</w:t>
      </w:r>
    </w:p>
    <w:p>
      <w:pPr>
        <w:bidi w:val="0"/>
        <w:rPr>
          <w:rFonts w:hint="default"/>
        </w:rPr>
      </w:pPr>
      <w:r>
        <w:rPr>
          <w:rFonts w:hint="default"/>
        </w:rPr>
        <w:t>     2.《告知承诺书》</w:t>
      </w:r>
    </w:p>
    <w:p>
      <w:pPr>
        <w:bidi w:val="0"/>
        <w:rPr>
          <w:rFonts w:hint="default"/>
          <w:lang w:val="en-US" w:eastAsia="zh-CN"/>
        </w:rPr>
      </w:pPr>
      <w:r>
        <w:rPr>
          <w:rFonts w:hint="default"/>
          <w:lang w:val="en-US" w:eastAsia="zh-CN"/>
        </w:rPr>
        <w:fldChar w:fldCharType="begin"/>
      </w:r>
      <w:r>
        <w:rPr>
          <w:rFonts w:hint="default"/>
          <w:lang w:val="en-US" w:eastAsia="zh-CN"/>
        </w:rPr>
        <w:instrText xml:space="preserve"> HYPERLINK "http://zrzygh.xiangyang.gov.cn/zwgk/zc/zcfg/xxyx/202107/t20210708_2519994.shtml" </w:instrText>
      </w:r>
      <w:r>
        <w:rPr>
          <w:rFonts w:hint="default"/>
          <w:lang w:val="en-US" w:eastAsia="zh-CN"/>
        </w:rPr>
        <w:fldChar w:fldCharType="separate"/>
      </w:r>
      <w:r>
        <w:rPr>
          <w:rStyle w:val="19"/>
          <w:rFonts w:hint="default"/>
          <w:lang w:val="en-US" w:eastAsia="zh-CN"/>
        </w:rPr>
        <w:t>http://zrzygh.xiangyang.gov.cn/zwgk/zc/zcfg/xxyx/202107/t20210708_2519994.shtml</w:t>
      </w:r>
      <w:r>
        <w:rPr>
          <w:rStyle w:val="19"/>
          <w:rFonts w:hint="default"/>
          <w:lang w:val="en-US" w:eastAsia="zh-CN"/>
        </w:rPr>
        <w:br w:type="page"/>
      </w:r>
      <w:r>
        <w:rPr>
          <w:rFonts w:hint="default"/>
          <w:lang w:val="en-US" w:eastAsia="zh-CN"/>
        </w:rPr>
        <w:fldChar w:fldCharType="end"/>
      </w:r>
    </w:p>
    <w:p>
      <w:pPr>
        <w:pStyle w:val="5"/>
        <w:bidi w:val="0"/>
      </w:pPr>
      <w:bookmarkStart w:id="116" w:name="_Toc925823739"/>
      <w:r>
        <w:rPr>
          <w:rFonts w:hint="eastAsia"/>
        </w:rPr>
        <w:t>市自然资源和规划局 市住房和城乡建设局关于印发《襄阳市</w:t>
      </w:r>
      <w:r>
        <w:rPr>
          <w:rFonts w:hint="eastAsia"/>
          <w:lang w:eastAsia="zh-CN"/>
        </w:rPr>
        <w:t>“</w:t>
      </w:r>
      <w:r>
        <w:rPr>
          <w:rFonts w:hint="eastAsia"/>
        </w:rPr>
        <w:t>交房即可办证</w:t>
      </w:r>
      <w:r>
        <w:rPr>
          <w:rFonts w:hint="eastAsia"/>
          <w:lang w:eastAsia="zh-CN"/>
        </w:rPr>
        <w:t>”</w:t>
      </w:r>
      <w:r>
        <w:rPr>
          <w:rFonts w:hint="eastAsia"/>
        </w:rPr>
        <w:t>服务模式工作方案》的通知</w:t>
      </w:r>
      <w:bookmarkEnd w:id="116"/>
    </w:p>
    <w:p>
      <w:pPr>
        <w:bidi w:val="0"/>
        <w:ind w:left="0" w:leftChars="0" w:firstLine="0" w:firstLineChars="0"/>
        <w:jc w:val="center"/>
        <w:rPr>
          <w:rFonts w:hint="eastAsia" w:ascii="楷体" w:hAnsi="楷体" w:eastAsia="楷体" w:cs="楷体"/>
        </w:rPr>
      </w:pPr>
      <w:r>
        <w:rPr>
          <w:rFonts w:hint="eastAsia" w:ascii="楷体" w:hAnsi="楷体" w:eastAsia="楷体" w:cs="楷体"/>
          <w:lang w:eastAsia="zh-CN"/>
        </w:rPr>
        <w:t>襄自然资发</w:t>
      </w:r>
      <w:r>
        <w:rPr>
          <w:rFonts w:hint="eastAsia" w:ascii="楷体" w:hAnsi="楷体" w:eastAsia="楷体" w:cs="楷体"/>
        </w:rPr>
        <w:t>〔202</w:t>
      </w:r>
      <w:r>
        <w:rPr>
          <w:rFonts w:hint="eastAsia" w:ascii="楷体" w:hAnsi="楷体" w:eastAsia="楷体" w:cs="楷体"/>
          <w:lang w:val="en-US" w:eastAsia="zh-CN"/>
        </w:rPr>
        <w:t>1</w:t>
      </w:r>
      <w:r>
        <w:rPr>
          <w:rFonts w:hint="eastAsia" w:ascii="楷体" w:hAnsi="楷体" w:eastAsia="楷体" w:cs="楷体"/>
        </w:rPr>
        <w:t>〕</w:t>
      </w:r>
      <w:r>
        <w:rPr>
          <w:rFonts w:hint="eastAsia" w:ascii="楷体" w:hAnsi="楷体" w:eastAsia="楷体" w:cs="楷体"/>
          <w:lang w:val="en-US" w:eastAsia="zh-CN"/>
        </w:rPr>
        <w:t>73</w:t>
      </w:r>
      <w:r>
        <w:rPr>
          <w:rFonts w:hint="eastAsia" w:ascii="楷体" w:hAnsi="楷体" w:eastAsia="楷体" w:cs="楷体"/>
        </w:rPr>
        <w:t>号</w:t>
      </w:r>
    </w:p>
    <w:p>
      <w:pPr>
        <w:bidi w:val="0"/>
        <w:rPr>
          <w:rFonts w:hint="eastAsia"/>
        </w:rPr>
      </w:pPr>
    </w:p>
    <w:p>
      <w:pPr>
        <w:bidi w:val="0"/>
      </w:pPr>
      <w:r>
        <w:rPr>
          <w:rFonts w:hint="eastAsia"/>
        </w:rPr>
        <w:t>为贯彻落实国务院办公厅《关于压缩不动产登记办理时间的通知》</w:t>
      </w:r>
      <w:r>
        <w:rPr>
          <w:rFonts w:hint="eastAsia"/>
          <w:lang w:eastAsia="zh-CN"/>
        </w:rPr>
        <w:t>（</w:t>
      </w:r>
      <w:r>
        <w:rPr>
          <w:rFonts w:hint="eastAsia"/>
        </w:rPr>
        <w:t>国办发〔2019〕8号</w:t>
      </w:r>
      <w:r>
        <w:rPr>
          <w:rFonts w:hint="eastAsia"/>
          <w:lang w:eastAsia="zh-CN"/>
        </w:rPr>
        <w:t>）</w:t>
      </w:r>
      <w:r>
        <w:rPr>
          <w:rFonts w:hint="eastAsia"/>
        </w:rPr>
        <w:t>精神和省委、省政府</w:t>
      </w:r>
      <w:r>
        <w:rPr>
          <w:rFonts w:hint="eastAsia"/>
          <w:lang w:eastAsia="zh-CN"/>
        </w:rPr>
        <w:t>“</w:t>
      </w:r>
      <w:r>
        <w:rPr>
          <w:rFonts w:hint="eastAsia"/>
        </w:rPr>
        <w:t>放管服</w:t>
      </w:r>
      <w:r>
        <w:rPr>
          <w:rFonts w:hint="eastAsia"/>
          <w:lang w:eastAsia="zh-CN"/>
        </w:rPr>
        <w:t>”</w:t>
      </w:r>
      <w:r>
        <w:rPr>
          <w:rFonts w:hint="eastAsia"/>
        </w:rPr>
        <w:t>、打造一流营商环境的工作要求</w:t>
      </w:r>
      <w:r>
        <w:rPr>
          <w:rFonts w:hint="eastAsia"/>
          <w:lang w:eastAsia="zh-CN"/>
        </w:rPr>
        <w:t>，</w:t>
      </w:r>
      <w:r>
        <w:rPr>
          <w:rFonts w:hint="eastAsia"/>
        </w:rPr>
        <w:t>积极回应企业和群众反映强烈的问题</w:t>
      </w:r>
      <w:r>
        <w:rPr>
          <w:rFonts w:hint="eastAsia"/>
          <w:lang w:eastAsia="zh-CN"/>
        </w:rPr>
        <w:t>，</w:t>
      </w:r>
      <w:r>
        <w:rPr>
          <w:rFonts w:hint="eastAsia"/>
        </w:rPr>
        <w:t>提高新建商品房办证效率</w:t>
      </w:r>
      <w:r>
        <w:rPr>
          <w:rFonts w:hint="eastAsia"/>
          <w:lang w:eastAsia="zh-CN"/>
        </w:rPr>
        <w:t>，</w:t>
      </w:r>
      <w:r>
        <w:rPr>
          <w:rFonts w:hint="eastAsia"/>
        </w:rPr>
        <w:t>保护商品房买卖双方的合法权益</w:t>
      </w:r>
      <w:r>
        <w:rPr>
          <w:rFonts w:hint="eastAsia"/>
          <w:lang w:eastAsia="zh-CN"/>
        </w:rPr>
        <w:t>，</w:t>
      </w:r>
      <w:r>
        <w:rPr>
          <w:rFonts w:hint="eastAsia"/>
        </w:rPr>
        <w:t>切实解决交房与办证不同步的问题</w:t>
      </w:r>
      <w:r>
        <w:rPr>
          <w:rFonts w:hint="eastAsia"/>
          <w:lang w:eastAsia="zh-CN"/>
        </w:rPr>
        <w:t>，</w:t>
      </w:r>
      <w:r>
        <w:rPr>
          <w:rFonts w:hint="eastAsia"/>
        </w:rPr>
        <w:t>借鉴先进地区</w:t>
      </w:r>
      <w:r>
        <w:rPr>
          <w:rFonts w:hint="eastAsia"/>
          <w:lang w:eastAsia="zh-CN"/>
        </w:rPr>
        <w:t>“</w:t>
      </w:r>
      <w:r>
        <w:rPr>
          <w:rFonts w:hint="eastAsia"/>
        </w:rPr>
        <w:t>交房即可办证</w:t>
      </w:r>
      <w:r>
        <w:rPr>
          <w:rFonts w:hint="eastAsia"/>
          <w:lang w:eastAsia="zh-CN"/>
        </w:rPr>
        <w:t>”</w:t>
      </w:r>
      <w:r>
        <w:rPr>
          <w:rFonts w:hint="eastAsia"/>
        </w:rPr>
        <w:t>工作经验</w:t>
      </w:r>
      <w:r>
        <w:rPr>
          <w:rFonts w:hint="eastAsia"/>
          <w:lang w:eastAsia="zh-CN"/>
        </w:rPr>
        <w:t>，</w:t>
      </w:r>
      <w:r>
        <w:rPr>
          <w:rFonts w:hint="eastAsia"/>
        </w:rPr>
        <w:t>结合我市实际</w:t>
      </w:r>
      <w:r>
        <w:rPr>
          <w:rFonts w:hint="eastAsia"/>
          <w:lang w:eastAsia="zh-CN"/>
        </w:rPr>
        <w:t>，</w:t>
      </w:r>
      <w:r>
        <w:rPr>
          <w:rFonts w:hint="eastAsia"/>
        </w:rPr>
        <w:t>制定本方案。</w:t>
      </w:r>
    </w:p>
    <w:p>
      <w:pPr>
        <w:bidi w:val="0"/>
        <w:rPr>
          <w:rFonts w:hint="eastAsia" w:ascii="黑体" w:hAnsi="黑体" w:eastAsia="黑体" w:cs="黑体"/>
        </w:rPr>
      </w:pPr>
      <w:r>
        <w:rPr>
          <w:rFonts w:hint="eastAsia" w:ascii="黑体" w:hAnsi="黑体" w:eastAsia="黑体" w:cs="黑体"/>
        </w:rPr>
        <w:t>一、工作目标</w:t>
      </w:r>
    </w:p>
    <w:p>
      <w:pPr>
        <w:bidi w:val="0"/>
        <w:rPr>
          <w:rFonts w:hint="eastAsia"/>
        </w:rPr>
      </w:pPr>
      <w:r>
        <w:rPr>
          <w:rFonts w:hint="eastAsia"/>
        </w:rPr>
        <w:t>以推进建设工程领域审批制度改革和推进优化财产登记为抓手</w:t>
      </w:r>
      <w:r>
        <w:rPr>
          <w:rFonts w:hint="eastAsia"/>
          <w:lang w:eastAsia="zh-CN"/>
        </w:rPr>
        <w:t>，</w:t>
      </w:r>
      <w:r>
        <w:rPr>
          <w:rFonts w:hint="eastAsia"/>
        </w:rPr>
        <w:t>进一步加强自然资源与住建、税务、金融机构等部门间的协同合作</w:t>
      </w:r>
      <w:r>
        <w:rPr>
          <w:rFonts w:hint="eastAsia"/>
          <w:lang w:eastAsia="zh-CN"/>
        </w:rPr>
        <w:t>，</w:t>
      </w:r>
      <w:r>
        <w:rPr>
          <w:rFonts w:hint="eastAsia"/>
        </w:rPr>
        <w:t>深化信息共享集成</w:t>
      </w:r>
      <w:r>
        <w:rPr>
          <w:rFonts w:hint="eastAsia"/>
          <w:lang w:eastAsia="zh-CN"/>
        </w:rPr>
        <w:t>，</w:t>
      </w:r>
      <w:r>
        <w:rPr>
          <w:rFonts w:hint="eastAsia"/>
        </w:rPr>
        <w:t>改造优化业务流程</w:t>
      </w:r>
      <w:r>
        <w:rPr>
          <w:rFonts w:hint="eastAsia"/>
          <w:lang w:eastAsia="zh-CN"/>
        </w:rPr>
        <w:t>，</w:t>
      </w:r>
      <w:r>
        <w:rPr>
          <w:rFonts w:hint="eastAsia"/>
        </w:rPr>
        <w:t>充分运用不动产登记</w:t>
      </w:r>
      <w:r>
        <w:rPr>
          <w:rFonts w:hint="eastAsia"/>
          <w:lang w:eastAsia="zh-CN"/>
        </w:rPr>
        <w:t>“</w:t>
      </w:r>
      <w:r>
        <w:rPr>
          <w:rFonts w:hint="eastAsia"/>
        </w:rPr>
        <w:t>一网通办</w:t>
      </w:r>
      <w:r>
        <w:rPr>
          <w:rFonts w:hint="eastAsia"/>
          <w:lang w:eastAsia="zh-CN"/>
        </w:rPr>
        <w:t>”</w:t>
      </w:r>
      <w:r>
        <w:rPr>
          <w:rFonts w:hint="eastAsia"/>
        </w:rPr>
        <w:t>平台</w:t>
      </w:r>
      <w:r>
        <w:rPr>
          <w:rFonts w:hint="eastAsia"/>
          <w:lang w:eastAsia="zh-CN"/>
        </w:rPr>
        <w:t>，</w:t>
      </w:r>
      <w:r>
        <w:rPr>
          <w:rFonts w:hint="eastAsia"/>
        </w:rPr>
        <w:t>实行网上核税缴税</w:t>
      </w:r>
      <w:r>
        <w:rPr>
          <w:rFonts w:hint="eastAsia"/>
          <w:lang w:eastAsia="zh-CN"/>
        </w:rPr>
        <w:t>，</w:t>
      </w:r>
      <w:r>
        <w:rPr>
          <w:rFonts w:hint="eastAsia"/>
        </w:rPr>
        <w:t>利用大数据信息、电子证照等技术</w:t>
      </w:r>
      <w:r>
        <w:rPr>
          <w:rFonts w:hint="eastAsia"/>
          <w:lang w:eastAsia="zh-CN"/>
        </w:rPr>
        <w:t>，</w:t>
      </w:r>
      <w:r>
        <w:rPr>
          <w:rFonts w:hint="eastAsia"/>
        </w:rPr>
        <w:t>在新建商品房交付使用的同时</w:t>
      </w:r>
      <w:r>
        <w:rPr>
          <w:rFonts w:hint="eastAsia"/>
          <w:lang w:eastAsia="zh-CN"/>
        </w:rPr>
        <w:t>，</w:t>
      </w:r>
      <w:r>
        <w:rPr>
          <w:rFonts w:hint="eastAsia"/>
        </w:rPr>
        <w:t>不动产登记机构为购房群众办理不动产登记</w:t>
      </w:r>
      <w:r>
        <w:rPr>
          <w:rFonts w:hint="eastAsia"/>
          <w:lang w:eastAsia="zh-CN"/>
        </w:rPr>
        <w:t>，</w:t>
      </w:r>
      <w:r>
        <w:rPr>
          <w:rFonts w:hint="eastAsia"/>
        </w:rPr>
        <w:t>颁发不动产权证书。切实为群众解难题、办实事</w:t>
      </w:r>
      <w:r>
        <w:rPr>
          <w:rFonts w:hint="eastAsia"/>
          <w:lang w:eastAsia="zh-CN"/>
        </w:rPr>
        <w:t>，</w:t>
      </w:r>
      <w:r>
        <w:rPr>
          <w:rFonts w:hint="eastAsia"/>
        </w:rPr>
        <w:t>提升企业和群众的改革获得感和幸福感。为购房者在收房时即可颁发不动产权证书</w:t>
      </w:r>
      <w:r>
        <w:rPr>
          <w:rFonts w:hint="eastAsia"/>
          <w:lang w:eastAsia="zh-CN"/>
        </w:rPr>
        <w:t>，</w:t>
      </w:r>
      <w:r>
        <w:rPr>
          <w:rFonts w:hint="eastAsia"/>
        </w:rPr>
        <w:t>从而方便群众办事</w:t>
      </w:r>
      <w:r>
        <w:rPr>
          <w:rFonts w:hint="eastAsia"/>
          <w:lang w:eastAsia="zh-CN"/>
        </w:rPr>
        <w:t>，</w:t>
      </w:r>
      <w:r>
        <w:rPr>
          <w:rFonts w:hint="eastAsia"/>
        </w:rPr>
        <w:t>做到住权和产权同步实现。</w:t>
      </w:r>
    </w:p>
    <w:p>
      <w:pPr>
        <w:bidi w:val="0"/>
        <w:rPr>
          <w:rFonts w:hint="eastAsia" w:ascii="黑体" w:hAnsi="黑体" w:eastAsia="黑体" w:cs="黑体"/>
        </w:rPr>
      </w:pPr>
      <w:r>
        <w:rPr>
          <w:rFonts w:hint="eastAsia" w:ascii="黑体" w:hAnsi="黑体" w:eastAsia="黑体" w:cs="黑体"/>
        </w:rPr>
        <w:t>二、实施范围和对象</w:t>
      </w:r>
    </w:p>
    <w:p>
      <w:pPr>
        <w:bidi w:val="0"/>
        <w:rPr>
          <w:rFonts w:hint="eastAsia"/>
        </w:rPr>
      </w:pPr>
      <w:r>
        <w:rPr>
          <w:rFonts w:hint="eastAsia"/>
        </w:rPr>
        <w:t>本方案所称</w:t>
      </w:r>
      <w:r>
        <w:rPr>
          <w:rFonts w:hint="eastAsia"/>
          <w:lang w:eastAsia="zh-CN"/>
        </w:rPr>
        <w:t>“</w:t>
      </w:r>
      <w:r>
        <w:rPr>
          <w:rFonts w:hint="eastAsia"/>
        </w:rPr>
        <w:t>交房即可办证</w:t>
      </w:r>
      <w:r>
        <w:rPr>
          <w:rFonts w:hint="eastAsia"/>
          <w:lang w:eastAsia="zh-CN"/>
        </w:rPr>
        <w:t>”，</w:t>
      </w:r>
      <w:r>
        <w:rPr>
          <w:rFonts w:hint="eastAsia"/>
        </w:rPr>
        <w:t>是指具备法定交房条件完成首次登记的新建商品房交房时</w:t>
      </w:r>
      <w:r>
        <w:rPr>
          <w:rFonts w:hint="eastAsia"/>
          <w:lang w:eastAsia="zh-CN"/>
        </w:rPr>
        <w:t>，</w:t>
      </w:r>
      <w:r>
        <w:rPr>
          <w:rFonts w:hint="eastAsia"/>
        </w:rPr>
        <w:t>不动产登记机构与开发企业、住建、税务等部门联动</w:t>
      </w:r>
      <w:r>
        <w:rPr>
          <w:rFonts w:hint="eastAsia"/>
          <w:lang w:eastAsia="zh-CN"/>
        </w:rPr>
        <w:t>，</w:t>
      </w:r>
      <w:r>
        <w:rPr>
          <w:rFonts w:hint="eastAsia"/>
        </w:rPr>
        <w:t>在交房现场为提出申请的购房人办理不动产登记。</w:t>
      </w:r>
    </w:p>
    <w:p>
      <w:pPr>
        <w:bidi w:val="0"/>
        <w:rPr>
          <w:rFonts w:hint="eastAsia"/>
        </w:rPr>
      </w:pPr>
      <w:r>
        <w:rPr>
          <w:rFonts w:hint="eastAsia"/>
        </w:rPr>
        <w:t>襄阳市区</w:t>
      </w:r>
      <w:r>
        <w:rPr>
          <w:rFonts w:hint="eastAsia"/>
          <w:lang w:eastAsia="zh-CN"/>
        </w:rPr>
        <w:t>（</w:t>
      </w:r>
      <w:r>
        <w:rPr>
          <w:rFonts w:hint="eastAsia"/>
        </w:rPr>
        <w:t>襄城区、樊城区、高新区、东津新区、鱼梁洲经济开发区</w:t>
      </w:r>
      <w:r>
        <w:rPr>
          <w:rFonts w:hint="eastAsia"/>
          <w:lang w:eastAsia="zh-CN"/>
        </w:rPr>
        <w:t>）</w:t>
      </w:r>
      <w:r>
        <w:rPr>
          <w:rFonts w:hint="eastAsia"/>
        </w:rPr>
        <w:t>以下房地产开发项目应列入</w:t>
      </w:r>
      <w:r>
        <w:rPr>
          <w:rFonts w:hint="eastAsia"/>
          <w:lang w:eastAsia="zh-CN"/>
        </w:rPr>
        <w:t>“</w:t>
      </w:r>
      <w:r>
        <w:rPr>
          <w:rFonts w:hint="eastAsia"/>
        </w:rPr>
        <w:t>交房即可办证</w:t>
      </w:r>
      <w:r>
        <w:rPr>
          <w:rFonts w:hint="eastAsia"/>
          <w:lang w:eastAsia="zh-CN"/>
        </w:rPr>
        <w:t>”</w:t>
      </w:r>
      <w:r>
        <w:rPr>
          <w:rFonts w:hint="eastAsia"/>
        </w:rPr>
        <w:t>范围:自2022年1月1日起</w:t>
      </w:r>
      <w:r>
        <w:rPr>
          <w:rFonts w:hint="eastAsia"/>
          <w:lang w:eastAsia="zh-CN"/>
        </w:rPr>
        <w:t>，</w:t>
      </w:r>
      <w:r>
        <w:rPr>
          <w:rFonts w:hint="eastAsia"/>
        </w:rPr>
        <w:t>经批准取得商品房预售许可证的商品房开发项目。</w:t>
      </w:r>
    </w:p>
    <w:p>
      <w:pPr>
        <w:bidi w:val="0"/>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w:t>
      </w:r>
      <w:r>
        <w:rPr>
          <w:rFonts w:hint="eastAsia" w:ascii="黑体" w:hAnsi="黑体" w:eastAsia="黑体" w:cs="黑体"/>
        </w:rPr>
        <w:t>交房即可办证</w:t>
      </w:r>
      <w:r>
        <w:rPr>
          <w:rFonts w:hint="eastAsia" w:ascii="黑体" w:hAnsi="黑体" w:eastAsia="黑体" w:cs="黑体"/>
          <w:lang w:eastAsia="zh-CN"/>
        </w:rPr>
        <w:t>”</w:t>
      </w:r>
      <w:r>
        <w:rPr>
          <w:rFonts w:hint="eastAsia" w:ascii="黑体" w:hAnsi="黑体" w:eastAsia="黑体" w:cs="黑体"/>
        </w:rPr>
        <w:t>具体工作流程</w:t>
      </w:r>
    </w:p>
    <w:p>
      <w:pPr>
        <w:bidi w:val="0"/>
        <w:rPr>
          <w:rFonts w:hint="eastAsia"/>
        </w:rPr>
      </w:pPr>
      <w:r>
        <w:rPr>
          <w:rFonts w:hint="eastAsia"/>
          <w:lang w:eastAsia="zh-CN"/>
        </w:rPr>
        <w:t>（</w:t>
      </w:r>
      <w:r>
        <w:rPr>
          <w:rFonts w:hint="eastAsia"/>
        </w:rPr>
        <w:t>一</w:t>
      </w:r>
      <w:r>
        <w:rPr>
          <w:rFonts w:hint="eastAsia"/>
          <w:lang w:eastAsia="zh-CN"/>
        </w:rPr>
        <w:t>）</w:t>
      </w:r>
      <w:r>
        <w:rPr>
          <w:rFonts w:hint="eastAsia"/>
        </w:rPr>
        <w:t>不动产登记部门共享市住建部门已推送至大数据局的备案信息。房地产开发企业与购房者在签订的《商品房买卖合同》中应记载当事人约定办理预告登记的相关条款。</w:t>
      </w:r>
    </w:p>
    <w:p>
      <w:pPr>
        <w:bidi w:val="0"/>
        <w:rPr>
          <w:rFonts w:hint="eastAsia"/>
        </w:rPr>
      </w:pPr>
      <w:r>
        <w:rPr>
          <w:rFonts w:hint="eastAsia"/>
          <w:lang w:eastAsia="zh-CN"/>
        </w:rPr>
        <w:t>（</w:t>
      </w:r>
      <w:r>
        <w:rPr>
          <w:rFonts w:hint="eastAsia"/>
        </w:rPr>
        <w:t>二</w:t>
      </w:r>
      <w:r>
        <w:rPr>
          <w:rFonts w:hint="eastAsia"/>
          <w:lang w:eastAsia="zh-CN"/>
        </w:rPr>
        <w:t>）</w:t>
      </w:r>
      <w:r>
        <w:rPr>
          <w:rFonts w:hint="eastAsia"/>
        </w:rPr>
        <w:t>全面推行新建商品房预告登记。购房人签订新建商品房买卖合同并完成备案后</w:t>
      </w:r>
      <w:r>
        <w:rPr>
          <w:rFonts w:hint="eastAsia"/>
          <w:lang w:eastAsia="zh-CN"/>
        </w:rPr>
        <w:t>，</w:t>
      </w:r>
      <w:r>
        <w:rPr>
          <w:rFonts w:hint="eastAsia"/>
        </w:rPr>
        <w:t>及时通过不动产登记网办大厅</w:t>
      </w:r>
      <w:r>
        <w:rPr>
          <w:rFonts w:hint="eastAsia"/>
          <w:lang w:eastAsia="zh-CN"/>
        </w:rPr>
        <w:t>（“</w:t>
      </w:r>
      <w:r>
        <w:rPr>
          <w:rFonts w:hint="eastAsia"/>
        </w:rPr>
        <w:t>鄂汇办</w:t>
      </w:r>
      <w:r>
        <w:rPr>
          <w:rFonts w:hint="eastAsia"/>
          <w:lang w:eastAsia="zh-CN"/>
        </w:rPr>
        <w:t>”</w:t>
      </w:r>
      <w:r>
        <w:rPr>
          <w:rFonts w:hint="eastAsia"/>
        </w:rPr>
        <w:t>手机APP</w:t>
      </w:r>
      <w:r>
        <w:rPr>
          <w:rFonts w:hint="eastAsia"/>
          <w:lang w:eastAsia="zh-CN"/>
        </w:rPr>
        <w:t>）</w:t>
      </w:r>
      <w:r>
        <w:rPr>
          <w:rFonts w:hint="eastAsia"/>
        </w:rPr>
        <w:t>网上申请预购商品房的预告登记。已办理预告登记的</w:t>
      </w:r>
      <w:r>
        <w:rPr>
          <w:rFonts w:hint="eastAsia"/>
          <w:lang w:eastAsia="zh-CN"/>
        </w:rPr>
        <w:t>，</w:t>
      </w:r>
      <w:r>
        <w:rPr>
          <w:rFonts w:hint="eastAsia"/>
        </w:rPr>
        <w:t>在办理转移时不再重复收取合同。</w:t>
      </w:r>
    </w:p>
    <w:p>
      <w:pPr>
        <w:bidi w:val="0"/>
        <w:rPr>
          <w:rFonts w:hint="eastAsia"/>
        </w:rPr>
      </w:pPr>
      <w:r>
        <w:rPr>
          <w:rFonts w:hint="eastAsia"/>
          <w:lang w:eastAsia="zh-CN"/>
        </w:rPr>
        <w:t>（</w:t>
      </w:r>
      <w:r>
        <w:rPr>
          <w:rFonts w:hint="eastAsia"/>
        </w:rPr>
        <w:t>三</w:t>
      </w:r>
      <w:r>
        <w:rPr>
          <w:rFonts w:hint="eastAsia"/>
          <w:lang w:eastAsia="zh-CN"/>
        </w:rPr>
        <w:t>）</w:t>
      </w:r>
      <w:r>
        <w:rPr>
          <w:rFonts w:hint="eastAsia"/>
        </w:rPr>
        <w:t>房屋竣工后</w:t>
      </w:r>
      <w:r>
        <w:rPr>
          <w:rFonts w:hint="eastAsia"/>
          <w:lang w:eastAsia="zh-CN"/>
        </w:rPr>
        <w:t>，</w:t>
      </w:r>
      <w:r>
        <w:rPr>
          <w:rFonts w:hint="eastAsia"/>
        </w:rPr>
        <w:t>房地产开发企业应当按照</w:t>
      </w:r>
      <w:r>
        <w:rPr>
          <w:rFonts w:hint="eastAsia"/>
          <w:lang w:eastAsia="zh-CN"/>
        </w:rPr>
        <w:t>“</w:t>
      </w:r>
      <w:r>
        <w:rPr>
          <w:rFonts w:hint="eastAsia"/>
        </w:rPr>
        <w:t>联合竣工验收</w:t>
      </w:r>
      <w:r>
        <w:rPr>
          <w:rFonts w:hint="eastAsia"/>
          <w:lang w:eastAsia="zh-CN"/>
        </w:rPr>
        <w:t>”</w:t>
      </w:r>
      <w:r>
        <w:rPr>
          <w:rFonts w:hint="eastAsia"/>
        </w:rPr>
        <w:t>工作机制</w:t>
      </w:r>
      <w:r>
        <w:rPr>
          <w:rFonts w:hint="eastAsia"/>
          <w:lang w:eastAsia="zh-CN"/>
        </w:rPr>
        <w:t>，</w:t>
      </w:r>
      <w:r>
        <w:rPr>
          <w:rFonts w:hint="eastAsia"/>
        </w:rPr>
        <w:t>委托具有资质的测绘单位开展</w:t>
      </w:r>
      <w:r>
        <w:rPr>
          <w:rFonts w:hint="eastAsia"/>
          <w:lang w:eastAsia="zh-CN"/>
        </w:rPr>
        <w:t>“</w:t>
      </w:r>
      <w:r>
        <w:rPr>
          <w:rFonts w:hint="eastAsia"/>
        </w:rPr>
        <w:t>多测合一</w:t>
      </w:r>
      <w:r>
        <w:rPr>
          <w:rFonts w:hint="eastAsia"/>
          <w:lang w:eastAsia="zh-CN"/>
        </w:rPr>
        <w:t>”</w:t>
      </w:r>
      <w:r>
        <w:rPr>
          <w:rFonts w:hint="eastAsia"/>
        </w:rPr>
        <w:t>工作</w:t>
      </w:r>
      <w:r>
        <w:rPr>
          <w:rFonts w:hint="eastAsia"/>
          <w:lang w:eastAsia="zh-CN"/>
        </w:rPr>
        <w:t>，</w:t>
      </w:r>
      <w:r>
        <w:rPr>
          <w:rFonts w:hint="eastAsia"/>
        </w:rPr>
        <w:t>及时完成房屋、土地实测、规划竣工测量。房地产开发企业取得《建设工程竣工验收规划条件核实证明》后</w:t>
      </w:r>
      <w:r>
        <w:rPr>
          <w:rFonts w:hint="eastAsia"/>
          <w:lang w:eastAsia="zh-CN"/>
        </w:rPr>
        <w:t>，</w:t>
      </w:r>
      <w:r>
        <w:rPr>
          <w:rFonts w:hint="eastAsia"/>
        </w:rPr>
        <w:t>测绘单位依据经过审核的测绘成果和技术报告公示房屋实测面积。</w:t>
      </w:r>
    </w:p>
    <w:p>
      <w:pPr>
        <w:bidi w:val="0"/>
        <w:rPr>
          <w:rFonts w:hint="eastAsia"/>
        </w:rPr>
      </w:pPr>
      <w:r>
        <w:rPr>
          <w:rFonts w:hint="eastAsia"/>
          <w:lang w:eastAsia="zh-CN"/>
        </w:rPr>
        <w:t>（</w:t>
      </w:r>
      <w:r>
        <w:rPr>
          <w:rFonts w:hint="eastAsia"/>
        </w:rPr>
        <w:t>四</w:t>
      </w:r>
      <w:r>
        <w:rPr>
          <w:rFonts w:hint="eastAsia"/>
          <w:lang w:eastAsia="zh-CN"/>
        </w:rPr>
        <w:t>）</w:t>
      </w:r>
      <w:r>
        <w:rPr>
          <w:rFonts w:hint="eastAsia"/>
        </w:rPr>
        <w:t>项目完成</w:t>
      </w:r>
      <w:r>
        <w:rPr>
          <w:rFonts w:hint="eastAsia"/>
          <w:lang w:eastAsia="zh-CN"/>
        </w:rPr>
        <w:t>“</w:t>
      </w:r>
      <w:r>
        <w:rPr>
          <w:rFonts w:hint="eastAsia"/>
        </w:rPr>
        <w:t>联合竣工验收</w:t>
      </w:r>
      <w:r>
        <w:rPr>
          <w:rFonts w:hint="eastAsia"/>
          <w:lang w:eastAsia="zh-CN"/>
        </w:rPr>
        <w:t>”</w:t>
      </w:r>
      <w:r>
        <w:rPr>
          <w:rFonts w:hint="eastAsia"/>
        </w:rPr>
        <w:t>的过程中</w:t>
      </w:r>
      <w:r>
        <w:rPr>
          <w:rFonts w:hint="eastAsia"/>
          <w:lang w:eastAsia="zh-CN"/>
        </w:rPr>
        <w:t>，</w:t>
      </w:r>
      <w:r>
        <w:rPr>
          <w:rFonts w:hint="eastAsia"/>
        </w:rPr>
        <w:t>不动产登记机构同步受理开发企业办理房屋所有权首次登记的申请。不动产登记机构在获取市自然资源和规划部门内部推送的《建设工程竣工验收规划条件核实证明》、共享市住建部门《建筑工程竣工验收备案表》后</w:t>
      </w:r>
      <w:r>
        <w:rPr>
          <w:rFonts w:hint="eastAsia"/>
          <w:lang w:eastAsia="zh-CN"/>
        </w:rPr>
        <w:t>，</w:t>
      </w:r>
      <w:r>
        <w:rPr>
          <w:rFonts w:hint="eastAsia"/>
        </w:rPr>
        <w:t>同步为开发企业办理房屋所有权首次登记。</w:t>
      </w:r>
    </w:p>
    <w:p>
      <w:pPr>
        <w:bidi w:val="0"/>
        <w:rPr>
          <w:rFonts w:hint="eastAsia"/>
        </w:rPr>
      </w:pPr>
      <w:r>
        <w:rPr>
          <w:rFonts w:hint="eastAsia"/>
          <w:lang w:eastAsia="zh-CN"/>
        </w:rPr>
        <w:t>（</w:t>
      </w:r>
      <w:r>
        <w:rPr>
          <w:rFonts w:hint="eastAsia"/>
        </w:rPr>
        <w:t>五</w:t>
      </w:r>
      <w:r>
        <w:rPr>
          <w:rFonts w:hint="eastAsia"/>
          <w:lang w:eastAsia="zh-CN"/>
        </w:rPr>
        <w:t>）</w:t>
      </w:r>
      <w:r>
        <w:rPr>
          <w:rFonts w:hint="eastAsia"/>
        </w:rPr>
        <w:t>房地产开发企业在交房30个工作日前</w:t>
      </w:r>
      <w:r>
        <w:rPr>
          <w:rFonts w:hint="eastAsia"/>
          <w:lang w:eastAsia="zh-CN"/>
        </w:rPr>
        <w:t>，</w:t>
      </w:r>
      <w:r>
        <w:rPr>
          <w:rFonts w:hint="eastAsia"/>
        </w:rPr>
        <w:t>将收房通知书送达购房人</w:t>
      </w:r>
      <w:r>
        <w:rPr>
          <w:rFonts w:hint="eastAsia"/>
          <w:lang w:eastAsia="zh-CN"/>
        </w:rPr>
        <w:t>，</w:t>
      </w:r>
      <w:r>
        <w:rPr>
          <w:rFonts w:hint="eastAsia"/>
        </w:rPr>
        <w:t>以便购房人提前做好费用结算和验房等准备工作。同时</w:t>
      </w:r>
      <w:r>
        <w:rPr>
          <w:rFonts w:hint="eastAsia"/>
          <w:lang w:eastAsia="zh-CN"/>
        </w:rPr>
        <w:t>，</w:t>
      </w:r>
      <w:r>
        <w:rPr>
          <w:rFonts w:hint="eastAsia"/>
        </w:rPr>
        <w:t>购房人按照通知书约定时间</w:t>
      </w:r>
      <w:r>
        <w:rPr>
          <w:rFonts w:hint="eastAsia"/>
          <w:lang w:eastAsia="zh-CN"/>
        </w:rPr>
        <w:t>，</w:t>
      </w:r>
      <w:r>
        <w:rPr>
          <w:rFonts w:hint="eastAsia"/>
        </w:rPr>
        <w:t>将补充协议</w:t>
      </w:r>
      <w:r>
        <w:rPr>
          <w:rFonts w:hint="eastAsia"/>
          <w:lang w:eastAsia="zh-CN"/>
        </w:rPr>
        <w:t>（</w:t>
      </w:r>
      <w:r>
        <w:rPr>
          <w:rFonts w:hint="eastAsia"/>
        </w:rPr>
        <w:t>预测与实测面积的差值</w:t>
      </w:r>
      <w:r>
        <w:rPr>
          <w:rFonts w:hint="eastAsia"/>
          <w:lang w:eastAsia="zh-CN"/>
        </w:rPr>
        <w:t>）</w:t>
      </w:r>
      <w:r>
        <w:rPr>
          <w:rFonts w:hint="eastAsia"/>
        </w:rPr>
        <w:t>等相关资料提交给房地产开发企业。</w:t>
      </w:r>
    </w:p>
    <w:p>
      <w:pPr>
        <w:bidi w:val="0"/>
        <w:rPr>
          <w:rFonts w:hint="eastAsia"/>
        </w:rPr>
      </w:pPr>
      <w:r>
        <w:rPr>
          <w:rFonts w:hint="eastAsia"/>
          <w:lang w:eastAsia="zh-CN"/>
        </w:rPr>
        <w:t>（</w:t>
      </w:r>
      <w:r>
        <w:rPr>
          <w:rFonts w:hint="eastAsia"/>
        </w:rPr>
        <w:t>六</w:t>
      </w:r>
      <w:r>
        <w:rPr>
          <w:rFonts w:hint="eastAsia"/>
          <w:lang w:eastAsia="zh-CN"/>
        </w:rPr>
        <w:t>）</w:t>
      </w:r>
      <w:r>
        <w:rPr>
          <w:rFonts w:hint="eastAsia"/>
        </w:rPr>
        <w:t>交房当日</w:t>
      </w:r>
      <w:r>
        <w:rPr>
          <w:rFonts w:hint="eastAsia"/>
          <w:lang w:eastAsia="zh-CN"/>
        </w:rPr>
        <w:t>，</w:t>
      </w:r>
      <w:r>
        <w:rPr>
          <w:rFonts w:hint="eastAsia"/>
        </w:rPr>
        <w:t>房地产开发企业在工作日内</w:t>
      </w:r>
      <w:r>
        <w:rPr>
          <w:rFonts w:hint="eastAsia"/>
          <w:lang w:eastAsia="zh-CN"/>
        </w:rPr>
        <w:t>（</w:t>
      </w:r>
      <w:r>
        <w:rPr>
          <w:rFonts w:hint="eastAsia"/>
        </w:rPr>
        <w:t>因税务部门线下审核</w:t>
      </w:r>
      <w:r>
        <w:rPr>
          <w:rFonts w:hint="eastAsia"/>
          <w:lang w:eastAsia="zh-CN"/>
        </w:rPr>
        <w:t>），</w:t>
      </w:r>
      <w:r>
        <w:rPr>
          <w:rFonts w:hint="eastAsia"/>
        </w:rPr>
        <w:t>现场登录湖北省政务服务网申请新建商品房转移登记</w:t>
      </w:r>
      <w:r>
        <w:rPr>
          <w:rFonts w:hint="eastAsia"/>
          <w:lang w:eastAsia="zh-CN"/>
        </w:rPr>
        <w:t>，</w:t>
      </w:r>
      <w:r>
        <w:rPr>
          <w:rFonts w:hint="eastAsia"/>
        </w:rPr>
        <w:t>在不动产登记网办大厅为已交付房屋的业主办理、颁发不动产权证</w:t>
      </w:r>
      <w:r>
        <w:rPr>
          <w:rFonts w:hint="eastAsia"/>
          <w:lang w:eastAsia="zh-CN"/>
        </w:rPr>
        <w:t>（</w:t>
      </w:r>
      <w:r>
        <w:rPr>
          <w:rFonts w:hint="eastAsia"/>
        </w:rPr>
        <w:t>电子证书</w:t>
      </w:r>
      <w:r>
        <w:rPr>
          <w:rFonts w:hint="eastAsia"/>
          <w:lang w:eastAsia="zh-CN"/>
        </w:rPr>
        <w:t>），</w:t>
      </w:r>
      <w:r>
        <w:rPr>
          <w:rFonts w:hint="eastAsia"/>
        </w:rPr>
        <w:t>实现交房即可办证。</w:t>
      </w:r>
    </w:p>
    <w:p>
      <w:pPr>
        <w:bidi w:val="0"/>
        <w:rPr>
          <w:rFonts w:hint="eastAsia" w:ascii="黑体" w:hAnsi="黑体" w:eastAsia="黑体" w:cs="黑体"/>
        </w:rPr>
      </w:pPr>
      <w:r>
        <w:rPr>
          <w:rFonts w:hint="eastAsia" w:ascii="黑体" w:hAnsi="黑体" w:eastAsia="黑体" w:cs="黑体"/>
        </w:rPr>
        <w:t>四、附则</w:t>
      </w:r>
    </w:p>
    <w:p>
      <w:pPr>
        <w:bidi w:val="0"/>
        <w:rPr>
          <w:rFonts w:hint="eastAsia"/>
        </w:rPr>
      </w:pPr>
      <w:r>
        <w:rPr>
          <w:rFonts w:hint="eastAsia"/>
        </w:rPr>
        <w:t>各部门要依据各自职责</w:t>
      </w:r>
      <w:r>
        <w:rPr>
          <w:rFonts w:hint="eastAsia"/>
          <w:lang w:eastAsia="zh-CN"/>
        </w:rPr>
        <w:t>，</w:t>
      </w:r>
      <w:r>
        <w:rPr>
          <w:rFonts w:hint="eastAsia"/>
        </w:rPr>
        <w:t>加强部门协作</w:t>
      </w:r>
      <w:r>
        <w:rPr>
          <w:rFonts w:hint="eastAsia"/>
          <w:lang w:eastAsia="zh-CN"/>
        </w:rPr>
        <w:t>，</w:t>
      </w:r>
      <w:r>
        <w:rPr>
          <w:rFonts w:hint="eastAsia"/>
        </w:rPr>
        <w:t>实现信息互通共享</w:t>
      </w:r>
      <w:r>
        <w:rPr>
          <w:rFonts w:hint="eastAsia"/>
          <w:lang w:eastAsia="zh-CN"/>
        </w:rPr>
        <w:t>，</w:t>
      </w:r>
      <w:r>
        <w:rPr>
          <w:rFonts w:hint="eastAsia"/>
        </w:rPr>
        <w:t>优化整合办事流程</w:t>
      </w:r>
      <w:r>
        <w:rPr>
          <w:rFonts w:hint="eastAsia"/>
          <w:lang w:eastAsia="zh-CN"/>
        </w:rPr>
        <w:t>，</w:t>
      </w:r>
      <w:r>
        <w:rPr>
          <w:rFonts w:hint="eastAsia"/>
        </w:rPr>
        <w:t>全面提升登记效率。同时</w:t>
      </w:r>
      <w:r>
        <w:rPr>
          <w:rFonts w:hint="eastAsia"/>
          <w:lang w:eastAsia="zh-CN"/>
        </w:rPr>
        <w:t>，</w:t>
      </w:r>
      <w:r>
        <w:rPr>
          <w:rFonts w:hint="eastAsia"/>
        </w:rPr>
        <w:t>广泛开展</w:t>
      </w:r>
      <w:r>
        <w:rPr>
          <w:rFonts w:hint="eastAsia"/>
          <w:lang w:eastAsia="zh-CN"/>
        </w:rPr>
        <w:t>“</w:t>
      </w:r>
      <w:r>
        <w:rPr>
          <w:rFonts w:hint="eastAsia"/>
        </w:rPr>
        <w:t>交房即可办证</w:t>
      </w:r>
      <w:r>
        <w:rPr>
          <w:rFonts w:hint="eastAsia"/>
          <w:lang w:eastAsia="zh-CN"/>
        </w:rPr>
        <w:t>”</w:t>
      </w:r>
      <w:r>
        <w:rPr>
          <w:rFonts w:hint="eastAsia"/>
        </w:rPr>
        <w:t>政策宣传</w:t>
      </w:r>
      <w:r>
        <w:rPr>
          <w:rFonts w:hint="eastAsia"/>
          <w:lang w:eastAsia="zh-CN"/>
        </w:rPr>
        <w:t>，</w:t>
      </w:r>
      <w:r>
        <w:rPr>
          <w:rFonts w:hint="eastAsia"/>
        </w:rPr>
        <w:t>积极引导房地产开发企业诚信经营、依法建设</w:t>
      </w:r>
      <w:r>
        <w:rPr>
          <w:rFonts w:hint="eastAsia"/>
          <w:lang w:eastAsia="zh-CN"/>
        </w:rPr>
        <w:t>，</w:t>
      </w:r>
      <w:r>
        <w:rPr>
          <w:rFonts w:hint="eastAsia"/>
        </w:rPr>
        <w:t>主动担负为购房业主申请人办理不动产登记的主体责任。</w:t>
      </w:r>
      <w:r>
        <w:rPr>
          <w:rFonts w:hint="eastAsia"/>
        </w:rPr>
        <w:br w:type="textWrapping"/>
      </w:r>
      <w:r>
        <w:rPr>
          <w:rFonts w:hint="eastAsia"/>
        </w:rPr>
        <w:t>本方案由市自然资源和规划局负责解释。</w:t>
      </w:r>
    </w:p>
    <w:p>
      <w:pPr>
        <w:bidi w:val="0"/>
        <w:rPr>
          <w:rFonts w:hint="eastAsia"/>
        </w:rPr>
      </w:pPr>
      <w:r>
        <w:rPr>
          <w:rFonts w:hint="eastAsia"/>
        </w:rPr>
        <w:t>本方案自2022年1月1日起施行。</w:t>
      </w:r>
    </w:p>
    <w:p>
      <w:pPr>
        <w:ind w:left="0" w:leftChars="0" w:firstLine="0" w:firstLineChars="0"/>
        <w:rPr>
          <w:rFonts w:hint="eastAsia"/>
          <w:lang w:val="en-US" w:eastAsia="zh-CN"/>
        </w:rPr>
      </w:pPr>
    </w:p>
    <w:sectPr>
      <w:headerReference r:id="rId9" w:type="default"/>
      <w:footerReference r:id="rId10" w:type="default"/>
      <w:pgSz w:w="11781" w:h="16469"/>
      <w:pgMar w:top="1984" w:right="1474" w:bottom="1984" w:left="1587" w:header="0" w:footer="760" w:gutter="0"/>
      <w:pgNumType w:fmt="decimal"/>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宋体 ! important">
    <w:altName w:val="方正书宋_GBK"/>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41" w:lineRule="auto"/>
      <w:ind w:left="0" w:leftChars="0" w:firstLine="0" w:firstLineChars="0"/>
      <w:rPr>
        <w:rFonts w:ascii="仿宋" w:hAnsi="仿宋" w:eastAsia="仿宋" w:cs="仿宋"/>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10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KAAAAAACHTuJAAAAAAAAAAAAAAAAABgAAAAAA&#10;AAAAABAAAACTAwAAX3JlbHMvUEsBAhQACgAAAAAAh07iQAAAAAAAAAAAAAAAAAQAAAAAAAAAAAAQ&#10;AAAAFgAAAGRycy9QSwECFAAUAAAACACHTuJAApUg9DICAABhBAAADgAAAAAAAAABACAAAAA1AQAA&#10;ZHJzL2Uyb0RvYy54bWxQSwECFAAUAAAACACHTuJAs0lY7tAAAAAFAQAADwAAAAAAAAABACAAAAA4&#10;AAAAZHJzL2Rvd25yZXYueG1sUEsFBgAAAAAGAAYAWQEAANkFA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324"/>
      <w:rPr>
        <w:rFonts w:ascii="仿宋" w:hAnsi="仿宋" w:eastAsia="仿宋" w:cs="仿宋"/>
        <w:sz w:val="14"/>
        <w:szCs w:val="14"/>
      </w:rPr>
    </w:pPr>
    <w:r>
      <w:rPr>
        <w:sz w:val="1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869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s/vGR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&#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s/vGRMQIAAGM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869</w:t>
                    </w:r>
                    <w:r>
                      <w:fldChar w:fldCharType="end"/>
                    </w:r>
                    <w:r>
                      <w:t xml:space="preserve"> —</w:t>
                    </w:r>
                  </w:p>
                </w:txbxContent>
              </v:textbox>
            </v:shape>
          </w:pict>
        </mc:Fallback>
      </mc:AlternateContent>
    </w:r>
    <w:r>
      <w:rPr>
        <w:rFonts w:ascii="仿宋" w:hAnsi="仿宋" w:eastAsia="仿宋" w:cs="仿宋"/>
        <w:sz w:val="14"/>
        <w:szCs w:val="1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2" w:lineRule="auto"/>
      <w:ind w:left="7649"/>
      <w:rPr>
        <w:rFonts w:ascii="仿宋" w:hAnsi="仿宋" w:eastAsia="仿宋" w:cs="仿宋"/>
        <w:sz w:val="31"/>
        <w:szCs w:val="31"/>
      </w:rPr>
    </w:pPr>
    <w:r>
      <w:rPr>
        <w:sz w:val="3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894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KAAAAAACHTuJAAAAAAAAAAAAAAAAABgAAAAAA&#10;AAAAABAAAACTAwAAX3JlbHMvUEsBAhQACgAAAAAAh07iQAAAAAAAAAAAAAAAAAQAAAAAAAAAAAAQ&#10;AAAAFgAAAGRycy9QSwECFAAUAAAACACHTuJALlZmfjICAABjBAAADgAAAAAAAAABACAAAAA1AQAA&#10;ZHJzL2Uyb0RvYy54bWxQSwECFAAUAAAACACHTuJAs0lY7tAAAAAFAQAADwAAAAAAAAABACAAAAA4&#10;AAAAZHJzL2Rvd25yZXYueG1sUEsFBgAAAAAGAAYAWQEAANkFA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894</w:t>
                    </w:r>
                    <w:r>
                      <w:fldChar w:fldCharType="end"/>
                    </w:r>
                    <w:r>
                      <w:t xml:space="preserve"> —</w:t>
                    </w:r>
                  </w:p>
                </w:txbxContent>
              </v:textbox>
            </v:shape>
          </w:pict>
        </mc:Fallback>
      </mc:AlternateContent>
    </w:r>
    <w:r>
      <w:rPr>
        <w:rFonts w:ascii="仿宋" w:hAnsi="仿宋" w:eastAsia="仿宋" w:cs="仿宋"/>
        <w:spacing w:val="-4"/>
        <w:sz w:val="31"/>
        <w:szCs w:val="31"/>
      </w:rPr>
      <w:t>-</w:t>
    </w:r>
    <w:r>
      <w:rPr>
        <w:rFonts w:ascii="仿宋" w:hAnsi="仿宋" w:eastAsia="仿宋" w:cs="仿宋"/>
        <w:spacing w:val="-3"/>
        <w:sz w:val="31"/>
        <w:szCs w:val="31"/>
      </w:rPr>
      <w:t>1</w:t>
    </w:r>
    <w:r>
      <w:rPr>
        <w:rFonts w:ascii="仿宋" w:hAnsi="仿宋" w:eastAsia="仿宋" w:cs="仿宋"/>
        <w:spacing w:val="-2"/>
        <w:sz w:val="31"/>
        <w:szCs w:val="31"/>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943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jBROdMgIAAGMEAAAOAAAAZHJz&#10;L2Uyb0RvYy54bWytVM2O0zAQviPxDpbvNGmBVV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KAAAAAACHTuJAAAAAAAAAAAAAAAAABgAAAAAA&#10;AAAAABAAAACTAwAAX3JlbHMvUEsBAhQACgAAAAAAh07iQAAAAAAAAAAAAAAAAAQAAAAAAAAAAAAQ&#10;AAAAFgAAAGRycy9QSwECFAAUAAAACACHTuJAIwUTnTICAABjBAAADgAAAAAAAAABACAAAAA1AQAA&#10;ZHJzL2Uyb0RvYy54bWxQSwECFAAUAAAACACHTuJAs0lY7tAAAAAFAQAADwAAAAAAAAABACAAAAA4&#10;AAAAZHJzL2Rvd25yZXYueG1sUEsFBgAAAAAGAAYAWQEAANkFA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943</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0" w:leftChars="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47CEC6"/>
    <w:multiLevelType w:val="singleLevel"/>
    <w:tmpl w:val="A347CEC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HorizontalSpacing w:val="320"/>
  <w:drawingGridVerticalSpacing w:val="9999999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kYTU2NmI5MWI1NTIwOWUzNTBiYTdiMGM2N2QzM2YifQ=="/>
  </w:docVars>
  <w:rsids>
    <w:rsidRoot w:val="00000000"/>
    <w:rsid w:val="019459E8"/>
    <w:rsid w:val="01A81593"/>
    <w:rsid w:val="020A6C70"/>
    <w:rsid w:val="029A38EC"/>
    <w:rsid w:val="0422003D"/>
    <w:rsid w:val="05882122"/>
    <w:rsid w:val="05CB7DF9"/>
    <w:rsid w:val="062033E8"/>
    <w:rsid w:val="06A92350"/>
    <w:rsid w:val="071374A7"/>
    <w:rsid w:val="07B02A34"/>
    <w:rsid w:val="09382988"/>
    <w:rsid w:val="09735C84"/>
    <w:rsid w:val="097F1A8E"/>
    <w:rsid w:val="09F14739"/>
    <w:rsid w:val="0A23066B"/>
    <w:rsid w:val="0A2A7C4B"/>
    <w:rsid w:val="0B8145E1"/>
    <w:rsid w:val="0BFFD720"/>
    <w:rsid w:val="0C3C2264"/>
    <w:rsid w:val="0D5374B9"/>
    <w:rsid w:val="0DAB4BFF"/>
    <w:rsid w:val="0E7616B1"/>
    <w:rsid w:val="0EB256CB"/>
    <w:rsid w:val="0ED716DF"/>
    <w:rsid w:val="0F6C478D"/>
    <w:rsid w:val="0F713B0F"/>
    <w:rsid w:val="0FD03043"/>
    <w:rsid w:val="0FFA58F1"/>
    <w:rsid w:val="115F642C"/>
    <w:rsid w:val="1270509E"/>
    <w:rsid w:val="12C546B5"/>
    <w:rsid w:val="130E11BD"/>
    <w:rsid w:val="13791124"/>
    <w:rsid w:val="137912FC"/>
    <w:rsid w:val="139F5206"/>
    <w:rsid w:val="148D2034"/>
    <w:rsid w:val="14F71528"/>
    <w:rsid w:val="15273705"/>
    <w:rsid w:val="16BE3BF5"/>
    <w:rsid w:val="16CD7B58"/>
    <w:rsid w:val="16F07B27"/>
    <w:rsid w:val="17E51656"/>
    <w:rsid w:val="183437E2"/>
    <w:rsid w:val="18377B03"/>
    <w:rsid w:val="1852245C"/>
    <w:rsid w:val="18BF42ED"/>
    <w:rsid w:val="18C932D5"/>
    <w:rsid w:val="197607B7"/>
    <w:rsid w:val="1A1F022C"/>
    <w:rsid w:val="1A8D32D2"/>
    <w:rsid w:val="1AA27D17"/>
    <w:rsid w:val="1D097B94"/>
    <w:rsid w:val="1E3E73CA"/>
    <w:rsid w:val="1E3FABD8"/>
    <w:rsid w:val="1E403142"/>
    <w:rsid w:val="1EAF02C7"/>
    <w:rsid w:val="1EDB6A50"/>
    <w:rsid w:val="1F2A026B"/>
    <w:rsid w:val="1FC81641"/>
    <w:rsid w:val="21333432"/>
    <w:rsid w:val="224D407F"/>
    <w:rsid w:val="23443542"/>
    <w:rsid w:val="235F22BC"/>
    <w:rsid w:val="24173588"/>
    <w:rsid w:val="247E0B1B"/>
    <w:rsid w:val="24DC16EA"/>
    <w:rsid w:val="258F6FE0"/>
    <w:rsid w:val="263C68E5"/>
    <w:rsid w:val="273251F7"/>
    <w:rsid w:val="277D71B5"/>
    <w:rsid w:val="27906EE8"/>
    <w:rsid w:val="27F76F67"/>
    <w:rsid w:val="28902F18"/>
    <w:rsid w:val="29170254"/>
    <w:rsid w:val="29982084"/>
    <w:rsid w:val="2A261D85"/>
    <w:rsid w:val="2ABF0C09"/>
    <w:rsid w:val="2B4C75CA"/>
    <w:rsid w:val="2B4D16E3"/>
    <w:rsid w:val="2BD10B3A"/>
    <w:rsid w:val="2BD63337"/>
    <w:rsid w:val="2BD66F2D"/>
    <w:rsid w:val="2BEE2C56"/>
    <w:rsid w:val="2C4D5F88"/>
    <w:rsid w:val="2D255327"/>
    <w:rsid w:val="2D4877BB"/>
    <w:rsid w:val="2D5E1836"/>
    <w:rsid w:val="2D911577"/>
    <w:rsid w:val="2DAF3E40"/>
    <w:rsid w:val="2DE8074D"/>
    <w:rsid w:val="2E425882"/>
    <w:rsid w:val="2E4D7EFA"/>
    <w:rsid w:val="2EBA0CEE"/>
    <w:rsid w:val="2EFB5ABD"/>
    <w:rsid w:val="2FF817EF"/>
    <w:rsid w:val="305305E2"/>
    <w:rsid w:val="326150CB"/>
    <w:rsid w:val="330C5891"/>
    <w:rsid w:val="33270228"/>
    <w:rsid w:val="33613EFE"/>
    <w:rsid w:val="33B51A84"/>
    <w:rsid w:val="33D22636"/>
    <w:rsid w:val="34060532"/>
    <w:rsid w:val="345171A3"/>
    <w:rsid w:val="35066A3B"/>
    <w:rsid w:val="3598340C"/>
    <w:rsid w:val="36D73248"/>
    <w:rsid w:val="36E20DE2"/>
    <w:rsid w:val="375867E7"/>
    <w:rsid w:val="37645C9B"/>
    <w:rsid w:val="37AE5168"/>
    <w:rsid w:val="37C14E9C"/>
    <w:rsid w:val="37CB2485"/>
    <w:rsid w:val="38DF4FBE"/>
    <w:rsid w:val="38E16356"/>
    <w:rsid w:val="39FE4185"/>
    <w:rsid w:val="3A0233EA"/>
    <w:rsid w:val="3A936FCA"/>
    <w:rsid w:val="3BE21303"/>
    <w:rsid w:val="3C182C33"/>
    <w:rsid w:val="3C3976F6"/>
    <w:rsid w:val="3CCA2A44"/>
    <w:rsid w:val="3D0977BB"/>
    <w:rsid w:val="3E344619"/>
    <w:rsid w:val="3EAA48DB"/>
    <w:rsid w:val="3EAF5499"/>
    <w:rsid w:val="3F4E7BC4"/>
    <w:rsid w:val="3FD30332"/>
    <w:rsid w:val="40004FD0"/>
    <w:rsid w:val="40C31C84"/>
    <w:rsid w:val="40DA19D0"/>
    <w:rsid w:val="414023E9"/>
    <w:rsid w:val="41935B9E"/>
    <w:rsid w:val="41987898"/>
    <w:rsid w:val="42E27706"/>
    <w:rsid w:val="4333000A"/>
    <w:rsid w:val="437154EE"/>
    <w:rsid w:val="43DEFDC8"/>
    <w:rsid w:val="447E2C8D"/>
    <w:rsid w:val="44C43833"/>
    <w:rsid w:val="4594599D"/>
    <w:rsid w:val="46671304"/>
    <w:rsid w:val="470B6133"/>
    <w:rsid w:val="477B4FA3"/>
    <w:rsid w:val="47AD71EA"/>
    <w:rsid w:val="494651C8"/>
    <w:rsid w:val="4A571B22"/>
    <w:rsid w:val="4A7912E4"/>
    <w:rsid w:val="4B447DEA"/>
    <w:rsid w:val="4C5F6A2D"/>
    <w:rsid w:val="4D472EA3"/>
    <w:rsid w:val="4D6E6AAF"/>
    <w:rsid w:val="4DBA61BD"/>
    <w:rsid w:val="4DDE33F6"/>
    <w:rsid w:val="4DED0341"/>
    <w:rsid w:val="4E5B79A0"/>
    <w:rsid w:val="4E8925E8"/>
    <w:rsid w:val="4F4662EE"/>
    <w:rsid w:val="4F53428E"/>
    <w:rsid w:val="4F952A3E"/>
    <w:rsid w:val="5023629C"/>
    <w:rsid w:val="505C355C"/>
    <w:rsid w:val="51441D6E"/>
    <w:rsid w:val="523F400F"/>
    <w:rsid w:val="5257047F"/>
    <w:rsid w:val="525C3CE7"/>
    <w:rsid w:val="52B94C95"/>
    <w:rsid w:val="534F73A8"/>
    <w:rsid w:val="53C27B7A"/>
    <w:rsid w:val="53E8753B"/>
    <w:rsid w:val="54181005"/>
    <w:rsid w:val="542D76E9"/>
    <w:rsid w:val="54AA6B53"/>
    <w:rsid w:val="55080A99"/>
    <w:rsid w:val="5549734D"/>
    <w:rsid w:val="566E7D27"/>
    <w:rsid w:val="58615BB3"/>
    <w:rsid w:val="5886386C"/>
    <w:rsid w:val="59912675"/>
    <w:rsid w:val="59EC4B9B"/>
    <w:rsid w:val="5A710F8D"/>
    <w:rsid w:val="5ABB9717"/>
    <w:rsid w:val="5ADA1C4D"/>
    <w:rsid w:val="5CD26FA0"/>
    <w:rsid w:val="5CD84CDE"/>
    <w:rsid w:val="5D296EBB"/>
    <w:rsid w:val="5E5F0889"/>
    <w:rsid w:val="5F685A79"/>
    <w:rsid w:val="60307BC5"/>
    <w:rsid w:val="617675B7"/>
    <w:rsid w:val="621974FF"/>
    <w:rsid w:val="642B3519"/>
    <w:rsid w:val="64590086"/>
    <w:rsid w:val="6488096B"/>
    <w:rsid w:val="64C5396E"/>
    <w:rsid w:val="65312DB1"/>
    <w:rsid w:val="66477737"/>
    <w:rsid w:val="66967370"/>
    <w:rsid w:val="67BC2E06"/>
    <w:rsid w:val="684352D5"/>
    <w:rsid w:val="68A65C70"/>
    <w:rsid w:val="68AB69D7"/>
    <w:rsid w:val="69015C29"/>
    <w:rsid w:val="690F6F65"/>
    <w:rsid w:val="69CC12FA"/>
    <w:rsid w:val="6AED429D"/>
    <w:rsid w:val="6B261EF7"/>
    <w:rsid w:val="6B9905D3"/>
    <w:rsid w:val="6C523F43"/>
    <w:rsid w:val="6D2A25C0"/>
    <w:rsid w:val="6E1D0376"/>
    <w:rsid w:val="6E22598D"/>
    <w:rsid w:val="6EB87737"/>
    <w:rsid w:val="6EDA0016"/>
    <w:rsid w:val="6EFF141B"/>
    <w:rsid w:val="6F0A1200"/>
    <w:rsid w:val="6F543924"/>
    <w:rsid w:val="6F97D93A"/>
    <w:rsid w:val="6F9B1553"/>
    <w:rsid w:val="6FA84376"/>
    <w:rsid w:val="6FC38FE3"/>
    <w:rsid w:val="708A46FF"/>
    <w:rsid w:val="708F6404"/>
    <w:rsid w:val="716431AB"/>
    <w:rsid w:val="71883D59"/>
    <w:rsid w:val="71A1306D"/>
    <w:rsid w:val="71D33A8F"/>
    <w:rsid w:val="73591E51"/>
    <w:rsid w:val="73DD4830"/>
    <w:rsid w:val="73E60084"/>
    <w:rsid w:val="74A621C9"/>
    <w:rsid w:val="75587EE6"/>
    <w:rsid w:val="75795EB8"/>
    <w:rsid w:val="75D457BF"/>
    <w:rsid w:val="76426BCC"/>
    <w:rsid w:val="764A782F"/>
    <w:rsid w:val="76A5715B"/>
    <w:rsid w:val="76B259BC"/>
    <w:rsid w:val="76BF5A84"/>
    <w:rsid w:val="76C10199"/>
    <w:rsid w:val="78BE62B2"/>
    <w:rsid w:val="795A422D"/>
    <w:rsid w:val="79711576"/>
    <w:rsid w:val="79FF3B48"/>
    <w:rsid w:val="7BFB3014"/>
    <w:rsid w:val="7CDB5685"/>
    <w:rsid w:val="7CE604A9"/>
    <w:rsid w:val="7D1666BD"/>
    <w:rsid w:val="7DE7B3A5"/>
    <w:rsid w:val="7DE8552D"/>
    <w:rsid w:val="7E9A2D97"/>
    <w:rsid w:val="7ECB060D"/>
    <w:rsid w:val="7ED621C5"/>
    <w:rsid w:val="7F034E0C"/>
    <w:rsid w:val="7F2A7E75"/>
    <w:rsid w:val="7FD4393E"/>
    <w:rsid w:val="7FDB0F3B"/>
    <w:rsid w:val="7FF32CE5"/>
    <w:rsid w:val="7FFFC4F9"/>
    <w:rsid w:val="83CF7EBC"/>
    <w:rsid w:val="B5B64EBE"/>
    <w:rsid w:val="BFAF8D51"/>
    <w:rsid w:val="E6EFBF70"/>
    <w:rsid w:val="EDF7D181"/>
    <w:rsid w:val="F27BB7DB"/>
    <w:rsid w:val="F3BE8068"/>
    <w:rsid w:val="F9FB5986"/>
    <w:rsid w:val="FAEED63D"/>
    <w:rsid w:val="FE394D02"/>
    <w:rsid w:val="FE5ED3A4"/>
    <w:rsid w:val="FEBFBE05"/>
    <w:rsid w:val="FEEF2E40"/>
    <w:rsid w:val="FF3F898D"/>
    <w:rsid w:val="FF694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eastAsia="仿宋_GB2312" w:asciiTheme="minorAscii" w:hAnsiTheme="minorAscii" w:cstheme="minorBidi"/>
      <w:kern w:val="2"/>
      <w:sz w:val="32"/>
      <w:szCs w:val="24"/>
      <w:lang w:val="en-US" w:eastAsia="zh-CN" w:bidi="ar-SA"/>
    </w:rPr>
  </w:style>
  <w:style w:type="paragraph" w:styleId="4">
    <w:name w:val="heading 1"/>
    <w:basedOn w:val="1"/>
    <w:next w:val="1"/>
    <w:link w:val="40"/>
    <w:qFormat/>
    <w:uiPriority w:val="0"/>
    <w:pPr>
      <w:keepNext/>
      <w:keepLines/>
      <w:spacing w:before="340" w:beforeLines="0" w:beforeAutospacing="0" w:after="330" w:afterLines="0" w:afterAutospacing="0" w:line="560" w:lineRule="exact"/>
      <w:jc w:val="center"/>
      <w:outlineLvl w:val="0"/>
    </w:pPr>
    <w:rPr>
      <w:rFonts w:eastAsia="方正小标宋_GBK" w:asciiTheme="minorAscii" w:hAnsiTheme="minorAscii"/>
      <w:kern w:val="44"/>
      <w:sz w:val="44"/>
    </w:rPr>
  </w:style>
  <w:style w:type="paragraph" w:styleId="5">
    <w:name w:val="heading 2"/>
    <w:basedOn w:val="1"/>
    <w:next w:val="1"/>
    <w:link w:val="30"/>
    <w:unhideWhenUsed/>
    <w:qFormat/>
    <w:uiPriority w:val="0"/>
    <w:pPr>
      <w:keepNext/>
      <w:keepLines/>
      <w:spacing w:beforeLines="0" w:beforeAutospacing="0" w:afterLines="0" w:afterAutospacing="0" w:line="560" w:lineRule="exact"/>
      <w:ind w:firstLine="0" w:firstLineChars="0"/>
      <w:jc w:val="center"/>
      <w:outlineLvl w:val="1"/>
    </w:pPr>
    <w:rPr>
      <w:rFonts w:ascii="Arial" w:hAnsi="Arial" w:eastAsia="方正小标宋_GBK"/>
    </w:rPr>
  </w:style>
  <w:style w:type="paragraph" w:styleId="6">
    <w:name w:val="heading 3"/>
    <w:basedOn w:val="1"/>
    <w:next w:val="1"/>
    <w:unhideWhenUsed/>
    <w:qFormat/>
    <w:uiPriority w:val="0"/>
    <w:pPr>
      <w:keepNext/>
      <w:keepLines/>
      <w:spacing w:before="260" w:beforeLines="0" w:beforeAutospacing="0" w:after="260" w:afterLines="0" w:afterAutospacing="0" w:line="560" w:lineRule="exact"/>
      <w:ind w:firstLine="880" w:firstLineChars="200"/>
      <w:outlineLvl w:val="2"/>
    </w:pPr>
    <w:rPr>
      <w:rFonts w:eastAsia="楷体" w:asciiTheme="minorAscii" w:hAnsiTheme="minorAscii"/>
      <w:sz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3">
    <w:name w:val="Normal Indent"/>
    <w:basedOn w:val="1"/>
    <w:qFormat/>
    <w:uiPriority w:val="0"/>
    <w:pPr>
      <w:widowControl/>
      <w:kinsoku w:val="0"/>
      <w:autoSpaceDE w:val="0"/>
      <w:autoSpaceDN w:val="0"/>
      <w:adjustRightInd w:val="0"/>
      <w:snapToGrid w:val="0"/>
      <w:ind w:firstLine="420"/>
      <w:jc w:val="left"/>
      <w:textAlignment w:val="baseline"/>
    </w:pPr>
    <w:rPr>
      <w:rFonts w:ascii="Calibri" w:hAnsi="Calibri" w:eastAsia="宋体" w:cs="宋体"/>
      <w:snapToGrid w:val="0"/>
      <w:color w:val="000000"/>
      <w:kern w:val="0"/>
      <w:szCs w:val="21"/>
    </w:rPr>
  </w:style>
  <w:style w:type="paragraph" w:styleId="7">
    <w:name w:val="Plain Text"/>
    <w:basedOn w:val="1"/>
    <w:unhideWhenUsed/>
    <w:qFormat/>
    <w:uiPriority w:val="99"/>
    <w:rPr>
      <w:rFonts w:ascii="宋体" w:hAnsi="Courier New" w:eastAsia="宋体"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firstLine="0" w:firstLineChars="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2"/>
    <w:next w:val="1"/>
    <w:unhideWhenUsed/>
    <w:qFormat/>
    <w:uiPriority w:val="99"/>
    <w:pPr>
      <w:widowControl/>
      <w:overflowPunct w:val="0"/>
      <w:autoSpaceDE w:val="0"/>
      <w:autoSpaceDN w:val="0"/>
      <w:adjustRightInd w:val="0"/>
      <w:ind w:firstLine="420" w:firstLineChars="200"/>
      <w:textAlignment w:val="baseline"/>
    </w:pPr>
    <w:rPr>
      <w:rFonts w:ascii="Times New Roman" w:hAnsi="Times New Roman" w:eastAsia="宋体" w:cs="Times New Roman"/>
      <w:kern w:val="0"/>
      <w:sz w:val="20"/>
      <w:szCs w:val="20"/>
    </w:rPr>
  </w:style>
  <w:style w:type="table" w:styleId="15">
    <w:name w:val="Table Grid"/>
    <w:basedOn w:val="14"/>
    <w:qFormat/>
    <w:uiPriority w:val="0"/>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Strong"/>
    <w:basedOn w:val="16"/>
    <w:qFormat/>
    <w:uiPriority w:val="0"/>
    <w:rPr>
      <w:b/>
    </w:rPr>
  </w:style>
  <w:style w:type="character" w:styleId="18">
    <w:name w:val="FollowedHyperlink"/>
    <w:basedOn w:val="16"/>
    <w:qFormat/>
    <w:uiPriority w:val="0"/>
    <w:rPr>
      <w:color w:val="000000"/>
      <w:u w:val="none"/>
    </w:rPr>
  </w:style>
  <w:style w:type="character" w:styleId="19">
    <w:name w:val="Hyperlink"/>
    <w:basedOn w:val="16"/>
    <w:qFormat/>
    <w:uiPriority w:val="0"/>
    <w:rPr>
      <w:color w:val="0000FF"/>
      <w:u w:val="single"/>
    </w:rPr>
  </w:style>
  <w:style w:type="character" w:styleId="20">
    <w:name w:val="HTML Code"/>
    <w:basedOn w:val="16"/>
    <w:qFormat/>
    <w:uiPriority w:val="0"/>
    <w:rPr>
      <w:rFonts w:ascii="Courier New" w:hAnsi="Courier New"/>
      <w:sz w:val="20"/>
    </w:rPr>
  </w:style>
  <w:style w:type="paragraph" w:customStyle="1" w:styleId="21">
    <w:name w:val="正文2"/>
    <w:basedOn w:val="1"/>
    <w:next w:val="1"/>
    <w:qFormat/>
    <w:uiPriority w:val="0"/>
    <w:rPr>
      <w:rFonts w:ascii="Calibri" w:hAnsi="Calibri" w:cs="Times New Roman"/>
      <w:sz w:val="32"/>
      <w:szCs w:val="21"/>
    </w:rPr>
  </w:style>
  <w:style w:type="character" w:customStyle="1" w:styleId="22">
    <w:name w:val="loan"/>
    <w:basedOn w:val="16"/>
    <w:qFormat/>
    <w:uiPriority w:val="0"/>
  </w:style>
  <w:style w:type="character" w:customStyle="1" w:styleId="23">
    <w:name w:val="laypage_curr"/>
    <w:basedOn w:val="16"/>
    <w:qFormat/>
    <w:uiPriority w:val="0"/>
    <w:rPr>
      <w:color w:val="FFFDF4"/>
      <w:shd w:val="clear" w:fill="0B67A6"/>
    </w:rPr>
  </w:style>
  <w:style w:type="character" w:customStyle="1" w:styleId="24">
    <w:name w:val="font"/>
    <w:basedOn w:val="16"/>
    <w:qFormat/>
    <w:uiPriority w:val="0"/>
  </w:style>
  <w:style w:type="character" w:customStyle="1" w:styleId="25">
    <w:name w:val="font1"/>
    <w:basedOn w:val="16"/>
    <w:qFormat/>
    <w:uiPriority w:val="0"/>
  </w:style>
  <w:style w:type="character" w:customStyle="1" w:styleId="26">
    <w:name w:val="gwds_nopic"/>
    <w:basedOn w:val="16"/>
    <w:qFormat/>
    <w:uiPriority w:val="0"/>
    <w:rPr>
      <w:rFonts w:ascii="宋体 ! important" w:hAnsi="宋体 ! important" w:eastAsia="宋体 ! important" w:cs="宋体 ! important"/>
      <w:color w:val="454545"/>
      <w:sz w:val="21"/>
      <w:szCs w:val="21"/>
    </w:rPr>
  </w:style>
  <w:style w:type="character" w:customStyle="1" w:styleId="27">
    <w:name w:val="gwds_nopic1"/>
    <w:basedOn w:val="16"/>
    <w:qFormat/>
    <w:uiPriority w:val="0"/>
    <w:rPr>
      <w:rFonts w:hint="default" w:ascii="宋体 ! important" w:hAnsi="宋体 ! important" w:eastAsia="宋体 ! important" w:cs="宋体 ! important"/>
      <w:color w:val="454545"/>
      <w:sz w:val="18"/>
      <w:szCs w:val="18"/>
    </w:rPr>
  </w:style>
  <w:style w:type="character" w:customStyle="1" w:styleId="28">
    <w:name w:val="gwds_nopic2"/>
    <w:basedOn w:val="16"/>
    <w:qFormat/>
    <w:uiPriority w:val="0"/>
  </w:style>
  <w:style w:type="character" w:customStyle="1" w:styleId="29">
    <w:name w:val="hover12"/>
    <w:basedOn w:val="16"/>
    <w:qFormat/>
    <w:uiPriority w:val="0"/>
    <w:rPr>
      <w:color w:val="015293"/>
    </w:rPr>
  </w:style>
  <w:style w:type="character" w:customStyle="1" w:styleId="30">
    <w:name w:val="标题 2 Char"/>
    <w:link w:val="5"/>
    <w:qFormat/>
    <w:uiPriority w:val="0"/>
    <w:rPr>
      <w:rFonts w:ascii="Arial" w:hAnsi="Arial" w:eastAsia="方正小标宋_GBK"/>
    </w:rPr>
  </w:style>
  <w:style w:type="character" w:customStyle="1" w:styleId="31">
    <w:name w:val="m01"/>
    <w:basedOn w:val="16"/>
    <w:qFormat/>
    <w:uiPriority w:val="0"/>
  </w:style>
  <w:style w:type="character" w:customStyle="1" w:styleId="32">
    <w:name w:val="m011"/>
    <w:basedOn w:val="16"/>
    <w:qFormat/>
    <w:uiPriority w:val="0"/>
  </w:style>
  <w:style w:type="character" w:customStyle="1" w:styleId="33">
    <w:name w:val="name"/>
    <w:basedOn w:val="16"/>
    <w:qFormat/>
    <w:uiPriority w:val="0"/>
    <w:rPr>
      <w:color w:val="6A6A6A"/>
      <w:u w:val="single"/>
    </w:rPr>
  </w:style>
  <w:style w:type="character" w:customStyle="1" w:styleId="34">
    <w:name w:val="dates"/>
    <w:basedOn w:val="16"/>
    <w:qFormat/>
    <w:uiPriority w:val="0"/>
  </w:style>
  <w:style w:type="character" w:customStyle="1" w:styleId="35">
    <w:name w:val="bg01"/>
    <w:basedOn w:val="16"/>
    <w:qFormat/>
    <w:uiPriority w:val="0"/>
  </w:style>
  <w:style w:type="character" w:customStyle="1" w:styleId="36">
    <w:name w:val="more4"/>
    <w:basedOn w:val="16"/>
    <w:qFormat/>
    <w:uiPriority w:val="0"/>
    <w:rPr>
      <w:color w:val="666666"/>
      <w:sz w:val="18"/>
      <w:szCs w:val="18"/>
    </w:rPr>
  </w:style>
  <w:style w:type="character" w:customStyle="1" w:styleId="37">
    <w:name w:val="bg02"/>
    <w:basedOn w:val="16"/>
    <w:qFormat/>
    <w:uiPriority w:val="0"/>
  </w:style>
  <w:style w:type="character" w:customStyle="1" w:styleId="38">
    <w:name w:val="tabg"/>
    <w:basedOn w:val="16"/>
    <w:qFormat/>
    <w:uiPriority w:val="0"/>
    <w:rPr>
      <w:color w:val="FFFFFF"/>
      <w:sz w:val="27"/>
      <w:szCs w:val="27"/>
    </w:rPr>
  </w:style>
  <w:style w:type="character" w:customStyle="1" w:styleId="39">
    <w:name w:val="hover18"/>
    <w:basedOn w:val="16"/>
    <w:qFormat/>
    <w:uiPriority w:val="0"/>
    <w:rPr>
      <w:color w:val="015293"/>
    </w:rPr>
  </w:style>
  <w:style w:type="character" w:customStyle="1" w:styleId="40">
    <w:name w:val="标题 1 Char"/>
    <w:link w:val="4"/>
    <w:qFormat/>
    <w:uiPriority w:val="0"/>
    <w:rPr>
      <w:rFonts w:eastAsia="方正小标宋_GBK" w:asciiTheme="minorAscii" w:hAnsiTheme="minorAscii"/>
      <w:kern w:val="44"/>
      <w:sz w:val="44"/>
    </w:rPr>
  </w:style>
  <w:style w:type="paragraph" w:customStyle="1" w:styleId="41">
    <w:name w:val="Normal Indent1"/>
    <w:basedOn w:val="1"/>
    <w:qFormat/>
    <w:uiPriority w:val="0"/>
    <w:pPr>
      <w:widowControl/>
      <w:overflowPunct w:val="0"/>
      <w:autoSpaceDE w:val="0"/>
      <w:autoSpaceDN w:val="0"/>
      <w:adjustRightInd w:val="0"/>
      <w:spacing w:line="660" w:lineRule="exact"/>
      <w:ind w:firstLine="720" w:firstLineChars="200"/>
      <w:textAlignment w:val="baseline"/>
    </w:pPr>
    <w:rPr>
      <w:rFonts w:ascii="Times New Roman" w:hAnsi="Times New Roman" w:eastAsia="楷体_GB2312" w:cs="Times New Roman"/>
      <w:kern w:val="0"/>
      <w:sz w:val="36"/>
      <w:szCs w:val="36"/>
    </w:rPr>
  </w:style>
  <w:style w:type="table" w:customStyle="1" w:styleId="42">
    <w:name w:val="Table Normal"/>
    <w:semiHidden/>
    <w:unhideWhenUsed/>
    <w:qFormat/>
    <w:uiPriority w:val="0"/>
    <w:tblPr>
      <w:tblCellMar>
        <w:top w:w="0" w:type="dxa"/>
        <w:left w:w="0" w:type="dxa"/>
        <w:bottom w:w="0" w:type="dxa"/>
        <w:right w:w="0" w:type="dxa"/>
      </w:tblCellMar>
    </w:tblPr>
  </w:style>
  <w:style w:type="paragraph" w:customStyle="1" w:styleId="43">
    <w:name w:val="p0"/>
    <w:basedOn w:val="1"/>
    <w:qFormat/>
    <w:uiPriority w:val="0"/>
    <w:pPr>
      <w:widowControl/>
    </w:pPr>
    <w:rPr>
      <w:rFonts w:ascii="Times New Roman" w:hAnsi="Times New Roman" w:eastAsia="宋体" w:cs="Times New Roman"/>
      <w:kern w:val="0"/>
      <w:szCs w:val="21"/>
    </w:rPr>
  </w:style>
  <w:style w:type="character" w:customStyle="1" w:styleId="44">
    <w:name w:val="mc_2"/>
    <w:basedOn w:val="16"/>
    <w:qFormat/>
    <w:uiPriority w:val="0"/>
  </w:style>
  <w:style w:type="character" w:customStyle="1" w:styleId="45">
    <w:name w:val="mc_3"/>
    <w:basedOn w:val="16"/>
    <w:qFormat/>
    <w:uiPriority w:val="0"/>
  </w:style>
  <w:style w:type="character" w:customStyle="1" w:styleId="46">
    <w:name w:val="mc_1"/>
    <w:basedOn w:val="16"/>
    <w:qFormat/>
    <w:uiPriority w:val="0"/>
  </w:style>
  <w:style w:type="paragraph" w:customStyle="1" w:styleId="47">
    <w:name w:val="Heading #2|1"/>
    <w:basedOn w:val="1"/>
    <w:qFormat/>
    <w:uiPriority w:val="0"/>
    <w:pPr>
      <w:widowControl w:val="0"/>
      <w:shd w:val="clear" w:color="auto" w:fill="auto"/>
      <w:spacing w:after="240" w:line="605" w:lineRule="exact"/>
      <w:jc w:val="center"/>
      <w:outlineLvl w:val="1"/>
    </w:pPr>
    <w:rPr>
      <w:rFonts w:ascii="宋体" w:hAnsi="宋体" w:eastAsia="宋体" w:cs="宋体"/>
      <w:color w:val="314455"/>
      <w:sz w:val="44"/>
      <w:szCs w:val="44"/>
      <w:u w:val="none"/>
      <w:shd w:val="clear" w:color="auto" w:fill="auto"/>
      <w:lang w:val="zh-TW" w:eastAsia="zh-TW" w:bidi="zh-TW"/>
    </w:rPr>
  </w:style>
  <w:style w:type="paragraph" w:customStyle="1" w:styleId="48">
    <w:name w:val="Body text|1"/>
    <w:basedOn w:val="1"/>
    <w:qFormat/>
    <w:uiPriority w:val="0"/>
    <w:pPr>
      <w:widowControl w:val="0"/>
      <w:shd w:val="clear" w:color="auto" w:fill="auto"/>
      <w:spacing w:line="420" w:lineRule="auto"/>
      <w:ind w:firstLine="400"/>
    </w:pPr>
    <w:rPr>
      <w:rFonts w:ascii="宋体" w:hAnsi="宋体" w:eastAsia="宋体" w:cs="宋体"/>
      <w:sz w:val="30"/>
      <w:szCs w:val="30"/>
      <w:u w:val="none"/>
      <w:shd w:val="clear" w:color="auto" w:fill="auto"/>
      <w:lang w:val="zh-TW" w:eastAsia="zh-TW" w:bidi="zh-TW"/>
    </w:rPr>
  </w:style>
  <w:style w:type="paragraph" w:customStyle="1" w:styleId="49">
    <w:name w:val="Header or footer|1"/>
    <w:basedOn w:val="1"/>
    <w:qFormat/>
    <w:uiPriority w:val="0"/>
    <w:pPr>
      <w:widowControl w:val="0"/>
      <w:shd w:val="clear" w:color="auto" w:fill="auto"/>
    </w:pPr>
    <w:rPr>
      <w:sz w:val="19"/>
      <w:szCs w:val="19"/>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jpeg"/><Relationship Id="rId14" Type="http://schemas.openxmlformats.org/officeDocument/2006/relationships/hyperlink" Target="http://www.gov.cn/zhengce/content/jsjgt2.jpg" TargetMode="External"/><Relationship Id="rId13" Type="http://schemas.openxmlformats.org/officeDocument/2006/relationships/image" Target="media/image1.jpeg"/><Relationship Id="rId12" Type="http://schemas.openxmlformats.org/officeDocument/2006/relationships/hyperlink" Target="http://www.gov.cn/zhengce/content/jsjgt1.jpg" TargetMode="Externa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1164</Pages>
  <Words>564312</Words>
  <Characters>574713</Characters>
  <Lines>0</Lines>
  <Paragraphs>0</Paragraphs>
  <TotalTime>7</TotalTime>
  <ScaleCrop>false</ScaleCrop>
  <LinksUpToDate>false</LinksUpToDate>
  <CharactersWithSpaces>577438</CharactersWithSpaces>
  <Application>WPS Office_11.8.2.1120_F1E327BC-269C-435d-A152-05C5408002CA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2022-08-06T18:09:00Z</dcterms:created>
  <dc:creator>Administrator</dc:creator>
  <cp:lastModifiedBy>优化营商环境领导小组办公室</cp:lastModifiedBy>
  <cp:lastPrinted>2023-04-28T11:34:20Z</cp:lastPrinted>
  <dcterms:modified xsi:type="dcterms:W3CDTF">2023-04-28T11:36:59Z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2052-11.8.2.1120</vt:lpwstr>
  </property>
  <property fmtid="{D5CDD505-2E9C-101B-9397-08002B2CF9AE}" pid="3" name="ICV">
    <vt:lpwstr>4B5FC59110144D86897AD9EE6E8E1721</vt:lpwstr>
  </property>
</Properties>
</file>