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FBF" w:rsidRDefault="005B6FBF" w:rsidP="00A629DA">
      <w:pPr>
        <w:tabs>
          <w:tab w:val="left" w:pos="7920"/>
          <w:tab w:val="left" w:pos="8100"/>
          <w:tab w:val="left" w:pos="8280"/>
        </w:tabs>
        <w:spacing w:line="490" w:lineRule="exact"/>
        <w:ind w:firstLineChars="200" w:firstLine="640"/>
        <w:rPr>
          <w:rFonts w:ascii="仿宋" w:eastAsia="仿宋" w:hAnsi="仿宋" w:cs="宋体" w:hint="eastAsia"/>
          <w:color w:val="000000"/>
          <w:sz w:val="32"/>
          <w:szCs w:val="32"/>
        </w:rPr>
      </w:pPr>
    </w:p>
    <w:p w:rsidR="002B4708" w:rsidRDefault="00A629DA" w:rsidP="00A629DA">
      <w:pPr>
        <w:tabs>
          <w:tab w:val="left" w:pos="7920"/>
          <w:tab w:val="left" w:pos="8100"/>
          <w:tab w:val="left" w:pos="8280"/>
        </w:tabs>
        <w:spacing w:line="490" w:lineRule="exact"/>
        <w:ind w:firstLineChars="200" w:firstLine="640"/>
        <w:rPr>
          <w:rFonts w:ascii="仿宋" w:eastAsia="仿宋" w:hAnsi="仿宋" w:cs="宋体"/>
          <w:color w:val="00000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z w:val="32"/>
          <w:szCs w:val="32"/>
        </w:rPr>
        <w:t>2020年以来，按照县大数据局的要求，我们通过湖北省行政职权和服务事项管理系统，将本单位的行政许可事项和公共服务事项原137项，现有52项全部录入平台，平台信息通过系统推送到湖北省政务服务网并发布，让公众可以通过该服务网查询办事所需条件、申请材料等信息，优化了办事效率，提高了服务水平。9</w:t>
      </w:r>
      <w:r>
        <w:rPr>
          <w:rFonts w:ascii="仿宋" w:eastAsia="仿宋" w:hAnsi="仿宋" w:cs="宋体"/>
          <w:color w:val="000000"/>
          <w:sz w:val="32"/>
          <w:szCs w:val="32"/>
        </w:rPr>
        <w:t>5</w:t>
      </w:r>
      <w:r>
        <w:rPr>
          <w:rFonts w:ascii="仿宋" w:eastAsia="仿宋" w:hAnsi="仿宋" w:cs="宋体" w:hint="eastAsia"/>
          <w:color w:val="000000"/>
          <w:sz w:val="32"/>
          <w:szCs w:val="32"/>
        </w:rPr>
        <w:t>%事项可以实现网上办理、网上申请线下办理。截止年底网上受理事项300件，办结 300件。为了更好的对网上办事数据进行监管，按照有关要求，我局将2</w:t>
      </w:r>
      <w:r>
        <w:rPr>
          <w:rFonts w:ascii="仿宋" w:eastAsia="仿宋" w:hAnsi="仿宋" w:cs="宋体"/>
          <w:color w:val="000000"/>
          <w:sz w:val="32"/>
          <w:szCs w:val="32"/>
        </w:rPr>
        <w:t>019</w:t>
      </w:r>
      <w:r>
        <w:rPr>
          <w:rFonts w:ascii="仿宋" w:eastAsia="仿宋" w:hAnsi="仿宋" w:cs="宋体" w:hint="eastAsia"/>
          <w:color w:val="000000"/>
          <w:sz w:val="32"/>
          <w:szCs w:val="32"/>
        </w:rPr>
        <w:t>年6月-8月的对我县社会组织的年检工作情况，逐条录入到国家互联网+监管平台，从而做到对各协会、商会、民办非企业单位的行政审批和行政检查工作的透明化。</w:t>
      </w:r>
      <w:r w:rsidR="005B6FBF">
        <w:rPr>
          <w:rFonts w:ascii="仿宋" w:eastAsia="仿宋" w:hAnsi="仿宋" w:cs="宋体" w:hint="eastAsia"/>
          <w:color w:val="000000"/>
          <w:sz w:val="32"/>
          <w:szCs w:val="32"/>
        </w:rPr>
        <w:t>（民政局社会组织股）</w:t>
      </w:r>
      <w:bookmarkStart w:id="0" w:name="_GoBack"/>
      <w:bookmarkEnd w:id="0"/>
    </w:p>
    <w:p w:rsidR="00CB615E" w:rsidRPr="00CB615E" w:rsidRDefault="00CB615E" w:rsidP="00CB615E">
      <w:pPr>
        <w:tabs>
          <w:tab w:val="left" w:pos="7920"/>
          <w:tab w:val="left" w:pos="8100"/>
          <w:tab w:val="left" w:pos="8280"/>
        </w:tabs>
        <w:rPr>
          <w:rFonts w:ascii="仿宋" w:eastAsia="仿宋" w:hAnsi="仿宋" w:cs="宋体"/>
          <w:color w:val="000000"/>
          <w:sz w:val="32"/>
          <w:szCs w:val="32"/>
        </w:rPr>
      </w:pP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745384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15E" w:rsidRPr="00CB61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6A5" w:rsidRDefault="00DF66A5" w:rsidP="00A629DA">
      <w:r>
        <w:separator/>
      </w:r>
    </w:p>
  </w:endnote>
  <w:endnote w:type="continuationSeparator" w:id="0">
    <w:p w:rsidR="00DF66A5" w:rsidRDefault="00DF66A5" w:rsidP="00A6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6A5" w:rsidRDefault="00DF66A5" w:rsidP="00A629DA">
      <w:r>
        <w:separator/>
      </w:r>
    </w:p>
  </w:footnote>
  <w:footnote w:type="continuationSeparator" w:id="0">
    <w:p w:rsidR="00DF66A5" w:rsidRDefault="00DF66A5" w:rsidP="00A629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85E"/>
    <w:rsid w:val="002B4708"/>
    <w:rsid w:val="002E67F7"/>
    <w:rsid w:val="00455337"/>
    <w:rsid w:val="005B6FBF"/>
    <w:rsid w:val="0066385E"/>
    <w:rsid w:val="00975958"/>
    <w:rsid w:val="00A629DA"/>
    <w:rsid w:val="00C7781D"/>
    <w:rsid w:val="00CB615E"/>
    <w:rsid w:val="00DF1446"/>
    <w:rsid w:val="00DF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DA"/>
    <w:pPr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next w:val="a"/>
    <w:link w:val="1Char"/>
    <w:uiPriority w:val="9"/>
    <w:rsid w:val="00975958"/>
    <w:pPr>
      <w:keepNext/>
      <w:pBdr>
        <w:bottom w:val="single" w:sz="12" w:space="4" w:color="0070C0"/>
      </w:pBdr>
      <w:snapToGrid w:val="0"/>
      <w:spacing w:before="480" w:after="360" w:line="240" w:lineRule="atLeast"/>
      <w:jc w:val="center"/>
      <w:outlineLvl w:val="0"/>
    </w:pPr>
    <w:rPr>
      <w:rFonts w:ascii="微软雅黑" w:eastAsia="微软雅黑" w:hAnsi="微软雅黑" w:cs="宋体"/>
      <w:color w:val="0070C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75958"/>
    <w:rPr>
      <w:rFonts w:ascii="微软雅黑" w:eastAsia="微软雅黑" w:hAnsi="微软雅黑" w:cs="宋体"/>
      <w:color w:val="0070C0"/>
      <w:sz w:val="30"/>
      <w:szCs w:val="30"/>
    </w:rPr>
  </w:style>
  <w:style w:type="paragraph" w:styleId="a3">
    <w:name w:val="header"/>
    <w:basedOn w:val="a"/>
    <w:link w:val="Char"/>
    <w:uiPriority w:val="99"/>
    <w:unhideWhenUsed/>
    <w:rsid w:val="00A629D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29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29DA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29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61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615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DA"/>
    <w:pPr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next w:val="a"/>
    <w:link w:val="1Char"/>
    <w:uiPriority w:val="9"/>
    <w:rsid w:val="00975958"/>
    <w:pPr>
      <w:keepNext/>
      <w:pBdr>
        <w:bottom w:val="single" w:sz="12" w:space="4" w:color="0070C0"/>
      </w:pBdr>
      <w:snapToGrid w:val="0"/>
      <w:spacing w:before="480" w:after="360" w:line="240" w:lineRule="atLeast"/>
      <w:jc w:val="center"/>
      <w:outlineLvl w:val="0"/>
    </w:pPr>
    <w:rPr>
      <w:rFonts w:ascii="微软雅黑" w:eastAsia="微软雅黑" w:hAnsi="微软雅黑" w:cs="宋体"/>
      <w:color w:val="0070C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75958"/>
    <w:rPr>
      <w:rFonts w:ascii="微软雅黑" w:eastAsia="微软雅黑" w:hAnsi="微软雅黑" w:cs="宋体"/>
      <w:color w:val="0070C0"/>
      <w:sz w:val="30"/>
      <w:szCs w:val="30"/>
    </w:rPr>
  </w:style>
  <w:style w:type="paragraph" w:styleId="a3">
    <w:name w:val="header"/>
    <w:basedOn w:val="a"/>
    <w:link w:val="Char"/>
    <w:uiPriority w:val="99"/>
    <w:unhideWhenUsed/>
    <w:rsid w:val="00A629D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29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29DA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29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61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615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47</Words>
  <Characters>268</Characters>
  <Application>Microsoft Office Word</Application>
  <DocSecurity>0</DocSecurity>
  <Lines>2</Lines>
  <Paragraphs>1</Paragraphs>
  <ScaleCrop>false</ScaleCrop>
  <Company>Microsoft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2021-05-24T08:43:00Z</dcterms:created>
  <dcterms:modified xsi:type="dcterms:W3CDTF">2021-05-25T07:21:00Z</dcterms:modified>
</cp:coreProperties>
</file>