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通过湖北政务网维护社保系统参保单位“企业划型”信息操作流程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失业保险稳岗返还工作需要各参保单位完善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企业划型”等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基础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信息，以便网上拨付，请各用人单位按以下步骤完善：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</w:rPr>
        <w:t xml:space="preserve">登陆湖北政务网湖北政务服务网 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"http://zwfw.hubei.gov.cn/进行确认"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http://zwfw.hubei.gov.cn/</w:t>
      </w:r>
      <w:r>
        <w:rPr>
          <w:rFonts w:hint="eastAsia"/>
        </w:rPr>
        <w:fldChar w:fldCharType="end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576830"/>
            <wp:effectExtent l="0" t="0" r="8255" b="13970"/>
            <wp:docPr id="4" name="图片 4" descr="CE6522E5-8742-4bf7-8021-D95D8CF57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6522E5-8742-4bf7-8021-D95D8CF579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看红框位置，点击“企业职工养老保险信息系统 ” 出现下面这个页面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945130"/>
            <wp:effectExtent l="0" t="0" r="10795" b="7620"/>
            <wp:docPr id="5" name="图片 5" descr="F9686C38-B874-43ed-96E9-843174162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9686C38-B874-43ed-96E9-8431741624B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点击“去登录”，这里登录的是湖北政务网，出现下面这个页面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437765"/>
            <wp:effectExtent l="0" t="0" r="0" b="0"/>
            <wp:docPr id="6" name="图片 6" descr="A4D3404D-44BF-486c-8904-C86837856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D3404D-44BF-486c-8904-C86837856E0C"/>
                    <pic:cNvPicPr>
                      <a:picLocks noChangeAspect="1"/>
                    </pic:cNvPicPr>
                  </pic:nvPicPr>
                  <pic:blipFill>
                    <a:blip r:embed="rId6"/>
                    <a:srcRect t="13532" b="178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点击“法人登录”，用企业信用代码及密码登录，出现下面这个页面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576830"/>
            <wp:effectExtent l="0" t="0" r="8255" b="13970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再次点击“企业职工养老保险系统”登录，出现下面这个页面</w:t>
      </w:r>
    </w:p>
    <w:p>
      <w:r>
        <w:drawing>
          <wp:inline distT="0" distB="0" distL="114300" distR="114300">
            <wp:extent cx="5270500" cy="2727325"/>
            <wp:effectExtent l="0" t="0" r="635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点击“社保网上申报”</w:t>
      </w:r>
    </w:p>
    <w:p>
      <w:r>
        <w:drawing>
          <wp:inline distT="0" distB="0" distL="114300" distR="114300">
            <wp:extent cx="5272405" cy="2773045"/>
            <wp:effectExtent l="0" t="0" r="4445" b="825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点击确定，出现二维码</w:t>
      </w: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98750" cy="3020695"/>
            <wp:effectExtent l="0" t="0" r="6350" b="825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10"/>
                    <a:srcRect l="21672" t="12366" r="27129" b="1667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扫码登录(</w:t>
      </w:r>
      <w:r>
        <w:rPr>
          <w:rFonts w:hint="eastAsia"/>
          <w:color w:val="FF0000"/>
          <w:lang w:val="en-US" w:eastAsia="zh-CN"/>
        </w:rPr>
        <w:t>注意：必须是每个月为企业所有人员办理社保业务的经办人</w:t>
      </w:r>
      <w:r>
        <w:rPr>
          <w:rFonts w:hint="eastAsia"/>
          <w:lang w:val="en-US" w:eastAsia="zh-CN"/>
        </w:rPr>
        <w:t>用电子社保卡扫码才行），扫码登录后，就会弹出下面这个页面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8595" cy="2576195"/>
            <wp:effectExtent l="0" t="0" r="8255" b="14605"/>
            <wp:docPr id="9" name="图片 9" descr="B5845B53-0C46-40a8-BB3F-1F843A257A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5845B53-0C46-40a8-BB3F-1F843A257A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找到左边“社会保险参保信息维护”并点击，出现下面这个页面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576195"/>
            <wp:effectExtent l="0" t="0" r="8255" b="14605"/>
            <wp:docPr id="10" name="图片 10" descr="9B1DCBD6-2EE1-4057-B282-90354E345A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B1DCBD6-2EE1-4057-B282-90354E345A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找到下面“单位（项目）基本信息变更”并点击，出现下面这个页面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576195"/>
            <wp:effectExtent l="0" t="0" r="8255" b="14605"/>
            <wp:docPr id="11" name="图片 11" descr="A5D3B080-B580-422b-9A15-87FA5D109E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5D3B080-B580-422b-9A15-87FA5D109EF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找到“单位关键信息变更登记”并点击，出现下面这个页面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576195"/>
            <wp:effectExtent l="0" t="0" r="8255" b="14605"/>
            <wp:docPr id="12" name="图片 12" descr="E534085A-184B-48e8-9ACB-B75B85C0F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534085A-184B-48e8-9ACB-B75B85C0FE6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在“我已阅读以上内容，并接受用户使用协议和相关法律条款前打</w:t>
      </w:r>
      <w:r>
        <w:rPr>
          <w:rFonts w:hint="default" w:ascii="Arial" w:hAnsi="Arial" w:cs="Arial"/>
          <w:lang w:val="en-US" w:eastAsia="zh-CN"/>
        </w:rPr>
        <w:t>√</w:t>
      </w:r>
      <w:r>
        <w:rPr>
          <w:rFonts w:hint="eastAsia"/>
          <w:lang w:val="en-US" w:eastAsia="zh-CN"/>
        </w:rPr>
        <w:t>”，再点击“下一步”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576195"/>
            <wp:effectExtent l="0" t="0" r="8255" b="14605"/>
            <wp:docPr id="14" name="图片 14" descr="A5EF10C7-BA64-40ff-96B7-A1CFA6258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5EF10C7-BA64-40ff-96B7-A1CFA62586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在“企业划型”这里选择单位类型，再点击“下一步”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576195"/>
            <wp:effectExtent l="0" t="0" r="8255" b="14605"/>
            <wp:docPr id="17" name="图片 17" descr="5F459DEF-C4C5-4807-959D-E6069215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F459DEF-C4C5-4807-959D-E606921557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点击必传项后的上传，将经办人身份证照片上传序号1，页面变成下面这样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477135"/>
            <wp:effectExtent l="0" t="0" r="8255" b="18415"/>
            <wp:docPr id="18" name="图片 18" descr="4788B3E4-A0FD-4ca9-972A-EB048E253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788B3E4-A0FD-4ca9-972A-EB048E253B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点击“保存”，出现下面这个页面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477135"/>
            <wp:effectExtent l="0" t="0" r="8255" b="18415"/>
            <wp:docPr id="19" name="图片 19" descr="931708A3-339F-4906-9E08-FCCAB736F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31708A3-339F-4906-9E08-FCCAB736F90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往下滑，出现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477135"/>
            <wp:effectExtent l="0" t="0" r="8255" b="18415"/>
            <wp:docPr id="20" name="图片 20" descr="F8F33C5F-F2A5-47e5-9482-4001CC6D4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8F33C5F-F2A5-47e5-9482-4001CC6D4A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点击“确认提交”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477135"/>
            <wp:effectExtent l="0" t="0" r="8255" b="18415"/>
            <wp:docPr id="21" name="图片 21" descr="AA56B097-37CB-47f6-AB6D-9E800BE145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A56B097-37CB-47f6-AB6D-9E800BE145D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出现这个页面就可以了。</w:t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mOWU5NzY2Y2E3MGE0NWZkODk1YjZkOWQ4MzU4YjUifQ=="/>
  </w:docVars>
  <w:rsids>
    <w:rsidRoot w:val="00000000"/>
    <w:rsid w:val="18A40560"/>
    <w:rsid w:val="1C5140DD"/>
    <w:rsid w:val="26EB2B8D"/>
    <w:rsid w:val="2E3B400F"/>
    <w:rsid w:val="33007092"/>
    <w:rsid w:val="4477757D"/>
    <w:rsid w:val="45707CDE"/>
    <w:rsid w:val="48FE06D3"/>
    <w:rsid w:val="4E901689"/>
    <w:rsid w:val="4F5E6376"/>
    <w:rsid w:val="4FC90BF5"/>
    <w:rsid w:val="733B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513</Words>
  <Characters>537</Characters>
  <Lines>0</Lines>
  <Paragraphs>0</Paragraphs>
  <TotalTime>12</TotalTime>
  <ScaleCrop>false</ScaleCrop>
  <LinksUpToDate>false</LinksUpToDate>
  <CharactersWithSpaces>541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2023-09-05T09:29:00Z</dcterms:created>
  <dc:creator>HPuser</dc:creator>
  <cp:lastModifiedBy>吕卉</cp:lastModifiedBy>
  <dcterms:modified xsi:type="dcterms:W3CDTF">2023-12-06T02:58:35Z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895E7390AD0540F186935713BA3A90B6_13</vt:lpwstr>
  </property>
</Properties>
</file>