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70" w:lineRule="exact"/>
        <w:jc w:val="left"/>
        <w:textAlignment w:val="auto"/>
        <w:rPr>
          <w:rFonts w:hint="eastAsia" w:ascii="黑体" w:hAnsi="黑体" w:eastAsia="黑体" w:cs="黑体"/>
          <w:color w:val="000000"/>
          <w:sz w:val="28"/>
          <w:szCs w:val="28"/>
        </w:rPr>
      </w:pPr>
      <w:bookmarkStart w:id="0" w:name="_GoBack"/>
      <w:r>
        <w:rPr>
          <w:rFonts w:hint="eastAsia" w:ascii="黑体" w:hAnsi="黑体" w:eastAsia="黑体" w:cs="黑体"/>
          <w:color w:val="000000"/>
          <w:sz w:val="28"/>
          <w:szCs w:val="28"/>
        </w:rPr>
        <w:t>附</w:t>
      </w:r>
      <w:r>
        <w:rPr>
          <w:rFonts w:hint="eastAsia" w:ascii="黑体" w:hAnsi="黑体" w:eastAsia="黑体" w:cs="黑体"/>
          <w:color w:val="000000"/>
          <w:sz w:val="28"/>
          <w:szCs w:val="28"/>
          <w:lang w:eastAsia="zh-CN"/>
        </w:rPr>
        <w:t>件</w:t>
      </w:r>
      <w:r>
        <w:rPr>
          <w:rFonts w:hint="eastAsia" w:ascii="黑体" w:hAnsi="黑体" w:eastAsia="黑体" w:cs="黑体"/>
          <w:color w:val="000000"/>
          <w:sz w:val="28"/>
          <w:szCs w:val="28"/>
        </w:rPr>
        <w:t>2</w:t>
      </w:r>
    </w:p>
    <w:bookmarkEnd w:id="0"/>
    <w:p>
      <w:pPr>
        <w:keepNext w:val="0"/>
        <w:keepLines w:val="0"/>
        <w:pageBreakBefore w:val="0"/>
        <w:widowControl w:val="0"/>
        <w:kinsoku/>
        <w:wordWrap/>
        <w:overflowPunct/>
        <w:topLinePunct w:val="0"/>
        <w:autoSpaceDE/>
        <w:autoSpaceDN/>
        <w:bidi w:val="0"/>
        <w:adjustRightInd/>
        <w:snapToGrid/>
        <w:spacing w:line="470" w:lineRule="exact"/>
        <w:jc w:val="left"/>
        <w:textAlignment w:val="auto"/>
        <w:rPr>
          <w:rFonts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复工复产企业疫情防控承诺书</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ascii="方正小标宋简体" w:hAnsi="方正小标宋简体" w:eastAsia="方正小标宋简体" w:cs="方正小标宋简体"/>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1440" w:firstLineChars="6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259715</wp:posOffset>
                </wp:positionV>
                <wp:extent cx="88646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88646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0.8pt;margin-top:20.45pt;height:0pt;width:69.8pt;z-index:251658240;mso-width-relative:page;mso-height-relative:page;" filled="f" o:preferrelative="t" coordsize="21600,21600" o:gfxdata="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2UL91gAA&#10;AAgBAAAPAAAAAAAAAAEAIAAAACIAAABkcnMvZG93bnJldi54bWxQSwECFAAUAAAACACHTuJAUMow&#10;NecBAACnAwAADgAAAAAAAAABACAAAAAlAQAAZHJzL2Uyb0RvYy54bWxQSwUGAAAAAAYABgBZAQAA&#10;fgUAAAAA&#10;">
                <v:path arrowok="t"/>
                <v:fill on="f" focussize="0,0"/>
                <v:stroke joinstyle="round"/>
                <v:imagedata o:title=""/>
                <o:lock v:ext="edit"/>
              </v:shape>
            </w:pict>
          </mc:Fallback>
        </mc:AlternateContent>
      </w:r>
      <w:r>
        <w:rPr>
          <w:rFonts w:hint="eastAsia" w:ascii="仿宋_GB2312" w:hAnsi="仿宋_GB2312" w:eastAsia="仿宋_GB2312" w:cs="仿宋_GB2312"/>
          <w:color w:val="000000"/>
          <w:sz w:val="24"/>
          <w:szCs w:val="24"/>
          <w:lang w:val="en-US" w:eastAsia="zh-CN"/>
        </w:rPr>
        <w:t>疫情防控指挥部：</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因生产经营需要，我单位按照《枝江市疫情防控指挥部关于做好工业企业复工复产疫情防控工作的通知》要求提交复工复产备案。我单位承诺，复工复产后，将切实落实防控主体责任，加强职工健康监测，完善相应设施设备，提供卫生用品和隔离观察场所，开展环境卫生整治和重点场所消毒，把各项防控和服务保障措施落实落细。同时，我们将按要求定时报送疫情防控情况，并配合做好有关工作，如出现不符合规范的情形导致出现确诊病例，将依法依规承担有关责任。</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rPr>
          <w:rFonts w:hint="eastAsia" w:ascii="仿宋_GB2312" w:hAnsi="仿宋_GB2312" w:eastAsia="仿宋_GB2312" w:cs="仿宋_GB2312"/>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rPr>
          <w:rFonts w:hint="eastAsia" w:ascii="仿宋_GB2312" w:hAnsi="仿宋_GB2312" w:eastAsia="仿宋_GB2312" w:cs="仿宋_GB2312"/>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2640" w:firstLineChars="11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承诺单位：</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2640" w:firstLineChars="11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2640" w:firstLineChars="11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24"/>
          <w:szCs w:val="24"/>
          <w:lang w:val="en-US" w:eastAsia="zh-CN"/>
        </w:rPr>
        <w:t>时    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001010101"/>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4726D"/>
    <w:rsid w:val="4624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2020-03-16T01:10:00Z</dcterms:created>
  <dc:creator>COO</dc:creator>
  <cp:lastModifiedBy>COO</cp:lastModifiedBy>
  <dcterms:modified xsi:type="dcterms:W3CDTF">2020-03-16T01:11:17Z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