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right="0" w:rightChars="0" w:firstLine="0" w:firstLineChars="0"/>
        <w:jc w:val="left"/>
        <w:textAlignment w:val="baseline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u w:val="none"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u w:val="none" w:color="000000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u w:val="none"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u w:val="none" w:color="000000"/>
          <w:lang w:val="en-US" w:eastAsia="zh-CN" w:bidi="ar-SA"/>
          <w14:textFill>
            <w14:solidFill>
              <w14:schemeClr w14:val="tx1"/>
            </w14:solidFill>
          </w14:textFill>
        </w:rPr>
        <w:t>五峰土家族自治县优秀拔尖人才人选名单</w:t>
      </w:r>
    </w:p>
    <w:tbl>
      <w:tblPr>
        <w:tblStyle w:val="5"/>
        <w:tblW w:w="4995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4"/>
        <w:gridCol w:w="1629"/>
        <w:gridCol w:w="8138"/>
        <w:gridCol w:w="38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" w:hRule="atLeast"/>
          <w:tblHeader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林茂怀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湖北红旗中益特种线缆有限责任公司总经理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陈国强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湖北重泰研磨工具有限公司总经理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马驰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湖北采花茶业有限公司董事长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蹇印军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湖北润烨新能源有限公司董事长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梅元红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五峰汲明茶叶有限责任公司总经理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赵鹏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湖北印象网络科技有限公司董事长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毛业富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五峰赤诚生物科技股份有限公司总经理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关勇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湖北武陵山旅游开发有限公司董事长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向端生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五峰万绿电子商务有限公司董事长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王贤帮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湖北爱菲图珠宝有限公司副董事长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张大富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湖北富斯通新材料科技有限公司总经理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兰昌荣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宜昌利鑫珠宝科技有限公司行政经理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李婷婷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五峰风调雨顺农业科技开发有限责任公司总经理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张廷茂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宜昌益烟机械设备有限公司总经理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黄涛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宜昌长乐投资集团有限公司副总经理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谭天桥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五峰旭润广告传媒有限公司总经理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张谦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五峰振新网络科技有限公司总经理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伍学智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五峰晓立电子工程有限责任公司总经理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翁端阳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国药集团中联药业有限公司宜昌分公司负责人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余墨燚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五峰杰成魔芋食品有限责任公司总经理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朱仲龙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五峰博翎种业有限公司总经理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陈国锋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湖北采花茶业有限公司高级食品检验工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王小勤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盛世康农农业科技有限公司总经理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李建华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湖北安琪采花茶品科技有限公司研发工程师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刘义稳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五峰赤诚生物科技有限公司董事、副总经理、兼研发部经理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高峰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湖北钛时代新能源有限公司总经理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吕继磊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湖北碳六科技有限公司总经理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李龙舟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湖北柴埠溪旅游股份有限公司总经理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文旅文创体育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覃远歆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县文化馆副馆长、县非遗保护中心副主任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文旅文创体育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田小波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县文化和旅游局体育事业股股长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文旅文创体育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胡冰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县文化馆馆长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文旅文创体育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4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张勇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湖北省土家族（五峰）歌舞剧团 团长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文旅文创体育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高羽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县文化馆馆员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文旅文创体育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胡维森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长乐坪中小学校长、天问集团研究院研究员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文旅文创体育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罗立蜜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县全域旅游产业链工作专班工作人员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文旅文创体育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郭春雁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县档案馆副馆长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文旅文创体育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许宏清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县益民社工服务中心负责人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奎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五峰九天科技服务有限公司负责人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李治斌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县慈善协会秘书长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曦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县人民医院心理治疗师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陈乒乓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湖北捷旺律师事务所律师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谭亚玲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县人民医院呼吸内科主任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杨胜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县人民医院消化内科主任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甘兹平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县人民医院超声影像科主任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谢士军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第二人民医院副院长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周开兴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县中医医院妇幼保健院针灸推拿科主任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熊斌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县疾控中心主治医师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张玉周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县人民医院神经外科主任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薛平武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县人民医院康复医学科主任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王彭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县高级中学教师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蓓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县研训中心支部书记、主任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汪诗海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县高级中学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副校长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李成芳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幸福小学校长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缪珣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渔洋关镇小学教导主任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陈华东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县中小学教研培训中心政史教研员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刘术会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幸福幼儿园园长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长乐坪中学副校长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韩文献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县委党校科研处主任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王镌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县人社局工资福利股股长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谢延平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县林业局天然林保护中心工作人员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谭雨亭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县国有北风垭林场副场长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1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陈家宪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渔洋关镇农产品质量安全监督管理站站长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文林峰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县水利水电局采花乡水利管理站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农村供水管理办公室主任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晋诚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县土地收购储备中心主任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沈绍训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湖北采花茶业有限公司茶叶加工技术员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朱苏玲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五峰山通工程建设有限责任公司养护部部长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郑仲华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县融媒体中心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技术保障部主任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王明涛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五峰汲明茶业有限责任公司生产副厂长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周江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湖北采花茶业有限公司精制车间技术员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-384810</wp:posOffset>
                </wp:positionH>
                <wp:positionV relativeFrom="page">
                  <wp:posOffset>851535</wp:posOffset>
                </wp:positionV>
                <wp:extent cx="371475" cy="63817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宋体" w:hAnsi="宋体" w:eastAsia="宋体" w:cs="宋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36"/>
                                <w:lang w:val="en-US" w:eastAsia="zh-CN"/>
                              </w:rPr>
                              <w:t>- 30 -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3pt;margin-top:67.05pt;height:50.25pt;width:29.25pt;mso-position-vertical-relative:page;z-index:251661312;mso-width-relative:page;mso-height-relative:page;" filled="f" stroked="f" coordsize="21600,21600" o:gfxdata="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6AQga2QAAAAoBAAAPAAAAAAAAAAEAIAAAACIAAABk&#10;cnMvZG93bnJldi54bWxQSwECFAAUAAAACACHTuJA9YrZkT4CAABp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right"/>
                        <w:rPr>
                          <w:rFonts w:hint="eastAsia" w:ascii="宋体" w:hAnsi="宋体" w:eastAsia="宋体" w:cs="宋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36"/>
                          <w:lang w:val="en-US" w:eastAsia="zh-CN"/>
                        </w:rPr>
                        <w:t>- 30 -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right="0" w:rightChars="0" w:firstLine="0" w:firstLineChars="0"/>
        <w:jc w:val="left"/>
        <w:textAlignment w:val="baseline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u w:val="none"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u w:val="none" w:color="000000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第六届乡土拔尖人才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u w:val="none" w:color="000000"/>
          <w:lang w:val="en-US" w:eastAsia="zh-CN" w:bidi="ar-SA"/>
          <w14:textFill>
            <w14:solidFill>
              <w14:schemeClr w14:val="tx1"/>
            </w14:solidFill>
          </w14:textFill>
        </w:rPr>
        <w:t>人选名单</w:t>
      </w:r>
    </w:p>
    <w:tbl>
      <w:tblPr>
        <w:tblStyle w:val="5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7"/>
        <w:gridCol w:w="1256"/>
        <w:gridCol w:w="2773"/>
        <w:gridCol w:w="7505"/>
        <w:gridCol w:w="23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乡镇村居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经营主体名称/技能特长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陆先模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长乐坪镇白岩坪村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“南曲”省级代表传承人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严高红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长乐坪镇白鹿庄村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五峰严高红五倍子种植专业合作社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技术创造类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胡宗富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长乐坪镇三教庙村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五峰富众中药材种植专业合作社、五峰神康堂药业科技有限公司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种养殖类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刘飞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渔洋关镇幸福小区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“土家撒叶儿嗬”非遗传承人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骆迅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长乐坪镇石桥沟村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五峰千丈白毫茶业有限公司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向波涛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长乐坪镇三教庙村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五峰乐源中蜂专业合作社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种养殖类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周家红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长乐坪镇苏家河村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五峰农联惠农民专业合作社、五峰林药蜂语生态农业科技有限公司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许楷年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长乐坪镇柴埠溪村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五峰凯年肉制食品有限公司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李慧英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傅家堰乡火山村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五峰唐朝丰博五倍子种植合作社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种养殖类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张汉清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傅家堰乡白庙村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五峰白庙柑桔专业合作社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种养殖类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罗培双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傅家堰乡左泉洞村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竹编工艺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技术创造类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赵江林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傅家堰乡大龙坪村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五峰巴蜀道地药材专业合作社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谭志恒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傅家堰乡上街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五峰土家谭氏酒厂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王正望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牛庄乡牛庄村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五峰胜荣蔬菜种植专业合作社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种养殖类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谢建国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牛庄乡沙河村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五峰牛庄高山蔬菜专业合作社，五峰天翊中药材专业合作社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杨春艳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418"/>
                <w:tab w:val="right" w:pos="271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牛庄乡松木坪村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五峰生之源蔬菜种植专业合作社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肖涵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牛庄乡凌云村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五峰巨久中药材种植家庭农场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种养殖类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彭业涛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仁和坪镇业产坪村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宜昌德益生态农业发展有限公司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叶正军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仁和坪镇大栗树村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五峰丰利药材种植专业合作社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严盛洪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仁和坪镇枫香坪村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五峰红花玉兰种植专业合作社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种养殖类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郑礼彬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仁和坪镇升子坪村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五峰松树坡农产品专业合作社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张科勇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仁和坪镇富裕冲村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信达黄牛养殖专业合作社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李慧芳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仁和坪镇梅坪村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五峰慧华肉牛养殖家庭农场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种养殖类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曾涛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仁和坪镇船山坪村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五峰赢嘉生态家庭农场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种养殖类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李剪东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仁和坪镇升子坪村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“土家打溜子”市级代表性传承人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陈思才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采花乡采花台村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湖北五峰白溢春茶业股份有限公司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毛方明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采花乡白溢坪村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“土家撒叶儿嗬”国家级代表性传承人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彭中舜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采花乡长茂司村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湖北五峰忠顺茶业有限公司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隗传章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采花乡长茂司村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山歌省级非遗传承人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彭宏成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采花乡长茂司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五峰金竹生态农业开发有限公司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刘伟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五峰镇香东村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湖北崖谷农业开发股份有限公司；五峰野谷香籽粒苋种植专业合作社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谭安建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五峰镇黄粮坪村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五峰建园五倍子种植合作社；白药香农场；五峰谭安建劳动服务部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种养殖类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邓德科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五峰镇小河村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五峰采峰茶叶合作社；五峰才峰中药材合作社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丁人平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五峰镇长坡村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五峰任平五倍子种植专业合作社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种养殖类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田波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五峰镇水</w:t>
            </w:r>
            <w:r>
              <w:rPr>
                <w:rStyle w:val="10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浕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湖北五峰香水生态农业开发有限公司；五峰香水茶业专业合作社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施昌畅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五峰镇沿河东路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宜昌鸿升生物科技有限公司</w:t>
            </w:r>
            <w:bookmarkStart w:id="0" w:name="_GoBack"/>
            <w:bookmarkEnd w:id="0"/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彭银城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湾潭镇红旗坪村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金蕊高山优质蔬菜专业合作社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杨剑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采花乡楠木桥村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五峰礼明生态农业开发有限公司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张祥裕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湾潭镇龙桥村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五峰裕莲中药材专业合作社、五峰知杏堂药业有限公司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龙西洲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湾潭镇茶园村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益农茶叶专业合作社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左安勇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湾潭镇三台坡村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五峰吉蕊农牧专业合作社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种养殖类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李凤英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渔洋关镇三房坪社区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五峰精竹艺术有限责任公司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张达芹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渔洋关镇火田坑村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五峰华鑫利农蔬菜专业合作社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周连芝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渔洋关镇三房坪社区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吴小姐的店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陈高怀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渔洋关镇三板桥村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文物修复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4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胡学红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渔洋关镇枚二冲村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唢呐演奏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王碧华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渔洋关镇枚二冲村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五峰宏康生猪养殖专业合作社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种养殖类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姚遗松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渔洋关镇沙塘村</w:t>
            </w:r>
          </w:p>
        </w:tc>
        <w:tc>
          <w:tcPr>
            <w:tcW w:w="2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对岩垴家庭农场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种养殖类</w:t>
            </w:r>
          </w:p>
        </w:tc>
      </w:tr>
    </w:tbl>
    <w:p/>
    <w:sectPr>
      <w:footerReference r:id="rId3" w:type="default"/>
      <w:pgSz w:w="16838" w:h="11906" w:orient="landscape"/>
      <w:pgMar w:top="1417" w:right="1247" w:bottom="1247" w:left="124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zE4MGMyMjQ3NzU2Zjg5MDY4ZGQwNzI0NDEyNDAifQ=="/>
  </w:docVars>
  <w:rsids>
    <w:rsidRoot w:val="40441D22"/>
    <w:rsid w:val="02DC3C61"/>
    <w:rsid w:val="054756B5"/>
    <w:rsid w:val="0B745E1D"/>
    <w:rsid w:val="11853CC6"/>
    <w:rsid w:val="158C3568"/>
    <w:rsid w:val="162F366D"/>
    <w:rsid w:val="182640A0"/>
    <w:rsid w:val="23FC3FAF"/>
    <w:rsid w:val="26A40036"/>
    <w:rsid w:val="2D834DF9"/>
    <w:rsid w:val="2ED9636A"/>
    <w:rsid w:val="34256C0A"/>
    <w:rsid w:val="3C786829"/>
    <w:rsid w:val="40441D22"/>
    <w:rsid w:val="48F81847"/>
    <w:rsid w:val="493F0316"/>
    <w:rsid w:val="4C332C5F"/>
    <w:rsid w:val="53F84C00"/>
    <w:rsid w:val="5A8E4713"/>
    <w:rsid w:val="5C6024C1"/>
    <w:rsid w:val="63211923"/>
    <w:rsid w:val="66024801"/>
    <w:rsid w:val="68D51CA5"/>
    <w:rsid w:val="7022761E"/>
    <w:rsid w:val="7C48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10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3066</Words>
  <Characters>3165</Characters>
  <Lines>0</Lines>
  <Paragraphs>0</Paragraphs>
  <TotalTime>6</TotalTime>
  <ScaleCrop>false</ScaleCrop>
  <LinksUpToDate>false</LinksUpToDate>
  <CharactersWithSpaces>3172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2022-09-05T02:22:00Z</dcterms:created>
  <dc:creator>叶田</dc:creator>
  <cp:lastModifiedBy>叶田</cp:lastModifiedBy>
  <dcterms:modified xsi:type="dcterms:W3CDTF">2022-09-06T01:04:00Z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271049E467BB4059AB4B6229D184708B</vt:lpwstr>
  </property>
</Properties>
</file>