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A3C01">
      <w:pPr>
        <w:rPr>
          <w:rFonts w:hint="eastAsia" w:ascii="仿宋" w:hAnsi="仿宋" w:eastAsia="仿宋" w:cs="仿宋"/>
          <w:b/>
          <w:color w:val="000000"/>
          <w:sz w:val="40"/>
          <w:szCs w:val="40"/>
        </w:rPr>
      </w:pPr>
    </w:p>
    <w:p w14:paraId="361DCC4D">
      <w:pPr>
        <w:pStyle w:val="2"/>
        <w:rPr>
          <w:rFonts w:hint="eastAsia" w:ascii="仿宋" w:hAnsi="仿宋" w:eastAsia="仿宋" w:cs="仿宋"/>
          <w:b/>
          <w:color w:val="000000"/>
          <w:sz w:val="40"/>
          <w:szCs w:val="40"/>
        </w:rPr>
      </w:pPr>
    </w:p>
    <w:p w14:paraId="33EB244C">
      <w:pPr>
        <w:pStyle w:val="4"/>
        <w:rPr>
          <w:rFonts w:hint="eastAsia" w:ascii="仿宋" w:hAnsi="仿宋" w:eastAsia="仿宋" w:cs="仿宋"/>
        </w:rPr>
      </w:pPr>
    </w:p>
    <w:p w14:paraId="580F979B">
      <w:pPr>
        <w:jc w:val="center"/>
        <w:rPr>
          <w:rFonts w:hint="eastAsia" w:ascii="仿宋" w:hAnsi="仿宋" w:eastAsia="仿宋" w:cs="仿宋"/>
          <w:b/>
          <w:color w:val="000000"/>
          <w:w w:val="120"/>
          <w:sz w:val="56"/>
          <w:szCs w:val="56"/>
        </w:rPr>
      </w:pPr>
      <w:bookmarkStart w:id="0" w:name="OLE_LINK18"/>
      <w:r>
        <w:rPr>
          <w:rFonts w:hint="eastAsia" w:ascii="仿宋" w:hAnsi="仿宋" w:eastAsia="仿宋" w:cs="仿宋"/>
          <w:b/>
          <w:color w:val="000000"/>
          <w:sz w:val="48"/>
          <w:szCs w:val="48"/>
        </w:rPr>
        <w:t>大冶市农村综合产权交易项目</w:t>
      </w:r>
    </w:p>
    <w:p w14:paraId="23736F5D">
      <w:pPr>
        <w:widowControl/>
        <w:spacing w:line="500" w:lineRule="exact"/>
        <w:jc w:val="center"/>
        <w:rPr>
          <w:rFonts w:hint="eastAsia" w:ascii="仿宋" w:hAnsi="仿宋" w:eastAsia="仿宋" w:cs="仿宋"/>
          <w:b/>
          <w:color w:val="000000"/>
          <w:sz w:val="24"/>
          <w:szCs w:val="24"/>
          <w:lang w:val="zh-CN"/>
        </w:rPr>
      </w:pPr>
    </w:p>
    <w:p w14:paraId="4141DB1F">
      <w:pPr>
        <w:spacing w:line="500" w:lineRule="exact"/>
        <w:jc w:val="center"/>
        <w:rPr>
          <w:rFonts w:hint="eastAsia" w:ascii="仿宋" w:hAnsi="仿宋" w:eastAsia="仿宋" w:cs="仿宋"/>
          <w:b/>
          <w:sz w:val="24"/>
          <w:szCs w:val="24"/>
          <w:lang w:val="en-US" w:eastAsia="zh-CN"/>
        </w:rPr>
      </w:pPr>
    </w:p>
    <w:p w14:paraId="671BDFFD">
      <w:pPr>
        <w:jc w:val="center"/>
        <w:rPr>
          <w:rFonts w:hint="eastAsia" w:ascii="仿宋" w:hAnsi="仿宋" w:eastAsia="仿宋" w:cs="仿宋"/>
          <w:b/>
          <w:bCs/>
          <w:color w:val="000000"/>
          <w:spacing w:val="100"/>
          <w:w w:val="66"/>
          <w:sz w:val="96"/>
          <w:szCs w:val="96"/>
        </w:rPr>
      </w:pPr>
    </w:p>
    <w:p w14:paraId="44B54010">
      <w:pPr>
        <w:jc w:val="center"/>
        <w:rPr>
          <w:rFonts w:hint="eastAsia" w:ascii="仿宋" w:hAnsi="仿宋" w:eastAsia="仿宋" w:cs="仿宋"/>
          <w:b/>
          <w:sz w:val="24"/>
          <w:szCs w:val="24"/>
        </w:rPr>
      </w:pPr>
      <w:r>
        <w:rPr>
          <w:rFonts w:hint="eastAsia" w:ascii="仿宋" w:hAnsi="仿宋" w:eastAsia="仿宋" w:cs="仿宋"/>
          <w:b/>
          <w:bCs/>
          <w:color w:val="000000"/>
          <w:spacing w:val="142"/>
          <w:w w:val="66"/>
          <w:sz w:val="96"/>
          <w:szCs w:val="96"/>
        </w:rPr>
        <w:t>竞争性谈判文件</w:t>
      </w:r>
      <w:r>
        <w:rPr>
          <w:rFonts w:hint="eastAsia" w:ascii="仿宋" w:hAnsi="仿宋" w:eastAsia="仿宋" w:cs="仿宋"/>
          <w:b/>
          <w:bCs/>
          <w:color w:val="000000"/>
          <w:spacing w:val="100"/>
          <w:w w:val="66"/>
          <w:sz w:val="96"/>
          <w:szCs w:val="96"/>
        </w:rPr>
        <w:t xml:space="preserve"> </w:t>
      </w:r>
    </w:p>
    <w:p w14:paraId="4D06D77A">
      <w:pPr>
        <w:spacing w:line="500" w:lineRule="exact"/>
        <w:jc w:val="center"/>
        <w:rPr>
          <w:rFonts w:hint="eastAsia" w:ascii="仿宋" w:hAnsi="仿宋" w:eastAsia="仿宋" w:cs="仿宋"/>
          <w:b/>
          <w:sz w:val="24"/>
          <w:szCs w:val="24"/>
        </w:rPr>
      </w:pPr>
    </w:p>
    <w:p w14:paraId="646C94ED">
      <w:pPr>
        <w:spacing w:line="500" w:lineRule="exact"/>
        <w:jc w:val="center"/>
        <w:rPr>
          <w:rFonts w:hint="eastAsia" w:ascii="仿宋" w:hAnsi="仿宋" w:eastAsia="仿宋" w:cs="仿宋"/>
          <w:b/>
          <w:sz w:val="24"/>
          <w:szCs w:val="24"/>
        </w:rPr>
      </w:pPr>
    </w:p>
    <w:p w14:paraId="196BF4E4">
      <w:pPr>
        <w:spacing w:line="500" w:lineRule="exact"/>
        <w:jc w:val="center"/>
        <w:rPr>
          <w:rFonts w:hint="eastAsia" w:ascii="仿宋" w:hAnsi="仿宋" w:eastAsia="仿宋" w:cs="仿宋"/>
          <w:b/>
          <w:sz w:val="24"/>
          <w:szCs w:val="24"/>
        </w:rPr>
      </w:pPr>
    </w:p>
    <w:p w14:paraId="55291C31">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0007F6A7">
      <w:pPr>
        <w:spacing w:line="500" w:lineRule="exact"/>
        <w:jc w:val="center"/>
        <w:rPr>
          <w:rFonts w:hint="eastAsia" w:ascii="仿宋" w:hAnsi="仿宋" w:eastAsia="仿宋" w:cs="仿宋"/>
          <w:b/>
          <w:sz w:val="24"/>
          <w:szCs w:val="24"/>
        </w:rPr>
      </w:pPr>
    </w:p>
    <w:p w14:paraId="533D686C">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w:t>
      </w:r>
      <w:r>
        <w:rPr>
          <w:rFonts w:hint="eastAsia" w:ascii="仿宋" w:hAnsi="仿宋" w:eastAsia="仿宋" w:cs="仿宋"/>
          <w:b/>
          <w:bCs/>
          <w:color w:val="auto"/>
          <w:sz w:val="28"/>
          <w:szCs w:val="28"/>
          <w:highlight w:val="none"/>
          <w:lang w:eastAsia="zh-CN"/>
        </w:rPr>
        <w:t>冶农招【2026】015号</w:t>
      </w:r>
    </w:p>
    <w:p w14:paraId="6F6FF778">
      <w:pPr>
        <w:keepNext w:val="0"/>
        <w:keepLines w:val="0"/>
        <w:pageBreakBefore w:val="0"/>
        <w:widowControl w:val="0"/>
        <w:kinsoku/>
        <w:wordWrap/>
        <w:overflowPunct/>
        <w:topLinePunct w:val="0"/>
        <w:autoSpaceDE/>
        <w:autoSpaceDN/>
        <w:bidi w:val="0"/>
        <w:adjustRightInd/>
        <w:snapToGrid/>
        <w:spacing w:line="480" w:lineRule="auto"/>
        <w:ind w:left="2237" w:leftChars="399" w:hanging="1400" w:hangingChars="500"/>
        <w:contextualSpacing/>
        <w:textAlignment w:val="auto"/>
        <w:rPr>
          <w:rFonts w:hint="eastAsia" w:ascii="仿宋" w:hAnsi="仿宋" w:eastAsia="仿宋" w:cs="仿宋"/>
          <w:sz w:val="28"/>
          <w:szCs w:val="28"/>
          <w:lang w:eastAsia="zh-CN"/>
        </w:rPr>
      </w:pPr>
      <w:bookmarkStart w:id="1" w:name="OLE_LINK7"/>
      <w:r>
        <w:rPr>
          <w:rFonts w:hint="eastAsia" w:ascii="仿宋" w:hAnsi="仿宋" w:eastAsia="仿宋" w:cs="仿宋"/>
          <w:b/>
          <w:bCs/>
          <w:color w:val="000000"/>
          <w:sz w:val="28"/>
          <w:szCs w:val="28"/>
        </w:rPr>
        <w:t>项目名称：</w:t>
      </w:r>
      <w:bookmarkEnd w:id="1"/>
      <w:r>
        <w:rPr>
          <w:rFonts w:hint="eastAsia" w:ascii="仿宋" w:hAnsi="仿宋" w:eastAsia="仿宋" w:cs="仿宋"/>
          <w:b/>
          <w:bCs/>
          <w:color w:val="000000"/>
          <w:sz w:val="28"/>
          <w:szCs w:val="28"/>
          <w:lang w:eastAsia="zh-CN"/>
        </w:rPr>
        <w:t>大冶市金山店镇龙口村柯宴进湾相邻塘改造及道路硬化工程</w:t>
      </w:r>
    </w:p>
    <w:p w14:paraId="2E242EB3">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sz w:val="28"/>
          <w:szCs w:val="28"/>
        </w:rPr>
      </w:pPr>
      <w:r>
        <w:rPr>
          <w:rFonts w:hint="eastAsia" w:ascii="仿宋" w:hAnsi="仿宋" w:eastAsia="仿宋" w:cs="仿宋"/>
          <w:b/>
          <w:bCs/>
          <w:color w:val="000000"/>
          <w:sz w:val="28"/>
          <w:szCs w:val="28"/>
          <w:lang w:val="en-US" w:eastAsia="zh-CN"/>
        </w:rPr>
        <w:t>采购</w:t>
      </w:r>
      <w:r>
        <w:rPr>
          <w:rFonts w:hint="eastAsia" w:ascii="仿宋" w:hAnsi="仿宋" w:eastAsia="仿宋" w:cs="仿宋"/>
          <w:b/>
          <w:bCs/>
          <w:color w:val="000000"/>
          <w:sz w:val="28"/>
          <w:szCs w:val="28"/>
        </w:rPr>
        <w:t>单位：</w:t>
      </w:r>
      <w:r>
        <w:rPr>
          <w:rFonts w:hint="eastAsia" w:ascii="仿宋" w:hAnsi="仿宋" w:eastAsia="仿宋" w:cs="仿宋"/>
          <w:b/>
          <w:bCs/>
          <w:color w:val="000000"/>
          <w:sz w:val="28"/>
          <w:szCs w:val="28"/>
          <w:lang w:eastAsia="zh-CN"/>
        </w:rPr>
        <w:t>大冶市金山店镇龙口村村民委员会</w:t>
      </w:r>
    </w:p>
    <w:p w14:paraId="6F1D49CB">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000000"/>
          <w:spacing w:val="23"/>
          <w:sz w:val="28"/>
          <w:szCs w:val="28"/>
          <w:lang w:eastAsia="zh-CN"/>
        </w:rPr>
      </w:pPr>
      <w:r>
        <w:rPr>
          <w:rFonts w:hint="eastAsia" w:ascii="仿宋" w:hAnsi="仿宋" w:eastAsia="仿宋" w:cs="仿宋"/>
          <w:b/>
          <w:bCs/>
          <w:color w:val="000000"/>
          <w:sz w:val="28"/>
          <w:szCs w:val="28"/>
        </w:rPr>
        <w:t>代理机构</w:t>
      </w:r>
      <w:r>
        <w:rPr>
          <w:rFonts w:hint="eastAsia" w:ascii="仿宋" w:hAnsi="仿宋" w:eastAsia="仿宋" w:cs="仿宋"/>
          <w:b/>
          <w:bCs/>
          <w:color w:val="000000"/>
          <w:spacing w:val="23"/>
          <w:sz w:val="28"/>
          <w:szCs w:val="28"/>
        </w:rPr>
        <w:t>：</w:t>
      </w:r>
      <w:r>
        <w:rPr>
          <w:rFonts w:hint="eastAsia" w:ascii="仿宋" w:hAnsi="仿宋" w:eastAsia="仿宋" w:cs="仿宋"/>
          <w:b/>
          <w:bCs/>
          <w:color w:val="000000"/>
          <w:spacing w:val="0"/>
          <w:sz w:val="28"/>
          <w:szCs w:val="28"/>
          <w:lang w:eastAsia="zh-CN"/>
        </w:rPr>
        <w:t>广西汉昌工程咨询有限公司</w:t>
      </w:r>
    </w:p>
    <w:p w14:paraId="78FDD2D8">
      <w:pPr>
        <w:spacing w:line="360" w:lineRule="auto"/>
        <w:jc w:val="center"/>
        <w:rPr>
          <w:rFonts w:hint="eastAsia" w:ascii="仿宋" w:hAnsi="仿宋" w:eastAsia="仿宋" w:cs="仿宋"/>
          <w:b/>
          <w:bCs/>
          <w:color w:val="000000"/>
          <w:spacing w:val="23"/>
          <w:sz w:val="32"/>
          <w:szCs w:val="32"/>
        </w:rPr>
      </w:pPr>
    </w:p>
    <w:p w14:paraId="5BE0C055">
      <w:pPr>
        <w:pStyle w:val="4"/>
        <w:rPr>
          <w:rFonts w:hint="eastAsia" w:ascii="仿宋" w:hAnsi="仿宋" w:eastAsia="仿宋" w:cs="仿宋"/>
        </w:rPr>
      </w:pPr>
    </w:p>
    <w:p w14:paraId="037DB29C">
      <w:pPr>
        <w:spacing w:line="360" w:lineRule="auto"/>
        <w:jc w:val="center"/>
        <w:rPr>
          <w:rFonts w:hint="eastAsia" w:ascii="仿宋" w:hAnsi="仿宋" w:eastAsia="仿宋" w:cs="仿宋"/>
          <w:b/>
          <w:bCs/>
          <w:color w:val="000000" w:themeColor="text1"/>
          <w:spacing w:val="23"/>
          <w:sz w:val="28"/>
          <w:szCs w:val="22"/>
          <w:highlight w:val="yellow"/>
          <w14:textFill>
            <w14:solidFill>
              <w14:schemeClr w14:val="tx1"/>
            </w14:solidFill>
          </w14:textFill>
        </w:rPr>
      </w:pPr>
      <w:r>
        <w:rPr>
          <w:rFonts w:hint="eastAsia" w:ascii="仿宋" w:hAnsi="仿宋" w:eastAsia="仿宋" w:cs="仿宋"/>
          <w:b/>
          <w:bCs/>
          <w:color w:val="000000"/>
          <w:spacing w:val="23"/>
          <w:sz w:val="32"/>
          <w:szCs w:val="32"/>
        </w:rPr>
        <w:t>二零二</w:t>
      </w:r>
      <w:r>
        <w:rPr>
          <w:rFonts w:hint="eastAsia" w:ascii="仿宋" w:hAnsi="仿宋" w:eastAsia="仿宋" w:cs="仿宋"/>
          <w:b/>
          <w:bCs/>
          <w:color w:val="000000"/>
          <w:spacing w:val="23"/>
          <w:sz w:val="32"/>
          <w:szCs w:val="32"/>
          <w:lang w:val="en-US" w:eastAsia="zh-CN"/>
        </w:rPr>
        <w:t>六</w:t>
      </w:r>
      <w:r>
        <w:rPr>
          <w:rFonts w:hint="eastAsia" w:ascii="仿宋" w:hAnsi="仿宋" w:eastAsia="仿宋" w:cs="仿宋"/>
          <w:b/>
          <w:bCs/>
          <w:color w:val="000000"/>
          <w:spacing w:val="23"/>
          <w:sz w:val="32"/>
          <w:szCs w:val="32"/>
        </w:rPr>
        <w:t>年</w:t>
      </w:r>
      <w:r>
        <w:rPr>
          <w:rFonts w:hint="eastAsia" w:ascii="仿宋" w:hAnsi="仿宋" w:eastAsia="仿宋" w:cs="仿宋"/>
          <w:b/>
          <w:bCs/>
          <w:color w:val="000000"/>
          <w:spacing w:val="23"/>
          <w:sz w:val="32"/>
          <w:szCs w:val="32"/>
          <w:lang w:val="en-US" w:eastAsia="zh-CN"/>
        </w:rPr>
        <w:t>〇三</w:t>
      </w:r>
      <w:r>
        <w:rPr>
          <w:rFonts w:hint="eastAsia" w:ascii="仿宋" w:hAnsi="仿宋" w:eastAsia="仿宋" w:cs="仿宋"/>
          <w:b/>
          <w:bCs/>
          <w:color w:val="000000"/>
          <w:spacing w:val="23"/>
          <w:sz w:val="32"/>
          <w:szCs w:val="32"/>
        </w:rPr>
        <w:t>月</w:t>
      </w:r>
      <w:bookmarkEnd w:id="0"/>
    </w:p>
    <w:p w14:paraId="4EC52515">
      <w:pPr>
        <w:spacing w:line="500" w:lineRule="exact"/>
        <w:jc w:val="center"/>
        <w:rPr>
          <w:rFonts w:hint="eastAsia" w:ascii="仿宋" w:hAnsi="仿宋" w:eastAsia="仿宋" w:cs="仿宋"/>
          <w:b/>
          <w:sz w:val="24"/>
          <w:szCs w:val="24"/>
        </w:rPr>
        <w:sectPr>
          <w:headerReference r:id="rId3" w:type="default"/>
          <w:pgSz w:w="11906" w:h="16838"/>
          <w:pgMar w:top="1247" w:right="1417" w:bottom="1134" w:left="1417" w:header="851" w:footer="992" w:gutter="0"/>
          <w:pgNumType w:fmt="decimal" w:start="1"/>
          <w:cols w:space="0" w:num="1"/>
          <w:docGrid w:type="linesAndChars" w:linePitch="312" w:charSpace="0"/>
        </w:sectPr>
      </w:pPr>
    </w:p>
    <w:p w14:paraId="60CA0FF9">
      <w:pPr>
        <w:spacing w:line="500" w:lineRule="exact"/>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 xml:space="preserve"> </w:t>
      </w: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14:paraId="45AA6B75">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目录</w:t>
          </w:r>
        </w:p>
        <w:p w14:paraId="468D3524">
          <w:pPr>
            <w:pStyle w:val="2"/>
            <w:rPr>
              <w:rFonts w:hint="eastAsia" w:ascii="新宋体" w:hAnsi="新宋体" w:eastAsia="新宋体" w:cs="新宋体"/>
              <w:sz w:val="22"/>
              <w:szCs w:val="21"/>
            </w:rPr>
          </w:pPr>
        </w:p>
        <w:p w14:paraId="10C90D2A">
          <w:pPr>
            <w:pStyle w:val="26"/>
            <w:tabs>
              <w:tab w:val="right" w:leader="dot" w:pos="9746"/>
              <w:tab w:val="clear" w:pos="9061"/>
            </w:tabs>
            <w:spacing w:line="600" w:lineRule="auto"/>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tab/>
          </w:r>
          <w:r>
            <w:fldChar w:fldCharType="begin"/>
          </w:r>
          <w:r>
            <w:instrText xml:space="preserve"> PAGEREF _Toc14291 \h </w:instrText>
          </w:r>
          <w:r>
            <w:fldChar w:fldCharType="separate"/>
          </w:r>
          <w:r>
            <w:t>1</w:t>
          </w:r>
          <w:r>
            <w:fldChar w:fldCharType="end"/>
          </w:r>
          <w:r>
            <w:rPr>
              <w:rFonts w:hint="eastAsia" w:ascii="仿宋" w:hAnsi="仿宋" w:eastAsia="仿宋" w:cs="仿宋"/>
              <w:szCs w:val="32"/>
            </w:rPr>
            <w:fldChar w:fldCharType="end"/>
          </w:r>
        </w:p>
        <w:p w14:paraId="56D76F87">
          <w:pPr>
            <w:pStyle w:val="26"/>
            <w:tabs>
              <w:tab w:val="right" w:leader="dot" w:pos="9746"/>
              <w:tab w:val="clear" w:pos="9061"/>
            </w:tabs>
            <w:spacing w:line="60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tab/>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14:paraId="23457A69">
          <w:pPr>
            <w:pStyle w:val="26"/>
            <w:tabs>
              <w:tab w:val="right" w:leader="dot" w:pos="9746"/>
              <w:tab w:val="clear" w:pos="9061"/>
            </w:tabs>
            <w:spacing w:line="60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tab/>
          </w:r>
          <w:r>
            <w:fldChar w:fldCharType="begin"/>
          </w:r>
          <w:r>
            <w:instrText xml:space="preserve"> PAGEREF _Toc17310 \h </w:instrText>
          </w:r>
          <w:r>
            <w:fldChar w:fldCharType="separate"/>
          </w:r>
          <w:r>
            <w:t>11</w:t>
          </w:r>
          <w:r>
            <w:fldChar w:fldCharType="end"/>
          </w:r>
          <w:r>
            <w:rPr>
              <w:rFonts w:hint="eastAsia" w:ascii="仿宋" w:hAnsi="仿宋" w:eastAsia="仿宋" w:cs="仿宋"/>
              <w:szCs w:val="32"/>
            </w:rPr>
            <w:fldChar w:fldCharType="end"/>
          </w:r>
        </w:p>
        <w:p w14:paraId="32CCCD5D">
          <w:pPr>
            <w:pStyle w:val="26"/>
            <w:tabs>
              <w:tab w:val="right" w:leader="dot" w:pos="9746"/>
              <w:tab w:val="clear" w:pos="9061"/>
            </w:tabs>
            <w:spacing w:line="60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tab/>
          </w:r>
          <w:r>
            <w:fldChar w:fldCharType="begin"/>
          </w:r>
          <w:r>
            <w:instrText xml:space="preserve"> PAGEREF _Toc1226 \h </w:instrText>
          </w:r>
          <w:r>
            <w:fldChar w:fldCharType="separate"/>
          </w:r>
          <w:r>
            <w:t>13</w:t>
          </w:r>
          <w:r>
            <w:fldChar w:fldCharType="end"/>
          </w:r>
          <w:r>
            <w:rPr>
              <w:rFonts w:hint="eastAsia" w:ascii="仿宋" w:hAnsi="仿宋" w:eastAsia="仿宋" w:cs="仿宋"/>
              <w:szCs w:val="32"/>
            </w:rPr>
            <w:fldChar w:fldCharType="end"/>
          </w:r>
        </w:p>
        <w:p w14:paraId="00C5C0C5">
          <w:pPr>
            <w:pStyle w:val="26"/>
            <w:tabs>
              <w:tab w:val="right" w:leader="dot" w:pos="9746"/>
              <w:tab w:val="clear" w:pos="9061"/>
            </w:tabs>
            <w:spacing w:line="60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tab/>
          </w:r>
          <w:r>
            <w:fldChar w:fldCharType="begin"/>
          </w:r>
          <w:r>
            <w:instrText xml:space="preserve"> PAGEREF _Toc15322 \h </w:instrText>
          </w:r>
          <w:r>
            <w:fldChar w:fldCharType="separate"/>
          </w:r>
          <w:r>
            <w:t>35</w:t>
          </w:r>
          <w:r>
            <w:fldChar w:fldCharType="end"/>
          </w:r>
          <w:r>
            <w:rPr>
              <w:rFonts w:hint="eastAsia" w:ascii="仿宋" w:hAnsi="仿宋" w:eastAsia="仿宋" w:cs="仿宋"/>
              <w:szCs w:val="32"/>
            </w:rPr>
            <w:fldChar w:fldCharType="end"/>
          </w:r>
        </w:p>
        <w:p w14:paraId="509F72DD">
          <w:pPr>
            <w:pStyle w:val="5"/>
            <w:spacing w:line="600" w:lineRule="auto"/>
            <w:jc w:val="center"/>
            <w:rPr>
              <w:rFonts w:hint="eastAsia" w:ascii="新宋体" w:hAnsi="新宋体" w:eastAsia="新宋体" w:cs="新宋体"/>
              <w:sz w:val="40"/>
              <w:szCs w:val="40"/>
            </w:rPr>
          </w:pPr>
          <w:r>
            <w:rPr>
              <w:rFonts w:hint="eastAsia" w:ascii="仿宋" w:hAnsi="仿宋" w:eastAsia="仿宋" w:cs="仿宋"/>
              <w:szCs w:val="32"/>
            </w:rPr>
            <w:fldChar w:fldCharType="end"/>
          </w:r>
        </w:p>
      </w:sdtContent>
    </w:sdt>
    <w:p w14:paraId="623DF0F6">
      <w:pPr>
        <w:pStyle w:val="5"/>
        <w:jc w:val="center"/>
        <w:rPr>
          <w:rFonts w:hint="eastAsia" w:ascii="新宋体" w:hAnsi="新宋体" w:eastAsia="新宋体" w:cs="新宋体"/>
          <w:sz w:val="40"/>
          <w:szCs w:val="40"/>
        </w:rPr>
      </w:pPr>
    </w:p>
    <w:p w14:paraId="68A3FC85">
      <w:pPr>
        <w:pStyle w:val="5"/>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14:paraId="546B3158">
      <w:pPr>
        <w:pStyle w:val="5"/>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14:paraId="508D2EB0">
      <w:pPr>
        <w:rPr>
          <w:rFonts w:hint="eastAsia" w:ascii="新宋体" w:hAnsi="新宋体" w:eastAsia="新宋体" w:cs="新宋体"/>
          <w:sz w:val="20"/>
          <w:szCs w:val="22"/>
        </w:rPr>
      </w:pPr>
    </w:p>
    <w:p w14:paraId="512C10F8">
      <w:pPr>
        <w:pStyle w:val="24"/>
        <w:rPr>
          <w:rFonts w:hint="eastAsia" w:ascii="新宋体" w:hAnsi="新宋体" w:eastAsia="新宋体" w:cs="新宋体"/>
          <w:sz w:val="16"/>
          <w:szCs w:val="16"/>
        </w:rPr>
      </w:pPr>
    </w:p>
    <w:p w14:paraId="4A844533">
      <w:pPr>
        <w:pStyle w:val="24"/>
        <w:rPr>
          <w:rFonts w:hint="eastAsia" w:ascii="新宋体" w:hAnsi="新宋体" w:eastAsia="新宋体" w:cs="新宋体"/>
          <w:sz w:val="16"/>
          <w:szCs w:val="16"/>
        </w:rPr>
      </w:pPr>
    </w:p>
    <w:p w14:paraId="50A82ED9">
      <w:pPr>
        <w:pStyle w:val="5"/>
        <w:jc w:val="center"/>
        <w:rPr>
          <w:rFonts w:hint="eastAsia" w:ascii="新宋体" w:hAnsi="新宋体" w:eastAsia="新宋体" w:cs="新宋体"/>
          <w:sz w:val="40"/>
          <w:szCs w:val="40"/>
        </w:rPr>
      </w:pPr>
    </w:p>
    <w:p w14:paraId="7E2338A3">
      <w:pPr>
        <w:rPr>
          <w:rFonts w:hint="eastAsia" w:ascii="新宋体" w:hAnsi="新宋体" w:eastAsia="新宋体" w:cs="新宋体"/>
          <w:sz w:val="20"/>
          <w:szCs w:val="22"/>
        </w:rPr>
      </w:pPr>
    </w:p>
    <w:p w14:paraId="08492F2D">
      <w:pPr>
        <w:pStyle w:val="24"/>
        <w:rPr>
          <w:rFonts w:hint="eastAsia" w:ascii="新宋体" w:hAnsi="新宋体" w:eastAsia="新宋体" w:cs="新宋体"/>
          <w:sz w:val="16"/>
          <w:szCs w:val="16"/>
        </w:rPr>
      </w:pPr>
    </w:p>
    <w:p w14:paraId="10F93ECC">
      <w:pPr>
        <w:pStyle w:val="24"/>
        <w:rPr>
          <w:rFonts w:hint="eastAsia" w:ascii="新宋体" w:hAnsi="新宋体" w:eastAsia="新宋体" w:cs="新宋体"/>
          <w:sz w:val="16"/>
          <w:szCs w:val="16"/>
        </w:rPr>
      </w:pPr>
    </w:p>
    <w:p w14:paraId="3063BF52">
      <w:pPr>
        <w:pStyle w:val="24"/>
        <w:rPr>
          <w:rFonts w:hint="eastAsia" w:ascii="新宋体" w:hAnsi="新宋体" w:eastAsia="新宋体" w:cs="新宋体"/>
          <w:sz w:val="16"/>
          <w:szCs w:val="16"/>
        </w:rPr>
      </w:pPr>
    </w:p>
    <w:p w14:paraId="6448E4F2">
      <w:pPr>
        <w:pStyle w:val="24"/>
        <w:rPr>
          <w:rFonts w:hint="eastAsia" w:ascii="新宋体" w:hAnsi="新宋体" w:eastAsia="新宋体" w:cs="新宋体"/>
          <w:sz w:val="16"/>
          <w:szCs w:val="16"/>
        </w:rPr>
      </w:pPr>
    </w:p>
    <w:p w14:paraId="219FB20E">
      <w:pPr>
        <w:pStyle w:val="24"/>
        <w:rPr>
          <w:rFonts w:hint="eastAsia" w:ascii="新宋体" w:hAnsi="新宋体" w:eastAsia="新宋体" w:cs="新宋体"/>
          <w:sz w:val="16"/>
          <w:szCs w:val="16"/>
        </w:rPr>
      </w:pPr>
    </w:p>
    <w:p w14:paraId="1BEAC541">
      <w:pPr>
        <w:pStyle w:val="24"/>
        <w:rPr>
          <w:rFonts w:hint="eastAsia" w:ascii="新宋体" w:hAnsi="新宋体" w:eastAsia="新宋体" w:cs="新宋体"/>
          <w:sz w:val="16"/>
          <w:szCs w:val="16"/>
        </w:rPr>
      </w:pPr>
    </w:p>
    <w:p w14:paraId="70691897">
      <w:pPr>
        <w:pStyle w:val="5"/>
        <w:numPr>
          <w:ilvl w:val="0"/>
          <w:numId w:val="1"/>
        </w:numPr>
        <w:spacing w:line="480" w:lineRule="exact"/>
        <w:contextualSpacing/>
        <w:jc w:val="center"/>
        <w:rPr>
          <w:rFonts w:hint="eastAsia" w:ascii="新宋体" w:hAnsi="新宋体" w:eastAsia="新宋体" w:cs="新宋体"/>
          <w:sz w:val="40"/>
          <w:szCs w:val="40"/>
        </w:rPr>
        <w:sectPr>
          <w:footerReference r:id="rId4" w:type="default"/>
          <w:pgSz w:w="11906" w:h="16838"/>
          <w:pgMar w:top="1440" w:right="1080" w:bottom="1440" w:left="1080" w:header="851" w:footer="992" w:gutter="0"/>
          <w:pgNumType w:fmt="decimal" w:start="1"/>
          <w:cols w:space="0" w:num="1"/>
          <w:docGrid w:type="linesAndChars" w:linePitch="312" w:charSpace="0"/>
        </w:sectPr>
      </w:pPr>
    </w:p>
    <w:p w14:paraId="21CB6D04">
      <w:pPr>
        <w:pStyle w:val="5"/>
        <w:numPr>
          <w:ilvl w:val="0"/>
          <w:numId w:val="1"/>
        </w:numPr>
        <w:spacing w:line="480" w:lineRule="exact"/>
        <w:contextualSpacing/>
        <w:jc w:val="center"/>
        <w:rPr>
          <w:rFonts w:hint="eastAsia" w:ascii="仿宋" w:hAnsi="仿宋" w:eastAsia="仿宋" w:cs="仿宋"/>
          <w:sz w:val="40"/>
          <w:szCs w:val="40"/>
        </w:rPr>
      </w:pPr>
      <w:bookmarkStart w:id="2" w:name="_Toc14291"/>
      <w:r>
        <w:rPr>
          <w:rFonts w:hint="eastAsia" w:ascii="仿宋" w:hAnsi="仿宋" w:eastAsia="仿宋" w:cs="仿宋"/>
          <w:sz w:val="40"/>
          <w:szCs w:val="40"/>
        </w:rPr>
        <w:t>竞争性谈判公告</w:t>
      </w:r>
      <w:bookmarkEnd w:id="2"/>
    </w:p>
    <w:p w14:paraId="04AFC3D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bookmarkStart w:id="3" w:name="OLE_LINK6"/>
      <w:bookmarkStart w:id="4" w:name="OLE_LINK3"/>
      <w:r>
        <w:rPr>
          <w:rFonts w:hint="eastAsia" w:ascii="仿宋" w:hAnsi="仿宋" w:eastAsia="仿宋" w:cs="仿宋"/>
          <w:sz w:val="28"/>
          <w:szCs w:val="28"/>
          <w:lang w:eastAsia="zh-CN"/>
        </w:rPr>
        <w:t>广西汉昌工程咨询有限公司</w:t>
      </w:r>
      <w:r>
        <w:rPr>
          <w:rFonts w:hint="eastAsia" w:ascii="仿宋" w:hAnsi="仿宋" w:eastAsia="仿宋" w:cs="仿宋"/>
          <w:sz w:val="28"/>
          <w:szCs w:val="28"/>
        </w:rPr>
        <w:t>受</w:t>
      </w:r>
      <w:r>
        <w:rPr>
          <w:rFonts w:hint="eastAsia" w:ascii="仿宋" w:hAnsi="仿宋" w:eastAsia="仿宋" w:cs="仿宋"/>
          <w:sz w:val="28"/>
          <w:szCs w:val="28"/>
          <w:lang w:eastAsia="zh-CN"/>
        </w:rPr>
        <w:t>大冶市金山店镇龙口村村民委员会</w:t>
      </w:r>
      <w:r>
        <w:rPr>
          <w:rFonts w:hint="eastAsia" w:ascii="仿宋" w:hAnsi="仿宋" w:eastAsia="仿宋" w:cs="仿宋"/>
          <w:sz w:val="28"/>
          <w:szCs w:val="28"/>
        </w:rPr>
        <w:t>的委托，拟就</w:t>
      </w:r>
      <w:r>
        <w:rPr>
          <w:rFonts w:hint="eastAsia" w:ascii="仿宋" w:hAnsi="仿宋" w:eastAsia="仿宋" w:cs="仿宋"/>
          <w:sz w:val="28"/>
          <w:szCs w:val="28"/>
          <w:lang w:eastAsia="zh-CN"/>
        </w:rPr>
        <w:t>大冶市金山店镇龙口村柯宴进湾相邻塘改造及道路硬化工程</w:t>
      </w:r>
      <w:r>
        <w:rPr>
          <w:rFonts w:hint="eastAsia" w:ascii="仿宋" w:hAnsi="仿宋" w:eastAsia="仿宋" w:cs="仿宋"/>
          <w:sz w:val="28"/>
          <w:szCs w:val="28"/>
          <w:highlight w:val="none"/>
        </w:rPr>
        <w:t>进行竞争性谈判采购。</w:t>
      </w:r>
    </w:p>
    <w:p w14:paraId="26D7C87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一、项目编号：</w:t>
      </w:r>
      <w:r>
        <w:rPr>
          <w:rFonts w:hint="eastAsia" w:ascii="仿宋" w:hAnsi="仿宋" w:eastAsia="仿宋" w:cs="仿宋"/>
          <w:sz w:val="28"/>
          <w:szCs w:val="28"/>
          <w:highlight w:val="none"/>
          <w:lang w:eastAsia="zh-CN"/>
        </w:rPr>
        <w:t>冶农招【2026】015号</w:t>
      </w:r>
    </w:p>
    <w:p w14:paraId="23ACF2E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二、项目名称：</w:t>
      </w:r>
      <w:bookmarkStart w:id="5" w:name="OLE_LINK8"/>
      <w:r>
        <w:rPr>
          <w:rFonts w:hint="eastAsia" w:ascii="仿宋" w:hAnsi="仿宋" w:eastAsia="仿宋" w:cs="仿宋"/>
          <w:sz w:val="28"/>
          <w:szCs w:val="28"/>
          <w:lang w:eastAsia="zh-CN"/>
        </w:rPr>
        <w:t>大冶市金山店镇龙口村柯宴进湾相邻塘改造及道路硬化工程</w:t>
      </w:r>
    </w:p>
    <w:bookmarkEnd w:id="5"/>
    <w:p w14:paraId="63641DF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sz w:val="28"/>
          <w:szCs w:val="28"/>
        </w:rPr>
        <w:t>三、采购内容：详见“</w:t>
      </w:r>
      <w:r>
        <w:rPr>
          <w:rFonts w:hint="eastAsia" w:ascii="仿宋" w:hAnsi="仿宋" w:eastAsia="仿宋" w:cs="仿宋"/>
          <w:color w:val="auto"/>
          <w:sz w:val="28"/>
          <w:szCs w:val="28"/>
        </w:rPr>
        <w:t>第三章 项目技术规格、参数及要求”</w:t>
      </w:r>
    </w:p>
    <w:p w14:paraId="12E20831">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w:t>
      </w:r>
      <w:bookmarkStart w:id="6" w:name="OLE_LINK9"/>
      <w:bookmarkStart w:id="7" w:name="OLE_LINK2"/>
      <w:r>
        <w:rPr>
          <w:rFonts w:hint="eastAsia" w:ascii="仿宋" w:hAnsi="仿宋" w:eastAsia="仿宋" w:cs="仿宋"/>
          <w:color w:val="auto"/>
          <w:sz w:val="28"/>
          <w:szCs w:val="28"/>
        </w:rPr>
        <w:t>招标控制价：</w:t>
      </w:r>
      <w:bookmarkStart w:id="8" w:name="OLE_LINK4"/>
      <w:r>
        <w:rPr>
          <w:rFonts w:hint="eastAsia" w:ascii="仿宋" w:hAnsi="仿宋" w:eastAsia="仿宋" w:cs="仿宋"/>
          <w:color w:val="auto"/>
          <w:sz w:val="28"/>
          <w:szCs w:val="28"/>
          <w:lang w:val="zh-CN"/>
        </w:rPr>
        <w:t>￥</w:t>
      </w:r>
      <w:bookmarkEnd w:id="6"/>
      <w:r>
        <w:rPr>
          <w:rFonts w:hint="eastAsia" w:ascii="仿宋" w:hAnsi="仿宋" w:eastAsia="仿宋" w:cs="仿宋"/>
          <w:color w:val="auto"/>
          <w:sz w:val="28"/>
          <w:szCs w:val="28"/>
          <w:lang w:eastAsia="zh-CN"/>
        </w:rPr>
        <w:t>464653.78元</w:t>
      </w:r>
    </w:p>
    <w:bookmarkEnd w:id="7"/>
    <w:bookmarkEnd w:id="8"/>
    <w:p w14:paraId="65EB94C1">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lang w:val="en-US" w:eastAsia="zh-CN"/>
        </w:rPr>
        <w:t>上级奖补+自筹</w:t>
      </w:r>
    </w:p>
    <w:p w14:paraId="6232699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14:paraId="378B6C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bookmarkStart w:id="9" w:name="OLE_LINK1"/>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14:paraId="6EF3789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14:paraId="6DAAD2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账户</w:t>
      </w:r>
      <w:r>
        <w:rPr>
          <w:rFonts w:hint="eastAsia" w:ascii="仿宋" w:hAnsi="仿宋" w:eastAsia="仿宋" w:cs="仿宋"/>
          <w:color w:val="auto"/>
          <w:sz w:val="28"/>
          <w:szCs w:val="28"/>
          <w:highlight w:val="none"/>
        </w:rPr>
        <w:t>信息；</w:t>
      </w:r>
    </w:p>
    <w:p w14:paraId="55ACA0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、供应商须具备良好的财务状况，须提供</w:t>
      </w:r>
      <w:r>
        <w:rPr>
          <w:rFonts w:hint="eastAsia" w:ascii="仿宋" w:hAnsi="仿宋" w:eastAsia="仿宋" w:cs="仿宋"/>
          <w:color w:val="auto"/>
          <w:sz w:val="28"/>
          <w:szCs w:val="28"/>
          <w:highlight w:val="none"/>
          <w:lang w:val="en-US" w:eastAsia="zh-CN"/>
        </w:rPr>
        <w:t>2024年</w:t>
      </w:r>
      <w:r>
        <w:rPr>
          <w:rFonts w:hint="eastAsia" w:ascii="仿宋" w:hAnsi="仿宋" w:eastAsia="仿宋" w:cs="仿宋"/>
          <w:color w:val="auto"/>
          <w:sz w:val="28"/>
          <w:szCs w:val="28"/>
          <w:highlight w:val="none"/>
          <w:lang w:eastAsia="zh-CN"/>
        </w:rPr>
        <w:t>度经审计的财务审计报告（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14:paraId="01E0A6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5、供应商具备行政主管部门核发的市政公用工程施工总承包叁级(含)以上资质，具备有效的安全生产许可证，并在人员、设备、资金等方面具有相应的施工能力。</w:t>
      </w:r>
    </w:p>
    <w:p w14:paraId="0839BB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C证)。</w:t>
      </w:r>
    </w:p>
    <w:p w14:paraId="7C9A0C8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6466845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、政府采购严重违法失信行为记录名单的网页截图；</w:t>
      </w:r>
    </w:p>
    <w:p w14:paraId="57C50D6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14:paraId="099ADA6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w:t>
      </w:r>
      <w:r>
        <w:rPr>
          <w:rFonts w:hint="eastAsia" w:ascii="仿宋" w:hAnsi="仿宋" w:eastAsia="仿宋" w:cs="仿宋"/>
          <w:sz w:val="28"/>
          <w:szCs w:val="28"/>
          <w:highlight w:val="none"/>
          <w:lang w:val="zh-CN"/>
        </w:rPr>
        <w:t>供应商自行处理（并提供承诺函）未提供承诺函作无效投标处理；</w:t>
      </w:r>
    </w:p>
    <w:p w14:paraId="0B10D0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566863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、本项目不接受联合体参与谈判。</w:t>
      </w:r>
    </w:p>
    <w:bookmarkEnd w:id="9"/>
    <w:p w14:paraId="0F12F1E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w:t>
      </w:r>
      <w:r>
        <w:rPr>
          <w:rFonts w:hint="eastAsia" w:ascii="仿宋" w:hAnsi="仿宋" w:eastAsia="仿宋" w:cs="仿宋"/>
          <w:b/>
          <w:bCs/>
          <w:sz w:val="28"/>
          <w:szCs w:val="28"/>
          <w:lang w:val="en-US" w:eastAsia="zh-CN"/>
        </w:rPr>
        <w:t>作</w:t>
      </w:r>
      <w:r>
        <w:rPr>
          <w:rFonts w:hint="eastAsia" w:ascii="仿宋" w:hAnsi="仿宋" w:eastAsia="仿宋" w:cs="仿宋"/>
          <w:b/>
          <w:bCs/>
          <w:sz w:val="28"/>
          <w:szCs w:val="28"/>
        </w:rPr>
        <w:t>无效投标处理（资格审查的具体要求见谈判文件《第五章 资格后审证明文件》）。</w:t>
      </w:r>
    </w:p>
    <w:p w14:paraId="073E8B4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、本谈判公告在</w:t>
      </w:r>
      <w:r>
        <w:rPr>
          <w:rFonts w:hint="eastAsia" w:ascii="仿宋" w:hAnsi="仿宋" w:eastAsia="仿宋" w:cs="仿宋"/>
          <w:sz w:val="28"/>
          <w:szCs w:val="28"/>
          <w:highlight w:val="none"/>
          <w:lang w:eastAsia="zh-CN"/>
        </w:rPr>
        <w:t>云上大冶</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"http://www.dynccq.cn）发布，供应商可于2022年06月"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http://dayeyun.cjyun.org/z/133229/）发布，供应商可于2026年03月</w:t>
      </w:r>
      <w:r>
        <w:rPr>
          <w:rFonts w:hint="eastAsia" w:ascii="仿宋" w:hAnsi="仿宋" w:eastAsia="仿宋" w:cs="仿宋"/>
          <w:color w:val="auto"/>
          <w:sz w:val="28"/>
          <w:szCs w:val="28"/>
          <w:highlight w:val="none"/>
          <w:lang w:val="en-US" w:eastAsia="zh-CN"/>
        </w:rPr>
        <w:fldChar w:fldCharType="end"/>
      </w:r>
      <w:r>
        <w:rPr>
          <w:rFonts w:hint="eastAsia" w:ascii="仿宋" w:hAnsi="仿宋" w:eastAsia="仿宋" w:cs="仿宋"/>
          <w:color w:val="auto"/>
          <w:sz w:val="28"/>
          <w:szCs w:val="28"/>
          <w:highlight w:val="none"/>
          <w:lang w:val="en-US" w:eastAsia="zh-CN"/>
        </w:rPr>
        <w:t>24日起</w:t>
      </w:r>
      <w:r>
        <w:rPr>
          <w:rFonts w:hint="eastAsia" w:ascii="仿宋" w:hAnsi="仿宋" w:eastAsia="仿宋" w:cs="仿宋"/>
          <w:color w:val="auto"/>
          <w:sz w:val="28"/>
          <w:szCs w:val="28"/>
          <w:highlight w:val="none"/>
        </w:rPr>
        <w:t>到本公告页面下载谈判文件。</w:t>
      </w:r>
    </w:p>
    <w:p w14:paraId="260A1B7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14:paraId="4DCC4DB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递交响应文件截止时间：</w:t>
      </w:r>
      <w:bookmarkStart w:id="10" w:name="OLE_LINK12"/>
      <w:r>
        <w:rPr>
          <w:rFonts w:hint="eastAsia" w:ascii="仿宋" w:hAnsi="仿宋" w:eastAsia="仿宋" w:cs="仿宋"/>
          <w:color w:val="auto"/>
          <w:sz w:val="28"/>
          <w:szCs w:val="28"/>
          <w:highlight w:val="none"/>
          <w:lang w:val="en-US" w:eastAsia="zh-CN"/>
        </w:rPr>
        <w:t>2026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04月01日</w:t>
      </w:r>
      <w:bookmarkEnd w:id="10"/>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u w:val="none"/>
        </w:rPr>
        <w:t>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 xml:space="preserve">30 </w:t>
      </w:r>
      <w:r>
        <w:rPr>
          <w:rFonts w:hint="eastAsia" w:ascii="仿宋" w:hAnsi="仿宋" w:eastAsia="仿宋" w:cs="仿宋"/>
          <w:color w:val="auto"/>
          <w:sz w:val="28"/>
          <w:szCs w:val="28"/>
          <w:highlight w:val="none"/>
        </w:rPr>
        <w:t>分开始接收文件）</w:t>
      </w:r>
    </w:p>
    <w:p w14:paraId="0FBC6AF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谈判时间：同递交响应文件截止时间</w:t>
      </w:r>
    </w:p>
    <w:p w14:paraId="7EABDF4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、响应文件送达地点和谈判地点</w:t>
      </w:r>
    </w:p>
    <w:p w14:paraId="6D07415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kern w:val="0"/>
          <w:sz w:val="28"/>
          <w:szCs w:val="28"/>
          <w:lang w:val="en-US" w:eastAsia="zh-CN" w:bidi="ar-SA"/>
        </w:rPr>
      </w:pPr>
      <w:r>
        <w:rPr>
          <w:rFonts w:hint="eastAsia" w:ascii="仿宋" w:hAnsi="仿宋" w:eastAsia="仿宋" w:cs="仿宋"/>
          <w:sz w:val="28"/>
          <w:szCs w:val="28"/>
          <w:highlight w:val="none"/>
        </w:rPr>
        <w:t>响应文件送</w:t>
      </w:r>
      <w:r>
        <w:rPr>
          <w:rFonts w:hint="eastAsia" w:ascii="仿宋" w:hAnsi="仿宋" w:eastAsia="仿宋" w:cs="仿宋"/>
          <w:sz w:val="28"/>
          <w:szCs w:val="28"/>
          <w:highlight w:val="none"/>
          <w:lang w:val="en-US" w:eastAsia="zh-CN"/>
        </w:rPr>
        <w:t>达地点：</w:t>
      </w:r>
      <w:bookmarkStart w:id="18" w:name="_GoBack"/>
      <w:bookmarkEnd w:id="18"/>
      <w:r>
        <w:rPr>
          <w:rFonts w:hint="eastAsia" w:ascii="仿宋" w:hAnsi="仿宋" w:eastAsia="仿宋" w:cs="仿宋"/>
          <w:kern w:val="0"/>
          <w:sz w:val="28"/>
          <w:szCs w:val="28"/>
          <w:lang w:val="en-US" w:eastAsia="zh-CN" w:bidi="ar-SA"/>
        </w:rPr>
        <w:t>大冶市金山店镇财政所开标室</w:t>
      </w:r>
    </w:p>
    <w:p w14:paraId="62E580E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谈判地点：同响应文件送达地点。</w:t>
      </w:r>
    </w:p>
    <w:p w14:paraId="1FF9CC7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14:paraId="2BD82C6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采购人：大冶市金山店镇龙口村村民委员会</w:t>
      </w:r>
    </w:p>
    <w:p w14:paraId="017855D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联系</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lang w:val="en-US" w:eastAsia="zh-CN"/>
        </w:rPr>
        <w:t>陈先生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13117025930</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w:t>
      </w:r>
    </w:p>
    <w:p w14:paraId="3283B42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lang w:eastAsia="zh-CN"/>
        </w:rPr>
        <w:t>大冶市金山店镇龙口村</w:t>
      </w:r>
    </w:p>
    <w:p w14:paraId="052F535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政府采购代理机构：</w:t>
      </w:r>
      <w:r>
        <w:rPr>
          <w:rFonts w:hint="eastAsia" w:ascii="仿宋" w:hAnsi="仿宋" w:eastAsia="仿宋" w:cs="仿宋"/>
          <w:sz w:val="28"/>
          <w:szCs w:val="28"/>
          <w:highlight w:val="none"/>
          <w:lang w:eastAsia="zh-CN"/>
        </w:rPr>
        <w:t>广西汉昌工程咨询有限公司</w:t>
      </w:r>
    </w:p>
    <w:p w14:paraId="133A50D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项目负责人</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黄汉臣（13872107117）</w:t>
      </w:r>
    </w:p>
    <w:p w14:paraId="3007061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地  址：大冶市城西路李家桥斜对面 </w:t>
      </w:r>
    </w:p>
    <w:p w14:paraId="6F07531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121881A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64054C7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25C026A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广西汉昌工程咨询有限公司</w:t>
      </w:r>
    </w:p>
    <w:p w14:paraId="6FF4574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sz w:val="28"/>
          <w:szCs w:val="28"/>
          <w:highlight w:val="none"/>
          <w:lang w:eastAsia="zh-CN"/>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val="en-US" w:eastAsia="zh-CN"/>
        </w:rPr>
        <w:t>2026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03</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24</w:t>
      </w:r>
      <w:r>
        <w:rPr>
          <w:rFonts w:hint="eastAsia" w:ascii="仿宋" w:hAnsi="仿宋" w:eastAsia="仿宋" w:cs="仿宋"/>
          <w:sz w:val="28"/>
          <w:szCs w:val="28"/>
          <w:highlight w:val="none"/>
          <w:lang w:eastAsia="zh-CN"/>
        </w:rPr>
        <w:t>日</w:t>
      </w:r>
      <w:bookmarkEnd w:id="3"/>
    </w:p>
    <w:bookmarkEnd w:id="4"/>
    <w:p w14:paraId="41BF657E">
      <w:pPr>
        <w:pStyle w:val="5"/>
        <w:bidi w:val="0"/>
        <w:jc w:val="center"/>
        <w:rPr>
          <w:rFonts w:hint="eastAsia" w:ascii="仿宋" w:hAnsi="仿宋" w:eastAsia="仿宋" w:cs="仿宋"/>
          <w:sz w:val="40"/>
          <w:szCs w:val="40"/>
          <w:lang w:eastAsia="zh-CN"/>
        </w:rPr>
      </w:pPr>
      <w:bookmarkStart w:id="11" w:name="_Toc13631"/>
      <w:r>
        <w:rPr>
          <w:rFonts w:hint="eastAsia" w:ascii="仿宋" w:hAnsi="仿宋" w:eastAsia="仿宋" w:cs="仿宋"/>
          <w:sz w:val="40"/>
          <w:szCs w:val="40"/>
          <w:lang w:eastAsia="zh-CN"/>
        </w:rPr>
        <w:t>第二章 竞争性谈判须知</w:t>
      </w:r>
      <w:bookmarkEnd w:id="11"/>
    </w:p>
    <w:p w14:paraId="000E89C0">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14:paraId="13D1961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14:paraId="1476956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14:paraId="3448C3E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14:paraId="0206A94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2.1“采购人”是指：</w:t>
      </w:r>
      <w:r>
        <w:rPr>
          <w:rFonts w:hint="eastAsia" w:ascii="仿宋" w:hAnsi="仿宋" w:eastAsia="仿宋" w:cs="仿宋"/>
          <w:b/>
          <w:bCs/>
          <w:sz w:val="28"/>
          <w:szCs w:val="28"/>
          <w:u w:val="single"/>
          <w:lang w:eastAsia="zh-CN"/>
        </w:rPr>
        <w:t>大冶市金山店镇龙口村村民委员会</w:t>
      </w:r>
      <w:r>
        <w:rPr>
          <w:rFonts w:hint="eastAsia" w:ascii="仿宋" w:hAnsi="仿宋" w:eastAsia="仿宋" w:cs="仿宋"/>
          <w:sz w:val="28"/>
          <w:szCs w:val="28"/>
        </w:rPr>
        <w:t xml:space="preserve">   </w:t>
      </w:r>
    </w:p>
    <w:p w14:paraId="005758B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u w:val="single"/>
          <w:lang w:eastAsia="zh-CN"/>
        </w:rPr>
      </w:pPr>
      <w:r>
        <w:rPr>
          <w:rFonts w:hint="eastAsia" w:ascii="仿宋" w:hAnsi="仿宋" w:eastAsia="仿宋" w:cs="仿宋"/>
          <w:color w:val="000000"/>
          <w:sz w:val="28"/>
          <w:szCs w:val="28"/>
        </w:rPr>
        <w:t>2.2“政府采购代理机构”是指：</w:t>
      </w:r>
      <w:r>
        <w:rPr>
          <w:rFonts w:hint="eastAsia" w:ascii="仿宋" w:hAnsi="仿宋" w:eastAsia="仿宋" w:cs="仿宋"/>
          <w:b/>
          <w:bCs/>
          <w:color w:val="000000"/>
          <w:sz w:val="28"/>
          <w:szCs w:val="28"/>
          <w:u w:val="single"/>
          <w:lang w:eastAsia="zh-CN"/>
        </w:rPr>
        <w:t>广西汉昌工程咨询有限公司</w:t>
      </w:r>
    </w:p>
    <w:p w14:paraId="150AA53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14:paraId="0CAEC85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14:paraId="2B14CB3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14:paraId="10504D7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14:paraId="2903CC1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14:paraId="6A210FA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14:paraId="5A8E016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14:paraId="4CF0A1ED">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14:paraId="179376FF">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14:paraId="27B77F0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14:paraId="4C396978">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14:paraId="7656D44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14:paraId="3581386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14:paraId="6566DFFC">
      <w:pPr>
        <w:pStyle w:val="21"/>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14:paraId="5DFA10A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14:paraId="45B9FB2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14:paraId="35EBA4F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w:t>
      </w:r>
      <w:r>
        <w:rPr>
          <w:rFonts w:hint="eastAsia" w:ascii="仿宋" w:hAnsi="仿宋" w:eastAsia="仿宋" w:cs="仿宋"/>
          <w:sz w:val="28"/>
          <w:szCs w:val="28"/>
        </w:rPr>
        <w:t>盖章，按要求胶装。不得采用活页夹等可随时拆开的方式装订，否则作为无效投标处理。</w:t>
      </w:r>
    </w:p>
    <w:p w14:paraId="1C35043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1AC8AE2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14:paraId="0E691FB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14:paraId="552EC4B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14:paraId="11355D4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14:paraId="474B2DA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14:paraId="03F7016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14:paraId="6A27638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14:paraId="049DE2A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14:paraId="166B565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14:paraId="22C3263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14:paraId="1B108A2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1）谈判书；</w:t>
      </w:r>
    </w:p>
    <w:p w14:paraId="4F4759D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14:paraId="33F4091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14:paraId="553672D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0E3CB19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14:paraId="1DBA48E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14:paraId="6FF9F9D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14:paraId="5E28FA2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w:t>
      </w:r>
      <w:r>
        <w:rPr>
          <w:rFonts w:hint="eastAsia" w:ascii="仿宋" w:hAnsi="仿宋" w:eastAsia="仿宋" w:cs="仿宋"/>
          <w:sz w:val="28"/>
          <w:szCs w:val="28"/>
          <w:lang w:eastAsia="zh-CN"/>
        </w:rPr>
        <w:t>账户</w:t>
      </w:r>
      <w:r>
        <w:rPr>
          <w:rFonts w:hint="eastAsia" w:ascii="仿宋" w:hAnsi="仿宋" w:eastAsia="仿宋" w:cs="仿宋"/>
          <w:sz w:val="28"/>
          <w:szCs w:val="28"/>
        </w:rPr>
        <w:t>信息加盖公章复印件；</w:t>
      </w:r>
    </w:p>
    <w:p w14:paraId="2515282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14:paraId="12326CF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14:paraId="2DD7080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10）谈判供应商必须提供的有关资料：拟投入本项目技术力量情况；拟投入本项目的人员、设备情况及承诺；工期承诺；不转包分包承诺；投标人单独承诺中标后接受招标人对投标文件的真实性进行检查</w:t>
      </w:r>
      <w:r>
        <w:rPr>
          <w:rFonts w:hint="eastAsia" w:ascii="仿宋" w:hAnsi="仿宋" w:eastAsia="仿宋" w:cs="仿宋"/>
          <w:sz w:val="28"/>
          <w:szCs w:val="28"/>
          <w:lang w:eastAsia="zh-CN"/>
        </w:rPr>
        <w:t>；</w:t>
      </w:r>
      <w:r>
        <w:rPr>
          <w:rFonts w:hint="eastAsia" w:ascii="仿宋" w:hAnsi="仿宋" w:eastAsia="仿宋" w:cs="仿宋"/>
          <w:sz w:val="28"/>
          <w:szCs w:val="28"/>
        </w:rPr>
        <w:t>保修期及服务承诺、投标诚信承诺书等，承诺书格式自理。</w:t>
      </w:r>
    </w:p>
    <w:p w14:paraId="62893F0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14:paraId="5887F3E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14:paraId="7D02161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14:paraId="1799DB9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14:paraId="20DF6E4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14:paraId="60FC502A">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14:paraId="36BF2FD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14:paraId="29524D7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w:t>
      </w:r>
      <w:r>
        <w:rPr>
          <w:rFonts w:hint="eastAsia" w:ascii="仿宋" w:hAnsi="仿宋" w:eastAsia="仿宋" w:cs="仿宋"/>
          <w:sz w:val="28"/>
          <w:szCs w:val="28"/>
        </w:rPr>
        <w:t>商印章。</w:t>
      </w:r>
    </w:p>
    <w:p w14:paraId="2CF5725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14:paraId="6856136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14:paraId="75FA8C1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14:paraId="61B6B5A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14:paraId="2FB8257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14:paraId="1970656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14:paraId="0334D9D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w:t>
      </w:r>
      <w:r>
        <w:rPr>
          <w:rFonts w:hint="eastAsia" w:ascii="仿宋" w:hAnsi="仿宋" w:eastAsia="仿宋" w:cs="仿宋"/>
          <w:sz w:val="28"/>
          <w:szCs w:val="28"/>
          <w:highlight w:val="none"/>
        </w:rPr>
        <w:t>华人民共和国招标投标法》</w:t>
      </w:r>
      <w:r>
        <w:rPr>
          <w:rFonts w:hint="eastAsia" w:ascii="仿宋" w:hAnsi="仿宋" w:eastAsia="仿宋" w:cs="仿宋"/>
          <w:sz w:val="28"/>
          <w:szCs w:val="28"/>
        </w:rPr>
        <w:t>的规定，政府采购代理机构将拒绝或原封退回在其规定的递交竞争性谈判响应文件截止时间之后收到的任何竞争性谈判响应文件。</w:t>
      </w:r>
    </w:p>
    <w:p w14:paraId="5BFD800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sz w:val="28"/>
          <w:szCs w:val="28"/>
          <w:highlight w:val="yellow"/>
        </w:rPr>
      </w:pPr>
      <w:r>
        <w:rPr>
          <w:rFonts w:hint="eastAsia" w:ascii="仿宋" w:hAnsi="仿宋" w:eastAsia="仿宋" w:cs="仿宋"/>
          <w:sz w:val="28"/>
          <w:szCs w:val="28"/>
          <w:lang w:val="en-US" w:eastAsia="zh-CN"/>
        </w:rPr>
        <w:t>11.</w:t>
      </w:r>
      <w:r>
        <w:rPr>
          <w:rFonts w:hint="eastAsia" w:ascii="仿宋" w:hAnsi="仿宋" w:eastAsia="仿宋" w:cs="仿宋"/>
          <w:sz w:val="28"/>
          <w:szCs w:val="28"/>
        </w:rPr>
        <w:t>供应商必须提供电子版投标文件一份，拷贝到U盘，</w:t>
      </w:r>
      <w:r>
        <w:rPr>
          <w:rFonts w:hint="eastAsia" w:ascii="仿宋" w:hAnsi="仿宋" w:eastAsia="仿宋" w:cs="仿宋"/>
          <w:sz w:val="28"/>
          <w:szCs w:val="28"/>
          <w:lang w:val="en-US" w:eastAsia="zh-CN"/>
        </w:rPr>
        <w:t>单独</w:t>
      </w:r>
      <w:r>
        <w:rPr>
          <w:rFonts w:hint="eastAsia" w:ascii="仿宋" w:hAnsi="仿宋" w:eastAsia="仿宋" w:cs="仿宋"/>
          <w:sz w:val="28"/>
          <w:szCs w:val="28"/>
        </w:rPr>
        <w:t>封装，电子版文件每页必须加盖本单位公章，否则作无效投标处理。</w:t>
      </w:r>
    </w:p>
    <w:p w14:paraId="0592D782">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14:paraId="73D2B3C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14:paraId="7F9B331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14:paraId="0A3C2EF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14:paraId="66A42AA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14:paraId="790FFFF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14:paraId="4D4A325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14:paraId="56D03CF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14:paraId="44D3DAB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14:paraId="60D7C501">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14:paraId="74B1D4A3">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14:paraId="5D0E56AB">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14:paraId="0CDB804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14:paraId="65CFB5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14:paraId="4C16F659">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63D6DC57">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14:paraId="6B7CE5CF">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14:paraId="5AB1FF93">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14:paraId="417EA735">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0B1D16B1">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14:paraId="1949349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7E5EA64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1C1FDD0D">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14:paraId="7EFD211C">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14:paraId="3500A759">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14:paraId="08FDCFE2">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14:paraId="1B34852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14:paraId="5C1282E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14:paraId="74BD4D5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14:paraId="25706FE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14:paraId="0DFE353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w:t>
      </w:r>
      <w:r>
        <w:rPr>
          <w:rFonts w:hint="eastAsia" w:ascii="仿宋" w:hAnsi="仿宋" w:eastAsia="仿宋" w:cs="仿宋"/>
          <w:sz w:val="28"/>
          <w:szCs w:val="28"/>
          <w:lang w:val="en-US" w:eastAsia="zh-CN"/>
        </w:rPr>
        <w:t>谈判小组</w:t>
      </w:r>
      <w:r>
        <w:rPr>
          <w:rFonts w:hint="eastAsia" w:ascii="仿宋" w:hAnsi="仿宋" w:eastAsia="仿宋" w:cs="仿宋"/>
          <w:sz w:val="28"/>
          <w:szCs w:val="28"/>
        </w:rPr>
        <w:t>对质量、服务、技术文件等进行审查确定成交供应商。（</w:t>
      </w:r>
      <w:r>
        <w:rPr>
          <w:rFonts w:hint="eastAsia" w:ascii="仿宋" w:hAnsi="仿宋" w:eastAsia="仿宋" w:cs="仿宋"/>
          <w:sz w:val="28"/>
          <w:szCs w:val="28"/>
          <w:lang w:val="en-US" w:eastAsia="zh-CN"/>
        </w:rPr>
        <w:t>谈判小组</w:t>
      </w:r>
      <w:r>
        <w:rPr>
          <w:rFonts w:hint="eastAsia" w:ascii="仿宋" w:hAnsi="仿宋" w:eastAsia="仿宋" w:cs="仿宋"/>
          <w:sz w:val="28"/>
          <w:szCs w:val="28"/>
        </w:rPr>
        <w:t>难以确定时进入第三轮报价）</w:t>
      </w:r>
    </w:p>
    <w:p w14:paraId="2BCFCCC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14:paraId="27E39D6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14:paraId="1367766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14:paraId="667092B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14:paraId="669FCDC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24"/>
          <w:szCs w:val="24"/>
        </w:rPr>
      </w:pPr>
      <w:r>
        <w:rPr>
          <w:rFonts w:hint="eastAsia" w:ascii="仿宋" w:hAnsi="仿宋" w:eastAsia="仿宋" w:cs="仿宋"/>
          <w:sz w:val="28"/>
          <w:szCs w:val="28"/>
        </w:rPr>
        <w:br w:type="page"/>
      </w:r>
      <w:bookmarkStart w:id="12" w:name="_Toc17310"/>
      <w:r>
        <w:rPr>
          <w:rStyle w:val="47"/>
          <w:rFonts w:hint="eastAsia" w:ascii="仿宋" w:hAnsi="仿宋" w:eastAsia="仿宋" w:cs="仿宋"/>
          <w:sz w:val="40"/>
          <w:szCs w:val="40"/>
          <w:lang w:eastAsia="zh-CN"/>
        </w:rPr>
        <w:t>第三章  采购项目技术规格、参数及要求</w:t>
      </w:r>
      <w:bookmarkEnd w:id="12"/>
    </w:p>
    <w:p w14:paraId="39719499">
      <w:pPr>
        <w:tabs>
          <w:tab w:val="left" w:pos="180"/>
          <w:tab w:val="left" w:pos="1620"/>
        </w:tabs>
        <w:spacing w:line="500" w:lineRule="exact"/>
        <w:rPr>
          <w:rFonts w:hint="eastAsia" w:ascii="仿宋" w:hAnsi="仿宋" w:eastAsia="仿宋" w:cs="仿宋"/>
          <w:b/>
          <w:bCs/>
          <w:sz w:val="24"/>
          <w:szCs w:val="24"/>
        </w:rPr>
      </w:pPr>
    </w:p>
    <w:p w14:paraId="0F1D6FA4">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一、项目编号</w:t>
      </w:r>
      <w:r>
        <w:rPr>
          <w:rFonts w:hint="eastAsia" w:ascii="仿宋" w:hAnsi="仿宋" w:eastAsia="仿宋" w:cs="仿宋"/>
          <w:b/>
          <w:bCs/>
          <w:sz w:val="28"/>
          <w:szCs w:val="28"/>
          <w:highlight w:val="none"/>
        </w:rPr>
        <w:t>：</w:t>
      </w:r>
      <w:r>
        <w:rPr>
          <w:rFonts w:hint="eastAsia" w:ascii="仿宋" w:hAnsi="仿宋" w:eastAsia="仿宋" w:cs="仿宋"/>
          <w:sz w:val="28"/>
          <w:szCs w:val="28"/>
          <w:highlight w:val="none"/>
          <w:lang w:eastAsia="zh-CN"/>
        </w:rPr>
        <w:t>冶农招【2026】015号</w:t>
      </w:r>
    </w:p>
    <w:p w14:paraId="1B8AE57D">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二、项目名称：</w:t>
      </w:r>
      <w:r>
        <w:rPr>
          <w:rFonts w:hint="eastAsia" w:ascii="仿宋" w:hAnsi="仿宋" w:eastAsia="仿宋" w:cs="仿宋"/>
          <w:sz w:val="28"/>
          <w:szCs w:val="28"/>
          <w:lang w:eastAsia="zh-CN"/>
        </w:rPr>
        <w:t>大冶市金山店镇龙口村柯宴进湾相邻塘改造及道路硬化工程</w:t>
      </w:r>
    </w:p>
    <w:p w14:paraId="306708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三、采购范围：</w:t>
      </w:r>
      <w:r>
        <w:rPr>
          <w:rFonts w:hint="eastAsia" w:ascii="仿宋" w:hAnsi="仿宋" w:eastAsia="仿宋" w:cs="仿宋"/>
          <w:sz w:val="28"/>
          <w:szCs w:val="28"/>
        </w:rPr>
        <w:t>详见附件</w:t>
      </w:r>
      <w:r>
        <w:rPr>
          <w:rFonts w:hint="eastAsia" w:ascii="仿宋" w:hAnsi="仿宋" w:eastAsia="仿宋" w:cs="仿宋"/>
          <w:sz w:val="28"/>
          <w:szCs w:val="28"/>
          <w:lang w:eastAsia="zh-CN"/>
        </w:rPr>
        <w:t>工程量清单</w:t>
      </w:r>
      <w:r>
        <w:rPr>
          <w:rFonts w:hint="eastAsia" w:ascii="仿宋" w:hAnsi="仿宋" w:eastAsia="仿宋" w:cs="仿宋"/>
          <w:sz w:val="28"/>
          <w:szCs w:val="28"/>
          <w:lang w:val="en-US" w:eastAsia="zh-CN"/>
        </w:rPr>
        <w:t>及图纸</w:t>
      </w:r>
      <w:r>
        <w:rPr>
          <w:rFonts w:hint="eastAsia" w:ascii="仿宋" w:hAnsi="仿宋" w:eastAsia="仿宋" w:cs="仿宋"/>
          <w:sz w:val="28"/>
          <w:szCs w:val="28"/>
        </w:rPr>
        <w:t>中的全部内容</w:t>
      </w:r>
    </w:p>
    <w:p w14:paraId="259B54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四、采购需求：</w:t>
      </w:r>
    </w:p>
    <w:p w14:paraId="4CB8D5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1、工程质量标准：达到国家现行验收规范合格标准。</w:t>
      </w:r>
    </w:p>
    <w:p w14:paraId="483B82B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bookmarkStart w:id="13" w:name="OLE_LINK10"/>
      <w:r>
        <w:rPr>
          <w:rFonts w:hint="eastAsia" w:ascii="仿宋" w:hAnsi="仿宋" w:eastAsia="仿宋" w:cs="仿宋"/>
          <w:color w:val="000000" w:themeColor="text1"/>
          <w:sz w:val="28"/>
          <w:szCs w:val="28"/>
          <w14:textFill>
            <w14:solidFill>
              <w14:schemeClr w14:val="tx1"/>
            </w14:solidFill>
          </w14:textFill>
        </w:rPr>
        <w:t>2、付款方式</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工程完工验收合格经审计后一次性付清。</w:t>
      </w:r>
    </w:p>
    <w:p w14:paraId="5D8194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3、工期：</w:t>
      </w:r>
      <w:r>
        <w:rPr>
          <w:rFonts w:hint="eastAsia" w:ascii="仿宋" w:hAnsi="仿宋" w:eastAsia="仿宋" w:cs="仿宋"/>
          <w:color w:val="000000" w:themeColor="text1"/>
          <w:sz w:val="28"/>
          <w:szCs w:val="28"/>
          <w:highlight w:val="none"/>
          <w:lang w:val="en-US" w:eastAsia="zh-CN"/>
          <w14:textFill>
            <w14:solidFill>
              <w14:schemeClr w14:val="tx1"/>
            </w14:solidFill>
          </w14:textFill>
        </w:rPr>
        <w:t>60日历天</w:t>
      </w:r>
      <w:r>
        <w:rPr>
          <w:rFonts w:hint="eastAsia" w:ascii="仿宋" w:hAnsi="仿宋" w:eastAsia="仿宋" w:cs="仿宋"/>
          <w:color w:val="000000" w:themeColor="text1"/>
          <w:sz w:val="28"/>
          <w:szCs w:val="28"/>
          <w:highlight w:val="none"/>
          <w14:textFill>
            <w14:solidFill>
              <w14:schemeClr w14:val="tx1"/>
            </w14:solidFill>
          </w14:textFill>
        </w:rPr>
        <w:t>。</w:t>
      </w:r>
    </w:p>
    <w:bookmarkEnd w:id="13"/>
    <w:p w14:paraId="5F1C53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4、质保期：项目质保期为1年，从竣工验收合格之日算起。成交供应商应在项目质保期内提供免费服务纠正、修复，由此引起的额外费用全部由成交供应商负担。</w:t>
      </w:r>
    </w:p>
    <w:p w14:paraId="3450D3C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5、踏勘</w:t>
      </w:r>
      <w:r>
        <w:rPr>
          <w:rFonts w:hint="eastAsia" w:ascii="仿宋" w:hAnsi="仿宋" w:eastAsia="仿宋" w:cs="仿宋"/>
          <w:color w:val="auto"/>
          <w:sz w:val="28"/>
          <w:szCs w:val="28"/>
        </w:rPr>
        <w:t>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14:paraId="4B6CB1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14:paraId="044596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14:paraId="542AACEF">
      <w:pPr>
        <w:pStyle w:val="4"/>
        <w:numPr>
          <w:ilvl w:val="0"/>
          <w:numId w:val="2"/>
        </w:numPr>
        <w:ind w:left="220" w:leftChars="0" w:firstLine="560" w:firstLineChars="0"/>
        <w:rPr>
          <w:rFonts w:hint="eastAsia" w:ascii="仿宋" w:hAnsi="仿宋" w:eastAsia="仿宋" w:cs="仿宋"/>
          <w:color w:val="auto"/>
          <w:kern w:val="2"/>
          <w:sz w:val="28"/>
          <w:szCs w:val="28"/>
          <w:lang w:val="zh-CN" w:eastAsia="zh-CN" w:bidi="ar-SA"/>
        </w:rPr>
      </w:pPr>
      <w:r>
        <w:rPr>
          <w:rFonts w:hint="default" w:ascii="仿宋" w:hAnsi="仿宋" w:eastAsia="仿宋" w:cs="仿宋"/>
          <w:color w:val="auto"/>
          <w:kern w:val="2"/>
          <w:sz w:val="28"/>
          <w:szCs w:val="28"/>
          <w:lang w:val="en-US" w:eastAsia="zh-CN" w:bidi="ar-SA"/>
        </w:rPr>
        <w:t>在本项目中由于施工造成的安全事故由成交供应商承诺自行负责</w:t>
      </w:r>
      <w:r>
        <w:rPr>
          <w:rFonts w:hint="eastAsia" w:ascii="仿宋" w:hAnsi="仿宋" w:eastAsia="仿宋" w:cs="仿宋"/>
          <w:color w:val="auto"/>
          <w:kern w:val="2"/>
          <w:sz w:val="28"/>
          <w:szCs w:val="28"/>
          <w:lang w:val="en-US" w:eastAsia="zh-CN" w:bidi="ar-SA"/>
        </w:rPr>
        <w:t>。</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14:paraId="40819EA8">
      <w:pPr>
        <w:pStyle w:val="4"/>
        <w:numPr>
          <w:ilvl w:val="0"/>
          <w:numId w:val="2"/>
        </w:numPr>
        <w:ind w:left="220" w:leftChars="0" w:firstLine="560" w:firstLineChars="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投标有效期60日历天;</w:t>
      </w:r>
    </w:p>
    <w:p w14:paraId="2B374F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14:paraId="75A33A2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lang w:eastAsia="zh-CN"/>
        </w:rPr>
        <w:t>464653.78元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14:paraId="0437CD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3E00AC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14:paraId="3254A2D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14:paraId="4ABB8E5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14:paraId="52D2992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14:paraId="2C50D8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14:paraId="0D90C6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14:paraId="2ED0FF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14:paraId="09AF05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14:paraId="5000FB1C">
      <w:pPr>
        <w:pStyle w:val="5"/>
        <w:bidi w:val="0"/>
        <w:jc w:val="center"/>
        <w:rPr>
          <w:rFonts w:hint="eastAsia" w:ascii="仿宋" w:hAnsi="仿宋" w:eastAsia="仿宋" w:cs="仿宋"/>
          <w:sz w:val="40"/>
          <w:szCs w:val="40"/>
          <w:lang w:eastAsia="zh-CN"/>
        </w:rPr>
      </w:pPr>
      <w:bookmarkStart w:id="14" w:name="_Toc1226"/>
      <w:r>
        <w:rPr>
          <w:rFonts w:hint="eastAsia" w:ascii="仿宋" w:hAnsi="仿宋" w:eastAsia="仿宋" w:cs="仿宋"/>
          <w:sz w:val="40"/>
          <w:szCs w:val="40"/>
          <w:lang w:eastAsia="zh-CN"/>
        </w:rPr>
        <w:t>第四章  响应文件格式</w:t>
      </w:r>
      <w:bookmarkEnd w:id="14"/>
    </w:p>
    <w:p w14:paraId="49B362C0">
      <w:pPr>
        <w:spacing w:line="500" w:lineRule="exact"/>
        <w:rPr>
          <w:rFonts w:hint="eastAsia" w:ascii="仿宋" w:hAnsi="仿宋" w:eastAsia="仿宋" w:cs="仿宋"/>
          <w:sz w:val="24"/>
          <w:szCs w:val="24"/>
        </w:rPr>
      </w:pPr>
    </w:p>
    <w:p w14:paraId="068DBD4A">
      <w:pPr>
        <w:spacing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14:paraId="7B3755E7">
      <w:pPr>
        <w:jc w:val="center"/>
        <w:rPr>
          <w:rFonts w:hint="eastAsia" w:ascii="仿宋" w:hAnsi="仿宋" w:eastAsia="仿宋" w:cs="仿宋"/>
          <w:sz w:val="48"/>
          <w:szCs w:val="48"/>
        </w:rPr>
      </w:pPr>
    </w:p>
    <w:p w14:paraId="3B90B511">
      <w:pPr>
        <w:jc w:val="center"/>
        <w:rPr>
          <w:rFonts w:hint="eastAsia" w:ascii="仿宋" w:hAnsi="仿宋" w:eastAsia="仿宋" w:cs="仿宋"/>
          <w:sz w:val="48"/>
          <w:szCs w:val="48"/>
        </w:rPr>
      </w:pPr>
      <w:r>
        <w:rPr>
          <w:rFonts w:hint="eastAsia" w:ascii="仿宋" w:hAnsi="仿宋" w:eastAsia="仿宋" w:cs="仿宋"/>
          <w:sz w:val="40"/>
          <w:szCs w:val="40"/>
        </w:rPr>
        <w:t>大冶市农村综合产权交易</w:t>
      </w:r>
    </w:p>
    <w:p w14:paraId="584E186C">
      <w:pPr>
        <w:jc w:val="center"/>
        <w:rPr>
          <w:rFonts w:hint="eastAsia" w:ascii="仿宋" w:hAnsi="仿宋" w:eastAsia="仿宋" w:cs="仿宋"/>
          <w:sz w:val="40"/>
          <w:szCs w:val="22"/>
        </w:rPr>
      </w:pPr>
    </w:p>
    <w:p w14:paraId="16723F6B">
      <w:pPr>
        <w:pStyle w:val="21"/>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14:paraId="08AC4247">
      <w:pPr>
        <w:jc w:val="center"/>
        <w:rPr>
          <w:rFonts w:hint="eastAsia" w:ascii="仿宋" w:hAnsi="仿宋" w:eastAsia="仿宋" w:cs="仿宋"/>
          <w:sz w:val="40"/>
          <w:szCs w:val="22"/>
        </w:rPr>
      </w:pPr>
      <w:r>
        <w:rPr>
          <w:rFonts w:hint="eastAsia" w:ascii="仿宋" w:hAnsi="仿宋" w:eastAsia="仿宋" w:cs="仿宋"/>
          <w:sz w:val="40"/>
          <w:szCs w:val="22"/>
        </w:rPr>
        <w:t>（正本/副本）</w:t>
      </w:r>
    </w:p>
    <w:p w14:paraId="38F1A394">
      <w:pPr>
        <w:jc w:val="center"/>
        <w:rPr>
          <w:rFonts w:hint="eastAsia" w:ascii="仿宋" w:hAnsi="仿宋" w:eastAsia="仿宋" w:cs="仿宋"/>
          <w:sz w:val="40"/>
          <w:szCs w:val="22"/>
        </w:rPr>
      </w:pPr>
    </w:p>
    <w:p w14:paraId="09FEB136">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14:paraId="194B4BF7">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14:paraId="781A6C42">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14:paraId="7FE5357E">
      <w:pPr>
        <w:tabs>
          <w:tab w:val="left" w:pos="2625"/>
        </w:tabs>
        <w:spacing w:line="360" w:lineRule="auto"/>
        <w:jc w:val="center"/>
        <w:rPr>
          <w:rFonts w:hint="eastAsia" w:ascii="仿宋" w:hAnsi="仿宋" w:eastAsia="仿宋" w:cs="仿宋"/>
          <w:bCs/>
          <w:sz w:val="28"/>
          <w:szCs w:val="28"/>
        </w:rPr>
      </w:pPr>
    </w:p>
    <w:p w14:paraId="69E2073C">
      <w:pPr>
        <w:tabs>
          <w:tab w:val="left" w:pos="2625"/>
        </w:tabs>
        <w:spacing w:line="360" w:lineRule="auto"/>
        <w:jc w:val="center"/>
        <w:rPr>
          <w:rFonts w:hint="eastAsia" w:ascii="仿宋" w:hAnsi="仿宋" w:eastAsia="仿宋" w:cs="仿宋"/>
          <w:sz w:val="28"/>
          <w:szCs w:val="28"/>
        </w:rPr>
      </w:pPr>
    </w:p>
    <w:p w14:paraId="75A4C5DC">
      <w:pPr>
        <w:tabs>
          <w:tab w:val="left" w:pos="2625"/>
        </w:tabs>
        <w:spacing w:line="360" w:lineRule="auto"/>
        <w:jc w:val="center"/>
        <w:rPr>
          <w:rFonts w:hint="eastAsia" w:ascii="仿宋" w:hAnsi="仿宋" w:eastAsia="仿宋" w:cs="仿宋"/>
          <w:sz w:val="28"/>
          <w:szCs w:val="28"/>
        </w:rPr>
      </w:pPr>
    </w:p>
    <w:p w14:paraId="45841B5D">
      <w:pPr>
        <w:tabs>
          <w:tab w:val="left" w:pos="2625"/>
        </w:tabs>
        <w:spacing w:line="360" w:lineRule="auto"/>
        <w:jc w:val="center"/>
        <w:rPr>
          <w:rFonts w:hint="eastAsia" w:ascii="仿宋" w:hAnsi="仿宋" w:eastAsia="仿宋" w:cs="仿宋"/>
          <w:sz w:val="28"/>
          <w:szCs w:val="28"/>
        </w:rPr>
      </w:pPr>
    </w:p>
    <w:p w14:paraId="1B9CB38B">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14:paraId="4E30DD0A">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14:paraId="5A820A66">
      <w:pPr>
        <w:jc w:val="center"/>
        <w:rPr>
          <w:rFonts w:hint="eastAsia" w:ascii="仿宋" w:hAnsi="仿宋" w:eastAsia="仿宋" w:cs="仿宋"/>
          <w:sz w:val="28"/>
          <w:szCs w:val="28"/>
        </w:rPr>
      </w:pPr>
      <w:r>
        <w:rPr>
          <w:rFonts w:hint="eastAsia" w:ascii="仿宋" w:hAnsi="仿宋" w:eastAsia="仿宋" w:cs="仿宋"/>
          <w:sz w:val="28"/>
          <w:szCs w:val="28"/>
        </w:rPr>
        <w:t>年  月  日</w:t>
      </w:r>
    </w:p>
    <w:p w14:paraId="11AB518E">
      <w:pPr>
        <w:spacing w:line="500" w:lineRule="exact"/>
        <w:rPr>
          <w:rFonts w:hint="eastAsia" w:ascii="仿宋" w:hAnsi="仿宋" w:eastAsia="仿宋" w:cs="仿宋"/>
          <w:b/>
          <w:sz w:val="24"/>
          <w:szCs w:val="24"/>
        </w:rPr>
      </w:pPr>
      <w:r>
        <w:rPr>
          <w:rFonts w:hint="eastAsia" w:ascii="仿宋" w:hAnsi="仿宋" w:eastAsia="仿宋" w:cs="仿宋"/>
          <w:sz w:val="24"/>
          <w:szCs w:val="24"/>
        </w:rPr>
        <w:br w:type="page"/>
      </w:r>
    </w:p>
    <w:p w14:paraId="5D64CD9C">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一、谈判书</w:t>
      </w:r>
    </w:p>
    <w:p w14:paraId="26037DD6">
      <w:pPr>
        <w:pStyle w:val="21"/>
        <w:spacing w:line="500" w:lineRule="exact"/>
        <w:rPr>
          <w:rFonts w:hint="eastAsia" w:ascii="仿宋" w:hAnsi="仿宋" w:eastAsia="仿宋" w:cs="仿宋"/>
          <w:sz w:val="24"/>
          <w:szCs w:val="24"/>
          <w:u w:val="single"/>
        </w:rPr>
      </w:pPr>
    </w:p>
    <w:p w14:paraId="50EEBB77">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（政府采购代理机构）：</w:t>
      </w:r>
    </w:p>
    <w:p w14:paraId="7F910E89">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（项目名称/文件编号）</w:t>
      </w:r>
      <w:r>
        <w:rPr>
          <w:rFonts w:hint="eastAsia" w:ascii="仿宋" w:hAnsi="仿宋" w:eastAsia="仿宋" w:cs="仿宋"/>
          <w:sz w:val="24"/>
          <w:szCs w:val="24"/>
        </w:rPr>
        <w:t>项目政府采购的谈判邀请，我方</w:t>
      </w:r>
      <w:r>
        <w:rPr>
          <w:rFonts w:hint="eastAsia" w:ascii="仿宋" w:hAnsi="仿宋" w:eastAsia="仿宋" w:cs="仿宋"/>
          <w:sz w:val="24"/>
          <w:szCs w:val="24"/>
          <w:u w:val="single"/>
        </w:rPr>
        <w:t>（姓名和职务）</w:t>
      </w:r>
      <w:r>
        <w:rPr>
          <w:rFonts w:hint="eastAsia" w:ascii="仿宋" w:hAnsi="仿宋" w:eastAsia="仿宋" w:cs="仿宋"/>
          <w:sz w:val="24"/>
          <w:szCs w:val="24"/>
        </w:rPr>
        <w:t>经正式授权并代表谈判供应商</w:t>
      </w:r>
      <w:r>
        <w:rPr>
          <w:rFonts w:hint="eastAsia" w:ascii="仿宋" w:hAnsi="仿宋" w:eastAsia="仿宋" w:cs="仿宋"/>
          <w:sz w:val="24"/>
          <w:szCs w:val="24"/>
          <w:u w:val="single"/>
        </w:rPr>
        <w:t>（谈判供应商名称、地址）</w:t>
      </w:r>
      <w:r>
        <w:rPr>
          <w:rFonts w:hint="eastAsia" w:ascii="仿宋" w:hAnsi="仿宋" w:eastAsia="仿宋" w:cs="仿宋"/>
          <w:sz w:val="24"/>
          <w:szCs w:val="24"/>
        </w:rPr>
        <w:t>提交下述竞争性谈判响应文件正本一份和副本</w:t>
      </w:r>
      <w:r>
        <w:rPr>
          <w:rFonts w:hint="eastAsia" w:ascii="仿宋" w:hAnsi="仿宋" w:eastAsia="仿宋" w:cs="仿宋"/>
          <w:sz w:val="24"/>
          <w:szCs w:val="24"/>
          <w:u w:val="single"/>
        </w:rPr>
        <w:t>叁</w:t>
      </w:r>
      <w:r>
        <w:rPr>
          <w:rFonts w:hint="eastAsia" w:ascii="仿宋" w:hAnsi="仿宋" w:eastAsia="仿宋" w:cs="仿宋"/>
          <w:sz w:val="24"/>
          <w:szCs w:val="24"/>
        </w:rPr>
        <w:t>份。</w:t>
      </w:r>
    </w:p>
    <w:p w14:paraId="091A5E16">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综合报价表；</w:t>
      </w:r>
    </w:p>
    <w:p w14:paraId="4E5506AE">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已标价工程量清单；</w:t>
      </w:r>
    </w:p>
    <w:p w14:paraId="245B50B1">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按竞争性谈判文件谈判须知和技术规格要求提供的有关文件；</w:t>
      </w:r>
    </w:p>
    <w:p w14:paraId="1F082CD7">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资格证明文件。</w:t>
      </w:r>
    </w:p>
    <w:p w14:paraId="2D992186">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在此，授权代表宣布同意如下：</w:t>
      </w:r>
    </w:p>
    <w:p w14:paraId="1305E159">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将按竞争性谈判文件的约定履行合同责任和义务；</w:t>
      </w:r>
    </w:p>
    <w:p w14:paraId="04DE30D9">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已详细审查全部竞争性谈判文件，包括（补遗书）（如果有的话）；我们完全理解并同意放弃对这方面有不明及误解的权力；</w:t>
      </w:r>
    </w:p>
    <w:p w14:paraId="78817EE4">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本响应文件有效期为自谈判之日起（）个日历日；</w:t>
      </w:r>
    </w:p>
    <w:p w14:paraId="60555915">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同意提供按照贵方可能要求的与其谈判有关的一切数据或资料；</w:t>
      </w:r>
    </w:p>
    <w:p w14:paraId="4593698F">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提交的“已标价工程量清单”中存在漏项或未填写的单价和合价等情况，视为已包括在工程量清单的其它单价和合价中，不得作为以后工程量变更增加投资的因素。</w:t>
      </w:r>
    </w:p>
    <w:p w14:paraId="3ED575F2">
      <w:pPr>
        <w:pStyle w:val="21"/>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6. 与本谈判有关的一切正式往来信函请寄：</w:t>
      </w:r>
      <w:r>
        <w:rPr>
          <w:rFonts w:hint="eastAsia" w:ascii="仿宋" w:hAnsi="仿宋" w:eastAsia="仿宋" w:cs="仿宋"/>
          <w:sz w:val="24"/>
          <w:szCs w:val="24"/>
          <w:u w:val="single"/>
        </w:rPr>
        <w:t xml:space="preserve">                       </w:t>
      </w:r>
    </w:p>
    <w:p w14:paraId="54D554DF">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电话/传真：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9F54777">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账</w:t>
      </w:r>
      <w:r>
        <w:rPr>
          <w:rFonts w:hint="eastAsia" w:ascii="仿宋" w:hAnsi="仿宋" w:eastAsia="仿宋" w:cs="仿宋"/>
          <w:sz w:val="24"/>
          <w:szCs w:val="24"/>
        </w:rPr>
        <w:t>号/行号：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6CD507C">
      <w:pPr>
        <w:pStyle w:val="21"/>
        <w:adjustRightInd w:val="0"/>
        <w:snapToGrid w:val="0"/>
        <w:spacing w:line="360" w:lineRule="auto"/>
        <w:ind w:firstLine="440" w:firstLineChars="200"/>
        <w:jc w:val="right"/>
        <w:rPr>
          <w:rFonts w:hint="eastAsia" w:ascii="仿宋" w:hAnsi="仿宋" w:eastAsia="仿宋" w:cs="仿宋"/>
          <w:sz w:val="22"/>
          <w:szCs w:val="22"/>
        </w:rPr>
      </w:pPr>
    </w:p>
    <w:p w14:paraId="7A9BE852">
      <w:pPr>
        <w:pStyle w:val="21"/>
        <w:adjustRightInd w:val="0"/>
        <w:snapToGrid w:val="0"/>
        <w:spacing w:line="360" w:lineRule="auto"/>
        <w:ind w:firstLine="440" w:firstLineChars="200"/>
        <w:jc w:val="right"/>
        <w:rPr>
          <w:rFonts w:hint="eastAsia" w:ascii="仿宋" w:hAnsi="仿宋" w:eastAsia="仿宋" w:cs="仿宋"/>
          <w:sz w:val="22"/>
          <w:szCs w:val="22"/>
        </w:rPr>
      </w:pPr>
    </w:p>
    <w:p w14:paraId="6A044A69">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2C091003">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B7ED5E2">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75ED90E">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28"/>
          <w:szCs w:val="28"/>
        </w:rPr>
        <w:t>二、法定代表人资格证明书</w:t>
      </w:r>
    </w:p>
    <w:p w14:paraId="774E87C7">
      <w:pPr>
        <w:spacing w:line="500" w:lineRule="exact"/>
        <w:rPr>
          <w:rFonts w:hint="eastAsia" w:ascii="仿宋" w:hAnsi="仿宋" w:eastAsia="仿宋" w:cs="仿宋"/>
          <w:color w:val="333333"/>
          <w:sz w:val="24"/>
          <w:szCs w:val="24"/>
        </w:rPr>
      </w:pPr>
    </w:p>
    <w:p w14:paraId="305DD972">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申 请 人：</w:t>
      </w:r>
      <w:r>
        <w:rPr>
          <w:rFonts w:hint="eastAsia" w:ascii="仿宋" w:hAnsi="仿宋" w:eastAsia="仿宋" w:cs="仿宋"/>
          <w:color w:val="333333"/>
          <w:sz w:val="24"/>
          <w:szCs w:val="24"/>
          <w:u w:val="single"/>
        </w:rPr>
        <w:t xml:space="preserve">                                                       </w:t>
      </w:r>
    </w:p>
    <w:p w14:paraId="1D3E53BB">
      <w:pPr>
        <w:spacing w:line="500" w:lineRule="exact"/>
        <w:rPr>
          <w:rFonts w:hint="eastAsia" w:ascii="仿宋" w:hAnsi="仿宋" w:eastAsia="仿宋" w:cs="仿宋"/>
          <w:color w:val="333333"/>
          <w:sz w:val="24"/>
          <w:szCs w:val="24"/>
          <w:u w:val="single"/>
        </w:rPr>
      </w:pPr>
      <w:r>
        <w:rPr>
          <w:rFonts w:hint="eastAsia" w:ascii="仿宋" w:hAnsi="仿宋" w:eastAsia="仿宋" w:cs="仿宋"/>
          <w:color w:val="333333"/>
          <w:sz w:val="24"/>
          <w:szCs w:val="24"/>
        </w:rPr>
        <w:t>单位性质：</w:t>
      </w:r>
      <w:r>
        <w:rPr>
          <w:rFonts w:hint="eastAsia" w:ascii="仿宋" w:hAnsi="仿宋" w:eastAsia="仿宋" w:cs="仿宋"/>
          <w:color w:val="333333"/>
          <w:sz w:val="24"/>
          <w:szCs w:val="24"/>
          <w:u w:val="single"/>
        </w:rPr>
        <w:t xml:space="preserve">                                                       </w:t>
      </w:r>
    </w:p>
    <w:p w14:paraId="0EA68A47">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地    址：</w:t>
      </w:r>
      <w:r>
        <w:rPr>
          <w:rFonts w:hint="eastAsia" w:ascii="仿宋" w:hAnsi="仿宋" w:eastAsia="仿宋" w:cs="仿宋"/>
          <w:color w:val="333333"/>
          <w:sz w:val="24"/>
          <w:szCs w:val="24"/>
          <w:u w:val="single"/>
        </w:rPr>
        <w:t xml:space="preserve">                                                       </w:t>
      </w:r>
    </w:p>
    <w:p w14:paraId="338D09C6">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成立时间：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w:t>
      </w:r>
    </w:p>
    <w:p w14:paraId="3E5F7C33">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经营期限：</w:t>
      </w:r>
      <w:r>
        <w:rPr>
          <w:rFonts w:hint="eastAsia" w:ascii="仿宋" w:hAnsi="仿宋" w:eastAsia="仿宋" w:cs="仿宋"/>
          <w:color w:val="333333"/>
          <w:sz w:val="24"/>
          <w:szCs w:val="24"/>
          <w:u w:val="single"/>
        </w:rPr>
        <w:t xml:space="preserve">                                                       </w:t>
      </w:r>
    </w:p>
    <w:p w14:paraId="0F34257F">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姓    名：</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性    别：</w:t>
      </w:r>
      <w:r>
        <w:rPr>
          <w:rFonts w:hint="eastAsia" w:ascii="仿宋" w:hAnsi="仿宋" w:eastAsia="仿宋" w:cs="仿宋"/>
          <w:color w:val="333333"/>
          <w:sz w:val="24"/>
          <w:szCs w:val="24"/>
          <w:u w:val="single"/>
        </w:rPr>
        <w:t xml:space="preserve">               </w:t>
      </w:r>
    </w:p>
    <w:p w14:paraId="35812C43">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年    龄：</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职    务：</w:t>
      </w:r>
      <w:r>
        <w:rPr>
          <w:rFonts w:hint="eastAsia" w:ascii="仿宋" w:hAnsi="仿宋" w:eastAsia="仿宋" w:cs="仿宋"/>
          <w:color w:val="333333"/>
          <w:sz w:val="24"/>
          <w:szCs w:val="24"/>
          <w:u w:val="single"/>
        </w:rPr>
        <w:t xml:space="preserve">               </w:t>
      </w:r>
    </w:p>
    <w:p w14:paraId="424EDBD3">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系</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（申请人名称）的法定代表人。</w:t>
      </w:r>
    </w:p>
    <w:p w14:paraId="5C464D81">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特此证明。</w:t>
      </w:r>
    </w:p>
    <w:p w14:paraId="08380713">
      <w:pPr>
        <w:spacing w:line="500" w:lineRule="exact"/>
        <w:rPr>
          <w:rFonts w:hint="eastAsia" w:ascii="仿宋" w:hAnsi="仿宋" w:eastAsia="仿宋" w:cs="仿宋"/>
          <w:color w:val="333333"/>
          <w:sz w:val="24"/>
          <w:szCs w:val="24"/>
        </w:rPr>
      </w:pPr>
    </w:p>
    <w:tbl>
      <w:tblPr>
        <w:tblStyle w:val="3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42D1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04A6B2F7">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粘贴法人身份证（复印件）</w:t>
            </w:r>
          </w:p>
        </w:tc>
      </w:tr>
    </w:tbl>
    <w:p w14:paraId="64FB6C92">
      <w:pPr>
        <w:pStyle w:val="21"/>
        <w:adjustRightInd w:val="0"/>
        <w:snapToGrid w:val="0"/>
        <w:spacing w:line="360" w:lineRule="auto"/>
        <w:ind w:firstLine="480" w:firstLineChars="200"/>
        <w:jc w:val="right"/>
        <w:rPr>
          <w:rFonts w:hint="eastAsia" w:ascii="仿宋" w:hAnsi="仿宋" w:eastAsia="仿宋" w:cs="仿宋"/>
          <w:sz w:val="24"/>
          <w:szCs w:val="24"/>
        </w:rPr>
      </w:pPr>
    </w:p>
    <w:p w14:paraId="53B26C48">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49D68E2">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F34208A">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6BB383F">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53C0102A">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三、法人（负责人）代表授权书</w:t>
      </w:r>
    </w:p>
    <w:p w14:paraId="445FA528">
      <w:pPr>
        <w:adjustRightInd w:val="0"/>
        <w:snapToGrid w:val="0"/>
        <w:spacing w:line="360" w:lineRule="auto"/>
        <w:rPr>
          <w:rFonts w:hint="eastAsia" w:ascii="仿宋" w:hAnsi="仿宋" w:eastAsia="仿宋" w:cs="仿宋"/>
          <w:bCs/>
          <w:color w:val="000000" w:themeColor="text1"/>
          <w:sz w:val="22"/>
          <w:szCs w:val="22"/>
          <w14:textFill>
            <w14:solidFill>
              <w14:schemeClr w14:val="tx1"/>
            </w14:solidFill>
          </w14:textFill>
        </w:rPr>
      </w:pPr>
    </w:p>
    <w:p w14:paraId="0112E8BF">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（政府采购代理机构）</w:t>
      </w:r>
      <w:r>
        <w:rPr>
          <w:rFonts w:hint="eastAsia" w:ascii="仿宋" w:hAnsi="仿宋" w:eastAsia="仿宋" w:cs="仿宋"/>
          <w:bCs/>
          <w:color w:val="000000" w:themeColor="text1"/>
          <w:sz w:val="24"/>
          <w:szCs w:val="24"/>
          <w14:textFill>
            <w14:solidFill>
              <w14:schemeClr w14:val="tx1"/>
            </w14:solidFill>
          </w14:textFill>
        </w:rPr>
        <w:t>：</w:t>
      </w:r>
    </w:p>
    <w:p w14:paraId="02E7A7EB">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（谈判供应商名称）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法定代表人姓名</w:t>
      </w:r>
      <w:r>
        <w:rPr>
          <w:rFonts w:hint="eastAsia" w:ascii="仿宋" w:hAnsi="仿宋" w:eastAsia="仿宋" w:cs="仿宋"/>
          <w:bCs/>
          <w:color w:val="000000" w:themeColor="text1"/>
          <w:sz w:val="24"/>
          <w:szCs w:val="24"/>
          <w14:textFill>
            <w14:solidFill>
              <w14:schemeClr w14:val="tx1"/>
            </w14:solidFill>
          </w14:textFill>
        </w:rPr>
        <w:t>）代表本公司授权</w:t>
      </w:r>
      <w:r>
        <w:rPr>
          <w:rFonts w:hint="eastAsia" w:ascii="仿宋" w:hAnsi="仿宋" w:eastAsia="仿宋" w:cs="仿宋"/>
          <w:bCs/>
          <w:color w:val="000000" w:themeColor="text1"/>
          <w:sz w:val="24"/>
          <w:szCs w:val="24"/>
          <w:u w:val="single"/>
          <w14:textFill>
            <w14:solidFill>
              <w14:schemeClr w14:val="tx1"/>
            </w14:solidFill>
          </w14:textFill>
        </w:rPr>
        <w:t>（供应商名称）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（被授权代表的姓名）</w:t>
      </w:r>
      <w:r>
        <w:rPr>
          <w:rFonts w:hint="eastAsia" w:ascii="仿宋" w:hAnsi="仿宋" w:eastAsia="仿宋" w:cs="仿宋"/>
          <w:bCs/>
          <w:color w:val="000000" w:themeColor="text1"/>
          <w:sz w:val="24"/>
          <w:szCs w:val="24"/>
          <w14:textFill>
            <w14:solidFill>
              <w14:schemeClr w14:val="tx1"/>
            </w14:solidFill>
          </w14:textFill>
        </w:rPr>
        <w:t>为本公司的合法代理人，就</w:t>
      </w:r>
      <w:r>
        <w:rPr>
          <w:rFonts w:hint="eastAsia" w:ascii="仿宋" w:hAnsi="仿宋" w:eastAsia="仿宋" w:cs="仿宋"/>
          <w:bCs/>
          <w:color w:val="000000" w:themeColor="text1"/>
          <w:sz w:val="24"/>
          <w:szCs w:val="24"/>
          <w:u w:val="single"/>
          <w14:textFill>
            <w14:solidFill>
              <w14:schemeClr w14:val="tx1"/>
            </w14:solidFill>
          </w14:textFill>
        </w:rPr>
        <w:t>（项目名称、项目编号）</w:t>
      </w:r>
      <w:r>
        <w:rPr>
          <w:rFonts w:hint="eastAsia" w:ascii="仿宋" w:hAnsi="仿宋" w:eastAsia="仿宋" w:cs="仿宋"/>
          <w:bCs/>
          <w:color w:val="000000" w:themeColor="text1"/>
          <w:sz w:val="24"/>
          <w:szCs w:val="24"/>
          <w14:textFill>
            <w14:solidFill>
              <w14:schemeClr w14:val="tx1"/>
            </w14:solidFill>
          </w14:textFill>
        </w:rPr>
        <w:t>的</w:t>
      </w:r>
      <w:r>
        <w:rPr>
          <w:rFonts w:hint="eastAsia" w:ascii="仿宋" w:hAnsi="仿宋" w:eastAsia="仿宋" w:cs="仿宋"/>
          <w:sz w:val="24"/>
          <w:szCs w:val="24"/>
        </w:rPr>
        <w:t>竞争性</w:t>
      </w:r>
      <w:r>
        <w:rPr>
          <w:rFonts w:hint="eastAsia" w:ascii="仿宋" w:hAnsi="仿宋" w:eastAsia="仿宋" w:cs="仿宋"/>
          <w:bCs/>
          <w:color w:val="000000" w:themeColor="text1"/>
          <w:sz w:val="24"/>
          <w:szCs w:val="24"/>
          <w14:textFill>
            <w14:solidFill>
              <w14:schemeClr w14:val="tx1"/>
            </w14:solidFill>
          </w14:textFill>
        </w:rPr>
        <w:t>谈判活动，以本公司的名义处理一切与之有关的事务。</w:t>
      </w:r>
    </w:p>
    <w:p w14:paraId="6B58ABE9">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本授权书自</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日至</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日止签字有效。</w:t>
      </w:r>
    </w:p>
    <w:p w14:paraId="46423339">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特此声明。</w:t>
      </w:r>
    </w:p>
    <w:p w14:paraId="6091FCDD">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p>
    <w:p w14:paraId="5503EDBF">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委托人名称（公章）：</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被授权人（签</w:t>
      </w:r>
      <w:r>
        <w:rPr>
          <w:rFonts w:hint="eastAsia" w:ascii="仿宋" w:hAnsi="仿宋" w:eastAsia="仿宋" w:cs="仿宋"/>
          <w:bCs/>
          <w:color w:val="000000" w:themeColor="text1"/>
          <w:sz w:val="24"/>
          <w:szCs w:val="24"/>
          <w14:textFill>
            <w14:solidFill>
              <w14:schemeClr w14:val="tx1"/>
            </w14:solidFill>
          </w14:textFill>
        </w:rPr>
        <w:t>字</w:t>
      </w:r>
      <w:r>
        <w:rPr>
          <w:rFonts w:hint="eastAsia" w:ascii="仿宋" w:hAnsi="仿宋" w:eastAsia="仿宋" w:cs="仿宋"/>
          <w:bCs/>
          <w:color w:val="000000"/>
          <w:sz w:val="24"/>
          <w:szCs w:val="24"/>
        </w:rPr>
        <w:t>）：</w:t>
      </w:r>
    </w:p>
    <w:p w14:paraId="19744371">
      <w:pPr>
        <w:adjustRightInd w:val="0"/>
        <w:snapToGrid w:val="0"/>
        <w:spacing w:line="360" w:lineRule="auto"/>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法定（负责人）代表人（签</w:t>
      </w:r>
      <w:r>
        <w:rPr>
          <w:rFonts w:hint="eastAsia" w:ascii="仿宋" w:hAnsi="仿宋" w:eastAsia="仿宋" w:cs="仿宋"/>
          <w:bCs/>
          <w:color w:val="000000"/>
          <w:sz w:val="24"/>
          <w:szCs w:val="24"/>
          <w:lang w:val="en-US" w:eastAsia="zh-CN"/>
        </w:rPr>
        <w:t>章</w:t>
      </w:r>
      <w:r>
        <w:rPr>
          <w:rFonts w:hint="eastAsia" w:ascii="仿宋" w:hAnsi="仿宋" w:eastAsia="仿宋" w:cs="仿宋"/>
          <w:bCs/>
          <w:color w:val="000000"/>
          <w:sz w:val="24"/>
          <w:szCs w:val="24"/>
        </w:rPr>
        <w:t>）：</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身份证号码：</w:t>
      </w:r>
    </w:p>
    <w:p w14:paraId="13A4F188">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电话：</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电话：</w:t>
      </w:r>
    </w:p>
    <w:p w14:paraId="65304A80">
      <w:pPr>
        <w:adjustRightInd w:val="0"/>
        <w:snapToGrid w:val="0"/>
        <w:spacing w:line="360" w:lineRule="auto"/>
        <w:rPr>
          <w:rFonts w:hint="eastAsia" w:ascii="仿宋" w:hAnsi="仿宋" w:eastAsia="仿宋" w:cs="仿宋"/>
          <w:bCs/>
          <w:color w:val="000000"/>
          <w:sz w:val="24"/>
          <w:szCs w:val="24"/>
        </w:rPr>
      </w:pP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1F6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31FD1E02">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粘贴被授权人身份证（复印件）</w:t>
            </w:r>
          </w:p>
        </w:tc>
      </w:tr>
    </w:tbl>
    <w:p w14:paraId="329805DB">
      <w:pPr>
        <w:pStyle w:val="21"/>
        <w:spacing w:line="300" w:lineRule="auto"/>
        <w:jc w:val="left"/>
        <w:rPr>
          <w:rFonts w:hint="eastAsia" w:ascii="仿宋" w:hAnsi="仿宋" w:eastAsia="仿宋" w:cs="仿宋"/>
          <w:sz w:val="22"/>
          <w:szCs w:val="22"/>
          <w:shd w:val="pct10" w:color="auto" w:fill="FFFFFF"/>
        </w:rPr>
      </w:pPr>
      <w:r>
        <w:rPr>
          <w:rFonts w:hint="eastAsia" w:ascii="仿宋" w:hAnsi="仿宋" w:eastAsia="仿宋" w:cs="仿宋"/>
          <w:b/>
          <w:sz w:val="22"/>
          <w:szCs w:val="22"/>
          <w:shd w:val="pct10" w:color="auto" w:fill="FFFFFF"/>
        </w:rPr>
        <w:t>说明：此授权委托书除保留在响应文件中外，还另附一份与被授权人身份证原件一起递交。</w:t>
      </w:r>
    </w:p>
    <w:p w14:paraId="131328A8">
      <w:pPr>
        <w:widowControl/>
        <w:adjustRightInd w:val="0"/>
        <w:snapToGrid w:val="0"/>
        <w:spacing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14:paraId="177B8000">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四、法人或者其他组织的营业执照等证明文件</w:t>
      </w:r>
    </w:p>
    <w:p w14:paraId="6EA835BF">
      <w:pPr>
        <w:adjustRightInd w:val="0"/>
        <w:snapToGrid w:val="0"/>
        <w:spacing w:line="360" w:lineRule="auto"/>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（营业执照、法人身份证、</w:t>
      </w:r>
      <w:r>
        <w:rPr>
          <w:rFonts w:hint="eastAsia" w:ascii="仿宋" w:hAnsi="仿宋" w:eastAsia="仿宋" w:cs="仿宋"/>
          <w:sz w:val="22"/>
          <w:szCs w:val="22"/>
        </w:rPr>
        <w:t>基本账户开户许可证、</w:t>
      </w:r>
      <w:r>
        <w:rPr>
          <w:rFonts w:hint="eastAsia" w:ascii="仿宋" w:hAnsi="仿宋" w:eastAsia="仿宋" w:cs="仿宋"/>
          <w:bCs/>
          <w:color w:val="000000"/>
          <w:sz w:val="22"/>
          <w:szCs w:val="22"/>
        </w:rPr>
        <w:t>资质证书等）</w:t>
      </w:r>
    </w:p>
    <w:p w14:paraId="15EE09C7">
      <w:pPr>
        <w:rPr>
          <w:rFonts w:hint="eastAsia" w:ascii="仿宋" w:hAnsi="仿宋" w:eastAsia="仿宋" w:cs="仿宋"/>
          <w:b/>
          <w:sz w:val="24"/>
          <w:szCs w:val="24"/>
        </w:rPr>
      </w:pPr>
      <w:r>
        <w:rPr>
          <w:rFonts w:hint="eastAsia" w:ascii="仿宋" w:hAnsi="仿宋" w:eastAsia="仿宋" w:cs="仿宋"/>
          <w:b/>
          <w:sz w:val="24"/>
          <w:szCs w:val="24"/>
        </w:rPr>
        <w:br w:type="page"/>
      </w:r>
    </w:p>
    <w:p w14:paraId="692CEAB5">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五、</w:t>
      </w:r>
      <w:r>
        <w:rPr>
          <w:rFonts w:hint="eastAsia" w:ascii="仿宋" w:hAnsi="仿宋" w:eastAsia="仿宋" w:cs="仿宋"/>
          <w:b/>
          <w:sz w:val="28"/>
          <w:szCs w:val="28"/>
          <w:lang w:val="en-US" w:eastAsia="zh-CN"/>
        </w:rPr>
        <w:t>2024年度经</w:t>
      </w:r>
      <w:r>
        <w:rPr>
          <w:rFonts w:hint="eastAsia" w:ascii="仿宋" w:hAnsi="仿宋" w:eastAsia="仿宋" w:cs="仿宋"/>
          <w:b/>
          <w:sz w:val="28"/>
          <w:szCs w:val="28"/>
          <w:lang w:val="zh-CN" w:eastAsia="zh-CN"/>
        </w:rPr>
        <w:t>审计的财务审计报告</w:t>
      </w:r>
    </w:p>
    <w:p w14:paraId="12642501">
      <w:pPr>
        <w:rPr>
          <w:rFonts w:hint="eastAsia" w:ascii="仿宋" w:hAnsi="仿宋" w:eastAsia="仿宋" w:cs="仿宋"/>
          <w:b/>
          <w:sz w:val="24"/>
          <w:szCs w:val="24"/>
        </w:rPr>
      </w:pPr>
      <w:r>
        <w:rPr>
          <w:rFonts w:hint="eastAsia" w:ascii="仿宋" w:hAnsi="仿宋" w:eastAsia="仿宋" w:cs="仿宋"/>
          <w:b/>
          <w:sz w:val="24"/>
          <w:szCs w:val="24"/>
        </w:rPr>
        <w:br w:type="page"/>
      </w:r>
    </w:p>
    <w:p w14:paraId="11617093">
      <w:pPr>
        <w:pStyle w:val="6"/>
        <w:spacing w:before="0" w:after="0" w:line="500" w:lineRule="exact"/>
        <w:jc w:val="center"/>
        <w:rPr>
          <w:rFonts w:hint="eastAsia" w:ascii="仿宋" w:hAnsi="仿宋" w:eastAsia="仿宋" w:cs="仿宋"/>
          <w:bCs w:val="0"/>
          <w:iCs w:val="0"/>
          <w:sz w:val="28"/>
          <w:szCs w:val="28"/>
          <w:lang w:eastAsia="zh-CN"/>
        </w:rPr>
      </w:pPr>
      <w:r>
        <w:rPr>
          <w:rFonts w:hint="eastAsia" w:ascii="仿宋" w:hAnsi="仿宋" w:eastAsia="仿宋" w:cs="仿宋"/>
          <w:bCs w:val="0"/>
          <w:iCs w:val="0"/>
          <w:sz w:val="28"/>
          <w:szCs w:val="28"/>
          <w:lang w:eastAsia="zh-CN"/>
        </w:rPr>
        <w:t>六、投入本项目技术力量</w:t>
      </w:r>
    </w:p>
    <w:p w14:paraId="0DF0C71C">
      <w:pPr>
        <w:spacing w:line="500" w:lineRule="exact"/>
        <w:jc w:val="center"/>
        <w:rPr>
          <w:rFonts w:hint="eastAsia" w:ascii="仿宋" w:hAnsi="仿宋" w:eastAsia="仿宋" w:cs="仿宋"/>
          <w:b/>
          <w:bCs/>
          <w:sz w:val="28"/>
          <w:szCs w:val="28"/>
        </w:rPr>
      </w:pPr>
      <w:bookmarkStart w:id="15" w:name="_Toc355884927"/>
      <w:r>
        <w:rPr>
          <w:rFonts w:hint="eastAsia" w:ascii="仿宋" w:hAnsi="仿宋" w:eastAsia="仿宋" w:cs="仿宋"/>
          <w:b/>
          <w:bCs/>
          <w:sz w:val="28"/>
          <w:szCs w:val="28"/>
        </w:rPr>
        <w:t>&lt;拟投入本项目的项目经理情况表</w:t>
      </w:r>
      <w:bookmarkEnd w:id="15"/>
      <w:r>
        <w:rPr>
          <w:rFonts w:hint="eastAsia" w:ascii="仿宋" w:hAnsi="仿宋" w:eastAsia="仿宋" w:cs="仿宋"/>
          <w:b/>
          <w:bCs/>
          <w:sz w:val="28"/>
          <w:szCs w:val="28"/>
        </w:rPr>
        <w:t>&gt;</w:t>
      </w:r>
    </w:p>
    <w:p w14:paraId="0EAB4B46">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204A27CA">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34A5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0FB97F5F">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1、一般情况</w:t>
            </w:r>
          </w:p>
        </w:tc>
      </w:tr>
      <w:tr w14:paraId="75EE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68A59638">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姓    名</w:t>
            </w:r>
          </w:p>
        </w:tc>
        <w:tc>
          <w:tcPr>
            <w:tcW w:w="1525" w:type="dxa"/>
            <w:vAlign w:val="center"/>
          </w:tcPr>
          <w:p w14:paraId="7DD9D5DE">
            <w:pPr>
              <w:spacing w:line="500" w:lineRule="exact"/>
              <w:jc w:val="center"/>
              <w:rPr>
                <w:rFonts w:hint="eastAsia" w:ascii="仿宋" w:hAnsi="仿宋" w:eastAsia="仿宋" w:cs="仿宋"/>
                <w:sz w:val="22"/>
                <w:szCs w:val="22"/>
              </w:rPr>
            </w:pPr>
          </w:p>
        </w:tc>
        <w:tc>
          <w:tcPr>
            <w:tcW w:w="1525" w:type="dxa"/>
            <w:vAlign w:val="center"/>
          </w:tcPr>
          <w:p w14:paraId="502B47CB">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年    龄</w:t>
            </w:r>
          </w:p>
        </w:tc>
        <w:tc>
          <w:tcPr>
            <w:tcW w:w="1525" w:type="dxa"/>
            <w:vAlign w:val="center"/>
          </w:tcPr>
          <w:p w14:paraId="2542FCE9">
            <w:pPr>
              <w:spacing w:line="500" w:lineRule="exact"/>
              <w:jc w:val="center"/>
              <w:rPr>
                <w:rFonts w:hint="eastAsia" w:ascii="仿宋" w:hAnsi="仿宋" w:eastAsia="仿宋" w:cs="仿宋"/>
                <w:sz w:val="22"/>
                <w:szCs w:val="22"/>
              </w:rPr>
            </w:pPr>
          </w:p>
        </w:tc>
        <w:tc>
          <w:tcPr>
            <w:tcW w:w="1550" w:type="dxa"/>
            <w:vAlign w:val="center"/>
          </w:tcPr>
          <w:p w14:paraId="1D32EE89">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学历/学位</w:t>
            </w:r>
          </w:p>
        </w:tc>
        <w:tc>
          <w:tcPr>
            <w:tcW w:w="1420" w:type="dxa"/>
            <w:vAlign w:val="center"/>
          </w:tcPr>
          <w:p w14:paraId="1FB06C17">
            <w:pPr>
              <w:spacing w:line="500" w:lineRule="exact"/>
              <w:jc w:val="center"/>
              <w:rPr>
                <w:rFonts w:hint="eastAsia" w:ascii="仿宋" w:hAnsi="仿宋" w:eastAsia="仿宋" w:cs="仿宋"/>
                <w:b/>
                <w:sz w:val="24"/>
                <w:szCs w:val="24"/>
              </w:rPr>
            </w:pPr>
          </w:p>
        </w:tc>
      </w:tr>
      <w:tr w14:paraId="6A58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256EA99F">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毕业学校</w:t>
            </w:r>
          </w:p>
        </w:tc>
        <w:tc>
          <w:tcPr>
            <w:tcW w:w="1525" w:type="dxa"/>
            <w:vAlign w:val="center"/>
          </w:tcPr>
          <w:p w14:paraId="3A105584">
            <w:pPr>
              <w:spacing w:line="500" w:lineRule="exact"/>
              <w:jc w:val="center"/>
              <w:rPr>
                <w:rFonts w:hint="eastAsia" w:ascii="仿宋" w:hAnsi="仿宋" w:eastAsia="仿宋" w:cs="仿宋"/>
                <w:sz w:val="22"/>
                <w:szCs w:val="22"/>
              </w:rPr>
            </w:pPr>
          </w:p>
        </w:tc>
        <w:tc>
          <w:tcPr>
            <w:tcW w:w="1525" w:type="dxa"/>
            <w:vAlign w:val="center"/>
          </w:tcPr>
          <w:p w14:paraId="4ECCB05D">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    业</w:t>
            </w:r>
          </w:p>
        </w:tc>
        <w:tc>
          <w:tcPr>
            <w:tcW w:w="1525" w:type="dxa"/>
            <w:vAlign w:val="center"/>
          </w:tcPr>
          <w:p w14:paraId="7A106803">
            <w:pPr>
              <w:spacing w:line="500" w:lineRule="exact"/>
              <w:jc w:val="center"/>
              <w:rPr>
                <w:rFonts w:hint="eastAsia" w:ascii="仿宋" w:hAnsi="仿宋" w:eastAsia="仿宋" w:cs="仿宋"/>
                <w:sz w:val="22"/>
                <w:szCs w:val="22"/>
              </w:rPr>
            </w:pPr>
          </w:p>
        </w:tc>
        <w:tc>
          <w:tcPr>
            <w:tcW w:w="1550" w:type="dxa"/>
            <w:vAlign w:val="center"/>
          </w:tcPr>
          <w:p w14:paraId="006983B1">
            <w:pPr>
              <w:spacing w:line="500" w:lineRule="exact"/>
              <w:jc w:val="center"/>
              <w:rPr>
                <w:rFonts w:hint="eastAsia" w:ascii="仿宋" w:hAnsi="仿宋" w:eastAsia="仿宋" w:cs="仿宋"/>
                <w:sz w:val="22"/>
                <w:szCs w:val="22"/>
              </w:rPr>
            </w:pPr>
            <w:r>
              <w:rPr>
                <w:rFonts w:hint="eastAsia" w:ascii="仿宋" w:hAnsi="仿宋" w:eastAsia="仿宋" w:cs="仿宋"/>
                <w:spacing w:val="-20"/>
                <w:sz w:val="22"/>
                <w:szCs w:val="22"/>
              </w:rPr>
              <w:t>执业资格</w:t>
            </w:r>
          </w:p>
        </w:tc>
        <w:tc>
          <w:tcPr>
            <w:tcW w:w="1420" w:type="dxa"/>
            <w:vAlign w:val="center"/>
          </w:tcPr>
          <w:p w14:paraId="03F28C9B">
            <w:pPr>
              <w:spacing w:line="500" w:lineRule="exact"/>
              <w:jc w:val="center"/>
              <w:rPr>
                <w:rFonts w:hint="eastAsia" w:ascii="仿宋" w:hAnsi="仿宋" w:eastAsia="仿宋" w:cs="仿宋"/>
                <w:spacing w:val="-8"/>
                <w:sz w:val="24"/>
                <w:szCs w:val="24"/>
              </w:rPr>
            </w:pPr>
          </w:p>
        </w:tc>
      </w:tr>
      <w:tr w14:paraId="1FB1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304D7A27">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职    称</w:t>
            </w:r>
          </w:p>
        </w:tc>
        <w:tc>
          <w:tcPr>
            <w:tcW w:w="1525" w:type="dxa"/>
            <w:vAlign w:val="center"/>
          </w:tcPr>
          <w:p w14:paraId="08D723AB">
            <w:pPr>
              <w:spacing w:line="500" w:lineRule="exact"/>
              <w:jc w:val="center"/>
              <w:rPr>
                <w:rFonts w:hint="eastAsia" w:ascii="仿宋" w:hAnsi="仿宋" w:eastAsia="仿宋" w:cs="仿宋"/>
                <w:sz w:val="22"/>
                <w:szCs w:val="22"/>
              </w:rPr>
            </w:pPr>
          </w:p>
        </w:tc>
        <w:tc>
          <w:tcPr>
            <w:tcW w:w="1525" w:type="dxa"/>
            <w:vAlign w:val="center"/>
          </w:tcPr>
          <w:p w14:paraId="3D20559B">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拟任何职</w:t>
            </w:r>
          </w:p>
        </w:tc>
        <w:tc>
          <w:tcPr>
            <w:tcW w:w="1525" w:type="dxa"/>
            <w:vAlign w:val="center"/>
          </w:tcPr>
          <w:p w14:paraId="2DA04C0F">
            <w:pPr>
              <w:spacing w:line="500" w:lineRule="exact"/>
              <w:jc w:val="center"/>
              <w:rPr>
                <w:rFonts w:hint="eastAsia" w:ascii="仿宋" w:hAnsi="仿宋" w:eastAsia="仿宋" w:cs="仿宋"/>
                <w:b/>
                <w:sz w:val="22"/>
                <w:szCs w:val="22"/>
              </w:rPr>
            </w:pPr>
          </w:p>
        </w:tc>
        <w:tc>
          <w:tcPr>
            <w:tcW w:w="1550" w:type="dxa"/>
            <w:vAlign w:val="center"/>
          </w:tcPr>
          <w:p w14:paraId="46CA95F0">
            <w:pPr>
              <w:spacing w:line="500" w:lineRule="exact"/>
              <w:jc w:val="center"/>
              <w:rPr>
                <w:rFonts w:hint="eastAsia" w:ascii="仿宋" w:hAnsi="仿宋" w:eastAsia="仿宋" w:cs="仿宋"/>
                <w:spacing w:val="-20"/>
                <w:sz w:val="22"/>
                <w:szCs w:val="22"/>
              </w:rPr>
            </w:pPr>
            <w:r>
              <w:rPr>
                <w:rFonts w:hint="eastAsia" w:ascii="仿宋" w:hAnsi="仿宋" w:eastAsia="仿宋" w:cs="仿宋"/>
                <w:spacing w:val="-20"/>
                <w:sz w:val="22"/>
                <w:szCs w:val="22"/>
              </w:rPr>
              <w:t>参加工作时间</w:t>
            </w:r>
          </w:p>
        </w:tc>
        <w:tc>
          <w:tcPr>
            <w:tcW w:w="1420" w:type="dxa"/>
            <w:vAlign w:val="center"/>
          </w:tcPr>
          <w:p w14:paraId="5C49F935">
            <w:pPr>
              <w:spacing w:line="500" w:lineRule="exact"/>
              <w:jc w:val="center"/>
              <w:rPr>
                <w:rFonts w:hint="eastAsia" w:ascii="仿宋" w:hAnsi="仿宋" w:eastAsia="仿宋" w:cs="仿宋"/>
                <w:b/>
                <w:sz w:val="24"/>
                <w:szCs w:val="24"/>
              </w:rPr>
            </w:pPr>
          </w:p>
        </w:tc>
      </w:tr>
      <w:tr w14:paraId="33AE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57E4DDC5">
            <w:pPr>
              <w:spacing w:line="500" w:lineRule="exact"/>
              <w:jc w:val="center"/>
              <w:rPr>
                <w:rFonts w:hint="eastAsia" w:ascii="仿宋" w:hAnsi="仿宋" w:eastAsia="仿宋" w:cs="仿宋"/>
                <w:sz w:val="24"/>
                <w:szCs w:val="24"/>
              </w:rPr>
            </w:pPr>
            <w:r>
              <w:rPr>
                <w:rFonts w:hint="eastAsia" w:ascii="仿宋" w:hAnsi="仿宋" w:eastAsia="仿宋" w:cs="仿宋"/>
                <w:b/>
                <w:sz w:val="24"/>
                <w:szCs w:val="24"/>
              </w:rPr>
              <w:t>2、个人简历</w:t>
            </w:r>
          </w:p>
        </w:tc>
      </w:tr>
      <w:tr w14:paraId="5DFF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42D3FAC2">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时  间</w:t>
            </w:r>
          </w:p>
        </w:tc>
        <w:tc>
          <w:tcPr>
            <w:tcW w:w="7545" w:type="dxa"/>
            <w:gridSpan w:val="5"/>
            <w:vAlign w:val="center"/>
          </w:tcPr>
          <w:p w14:paraId="11147733">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专业工作经历</w:t>
            </w:r>
          </w:p>
        </w:tc>
      </w:tr>
      <w:tr w14:paraId="67CC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1639E13E">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46BF7E5F">
            <w:pPr>
              <w:spacing w:line="500" w:lineRule="exact"/>
              <w:jc w:val="center"/>
              <w:rPr>
                <w:rFonts w:hint="eastAsia" w:ascii="仿宋" w:hAnsi="仿宋" w:eastAsia="仿宋" w:cs="仿宋"/>
                <w:bCs/>
                <w:kern w:val="28"/>
                <w:position w:val="-40"/>
                <w:sz w:val="22"/>
                <w:szCs w:val="22"/>
              </w:rPr>
            </w:pPr>
          </w:p>
        </w:tc>
      </w:tr>
      <w:tr w14:paraId="3F4E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163A351A">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02237B34">
            <w:pPr>
              <w:spacing w:line="500" w:lineRule="exact"/>
              <w:jc w:val="center"/>
              <w:rPr>
                <w:rFonts w:hint="eastAsia" w:ascii="仿宋" w:hAnsi="仿宋" w:eastAsia="仿宋" w:cs="仿宋"/>
                <w:bCs/>
                <w:kern w:val="28"/>
                <w:position w:val="-40"/>
                <w:sz w:val="22"/>
                <w:szCs w:val="22"/>
              </w:rPr>
            </w:pPr>
          </w:p>
        </w:tc>
      </w:tr>
      <w:tr w14:paraId="7F0D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2702249A">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2643F3B2">
            <w:pPr>
              <w:spacing w:line="500" w:lineRule="exact"/>
              <w:jc w:val="center"/>
              <w:rPr>
                <w:rFonts w:hint="eastAsia" w:ascii="仿宋" w:hAnsi="仿宋" w:eastAsia="仿宋" w:cs="仿宋"/>
                <w:bCs/>
                <w:kern w:val="28"/>
                <w:position w:val="-40"/>
                <w:sz w:val="22"/>
                <w:szCs w:val="22"/>
              </w:rPr>
            </w:pPr>
          </w:p>
        </w:tc>
      </w:tr>
    </w:tbl>
    <w:p w14:paraId="42609D3D">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656D25A7">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2.供应商必须提供相关人员资格证明文件加盖公章复印件；</w:t>
      </w:r>
    </w:p>
    <w:p w14:paraId="131D82A1">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3.供应商必须提供相关人员加盖公章身份证复印件。</w:t>
      </w:r>
    </w:p>
    <w:p w14:paraId="26A20896">
      <w:pPr>
        <w:pStyle w:val="2"/>
        <w:ind w:firstLine="480"/>
        <w:rPr>
          <w:rFonts w:hint="eastAsia" w:ascii="仿宋" w:hAnsi="仿宋" w:eastAsia="仿宋" w:cs="仿宋"/>
          <w:sz w:val="22"/>
          <w:szCs w:val="21"/>
        </w:rPr>
      </w:pPr>
    </w:p>
    <w:p w14:paraId="749819F5">
      <w:pPr>
        <w:pStyle w:val="21"/>
        <w:spacing w:line="500" w:lineRule="exact"/>
        <w:rPr>
          <w:rFonts w:hint="eastAsia" w:ascii="仿宋" w:hAnsi="仿宋" w:eastAsia="仿宋" w:cs="仿宋"/>
          <w:sz w:val="24"/>
          <w:szCs w:val="24"/>
        </w:rPr>
      </w:pPr>
    </w:p>
    <w:p w14:paraId="0281760D">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0E82261">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051FC8B">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7B93983">
      <w:pPr>
        <w:spacing w:line="500" w:lineRule="exact"/>
        <w:jc w:val="center"/>
        <w:rPr>
          <w:rFonts w:hint="eastAsia" w:ascii="仿宋" w:hAnsi="仿宋" w:eastAsia="仿宋" w:cs="仿宋"/>
          <w:b/>
          <w:sz w:val="24"/>
          <w:szCs w:val="24"/>
        </w:rPr>
      </w:pPr>
    </w:p>
    <w:p w14:paraId="626436F8">
      <w:pPr>
        <w:rPr>
          <w:rFonts w:hint="eastAsia" w:ascii="仿宋" w:hAnsi="仿宋" w:eastAsia="仿宋" w:cs="仿宋"/>
          <w:b/>
          <w:sz w:val="24"/>
          <w:szCs w:val="24"/>
        </w:rPr>
      </w:pPr>
      <w:r>
        <w:rPr>
          <w:rFonts w:hint="eastAsia" w:ascii="仿宋" w:hAnsi="仿宋" w:eastAsia="仿宋" w:cs="仿宋"/>
          <w:b/>
          <w:sz w:val="24"/>
          <w:szCs w:val="24"/>
        </w:rPr>
        <w:br w:type="page"/>
      </w:r>
    </w:p>
    <w:p w14:paraId="485A64D3">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&lt;拟投入本项目的项目组人员情况表&gt;</w:t>
      </w:r>
    </w:p>
    <w:p w14:paraId="16F70646">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05794AB9">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7422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198F2428">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姓名</w:t>
            </w:r>
          </w:p>
        </w:tc>
        <w:tc>
          <w:tcPr>
            <w:tcW w:w="1233" w:type="dxa"/>
            <w:vAlign w:val="center"/>
          </w:tcPr>
          <w:p w14:paraId="5C7D8314">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职位</w:t>
            </w:r>
          </w:p>
        </w:tc>
        <w:tc>
          <w:tcPr>
            <w:tcW w:w="1110" w:type="dxa"/>
            <w:vAlign w:val="center"/>
          </w:tcPr>
          <w:p w14:paraId="6CA6BFC9">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年龄</w:t>
            </w:r>
          </w:p>
        </w:tc>
        <w:tc>
          <w:tcPr>
            <w:tcW w:w="2025" w:type="dxa"/>
            <w:vAlign w:val="center"/>
          </w:tcPr>
          <w:p w14:paraId="34231E45">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持何种资格证件</w:t>
            </w:r>
          </w:p>
        </w:tc>
        <w:tc>
          <w:tcPr>
            <w:tcW w:w="1350" w:type="dxa"/>
            <w:vAlign w:val="center"/>
          </w:tcPr>
          <w:p w14:paraId="5A4B79D5">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发证时间</w:t>
            </w:r>
          </w:p>
        </w:tc>
        <w:tc>
          <w:tcPr>
            <w:tcW w:w="1932" w:type="dxa"/>
            <w:vAlign w:val="center"/>
          </w:tcPr>
          <w:p w14:paraId="67A2DA85">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从事本工作时间</w:t>
            </w:r>
          </w:p>
        </w:tc>
      </w:tr>
      <w:tr w14:paraId="1AA5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735C2D5">
            <w:pPr>
              <w:spacing w:line="500" w:lineRule="exact"/>
              <w:jc w:val="center"/>
              <w:rPr>
                <w:rFonts w:hint="eastAsia" w:ascii="仿宋" w:hAnsi="仿宋" w:eastAsia="仿宋" w:cs="仿宋"/>
                <w:sz w:val="24"/>
                <w:szCs w:val="24"/>
              </w:rPr>
            </w:pPr>
          </w:p>
        </w:tc>
        <w:tc>
          <w:tcPr>
            <w:tcW w:w="1233" w:type="dxa"/>
            <w:vAlign w:val="center"/>
          </w:tcPr>
          <w:p w14:paraId="46AD575A">
            <w:pPr>
              <w:spacing w:line="500" w:lineRule="exact"/>
              <w:jc w:val="center"/>
              <w:rPr>
                <w:rFonts w:hint="eastAsia" w:ascii="仿宋" w:hAnsi="仿宋" w:eastAsia="仿宋" w:cs="仿宋"/>
                <w:sz w:val="24"/>
                <w:szCs w:val="24"/>
              </w:rPr>
            </w:pPr>
          </w:p>
        </w:tc>
        <w:tc>
          <w:tcPr>
            <w:tcW w:w="1110" w:type="dxa"/>
            <w:vAlign w:val="center"/>
          </w:tcPr>
          <w:p w14:paraId="5DC6FCC6">
            <w:pPr>
              <w:spacing w:line="500" w:lineRule="exact"/>
              <w:jc w:val="center"/>
              <w:rPr>
                <w:rFonts w:hint="eastAsia" w:ascii="仿宋" w:hAnsi="仿宋" w:eastAsia="仿宋" w:cs="仿宋"/>
                <w:sz w:val="24"/>
                <w:szCs w:val="24"/>
              </w:rPr>
            </w:pPr>
          </w:p>
        </w:tc>
        <w:tc>
          <w:tcPr>
            <w:tcW w:w="2025" w:type="dxa"/>
            <w:vAlign w:val="center"/>
          </w:tcPr>
          <w:p w14:paraId="6004C3CF">
            <w:pPr>
              <w:spacing w:line="500" w:lineRule="exact"/>
              <w:jc w:val="center"/>
              <w:rPr>
                <w:rFonts w:hint="eastAsia" w:ascii="仿宋" w:hAnsi="仿宋" w:eastAsia="仿宋" w:cs="仿宋"/>
                <w:sz w:val="24"/>
                <w:szCs w:val="24"/>
              </w:rPr>
            </w:pPr>
          </w:p>
        </w:tc>
        <w:tc>
          <w:tcPr>
            <w:tcW w:w="1350" w:type="dxa"/>
            <w:vAlign w:val="center"/>
          </w:tcPr>
          <w:p w14:paraId="74EA5E2E">
            <w:pPr>
              <w:spacing w:line="500" w:lineRule="exact"/>
              <w:jc w:val="center"/>
              <w:rPr>
                <w:rFonts w:hint="eastAsia" w:ascii="仿宋" w:hAnsi="仿宋" w:eastAsia="仿宋" w:cs="仿宋"/>
                <w:sz w:val="24"/>
                <w:szCs w:val="24"/>
              </w:rPr>
            </w:pPr>
          </w:p>
        </w:tc>
        <w:tc>
          <w:tcPr>
            <w:tcW w:w="1932" w:type="dxa"/>
            <w:vAlign w:val="center"/>
          </w:tcPr>
          <w:p w14:paraId="7D436F78">
            <w:pPr>
              <w:spacing w:line="500" w:lineRule="exact"/>
              <w:jc w:val="center"/>
              <w:rPr>
                <w:rFonts w:hint="eastAsia" w:ascii="仿宋" w:hAnsi="仿宋" w:eastAsia="仿宋" w:cs="仿宋"/>
                <w:sz w:val="24"/>
                <w:szCs w:val="24"/>
              </w:rPr>
            </w:pPr>
          </w:p>
        </w:tc>
      </w:tr>
      <w:tr w14:paraId="5371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33AA1A4">
            <w:pPr>
              <w:spacing w:line="500" w:lineRule="exact"/>
              <w:jc w:val="center"/>
              <w:rPr>
                <w:rFonts w:hint="eastAsia" w:ascii="仿宋" w:hAnsi="仿宋" w:eastAsia="仿宋" w:cs="仿宋"/>
                <w:sz w:val="24"/>
                <w:szCs w:val="24"/>
              </w:rPr>
            </w:pPr>
          </w:p>
        </w:tc>
        <w:tc>
          <w:tcPr>
            <w:tcW w:w="1233" w:type="dxa"/>
            <w:vAlign w:val="center"/>
          </w:tcPr>
          <w:p w14:paraId="2184734F">
            <w:pPr>
              <w:spacing w:line="500" w:lineRule="exact"/>
              <w:jc w:val="center"/>
              <w:rPr>
                <w:rFonts w:hint="eastAsia" w:ascii="仿宋" w:hAnsi="仿宋" w:eastAsia="仿宋" w:cs="仿宋"/>
                <w:sz w:val="24"/>
                <w:szCs w:val="24"/>
              </w:rPr>
            </w:pPr>
          </w:p>
        </w:tc>
        <w:tc>
          <w:tcPr>
            <w:tcW w:w="1110" w:type="dxa"/>
            <w:vAlign w:val="center"/>
          </w:tcPr>
          <w:p w14:paraId="40629014">
            <w:pPr>
              <w:spacing w:line="500" w:lineRule="exact"/>
              <w:jc w:val="center"/>
              <w:rPr>
                <w:rFonts w:hint="eastAsia" w:ascii="仿宋" w:hAnsi="仿宋" w:eastAsia="仿宋" w:cs="仿宋"/>
                <w:sz w:val="24"/>
                <w:szCs w:val="24"/>
              </w:rPr>
            </w:pPr>
          </w:p>
        </w:tc>
        <w:tc>
          <w:tcPr>
            <w:tcW w:w="2025" w:type="dxa"/>
            <w:vAlign w:val="center"/>
          </w:tcPr>
          <w:p w14:paraId="480BA171">
            <w:pPr>
              <w:spacing w:line="500" w:lineRule="exact"/>
              <w:jc w:val="center"/>
              <w:rPr>
                <w:rFonts w:hint="eastAsia" w:ascii="仿宋" w:hAnsi="仿宋" w:eastAsia="仿宋" w:cs="仿宋"/>
                <w:sz w:val="24"/>
                <w:szCs w:val="24"/>
              </w:rPr>
            </w:pPr>
          </w:p>
        </w:tc>
        <w:tc>
          <w:tcPr>
            <w:tcW w:w="1350" w:type="dxa"/>
            <w:vAlign w:val="center"/>
          </w:tcPr>
          <w:p w14:paraId="143714F8">
            <w:pPr>
              <w:spacing w:line="500" w:lineRule="exact"/>
              <w:jc w:val="center"/>
              <w:rPr>
                <w:rFonts w:hint="eastAsia" w:ascii="仿宋" w:hAnsi="仿宋" w:eastAsia="仿宋" w:cs="仿宋"/>
                <w:sz w:val="24"/>
                <w:szCs w:val="24"/>
              </w:rPr>
            </w:pPr>
          </w:p>
        </w:tc>
        <w:tc>
          <w:tcPr>
            <w:tcW w:w="1932" w:type="dxa"/>
            <w:vAlign w:val="center"/>
          </w:tcPr>
          <w:p w14:paraId="2C0A2224">
            <w:pPr>
              <w:spacing w:line="500" w:lineRule="exact"/>
              <w:jc w:val="center"/>
              <w:rPr>
                <w:rFonts w:hint="eastAsia" w:ascii="仿宋" w:hAnsi="仿宋" w:eastAsia="仿宋" w:cs="仿宋"/>
                <w:sz w:val="24"/>
                <w:szCs w:val="24"/>
              </w:rPr>
            </w:pPr>
          </w:p>
        </w:tc>
      </w:tr>
      <w:tr w14:paraId="3C9F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0646FE2">
            <w:pPr>
              <w:spacing w:line="500" w:lineRule="exact"/>
              <w:jc w:val="center"/>
              <w:rPr>
                <w:rFonts w:hint="eastAsia" w:ascii="仿宋" w:hAnsi="仿宋" w:eastAsia="仿宋" w:cs="仿宋"/>
                <w:sz w:val="24"/>
                <w:szCs w:val="24"/>
              </w:rPr>
            </w:pPr>
          </w:p>
        </w:tc>
        <w:tc>
          <w:tcPr>
            <w:tcW w:w="1233" w:type="dxa"/>
            <w:vAlign w:val="center"/>
          </w:tcPr>
          <w:p w14:paraId="74C14E0E">
            <w:pPr>
              <w:spacing w:line="500" w:lineRule="exact"/>
              <w:jc w:val="center"/>
              <w:rPr>
                <w:rFonts w:hint="eastAsia" w:ascii="仿宋" w:hAnsi="仿宋" w:eastAsia="仿宋" w:cs="仿宋"/>
                <w:sz w:val="24"/>
                <w:szCs w:val="24"/>
              </w:rPr>
            </w:pPr>
          </w:p>
        </w:tc>
        <w:tc>
          <w:tcPr>
            <w:tcW w:w="1110" w:type="dxa"/>
            <w:vAlign w:val="center"/>
          </w:tcPr>
          <w:p w14:paraId="6D2E94A0">
            <w:pPr>
              <w:spacing w:line="500" w:lineRule="exact"/>
              <w:jc w:val="center"/>
              <w:rPr>
                <w:rFonts w:hint="eastAsia" w:ascii="仿宋" w:hAnsi="仿宋" w:eastAsia="仿宋" w:cs="仿宋"/>
                <w:sz w:val="24"/>
                <w:szCs w:val="24"/>
              </w:rPr>
            </w:pPr>
          </w:p>
        </w:tc>
        <w:tc>
          <w:tcPr>
            <w:tcW w:w="2025" w:type="dxa"/>
            <w:vAlign w:val="center"/>
          </w:tcPr>
          <w:p w14:paraId="4A67E7AF">
            <w:pPr>
              <w:spacing w:line="500" w:lineRule="exact"/>
              <w:jc w:val="center"/>
              <w:rPr>
                <w:rFonts w:hint="eastAsia" w:ascii="仿宋" w:hAnsi="仿宋" w:eastAsia="仿宋" w:cs="仿宋"/>
                <w:sz w:val="24"/>
                <w:szCs w:val="24"/>
              </w:rPr>
            </w:pPr>
          </w:p>
        </w:tc>
        <w:tc>
          <w:tcPr>
            <w:tcW w:w="1350" w:type="dxa"/>
            <w:vAlign w:val="center"/>
          </w:tcPr>
          <w:p w14:paraId="028021C8">
            <w:pPr>
              <w:spacing w:line="500" w:lineRule="exact"/>
              <w:jc w:val="center"/>
              <w:rPr>
                <w:rFonts w:hint="eastAsia" w:ascii="仿宋" w:hAnsi="仿宋" w:eastAsia="仿宋" w:cs="仿宋"/>
                <w:sz w:val="24"/>
                <w:szCs w:val="24"/>
              </w:rPr>
            </w:pPr>
          </w:p>
        </w:tc>
        <w:tc>
          <w:tcPr>
            <w:tcW w:w="1932" w:type="dxa"/>
            <w:vAlign w:val="center"/>
          </w:tcPr>
          <w:p w14:paraId="368F46C5">
            <w:pPr>
              <w:spacing w:line="500" w:lineRule="exact"/>
              <w:jc w:val="center"/>
              <w:rPr>
                <w:rFonts w:hint="eastAsia" w:ascii="仿宋" w:hAnsi="仿宋" w:eastAsia="仿宋" w:cs="仿宋"/>
                <w:sz w:val="24"/>
                <w:szCs w:val="24"/>
              </w:rPr>
            </w:pPr>
          </w:p>
        </w:tc>
      </w:tr>
      <w:tr w14:paraId="5528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B0985C9">
            <w:pPr>
              <w:spacing w:line="500" w:lineRule="exact"/>
              <w:jc w:val="center"/>
              <w:rPr>
                <w:rFonts w:hint="eastAsia" w:ascii="仿宋" w:hAnsi="仿宋" w:eastAsia="仿宋" w:cs="仿宋"/>
                <w:sz w:val="24"/>
                <w:szCs w:val="24"/>
              </w:rPr>
            </w:pPr>
          </w:p>
        </w:tc>
        <w:tc>
          <w:tcPr>
            <w:tcW w:w="1233" w:type="dxa"/>
            <w:vAlign w:val="center"/>
          </w:tcPr>
          <w:p w14:paraId="4CB90B5D">
            <w:pPr>
              <w:spacing w:line="500" w:lineRule="exact"/>
              <w:jc w:val="center"/>
              <w:rPr>
                <w:rFonts w:hint="eastAsia" w:ascii="仿宋" w:hAnsi="仿宋" w:eastAsia="仿宋" w:cs="仿宋"/>
                <w:sz w:val="24"/>
                <w:szCs w:val="24"/>
              </w:rPr>
            </w:pPr>
          </w:p>
        </w:tc>
        <w:tc>
          <w:tcPr>
            <w:tcW w:w="1110" w:type="dxa"/>
            <w:vAlign w:val="center"/>
          </w:tcPr>
          <w:p w14:paraId="20127EAF">
            <w:pPr>
              <w:spacing w:line="500" w:lineRule="exact"/>
              <w:jc w:val="center"/>
              <w:rPr>
                <w:rFonts w:hint="eastAsia" w:ascii="仿宋" w:hAnsi="仿宋" w:eastAsia="仿宋" w:cs="仿宋"/>
                <w:sz w:val="24"/>
                <w:szCs w:val="24"/>
              </w:rPr>
            </w:pPr>
          </w:p>
        </w:tc>
        <w:tc>
          <w:tcPr>
            <w:tcW w:w="2025" w:type="dxa"/>
            <w:vAlign w:val="center"/>
          </w:tcPr>
          <w:p w14:paraId="01993927">
            <w:pPr>
              <w:spacing w:line="500" w:lineRule="exact"/>
              <w:jc w:val="center"/>
              <w:rPr>
                <w:rFonts w:hint="eastAsia" w:ascii="仿宋" w:hAnsi="仿宋" w:eastAsia="仿宋" w:cs="仿宋"/>
                <w:sz w:val="24"/>
                <w:szCs w:val="24"/>
              </w:rPr>
            </w:pPr>
          </w:p>
        </w:tc>
        <w:tc>
          <w:tcPr>
            <w:tcW w:w="1350" w:type="dxa"/>
            <w:vAlign w:val="center"/>
          </w:tcPr>
          <w:p w14:paraId="6A377710">
            <w:pPr>
              <w:spacing w:line="500" w:lineRule="exact"/>
              <w:jc w:val="center"/>
              <w:rPr>
                <w:rFonts w:hint="eastAsia" w:ascii="仿宋" w:hAnsi="仿宋" w:eastAsia="仿宋" w:cs="仿宋"/>
                <w:sz w:val="24"/>
                <w:szCs w:val="24"/>
              </w:rPr>
            </w:pPr>
          </w:p>
        </w:tc>
        <w:tc>
          <w:tcPr>
            <w:tcW w:w="1932" w:type="dxa"/>
            <w:vAlign w:val="center"/>
          </w:tcPr>
          <w:p w14:paraId="58B8C290">
            <w:pPr>
              <w:spacing w:line="500" w:lineRule="exact"/>
              <w:jc w:val="center"/>
              <w:rPr>
                <w:rFonts w:hint="eastAsia" w:ascii="仿宋" w:hAnsi="仿宋" w:eastAsia="仿宋" w:cs="仿宋"/>
                <w:sz w:val="24"/>
                <w:szCs w:val="24"/>
              </w:rPr>
            </w:pPr>
          </w:p>
        </w:tc>
      </w:tr>
      <w:tr w14:paraId="71FE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4EE926A">
            <w:pPr>
              <w:spacing w:line="500" w:lineRule="exact"/>
              <w:jc w:val="center"/>
              <w:rPr>
                <w:rFonts w:hint="eastAsia" w:ascii="仿宋" w:hAnsi="仿宋" w:eastAsia="仿宋" w:cs="仿宋"/>
                <w:sz w:val="24"/>
                <w:szCs w:val="24"/>
              </w:rPr>
            </w:pPr>
          </w:p>
        </w:tc>
        <w:tc>
          <w:tcPr>
            <w:tcW w:w="1233" w:type="dxa"/>
            <w:vAlign w:val="center"/>
          </w:tcPr>
          <w:p w14:paraId="674B8936">
            <w:pPr>
              <w:spacing w:line="500" w:lineRule="exact"/>
              <w:jc w:val="center"/>
              <w:rPr>
                <w:rFonts w:hint="eastAsia" w:ascii="仿宋" w:hAnsi="仿宋" w:eastAsia="仿宋" w:cs="仿宋"/>
                <w:sz w:val="24"/>
                <w:szCs w:val="24"/>
              </w:rPr>
            </w:pPr>
          </w:p>
        </w:tc>
        <w:tc>
          <w:tcPr>
            <w:tcW w:w="1110" w:type="dxa"/>
            <w:vAlign w:val="center"/>
          </w:tcPr>
          <w:p w14:paraId="4E6D2B07">
            <w:pPr>
              <w:spacing w:line="500" w:lineRule="exact"/>
              <w:jc w:val="center"/>
              <w:rPr>
                <w:rFonts w:hint="eastAsia" w:ascii="仿宋" w:hAnsi="仿宋" w:eastAsia="仿宋" w:cs="仿宋"/>
                <w:sz w:val="24"/>
                <w:szCs w:val="24"/>
              </w:rPr>
            </w:pPr>
          </w:p>
        </w:tc>
        <w:tc>
          <w:tcPr>
            <w:tcW w:w="2025" w:type="dxa"/>
            <w:vAlign w:val="center"/>
          </w:tcPr>
          <w:p w14:paraId="61A81837">
            <w:pPr>
              <w:spacing w:line="500" w:lineRule="exact"/>
              <w:jc w:val="center"/>
              <w:rPr>
                <w:rFonts w:hint="eastAsia" w:ascii="仿宋" w:hAnsi="仿宋" w:eastAsia="仿宋" w:cs="仿宋"/>
                <w:sz w:val="24"/>
                <w:szCs w:val="24"/>
              </w:rPr>
            </w:pPr>
          </w:p>
        </w:tc>
        <w:tc>
          <w:tcPr>
            <w:tcW w:w="1350" w:type="dxa"/>
            <w:vAlign w:val="center"/>
          </w:tcPr>
          <w:p w14:paraId="79E02916">
            <w:pPr>
              <w:spacing w:line="500" w:lineRule="exact"/>
              <w:jc w:val="center"/>
              <w:rPr>
                <w:rFonts w:hint="eastAsia" w:ascii="仿宋" w:hAnsi="仿宋" w:eastAsia="仿宋" w:cs="仿宋"/>
                <w:sz w:val="24"/>
                <w:szCs w:val="24"/>
              </w:rPr>
            </w:pPr>
          </w:p>
        </w:tc>
        <w:tc>
          <w:tcPr>
            <w:tcW w:w="1932" w:type="dxa"/>
            <w:vAlign w:val="center"/>
          </w:tcPr>
          <w:p w14:paraId="22CF958B">
            <w:pPr>
              <w:spacing w:line="500" w:lineRule="exact"/>
              <w:jc w:val="center"/>
              <w:rPr>
                <w:rFonts w:hint="eastAsia" w:ascii="仿宋" w:hAnsi="仿宋" w:eastAsia="仿宋" w:cs="仿宋"/>
                <w:sz w:val="24"/>
                <w:szCs w:val="24"/>
              </w:rPr>
            </w:pPr>
          </w:p>
        </w:tc>
      </w:tr>
      <w:tr w14:paraId="17A9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CB4DB1C">
            <w:pPr>
              <w:spacing w:line="500" w:lineRule="exact"/>
              <w:jc w:val="center"/>
              <w:rPr>
                <w:rFonts w:hint="eastAsia" w:ascii="仿宋" w:hAnsi="仿宋" w:eastAsia="仿宋" w:cs="仿宋"/>
                <w:sz w:val="24"/>
                <w:szCs w:val="24"/>
              </w:rPr>
            </w:pPr>
          </w:p>
        </w:tc>
        <w:tc>
          <w:tcPr>
            <w:tcW w:w="1233" w:type="dxa"/>
            <w:vAlign w:val="center"/>
          </w:tcPr>
          <w:p w14:paraId="443844F7">
            <w:pPr>
              <w:spacing w:line="500" w:lineRule="exact"/>
              <w:jc w:val="center"/>
              <w:rPr>
                <w:rFonts w:hint="eastAsia" w:ascii="仿宋" w:hAnsi="仿宋" w:eastAsia="仿宋" w:cs="仿宋"/>
                <w:sz w:val="24"/>
                <w:szCs w:val="24"/>
              </w:rPr>
            </w:pPr>
          </w:p>
        </w:tc>
        <w:tc>
          <w:tcPr>
            <w:tcW w:w="1110" w:type="dxa"/>
            <w:vAlign w:val="center"/>
          </w:tcPr>
          <w:p w14:paraId="45370796">
            <w:pPr>
              <w:spacing w:line="500" w:lineRule="exact"/>
              <w:jc w:val="center"/>
              <w:rPr>
                <w:rFonts w:hint="eastAsia" w:ascii="仿宋" w:hAnsi="仿宋" w:eastAsia="仿宋" w:cs="仿宋"/>
                <w:sz w:val="24"/>
                <w:szCs w:val="24"/>
              </w:rPr>
            </w:pPr>
          </w:p>
        </w:tc>
        <w:tc>
          <w:tcPr>
            <w:tcW w:w="2025" w:type="dxa"/>
            <w:vAlign w:val="center"/>
          </w:tcPr>
          <w:p w14:paraId="69B7E482">
            <w:pPr>
              <w:spacing w:line="500" w:lineRule="exact"/>
              <w:jc w:val="center"/>
              <w:rPr>
                <w:rFonts w:hint="eastAsia" w:ascii="仿宋" w:hAnsi="仿宋" w:eastAsia="仿宋" w:cs="仿宋"/>
                <w:sz w:val="24"/>
                <w:szCs w:val="24"/>
              </w:rPr>
            </w:pPr>
          </w:p>
        </w:tc>
        <w:tc>
          <w:tcPr>
            <w:tcW w:w="1350" w:type="dxa"/>
            <w:vAlign w:val="center"/>
          </w:tcPr>
          <w:p w14:paraId="76876813">
            <w:pPr>
              <w:spacing w:line="500" w:lineRule="exact"/>
              <w:jc w:val="center"/>
              <w:rPr>
                <w:rFonts w:hint="eastAsia" w:ascii="仿宋" w:hAnsi="仿宋" w:eastAsia="仿宋" w:cs="仿宋"/>
                <w:sz w:val="24"/>
                <w:szCs w:val="24"/>
              </w:rPr>
            </w:pPr>
          </w:p>
        </w:tc>
        <w:tc>
          <w:tcPr>
            <w:tcW w:w="1932" w:type="dxa"/>
            <w:vAlign w:val="center"/>
          </w:tcPr>
          <w:p w14:paraId="6C3BF498">
            <w:pPr>
              <w:spacing w:line="500" w:lineRule="exact"/>
              <w:jc w:val="center"/>
              <w:rPr>
                <w:rFonts w:hint="eastAsia" w:ascii="仿宋" w:hAnsi="仿宋" w:eastAsia="仿宋" w:cs="仿宋"/>
                <w:sz w:val="24"/>
                <w:szCs w:val="24"/>
              </w:rPr>
            </w:pPr>
          </w:p>
        </w:tc>
      </w:tr>
      <w:tr w14:paraId="717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8D2BA3A">
            <w:pPr>
              <w:spacing w:line="500" w:lineRule="exact"/>
              <w:jc w:val="center"/>
              <w:rPr>
                <w:rFonts w:hint="eastAsia" w:ascii="仿宋" w:hAnsi="仿宋" w:eastAsia="仿宋" w:cs="仿宋"/>
                <w:sz w:val="24"/>
                <w:szCs w:val="24"/>
              </w:rPr>
            </w:pPr>
          </w:p>
        </w:tc>
        <w:tc>
          <w:tcPr>
            <w:tcW w:w="1233" w:type="dxa"/>
            <w:vAlign w:val="center"/>
          </w:tcPr>
          <w:p w14:paraId="24EF58A4">
            <w:pPr>
              <w:spacing w:line="500" w:lineRule="exact"/>
              <w:jc w:val="center"/>
              <w:rPr>
                <w:rFonts w:hint="eastAsia" w:ascii="仿宋" w:hAnsi="仿宋" w:eastAsia="仿宋" w:cs="仿宋"/>
                <w:sz w:val="24"/>
                <w:szCs w:val="24"/>
              </w:rPr>
            </w:pPr>
          </w:p>
        </w:tc>
        <w:tc>
          <w:tcPr>
            <w:tcW w:w="1110" w:type="dxa"/>
            <w:vAlign w:val="center"/>
          </w:tcPr>
          <w:p w14:paraId="1074EF4B">
            <w:pPr>
              <w:spacing w:line="500" w:lineRule="exact"/>
              <w:jc w:val="center"/>
              <w:rPr>
                <w:rFonts w:hint="eastAsia" w:ascii="仿宋" w:hAnsi="仿宋" w:eastAsia="仿宋" w:cs="仿宋"/>
                <w:sz w:val="24"/>
                <w:szCs w:val="24"/>
              </w:rPr>
            </w:pPr>
          </w:p>
        </w:tc>
        <w:tc>
          <w:tcPr>
            <w:tcW w:w="2025" w:type="dxa"/>
            <w:vAlign w:val="center"/>
          </w:tcPr>
          <w:p w14:paraId="18335945">
            <w:pPr>
              <w:spacing w:line="500" w:lineRule="exact"/>
              <w:jc w:val="center"/>
              <w:rPr>
                <w:rFonts w:hint="eastAsia" w:ascii="仿宋" w:hAnsi="仿宋" w:eastAsia="仿宋" w:cs="仿宋"/>
                <w:sz w:val="24"/>
                <w:szCs w:val="24"/>
              </w:rPr>
            </w:pPr>
          </w:p>
        </w:tc>
        <w:tc>
          <w:tcPr>
            <w:tcW w:w="1350" w:type="dxa"/>
            <w:vAlign w:val="center"/>
          </w:tcPr>
          <w:p w14:paraId="6BC4AA08">
            <w:pPr>
              <w:spacing w:line="500" w:lineRule="exact"/>
              <w:jc w:val="center"/>
              <w:rPr>
                <w:rFonts w:hint="eastAsia" w:ascii="仿宋" w:hAnsi="仿宋" w:eastAsia="仿宋" w:cs="仿宋"/>
                <w:sz w:val="24"/>
                <w:szCs w:val="24"/>
              </w:rPr>
            </w:pPr>
          </w:p>
        </w:tc>
        <w:tc>
          <w:tcPr>
            <w:tcW w:w="1932" w:type="dxa"/>
            <w:vAlign w:val="center"/>
          </w:tcPr>
          <w:p w14:paraId="52118C98">
            <w:pPr>
              <w:spacing w:line="500" w:lineRule="exact"/>
              <w:jc w:val="center"/>
              <w:rPr>
                <w:rFonts w:hint="eastAsia" w:ascii="仿宋" w:hAnsi="仿宋" w:eastAsia="仿宋" w:cs="仿宋"/>
                <w:sz w:val="24"/>
                <w:szCs w:val="24"/>
              </w:rPr>
            </w:pPr>
          </w:p>
        </w:tc>
      </w:tr>
      <w:tr w14:paraId="5577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DA541B3">
            <w:pPr>
              <w:spacing w:line="500" w:lineRule="exact"/>
              <w:jc w:val="center"/>
              <w:rPr>
                <w:rFonts w:hint="eastAsia" w:ascii="仿宋" w:hAnsi="仿宋" w:eastAsia="仿宋" w:cs="仿宋"/>
                <w:sz w:val="24"/>
                <w:szCs w:val="24"/>
              </w:rPr>
            </w:pPr>
          </w:p>
        </w:tc>
        <w:tc>
          <w:tcPr>
            <w:tcW w:w="1233" w:type="dxa"/>
            <w:vAlign w:val="center"/>
          </w:tcPr>
          <w:p w14:paraId="175B3DB6">
            <w:pPr>
              <w:spacing w:line="500" w:lineRule="exact"/>
              <w:jc w:val="center"/>
              <w:rPr>
                <w:rFonts w:hint="eastAsia" w:ascii="仿宋" w:hAnsi="仿宋" w:eastAsia="仿宋" w:cs="仿宋"/>
                <w:sz w:val="24"/>
                <w:szCs w:val="24"/>
              </w:rPr>
            </w:pPr>
          </w:p>
        </w:tc>
        <w:tc>
          <w:tcPr>
            <w:tcW w:w="1110" w:type="dxa"/>
            <w:vAlign w:val="center"/>
          </w:tcPr>
          <w:p w14:paraId="6B868F05">
            <w:pPr>
              <w:spacing w:line="500" w:lineRule="exact"/>
              <w:jc w:val="center"/>
              <w:rPr>
                <w:rFonts w:hint="eastAsia" w:ascii="仿宋" w:hAnsi="仿宋" w:eastAsia="仿宋" w:cs="仿宋"/>
                <w:sz w:val="24"/>
                <w:szCs w:val="24"/>
              </w:rPr>
            </w:pPr>
          </w:p>
        </w:tc>
        <w:tc>
          <w:tcPr>
            <w:tcW w:w="2025" w:type="dxa"/>
            <w:vAlign w:val="center"/>
          </w:tcPr>
          <w:p w14:paraId="2342EDAE">
            <w:pPr>
              <w:spacing w:line="500" w:lineRule="exact"/>
              <w:jc w:val="center"/>
              <w:rPr>
                <w:rFonts w:hint="eastAsia" w:ascii="仿宋" w:hAnsi="仿宋" w:eastAsia="仿宋" w:cs="仿宋"/>
                <w:sz w:val="24"/>
                <w:szCs w:val="24"/>
              </w:rPr>
            </w:pPr>
          </w:p>
        </w:tc>
        <w:tc>
          <w:tcPr>
            <w:tcW w:w="1350" w:type="dxa"/>
            <w:vAlign w:val="center"/>
          </w:tcPr>
          <w:p w14:paraId="670CD654">
            <w:pPr>
              <w:spacing w:line="500" w:lineRule="exact"/>
              <w:jc w:val="center"/>
              <w:rPr>
                <w:rFonts w:hint="eastAsia" w:ascii="仿宋" w:hAnsi="仿宋" w:eastAsia="仿宋" w:cs="仿宋"/>
                <w:sz w:val="24"/>
                <w:szCs w:val="24"/>
              </w:rPr>
            </w:pPr>
          </w:p>
        </w:tc>
        <w:tc>
          <w:tcPr>
            <w:tcW w:w="1932" w:type="dxa"/>
            <w:vAlign w:val="center"/>
          </w:tcPr>
          <w:p w14:paraId="5D6FC345">
            <w:pPr>
              <w:spacing w:line="500" w:lineRule="exact"/>
              <w:jc w:val="center"/>
              <w:rPr>
                <w:rFonts w:hint="eastAsia" w:ascii="仿宋" w:hAnsi="仿宋" w:eastAsia="仿宋" w:cs="仿宋"/>
                <w:sz w:val="24"/>
                <w:szCs w:val="24"/>
              </w:rPr>
            </w:pPr>
          </w:p>
        </w:tc>
      </w:tr>
      <w:tr w14:paraId="5D06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2FF0213">
            <w:pPr>
              <w:spacing w:line="500" w:lineRule="exact"/>
              <w:jc w:val="center"/>
              <w:rPr>
                <w:rFonts w:hint="eastAsia" w:ascii="仿宋" w:hAnsi="仿宋" w:eastAsia="仿宋" w:cs="仿宋"/>
                <w:sz w:val="24"/>
                <w:szCs w:val="24"/>
              </w:rPr>
            </w:pPr>
          </w:p>
        </w:tc>
        <w:tc>
          <w:tcPr>
            <w:tcW w:w="1233" w:type="dxa"/>
            <w:vAlign w:val="center"/>
          </w:tcPr>
          <w:p w14:paraId="7CD2797B">
            <w:pPr>
              <w:spacing w:line="500" w:lineRule="exact"/>
              <w:jc w:val="center"/>
              <w:rPr>
                <w:rFonts w:hint="eastAsia" w:ascii="仿宋" w:hAnsi="仿宋" w:eastAsia="仿宋" w:cs="仿宋"/>
                <w:sz w:val="24"/>
                <w:szCs w:val="24"/>
              </w:rPr>
            </w:pPr>
          </w:p>
        </w:tc>
        <w:tc>
          <w:tcPr>
            <w:tcW w:w="1110" w:type="dxa"/>
            <w:vAlign w:val="center"/>
          </w:tcPr>
          <w:p w14:paraId="4C99097E">
            <w:pPr>
              <w:spacing w:line="500" w:lineRule="exact"/>
              <w:jc w:val="center"/>
              <w:rPr>
                <w:rFonts w:hint="eastAsia" w:ascii="仿宋" w:hAnsi="仿宋" w:eastAsia="仿宋" w:cs="仿宋"/>
                <w:sz w:val="24"/>
                <w:szCs w:val="24"/>
              </w:rPr>
            </w:pPr>
          </w:p>
        </w:tc>
        <w:tc>
          <w:tcPr>
            <w:tcW w:w="2025" w:type="dxa"/>
            <w:vAlign w:val="center"/>
          </w:tcPr>
          <w:p w14:paraId="32304CCE">
            <w:pPr>
              <w:spacing w:line="500" w:lineRule="exact"/>
              <w:jc w:val="center"/>
              <w:rPr>
                <w:rFonts w:hint="eastAsia" w:ascii="仿宋" w:hAnsi="仿宋" w:eastAsia="仿宋" w:cs="仿宋"/>
                <w:sz w:val="24"/>
                <w:szCs w:val="24"/>
              </w:rPr>
            </w:pPr>
          </w:p>
        </w:tc>
        <w:tc>
          <w:tcPr>
            <w:tcW w:w="1350" w:type="dxa"/>
            <w:vAlign w:val="center"/>
          </w:tcPr>
          <w:p w14:paraId="0482DAB0">
            <w:pPr>
              <w:spacing w:line="500" w:lineRule="exact"/>
              <w:jc w:val="center"/>
              <w:rPr>
                <w:rFonts w:hint="eastAsia" w:ascii="仿宋" w:hAnsi="仿宋" w:eastAsia="仿宋" w:cs="仿宋"/>
                <w:sz w:val="24"/>
                <w:szCs w:val="24"/>
              </w:rPr>
            </w:pPr>
          </w:p>
        </w:tc>
        <w:tc>
          <w:tcPr>
            <w:tcW w:w="1932" w:type="dxa"/>
            <w:vAlign w:val="center"/>
          </w:tcPr>
          <w:p w14:paraId="5B3698D6">
            <w:pPr>
              <w:spacing w:line="500" w:lineRule="exact"/>
              <w:jc w:val="center"/>
              <w:rPr>
                <w:rFonts w:hint="eastAsia" w:ascii="仿宋" w:hAnsi="仿宋" w:eastAsia="仿宋" w:cs="仿宋"/>
                <w:sz w:val="24"/>
                <w:szCs w:val="24"/>
              </w:rPr>
            </w:pPr>
          </w:p>
        </w:tc>
      </w:tr>
      <w:tr w14:paraId="6EB6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408E37B">
            <w:pPr>
              <w:spacing w:line="500" w:lineRule="exact"/>
              <w:jc w:val="center"/>
              <w:rPr>
                <w:rFonts w:hint="eastAsia" w:ascii="仿宋" w:hAnsi="仿宋" w:eastAsia="仿宋" w:cs="仿宋"/>
                <w:sz w:val="24"/>
                <w:szCs w:val="24"/>
              </w:rPr>
            </w:pPr>
          </w:p>
        </w:tc>
        <w:tc>
          <w:tcPr>
            <w:tcW w:w="1233" w:type="dxa"/>
            <w:vAlign w:val="center"/>
          </w:tcPr>
          <w:p w14:paraId="0C42BF33">
            <w:pPr>
              <w:spacing w:line="500" w:lineRule="exact"/>
              <w:jc w:val="center"/>
              <w:rPr>
                <w:rFonts w:hint="eastAsia" w:ascii="仿宋" w:hAnsi="仿宋" w:eastAsia="仿宋" w:cs="仿宋"/>
                <w:sz w:val="24"/>
                <w:szCs w:val="24"/>
              </w:rPr>
            </w:pPr>
          </w:p>
        </w:tc>
        <w:tc>
          <w:tcPr>
            <w:tcW w:w="1110" w:type="dxa"/>
            <w:vAlign w:val="center"/>
          </w:tcPr>
          <w:p w14:paraId="79B398BF">
            <w:pPr>
              <w:spacing w:line="500" w:lineRule="exact"/>
              <w:jc w:val="center"/>
              <w:rPr>
                <w:rFonts w:hint="eastAsia" w:ascii="仿宋" w:hAnsi="仿宋" w:eastAsia="仿宋" w:cs="仿宋"/>
                <w:sz w:val="24"/>
                <w:szCs w:val="24"/>
              </w:rPr>
            </w:pPr>
          </w:p>
        </w:tc>
        <w:tc>
          <w:tcPr>
            <w:tcW w:w="2025" w:type="dxa"/>
            <w:vAlign w:val="center"/>
          </w:tcPr>
          <w:p w14:paraId="383063FF">
            <w:pPr>
              <w:spacing w:line="500" w:lineRule="exact"/>
              <w:jc w:val="center"/>
              <w:rPr>
                <w:rFonts w:hint="eastAsia" w:ascii="仿宋" w:hAnsi="仿宋" w:eastAsia="仿宋" w:cs="仿宋"/>
                <w:sz w:val="24"/>
                <w:szCs w:val="24"/>
              </w:rPr>
            </w:pPr>
          </w:p>
        </w:tc>
        <w:tc>
          <w:tcPr>
            <w:tcW w:w="1350" w:type="dxa"/>
            <w:vAlign w:val="center"/>
          </w:tcPr>
          <w:p w14:paraId="2F820C56">
            <w:pPr>
              <w:spacing w:line="500" w:lineRule="exact"/>
              <w:jc w:val="center"/>
              <w:rPr>
                <w:rFonts w:hint="eastAsia" w:ascii="仿宋" w:hAnsi="仿宋" w:eastAsia="仿宋" w:cs="仿宋"/>
                <w:sz w:val="24"/>
                <w:szCs w:val="24"/>
              </w:rPr>
            </w:pPr>
          </w:p>
        </w:tc>
        <w:tc>
          <w:tcPr>
            <w:tcW w:w="1932" w:type="dxa"/>
            <w:vAlign w:val="center"/>
          </w:tcPr>
          <w:p w14:paraId="7A2F8C60">
            <w:pPr>
              <w:spacing w:line="500" w:lineRule="exact"/>
              <w:jc w:val="center"/>
              <w:rPr>
                <w:rFonts w:hint="eastAsia" w:ascii="仿宋" w:hAnsi="仿宋" w:eastAsia="仿宋" w:cs="仿宋"/>
                <w:sz w:val="24"/>
                <w:szCs w:val="24"/>
              </w:rPr>
            </w:pPr>
          </w:p>
        </w:tc>
      </w:tr>
      <w:tr w14:paraId="1838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DEDFFB2">
            <w:pPr>
              <w:spacing w:line="500" w:lineRule="exact"/>
              <w:jc w:val="center"/>
              <w:rPr>
                <w:rFonts w:hint="eastAsia" w:ascii="仿宋" w:hAnsi="仿宋" w:eastAsia="仿宋" w:cs="仿宋"/>
                <w:sz w:val="24"/>
                <w:szCs w:val="24"/>
              </w:rPr>
            </w:pPr>
          </w:p>
        </w:tc>
        <w:tc>
          <w:tcPr>
            <w:tcW w:w="1233" w:type="dxa"/>
            <w:vAlign w:val="center"/>
          </w:tcPr>
          <w:p w14:paraId="4032EA9F">
            <w:pPr>
              <w:spacing w:line="500" w:lineRule="exact"/>
              <w:jc w:val="center"/>
              <w:rPr>
                <w:rFonts w:hint="eastAsia" w:ascii="仿宋" w:hAnsi="仿宋" w:eastAsia="仿宋" w:cs="仿宋"/>
                <w:sz w:val="24"/>
                <w:szCs w:val="24"/>
              </w:rPr>
            </w:pPr>
          </w:p>
        </w:tc>
        <w:tc>
          <w:tcPr>
            <w:tcW w:w="1110" w:type="dxa"/>
            <w:vAlign w:val="center"/>
          </w:tcPr>
          <w:p w14:paraId="58431648">
            <w:pPr>
              <w:spacing w:line="500" w:lineRule="exact"/>
              <w:jc w:val="center"/>
              <w:rPr>
                <w:rFonts w:hint="eastAsia" w:ascii="仿宋" w:hAnsi="仿宋" w:eastAsia="仿宋" w:cs="仿宋"/>
                <w:sz w:val="24"/>
                <w:szCs w:val="24"/>
              </w:rPr>
            </w:pPr>
          </w:p>
        </w:tc>
        <w:tc>
          <w:tcPr>
            <w:tcW w:w="2025" w:type="dxa"/>
            <w:vAlign w:val="center"/>
          </w:tcPr>
          <w:p w14:paraId="485C27B6">
            <w:pPr>
              <w:spacing w:line="500" w:lineRule="exact"/>
              <w:jc w:val="center"/>
              <w:rPr>
                <w:rFonts w:hint="eastAsia" w:ascii="仿宋" w:hAnsi="仿宋" w:eastAsia="仿宋" w:cs="仿宋"/>
                <w:sz w:val="24"/>
                <w:szCs w:val="24"/>
              </w:rPr>
            </w:pPr>
          </w:p>
        </w:tc>
        <w:tc>
          <w:tcPr>
            <w:tcW w:w="1350" w:type="dxa"/>
            <w:vAlign w:val="center"/>
          </w:tcPr>
          <w:p w14:paraId="20ACED65">
            <w:pPr>
              <w:spacing w:line="500" w:lineRule="exact"/>
              <w:jc w:val="center"/>
              <w:rPr>
                <w:rFonts w:hint="eastAsia" w:ascii="仿宋" w:hAnsi="仿宋" w:eastAsia="仿宋" w:cs="仿宋"/>
                <w:sz w:val="24"/>
                <w:szCs w:val="24"/>
              </w:rPr>
            </w:pPr>
          </w:p>
        </w:tc>
        <w:tc>
          <w:tcPr>
            <w:tcW w:w="1932" w:type="dxa"/>
            <w:vAlign w:val="center"/>
          </w:tcPr>
          <w:p w14:paraId="138B9668">
            <w:pPr>
              <w:spacing w:line="500" w:lineRule="exact"/>
              <w:jc w:val="center"/>
              <w:rPr>
                <w:rFonts w:hint="eastAsia" w:ascii="仿宋" w:hAnsi="仿宋" w:eastAsia="仿宋" w:cs="仿宋"/>
                <w:sz w:val="24"/>
                <w:szCs w:val="24"/>
              </w:rPr>
            </w:pPr>
          </w:p>
        </w:tc>
      </w:tr>
      <w:tr w14:paraId="2AA5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5197729">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233" w:type="dxa"/>
            <w:vAlign w:val="center"/>
          </w:tcPr>
          <w:p w14:paraId="7A9DC105">
            <w:pPr>
              <w:spacing w:line="500" w:lineRule="exact"/>
              <w:jc w:val="center"/>
              <w:rPr>
                <w:rFonts w:hint="eastAsia" w:ascii="仿宋" w:hAnsi="仿宋" w:eastAsia="仿宋" w:cs="仿宋"/>
                <w:sz w:val="24"/>
                <w:szCs w:val="24"/>
              </w:rPr>
            </w:pPr>
          </w:p>
        </w:tc>
        <w:tc>
          <w:tcPr>
            <w:tcW w:w="1110" w:type="dxa"/>
            <w:vAlign w:val="center"/>
          </w:tcPr>
          <w:p w14:paraId="39FE93FF">
            <w:pPr>
              <w:spacing w:line="500" w:lineRule="exact"/>
              <w:jc w:val="center"/>
              <w:rPr>
                <w:rFonts w:hint="eastAsia" w:ascii="仿宋" w:hAnsi="仿宋" w:eastAsia="仿宋" w:cs="仿宋"/>
                <w:sz w:val="24"/>
                <w:szCs w:val="24"/>
              </w:rPr>
            </w:pPr>
          </w:p>
        </w:tc>
        <w:tc>
          <w:tcPr>
            <w:tcW w:w="2025" w:type="dxa"/>
            <w:vAlign w:val="center"/>
          </w:tcPr>
          <w:p w14:paraId="53A79387">
            <w:pPr>
              <w:spacing w:line="500" w:lineRule="exact"/>
              <w:jc w:val="center"/>
              <w:rPr>
                <w:rFonts w:hint="eastAsia" w:ascii="仿宋" w:hAnsi="仿宋" w:eastAsia="仿宋" w:cs="仿宋"/>
                <w:sz w:val="24"/>
                <w:szCs w:val="24"/>
              </w:rPr>
            </w:pPr>
          </w:p>
        </w:tc>
        <w:tc>
          <w:tcPr>
            <w:tcW w:w="1350" w:type="dxa"/>
            <w:vAlign w:val="center"/>
          </w:tcPr>
          <w:p w14:paraId="7356B59D">
            <w:pPr>
              <w:spacing w:line="500" w:lineRule="exact"/>
              <w:jc w:val="center"/>
              <w:rPr>
                <w:rFonts w:hint="eastAsia" w:ascii="仿宋" w:hAnsi="仿宋" w:eastAsia="仿宋" w:cs="仿宋"/>
                <w:sz w:val="24"/>
                <w:szCs w:val="24"/>
              </w:rPr>
            </w:pPr>
          </w:p>
        </w:tc>
        <w:tc>
          <w:tcPr>
            <w:tcW w:w="1932" w:type="dxa"/>
            <w:vAlign w:val="center"/>
          </w:tcPr>
          <w:p w14:paraId="5371F3F3">
            <w:pPr>
              <w:spacing w:line="500" w:lineRule="exact"/>
              <w:jc w:val="center"/>
              <w:rPr>
                <w:rFonts w:hint="eastAsia" w:ascii="仿宋" w:hAnsi="仿宋" w:eastAsia="仿宋" w:cs="仿宋"/>
                <w:sz w:val="24"/>
                <w:szCs w:val="24"/>
              </w:rPr>
            </w:pPr>
          </w:p>
        </w:tc>
      </w:tr>
    </w:tbl>
    <w:p w14:paraId="2D83FDA3">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7F3C94BA">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w:t>
      </w:r>
      <w:r>
        <w:rPr>
          <w:rFonts w:hint="eastAsia" w:ascii="仿宋" w:hAnsi="仿宋" w:eastAsia="仿宋" w:cs="仿宋"/>
          <w:b/>
          <w:bCs/>
          <w:sz w:val="20"/>
          <w:szCs w:val="20"/>
          <w:lang w:val="en-US" w:eastAsia="zh-CN"/>
        </w:rPr>
        <w:t>和劳动合同</w:t>
      </w:r>
      <w:r>
        <w:rPr>
          <w:rFonts w:hint="eastAsia" w:ascii="仿宋" w:hAnsi="仿宋" w:eastAsia="仿宋" w:cs="仿宋"/>
          <w:b/>
          <w:bCs/>
          <w:sz w:val="20"/>
          <w:szCs w:val="20"/>
        </w:rPr>
        <w:t>加盖公章复印件；</w:t>
      </w:r>
    </w:p>
    <w:p w14:paraId="3F58AA27">
      <w:pPr>
        <w:spacing w:line="300" w:lineRule="exact"/>
        <w:ind w:firstLine="400"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3.供应商必须提供相关人员加盖公章身份证和毕业证书复印件</w:t>
      </w:r>
      <w:r>
        <w:rPr>
          <w:rFonts w:hint="eastAsia" w:ascii="仿宋" w:hAnsi="仿宋" w:eastAsia="仿宋" w:cs="仿宋"/>
          <w:b/>
          <w:bCs/>
          <w:sz w:val="20"/>
          <w:szCs w:val="20"/>
          <w:highlight w:val="none"/>
          <w:lang w:val="en-US" w:eastAsia="zh-CN"/>
        </w:rPr>
        <w:t>。</w:t>
      </w:r>
    </w:p>
    <w:p w14:paraId="26190BFD">
      <w:pPr>
        <w:pStyle w:val="2"/>
        <w:ind w:firstLine="0" w:firstLineChars="0"/>
        <w:rPr>
          <w:rFonts w:hint="eastAsia" w:ascii="仿宋" w:hAnsi="仿宋" w:eastAsia="仿宋" w:cs="仿宋"/>
          <w:sz w:val="22"/>
          <w:szCs w:val="21"/>
        </w:rPr>
      </w:pPr>
    </w:p>
    <w:p w14:paraId="527CECA8">
      <w:pPr>
        <w:spacing w:line="500" w:lineRule="exact"/>
        <w:rPr>
          <w:rFonts w:hint="eastAsia" w:ascii="仿宋" w:hAnsi="仿宋" w:eastAsia="仿宋" w:cs="仿宋"/>
          <w:sz w:val="24"/>
          <w:szCs w:val="24"/>
        </w:rPr>
      </w:pPr>
    </w:p>
    <w:p w14:paraId="608E48A0">
      <w:pPr>
        <w:spacing w:line="500" w:lineRule="exact"/>
        <w:rPr>
          <w:rFonts w:hint="eastAsia" w:ascii="仿宋" w:hAnsi="仿宋" w:eastAsia="仿宋" w:cs="仿宋"/>
          <w:sz w:val="24"/>
          <w:szCs w:val="24"/>
        </w:rPr>
      </w:pPr>
    </w:p>
    <w:p w14:paraId="108011C5">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F647510">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BEAFEAA">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190B177">
      <w:pPr>
        <w:rPr>
          <w:rFonts w:hint="eastAsia" w:ascii="仿宋" w:hAnsi="仿宋" w:eastAsia="仿宋" w:cs="仿宋"/>
          <w:sz w:val="24"/>
          <w:szCs w:val="24"/>
          <w:lang w:bidi="en-US"/>
        </w:rPr>
      </w:pPr>
      <w:bookmarkStart w:id="16" w:name="_Toc355884929"/>
      <w:r>
        <w:rPr>
          <w:rFonts w:hint="eastAsia" w:ascii="仿宋" w:hAnsi="仿宋" w:eastAsia="仿宋" w:cs="仿宋"/>
          <w:sz w:val="24"/>
          <w:szCs w:val="24"/>
          <w:lang w:bidi="en-US"/>
        </w:rPr>
        <w:br w:type="page"/>
      </w:r>
    </w:p>
    <w:p w14:paraId="7295F297">
      <w:pPr>
        <w:pStyle w:val="6"/>
        <w:spacing w:before="0" w:after="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&lt;拟投入本项目的施工设备情况表</w:t>
      </w:r>
      <w:bookmarkEnd w:id="16"/>
      <w:r>
        <w:rPr>
          <w:rFonts w:hint="eastAsia" w:ascii="仿宋" w:hAnsi="仿宋" w:eastAsia="仿宋" w:cs="仿宋"/>
          <w:sz w:val="28"/>
          <w:szCs w:val="28"/>
          <w:lang w:eastAsia="zh-CN"/>
        </w:rPr>
        <w:t>&gt;</w:t>
      </w:r>
    </w:p>
    <w:p w14:paraId="5CA05741">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6F6DA5A1">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52A7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E3A6A51">
            <w:pPr>
              <w:jc w:val="center"/>
              <w:rPr>
                <w:rFonts w:hint="eastAsia" w:ascii="仿宋" w:hAnsi="仿宋" w:eastAsia="仿宋" w:cs="仿宋"/>
                <w:b/>
                <w:bCs/>
                <w:sz w:val="22"/>
                <w:szCs w:val="22"/>
              </w:rPr>
            </w:pPr>
            <w:r>
              <w:rPr>
                <w:rFonts w:hint="eastAsia" w:ascii="仿宋" w:hAnsi="仿宋" w:eastAsia="仿宋" w:cs="仿宋"/>
                <w:b/>
                <w:bCs/>
                <w:sz w:val="22"/>
                <w:szCs w:val="22"/>
              </w:rPr>
              <w:t>设备名称</w:t>
            </w:r>
          </w:p>
        </w:tc>
        <w:tc>
          <w:tcPr>
            <w:tcW w:w="1906" w:type="dxa"/>
            <w:vAlign w:val="center"/>
          </w:tcPr>
          <w:p w14:paraId="2E0EBEE2">
            <w:pPr>
              <w:jc w:val="center"/>
              <w:rPr>
                <w:rFonts w:hint="eastAsia" w:ascii="仿宋" w:hAnsi="仿宋" w:eastAsia="仿宋" w:cs="仿宋"/>
                <w:b/>
                <w:bCs/>
                <w:sz w:val="22"/>
                <w:szCs w:val="22"/>
              </w:rPr>
            </w:pPr>
            <w:r>
              <w:rPr>
                <w:rFonts w:hint="eastAsia" w:ascii="仿宋" w:hAnsi="仿宋" w:eastAsia="仿宋" w:cs="仿宋"/>
                <w:b/>
                <w:bCs/>
                <w:sz w:val="22"/>
                <w:szCs w:val="22"/>
              </w:rPr>
              <w:t>型号</w:t>
            </w:r>
          </w:p>
        </w:tc>
        <w:tc>
          <w:tcPr>
            <w:tcW w:w="1907" w:type="dxa"/>
            <w:vAlign w:val="center"/>
          </w:tcPr>
          <w:p w14:paraId="678B8E24">
            <w:pPr>
              <w:jc w:val="center"/>
              <w:rPr>
                <w:rFonts w:hint="eastAsia" w:ascii="仿宋" w:hAnsi="仿宋" w:eastAsia="仿宋" w:cs="仿宋"/>
                <w:b/>
                <w:bCs/>
                <w:sz w:val="22"/>
                <w:szCs w:val="22"/>
              </w:rPr>
            </w:pPr>
            <w:r>
              <w:rPr>
                <w:rFonts w:hint="eastAsia" w:ascii="仿宋" w:hAnsi="仿宋" w:eastAsia="仿宋" w:cs="仿宋"/>
                <w:b/>
                <w:bCs/>
                <w:sz w:val="22"/>
                <w:szCs w:val="22"/>
              </w:rPr>
              <w:t>价值</w:t>
            </w:r>
          </w:p>
        </w:tc>
        <w:tc>
          <w:tcPr>
            <w:tcW w:w="1638" w:type="dxa"/>
            <w:vAlign w:val="center"/>
          </w:tcPr>
          <w:p w14:paraId="048ED710">
            <w:pPr>
              <w:jc w:val="center"/>
              <w:rPr>
                <w:rFonts w:hint="eastAsia" w:ascii="仿宋" w:hAnsi="仿宋" w:eastAsia="仿宋" w:cs="仿宋"/>
                <w:b/>
                <w:bCs/>
                <w:sz w:val="22"/>
                <w:szCs w:val="22"/>
              </w:rPr>
            </w:pPr>
            <w:r>
              <w:rPr>
                <w:rFonts w:hint="eastAsia" w:ascii="仿宋" w:hAnsi="仿宋" w:eastAsia="仿宋" w:cs="仿宋"/>
                <w:b/>
                <w:bCs/>
                <w:sz w:val="22"/>
                <w:szCs w:val="22"/>
              </w:rPr>
              <w:t>数量</w:t>
            </w:r>
          </w:p>
        </w:tc>
        <w:tc>
          <w:tcPr>
            <w:tcW w:w="1714" w:type="dxa"/>
            <w:vAlign w:val="center"/>
          </w:tcPr>
          <w:p w14:paraId="3F908641">
            <w:pPr>
              <w:jc w:val="center"/>
              <w:rPr>
                <w:rFonts w:hint="eastAsia" w:ascii="仿宋" w:hAnsi="仿宋" w:eastAsia="仿宋" w:cs="仿宋"/>
                <w:b/>
                <w:bCs/>
                <w:sz w:val="22"/>
                <w:szCs w:val="22"/>
              </w:rPr>
            </w:pPr>
            <w:r>
              <w:rPr>
                <w:rFonts w:hint="eastAsia" w:ascii="仿宋" w:hAnsi="仿宋" w:eastAsia="仿宋" w:cs="仿宋"/>
                <w:b/>
                <w:bCs/>
                <w:sz w:val="22"/>
                <w:szCs w:val="22"/>
              </w:rPr>
              <w:t>用途</w:t>
            </w:r>
          </w:p>
        </w:tc>
      </w:tr>
      <w:tr w14:paraId="3D9F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97D0C2C">
            <w:pPr>
              <w:spacing w:line="500" w:lineRule="exact"/>
              <w:jc w:val="center"/>
              <w:rPr>
                <w:rFonts w:hint="eastAsia" w:ascii="仿宋" w:hAnsi="仿宋" w:eastAsia="仿宋" w:cs="仿宋"/>
                <w:sz w:val="24"/>
                <w:szCs w:val="24"/>
              </w:rPr>
            </w:pPr>
          </w:p>
        </w:tc>
        <w:tc>
          <w:tcPr>
            <w:tcW w:w="1906" w:type="dxa"/>
            <w:vAlign w:val="center"/>
          </w:tcPr>
          <w:p w14:paraId="6F73815B">
            <w:pPr>
              <w:spacing w:line="500" w:lineRule="exact"/>
              <w:jc w:val="center"/>
              <w:rPr>
                <w:rFonts w:hint="eastAsia" w:ascii="仿宋" w:hAnsi="仿宋" w:eastAsia="仿宋" w:cs="仿宋"/>
                <w:sz w:val="24"/>
                <w:szCs w:val="24"/>
              </w:rPr>
            </w:pPr>
          </w:p>
        </w:tc>
        <w:tc>
          <w:tcPr>
            <w:tcW w:w="1907" w:type="dxa"/>
            <w:vAlign w:val="center"/>
          </w:tcPr>
          <w:p w14:paraId="1E3AFD64">
            <w:pPr>
              <w:spacing w:line="500" w:lineRule="exact"/>
              <w:jc w:val="center"/>
              <w:rPr>
                <w:rFonts w:hint="eastAsia" w:ascii="仿宋" w:hAnsi="仿宋" w:eastAsia="仿宋" w:cs="仿宋"/>
                <w:sz w:val="24"/>
                <w:szCs w:val="24"/>
              </w:rPr>
            </w:pPr>
          </w:p>
        </w:tc>
        <w:tc>
          <w:tcPr>
            <w:tcW w:w="1638" w:type="dxa"/>
            <w:vAlign w:val="center"/>
          </w:tcPr>
          <w:p w14:paraId="375C43FA">
            <w:pPr>
              <w:spacing w:line="500" w:lineRule="exact"/>
              <w:jc w:val="center"/>
              <w:rPr>
                <w:rFonts w:hint="eastAsia" w:ascii="仿宋" w:hAnsi="仿宋" w:eastAsia="仿宋" w:cs="仿宋"/>
                <w:sz w:val="24"/>
                <w:szCs w:val="24"/>
              </w:rPr>
            </w:pPr>
          </w:p>
        </w:tc>
        <w:tc>
          <w:tcPr>
            <w:tcW w:w="1714" w:type="dxa"/>
            <w:vAlign w:val="center"/>
          </w:tcPr>
          <w:p w14:paraId="03E56886">
            <w:pPr>
              <w:spacing w:line="500" w:lineRule="exact"/>
              <w:jc w:val="center"/>
              <w:rPr>
                <w:rFonts w:hint="eastAsia" w:ascii="仿宋" w:hAnsi="仿宋" w:eastAsia="仿宋" w:cs="仿宋"/>
                <w:sz w:val="24"/>
                <w:szCs w:val="24"/>
              </w:rPr>
            </w:pPr>
          </w:p>
        </w:tc>
      </w:tr>
      <w:tr w14:paraId="3BDF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BA7A586">
            <w:pPr>
              <w:spacing w:line="500" w:lineRule="exact"/>
              <w:jc w:val="center"/>
              <w:rPr>
                <w:rFonts w:hint="eastAsia" w:ascii="仿宋" w:hAnsi="仿宋" w:eastAsia="仿宋" w:cs="仿宋"/>
                <w:sz w:val="24"/>
                <w:szCs w:val="24"/>
              </w:rPr>
            </w:pPr>
          </w:p>
        </w:tc>
        <w:tc>
          <w:tcPr>
            <w:tcW w:w="1906" w:type="dxa"/>
            <w:vAlign w:val="center"/>
          </w:tcPr>
          <w:p w14:paraId="3DC8EA28">
            <w:pPr>
              <w:spacing w:line="500" w:lineRule="exact"/>
              <w:jc w:val="center"/>
              <w:rPr>
                <w:rFonts w:hint="eastAsia" w:ascii="仿宋" w:hAnsi="仿宋" w:eastAsia="仿宋" w:cs="仿宋"/>
                <w:sz w:val="24"/>
                <w:szCs w:val="24"/>
              </w:rPr>
            </w:pPr>
          </w:p>
        </w:tc>
        <w:tc>
          <w:tcPr>
            <w:tcW w:w="1907" w:type="dxa"/>
            <w:vAlign w:val="center"/>
          </w:tcPr>
          <w:p w14:paraId="76914248">
            <w:pPr>
              <w:spacing w:line="500" w:lineRule="exact"/>
              <w:jc w:val="center"/>
              <w:rPr>
                <w:rFonts w:hint="eastAsia" w:ascii="仿宋" w:hAnsi="仿宋" w:eastAsia="仿宋" w:cs="仿宋"/>
                <w:sz w:val="24"/>
                <w:szCs w:val="24"/>
              </w:rPr>
            </w:pPr>
          </w:p>
        </w:tc>
        <w:tc>
          <w:tcPr>
            <w:tcW w:w="1638" w:type="dxa"/>
            <w:vAlign w:val="center"/>
          </w:tcPr>
          <w:p w14:paraId="7248CC89">
            <w:pPr>
              <w:spacing w:line="500" w:lineRule="exact"/>
              <w:jc w:val="center"/>
              <w:rPr>
                <w:rFonts w:hint="eastAsia" w:ascii="仿宋" w:hAnsi="仿宋" w:eastAsia="仿宋" w:cs="仿宋"/>
                <w:sz w:val="24"/>
                <w:szCs w:val="24"/>
              </w:rPr>
            </w:pPr>
          </w:p>
        </w:tc>
        <w:tc>
          <w:tcPr>
            <w:tcW w:w="1714" w:type="dxa"/>
            <w:vAlign w:val="center"/>
          </w:tcPr>
          <w:p w14:paraId="4386D06A">
            <w:pPr>
              <w:spacing w:line="500" w:lineRule="exact"/>
              <w:jc w:val="center"/>
              <w:rPr>
                <w:rFonts w:hint="eastAsia" w:ascii="仿宋" w:hAnsi="仿宋" w:eastAsia="仿宋" w:cs="仿宋"/>
                <w:sz w:val="24"/>
                <w:szCs w:val="24"/>
              </w:rPr>
            </w:pPr>
          </w:p>
        </w:tc>
      </w:tr>
      <w:tr w14:paraId="6A33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6455B4E">
            <w:pPr>
              <w:spacing w:line="500" w:lineRule="exact"/>
              <w:jc w:val="center"/>
              <w:rPr>
                <w:rFonts w:hint="eastAsia" w:ascii="仿宋" w:hAnsi="仿宋" w:eastAsia="仿宋" w:cs="仿宋"/>
                <w:sz w:val="24"/>
                <w:szCs w:val="24"/>
              </w:rPr>
            </w:pPr>
          </w:p>
        </w:tc>
        <w:tc>
          <w:tcPr>
            <w:tcW w:w="1906" w:type="dxa"/>
            <w:vAlign w:val="center"/>
          </w:tcPr>
          <w:p w14:paraId="6726B2DB">
            <w:pPr>
              <w:spacing w:line="500" w:lineRule="exact"/>
              <w:jc w:val="center"/>
              <w:rPr>
                <w:rFonts w:hint="eastAsia" w:ascii="仿宋" w:hAnsi="仿宋" w:eastAsia="仿宋" w:cs="仿宋"/>
                <w:sz w:val="24"/>
                <w:szCs w:val="24"/>
              </w:rPr>
            </w:pPr>
          </w:p>
        </w:tc>
        <w:tc>
          <w:tcPr>
            <w:tcW w:w="1907" w:type="dxa"/>
            <w:vAlign w:val="center"/>
          </w:tcPr>
          <w:p w14:paraId="6C8927DB">
            <w:pPr>
              <w:spacing w:line="500" w:lineRule="exact"/>
              <w:jc w:val="center"/>
              <w:rPr>
                <w:rFonts w:hint="eastAsia" w:ascii="仿宋" w:hAnsi="仿宋" w:eastAsia="仿宋" w:cs="仿宋"/>
                <w:sz w:val="24"/>
                <w:szCs w:val="24"/>
              </w:rPr>
            </w:pPr>
          </w:p>
        </w:tc>
        <w:tc>
          <w:tcPr>
            <w:tcW w:w="1638" w:type="dxa"/>
            <w:vAlign w:val="center"/>
          </w:tcPr>
          <w:p w14:paraId="5C8D51C7">
            <w:pPr>
              <w:spacing w:line="500" w:lineRule="exact"/>
              <w:jc w:val="center"/>
              <w:rPr>
                <w:rFonts w:hint="eastAsia" w:ascii="仿宋" w:hAnsi="仿宋" w:eastAsia="仿宋" w:cs="仿宋"/>
                <w:sz w:val="24"/>
                <w:szCs w:val="24"/>
              </w:rPr>
            </w:pPr>
          </w:p>
        </w:tc>
        <w:tc>
          <w:tcPr>
            <w:tcW w:w="1714" w:type="dxa"/>
            <w:vAlign w:val="center"/>
          </w:tcPr>
          <w:p w14:paraId="1835F783">
            <w:pPr>
              <w:spacing w:line="500" w:lineRule="exact"/>
              <w:jc w:val="center"/>
              <w:rPr>
                <w:rFonts w:hint="eastAsia" w:ascii="仿宋" w:hAnsi="仿宋" w:eastAsia="仿宋" w:cs="仿宋"/>
                <w:sz w:val="24"/>
                <w:szCs w:val="24"/>
              </w:rPr>
            </w:pPr>
          </w:p>
        </w:tc>
      </w:tr>
      <w:tr w14:paraId="209D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A27CE95">
            <w:pPr>
              <w:spacing w:line="500" w:lineRule="exact"/>
              <w:jc w:val="center"/>
              <w:rPr>
                <w:rFonts w:hint="eastAsia" w:ascii="仿宋" w:hAnsi="仿宋" w:eastAsia="仿宋" w:cs="仿宋"/>
                <w:sz w:val="24"/>
                <w:szCs w:val="24"/>
              </w:rPr>
            </w:pPr>
          </w:p>
        </w:tc>
        <w:tc>
          <w:tcPr>
            <w:tcW w:w="1906" w:type="dxa"/>
            <w:vAlign w:val="center"/>
          </w:tcPr>
          <w:p w14:paraId="48307E8F">
            <w:pPr>
              <w:spacing w:line="500" w:lineRule="exact"/>
              <w:jc w:val="center"/>
              <w:rPr>
                <w:rFonts w:hint="eastAsia" w:ascii="仿宋" w:hAnsi="仿宋" w:eastAsia="仿宋" w:cs="仿宋"/>
                <w:sz w:val="24"/>
                <w:szCs w:val="24"/>
              </w:rPr>
            </w:pPr>
          </w:p>
        </w:tc>
        <w:tc>
          <w:tcPr>
            <w:tcW w:w="1907" w:type="dxa"/>
            <w:vAlign w:val="center"/>
          </w:tcPr>
          <w:p w14:paraId="2319FCEC">
            <w:pPr>
              <w:spacing w:line="500" w:lineRule="exact"/>
              <w:jc w:val="center"/>
              <w:rPr>
                <w:rFonts w:hint="eastAsia" w:ascii="仿宋" w:hAnsi="仿宋" w:eastAsia="仿宋" w:cs="仿宋"/>
                <w:sz w:val="24"/>
                <w:szCs w:val="24"/>
              </w:rPr>
            </w:pPr>
          </w:p>
        </w:tc>
        <w:tc>
          <w:tcPr>
            <w:tcW w:w="1638" w:type="dxa"/>
            <w:vAlign w:val="center"/>
          </w:tcPr>
          <w:p w14:paraId="2AC80FB6">
            <w:pPr>
              <w:spacing w:line="500" w:lineRule="exact"/>
              <w:jc w:val="center"/>
              <w:rPr>
                <w:rFonts w:hint="eastAsia" w:ascii="仿宋" w:hAnsi="仿宋" w:eastAsia="仿宋" w:cs="仿宋"/>
                <w:sz w:val="24"/>
                <w:szCs w:val="24"/>
              </w:rPr>
            </w:pPr>
          </w:p>
        </w:tc>
        <w:tc>
          <w:tcPr>
            <w:tcW w:w="1714" w:type="dxa"/>
            <w:vAlign w:val="center"/>
          </w:tcPr>
          <w:p w14:paraId="15E444F0">
            <w:pPr>
              <w:spacing w:line="500" w:lineRule="exact"/>
              <w:jc w:val="center"/>
              <w:rPr>
                <w:rFonts w:hint="eastAsia" w:ascii="仿宋" w:hAnsi="仿宋" w:eastAsia="仿宋" w:cs="仿宋"/>
                <w:sz w:val="24"/>
                <w:szCs w:val="24"/>
              </w:rPr>
            </w:pPr>
          </w:p>
        </w:tc>
      </w:tr>
      <w:tr w14:paraId="386F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63500A1">
            <w:pPr>
              <w:spacing w:line="500" w:lineRule="exact"/>
              <w:jc w:val="center"/>
              <w:rPr>
                <w:rFonts w:hint="eastAsia" w:ascii="仿宋" w:hAnsi="仿宋" w:eastAsia="仿宋" w:cs="仿宋"/>
                <w:sz w:val="24"/>
                <w:szCs w:val="24"/>
              </w:rPr>
            </w:pPr>
          </w:p>
        </w:tc>
        <w:tc>
          <w:tcPr>
            <w:tcW w:w="1906" w:type="dxa"/>
            <w:vAlign w:val="center"/>
          </w:tcPr>
          <w:p w14:paraId="5560092F">
            <w:pPr>
              <w:spacing w:line="500" w:lineRule="exact"/>
              <w:jc w:val="center"/>
              <w:rPr>
                <w:rFonts w:hint="eastAsia" w:ascii="仿宋" w:hAnsi="仿宋" w:eastAsia="仿宋" w:cs="仿宋"/>
                <w:sz w:val="24"/>
                <w:szCs w:val="24"/>
              </w:rPr>
            </w:pPr>
          </w:p>
        </w:tc>
        <w:tc>
          <w:tcPr>
            <w:tcW w:w="1907" w:type="dxa"/>
            <w:vAlign w:val="center"/>
          </w:tcPr>
          <w:p w14:paraId="3CC99DBB">
            <w:pPr>
              <w:spacing w:line="500" w:lineRule="exact"/>
              <w:jc w:val="center"/>
              <w:rPr>
                <w:rFonts w:hint="eastAsia" w:ascii="仿宋" w:hAnsi="仿宋" w:eastAsia="仿宋" w:cs="仿宋"/>
                <w:sz w:val="24"/>
                <w:szCs w:val="24"/>
              </w:rPr>
            </w:pPr>
          </w:p>
        </w:tc>
        <w:tc>
          <w:tcPr>
            <w:tcW w:w="1638" w:type="dxa"/>
            <w:vAlign w:val="center"/>
          </w:tcPr>
          <w:p w14:paraId="7AD2A098">
            <w:pPr>
              <w:spacing w:line="500" w:lineRule="exact"/>
              <w:jc w:val="center"/>
              <w:rPr>
                <w:rFonts w:hint="eastAsia" w:ascii="仿宋" w:hAnsi="仿宋" w:eastAsia="仿宋" w:cs="仿宋"/>
                <w:sz w:val="24"/>
                <w:szCs w:val="24"/>
              </w:rPr>
            </w:pPr>
          </w:p>
        </w:tc>
        <w:tc>
          <w:tcPr>
            <w:tcW w:w="1714" w:type="dxa"/>
            <w:vAlign w:val="center"/>
          </w:tcPr>
          <w:p w14:paraId="6B2F047B">
            <w:pPr>
              <w:spacing w:line="500" w:lineRule="exact"/>
              <w:jc w:val="center"/>
              <w:rPr>
                <w:rFonts w:hint="eastAsia" w:ascii="仿宋" w:hAnsi="仿宋" w:eastAsia="仿宋" w:cs="仿宋"/>
                <w:sz w:val="24"/>
                <w:szCs w:val="24"/>
              </w:rPr>
            </w:pPr>
          </w:p>
        </w:tc>
      </w:tr>
      <w:tr w14:paraId="1B03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3C27047">
            <w:pPr>
              <w:spacing w:line="500" w:lineRule="exact"/>
              <w:jc w:val="center"/>
              <w:rPr>
                <w:rFonts w:hint="eastAsia" w:ascii="仿宋" w:hAnsi="仿宋" w:eastAsia="仿宋" w:cs="仿宋"/>
                <w:sz w:val="24"/>
                <w:szCs w:val="24"/>
              </w:rPr>
            </w:pPr>
          </w:p>
        </w:tc>
        <w:tc>
          <w:tcPr>
            <w:tcW w:w="1906" w:type="dxa"/>
            <w:vAlign w:val="center"/>
          </w:tcPr>
          <w:p w14:paraId="1B70DA5D">
            <w:pPr>
              <w:spacing w:line="500" w:lineRule="exact"/>
              <w:jc w:val="center"/>
              <w:rPr>
                <w:rFonts w:hint="eastAsia" w:ascii="仿宋" w:hAnsi="仿宋" w:eastAsia="仿宋" w:cs="仿宋"/>
                <w:sz w:val="24"/>
                <w:szCs w:val="24"/>
              </w:rPr>
            </w:pPr>
          </w:p>
        </w:tc>
        <w:tc>
          <w:tcPr>
            <w:tcW w:w="1907" w:type="dxa"/>
            <w:vAlign w:val="center"/>
          </w:tcPr>
          <w:p w14:paraId="27B894A2">
            <w:pPr>
              <w:spacing w:line="500" w:lineRule="exact"/>
              <w:jc w:val="center"/>
              <w:rPr>
                <w:rFonts w:hint="eastAsia" w:ascii="仿宋" w:hAnsi="仿宋" w:eastAsia="仿宋" w:cs="仿宋"/>
                <w:sz w:val="24"/>
                <w:szCs w:val="24"/>
              </w:rPr>
            </w:pPr>
          </w:p>
        </w:tc>
        <w:tc>
          <w:tcPr>
            <w:tcW w:w="1638" w:type="dxa"/>
            <w:vAlign w:val="center"/>
          </w:tcPr>
          <w:p w14:paraId="2A379FDF">
            <w:pPr>
              <w:spacing w:line="500" w:lineRule="exact"/>
              <w:jc w:val="center"/>
              <w:rPr>
                <w:rFonts w:hint="eastAsia" w:ascii="仿宋" w:hAnsi="仿宋" w:eastAsia="仿宋" w:cs="仿宋"/>
                <w:sz w:val="24"/>
                <w:szCs w:val="24"/>
              </w:rPr>
            </w:pPr>
          </w:p>
        </w:tc>
        <w:tc>
          <w:tcPr>
            <w:tcW w:w="1714" w:type="dxa"/>
            <w:vAlign w:val="center"/>
          </w:tcPr>
          <w:p w14:paraId="14C82D44">
            <w:pPr>
              <w:spacing w:line="500" w:lineRule="exact"/>
              <w:jc w:val="center"/>
              <w:rPr>
                <w:rFonts w:hint="eastAsia" w:ascii="仿宋" w:hAnsi="仿宋" w:eastAsia="仿宋" w:cs="仿宋"/>
                <w:sz w:val="24"/>
                <w:szCs w:val="24"/>
              </w:rPr>
            </w:pPr>
          </w:p>
        </w:tc>
      </w:tr>
      <w:tr w14:paraId="71C2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3834C5F">
            <w:pPr>
              <w:spacing w:line="500" w:lineRule="exact"/>
              <w:jc w:val="center"/>
              <w:rPr>
                <w:rFonts w:hint="eastAsia" w:ascii="仿宋" w:hAnsi="仿宋" w:eastAsia="仿宋" w:cs="仿宋"/>
                <w:sz w:val="24"/>
                <w:szCs w:val="24"/>
              </w:rPr>
            </w:pPr>
          </w:p>
        </w:tc>
        <w:tc>
          <w:tcPr>
            <w:tcW w:w="1906" w:type="dxa"/>
            <w:vAlign w:val="center"/>
          </w:tcPr>
          <w:p w14:paraId="6F394A28">
            <w:pPr>
              <w:spacing w:line="500" w:lineRule="exact"/>
              <w:jc w:val="center"/>
              <w:rPr>
                <w:rFonts w:hint="eastAsia" w:ascii="仿宋" w:hAnsi="仿宋" w:eastAsia="仿宋" w:cs="仿宋"/>
                <w:sz w:val="24"/>
                <w:szCs w:val="24"/>
              </w:rPr>
            </w:pPr>
          </w:p>
        </w:tc>
        <w:tc>
          <w:tcPr>
            <w:tcW w:w="1907" w:type="dxa"/>
            <w:vAlign w:val="center"/>
          </w:tcPr>
          <w:p w14:paraId="1FF1FB11">
            <w:pPr>
              <w:spacing w:line="500" w:lineRule="exact"/>
              <w:jc w:val="center"/>
              <w:rPr>
                <w:rFonts w:hint="eastAsia" w:ascii="仿宋" w:hAnsi="仿宋" w:eastAsia="仿宋" w:cs="仿宋"/>
                <w:sz w:val="24"/>
                <w:szCs w:val="24"/>
              </w:rPr>
            </w:pPr>
          </w:p>
        </w:tc>
        <w:tc>
          <w:tcPr>
            <w:tcW w:w="1638" w:type="dxa"/>
            <w:vAlign w:val="center"/>
          </w:tcPr>
          <w:p w14:paraId="490D866D">
            <w:pPr>
              <w:spacing w:line="500" w:lineRule="exact"/>
              <w:jc w:val="center"/>
              <w:rPr>
                <w:rFonts w:hint="eastAsia" w:ascii="仿宋" w:hAnsi="仿宋" w:eastAsia="仿宋" w:cs="仿宋"/>
                <w:sz w:val="24"/>
                <w:szCs w:val="24"/>
              </w:rPr>
            </w:pPr>
          </w:p>
        </w:tc>
        <w:tc>
          <w:tcPr>
            <w:tcW w:w="1714" w:type="dxa"/>
            <w:vAlign w:val="center"/>
          </w:tcPr>
          <w:p w14:paraId="2DF150DF">
            <w:pPr>
              <w:spacing w:line="500" w:lineRule="exact"/>
              <w:jc w:val="center"/>
              <w:rPr>
                <w:rFonts w:hint="eastAsia" w:ascii="仿宋" w:hAnsi="仿宋" w:eastAsia="仿宋" w:cs="仿宋"/>
                <w:sz w:val="24"/>
                <w:szCs w:val="24"/>
              </w:rPr>
            </w:pPr>
          </w:p>
        </w:tc>
      </w:tr>
      <w:tr w14:paraId="6F7D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E3B4538">
            <w:pPr>
              <w:spacing w:line="500" w:lineRule="exact"/>
              <w:jc w:val="center"/>
              <w:rPr>
                <w:rFonts w:hint="eastAsia" w:ascii="仿宋" w:hAnsi="仿宋" w:eastAsia="仿宋" w:cs="仿宋"/>
                <w:sz w:val="24"/>
                <w:szCs w:val="24"/>
              </w:rPr>
            </w:pPr>
          </w:p>
        </w:tc>
        <w:tc>
          <w:tcPr>
            <w:tcW w:w="1906" w:type="dxa"/>
            <w:vAlign w:val="center"/>
          </w:tcPr>
          <w:p w14:paraId="1684C5FD">
            <w:pPr>
              <w:spacing w:line="500" w:lineRule="exact"/>
              <w:jc w:val="center"/>
              <w:rPr>
                <w:rFonts w:hint="eastAsia" w:ascii="仿宋" w:hAnsi="仿宋" w:eastAsia="仿宋" w:cs="仿宋"/>
                <w:sz w:val="24"/>
                <w:szCs w:val="24"/>
              </w:rPr>
            </w:pPr>
          </w:p>
        </w:tc>
        <w:tc>
          <w:tcPr>
            <w:tcW w:w="1907" w:type="dxa"/>
            <w:vAlign w:val="center"/>
          </w:tcPr>
          <w:p w14:paraId="0D0D57E9">
            <w:pPr>
              <w:spacing w:line="500" w:lineRule="exact"/>
              <w:jc w:val="center"/>
              <w:rPr>
                <w:rFonts w:hint="eastAsia" w:ascii="仿宋" w:hAnsi="仿宋" w:eastAsia="仿宋" w:cs="仿宋"/>
                <w:sz w:val="24"/>
                <w:szCs w:val="24"/>
              </w:rPr>
            </w:pPr>
          </w:p>
        </w:tc>
        <w:tc>
          <w:tcPr>
            <w:tcW w:w="1638" w:type="dxa"/>
            <w:vAlign w:val="center"/>
          </w:tcPr>
          <w:p w14:paraId="1BE01671">
            <w:pPr>
              <w:spacing w:line="500" w:lineRule="exact"/>
              <w:jc w:val="center"/>
              <w:rPr>
                <w:rFonts w:hint="eastAsia" w:ascii="仿宋" w:hAnsi="仿宋" w:eastAsia="仿宋" w:cs="仿宋"/>
                <w:sz w:val="24"/>
                <w:szCs w:val="24"/>
              </w:rPr>
            </w:pPr>
          </w:p>
        </w:tc>
        <w:tc>
          <w:tcPr>
            <w:tcW w:w="1714" w:type="dxa"/>
            <w:vAlign w:val="center"/>
          </w:tcPr>
          <w:p w14:paraId="765A886D">
            <w:pPr>
              <w:spacing w:line="500" w:lineRule="exact"/>
              <w:jc w:val="center"/>
              <w:rPr>
                <w:rFonts w:hint="eastAsia" w:ascii="仿宋" w:hAnsi="仿宋" w:eastAsia="仿宋" w:cs="仿宋"/>
                <w:sz w:val="24"/>
                <w:szCs w:val="24"/>
              </w:rPr>
            </w:pPr>
          </w:p>
        </w:tc>
      </w:tr>
      <w:tr w14:paraId="0A02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4E31B3D">
            <w:pPr>
              <w:spacing w:line="500" w:lineRule="exact"/>
              <w:jc w:val="center"/>
              <w:rPr>
                <w:rFonts w:hint="eastAsia" w:ascii="仿宋" w:hAnsi="仿宋" w:eastAsia="仿宋" w:cs="仿宋"/>
                <w:sz w:val="24"/>
                <w:szCs w:val="24"/>
              </w:rPr>
            </w:pPr>
          </w:p>
        </w:tc>
        <w:tc>
          <w:tcPr>
            <w:tcW w:w="1906" w:type="dxa"/>
            <w:vAlign w:val="center"/>
          </w:tcPr>
          <w:p w14:paraId="0C7BA26E">
            <w:pPr>
              <w:spacing w:line="500" w:lineRule="exact"/>
              <w:jc w:val="center"/>
              <w:rPr>
                <w:rFonts w:hint="eastAsia" w:ascii="仿宋" w:hAnsi="仿宋" w:eastAsia="仿宋" w:cs="仿宋"/>
                <w:sz w:val="24"/>
                <w:szCs w:val="24"/>
              </w:rPr>
            </w:pPr>
          </w:p>
        </w:tc>
        <w:tc>
          <w:tcPr>
            <w:tcW w:w="1907" w:type="dxa"/>
            <w:vAlign w:val="center"/>
          </w:tcPr>
          <w:p w14:paraId="30F48FC5">
            <w:pPr>
              <w:spacing w:line="500" w:lineRule="exact"/>
              <w:jc w:val="center"/>
              <w:rPr>
                <w:rFonts w:hint="eastAsia" w:ascii="仿宋" w:hAnsi="仿宋" w:eastAsia="仿宋" w:cs="仿宋"/>
                <w:sz w:val="24"/>
                <w:szCs w:val="24"/>
              </w:rPr>
            </w:pPr>
          </w:p>
        </w:tc>
        <w:tc>
          <w:tcPr>
            <w:tcW w:w="1638" w:type="dxa"/>
            <w:vAlign w:val="center"/>
          </w:tcPr>
          <w:p w14:paraId="1830EE50">
            <w:pPr>
              <w:spacing w:line="500" w:lineRule="exact"/>
              <w:jc w:val="center"/>
              <w:rPr>
                <w:rFonts w:hint="eastAsia" w:ascii="仿宋" w:hAnsi="仿宋" w:eastAsia="仿宋" w:cs="仿宋"/>
                <w:sz w:val="24"/>
                <w:szCs w:val="24"/>
              </w:rPr>
            </w:pPr>
          </w:p>
        </w:tc>
        <w:tc>
          <w:tcPr>
            <w:tcW w:w="1714" w:type="dxa"/>
            <w:vAlign w:val="center"/>
          </w:tcPr>
          <w:p w14:paraId="0C5FDF21">
            <w:pPr>
              <w:spacing w:line="500" w:lineRule="exact"/>
              <w:jc w:val="center"/>
              <w:rPr>
                <w:rFonts w:hint="eastAsia" w:ascii="仿宋" w:hAnsi="仿宋" w:eastAsia="仿宋" w:cs="仿宋"/>
                <w:sz w:val="24"/>
                <w:szCs w:val="24"/>
              </w:rPr>
            </w:pPr>
          </w:p>
        </w:tc>
      </w:tr>
      <w:tr w14:paraId="0D0B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9864AFB">
            <w:pPr>
              <w:spacing w:line="500" w:lineRule="exact"/>
              <w:jc w:val="center"/>
              <w:rPr>
                <w:rFonts w:hint="eastAsia" w:ascii="仿宋" w:hAnsi="仿宋" w:eastAsia="仿宋" w:cs="仿宋"/>
                <w:sz w:val="24"/>
                <w:szCs w:val="24"/>
              </w:rPr>
            </w:pPr>
          </w:p>
        </w:tc>
        <w:tc>
          <w:tcPr>
            <w:tcW w:w="1906" w:type="dxa"/>
            <w:vAlign w:val="center"/>
          </w:tcPr>
          <w:p w14:paraId="368B2AC1">
            <w:pPr>
              <w:spacing w:line="500" w:lineRule="exact"/>
              <w:jc w:val="center"/>
              <w:rPr>
                <w:rFonts w:hint="eastAsia" w:ascii="仿宋" w:hAnsi="仿宋" w:eastAsia="仿宋" w:cs="仿宋"/>
                <w:sz w:val="24"/>
                <w:szCs w:val="24"/>
              </w:rPr>
            </w:pPr>
          </w:p>
        </w:tc>
        <w:tc>
          <w:tcPr>
            <w:tcW w:w="1907" w:type="dxa"/>
            <w:vAlign w:val="center"/>
          </w:tcPr>
          <w:p w14:paraId="319690F1">
            <w:pPr>
              <w:spacing w:line="500" w:lineRule="exact"/>
              <w:jc w:val="center"/>
              <w:rPr>
                <w:rFonts w:hint="eastAsia" w:ascii="仿宋" w:hAnsi="仿宋" w:eastAsia="仿宋" w:cs="仿宋"/>
                <w:sz w:val="24"/>
                <w:szCs w:val="24"/>
              </w:rPr>
            </w:pPr>
          </w:p>
        </w:tc>
        <w:tc>
          <w:tcPr>
            <w:tcW w:w="1638" w:type="dxa"/>
            <w:vAlign w:val="center"/>
          </w:tcPr>
          <w:p w14:paraId="06D2C855">
            <w:pPr>
              <w:spacing w:line="500" w:lineRule="exact"/>
              <w:jc w:val="center"/>
              <w:rPr>
                <w:rFonts w:hint="eastAsia" w:ascii="仿宋" w:hAnsi="仿宋" w:eastAsia="仿宋" w:cs="仿宋"/>
                <w:sz w:val="24"/>
                <w:szCs w:val="24"/>
              </w:rPr>
            </w:pPr>
          </w:p>
        </w:tc>
        <w:tc>
          <w:tcPr>
            <w:tcW w:w="1714" w:type="dxa"/>
            <w:vAlign w:val="center"/>
          </w:tcPr>
          <w:p w14:paraId="40B2EAD8">
            <w:pPr>
              <w:spacing w:line="500" w:lineRule="exact"/>
              <w:jc w:val="center"/>
              <w:rPr>
                <w:rFonts w:hint="eastAsia" w:ascii="仿宋" w:hAnsi="仿宋" w:eastAsia="仿宋" w:cs="仿宋"/>
                <w:sz w:val="24"/>
                <w:szCs w:val="24"/>
              </w:rPr>
            </w:pPr>
          </w:p>
        </w:tc>
      </w:tr>
      <w:tr w14:paraId="64AF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D40A269">
            <w:pPr>
              <w:spacing w:line="500" w:lineRule="exact"/>
              <w:jc w:val="center"/>
              <w:rPr>
                <w:rFonts w:hint="eastAsia" w:ascii="仿宋" w:hAnsi="仿宋" w:eastAsia="仿宋" w:cs="仿宋"/>
                <w:sz w:val="24"/>
                <w:szCs w:val="24"/>
              </w:rPr>
            </w:pPr>
          </w:p>
        </w:tc>
        <w:tc>
          <w:tcPr>
            <w:tcW w:w="1906" w:type="dxa"/>
            <w:vAlign w:val="center"/>
          </w:tcPr>
          <w:p w14:paraId="3DB418CD">
            <w:pPr>
              <w:spacing w:line="500" w:lineRule="exact"/>
              <w:jc w:val="center"/>
              <w:rPr>
                <w:rFonts w:hint="eastAsia" w:ascii="仿宋" w:hAnsi="仿宋" w:eastAsia="仿宋" w:cs="仿宋"/>
                <w:sz w:val="24"/>
                <w:szCs w:val="24"/>
              </w:rPr>
            </w:pPr>
          </w:p>
        </w:tc>
        <w:tc>
          <w:tcPr>
            <w:tcW w:w="1907" w:type="dxa"/>
            <w:vAlign w:val="center"/>
          </w:tcPr>
          <w:p w14:paraId="78296683">
            <w:pPr>
              <w:spacing w:line="500" w:lineRule="exact"/>
              <w:jc w:val="center"/>
              <w:rPr>
                <w:rFonts w:hint="eastAsia" w:ascii="仿宋" w:hAnsi="仿宋" w:eastAsia="仿宋" w:cs="仿宋"/>
                <w:sz w:val="24"/>
                <w:szCs w:val="24"/>
              </w:rPr>
            </w:pPr>
          </w:p>
        </w:tc>
        <w:tc>
          <w:tcPr>
            <w:tcW w:w="1638" w:type="dxa"/>
            <w:vAlign w:val="center"/>
          </w:tcPr>
          <w:p w14:paraId="7725B608">
            <w:pPr>
              <w:spacing w:line="500" w:lineRule="exact"/>
              <w:jc w:val="center"/>
              <w:rPr>
                <w:rFonts w:hint="eastAsia" w:ascii="仿宋" w:hAnsi="仿宋" w:eastAsia="仿宋" w:cs="仿宋"/>
                <w:sz w:val="24"/>
                <w:szCs w:val="24"/>
              </w:rPr>
            </w:pPr>
          </w:p>
        </w:tc>
        <w:tc>
          <w:tcPr>
            <w:tcW w:w="1714" w:type="dxa"/>
            <w:vAlign w:val="center"/>
          </w:tcPr>
          <w:p w14:paraId="4A3EC071">
            <w:pPr>
              <w:spacing w:line="500" w:lineRule="exact"/>
              <w:jc w:val="center"/>
              <w:rPr>
                <w:rFonts w:hint="eastAsia" w:ascii="仿宋" w:hAnsi="仿宋" w:eastAsia="仿宋" w:cs="仿宋"/>
                <w:sz w:val="24"/>
                <w:szCs w:val="24"/>
              </w:rPr>
            </w:pPr>
          </w:p>
        </w:tc>
      </w:tr>
      <w:tr w14:paraId="3EBB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9DA8028">
            <w:pPr>
              <w:spacing w:line="500" w:lineRule="exact"/>
              <w:jc w:val="center"/>
              <w:rPr>
                <w:rFonts w:hint="eastAsia" w:ascii="仿宋" w:hAnsi="仿宋" w:eastAsia="仿宋" w:cs="仿宋"/>
                <w:sz w:val="24"/>
                <w:szCs w:val="24"/>
              </w:rPr>
            </w:pPr>
          </w:p>
        </w:tc>
        <w:tc>
          <w:tcPr>
            <w:tcW w:w="1906" w:type="dxa"/>
            <w:vAlign w:val="center"/>
          </w:tcPr>
          <w:p w14:paraId="3E6713DF">
            <w:pPr>
              <w:spacing w:line="500" w:lineRule="exact"/>
              <w:jc w:val="center"/>
              <w:rPr>
                <w:rFonts w:hint="eastAsia" w:ascii="仿宋" w:hAnsi="仿宋" w:eastAsia="仿宋" w:cs="仿宋"/>
                <w:sz w:val="24"/>
                <w:szCs w:val="24"/>
              </w:rPr>
            </w:pPr>
          </w:p>
        </w:tc>
        <w:tc>
          <w:tcPr>
            <w:tcW w:w="1907" w:type="dxa"/>
            <w:vAlign w:val="center"/>
          </w:tcPr>
          <w:p w14:paraId="34C2258C">
            <w:pPr>
              <w:spacing w:line="500" w:lineRule="exact"/>
              <w:jc w:val="center"/>
              <w:rPr>
                <w:rFonts w:hint="eastAsia" w:ascii="仿宋" w:hAnsi="仿宋" w:eastAsia="仿宋" w:cs="仿宋"/>
                <w:sz w:val="24"/>
                <w:szCs w:val="24"/>
              </w:rPr>
            </w:pPr>
          </w:p>
        </w:tc>
        <w:tc>
          <w:tcPr>
            <w:tcW w:w="1638" w:type="dxa"/>
            <w:vAlign w:val="center"/>
          </w:tcPr>
          <w:p w14:paraId="68AFA87B">
            <w:pPr>
              <w:spacing w:line="500" w:lineRule="exact"/>
              <w:jc w:val="center"/>
              <w:rPr>
                <w:rFonts w:hint="eastAsia" w:ascii="仿宋" w:hAnsi="仿宋" w:eastAsia="仿宋" w:cs="仿宋"/>
                <w:sz w:val="24"/>
                <w:szCs w:val="24"/>
              </w:rPr>
            </w:pPr>
          </w:p>
        </w:tc>
        <w:tc>
          <w:tcPr>
            <w:tcW w:w="1714" w:type="dxa"/>
            <w:vAlign w:val="center"/>
          </w:tcPr>
          <w:p w14:paraId="2F95C119">
            <w:pPr>
              <w:spacing w:line="500" w:lineRule="exact"/>
              <w:jc w:val="center"/>
              <w:rPr>
                <w:rFonts w:hint="eastAsia" w:ascii="仿宋" w:hAnsi="仿宋" w:eastAsia="仿宋" w:cs="仿宋"/>
                <w:sz w:val="24"/>
                <w:szCs w:val="24"/>
              </w:rPr>
            </w:pPr>
          </w:p>
        </w:tc>
      </w:tr>
      <w:tr w14:paraId="5713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B2F1D62">
            <w:pPr>
              <w:spacing w:line="500" w:lineRule="exact"/>
              <w:jc w:val="center"/>
              <w:rPr>
                <w:rFonts w:hint="eastAsia" w:ascii="仿宋" w:hAnsi="仿宋" w:eastAsia="仿宋" w:cs="仿宋"/>
                <w:sz w:val="24"/>
                <w:szCs w:val="24"/>
              </w:rPr>
            </w:pPr>
          </w:p>
        </w:tc>
        <w:tc>
          <w:tcPr>
            <w:tcW w:w="1906" w:type="dxa"/>
            <w:vAlign w:val="center"/>
          </w:tcPr>
          <w:p w14:paraId="70C3BE18">
            <w:pPr>
              <w:spacing w:line="500" w:lineRule="exact"/>
              <w:jc w:val="center"/>
              <w:rPr>
                <w:rFonts w:hint="eastAsia" w:ascii="仿宋" w:hAnsi="仿宋" w:eastAsia="仿宋" w:cs="仿宋"/>
                <w:sz w:val="24"/>
                <w:szCs w:val="24"/>
              </w:rPr>
            </w:pPr>
          </w:p>
        </w:tc>
        <w:tc>
          <w:tcPr>
            <w:tcW w:w="1907" w:type="dxa"/>
            <w:vAlign w:val="center"/>
          </w:tcPr>
          <w:p w14:paraId="3439E133">
            <w:pPr>
              <w:spacing w:line="500" w:lineRule="exact"/>
              <w:jc w:val="center"/>
              <w:rPr>
                <w:rFonts w:hint="eastAsia" w:ascii="仿宋" w:hAnsi="仿宋" w:eastAsia="仿宋" w:cs="仿宋"/>
                <w:sz w:val="24"/>
                <w:szCs w:val="24"/>
              </w:rPr>
            </w:pPr>
          </w:p>
        </w:tc>
        <w:tc>
          <w:tcPr>
            <w:tcW w:w="1638" w:type="dxa"/>
            <w:vAlign w:val="center"/>
          </w:tcPr>
          <w:p w14:paraId="445F1205">
            <w:pPr>
              <w:spacing w:line="500" w:lineRule="exact"/>
              <w:jc w:val="center"/>
              <w:rPr>
                <w:rFonts w:hint="eastAsia" w:ascii="仿宋" w:hAnsi="仿宋" w:eastAsia="仿宋" w:cs="仿宋"/>
                <w:sz w:val="24"/>
                <w:szCs w:val="24"/>
              </w:rPr>
            </w:pPr>
          </w:p>
        </w:tc>
        <w:tc>
          <w:tcPr>
            <w:tcW w:w="1714" w:type="dxa"/>
            <w:vAlign w:val="center"/>
          </w:tcPr>
          <w:p w14:paraId="74FEA0E6">
            <w:pPr>
              <w:spacing w:line="500" w:lineRule="exact"/>
              <w:jc w:val="center"/>
              <w:rPr>
                <w:rFonts w:hint="eastAsia" w:ascii="仿宋" w:hAnsi="仿宋" w:eastAsia="仿宋" w:cs="仿宋"/>
                <w:sz w:val="24"/>
                <w:szCs w:val="24"/>
              </w:rPr>
            </w:pPr>
          </w:p>
        </w:tc>
      </w:tr>
    </w:tbl>
    <w:p w14:paraId="760F8396">
      <w:pPr>
        <w:spacing w:line="300" w:lineRule="exact"/>
        <w:ind w:firstLine="400" w:firstLineChars="200"/>
        <w:rPr>
          <w:rFonts w:hint="eastAsia" w:ascii="仿宋" w:hAnsi="仿宋" w:eastAsia="仿宋" w:cs="仿宋"/>
          <w:b/>
          <w:bCs/>
          <w:sz w:val="20"/>
          <w:szCs w:val="20"/>
          <w:lang w:eastAsia="zh-CN"/>
        </w:rPr>
      </w:pPr>
      <w:r>
        <w:rPr>
          <w:rFonts w:hint="eastAsia" w:ascii="仿宋" w:hAnsi="仿宋" w:eastAsia="仿宋" w:cs="仿宋"/>
          <w:b/>
          <w:bCs/>
          <w:sz w:val="20"/>
          <w:szCs w:val="20"/>
          <w:lang w:val="en-US" w:eastAsia="zh-CN"/>
        </w:rPr>
        <w:t>注：</w:t>
      </w:r>
      <w:r>
        <w:rPr>
          <w:rFonts w:hint="eastAsia" w:ascii="仿宋" w:hAnsi="仿宋" w:eastAsia="仿宋" w:cs="仿宋"/>
          <w:b/>
          <w:bCs/>
          <w:sz w:val="20"/>
          <w:szCs w:val="20"/>
        </w:rPr>
        <w:t>供应商必须提供</w:t>
      </w:r>
      <w:r>
        <w:rPr>
          <w:rFonts w:hint="eastAsia" w:ascii="仿宋" w:hAnsi="仿宋" w:eastAsia="仿宋" w:cs="仿宋"/>
          <w:b/>
          <w:bCs/>
          <w:sz w:val="20"/>
          <w:szCs w:val="20"/>
          <w:lang w:val="en-US" w:eastAsia="zh-CN"/>
        </w:rPr>
        <w:t>设备相关合同及发票。租赁设备则须提供租赁合同及发票，自有设备则须提供自有设备的购买合同及发票</w:t>
      </w:r>
      <w:r>
        <w:rPr>
          <w:rFonts w:hint="eastAsia" w:ascii="仿宋" w:hAnsi="仿宋" w:eastAsia="仿宋" w:cs="仿宋"/>
          <w:b/>
          <w:bCs/>
          <w:sz w:val="20"/>
          <w:szCs w:val="20"/>
          <w:lang w:eastAsia="zh-CN"/>
        </w:rPr>
        <w:t>。</w:t>
      </w:r>
    </w:p>
    <w:p w14:paraId="2F2E4A5C">
      <w:pPr>
        <w:pStyle w:val="21"/>
        <w:spacing w:line="500" w:lineRule="exact"/>
        <w:rPr>
          <w:rFonts w:hint="eastAsia" w:ascii="仿宋" w:hAnsi="仿宋" w:eastAsia="仿宋" w:cs="仿宋"/>
          <w:sz w:val="24"/>
          <w:szCs w:val="24"/>
        </w:rPr>
      </w:pPr>
    </w:p>
    <w:p w14:paraId="4992E640">
      <w:pPr>
        <w:pStyle w:val="21"/>
        <w:spacing w:line="500" w:lineRule="exact"/>
        <w:rPr>
          <w:rFonts w:hint="eastAsia" w:ascii="仿宋" w:hAnsi="仿宋" w:eastAsia="仿宋" w:cs="仿宋"/>
          <w:sz w:val="24"/>
          <w:szCs w:val="24"/>
        </w:rPr>
      </w:pPr>
    </w:p>
    <w:p w14:paraId="4714FFF5">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050B36E">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C8F6D8D">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68B92E79">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431EF701">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七、谈判供应商认为需要提供的有关资料</w:t>
      </w:r>
    </w:p>
    <w:p w14:paraId="17CE50A8">
      <w:pPr>
        <w:rPr>
          <w:rFonts w:hint="eastAsia" w:ascii="仿宋" w:hAnsi="仿宋" w:eastAsia="仿宋" w:cs="仿宋"/>
          <w:b/>
          <w:sz w:val="24"/>
          <w:szCs w:val="24"/>
        </w:rPr>
      </w:pPr>
      <w:r>
        <w:rPr>
          <w:rFonts w:hint="eastAsia" w:ascii="仿宋" w:hAnsi="仿宋" w:eastAsia="仿宋" w:cs="仿宋"/>
          <w:b/>
          <w:sz w:val="24"/>
          <w:szCs w:val="24"/>
        </w:rPr>
        <w:br w:type="page"/>
      </w:r>
    </w:p>
    <w:p w14:paraId="5A69AA18">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八、</w:t>
      </w:r>
      <w:r>
        <w:rPr>
          <w:rFonts w:hint="eastAsia" w:ascii="仿宋" w:hAnsi="仿宋" w:eastAsia="仿宋" w:cs="仿宋"/>
          <w:b/>
          <w:sz w:val="28"/>
          <w:szCs w:val="28"/>
          <w:lang w:val="en-US" w:eastAsia="zh-CN"/>
        </w:rPr>
        <w:t>首轮</w:t>
      </w:r>
      <w:r>
        <w:rPr>
          <w:rFonts w:hint="eastAsia" w:ascii="仿宋" w:hAnsi="仿宋" w:eastAsia="仿宋" w:cs="仿宋"/>
          <w:b/>
          <w:sz w:val="28"/>
          <w:szCs w:val="28"/>
          <w:lang w:val="zh-CN"/>
        </w:rPr>
        <w:t>报价表</w:t>
      </w:r>
    </w:p>
    <w:p w14:paraId="194DD555">
      <w:pPr>
        <w:spacing w:line="500" w:lineRule="exact"/>
        <w:rPr>
          <w:rFonts w:hint="eastAsia" w:ascii="仿宋" w:hAnsi="仿宋" w:eastAsia="仿宋" w:cs="仿宋"/>
          <w:sz w:val="24"/>
          <w:szCs w:val="24"/>
          <w:u w:val="single"/>
        </w:rPr>
      </w:pPr>
      <w:r>
        <w:rPr>
          <w:rFonts w:hint="eastAsia" w:ascii="仿宋" w:hAnsi="仿宋" w:eastAsia="仿宋" w:cs="仿宋"/>
          <w:sz w:val="24"/>
          <w:szCs w:val="24"/>
        </w:rPr>
        <w:t xml:space="preserve">项目编号: </w:t>
      </w:r>
    </w:p>
    <w:p w14:paraId="4A342598">
      <w:pPr>
        <w:tabs>
          <w:tab w:val="left" w:pos="180"/>
          <w:tab w:val="left" w:pos="1620"/>
        </w:tabs>
        <w:spacing w:line="500" w:lineRule="exact"/>
        <w:rPr>
          <w:rFonts w:hint="eastAsia" w:ascii="仿宋" w:hAnsi="仿宋" w:eastAsia="仿宋" w:cs="仿宋"/>
          <w:b/>
          <w:sz w:val="24"/>
          <w:szCs w:val="24"/>
        </w:rPr>
      </w:pPr>
      <w:r>
        <w:rPr>
          <w:rFonts w:hint="eastAsia" w:ascii="仿宋" w:hAnsi="仿宋" w:eastAsia="仿宋" w:cs="仿宋"/>
          <w:sz w:val="24"/>
          <w:szCs w:val="24"/>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58966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6ED2708">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7919F646">
            <w:pPr>
              <w:spacing w:line="500" w:lineRule="exact"/>
              <w:rPr>
                <w:rFonts w:hint="eastAsia" w:ascii="仿宋" w:hAnsi="仿宋" w:eastAsia="仿宋" w:cs="仿宋"/>
                <w:sz w:val="24"/>
                <w:szCs w:val="24"/>
              </w:rPr>
            </w:pPr>
          </w:p>
        </w:tc>
      </w:tr>
      <w:tr w14:paraId="39C90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9109123">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6B2E5B27">
            <w:pPr>
              <w:spacing w:line="500" w:lineRule="exact"/>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14:paraId="335EB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98B2807">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4614F8E8">
            <w:pPr>
              <w:spacing w:line="50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执业资格名称：</w:t>
            </w:r>
            <w:r>
              <w:rPr>
                <w:rFonts w:hint="eastAsia" w:ascii="仿宋" w:hAnsi="仿宋" w:eastAsia="仿宋" w:cs="仿宋"/>
                <w:sz w:val="24"/>
                <w:szCs w:val="24"/>
                <w:u w:val="single"/>
              </w:rPr>
              <w:t xml:space="preserve">             </w:t>
            </w:r>
          </w:p>
          <w:p w14:paraId="3FC9C16F">
            <w:pPr>
              <w:spacing w:line="500" w:lineRule="exact"/>
              <w:rPr>
                <w:rFonts w:hint="eastAsia" w:ascii="仿宋" w:hAnsi="仿宋" w:eastAsia="仿宋" w:cs="仿宋"/>
                <w:sz w:val="24"/>
                <w:szCs w:val="24"/>
              </w:rPr>
            </w:pPr>
            <w:r>
              <w:rPr>
                <w:rFonts w:hint="eastAsia" w:ascii="仿宋" w:hAnsi="仿宋" w:eastAsia="仿宋" w:cs="仿宋"/>
                <w:sz w:val="24"/>
                <w:szCs w:val="24"/>
              </w:rPr>
              <w:t>专业、级别：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注册编号：</w:t>
            </w:r>
            <w:r>
              <w:rPr>
                <w:rFonts w:hint="eastAsia" w:ascii="仿宋" w:hAnsi="仿宋" w:eastAsia="仿宋" w:cs="仿宋"/>
                <w:sz w:val="24"/>
                <w:szCs w:val="24"/>
                <w:u w:val="single"/>
              </w:rPr>
              <w:t xml:space="preserve">                 </w:t>
            </w:r>
          </w:p>
        </w:tc>
      </w:tr>
      <w:tr w14:paraId="07B08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346C3F1">
            <w:pPr>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03C53BF8">
            <w:pPr>
              <w:spacing w:line="500" w:lineRule="exact"/>
              <w:rPr>
                <w:rFonts w:hint="eastAsia" w:ascii="仿宋" w:hAnsi="仿宋" w:eastAsia="仿宋" w:cs="仿宋"/>
                <w:sz w:val="24"/>
                <w:szCs w:val="24"/>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日历天 </w:t>
            </w:r>
          </w:p>
        </w:tc>
      </w:tr>
      <w:tr w14:paraId="55724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F8F740D">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13B94597">
            <w:pPr>
              <w:spacing w:line="500" w:lineRule="exact"/>
              <w:jc w:val="center"/>
              <w:rPr>
                <w:rFonts w:hint="eastAsia" w:ascii="仿宋" w:hAnsi="仿宋" w:eastAsia="仿宋" w:cs="仿宋"/>
                <w:sz w:val="24"/>
                <w:szCs w:val="24"/>
              </w:rPr>
            </w:pPr>
          </w:p>
        </w:tc>
      </w:tr>
      <w:tr w14:paraId="1CA1D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1875DEB">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3ABD46DE">
            <w:pPr>
              <w:spacing w:line="500" w:lineRule="exact"/>
              <w:rPr>
                <w:rFonts w:hint="eastAsia" w:ascii="仿宋" w:hAnsi="仿宋" w:eastAsia="仿宋" w:cs="仿宋"/>
                <w:sz w:val="24"/>
                <w:szCs w:val="24"/>
              </w:rPr>
            </w:pPr>
          </w:p>
        </w:tc>
      </w:tr>
      <w:tr w14:paraId="033FBE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A1C5FA9">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1C723D24">
            <w:pPr>
              <w:spacing w:line="500" w:lineRule="exact"/>
              <w:rPr>
                <w:rFonts w:hint="eastAsia" w:ascii="仿宋" w:hAnsi="仿宋" w:eastAsia="仿宋" w:cs="仿宋"/>
                <w:sz w:val="24"/>
                <w:szCs w:val="24"/>
              </w:rPr>
            </w:pPr>
          </w:p>
        </w:tc>
      </w:tr>
    </w:tbl>
    <w:p w14:paraId="027C7D01">
      <w:pPr>
        <w:pStyle w:val="21"/>
        <w:spacing w:line="500" w:lineRule="exact"/>
        <w:rPr>
          <w:rFonts w:hint="eastAsia" w:ascii="仿宋" w:hAnsi="仿宋" w:eastAsia="仿宋" w:cs="仿宋"/>
          <w:b/>
          <w:bCs/>
          <w:sz w:val="22"/>
          <w:szCs w:val="22"/>
        </w:rPr>
      </w:pPr>
      <w:r>
        <w:rPr>
          <w:rFonts w:hint="eastAsia" w:ascii="仿宋" w:hAnsi="仿宋" w:eastAsia="仿宋" w:cs="仿宋"/>
          <w:b/>
          <w:bCs/>
          <w:sz w:val="22"/>
          <w:szCs w:val="22"/>
        </w:rPr>
        <w:t>备注：</w:t>
      </w:r>
      <w:r>
        <w:rPr>
          <w:rFonts w:hint="eastAsia" w:ascii="仿宋" w:hAnsi="仿宋" w:eastAsia="仿宋" w:cs="仿宋"/>
          <w:b/>
          <w:bCs/>
          <w:sz w:val="22"/>
          <w:szCs w:val="22"/>
          <w:lang w:val="en-US" w:eastAsia="zh-CN"/>
        </w:rPr>
        <w:t>首轮报价也称一轮报价，</w:t>
      </w:r>
      <w:r>
        <w:rPr>
          <w:rFonts w:hint="eastAsia" w:ascii="仿宋" w:hAnsi="仿宋" w:eastAsia="仿宋" w:cs="仿宋"/>
          <w:b/>
          <w:bCs/>
          <w:sz w:val="22"/>
          <w:szCs w:val="22"/>
        </w:rPr>
        <w:t>本次谈判报价为综合报价，报价单位为人民币元。</w:t>
      </w:r>
    </w:p>
    <w:p w14:paraId="2788AA29">
      <w:pPr>
        <w:pStyle w:val="21"/>
        <w:spacing w:line="500" w:lineRule="exact"/>
        <w:rPr>
          <w:rFonts w:hint="eastAsia" w:ascii="仿宋" w:hAnsi="仿宋" w:eastAsia="仿宋" w:cs="仿宋"/>
          <w:sz w:val="24"/>
          <w:szCs w:val="24"/>
        </w:rPr>
      </w:pPr>
    </w:p>
    <w:p w14:paraId="2C714381">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C893B6F">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C8CFA05">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6933C3A0">
      <w:pPr>
        <w:pStyle w:val="18"/>
        <w:spacing w:line="500" w:lineRule="exact"/>
        <w:ind w:firstLine="0" w:firstLineChars="0"/>
        <w:rPr>
          <w:rFonts w:hint="eastAsia" w:ascii="仿宋" w:hAnsi="仿宋" w:eastAsia="仿宋" w:cs="仿宋"/>
          <w:b/>
          <w:bCs/>
          <w:color w:val="000000"/>
          <w:position w:val="6"/>
          <w:sz w:val="22"/>
          <w:szCs w:val="22"/>
        </w:rPr>
      </w:pPr>
    </w:p>
    <w:p w14:paraId="2EA52C9A">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使用说明：</w:t>
      </w:r>
    </w:p>
    <w:p w14:paraId="34C7918B">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1、该表供唱标时使用，供应商须按规定的格式填写。该表内填写的数据等内容须与供应商的谈判文件的内容相一致，否则，谈判时以供应商的谈判文件正本为准。</w:t>
      </w:r>
    </w:p>
    <w:p w14:paraId="034AF17E">
      <w:pPr>
        <w:pStyle w:val="18"/>
        <w:spacing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14:paraId="7841660E">
      <w:pPr>
        <w:pStyle w:val="21"/>
        <w:spacing w:line="500" w:lineRule="exact"/>
        <w:jc w:val="right"/>
        <w:rPr>
          <w:rFonts w:hint="eastAsia" w:ascii="仿宋" w:hAnsi="仿宋" w:eastAsia="仿宋" w:cs="仿宋"/>
          <w:sz w:val="24"/>
          <w:szCs w:val="24"/>
        </w:rPr>
        <w:sectPr>
          <w:pgSz w:w="11906" w:h="16838"/>
          <w:pgMar w:top="1440" w:right="1080" w:bottom="1440" w:left="1080" w:header="851" w:footer="992" w:gutter="0"/>
          <w:pgNumType w:fmt="decimal"/>
          <w:cols w:space="0" w:num="1"/>
          <w:docGrid w:type="linesAndChars" w:linePitch="312" w:charSpace="0"/>
        </w:sectPr>
      </w:pPr>
    </w:p>
    <w:p w14:paraId="0F278D13">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九、已标价工程量清单</w:t>
      </w:r>
    </w:p>
    <w:p w14:paraId="1DB5A0F8">
      <w:pPr>
        <w:pStyle w:val="21"/>
        <w:spacing w:line="500" w:lineRule="exact"/>
        <w:rPr>
          <w:rFonts w:hint="eastAsia" w:ascii="仿宋" w:hAnsi="仿宋" w:eastAsia="仿宋" w:cs="仿宋"/>
          <w:sz w:val="24"/>
          <w:szCs w:val="24"/>
        </w:rPr>
      </w:pPr>
    </w:p>
    <w:p w14:paraId="32A0B9EE">
      <w:pPr>
        <w:pStyle w:val="21"/>
        <w:spacing w:line="500" w:lineRule="exact"/>
        <w:rPr>
          <w:rFonts w:hint="eastAsia" w:ascii="仿宋" w:hAnsi="仿宋" w:eastAsia="仿宋" w:cs="仿宋"/>
          <w:sz w:val="24"/>
          <w:szCs w:val="24"/>
        </w:rPr>
      </w:pPr>
    </w:p>
    <w:p w14:paraId="36229C33">
      <w:pPr>
        <w:pStyle w:val="21"/>
        <w:spacing w:line="500" w:lineRule="exact"/>
        <w:rPr>
          <w:rFonts w:hint="eastAsia" w:ascii="仿宋" w:hAnsi="仿宋" w:eastAsia="仿宋" w:cs="仿宋"/>
          <w:sz w:val="24"/>
          <w:szCs w:val="24"/>
        </w:rPr>
      </w:pPr>
    </w:p>
    <w:p w14:paraId="627E3D66">
      <w:pPr>
        <w:pStyle w:val="21"/>
        <w:spacing w:line="500" w:lineRule="exact"/>
        <w:rPr>
          <w:rFonts w:hint="eastAsia" w:ascii="仿宋" w:hAnsi="仿宋" w:eastAsia="仿宋" w:cs="仿宋"/>
          <w:sz w:val="24"/>
          <w:szCs w:val="24"/>
        </w:rPr>
      </w:pPr>
    </w:p>
    <w:p w14:paraId="398CE572">
      <w:pPr>
        <w:pStyle w:val="21"/>
        <w:spacing w:line="500" w:lineRule="exact"/>
        <w:rPr>
          <w:rFonts w:hint="eastAsia" w:ascii="仿宋" w:hAnsi="仿宋" w:eastAsia="仿宋" w:cs="仿宋"/>
          <w:sz w:val="24"/>
          <w:szCs w:val="24"/>
        </w:rPr>
      </w:pPr>
    </w:p>
    <w:p w14:paraId="1C35C89E">
      <w:pPr>
        <w:pStyle w:val="21"/>
        <w:spacing w:line="500" w:lineRule="exact"/>
        <w:rPr>
          <w:rFonts w:hint="eastAsia" w:ascii="仿宋" w:hAnsi="仿宋" w:eastAsia="仿宋" w:cs="仿宋"/>
          <w:sz w:val="24"/>
          <w:szCs w:val="24"/>
        </w:rPr>
      </w:pPr>
    </w:p>
    <w:p w14:paraId="5AD14EDF">
      <w:pPr>
        <w:pStyle w:val="21"/>
        <w:spacing w:line="500" w:lineRule="exact"/>
        <w:rPr>
          <w:rFonts w:hint="eastAsia" w:ascii="仿宋" w:hAnsi="仿宋" w:eastAsia="仿宋" w:cs="仿宋"/>
          <w:sz w:val="24"/>
          <w:szCs w:val="24"/>
        </w:rPr>
      </w:pPr>
    </w:p>
    <w:p w14:paraId="6BBB6DB4">
      <w:pPr>
        <w:pStyle w:val="21"/>
        <w:spacing w:line="500" w:lineRule="exact"/>
        <w:rPr>
          <w:rFonts w:hint="eastAsia" w:ascii="仿宋" w:hAnsi="仿宋" w:eastAsia="仿宋" w:cs="仿宋"/>
          <w:sz w:val="24"/>
          <w:szCs w:val="24"/>
        </w:rPr>
      </w:pPr>
    </w:p>
    <w:p w14:paraId="06115440">
      <w:pPr>
        <w:pStyle w:val="21"/>
        <w:spacing w:line="500" w:lineRule="exact"/>
        <w:rPr>
          <w:rFonts w:hint="eastAsia" w:ascii="仿宋" w:hAnsi="仿宋" w:eastAsia="仿宋" w:cs="仿宋"/>
          <w:sz w:val="24"/>
          <w:szCs w:val="24"/>
        </w:rPr>
      </w:pPr>
    </w:p>
    <w:p w14:paraId="2727E511">
      <w:pPr>
        <w:pStyle w:val="21"/>
        <w:spacing w:line="500" w:lineRule="exact"/>
        <w:rPr>
          <w:rFonts w:hint="eastAsia" w:ascii="仿宋" w:hAnsi="仿宋" w:eastAsia="仿宋" w:cs="仿宋"/>
          <w:sz w:val="24"/>
          <w:szCs w:val="24"/>
        </w:rPr>
      </w:pPr>
    </w:p>
    <w:p w14:paraId="3B92CCA7">
      <w:pPr>
        <w:pStyle w:val="21"/>
        <w:spacing w:line="500" w:lineRule="exact"/>
        <w:rPr>
          <w:rFonts w:hint="eastAsia" w:ascii="仿宋" w:hAnsi="仿宋" w:eastAsia="仿宋" w:cs="仿宋"/>
          <w:sz w:val="24"/>
          <w:szCs w:val="24"/>
        </w:rPr>
      </w:pPr>
    </w:p>
    <w:p w14:paraId="3F4C3BF3">
      <w:pPr>
        <w:pStyle w:val="21"/>
        <w:spacing w:line="500" w:lineRule="exact"/>
        <w:rPr>
          <w:rFonts w:hint="eastAsia" w:ascii="仿宋" w:hAnsi="仿宋" w:eastAsia="仿宋" w:cs="仿宋"/>
          <w:sz w:val="24"/>
          <w:szCs w:val="24"/>
        </w:rPr>
      </w:pPr>
    </w:p>
    <w:p w14:paraId="0659FDD3">
      <w:pPr>
        <w:pStyle w:val="21"/>
        <w:spacing w:line="500" w:lineRule="exact"/>
        <w:rPr>
          <w:rFonts w:hint="eastAsia" w:ascii="仿宋" w:hAnsi="仿宋" w:eastAsia="仿宋" w:cs="仿宋"/>
          <w:sz w:val="24"/>
          <w:szCs w:val="24"/>
        </w:rPr>
      </w:pPr>
    </w:p>
    <w:p w14:paraId="0C774685">
      <w:pPr>
        <w:pStyle w:val="21"/>
        <w:spacing w:line="500" w:lineRule="exact"/>
        <w:rPr>
          <w:rFonts w:hint="eastAsia" w:ascii="仿宋" w:hAnsi="仿宋" w:eastAsia="仿宋" w:cs="仿宋"/>
          <w:sz w:val="24"/>
          <w:szCs w:val="24"/>
        </w:rPr>
      </w:pPr>
    </w:p>
    <w:p w14:paraId="57A9B67B">
      <w:pPr>
        <w:pStyle w:val="21"/>
        <w:spacing w:line="500" w:lineRule="exact"/>
        <w:rPr>
          <w:rFonts w:hint="eastAsia" w:ascii="仿宋" w:hAnsi="仿宋" w:eastAsia="仿宋" w:cs="仿宋"/>
          <w:sz w:val="24"/>
          <w:szCs w:val="24"/>
        </w:rPr>
      </w:pPr>
    </w:p>
    <w:p w14:paraId="00D606A9">
      <w:pPr>
        <w:pStyle w:val="21"/>
        <w:spacing w:line="500" w:lineRule="exact"/>
        <w:rPr>
          <w:rFonts w:hint="eastAsia" w:ascii="仿宋" w:hAnsi="仿宋" w:eastAsia="仿宋" w:cs="仿宋"/>
          <w:sz w:val="24"/>
          <w:szCs w:val="24"/>
        </w:rPr>
      </w:pPr>
    </w:p>
    <w:p w14:paraId="0522FF8C">
      <w:pPr>
        <w:pStyle w:val="21"/>
        <w:spacing w:line="500" w:lineRule="exact"/>
        <w:rPr>
          <w:rFonts w:hint="eastAsia" w:ascii="仿宋" w:hAnsi="仿宋" w:eastAsia="仿宋" w:cs="仿宋"/>
          <w:sz w:val="24"/>
          <w:szCs w:val="24"/>
        </w:rPr>
      </w:pPr>
    </w:p>
    <w:p w14:paraId="725BC487">
      <w:pPr>
        <w:pStyle w:val="21"/>
        <w:spacing w:line="500" w:lineRule="exact"/>
        <w:rPr>
          <w:rFonts w:hint="eastAsia" w:ascii="仿宋" w:hAnsi="仿宋" w:eastAsia="仿宋" w:cs="仿宋"/>
          <w:sz w:val="24"/>
          <w:szCs w:val="24"/>
        </w:rPr>
      </w:pPr>
    </w:p>
    <w:p w14:paraId="2C6C540E">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9DEDFE9">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B7DD739">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31D9B487">
      <w:pPr>
        <w:rPr>
          <w:rFonts w:hint="eastAsia" w:ascii="仿宋" w:hAnsi="仿宋" w:eastAsia="仿宋" w:cs="仿宋"/>
          <w:sz w:val="24"/>
          <w:szCs w:val="24"/>
        </w:rPr>
      </w:pPr>
      <w:r>
        <w:rPr>
          <w:rFonts w:hint="eastAsia" w:ascii="仿宋" w:hAnsi="仿宋" w:eastAsia="仿宋" w:cs="仿宋"/>
          <w:sz w:val="24"/>
          <w:szCs w:val="24"/>
        </w:rPr>
        <w:br w:type="page"/>
      </w:r>
    </w:p>
    <w:p w14:paraId="1C7B7826">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1528712">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1728CFEF">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（供应商自行编写并加盖单位公章）</w:t>
      </w:r>
    </w:p>
    <w:p w14:paraId="1465214C">
      <w:pPr>
        <w:spacing w:line="360" w:lineRule="auto"/>
        <w:jc w:val="center"/>
        <w:rPr>
          <w:rFonts w:hint="eastAsia" w:ascii="仿宋" w:hAnsi="仿宋" w:eastAsia="仿宋" w:cs="仿宋"/>
          <w:b/>
          <w:sz w:val="22"/>
          <w:szCs w:val="22"/>
        </w:rPr>
      </w:pPr>
    </w:p>
    <w:p w14:paraId="1679348A">
      <w:pPr>
        <w:spacing w:line="360" w:lineRule="auto"/>
        <w:jc w:val="center"/>
        <w:rPr>
          <w:rFonts w:hint="eastAsia" w:ascii="仿宋" w:hAnsi="仿宋" w:eastAsia="仿宋" w:cs="仿宋"/>
          <w:b/>
          <w:sz w:val="22"/>
          <w:szCs w:val="22"/>
        </w:rPr>
      </w:pPr>
    </w:p>
    <w:p w14:paraId="4389B1E8">
      <w:pPr>
        <w:spacing w:line="360" w:lineRule="auto"/>
        <w:jc w:val="center"/>
        <w:rPr>
          <w:rFonts w:hint="eastAsia" w:ascii="仿宋" w:hAnsi="仿宋" w:eastAsia="仿宋" w:cs="仿宋"/>
          <w:b/>
          <w:sz w:val="22"/>
          <w:szCs w:val="22"/>
        </w:rPr>
      </w:pPr>
    </w:p>
    <w:p w14:paraId="5CE6A7DB">
      <w:pPr>
        <w:widowControl/>
        <w:jc w:val="left"/>
        <w:rPr>
          <w:rFonts w:hint="eastAsia" w:ascii="仿宋" w:hAnsi="仿宋" w:eastAsia="仿宋" w:cs="仿宋"/>
          <w:b/>
          <w:sz w:val="22"/>
          <w:szCs w:val="22"/>
        </w:rPr>
      </w:pPr>
      <w:r>
        <w:rPr>
          <w:rFonts w:hint="eastAsia" w:ascii="仿宋" w:hAnsi="仿宋" w:eastAsia="仿宋" w:cs="仿宋"/>
          <w:b/>
          <w:sz w:val="22"/>
          <w:szCs w:val="22"/>
        </w:rPr>
        <w:br w:type="page"/>
      </w:r>
    </w:p>
    <w:p w14:paraId="72E0FA7E">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E8E5A6C">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供应商在参与本次采购活动期间未在被禁止参加政府采购活动期限内的书面声明</w:t>
      </w:r>
    </w:p>
    <w:p w14:paraId="2119D9A6">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en-US" w:eastAsia="zh-CN"/>
        </w:rPr>
        <w:t>并提供湖北省政府采购网全国政府采购严重违法失信名单查询截图</w:t>
      </w:r>
      <w:r>
        <w:rPr>
          <w:rFonts w:hint="eastAsia" w:ascii="仿宋" w:hAnsi="仿宋" w:eastAsia="仿宋" w:cs="仿宋"/>
          <w:sz w:val="24"/>
          <w:szCs w:val="24"/>
          <w:lang w:val="zh-CN"/>
        </w:rPr>
        <w:t>。</w:t>
      </w:r>
    </w:p>
    <w:p w14:paraId="1C7AF48F">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2"/>
          <w:szCs w:val="22"/>
        </w:rPr>
        <w:t>（供应商自行编写并加盖单位公章）</w:t>
      </w:r>
    </w:p>
    <w:p w14:paraId="7FF78272">
      <w:pPr>
        <w:widowControl/>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14:paraId="29A74AB7">
      <w:pPr>
        <w:spacing w:line="500" w:lineRule="exact"/>
        <w:rPr>
          <w:rFonts w:hint="eastAsia" w:ascii="仿宋" w:hAnsi="仿宋" w:eastAsia="仿宋" w:cs="仿宋"/>
          <w:sz w:val="28"/>
          <w:szCs w:val="28"/>
        </w:rPr>
      </w:pPr>
      <w:r>
        <w:rPr>
          <w:rFonts w:hint="eastAsia" w:ascii="仿宋" w:hAnsi="仿宋" w:eastAsia="仿宋" w:cs="仿宋"/>
          <w:b/>
          <w:bCs/>
          <w:sz w:val="24"/>
          <w:szCs w:val="24"/>
        </w:rPr>
        <w:t>附件：</w:t>
      </w:r>
    </w:p>
    <w:p w14:paraId="3F56E53E">
      <w:pPr>
        <w:autoSpaceDE w:val="0"/>
        <w:autoSpaceDN w:val="0"/>
        <w:adjustRightInd w:val="0"/>
        <w:snapToGrid w:val="0"/>
        <w:spacing w:line="360" w:lineRule="auto"/>
        <w:ind w:right="420" w:rightChars="200" w:firstLine="700" w:firstLineChars="250"/>
        <w:rPr>
          <w:rFonts w:hint="eastAsia" w:ascii="仿宋" w:hAnsi="仿宋" w:eastAsia="仿宋" w:cs="仿宋"/>
          <w:sz w:val="28"/>
          <w:szCs w:val="28"/>
          <w:lang w:val="en-US" w:eastAsia="zh-CN"/>
        </w:rPr>
      </w:pPr>
      <w:r>
        <w:rPr>
          <w:rFonts w:hint="eastAsia" w:ascii="仿宋" w:hAnsi="仿宋" w:eastAsia="仿宋" w:cs="仿宋"/>
          <w:sz w:val="28"/>
          <w:szCs w:val="28"/>
          <w:lang w:val="zh-CN"/>
        </w:rPr>
        <w:t>未被</w:t>
      </w:r>
      <w:r>
        <w:rPr>
          <w:rFonts w:hint="eastAsia" w:ascii="仿宋" w:hAnsi="仿宋" w:eastAsia="仿宋" w:cs="仿宋"/>
          <w:sz w:val="28"/>
          <w:szCs w:val="28"/>
        </w:rPr>
        <w:t>“</w:t>
      </w:r>
      <w:r>
        <w:rPr>
          <w:rFonts w:hint="eastAsia" w:ascii="仿宋" w:hAnsi="仿宋" w:eastAsia="仿宋" w:cs="仿宋"/>
          <w:sz w:val="28"/>
          <w:szCs w:val="28"/>
          <w:lang w:val="zh-CN"/>
        </w:rPr>
        <w:t>信用中国</w:t>
      </w:r>
      <w:r>
        <w:rPr>
          <w:rFonts w:hint="eastAsia" w:ascii="仿宋" w:hAnsi="仿宋" w:eastAsia="仿宋" w:cs="仿宋"/>
          <w:sz w:val="28"/>
          <w:szCs w:val="28"/>
        </w:rPr>
        <w:t>”</w:t>
      </w:r>
      <w:r>
        <w:rPr>
          <w:rFonts w:hint="eastAsia" w:ascii="仿宋" w:hAnsi="仿宋" w:eastAsia="仿宋" w:cs="仿宋"/>
          <w:sz w:val="28"/>
          <w:szCs w:val="28"/>
          <w:lang w:val="zh-CN"/>
        </w:rPr>
        <w:t>网站</w:t>
      </w:r>
      <w:r>
        <w:rPr>
          <w:rFonts w:hint="eastAsia" w:ascii="仿宋" w:hAnsi="仿宋" w:eastAsia="仿宋" w:cs="仿宋"/>
          <w:sz w:val="28"/>
          <w:szCs w:val="28"/>
        </w:rPr>
        <w:t>(www.creditchina.gov.cn)</w:t>
      </w:r>
      <w:r>
        <w:rPr>
          <w:rFonts w:hint="eastAsia" w:ascii="仿宋" w:hAnsi="仿宋" w:eastAsia="仿宋" w:cs="仿宋"/>
          <w:sz w:val="28"/>
          <w:szCs w:val="28"/>
          <w:lang w:val="zh-CN"/>
        </w:rPr>
        <w:t>列入失信被执行人、重大税收违法失信主体、政府采购严重违法失信行为记录名单，</w:t>
      </w:r>
      <w:r>
        <w:rPr>
          <w:rFonts w:hint="eastAsia" w:ascii="仿宋" w:hAnsi="仿宋" w:eastAsia="仿宋" w:cs="仿宋"/>
          <w:sz w:val="28"/>
          <w:szCs w:val="28"/>
          <w:lang w:val="en-US" w:eastAsia="zh-CN"/>
        </w:rPr>
        <w:t>附招标公告发布以后的</w:t>
      </w:r>
      <w:r>
        <w:rPr>
          <w:rFonts w:hint="eastAsia" w:ascii="仿宋" w:hAnsi="仿宋" w:eastAsia="仿宋" w:cs="仿宋"/>
          <w:sz w:val="28"/>
          <w:szCs w:val="28"/>
          <w:lang w:val="zh-CN"/>
        </w:rPr>
        <w:t>网页截图。</w:t>
      </w:r>
    </w:p>
    <w:p w14:paraId="43A32118">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2"/>
          <w:szCs w:val="22"/>
        </w:rPr>
        <w:t>（供应商自行</w:t>
      </w:r>
      <w:r>
        <w:rPr>
          <w:rFonts w:hint="eastAsia" w:ascii="仿宋" w:hAnsi="仿宋" w:eastAsia="仿宋" w:cs="仿宋"/>
          <w:sz w:val="22"/>
          <w:szCs w:val="22"/>
          <w:lang w:eastAsia="zh-CN"/>
        </w:rPr>
        <w:t>截图</w:t>
      </w:r>
      <w:r>
        <w:rPr>
          <w:rFonts w:hint="eastAsia" w:ascii="仿宋" w:hAnsi="仿宋" w:eastAsia="仿宋" w:cs="仿宋"/>
          <w:sz w:val="22"/>
          <w:szCs w:val="22"/>
        </w:rPr>
        <w:t>并加盖单位公章）</w:t>
      </w:r>
    </w:p>
    <w:p w14:paraId="06786AEA">
      <w:pPr>
        <w:rPr>
          <w:rFonts w:hint="eastAsia" w:ascii="仿宋" w:hAnsi="仿宋" w:eastAsia="仿宋" w:cs="仿宋"/>
          <w:b/>
          <w:bCs/>
          <w:sz w:val="24"/>
          <w:szCs w:val="24"/>
        </w:rPr>
      </w:pPr>
      <w:r>
        <w:rPr>
          <w:rFonts w:hint="eastAsia" w:ascii="仿宋" w:hAnsi="仿宋" w:eastAsia="仿宋" w:cs="仿宋"/>
          <w:b/>
          <w:bCs/>
          <w:sz w:val="24"/>
          <w:szCs w:val="24"/>
        </w:rPr>
        <w:br w:type="page"/>
      </w:r>
    </w:p>
    <w:p w14:paraId="00F5CFFE">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546B442">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10F42E5E">
      <w:pPr>
        <w:spacing w:line="360" w:lineRule="auto"/>
        <w:jc w:val="both"/>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4"/>
          <w:szCs w:val="24"/>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4"/>
          <w:szCs w:val="24"/>
          <w:lang w:val="zh-CN"/>
        </w:rPr>
        <w:t>；</w:t>
      </w:r>
    </w:p>
    <w:p w14:paraId="4F9A0E5C">
      <w:pPr>
        <w:spacing w:line="500" w:lineRule="exact"/>
        <w:rPr>
          <w:rFonts w:hint="eastAsia" w:ascii="仿宋" w:hAnsi="仿宋" w:eastAsia="仿宋" w:cs="仿宋"/>
          <w:b/>
          <w:bCs/>
          <w:sz w:val="24"/>
          <w:szCs w:val="24"/>
        </w:rPr>
      </w:pPr>
    </w:p>
    <w:p w14:paraId="6F1E5FF1">
      <w:pPr>
        <w:spacing w:line="500" w:lineRule="exact"/>
        <w:rPr>
          <w:rFonts w:hint="eastAsia" w:ascii="仿宋" w:hAnsi="仿宋" w:eastAsia="仿宋" w:cs="仿宋"/>
          <w:b/>
          <w:bCs/>
          <w:sz w:val="24"/>
          <w:szCs w:val="24"/>
        </w:rPr>
      </w:pPr>
    </w:p>
    <w:p w14:paraId="18530CB8">
      <w:pPr>
        <w:spacing w:line="500" w:lineRule="exact"/>
        <w:rPr>
          <w:rFonts w:hint="eastAsia" w:ascii="仿宋" w:hAnsi="仿宋" w:eastAsia="仿宋" w:cs="仿宋"/>
          <w:b/>
          <w:bCs/>
          <w:sz w:val="24"/>
          <w:szCs w:val="24"/>
        </w:rPr>
      </w:pPr>
    </w:p>
    <w:p w14:paraId="634EE92C">
      <w:pPr>
        <w:spacing w:line="500" w:lineRule="exact"/>
        <w:rPr>
          <w:rFonts w:hint="eastAsia" w:ascii="仿宋" w:hAnsi="仿宋" w:eastAsia="仿宋" w:cs="仿宋"/>
          <w:b/>
          <w:bCs/>
          <w:sz w:val="24"/>
          <w:szCs w:val="24"/>
        </w:rPr>
      </w:pPr>
    </w:p>
    <w:p w14:paraId="5249F85D">
      <w:pPr>
        <w:spacing w:line="500" w:lineRule="exact"/>
        <w:rPr>
          <w:rFonts w:hint="eastAsia" w:ascii="仿宋" w:hAnsi="仿宋" w:eastAsia="仿宋" w:cs="仿宋"/>
          <w:b/>
          <w:bCs/>
          <w:sz w:val="24"/>
          <w:szCs w:val="24"/>
        </w:rPr>
      </w:pPr>
    </w:p>
    <w:p w14:paraId="1C956809">
      <w:pPr>
        <w:spacing w:line="500" w:lineRule="exact"/>
        <w:rPr>
          <w:rFonts w:hint="eastAsia" w:ascii="仿宋" w:hAnsi="仿宋" w:eastAsia="仿宋" w:cs="仿宋"/>
          <w:b/>
          <w:bCs/>
          <w:sz w:val="24"/>
          <w:szCs w:val="24"/>
        </w:rPr>
      </w:pPr>
    </w:p>
    <w:p w14:paraId="08CEBE6B">
      <w:pPr>
        <w:spacing w:line="500" w:lineRule="exact"/>
        <w:rPr>
          <w:rFonts w:hint="eastAsia" w:ascii="仿宋" w:hAnsi="仿宋" w:eastAsia="仿宋" w:cs="仿宋"/>
          <w:b/>
          <w:bCs/>
          <w:sz w:val="24"/>
          <w:szCs w:val="24"/>
        </w:rPr>
      </w:pPr>
    </w:p>
    <w:p w14:paraId="0EA0EB62">
      <w:pPr>
        <w:spacing w:line="500" w:lineRule="exact"/>
        <w:rPr>
          <w:rFonts w:hint="eastAsia" w:ascii="仿宋" w:hAnsi="仿宋" w:eastAsia="仿宋" w:cs="仿宋"/>
          <w:b/>
          <w:bCs/>
          <w:sz w:val="24"/>
          <w:szCs w:val="24"/>
        </w:rPr>
      </w:pPr>
    </w:p>
    <w:p w14:paraId="40C0471E">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14:paraId="595DD039">
      <w:pPr>
        <w:tabs>
          <w:tab w:val="left" w:pos="1680"/>
        </w:tabs>
        <w:spacing w:line="500" w:lineRule="exact"/>
        <w:rPr>
          <w:rFonts w:hint="eastAsia" w:ascii="仿宋" w:hAnsi="仿宋" w:eastAsia="仿宋" w:cs="仿宋"/>
          <w:b/>
          <w:bCs/>
          <w:sz w:val="24"/>
          <w:szCs w:val="24"/>
        </w:rPr>
      </w:pPr>
    </w:p>
    <w:p w14:paraId="4A227434">
      <w:pPr>
        <w:spacing w:line="500" w:lineRule="exact"/>
        <w:rPr>
          <w:rFonts w:hint="eastAsia" w:ascii="仿宋" w:hAnsi="仿宋" w:eastAsia="仿宋" w:cs="仿宋"/>
          <w:b/>
          <w:bCs/>
          <w:sz w:val="24"/>
          <w:szCs w:val="24"/>
        </w:rPr>
      </w:pPr>
    </w:p>
    <w:p w14:paraId="30F5D305">
      <w:pPr>
        <w:spacing w:line="500" w:lineRule="exact"/>
        <w:rPr>
          <w:rFonts w:hint="eastAsia" w:ascii="仿宋" w:hAnsi="仿宋" w:eastAsia="仿宋" w:cs="仿宋"/>
          <w:b/>
          <w:bCs/>
          <w:sz w:val="24"/>
          <w:szCs w:val="24"/>
        </w:rPr>
      </w:pPr>
    </w:p>
    <w:p w14:paraId="307C9DF2">
      <w:pPr>
        <w:spacing w:line="500" w:lineRule="exact"/>
        <w:rPr>
          <w:rFonts w:hint="eastAsia" w:ascii="仿宋" w:hAnsi="仿宋" w:eastAsia="仿宋" w:cs="仿宋"/>
          <w:b/>
          <w:bCs/>
          <w:sz w:val="24"/>
          <w:szCs w:val="24"/>
        </w:rPr>
      </w:pPr>
    </w:p>
    <w:p w14:paraId="20D604E6">
      <w:pPr>
        <w:spacing w:line="500" w:lineRule="exact"/>
        <w:rPr>
          <w:rFonts w:hint="eastAsia" w:ascii="仿宋" w:hAnsi="仿宋" w:eastAsia="仿宋" w:cs="仿宋"/>
          <w:b/>
          <w:bCs/>
          <w:sz w:val="24"/>
          <w:szCs w:val="24"/>
        </w:rPr>
      </w:pPr>
    </w:p>
    <w:p w14:paraId="6496FE7E">
      <w:pPr>
        <w:spacing w:line="500" w:lineRule="exact"/>
        <w:rPr>
          <w:rFonts w:hint="eastAsia" w:ascii="仿宋" w:hAnsi="仿宋" w:eastAsia="仿宋" w:cs="仿宋"/>
          <w:b/>
          <w:bCs/>
          <w:sz w:val="24"/>
          <w:szCs w:val="24"/>
        </w:rPr>
      </w:pPr>
    </w:p>
    <w:p w14:paraId="10EA8187">
      <w:pPr>
        <w:spacing w:line="500" w:lineRule="exact"/>
        <w:rPr>
          <w:rFonts w:hint="eastAsia" w:ascii="仿宋" w:hAnsi="仿宋" w:eastAsia="仿宋" w:cs="仿宋"/>
          <w:b/>
          <w:bCs/>
          <w:sz w:val="24"/>
          <w:szCs w:val="24"/>
        </w:rPr>
      </w:pPr>
    </w:p>
    <w:p w14:paraId="2F807280">
      <w:pPr>
        <w:spacing w:line="500" w:lineRule="exact"/>
        <w:rPr>
          <w:rFonts w:hint="eastAsia" w:ascii="仿宋" w:hAnsi="仿宋" w:eastAsia="仿宋" w:cs="仿宋"/>
          <w:b/>
          <w:bCs/>
          <w:sz w:val="24"/>
          <w:szCs w:val="24"/>
        </w:rPr>
      </w:pPr>
    </w:p>
    <w:p w14:paraId="5C4B909C">
      <w:pPr>
        <w:spacing w:line="500" w:lineRule="exact"/>
        <w:rPr>
          <w:rFonts w:hint="eastAsia" w:ascii="仿宋" w:hAnsi="仿宋" w:eastAsia="仿宋" w:cs="仿宋"/>
          <w:b/>
          <w:bCs/>
          <w:sz w:val="24"/>
          <w:szCs w:val="24"/>
        </w:rPr>
      </w:pPr>
    </w:p>
    <w:p w14:paraId="06F184BB">
      <w:pPr>
        <w:pStyle w:val="2"/>
        <w:rPr>
          <w:rFonts w:hint="eastAsia" w:ascii="仿宋" w:hAnsi="仿宋" w:eastAsia="仿宋" w:cs="仿宋"/>
          <w:sz w:val="22"/>
          <w:szCs w:val="21"/>
        </w:rPr>
      </w:pPr>
    </w:p>
    <w:p w14:paraId="5CF2AB2F">
      <w:pPr>
        <w:spacing w:line="500" w:lineRule="exact"/>
        <w:rPr>
          <w:rFonts w:hint="eastAsia" w:ascii="仿宋" w:hAnsi="仿宋" w:eastAsia="仿宋" w:cs="仿宋"/>
          <w:b/>
          <w:bCs/>
          <w:sz w:val="24"/>
          <w:szCs w:val="24"/>
        </w:rPr>
      </w:pPr>
    </w:p>
    <w:p w14:paraId="1F084B96">
      <w:pPr>
        <w:spacing w:line="500" w:lineRule="exact"/>
        <w:rPr>
          <w:rFonts w:hint="eastAsia" w:ascii="仿宋" w:hAnsi="仿宋" w:eastAsia="仿宋" w:cs="仿宋"/>
          <w:b/>
          <w:bCs/>
          <w:sz w:val="24"/>
          <w:szCs w:val="24"/>
        </w:rPr>
      </w:pPr>
    </w:p>
    <w:p w14:paraId="4B9B5F1B">
      <w:pPr>
        <w:pStyle w:val="2"/>
        <w:ind w:firstLine="480"/>
        <w:rPr>
          <w:rFonts w:hint="eastAsia" w:ascii="仿宋" w:hAnsi="仿宋" w:eastAsia="仿宋" w:cs="仿宋"/>
          <w:sz w:val="22"/>
          <w:szCs w:val="21"/>
        </w:rPr>
      </w:pPr>
    </w:p>
    <w:p w14:paraId="08C9D85B">
      <w:pPr>
        <w:spacing w:line="500" w:lineRule="exact"/>
        <w:rPr>
          <w:rFonts w:hint="eastAsia" w:ascii="仿宋" w:hAnsi="仿宋" w:eastAsia="仿宋" w:cs="仿宋"/>
          <w:b/>
          <w:bCs/>
          <w:sz w:val="24"/>
          <w:szCs w:val="24"/>
        </w:rPr>
      </w:pPr>
    </w:p>
    <w:p w14:paraId="0FD97622">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1F11E46">
      <w:pPr>
        <w:spacing w:line="500" w:lineRule="exact"/>
        <w:jc w:val="center"/>
        <w:rPr>
          <w:rFonts w:hint="eastAsia" w:ascii="仿宋" w:hAnsi="仿宋" w:eastAsia="仿宋" w:cs="仿宋"/>
          <w:color w:val="000000"/>
          <w:sz w:val="28"/>
          <w:szCs w:val="28"/>
        </w:rPr>
      </w:pPr>
      <w:r>
        <w:rPr>
          <w:rFonts w:hint="eastAsia" w:ascii="仿宋" w:hAnsi="仿宋" w:eastAsia="仿宋" w:cs="仿宋"/>
          <w:b/>
          <w:bCs/>
          <w:sz w:val="28"/>
          <w:szCs w:val="28"/>
        </w:rPr>
        <w:t>拟派项目经理无在建工程承诺函</w:t>
      </w:r>
    </w:p>
    <w:p w14:paraId="25EA8732">
      <w:pPr>
        <w:spacing w:line="500" w:lineRule="exact"/>
        <w:jc w:val="center"/>
        <w:rPr>
          <w:rFonts w:hint="eastAsia" w:ascii="仿宋" w:hAnsi="仿宋" w:eastAsia="仿宋" w:cs="仿宋"/>
          <w:sz w:val="24"/>
          <w:szCs w:val="24"/>
        </w:rPr>
      </w:pPr>
    </w:p>
    <w:p w14:paraId="7EA9BB6A">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7FEBD578">
      <w:pPr>
        <w:spacing w:line="5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我方在此声明，我方拟派</w:t>
      </w:r>
      <w:r>
        <w:rPr>
          <w:rFonts w:hint="eastAsia" w:ascii="仿宋" w:hAnsi="仿宋" w:eastAsia="仿宋" w:cs="仿宋"/>
          <w:kern w:val="0"/>
          <w:sz w:val="24"/>
          <w:szCs w:val="24"/>
          <w:u w:val="single"/>
        </w:rPr>
        <w:t xml:space="preserve">     （项目名称）    </w:t>
      </w:r>
      <w:r>
        <w:rPr>
          <w:rFonts w:hint="eastAsia" w:ascii="仿宋" w:hAnsi="仿宋" w:eastAsia="仿宋" w:cs="仿宋"/>
          <w:kern w:val="0"/>
          <w:sz w:val="24"/>
          <w:szCs w:val="24"/>
        </w:rPr>
        <w:t>的项目经理</w:t>
      </w:r>
      <w:r>
        <w:rPr>
          <w:rFonts w:hint="eastAsia" w:ascii="仿宋" w:hAnsi="仿宋" w:eastAsia="仿宋" w:cs="仿宋"/>
          <w:kern w:val="0"/>
          <w:sz w:val="24"/>
          <w:szCs w:val="24"/>
          <w:u w:val="single"/>
        </w:rPr>
        <w:t xml:space="preserve"> （姓名） </w:t>
      </w:r>
      <w:r>
        <w:rPr>
          <w:rFonts w:hint="eastAsia" w:ascii="仿宋" w:hAnsi="仿宋" w:eastAsia="仿宋" w:cs="仿宋"/>
          <w:kern w:val="0"/>
          <w:sz w:val="24"/>
          <w:szCs w:val="24"/>
        </w:rPr>
        <w:t xml:space="preserve">目前无在建工程（指没有完成竣工验收的项目）。我方保证上述信息真实准确，若有虚假，一经查实，愿意承担弄虚作假所引起的一切法律后果。 </w:t>
      </w:r>
    </w:p>
    <w:p w14:paraId="7F7C9FAE">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特此承诺！</w:t>
      </w:r>
    </w:p>
    <w:p w14:paraId="6D1CB4AF">
      <w:pPr>
        <w:spacing w:line="500" w:lineRule="exact"/>
        <w:rPr>
          <w:rFonts w:hint="eastAsia" w:ascii="仿宋" w:hAnsi="仿宋" w:eastAsia="仿宋" w:cs="仿宋"/>
          <w:kern w:val="0"/>
          <w:sz w:val="24"/>
          <w:szCs w:val="24"/>
        </w:rPr>
      </w:pPr>
    </w:p>
    <w:p w14:paraId="034B8A63">
      <w:pPr>
        <w:spacing w:line="500" w:lineRule="exact"/>
        <w:rPr>
          <w:rFonts w:hint="eastAsia" w:ascii="仿宋" w:hAnsi="仿宋" w:eastAsia="仿宋" w:cs="仿宋"/>
          <w:kern w:val="0"/>
          <w:sz w:val="24"/>
          <w:szCs w:val="24"/>
        </w:rPr>
      </w:pPr>
    </w:p>
    <w:p w14:paraId="48AF6971">
      <w:pPr>
        <w:spacing w:line="500" w:lineRule="exact"/>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5C1E3B78">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项目经理</w:t>
      </w:r>
      <w:r>
        <w:rPr>
          <w:rFonts w:hint="eastAsia" w:ascii="仿宋" w:hAnsi="仿宋" w:eastAsia="仿宋" w:cs="仿宋"/>
          <w:sz w:val="24"/>
          <w:szCs w:val="24"/>
          <w:highlight w:val="none"/>
        </w:rPr>
        <w:t>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11AF2A39">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5646D20">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4E3F589">
      <w:pPr>
        <w:spacing w:line="500" w:lineRule="exact"/>
        <w:rPr>
          <w:rFonts w:hint="eastAsia" w:ascii="仿宋" w:hAnsi="仿宋" w:eastAsia="仿宋" w:cs="仿宋"/>
          <w:sz w:val="24"/>
          <w:szCs w:val="24"/>
        </w:rPr>
      </w:pPr>
    </w:p>
    <w:p w14:paraId="0F567B70">
      <w:pPr>
        <w:spacing w:line="500" w:lineRule="exact"/>
        <w:rPr>
          <w:rFonts w:hint="eastAsia" w:ascii="仿宋" w:hAnsi="仿宋" w:eastAsia="仿宋" w:cs="仿宋"/>
          <w:sz w:val="24"/>
          <w:szCs w:val="24"/>
        </w:rPr>
      </w:pPr>
      <w:r>
        <w:rPr>
          <w:rFonts w:hint="eastAsia" w:ascii="仿宋" w:hAnsi="仿宋" w:eastAsia="仿宋" w:cs="仿宋"/>
          <w:sz w:val="24"/>
          <w:szCs w:val="24"/>
        </w:rPr>
        <w:br w:type="page"/>
      </w:r>
    </w:p>
    <w:p w14:paraId="062164AA">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230C6DE">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合同签订承诺函</w:t>
      </w:r>
    </w:p>
    <w:p w14:paraId="4A94EE00">
      <w:pPr>
        <w:spacing w:line="500" w:lineRule="exact"/>
        <w:rPr>
          <w:rFonts w:hint="eastAsia" w:ascii="仿宋" w:hAnsi="仿宋" w:eastAsia="仿宋" w:cs="仿宋"/>
          <w:sz w:val="24"/>
          <w:szCs w:val="24"/>
        </w:rPr>
      </w:pPr>
    </w:p>
    <w:p w14:paraId="7DCC6533">
      <w:pPr>
        <w:spacing w:line="500" w:lineRule="exact"/>
        <w:rPr>
          <w:rFonts w:hint="eastAsia" w:ascii="仿宋" w:hAnsi="仿宋" w:eastAsia="仿宋" w:cs="仿宋"/>
          <w:sz w:val="24"/>
          <w:szCs w:val="24"/>
        </w:rPr>
      </w:pPr>
      <w:r>
        <w:rPr>
          <w:rFonts w:hint="eastAsia" w:ascii="仿宋" w:hAnsi="仿宋" w:eastAsia="仿宋" w:cs="仿宋"/>
          <w:sz w:val="24"/>
          <w:szCs w:val="24"/>
          <w:u w:val="single"/>
        </w:rPr>
        <w:t xml:space="preserve">   （招标人）   </w:t>
      </w:r>
      <w:r>
        <w:rPr>
          <w:rFonts w:hint="eastAsia" w:ascii="仿宋" w:hAnsi="仿宋" w:eastAsia="仿宋" w:cs="仿宋"/>
          <w:sz w:val="24"/>
          <w:szCs w:val="24"/>
        </w:rPr>
        <w:t xml:space="preserve"> :</w:t>
      </w:r>
    </w:p>
    <w:p w14:paraId="4E05650F">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我公司承诺在成交通知书发放后七日内与招标人签订施工合同，逾期愿意自动放弃中标资格 。</w:t>
      </w:r>
    </w:p>
    <w:p w14:paraId="499F5A8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58CC1D0F">
      <w:pPr>
        <w:spacing w:line="500" w:lineRule="exact"/>
        <w:rPr>
          <w:rFonts w:hint="eastAsia" w:ascii="仿宋" w:hAnsi="仿宋" w:eastAsia="仿宋" w:cs="仿宋"/>
          <w:sz w:val="24"/>
          <w:szCs w:val="24"/>
        </w:rPr>
      </w:pPr>
    </w:p>
    <w:p w14:paraId="1A3FD417">
      <w:pPr>
        <w:spacing w:line="500" w:lineRule="exact"/>
        <w:rPr>
          <w:rFonts w:hint="eastAsia" w:ascii="仿宋" w:hAnsi="仿宋" w:eastAsia="仿宋" w:cs="仿宋"/>
          <w:sz w:val="24"/>
          <w:szCs w:val="24"/>
        </w:rPr>
      </w:pPr>
    </w:p>
    <w:p w14:paraId="79FD2BF2">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6DC6E41">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AFD31A8">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7035C10">
      <w:pPr>
        <w:spacing w:line="500" w:lineRule="exact"/>
        <w:jc w:val="center"/>
        <w:rPr>
          <w:rFonts w:hint="eastAsia" w:ascii="仿宋" w:hAnsi="仿宋" w:eastAsia="仿宋" w:cs="仿宋"/>
          <w:kern w:val="0"/>
          <w:sz w:val="24"/>
          <w:szCs w:val="24"/>
        </w:rPr>
      </w:pPr>
    </w:p>
    <w:p w14:paraId="62636CE6">
      <w:pPr>
        <w:pStyle w:val="21"/>
        <w:spacing w:line="500" w:lineRule="exact"/>
        <w:jc w:val="center"/>
        <w:rPr>
          <w:rFonts w:hint="eastAsia" w:ascii="仿宋" w:hAnsi="仿宋" w:eastAsia="仿宋" w:cs="仿宋"/>
          <w:b/>
          <w:sz w:val="24"/>
          <w:szCs w:val="24"/>
        </w:rPr>
      </w:pPr>
    </w:p>
    <w:p w14:paraId="20861DE4">
      <w:pPr>
        <w:pStyle w:val="21"/>
        <w:spacing w:line="500" w:lineRule="exact"/>
        <w:jc w:val="center"/>
        <w:rPr>
          <w:rFonts w:hint="eastAsia" w:ascii="仿宋" w:hAnsi="仿宋" w:eastAsia="仿宋" w:cs="仿宋"/>
          <w:b/>
          <w:sz w:val="24"/>
          <w:szCs w:val="24"/>
        </w:rPr>
      </w:pPr>
    </w:p>
    <w:p w14:paraId="3F465B3F">
      <w:pPr>
        <w:pStyle w:val="21"/>
        <w:spacing w:line="500" w:lineRule="exact"/>
        <w:jc w:val="center"/>
        <w:rPr>
          <w:rFonts w:hint="eastAsia" w:ascii="仿宋" w:hAnsi="仿宋" w:eastAsia="仿宋" w:cs="仿宋"/>
          <w:b/>
          <w:sz w:val="24"/>
          <w:szCs w:val="24"/>
        </w:rPr>
      </w:pPr>
    </w:p>
    <w:p w14:paraId="6E1E560E">
      <w:pPr>
        <w:pStyle w:val="21"/>
        <w:spacing w:line="500" w:lineRule="exact"/>
        <w:jc w:val="center"/>
        <w:rPr>
          <w:rFonts w:hint="eastAsia" w:ascii="仿宋" w:hAnsi="仿宋" w:eastAsia="仿宋" w:cs="仿宋"/>
          <w:b/>
          <w:sz w:val="24"/>
          <w:szCs w:val="24"/>
        </w:rPr>
      </w:pPr>
    </w:p>
    <w:p w14:paraId="3952A561">
      <w:pPr>
        <w:pStyle w:val="21"/>
        <w:spacing w:line="500" w:lineRule="exact"/>
        <w:jc w:val="center"/>
        <w:rPr>
          <w:rFonts w:hint="eastAsia" w:ascii="仿宋" w:hAnsi="仿宋" w:eastAsia="仿宋" w:cs="仿宋"/>
          <w:b/>
          <w:sz w:val="24"/>
          <w:szCs w:val="24"/>
        </w:rPr>
      </w:pPr>
    </w:p>
    <w:p w14:paraId="7B25062F">
      <w:pPr>
        <w:pStyle w:val="21"/>
        <w:spacing w:line="500" w:lineRule="exact"/>
        <w:jc w:val="center"/>
        <w:rPr>
          <w:rFonts w:hint="eastAsia" w:ascii="仿宋" w:hAnsi="仿宋" w:eastAsia="仿宋" w:cs="仿宋"/>
          <w:b/>
          <w:sz w:val="24"/>
          <w:szCs w:val="24"/>
        </w:rPr>
      </w:pPr>
    </w:p>
    <w:p w14:paraId="51B29F3B">
      <w:pPr>
        <w:pStyle w:val="21"/>
        <w:spacing w:line="500" w:lineRule="exact"/>
        <w:jc w:val="center"/>
        <w:rPr>
          <w:rFonts w:hint="eastAsia" w:ascii="仿宋" w:hAnsi="仿宋" w:eastAsia="仿宋" w:cs="仿宋"/>
          <w:b/>
          <w:sz w:val="24"/>
          <w:szCs w:val="24"/>
        </w:rPr>
      </w:pPr>
    </w:p>
    <w:p w14:paraId="116B8699">
      <w:pPr>
        <w:pStyle w:val="21"/>
        <w:spacing w:line="500" w:lineRule="exact"/>
        <w:jc w:val="center"/>
        <w:rPr>
          <w:rFonts w:hint="eastAsia" w:ascii="仿宋" w:hAnsi="仿宋" w:eastAsia="仿宋" w:cs="仿宋"/>
          <w:b/>
          <w:sz w:val="24"/>
          <w:szCs w:val="24"/>
        </w:rPr>
      </w:pPr>
    </w:p>
    <w:p w14:paraId="4F7194AF">
      <w:pPr>
        <w:pStyle w:val="21"/>
        <w:spacing w:line="500" w:lineRule="exact"/>
        <w:jc w:val="center"/>
        <w:rPr>
          <w:rFonts w:hint="eastAsia" w:ascii="仿宋" w:hAnsi="仿宋" w:eastAsia="仿宋" w:cs="仿宋"/>
          <w:b/>
          <w:sz w:val="24"/>
          <w:szCs w:val="24"/>
        </w:rPr>
      </w:pPr>
    </w:p>
    <w:p w14:paraId="45F676AD">
      <w:pPr>
        <w:pStyle w:val="21"/>
        <w:spacing w:line="500" w:lineRule="exact"/>
        <w:jc w:val="center"/>
        <w:rPr>
          <w:rFonts w:hint="eastAsia" w:ascii="仿宋" w:hAnsi="仿宋" w:eastAsia="仿宋" w:cs="仿宋"/>
          <w:b/>
          <w:sz w:val="24"/>
          <w:szCs w:val="24"/>
        </w:rPr>
      </w:pPr>
    </w:p>
    <w:p w14:paraId="69087ED9">
      <w:pPr>
        <w:pStyle w:val="21"/>
        <w:spacing w:line="500" w:lineRule="exact"/>
        <w:jc w:val="center"/>
        <w:rPr>
          <w:rFonts w:hint="eastAsia" w:ascii="仿宋" w:hAnsi="仿宋" w:eastAsia="仿宋" w:cs="仿宋"/>
          <w:b/>
          <w:sz w:val="24"/>
          <w:szCs w:val="24"/>
        </w:rPr>
      </w:pPr>
    </w:p>
    <w:p w14:paraId="7EB6852F">
      <w:pPr>
        <w:pStyle w:val="21"/>
        <w:spacing w:line="500" w:lineRule="exact"/>
        <w:jc w:val="center"/>
        <w:rPr>
          <w:rFonts w:hint="eastAsia" w:ascii="仿宋" w:hAnsi="仿宋" w:eastAsia="仿宋" w:cs="仿宋"/>
          <w:b/>
          <w:sz w:val="24"/>
          <w:szCs w:val="24"/>
        </w:rPr>
      </w:pPr>
    </w:p>
    <w:p w14:paraId="0809F71F">
      <w:pPr>
        <w:pStyle w:val="21"/>
        <w:spacing w:line="500" w:lineRule="exact"/>
        <w:jc w:val="center"/>
        <w:rPr>
          <w:rFonts w:hint="eastAsia" w:ascii="仿宋" w:hAnsi="仿宋" w:eastAsia="仿宋" w:cs="仿宋"/>
          <w:b/>
          <w:sz w:val="24"/>
          <w:szCs w:val="24"/>
        </w:rPr>
      </w:pPr>
    </w:p>
    <w:p w14:paraId="66738DD4">
      <w:pPr>
        <w:pStyle w:val="21"/>
        <w:spacing w:line="500" w:lineRule="exact"/>
        <w:jc w:val="center"/>
        <w:rPr>
          <w:rFonts w:hint="eastAsia" w:ascii="仿宋" w:hAnsi="仿宋" w:eastAsia="仿宋" w:cs="仿宋"/>
          <w:b/>
          <w:sz w:val="24"/>
          <w:szCs w:val="24"/>
        </w:rPr>
      </w:pPr>
    </w:p>
    <w:p w14:paraId="08240B70">
      <w:pPr>
        <w:rPr>
          <w:rFonts w:hint="eastAsia" w:ascii="仿宋" w:hAnsi="仿宋" w:eastAsia="仿宋" w:cs="仿宋"/>
          <w:b/>
          <w:bCs/>
          <w:sz w:val="24"/>
          <w:szCs w:val="24"/>
        </w:rPr>
      </w:pPr>
      <w:r>
        <w:rPr>
          <w:rFonts w:hint="eastAsia" w:ascii="仿宋" w:hAnsi="仿宋" w:eastAsia="仿宋" w:cs="仿宋"/>
          <w:b/>
          <w:bCs/>
          <w:sz w:val="24"/>
          <w:szCs w:val="24"/>
        </w:rPr>
        <w:br w:type="page"/>
      </w:r>
    </w:p>
    <w:p w14:paraId="2C4839FE">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214326A9">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rPr>
        <w:t>工</w:t>
      </w:r>
      <w:r>
        <w:rPr>
          <w:rFonts w:hint="eastAsia" w:ascii="仿宋" w:hAnsi="仿宋" w:eastAsia="仿宋" w:cs="仿宋"/>
          <w:b/>
          <w:sz w:val="28"/>
          <w:szCs w:val="28"/>
          <w:highlight w:val="none"/>
        </w:rPr>
        <w:t>农关系承诺函</w:t>
      </w:r>
    </w:p>
    <w:p w14:paraId="5EE348E4">
      <w:pPr>
        <w:spacing w:line="5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（招标人）    </w:t>
      </w:r>
      <w:r>
        <w:rPr>
          <w:rFonts w:hint="eastAsia" w:ascii="仿宋" w:hAnsi="仿宋" w:eastAsia="仿宋" w:cs="仿宋"/>
          <w:kern w:val="0"/>
          <w:sz w:val="24"/>
          <w:szCs w:val="24"/>
          <w:highlight w:val="none"/>
        </w:rPr>
        <w:t>:</w:t>
      </w:r>
    </w:p>
    <w:p w14:paraId="57D70862">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14:paraId="1D110AC2">
      <w:pPr>
        <w:spacing w:line="5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特此承诺！</w:t>
      </w:r>
    </w:p>
    <w:p w14:paraId="44000873">
      <w:pPr>
        <w:pStyle w:val="21"/>
        <w:spacing w:line="500" w:lineRule="exact"/>
        <w:rPr>
          <w:rFonts w:hint="eastAsia" w:ascii="仿宋" w:hAnsi="仿宋" w:eastAsia="仿宋" w:cs="仿宋"/>
          <w:sz w:val="24"/>
          <w:szCs w:val="24"/>
          <w:highlight w:val="none"/>
        </w:rPr>
      </w:pPr>
    </w:p>
    <w:p w14:paraId="24D76281">
      <w:pPr>
        <w:pStyle w:val="21"/>
        <w:spacing w:line="500" w:lineRule="exact"/>
        <w:rPr>
          <w:rFonts w:hint="eastAsia" w:ascii="仿宋" w:hAnsi="仿宋" w:eastAsia="仿宋" w:cs="仿宋"/>
          <w:sz w:val="24"/>
          <w:szCs w:val="24"/>
          <w:highlight w:val="none"/>
        </w:rPr>
      </w:pPr>
    </w:p>
    <w:p w14:paraId="439AD437">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154E5776">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4CBD9E7F">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520E1C7C">
      <w:pPr>
        <w:pStyle w:val="21"/>
        <w:spacing w:line="500" w:lineRule="exact"/>
        <w:rPr>
          <w:rFonts w:hint="eastAsia" w:ascii="仿宋" w:hAnsi="仿宋" w:eastAsia="仿宋" w:cs="仿宋"/>
          <w:sz w:val="24"/>
          <w:szCs w:val="24"/>
          <w:highlight w:val="none"/>
        </w:rPr>
      </w:pPr>
    </w:p>
    <w:p w14:paraId="6538255E">
      <w:pPr>
        <w:spacing w:line="500" w:lineRule="exact"/>
        <w:jc w:val="center"/>
        <w:rPr>
          <w:rFonts w:hint="eastAsia" w:ascii="仿宋" w:hAnsi="仿宋" w:eastAsia="仿宋" w:cs="仿宋"/>
          <w:sz w:val="24"/>
          <w:szCs w:val="24"/>
          <w:highlight w:val="none"/>
        </w:rPr>
      </w:pPr>
    </w:p>
    <w:p w14:paraId="670C126B">
      <w:pPr>
        <w:spacing w:line="500" w:lineRule="exact"/>
        <w:jc w:val="center"/>
        <w:rPr>
          <w:rFonts w:hint="eastAsia" w:ascii="仿宋" w:hAnsi="仿宋" w:eastAsia="仿宋" w:cs="仿宋"/>
          <w:sz w:val="24"/>
          <w:szCs w:val="24"/>
        </w:rPr>
      </w:pPr>
    </w:p>
    <w:p w14:paraId="751D4E1D">
      <w:pPr>
        <w:spacing w:line="500" w:lineRule="exact"/>
        <w:jc w:val="center"/>
        <w:rPr>
          <w:rFonts w:hint="eastAsia" w:ascii="仿宋" w:hAnsi="仿宋" w:eastAsia="仿宋" w:cs="仿宋"/>
          <w:sz w:val="24"/>
          <w:szCs w:val="24"/>
        </w:rPr>
      </w:pPr>
    </w:p>
    <w:p w14:paraId="053E8666">
      <w:pPr>
        <w:spacing w:line="500" w:lineRule="exact"/>
        <w:jc w:val="center"/>
        <w:rPr>
          <w:rFonts w:hint="eastAsia" w:ascii="仿宋" w:hAnsi="仿宋" w:eastAsia="仿宋" w:cs="仿宋"/>
          <w:sz w:val="24"/>
          <w:szCs w:val="24"/>
        </w:rPr>
      </w:pPr>
    </w:p>
    <w:p w14:paraId="3227EFBD">
      <w:pPr>
        <w:spacing w:line="500" w:lineRule="exact"/>
        <w:jc w:val="center"/>
        <w:rPr>
          <w:rFonts w:hint="eastAsia" w:ascii="仿宋" w:hAnsi="仿宋" w:eastAsia="仿宋" w:cs="仿宋"/>
          <w:sz w:val="24"/>
          <w:szCs w:val="24"/>
        </w:rPr>
      </w:pPr>
    </w:p>
    <w:p w14:paraId="432D697C">
      <w:pPr>
        <w:spacing w:line="500" w:lineRule="exact"/>
        <w:jc w:val="center"/>
        <w:rPr>
          <w:rFonts w:hint="eastAsia" w:ascii="仿宋" w:hAnsi="仿宋" w:eastAsia="仿宋" w:cs="仿宋"/>
          <w:sz w:val="24"/>
          <w:szCs w:val="24"/>
        </w:rPr>
      </w:pPr>
    </w:p>
    <w:p w14:paraId="34ADAAC9">
      <w:pPr>
        <w:spacing w:line="500" w:lineRule="exact"/>
        <w:jc w:val="center"/>
        <w:rPr>
          <w:rFonts w:hint="eastAsia" w:ascii="仿宋" w:hAnsi="仿宋" w:eastAsia="仿宋" w:cs="仿宋"/>
          <w:sz w:val="24"/>
          <w:szCs w:val="24"/>
        </w:rPr>
      </w:pPr>
    </w:p>
    <w:p w14:paraId="5697CD65">
      <w:pPr>
        <w:spacing w:line="500" w:lineRule="exact"/>
        <w:jc w:val="center"/>
        <w:rPr>
          <w:rFonts w:hint="eastAsia" w:ascii="仿宋" w:hAnsi="仿宋" w:eastAsia="仿宋" w:cs="仿宋"/>
          <w:sz w:val="24"/>
          <w:szCs w:val="24"/>
        </w:rPr>
      </w:pPr>
    </w:p>
    <w:p w14:paraId="5E4D2958">
      <w:pPr>
        <w:spacing w:line="500" w:lineRule="exact"/>
        <w:jc w:val="center"/>
        <w:rPr>
          <w:rFonts w:hint="eastAsia" w:ascii="仿宋" w:hAnsi="仿宋" w:eastAsia="仿宋" w:cs="仿宋"/>
          <w:sz w:val="24"/>
          <w:szCs w:val="24"/>
        </w:rPr>
      </w:pPr>
    </w:p>
    <w:p w14:paraId="2BD7C99B">
      <w:pPr>
        <w:spacing w:line="500" w:lineRule="exact"/>
        <w:jc w:val="center"/>
        <w:rPr>
          <w:rFonts w:hint="eastAsia" w:ascii="仿宋" w:hAnsi="仿宋" w:eastAsia="仿宋" w:cs="仿宋"/>
          <w:sz w:val="24"/>
          <w:szCs w:val="24"/>
        </w:rPr>
      </w:pPr>
    </w:p>
    <w:p w14:paraId="2D649041">
      <w:pPr>
        <w:spacing w:line="500" w:lineRule="exact"/>
        <w:jc w:val="center"/>
        <w:rPr>
          <w:rFonts w:hint="eastAsia" w:ascii="仿宋" w:hAnsi="仿宋" w:eastAsia="仿宋" w:cs="仿宋"/>
          <w:sz w:val="24"/>
          <w:szCs w:val="24"/>
        </w:rPr>
      </w:pPr>
    </w:p>
    <w:p w14:paraId="6C37B5C3">
      <w:pPr>
        <w:spacing w:line="500" w:lineRule="exact"/>
        <w:jc w:val="center"/>
        <w:rPr>
          <w:rFonts w:hint="eastAsia" w:ascii="仿宋" w:hAnsi="仿宋" w:eastAsia="仿宋" w:cs="仿宋"/>
          <w:sz w:val="24"/>
          <w:szCs w:val="24"/>
        </w:rPr>
      </w:pPr>
    </w:p>
    <w:p w14:paraId="0BC2FEE8">
      <w:pPr>
        <w:spacing w:line="500" w:lineRule="exact"/>
        <w:jc w:val="center"/>
        <w:rPr>
          <w:rFonts w:hint="eastAsia" w:ascii="仿宋" w:hAnsi="仿宋" w:eastAsia="仿宋" w:cs="仿宋"/>
          <w:sz w:val="24"/>
          <w:szCs w:val="24"/>
        </w:rPr>
      </w:pPr>
    </w:p>
    <w:p w14:paraId="121B1421">
      <w:pPr>
        <w:spacing w:line="500" w:lineRule="exact"/>
        <w:jc w:val="center"/>
        <w:rPr>
          <w:rFonts w:hint="eastAsia" w:ascii="仿宋" w:hAnsi="仿宋" w:eastAsia="仿宋" w:cs="仿宋"/>
          <w:sz w:val="24"/>
          <w:szCs w:val="24"/>
        </w:rPr>
      </w:pPr>
    </w:p>
    <w:p w14:paraId="1476DBA0">
      <w:pPr>
        <w:rPr>
          <w:rFonts w:hint="eastAsia" w:ascii="仿宋" w:hAnsi="仿宋" w:eastAsia="仿宋" w:cs="仿宋"/>
          <w:b/>
          <w:bCs/>
          <w:sz w:val="24"/>
          <w:szCs w:val="24"/>
        </w:rPr>
      </w:pPr>
      <w:r>
        <w:rPr>
          <w:rFonts w:hint="eastAsia" w:ascii="仿宋" w:hAnsi="仿宋" w:eastAsia="仿宋" w:cs="仿宋"/>
          <w:b/>
          <w:bCs/>
          <w:sz w:val="24"/>
          <w:szCs w:val="24"/>
        </w:rPr>
        <w:br w:type="page"/>
      </w:r>
    </w:p>
    <w:p w14:paraId="7FF7A03A">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B22E800">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中标人承诺函</w:t>
      </w:r>
    </w:p>
    <w:p w14:paraId="366CD385">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1A897301">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如我公司中标，承建 （项目名称），作如下承诺：</w:t>
      </w:r>
    </w:p>
    <w:p w14:paraId="73D8D804">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1、与你方签订施工合同后 3 天内不进场施工；或不能按合同约定进度施工，累计超过约定施工工期 7 日仍未完工。你方有权力终止施工合同，一切损失由我方承担。</w:t>
      </w:r>
    </w:p>
    <w:p w14:paraId="4482C57A">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2、在施工</w:t>
      </w:r>
      <w:r>
        <w:rPr>
          <w:rFonts w:hint="eastAsia" w:ascii="仿宋" w:hAnsi="仿宋" w:eastAsia="仿宋" w:cs="仿宋"/>
          <w:sz w:val="24"/>
          <w:szCs w:val="24"/>
          <w:highlight w:val="none"/>
        </w:rPr>
        <w:t>现场的技术</w:t>
      </w:r>
      <w:r>
        <w:rPr>
          <w:rFonts w:hint="eastAsia" w:ascii="仿宋" w:hAnsi="仿宋" w:eastAsia="仿宋" w:cs="仿宋"/>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36E9DC59">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14:paraId="4A934018">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4、如发生综合治安案件，每发现一起接受5000元的罚款。</w:t>
      </w:r>
    </w:p>
    <w:p w14:paraId="088AE2BA">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如违反招标文件中任何一条承诺不能履行，除以上经济处罚外，作为不良记录纳入大冶市农村综合产权交易中心信息管理系统。</w:t>
      </w:r>
    </w:p>
    <w:p w14:paraId="5C77B74D">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2519F0BD">
      <w:pPr>
        <w:pStyle w:val="21"/>
        <w:adjustRightInd w:val="0"/>
        <w:snapToGrid w:val="0"/>
        <w:spacing w:line="360" w:lineRule="auto"/>
        <w:ind w:firstLine="480" w:firstLineChars="200"/>
        <w:jc w:val="right"/>
        <w:rPr>
          <w:rFonts w:hint="eastAsia" w:ascii="仿宋" w:hAnsi="仿宋" w:eastAsia="仿宋" w:cs="仿宋"/>
          <w:sz w:val="24"/>
          <w:szCs w:val="24"/>
        </w:rPr>
      </w:pPr>
    </w:p>
    <w:p w14:paraId="32FBB37A">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8E3A556">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E0312D6">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24357091">
      <w:pPr>
        <w:pStyle w:val="21"/>
        <w:spacing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14:paraId="090662FD">
      <w:pPr>
        <w:rPr>
          <w:rFonts w:hint="eastAsia" w:ascii="仿宋" w:hAnsi="仿宋" w:eastAsia="仿宋" w:cs="仿宋"/>
          <w:b/>
          <w:bCs/>
          <w:sz w:val="24"/>
          <w:szCs w:val="24"/>
        </w:rPr>
      </w:pPr>
      <w:r>
        <w:rPr>
          <w:rFonts w:hint="eastAsia" w:ascii="仿宋" w:hAnsi="仿宋" w:eastAsia="仿宋" w:cs="仿宋"/>
          <w:b/>
          <w:bCs/>
          <w:sz w:val="24"/>
          <w:szCs w:val="24"/>
        </w:rPr>
        <w:br w:type="page"/>
      </w:r>
    </w:p>
    <w:p w14:paraId="3BD8EF22">
      <w:pPr>
        <w:spacing w:line="500" w:lineRule="exact"/>
        <w:rPr>
          <w:rFonts w:hint="eastAsia" w:ascii="仿宋" w:hAnsi="仿宋" w:eastAsia="仿宋" w:cs="仿宋"/>
          <w:b/>
          <w:sz w:val="24"/>
          <w:szCs w:val="24"/>
        </w:rPr>
      </w:pPr>
      <w:r>
        <w:rPr>
          <w:rFonts w:hint="eastAsia" w:ascii="仿宋" w:hAnsi="仿宋" w:eastAsia="仿宋" w:cs="仿宋"/>
          <w:b/>
          <w:bCs/>
          <w:sz w:val="24"/>
          <w:szCs w:val="24"/>
        </w:rPr>
        <w:t>附件：</w:t>
      </w:r>
    </w:p>
    <w:p w14:paraId="7071CBFC">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诚信投标承诺书</w:t>
      </w:r>
    </w:p>
    <w:p w14:paraId="1827931D">
      <w:pPr>
        <w:pStyle w:val="21"/>
        <w:spacing w:line="500" w:lineRule="exact"/>
        <w:rPr>
          <w:rFonts w:hint="eastAsia" w:ascii="仿宋" w:hAnsi="仿宋" w:eastAsia="仿宋" w:cs="仿宋"/>
          <w:sz w:val="24"/>
          <w:szCs w:val="24"/>
          <w:u w:val="single"/>
        </w:rPr>
      </w:pPr>
    </w:p>
    <w:p w14:paraId="73180373">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（招标人）:</w:t>
      </w:r>
    </w:p>
    <w:p w14:paraId="36710BD0">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14:paraId="09E93AA7">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p>
    <w:p w14:paraId="2CEE26B8">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70E48A56">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手机：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固定电话：</w:t>
      </w:r>
      <w:r>
        <w:rPr>
          <w:rFonts w:hint="eastAsia" w:ascii="仿宋" w:hAnsi="仿宋" w:eastAsia="仿宋" w:cs="仿宋"/>
          <w:sz w:val="24"/>
          <w:szCs w:val="24"/>
          <w:u w:val="single"/>
        </w:rPr>
        <w:t xml:space="preserve">             </w:t>
      </w:r>
    </w:p>
    <w:p w14:paraId="689E77B2">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为维护市场公平竞争，营造诚实守信的招投标交易环境，我单位在此慎重作出如下承诺：</w:t>
      </w:r>
    </w:p>
    <w:p w14:paraId="2C1B0EAD">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1、我单位提供的一切材料都是真实、合法、有效的；</w:t>
      </w:r>
    </w:p>
    <w:p w14:paraId="27D479D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2、我单位不与招标人、其他投标人及招标代理机构串通投标，损害国家利益、社会利益和他人的合法权益；</w:t>
      </w:r>
    </w:p>
    <w:p w14:paraId="009172C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3、我单位不向招标人、评标委员会成员及相关人员行贿，牟取中标；</w:t>
      </w:r>
    </w:p>
    <w:p w14:paraId="67F8541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4、我单位不以他人名义投标或者其他弄虚作假的方式参与投标、骗取中标；</w:t>
      </w:r>
    </w:p>
    <w:p w14:paraId="02594CAA">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5、我单位不出借资质，不接受任何形式的挂靠，不扰乱招投标市场秩序；</w:t>
      </w:r>
    </w:p>
    <w:p w14:paraId="5CA3B31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6、我单位不在投标中哄抬价格或恶意压价；</w:t>
      </w:r>
    </w:p>
    <w:p w14:paraId="73CECD0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7、我单位不在招投标活动中虚假投诉；</w:t>
      </w:r>
    </w:p>
    <w:p w14:paraId="0AFD2E45">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8、我单位在中标后不转包和非法分包；</w:t>
      </w:r>
    </w:p>
    <w:p w14:paraId="36A176C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9、我单位在中标后合不违背中标人承诺函及施工合同实质性条款；</w:t>
      </w:r>
    </w:p>
    <w:p w14:paraId="57C3780D">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、投标人单独承诺中标后接受招标人对投标文件的真实性进行检查</w:t>
      </w:r>
      <w:r>
        <w:rPr>
          <w:rFonts w:hint="eastAsia" w:ascii="仿宋" w:hAnsi="仿宋" w:eastAsia="仿宋" w:cs="仿宋"/>
          <w:sz w:val="24"/>
          <w:szCs w:val="24"/>
          <w:lang w:eastAsia="zh-CN"/>
        </w:rPr>
        <w:t>；</w:t>
      </w:r>
    </w:p>
    <w:p w14:paraId="3D9F5B2A">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我单位在招投标活动中严格遵守相关法律、法规、规章、规定，诚实守信。</w:t>
      </w:r>
    </w:p>
    <w:p w14:paraId="5021CEF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14:paraId="7C9EAA5B">
      <w:pPr>
        <w:spacing w:line="500" w:lineRule="exact"/>
        <w:rPr>
          <w:rFonts w:hint="eastAsia" w:ascii="仿宋" w:hAnsi="仿宋" w:eastAsia="仿宋" w:cs="仿宋"/>
          <w:sz w:val="24"/>
          <w:szCs w:val="24"/>
        </w:rPr>
      </w:pPr>
    </w:p>
    <w:p w14:paraId="50AA18C0">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73986C5">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BFE8223">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23AEF9B0">
      <w:pPr>
        <w:spacing w:line="500" w:lineRule="exact"/>
        <w:rPr>
          <w:rFonts w:hint="eastAsia" w:ascii="仿宋" w:hAnsi="仿宋" w:eastAsia="仿宋" w:cs="仿宋"/>
          <w:b/>
          <w:bCs/>
          <w:sz w:val="24"/>
          <w:szCs w:val="24"/>
        </w:rPr>
      </w:pPr>
    </w:p>
    <w:p w14:paraId="671C70FB">
      <w:pPr>
        <w:spacing w:line="500" w:lineRule="exact"/>
        <w:rPr>
          <w:rFonts w:hint="eastAsia" w:ascii="仿宋" w:hAnsi="仿宋" w:eastAsia="仿宋" w:cs="仿宋"/>
          <w:b/>
          <w:bCs/>
          <w:sz w:val="24"/>
          <w:szCs w:val="24"/>
        </w:rPr>
      </w:pPr>
    </w:p>
    <w:p w14:paraId="2E9C1DCF">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7917DC53">
      <w:pPr>
        <w:spacing w:line="500" w:lineRule="exact"/>
        <w:rPr>
          <w:rFonts w:hint="eastAsia" w:ascii="仿宋" w:hAnsi="仿宋" w:eastAsia="仿宋" w:cs="仿宋"/>
          <w:b/>
          <w:bCs/>
          <w:sz w:val="24"/>
          <w:szCs w:val="24"/>
        </w:rPr>
      </w:pPr>
    </w:p>
    <w:tbl>
      <w:tblPr>
        <w:tblStyle w:val="32"/>
        <w:tblW w:w="9071" w:type="dxa"/>
        <w:jc w:val="center"/>
        <w:tblLayout w:type="fixed"/>
        <w:tblCellMar>
          <w:top w:w="0" w:type="dxa"/>
          <w:left w:w="108" w:type="dxa"/>
          <w:bottom w:w="0" w:type="dxa"/>
          <w:right w:w="108" w:type="dxa"/>
        </w:tblCellMar>
      </w:tblPr>
      <w:tblGrid>
        <w:gridCol w:w="2956"/>
        <w:gridCol w:w="6115"/>
      </w:tblGrid>
      <w:tr w14:paraId="03C97531">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39372D0A">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14:paraId="566147FC">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20D2C996">
            <w:pPr>
              <w:widowControl/>
              <w:snapToGrid w:val="0"/>
              <w:spacing w:line="360" w:lineRule="auto"/>
              <w:ind w:firstLine="440" w:firstLineChars="200"/>
              <w:jc w:val="left"/>
              <w:rPr>
                <w:rFonts w:hint="eastAsia" w:ascii="仿宋" w:hAnsi="仿宋" w:eastAsia="仿宋" w:cs="仿宋"/>
                <w:kern w:val="0"/>
                <w:sz w:val="22"/>
                <w:szCs w:val="22"/>
              </w:rPr>
            </w:pPr>
          </w:p>
        </w:tc>
        <w:tc>
          <w:tcPr>
            <w:tcW w:w="6115" w:type="dxa"/>
            <w:tcBorders>
              <w:top w:val="nil"/>
              <w:left w:val="nil"/>
              <w:bottom w:val="nil"/>
              <w:right w:val="nil"/>
            </w:tcBorders>
            <w:vAlign w:val="bottom"/>
          </w:tcPr>
          <w:p w14:paraId="7811D3CB">
            <w:pPr>
              <w:widowControl/>
              <w:snapToGrid w:val="0"/>
              <w:spacing w:line="360" w:lineRule="auto"/>
              <w:ind w:firstLine="440" w:firstLineChars="200"/>
              <w:jc w:val="right"/>
              <w:rPr>
                <w:rFonts w:hint="eastAsia" w:ascii="仿宋" w:hAnsi="仿宋" w:eastAsia="仿宋" w:cs="仿宋"/>
                <w:kern w:val="0"/>
                <w:sz w:val="22"/>
                <w:szCs w:val="22"/>
              </w:rPr>
            </w:pPr>
            <w:r>
              <w:rPr>
                <w:rFonts w:hint="eastAsia" w:ascii="仿宋" w:hAnsi="仿宋" w:eastAsia="仿宋" w:cs="仿宋"/>
                <w:kern w:val="0"/>
                <w:sz w:val="22"/>
                <w:szCs w:val="22"/>
              </w:rPr>
              <w:t>单位：元</w:t>
            </w:r>
          </w:p>
        </w:tc>
      </w:tr>
      <w:tr w14:paraId="273C8337">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56F34FB5">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14:paraId="69E8D749">
            <w:pPr>
              <w:widowControl/>
              <w:snapToGrid w:val="0"/>
              <w:spacing w:line="360" w:lineRule="auto"/>
              <w:jc w:val="left"/>
              <w:rPr>
                <w:rFonts w:hint="eastAsia" w:ascii="仿宋" w:hAnsi="仿宋" w:eastAsia="仿宋" w:cs="仿宋"/>
                <w:b/>
                <w:kern w:val="0"/>
                <w:sz w:val="24"/>
                <w:szCs w:val="24"/>
              </w:rPr>
            </w:pPr>
          </w:p>
        </w:tc>
      </w:tr>
      <w:tr w14:paraId="51D24AB2">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4FE4BEE5">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供应商名称</w:t>
            </w:r>
          </w:p>
          <w:p w14:paraId="3C73825D">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(公章)</w:t>
            </w:r>
          </w:p>
        </w:tc>
        <w:tc>
          <w:tcPr>
            <w:tcW w:w="6115" w:type="dxa"/>
            <w:tcBorders>
              <w:top w:val="nil"/>
              <w:left w:val="nil"/>
              <w:bottom w:val="single" w:color="auto" w:sz="4" w:space="0"/>
              <w:right w:val="single" w:color="auto" w:sz="4" w:space="0"/>
            </w:tcBorders>
            <w:vAlign w:val="center"/>
          </w:tcPr>
          <w:p w14:paraId="707C9A77">
            <w:pPr>
              <w:widowControl/>
              <w:snapToGrid w:val="0"/>
              <w:spacing w:line="360" w:lineRule="auto"/>
              <w:jc w:val="left"/>
              <w:rPr>
                <w:rFonts w:hint="eastAsia" w:ascii="仿宋" w:hAnsi="仿宋" w:eastAsia="仿宋" w:cs="仿宋"/>
                <w:kern w:val="0"/>
                <w:sz w:val="24"/>
                <w:szCs w:val="24"/>
              </w:rPr>
            </w:pPr>
          </w:p>
        </w:tc>
      </w:tr>
      <w:tr w14:paraId="57FC1A22">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245D3226">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谈判地址</w:t>
            </w:r>
          </w:p>
        </w:tc>
        <w:tc>
          <w:tcPr>
            <w:tcW w:w="6115" w:type="dxa"/>
            <w:tcBorders>
              <w:top w:val="nil"/>
              <w:left w:val="nil"/>
              <w:bottom w:val="single" w:color="auto" w:sz="4" w:space="0"/>
              <w:right w:val="single" w:color="auto" w:sz="4" w:space="0"/>
            </w:tcBorders>
            <w:vAlign w:val="center"/>
          </w:tcPr>
          <w:p w14:paraId="22B49C06">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kern w:val="0"/>
                <w:sz w:val="24"/>
                <w:szCs w:val="24"/>
                <w:lang w:eastAsia="zh-CN"/>
              </w:rPr>
            </w:pPr>
          </w:p>
        </w:tc>
      </w:tr>
      <w:tr w14:paraId="60437715">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1710FD33">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第（2）轮报价</w:t>
            </w:r>
          </w:p>
        </w:tc>
        <w:tc>
          <w:tcPr>
            <w:tcW w:w="6115" w:type="dxa"/>
            <w:tcBorders>
              <w:top w:val="nil"/>
              <w:left w:val="nil"/>
              <w:bottom w:val="single" w:color="auto" w:sz="4" w:space="0"/>
              <w:right w:val="single" w:color="auto" w:sz="4" w:space="0"/>
            </w:tcBorders>
            <w:vAlign w:val="center"/>
          </w:tcPr>
          <w:p w14:paraId="662C0824">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大写金额：</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B13FDED">
            <w:pPr>
              <w:widowControl/>
              <w:snapToGrid w:val="0"/>
              <w:spacing w:line="360" w:lineRule="auto"/>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p>
        </w:tc>
      </w:tr>
      <w:tr w14:paraId="5A8B8BAA">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6C6833DD">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时     间</w:t>
            </w:r>
          </w:p>
        </w:tc>
        <w:tc>
          <w:tcPr>
            <w:tcW w:w="6115" w:type="dxa"/>
            <w:tcBorders>
              <w:top w:val="nil"/>
              <w:left w:val="nil"/>
              <w:bottom w:val="single" w:color="auto" w:sz="4" w:space="0"/>
              <w:right w:val="single" w:color="auto" w:sz="4" w:space="0"/>
            </w:tcBorders>
            <w:vAlign w:val="center"/>
          </w:tcPr>
          <w:p w14:paraId="6BC8619C">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日</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时</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分</w:t>
            </w:r>
          </w:p>
        </w:tc>
      </w:tr>
      <w:tr w14:paraId="5F076241">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332DD576">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14:paraId="51AE2DAA">
            <w:pPr>
              <w:widowControl/>
              <w:snapToGrid w:val="0"/>
              <w:spacing w:line="360" w:lineRule="auto"/>
              <w:jc w:val="left"/>
              <w:rPr>
                <w:rFonts w:hint="eastAsia" w:ascii="仿宋" w:hAnsi="仿宋" w:eastAsia="仿宋" w:cs="仿宋"/>
                <w:kern w:val="0"/>
                <w:sz w:val="24"/>
                <w:szCs w:val="24"/>
              </w:rPr>
            </w:pPr>
          </w:p>
        </w:tc>
      </w:tr>
    </w:tbl>
    <w:p w14:paraId="0F1DF720">
      <w:pPr>
        <w:spacing w:line="360" w:lineRule="auto"/>
        <w:rPr>
          <w:rFonts w:hint="eastAsia" w:ascii="仿宋" w:hAnsi="仿宋" w:eastAsia="仿宋" w:cs="仿宋"/>
          <w:b/>
          <w:color w:val="000000" w:themeColor="text1"/>
          <w:sz w:val="20"/>
          <w:szCs w:val="20"/>
          <w:shd w:val="pct10" w:color="auto" w:fill="FFFFFF"/>
          <w14:textFill>
            <w14:solidFill>
              <w14:schemeClr w14:val="tx1"/>
            </w14:solidFill>
          </w14:textFill>
        </w:rPr>
      </w:pPr>
      <w:r>
        <w:rPr>
          <w:rFonts w:hint="eastAsia" w:ascii="仿宋" w:hAnsi="仿宋" w:eastAsia="仿宋" w:cs="仿宋"/>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59116168">
      <w:pPr>
        <w:rPr>
          <w:rFonts w:hint="eastAsia" w:ascii="仿宋" w:hAnsi="仿宋" w:eastAsia="仿宋" w:cs="仿宋"/>
          <w:sz w:val="24"/>
          <w:szCs w:val="24"/>
        </w:rPr>
      </w:pPr>
      <w:r>
        <w:rPr>
          <w:rFonts w:hint="eastAsia" w:ascii="仿宋" w:hAnsi="仿宋" w:eastAsia="仿宋" w:cs="仿宋"/>
          <w:sz w:val="24"/>
          <w:szCs w:val="24"/>
        </w:rPr>
        <w:br w:type="page"/>
      </w:r>
    </w:p>
    <w:p w14:paraId="20BE94EC">
      <w:pPr>
        <w:pStyle w:val="5"/>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sz w:val="40"/>
          <w:szCs w:val="40"/>
          <w:lang w:eastAsia="zh-CN"/>
        </w:rPr>
      </w:pPr>
      <w:bookmarkStart w:id="17" w:name="_Toc15322"/>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bookmarkEnd w:id="17"/>
    </w:p>
    <w:p w14:paraId="7296D0FA">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000000"/>
          <w:sz w:val="20"/>
          <w:szCs w:val="20"/>
        </w:rPr>
      </w:pPr>
      <w:r>
        <w:rPr>
          <w:rFonts w:hint="eastAsia" w:ascii="仿宋" w:hAnsi="仿宋" w:eastAsia="仿宋" w:cs="仿宋"/>
          <w:b/>
          <w:bCs/>
          <w:sz w:val="24"/>
          <w:szCs w:val="24"/>
        </w:rPr>
        <w:t>本次谈判实行资格后审，由谈判小组审查投标人提供的谈判文件，无须另外提供。</w:t>
      </w:r>
    </w:p>
    <w:p w14:paraId="0C1E3C1B">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1、符合《政府采购法》第二十二条中的有关规定，谈判时须提供下列证明材料，且所提供的资格证明材料均在有效期内：</w:t>
      </w:r>
    </w:p>
    <w:p w14:paraId="10F447E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2</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zh-CN" w:eastAsia="zh-CN"/>
        </w:rPr>
        <w:t>在中国境内注册并</w:t>
      </w:r>
      <w:r>
        <w:rPr>
          <w:rFonts w:hint="eastAsia" w:ascii="仿宋" w:hAnsi="仿宋" w:eastAsia="仿宋" w:cs="仿宋"/>
          <w:sz w:val="24"/>
          <w:szCs w:val="24"/>
          <w:highlight w:val="none"/>
          <w:lang w:val="zh-CN"/>
        </w:rPr>
        <w:t>具有独立法人资格的营业执照；</w:t>
      </w:r>
    </w:p>
    <w:p w14:paraId="76E95BF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3</w:t>
      </w:r>
      <w:r>
        <w:rPr>
          <w:rFonts w:hint="eastAsia" w:ascii="仿宋" w:hAnsi="仿宋" w:eastAsia="仿宋" w:cs="仿宋"/>
          <w:sz w:val="24"/>
          <w:szCs w:val="24"/>
          <w:highlight w:val="none"/>
          <w:lang w:val="zh-CN"/>
        </w:rPr>
        <w:t>、供应商具有银行基本开户许可证或基本存款账户信息；</w:t>
      </w:r>
    </w:p>
    <w:p w14:paraId="6AC18D9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4</w:t>
      </w:r>
      <w:r>
        <w:rPr>
          <w:rFonts w:hint="eastAsia" w:ascii="仿宋" w:hAnsi="仿宋" w:eastAsia="仿宋" w:cs="仿宋"/>
          <w:sz w:val="24"/>
          <w:szCs w:val="24"/>
          <w:highlight w:val="none"/>
          <w:lang w:val="zh-CN"/>
        </w:rPr>
        <w:t>、供应商须具备良好的财务状况，须提供</w:t>
      </w:r>
      <w:r>
        <w:rPr>
          <w:rFonts w:hint="eastAsia" w:ascii="仿宋" w:hAnsi="仿宋" w:eastAsia="仿宋" w:cs="仿宋"/>
          <w:sz w:val="24"/>
          <w:szCs w:val="24"/>
          <w:highlight w:val="none"/>
          <w:lang w:val="zh-CN" w:eastAsia="zh-CN"/>
        </w:rPr>
        <w:t>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年度经审计的财务审计报告（新成立的公司不足一年的无需提供）</w:t>
      </w:r>
      <w:r>
        <w:rPr>
          <w:rFonts w:hint="eastAsia" w:ascii="仿宋" w:hAnsi="仿宋" w:eastAsia="仿宋" w:cs="仿宋"/>
          <w:sz w:val="24"/>
          <w:szCs w:val="24"/>
          <w:highlight w:val="none"/>
          <w:lang w:val="zh-CN"/>
        </w:rPr>
        <w:t>；</w:t>
      </w:r>
    </w:p>
    <w:p w14:paraId="302D561B">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5、供应商具备行政主管部门核发的市政公用工程施工总承包叁级（含）以上资质，具备有效的安全生产许可证，并在人员、设备、资金等方面具有相应的施工能力。</w:t>
      </w:r>
    </w:p>
    <w:p w14:paraId="36BDA2AD">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6、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C证）。</w:t>
      </w:r>
    </w:p>
    <w:p w14:paraId="2A6F5129">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7</w:t>
      </w:r>
      <w:r>
        <w:rPr>
          <w:rFonts w:hint="eastAsia" w:ascii="仿宋" w:hAnsi="仿宋" w:eastAsia="仿宋" w:cs="仿宋"/>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7A9A162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8</w:t>
      </w:r>
      <w:r>
        <w:rPr>
          <w:rFonts w:hint="eastAsia" w:ascii="仿宋" w:hAnsi="仿宋" w:eastAsia="仿宋" w:cs="仿宋"/>
          <w:sz w:val="24"/>
          <w:szCs w:val="24"/>
          <w:highlight w:val="none"/>
          <w:lang w:val="zh-CN"/>
        </w:rPr>
        <w:t>、未被列入“信用中国”网站(www.creditchina.gov.cn)失信被执行人、</w:t>
      </w:r>
      <w:r>
        <w:rPr>
          <w:rFonts w:hint="eastAsia" w:ascii="仿宋" w:hAnsi="仿宋" w:eastAsia="仿宋" w:cs="仿宋"/>
          <w:sz w:val="24"/>
          <w:szCs w:val="24"/>
          <w:highlight w:val="none"/>
          <w:lang w:val="zh-CN" w:eastAsia="zh-CN"/>
        </w:rPr>
        <w:t>重大税收违法失信主体</w:t>
      </w:r>
      <w:r>
        <w:rPr>
          <w:rFonts w:hint="eastAsia" w:ascii="仿宋" w:hAnsi="仿宋" w:eastAsia="仿宋" w:cs="仿宋"/>
          <w:sz w:val="24"/>
          <w:szCs w:val="24"/>
          <w:highlight w:val="none"/>
          <w:lang w:val="zh-CN"/>
        </w:rPr>
        <w:t>、政府采购严重违法失信行为记录名单的网页截图；</w:t>
      </w:r>
    </w:p>
    <w:p w14:paraId="7C02254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9</w:t>
      </w:r>
      <w:r>
        <w:rPr>
          <w:rFonts w:hint="eastAsia" w:ascii="仿宋" w:hAnsi="仿宋" w:eastAsia="仿宋" w:cs="仿宋"/>
          <w:sz w:val="24"/>
          <w:szCs w:val="24"/>
          <w:highlight w:val="none"/>
          <w:lang w:val="zh-CN"/>
        </w:rPr>
        <w:t>、踏勘现场:在开标前各供应商</w:t>
      </w:r>
      <w:r>
        <w:rPr>
          <w:rFonts w:hint="eastAsia" w:ascii="仿宋" w:hAnsi="仿宋" w:eastAsia="仿宋" w:cs="仿宋"/>
          <w:sz w:val="24"/>
          <w:szCs w:val="24"/>
          <w:highlight w:val="none"/>
          <w:lang w:val="zh-CN" w:eastAsia="zh-CN"/>
        </w:rPr>
        <w:t>自行</w:t>
      </w:r>
      <w:r>
        <w:rPr>
          <w:rFonts w:hint="eastAsia" w:ascii="仿宋" w:hAnsi="仿宋" w:eastAsia="仿宋" w:cs="仿宋"/>
          <w:sz w:val="24"/>
          <w:szCs w:val="24"/>
          <w:highlight w:val="none"/>
          <w:lang w:val="zh-CN"/>
        </w:rPr>
        <w:t>前往现场踏勘，并将踏勘现场标志性图片附到竞争性谈判响应文件中，照片（彩色打印件）不符合要求的谈判响应文件将否决投标资格；</w:t>
      </w:r>
    </w:p>
    <w:p w14:paraId="25048ED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0</w:t>
      </w:r>
      <w:r>
        <w:rPr>
          <w:rFonts w:hint="eastAsia" w:ascii="仿宋" w:hAnsi="仿宋" w:eastAsia="仿宋" w:cs="仿宋"/>
          <w:sz w:val="24"/>
          <w:szCs w:val="24"/>
          <w:highlight w:val="none"/>
          <w:lang w:val="zh-CN"/>
        </w:rPr>
        <w:t>、本工程施工过程中的工农关系由供应商自行处理（并提供承诺函）未提供承诺函作无效投标处理；</w:t>
      </w:r>
    </w:p>
    <w:p w14:paraId="7924B18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1</w:t>
      </w:r>
      <w:r>
        <w:rPr>
          <w:rFonts w:hint="eastAsia" w:ascii="仿宋" w:hAnsi="仿宋" w:eastAsia="仿宋" w:cs="仿宋"/>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517C1686">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、本项目不接受联合体参与谈判。</w:t>
      </w:r>
    </w:p>
    <w:p w14:paraId="1D64AF6D">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56C0E">
    <w:pPr>
      <w:pStyle w:val="24"/>
      <w:jc w:val="center"/>
    </w:pPr>
  </w:p>
  <w:p w14:paraId="22B9524C">
    <w:pPr>
      <w:pStyle w:val="24"/>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1C39">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FCDE0">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CDFCDE0">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2E390452">
    <w:pPr>
      <w:pStyle w:val="24"/>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DA2C8">
    <w:pPr>
      <w:pStyle w:val="2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81610D">
                          <w:pPr>
                            <w:pStyle w:val="24"/>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681610D">
                    <w:pPr>
                      <w:pStyle w:val="24"/>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8F06F">
    <w:pPr>
      <w:pStyle w:val="24"/>
      <w:framePr w:wrap="around" w:vAnchor="text" w:hAnchor="margin" w:xAlign="center" w:y="1"/>
      <w:rPr>
        <w:rStyle w:val="35"/>
      </w:rPr>
    </w:pPr>
    <w:r>
      <w:fldChar w:fldCharType="begin"/>
    </w:r>
    <w:r>
      <w:rPr>
        <w:rStyle w:val="35"/>
      </w:rPr>
      <w:instrText xml:space="preserve">PAGE  </w:instrText>
    </w:r>
    <w:r>
      <w:fldChar w:fldCharType="end"/>
    </w:r>
  </w:p>
  <w:p w14:paraId="6CCDE761">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F623D">
    <w:pPr>
      <w:pStyle w:val="25"/>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51145">
    <w:pPr>
      <w:pStyle w:val="25"/>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pPr>
        <w:ind w:left="220"/>
      </w:pPr>
    </w:lvl>
  </w:abstractNum>
  <w:abstractNum w:abstractNumId="1">
    <w:nsid w:val="7697AF9F"/>
    <w:multiLevelType w:val="singleLevel"/>
    <w:tmpl w:val="7697AF9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0B57"/>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7B11E4"/>
    <w:rsid w:val="01943EFD"/>
    <w:rsid w:val="01A07F4E"/>
    <w:rsid w:val="01A34E75"/>
    <w:rsid w:val="01B76BF0"/>
    <w:rsid w:val="01CE7C38"/>
    <w:rsid w:val="02284B9F"/>
    <w:rsid w:val="0238061A"/>
    <w:rsid w:val="023F0A57"/>
    <w:rsid w:val="0254155D"/>
    <w:rsid w:val="02656988"/>
    <w:rsid w:val="0297204E"/>
    <w:rsid w:val="02D432A2"/>
    <w:rsid w:val="03086AA8"/>
    <w:rsid w:val="033C54A4"/>
    <w:rsid w:val="03840E43"/>
    <w:rsid w:val="039D1F8A"/>
    <w:rsid w:val="03AA66D3"/>
    <w:rsid w:val="03B357F0"/>
    <w:rsid w:val="03B74564"/>
    <w:rsid w:val="03ED05FD"/>
    <w:rsid w:val="03FE1572"/>
    <w:rsid w:val="04013EE6"/>
    <w:rsid w:val="041A3ABF"/>
    <w:rsid w:val="04391C0C"/>
    <w:rsid w:val="045901A7"/>
    <w:rsid w:val="045F1473"/>
    <w:rsid w:val="04BE4248"/>
    <w:rsid w:val="04F35605"/>
    <w:rsid w:val="0547389B"/>
    <w:rsid w:val="055459BD"/>
    <w:rsid w:val="05601E31"/>
    <w:rsid w:val="05867C18"/>
    <w:rsid w:val="059A2BAB"/>
    <w:rsid w:val="05AC0495"/>
    <w:rsid w:val="05DE7A3F"/>
    <w:rsid w:val="05F05C61"/>
    <w:rsid w:val="064C2AF6"/>
    <w:rsid w:val="06576515"/>
    <w:rsid w:val="06754CF2"/>
    <w:rsid w:val="067B5E95"/>
    <w:rsid w:val="06A313D3"/>
    <w:rsid w:val="06A44D32"/>
    <w:rsid w:val="06AE58DD"/>
    <w:rsid w:val="06C47189"/>
    <w:rsid w:val="06DD4319"/>
    <w:rsid w:val="06F038A6"/>
    <w:rsid w:val="06FB0892"/>
    <w:rsid w:val="06FB1D52"/>
    <w:rsid w:val="07653173"/>
    <w:rsid w:val="07725AAD"/>
    <w:rsid w:val="078E6F63"/>
    <w:rsid w:val="07D74303"/>
    <w:rsid w:val="07FA72B9"/>
    <w:rsid w:val="080666C0"/>
    <w:rsid w:val="084A09DE"/>
    <w:rsid w:val="085802C1"/>
    <w:rsid w:val="088C19A2"/>
    <w:rsid w:val="088C64B4"/>
    <w:rsid w:val="08D04F3E"/>
    <w:rsid w:val="08D62122"/>
    <w:rsid w:val="08D850A3"/>
    <w:rsid w:val="09052859"/>
    <w:rsid w:val="091B3FAA"/>
    <w:rsid w:val="094B435E"/>
    <w:rsid w:val="096A186F"/>
    <w:rsid w:val="098610A8"/>
    <w:rsid w:val="098B1F2A"/>
    <w:rsid w:val="099D6277"/>
    <w:rsid w:val="09B321D1"/>
    <w:rsid w:val="09B3795C"/>
    <w:rsid w:val="09D455B9"/>
    <w:rsid w:val="09D516AE"/>
    <w:rsid w:val="09D86B38"/>
    <w:rsid w:val="09DA7CE7"/>
    <w:rsid w:val="09E502FF"/>
    <w:rsid w:val="09FE4F04"/>
    <w:rsid w:val="0A026235"/>
    <w:rsid w:val="0A203152"/>
    <w:rsid w:val="0A271936"/>
    <w:rsid w:val="0A287A2F"/>
    <w:rsid w:val="0A7F2F02"/>
    <w:rsid w:val="0A8246AF"/>
    <w:rsid w:val="0B022FF7"/>
    <w:rsid w:val="0B2A0919"/>
    <w:rsid w:val="0B307CD6"/>
    <w:rsid w:val="0B3F6732"/>
    <w:rsid w:val="0B7F5F1C"/>
    <w:rsid w:val="0BA106C1"/>
    <w:rsid w:val="0BE87137"/>
    <w:rsid w:val="0BE91440"/>
    <w:rsid w:val="0BFC328E"/>
    <w:rsid w:val="0C0523E7"/>
    <w:rsid w:val="0C083C74"/>
    <w:rsid w:val="0C795D66"/>
    <w:rsid w:val="0C9A2ECD"/>
    <w:rsid w:val="0CA13063"/>
    <w:rsid w:val="0CD67F1F"/>
    <w:rsid w:val="0CDE2932"/>
    <w:rsid w:val="0CE00A95"/>
    <w:rsid w:val="0D0F020C"/>
    <w:rsid w:val="0D3E6509"/>
    <w:rsid w:val="0D5A4E35"/>
    <w:rsid w:val="0D750ED6"/>
    <w:rsid w:val="0D82720B"/>
    <w:rsid w:val="0D8D357D"/>
    <w:rsid w:val="0DA12E71"/>
    <w:rsid w:val="0DB64EDC"/>
    <w:rsid w:val="0DC363ED"/>
    <w:rsid w:val="0DDB0086"/>
    <w:rsid w:val="0E1369C4"/>
    <w:rsid w:val="0E285802"/>
    <w:rsid w:val="0E3647ED"/>
    <w:rsid w:val="0E5D6A4F"/>
    <w:rsid w:val="0E80608C"/>
    <w:rsid w:val="0EA0318B"/>
    <w:rsid w:val="0EB15B1A"/>
    <w:rsid w:val="0ECD55FF"/>
    <w:rsid w:val="0F025AC6"/>
    <w:rsid w:val="0F1A7A84"/>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7E40F4"/>
    <w:rsid w:val="108F4CEC"/>
    <w:rsid w:val="10A17EEA"/>
    <w:rsid w:val="10AD5132"/>
    <w:rsid w:val="10B7231C"/>
    <w:rsid w:val="10D60AD2"/>
    <w:rsid w:val="10FF56C2"/>
    <w:rsid w:val="11404845"/>
    <w:rsid w:val="11777FA2"/>
    <w:rsid w:val="11811A36"/>
    <w:rsid w:val="118F4AF6"/>
    <w:rsid w:val="11B67708"/>
    <w:rsid w:val="11DE531C"/>
    <w:rsid w:val="11EC0D38"/>
    <w:rsid w:val="11F269D9"/>
    <w:rsid w:val="1207061C"/>
    <w:rsid w:val="121B662E"/>
    <w:rsid w:val="124D44D7"/>
    <w:rsid w:val="128157DB"/>
    <w:rsid w:val="12CF5E0C"/>
    <w:rsid w:val="12D93C9C"/>
    <w:rsid w:val="130A5F6E"/>
    <w:rsid w:val="134B4F25"/>
    <w:rsid w:val="13761C28"/>
    <w:rsid w:val="139446A4"/>
    <w:rsid w:val="13BC45ED"/>
    <w:rsid w:val="13BD14E7"/>
    <w:rsid w:val="13C85A20"/>
    <w:rsid w:val="13D262B7"/>
    <w:rsid w:val="13D95EF8"/>
    <w:rsid w:val="144975BE"/>
    <w:rsid w:val="14BC6D45"/>
    <w:rsid w:val="14E32ED1"/>
    <w:rsid w:val="14FC33B9"/>
    <w:rsid w:val="150115A9"/>
    <w:rsid w:val="153F3EF3"/>
    <w:rsid w:val="156A5250"/>
    <w:rsid w:val="15873312"/>
    <w:rsid w:val="15947C96"/>
    <w:rsid w:val="15B46625"/>
    <w:rsid w:val="15B71332"/>
    <w:rsid w:val="15DC3F60"/>
    <w:rsid w:val="161927B2"/>
    <w:rsid w:val="1654724F"/>
    <w:rsid w:val="168B5A46"/>
    <w:rsid w:val="169E51F4"/>
    <w:rsid w:val="16A470D1"/>
    <w:rsid w:val="16B550D2"/>
    <w:rsid w:val="16E425E3"/>
    <w:rsid w:val="16FC1122"/>
    <w:rsid w:val="170511C4"/>
    <w:rsid w:val="1705192F"/>
    <w:rsid w:val="17471E3D"/>
    <w:rsid w:val="175C0053"/>
    <w:rsid w:val="17692B07"/>
    <w:rsid w:val="178F303E"/>
    <w:rsid w:val="17A51D38"/>
    <w:rsid w:val="17B535C6"/>
    <w:rsid w:val="17E156C3"/>
    <w:rsid w:val="17F65CE8"/>
    <w:rsid w:val="181C0246"/>
    <w:rsid w:val="18294782"/>
    <w:rsid w:val="186B065D"/>
    <w:rsid w:val="18743F91"/>
    <w:rsid w:val="18A8170F"/>
    <w:rsid w:val="18AB610D"/>
    <w:rsid w:val="18AE7641"/>
    <w:rsid w:val="18F54437"/>
    <w:rsid w:val="18FD26C2"/>
    <w:rsid w:val="192D2E1E"/>
    <w:rsid w:val="194F5AC3"/>
    <w:rsid w:val="196661B6"/>
    <w:rsid w:val="19BC0CF5"/>
    <w:rsid w:val="19BE6C5B"/>
    <w:rsid w:val="19DB03F2"/>
    <w:rsid w:val="19E658E0"/>
    <w:rsid w:val="19FB04CD"/>
    <w:rsid w:val="1A3C145A"/>
    <w:rsid w:val="1A4311C6"/>
    <w:rsid w:val="1A657727"/>
    <w:rsid w:val="1AC25341"/>
    <w:rsid w:val="1AD76013"/>
    <w:rsid w:val="1AF5395E"/>
    <w:rsid w:val="1B3F2EB3"/>
    <w:rsid w:val="1B57642D"/>
    <w:rsid w:val="1B7A7062"/>
    <w:rsid w:val="1B8109D5"/>
    <w:rsid w:val="1BC9136D"/>
    <w:rsid w:val="1BCA6080"/>
    <w:rsid w:val="1BD82632"/>
    <w:rsid w:val="1BDF005C"/>
    <w:rsid w:val="1BE65080"/>
    <w:rsid w:val="1C0C6DCA"/>
    <w:rsid w:val="1C343DF0"/>
    <w:rsid w:val="1C46511F"/>
    <w:rsid w:val="1C7C2074"/>
    <w:rsid w:val="1CB06652"/>
    <w:rsid w:val="1CD136C8"/>
    <w:rsid w:val="1CD64CCD"/>
    <w:rsid w:val="1CDB6B0D"/>
    <w:rsid w:val="1CDF250B"/>
    <w:rsid w:val="1CF16F00"/>
    <w:rsid w:val="1D31134F"/>
    <w:rsid w:val="1D324076"/>
    <w:rsid w:val="1D3727D7"/>
    <w:rsid w:val="1DBB1D70"/>
    <w:rsid w:val="1DC943BA"/>
    <w:rsid w:val="1DDC4CDC"/>
    <w:rsid w:val="1DF469D3"/>
    <w:rsid w:val="1DF701AA"/>
    <w:rsid w:val="1E0D4A06"/>
    <w:rsid w:val="1E25455A"/>
    <w:rsid w:val="1E3873A5"/>
    <w:rsid w:val="1E3E386E"/>
    <w:rsid w:val="1E5170FD"/>
    <w:rsid w:val="1E8474D2"/>
    <w:rsid w:val="1E95694F"/>
    <w:rsid w:val="1EEC1302"/>
    <w:rsid w:val="1F060D88"/>
    <w:rsid w:val="1F097CC5"/>
    <w:rsid w:val="1F427C35"/>
    <w:rsid w:val="1F687D9B"/>
    <w:rsid w:val="1F6E66B3"/>
    <w:rsid w:val="1FA15E62"/>
    <w:rsid w:val="1FE867C1"/>
    <w:rsid w:val="1FE909D4"/>
    <w:rsid w:val="1FF703DF"/>
    <w:rsid w:val="20421BA1"/>
    <w:rsid w:val="206D1EE0"/>
    <w:rsid w:val="209C14AA"/>
    <w:rsid w:val="20A343BC"/>
    <w:rsid w:val="20B81305"/>
    <w:rsid w:val="20DF30E6"/>
    <w:rsid w:val="20E9472D"/>
    <w:rsid w:val="21103AB5"/>
    <w:rsid w:val="213F5933"/>
    <w:rsid w:val="217E05E9"/>
    <w:rsid w:val="218A6348"/>
    <w:rsid w:val="21BD19AE"/>
    <w:rsid w:val="21BD7FA9"/>
    <w:rsid w:val="22092A1E"/>
    <w:rsid w:val="22193D2F"/>
    <w:rsid w:val="224E41B8"/>
    <w:rsid w:val="22512D8F"/>
    <w:rsid w:val="229C0C24"/>
    <w:rsid w:val="22A9688E"/>
    <w:rsid w:val="22AB5F38"/>
    <w:rsid w:val="23185EB7"/>
    <w:rsid w:val="23C0408B"/>
    <w:rsid w:val="23D078D7"/>
    <w:rsid w:val="243C4BA5"/>
    <w:rsid w:val="24477056"/>
    <w:rsid w:val="246540CC"/>
    <w:rsid w:val="24681644"/>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825EC8"/>
    <w:rsid w:val="27841A19"/>
    <w:rsid w:val="27B72350"/>
    <w:rsid w:val="27E524B9"/>
    <w:rsid w:val="281113EC"/>
    <w:rsid w:val="2832338F"/>
    <w:rsid w:val="284C7305"/>
    <w:rsid w:val="28A02FE6"/>
    <w:rsid w:val="28BF3208"/>
    <w:rsid w:val="28C310C8"/>
    <w:rsid w:val="28D80EC2"/>
    <w:rsid w:val="29222D30"/>
    <w:rsid w:val="294415BC"/>
    <w:rsid w:val="29912EC8"/>
    <w:rsid w:val="299B55CD"/>
    <w:rsid w:val="29C3110D"/>
    <w:rsid w:val="29C763F9"/>
    <w:rsid w:val="29EE439A"/>
    <w:rsid w:val="2A0664BA"/>
    <w:rsid w:val="2A2854BD"/>
    <w:rsid w:val="2A3E415F"/>
    <w:rsid w:val="2A603470"/>
    <w:rsid w:val="2A846AAC"/>
    <w:rsid w:val="2AA52E67"/>
    <w:rsid w:val="2AC450FA"/>
    <w:rsid w:val="2ACD1BCA"/>
    <w:rsid w:val="2ADA66CC"/>
    <w:rsid w:val="2AE26031"/>
    <w:rsid w:val="2AF849E8"/>
    <w:rsid w:val="2B08517D"/>
    <w:rsid w:val="2B2B0D55"/>
    <w:rsid w:val="2B3B5201"/>
    <w:rsid w:val="2B543273"/>
    <w:rsid w:val="2B6353BB"/>
    <w:rsid w:val="2B93378F"/>
    <w:rsid w:val="2BB9154C"/>
    <w:rsid w:val="2BBD77C3"/>
    <w:rsid w:val="2BC749D8"/>
    <w:rsid w:val="2BE74F89"/>
    <w:rsid w:val="2BF75E13"/>
    <w:rsid w:val="2C2B19AE"/>
    <w:rsid w:val="2C3D008B"/>
    <w:rsid w:val="2C437F83"/>
    <w:rsid w:val="2C497FC5"/>
    <w:rsid w:val="2C6E14DF"/>
    <w:rsid w:val="2CCF4245"/>
    <w:rsid w:val="2D485B6F"/>
    <w:rsid w:val="2D4D0F40"/>
    <w:rsid w:val="2D9C4FD7"/>
    <w:rsid w:val="2DA27506"/>
    <w:rsid w:val="2DD46907"/>
    <w:rsid w:val="2E0D7112"/>
    <w:rsid w:val="2E174669"/>
    <w:rsid w:val="2E364C18"/>
    <w:rsid w:val="2E6B5C5F"/>
    <w:rsid w:val="2E6C6D9E"/>
    <w:rsid w:val="2E6D6177"/>
    <w:rsid w:val="2EA15013"/>
    <w:rsid w:val="2EAB2040"/>
    <w:rsid w:val="2EBE6340"/>
    <w:rsid w:val="2EE4586E"/>
    <w:rsid w:val="2F0401BB"/>
    <w:rsid w:val="2F5C3DFF"/>
    <w:rsid w:val="2F7B2A96"/>
    <w:rsid w:val="2F856C28"/>
    <w:rsid w:val="2F994FF8"/>
    <w:rsid w:val="2FED68F3"/>
    <w:rsid w:val="30050F4A"/>
    <w:rsid w:val="301932A2"/>
    <w:rsid w:val="3026128A"/>
    <w:rsid w:val="30346FD8"/>
    <w:rsid w:val="30605027"/>
    <w:rsid w:val="30BC350E"/>
    <w:rsid w:val="30D060A6"/>
    <w:rsid w:val="315E1E05"/>
    <w:rsid w:val="315F7CDB"/>
    <w:rsid w:val="31B63881"/>
    <w:rsid w:val="327213D5"/>
    <w:rsid w:val="32985AE8"/>
    <w:rsid w:val="329F568A"/>
    <w:rsid w:val="32AC3044"/>
    <w:rsid w:val="32F543A5"/>
    <w:rsid w:val="32FB01FE"/>
    <w:rsid w:val="332F1E78"/>
    <w:rsid w:val="33484B1B"/>
    <w:rsid w:val="3363307A"/>
    <w:rsid w:val="33BC4FBD"/>
    <w:rsid w:val="33D04865"/>
    <w:rsid w:val="33E94F91"/>
    <w:rsid w:val="33FB7733"/>
    <w:rsid w:val="341030AE"/>
    <w:rsid w:val="34220BFD"/>
    <w:rsid w:val="342C009B"/>
    <w:rsid w:val="342F247D"/>
    <w:rsid w:val="34473B90"/>
    <w:rsid w:val="344D7E3D"/>
    <w:rsid w:val="34661823"/>
    <w:rsid w:val="346E31F1"/>
    <w:rsid w:val="34901CAF"/>
    <w:rsid w:val="34A35722"/>
    <w:rsid w:val="34CA0B0B"/>
    <w:rsid w:val="34F7346A"/>
    <w:rsid w:val="350C68FF"/>
    <w:rsid w:val="35284C04"/>
    <w:rsid w:val="353E4427"/>
    <w:rsid w:val="35516125"/>
    <w:rsid w:val="3551769D"/>
    <w:rsid w:val="355F548C"/>
    <w:rsid w:val="35636470"/>
    <w:rsid w:val="358946B4"/>
    <w:rsid w:val="35BB3856"/>
    <w:rsid w:val="35C9504E"/>
    <w:rsid w:val="360F1920"/>
    <w:rsid w:val="36140CE4"/>
    <w:rsid w:val="363C726E"/>
    <w:rsid w:val="366D3C3B"/>
    <w:rsid w:val="369C58CB"/>
    <w:rsid w:val="36F508AF"/>
    <w:rsid w:val="36F84892"/>
    <w:rsid w:val="37490127"/>
    <w:rsid w:val="376B1AE8"/>
    <w:rsid w:val="377D0B0B"/>
    <w:rsid w:val="378679C0"/>
    <w:rsid w:val="378E2E26"/>
    <w:rsid w:val="37B95C53"/>
    <w:rsid w:val="37CA3C82"/>
    <w:rsid w:val="37D568D6"/>
    <w:rsid w:val="37DB60ED"/>
    <w:rsid w:val="3818315E"/>
    <w:rsid w:val="387C1DCC"/>
    <w:rsid w:val="38995E18"/>
    <w:rsid w:val="38B073BC"/>
    <w:rsid w:val="38BF2EED"/>
    <w:rsid w:val="3907654B"/>
    <w:rsid w:val="39146877"/>
    <w:rsid w:val="391D5271"/>
    <w:rsid w:val="39605FE5"/>
    <w:rsid w:val="3983076A"/>
    <w:rsid w:val="398978BB"/>
    <w:rsid w:val="3A0A5146"/>
    <w:rsid w:val="3A2F0673"/>
    <w:rsid w:val="3A2F3324"/>
    <w:rsid w:val="3A33048E"/>
    <w:rsid w:val="3A3D1314"/>
    <w:rsid w:val="3A5F6FC5"/>
    <w:rsid w:val="3A6F3852"/>
    <w:rsid w:val="3A7C32FC"/>
    <w:rsid w:val="3A89300E"/>
    <w:rsid w:val="3A900B55"/>
    <w:rsid w:val="3ACE6BD8"/>
    <w:rsid w:val="3AE8273F"/>
    <w:rsid w:val="3AF40629"/>
    <w:rsid w:val="3B150EC8"/>
    <w:rsid w:val="3B251960"/>
    <w:rsid w:val="3B327146"/>
    <w:rsid w:val="3B361F11"/>
    <w:rsid w:val="3B774463"/>
    <w:rsid w:val="3B804844"/>
    <w:rsid w:val="3B914E83"/>
    <w:rsid w:val="3B9C3449"/>
    <w:rsid w:val="3BA522E9"/>
    <w:rsid w:val="3BC91F5D"/>
    <w:rsid w:val="3BEE0D08"/>
    <w:rsid w:val="3C0C4D20"/>
    <w:rsid w:val="3C14409C"/>
    <w:rsid w:val="3C1572D1"/>
    <w:rsid w:val="3C5C56AB"/>
    <w:rsid w:val="3C8D24AE"/>
    <w:rsid w:val="3CA07C32"/>
    <w:rsid w:val="3CB169A9"/>
    <w:rsid w:val="3CBA75AA"/>
    <w:rsid w:val="3D0A737D"/>
    <w:rsid w:val="3D5761B4"/>
    <w:rsid w:val="3D9C7083"/>
    <w:rsid w:val="3DA416D9"/>
    <w:rsid w:val="3DC57583"/>
    <w:rsid w:val="3DF63E06"/>
    <w:rsid w:val="3DFD6502"/>
    <w:rsid w:val="3E2E5006"/>
    <w:rsid w:val="3E373C25"/>
    <w:rsid w:val="3E3B273C"/>
    <w:rsid w:val="3E3E7D0D"/>
    <w:rsid w:val="3E7C252A"/>
    <w:rsid w:val="3E8A5CC5"/>
    <w:rsid w:val="3EA42E21"/>
    <w:rsid w:val="3EE370AC"/>
    <w:rsid w:val="3F001C08"/>
    <w:rsid w:val="3F35486C"/>
    <w:rsid w:val="3F5852D2"/>
    <w:rsid w:val="3F745202"/>
    <w:rsid w:val="3FCF38D2"/>
    <w:rsid w:val="400B292E"/>
    <w:rsid w:val="4013172E"/>
    <w:rsid w:val="40187A67"/>
    <w:rsid w:val="403136EC"/>
    <w:rsid w:val="40464190"/>
    <w:rsid w:val="406B009A"/>
    <w:rsid w:val="407042B3"/>
    <w:rsid w:val="4089466F"/>
    <w:rsid w:val="408A7016"/>
    <w:rsid w:val="40A52AB4"/>
    <w:rsid w:val="40AB11BF"/>
    <w:rsid w:val="410E3C42"/>
    <w:rsid w:val="41211F34"/>
    <w:rsid w:val="414639EE"/>
    <w:rsid w:val="4149055E"/>
    <w:rsid w:val="4165461D"/>
    <w:rsid w:val="417A43E4"/>
    <w:rsid w:val="41843FA4"/>
    <w:rsid w:val="41B84C40"/>
    <w:rsid w:val="41D479C4"/>
    <w:rsid w:val="41E225DE"/>
    <w:rsid w:val="41F81FF9"/>
    <w:rsid w:val="42167C64"/>
    <w:rsid w:val="42284319"/>
    <w:rsid w:val="426443BB"/>
    <w:rsid w:val="42703E75"/>
    <w:rsid w:val="427913AE"/>
    <w:rsid w:val="428D0ABC"/>
    <w:rsid w:val="42A23162"/>
    <w:rsid w:val="42A67168"/>
    <w:rsid w:val="42B57241"/>
    <w:rsid w:val="43250056"/>
    <w:rsid w:val="436D2483"/>
    <w:rsid w:val="437D10A3"/>
    <w:rsid w:val="43972F54"/>
    <w:rsid w:val="43C97B31"/>
    <w:rsid w:val="43CE4A55"/>
    <w:rsid w:val="44027079"/>
    <w:rsid w:val="441B4115"/>
    <w:rsid w:val="4421527A"/>
    <w:rsid w:val="44282E91"/>
    <w:rsid w:val="4445737C"/>
    <w:rsid w:val="444B0DDE"/>
    <w:rsid w:val="44610F69"/>
    <w:rsid w:val="44610FD2"/>
    <w:rsid w:val="44811AC9"/>
    <w:rsid w:val="44BA5A2B"/>
    <w:rsid w:val="44BE49E1"/>
    <w:rsid w:val="44DC7AF9"/>
    <w:rsid w:val="44E50ABE"/>
    <w:rsid w:val="45034D45"/>
    <w:rsid w:val="45251944"/>
    <w:rsid w:val="453612CF"/>
    <w:rsid w:val="455458EE"/>
    <w:rsid w:val="45602171"/>
    <w:rsid w:val="458C55DC"/>
    <w:rsid w:val="45DF5158"/>
    <w:rsid w:val="461B2966"/>
    <w:rsid w:val="46474136"/>
    <w:rsid w:val="465D5BF8"/>
    <w:rsid w:val="466A0204"/>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E0EB4"/>
    <w:rsid w:val="48D9472F"/>
    <w:rsid w:val="48E02BA6"/>
    <w:rsid w:val="48EE237C"/>
    <w:rsid w:val="492C7942"/>
    <w:rsid w:val="494054C3"/>
    <w:rsid w:val="49521E27"/>
    <w:rsid w:val="49A61D85"/>
    <w:rsid w:val="49DC3893"/>
    <w:rsid w:val="4A0656F6"/>
    <w:rsid w:val="4A162104"/>
    <w:rsid w:val="4A1F0D70"/>
    <w:rsid w:val="4A286FFC"/>
    <w:rsid w:val="4A2D169F"/>
    <w:rsid w:val="4A304317"/>
    <w:rsid w:val="4A437BC2"/>
    <w:rsid w:val="4A4F3E2E"/>
    <w:rsid w:val="4A6B6CDC"/>
    <w:rsid w:val="4AC61679"/>
    <w:rsid w:val="4ACB148F"/>
    <w:rsid w:val="4AFB03F0"/>
    <w:rsid w:val="4AFF46ED"/>
    <w:rsid w:val="4B076E41"/>
    <w:rsid w:val="4B2C0508"/>
    <w:rsid w:val="4B3D6AD7"/>
    <w:rsid w:val="4B41083E"/>
    <w:rsid w:val="4B4B2FA2"/>
    <w:rsid w:val="4B7F1435"/>
    <w:rsid w:val="4B7F2697"/>
    <w:rsid w:val="4BBF2386"/>
    <w:rsid w:val="4BDC58EE"/>
    <w:rsid w:val="4BE0306E"/>
    <w:rsid w:val="4BE41571"/>
    <w:rsid w:val="4C05301C"/>
    <w:rsid w:val="4C3A15AB"/>
    <w:rsid w:val="4C406C73"/>
    <w:rsid w:val="4C41564C"/>
    <w:rsid w:val="4C417D2D"/>
    <w:rsid w:val="4C742085"/>
    <w:rsid w:val="4C7841E7"/>
    <w:rsid w:val="4CA464F2"/>
    <w:rsid w:val="4CB23641"/>
    <w:rsid w:val="4CE34FD6"/>
    <w:rsid w:val="4CFB53F3"/>
    <w:rsid w:val="4D0C144D"/>
    <w:rsid w:val="4D3C7046"/>
    <w:rsid w:val="4D5D66F5"/>
    <w:rsid w:val="4D720CBA"/>
    <w:rsid w:val="4D9904EB"/>
    <w:rsid w:val="4DBE63BC"/>
    <w:rsid w:val="4DDE458F"/>
    <w:rsid w:val="4DDF3E76"/>
    <w:rsid w:val="4E1F1865"/>
    <w:rsid w:val="4E375A60"/>
    <w:rsid w:val="4E484194"/>
    <w:rsid w:val="4E841F07"/>
    <w:rsid w:val="4E9B7D9D"/>
    <w:rsid w:val="4EC15329"/>
    <w:rsid w:val="4EF4670B"/>
    <w:rsid w:val="4F02004E"/>
    <w:rsid w:val="4F0A570C"/>
    <w:rsid w:val="4F2B229B"/>
    <w:rsid w:val="4F334479"/>
    <w:rsid w:val="4F3E17C7"/>
    <w:rsid w:val="4F661D20"/>
    <w:rsid w:val="4F67099E"/>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CB7298"/>
    <w:rsid w:val="50E14CE5"/>
    <w:rsid w:val="50F33FA9"/>
    <w:rsid w:val="50F67CD7"/>
    <w:rsid w:val="51362AFB"/>
    <w:rsid w:val="51375530"/>
    <w:rsid w:val="513B151F"/>
    <w:rsid w:val="514F73F1"/>
    <w:rsid w:val="515B22E1"/>
    <w:rsid w:val="51627220"/>
    <w:rsid w:val="516F6FCD"/>
    <w:rsid w:val="51896AE5"/>
    <w:rsid w:val="518E0F48"/>
    <w:rsid w:val="51A03696"/>
    <w:rsid w:val="51A7661A"/>
    <w:rsid w:val="51AB6549"/>
    <w:rsid w:val="51B82FC6"/>
    <w:rsid w:val="52195315"/>
    <w:rsid w:val="525857DA"/>
    <w:rsid w:val="52720E14"/>
    <w:rsid w:val="52750CFE"/>
    <w:rsid w:val="527A29CA"/>
    <w:rsid w:val="52872AC3"/>
    <w:rsid w:val="52BE389D"/>
    <w:rsid w:val="52D453A8"/>
    <w:rsid w:val="52EE3E21"/>
    <w:rsid w:val="52FF1DAF"/>
    <w:rsid w:val="531C7C68"/>
    <w:rsid w:val="532540D9"/>
    <w:rsid w:val="53275E1D"/>
    <w:rsid w:val="53404F0A"/>
    <w:rsid w:val="534F0D37"/>
    <w:rsid w:val="536F4EEB"/>
    <w:rsid w:val="538D15ED"/>
    <w:rsid w:val="53944799"/>
    <w:rsid w:val="53C12366"/>
    <w:rsid w:val="53CC64F0"/>
    <w:rsid w:val="541E3F27"/>
    <w:rsid w:val="542024C1"/>
    <w:rsid w:val="542E783A"/>
    <w:rsid w:val="542F1C44"/>
    <w:rsid w:val="54B03572"/>
    <w:rsid w:val="54B5148C"/>
    <w:rsid w:val="54B51BED"/>
    <w:rsid w:val="54BF58E7"/>
    <w:rsid w:val="54DF7D64"/>
    <w:rsid w:val="54E5172B"/>
    <w:rsid w:val="54E77F64"/>
    <w:rsid w:val="55102B51"/>
    <w:rsid w:val="553E5066"/>
    <w:rsid w:val="55A31C66"/>
    <w:rsid w:val="55F078F5"/>
    <w:rsid w:val="55F31DB1"/>
    <w:rsid w:val="55F34CF1"/>
    <w:rsid w:val="560A302C"/>
    <w:rsid w:val="565D7495"/>
    <w:rsid w:val="569A636C"/>
    <w:rsid w:val="56A522FE"/>
    <w:rsid w:val="56B24786"/>
    <w:rsid w:val="56C5594C"/>
    <w:rsid w:val="56DC4F58"/>
    <w:rsid w:val="56EE3F8D"/>
    <w:rsid w:val="56FE180B"/>
    <w:rsid w:val="57145854"/>
    <w:rsid w:val="5760319A"/>
    <w:rsid w:val="576D4B35"/>
    <w:rsid w:val="577F766F"/>
    <w:rsid w:val="57944ED1"/>
    <w:rsid w:val="57A8352A"/>
    <w:rsid w:val="57AE2E17"/>
    <w:rsid w:val="57B34336"/>
    <w:rsid w:val="57EB6A5D"/>
    <w:rsid w:val="57F91300"/>
    <w:rsid w:val="586B0F9E"/>
    <w:rsid w:val="58817556"/>
    <w:rsid w:val="58F025A3"/>
    <w:rsid w:val="59033AF3"/>
    <w:rsid w:val="59126091"/>
    <w:rsid w:val="592D018B"/>
    <w:rsid w:val="59425F64"/>
    <w:rsid w:val="59467380"/>
    <w:rsid w:val="59745AB5"/>
    <w:rsid w:val="5975743C"/>
    <w:rsid w:val="59990113"/>
    <w:rsid w:val="59A57D21"/>
    <w:rsid w:val="59AE774A"/>
    <w:rsid w:val="59BD5424"/>
    <w:rsid w:val="5A1B7FE4"/>
    <w:rsid w:val="5A24513F"/>
    <w:rsid w:val="5A824AB0"/>
    <w:rsid w:val="5A8B212E"/>
    <w:rsid w:val="5AA56679"/>
    <w:rsid w:val="5AA91A93"/>
    <w:rsid w:val="5ABA3DD0"/>
    <w:rsid w:val="5ACC05BA"/>
    <w:rsid w:val="5B2A2C87"/>
    <w:rsid w:val="5B524F39"/>
    <w:rsid w:val="5B57504B"/>
    <w:rsid w:val="5B963785"/>
    <w:rsid w:val="5B9C421C"/>
    <w:rsid w:val="5B9F0D0E"/>
    <w:rsid w:val="5BB12C13"/>
    <w:rsid w:val="5BC36B85"/>
    <w:rsid w:val="5BD5035B"/>
    <w:rsid w:val="5BD5505E"/>
    <w:rsid w:val="5BD55087"/>
    <w:rsid w:val="5BDA784E"/>
    <w:rsid w:val="5BF222CA"/>
    <w:rsid w:val="5BF9401C"/>
    <w:rsid w:val="5BFD5B21"/>
    <w:rsid w:val="5C05719D"/>
    <w:rsid w:val="5C356621"/>
    <w:rsid w:val="5C36415C"/>
    <w:rsid w:val="5C37088C"/>
    <w:rsid w:val="5C877BB2"/>
    <w:rsid w:val="5C8D4F08"/>
    <w:rsid w:val="5C9D6307"/>
    <w:rsid w:val="5CB004D5"/>
    <w:rsid w:val="5CB44872"/>
    <w:rsid w:val="5CDE1C06"/>
    <w:rsid w:val="5CFA7107"/>
    <w:rsid w:val="5D7A3273"/>
    <w:rsid w:val="5D8A2365"/>
    <w:rsid w:val="5D9223AB"/>
    <w:rsid w:val="5DB81D34"/>
    <w:rsid w:val="5DBC17C6"/>
    <w:rsid w:val="5E2D4DE3"/>
    <w:rsid w:val="5E337FF2"/>
    <w:rsid w:val="5E4005BE"/>
    <w:rsid w:val="5EDC2786"/>
    <w:rsid w:val="5F467CA8"/>
    <w:rsid w:val="5F89254F"/>
    <w:rsid w:val="5F895ABF"/>
    <w:rsid w:val="5FA012EF"/>
    <w:rsid w:val="5FBC0FEB"/>
    <w:rsid w:val="5FEF7CDE"/>
    <w:rsid w:val="60002413"/>
    <w:rsid w:val="603D7C01"/>
    <w:rsid w:val="604B4E4E"/>
    <w:rsid w:val="609A75B6"/>
    <w:rsid w:val="60A800F7"/>
    <w:rsid w:val="60A838E4"/>
    <w:rsid w:val="60D15696"/>
    <w:rsid w:val="611834CF"/>
    <w:rsid w:val="612B7A5B"/>
    <w:rsid w:val="61375F38"/>
    <w:rsid w:val="616C33F0"/>
    <w:rsid w:val="621A0A45"/>
    <w:rsid w:val="621C0951"/>
    <w:rsid w:val="629D5C70"/>
    <w:rsid w:val="62BB0283"/>
    <w:rsid w:val="63132B35"/>
    <w:rsid w:val="63196540"/>
    <w:rsid w:val="63552A08"/>
    <w:rsid w:val="63A96BB1"/>
    <w:rsid w:val="63EC3FDC"/>
    <w:rsid w:val="64625D73"/>
    <w:rsid w:val="646D5867"/>
    <w:rsid w:val="64AC5B34"/>
    <w:rsid w:val="64B34466"/>
    <w:rsid w:val="64D33FBA"/>
    <w:rsid w:val="64E700AE"/>
    <w:rsid w:val="650A1968"/>
    <w:rsid w:val="65193D15"/>
    <w:rsid w:val="652F01A6"/>
    <w:rsid w:val="654D6285"/>
    <w:rsid w:val="657131AE"/>
    <w:rsid w:val="65980FD1"/>
    <w:rsid w:val="65CA7E5E"/>
    <w:rsid w:val="65E73DB0"/>
    <w:rsid w:val="65ED6CD8"/>
    <w:rsid w:val="66321018"/>
    <w:rsid w:val="66654C42"/>
    <w:rsid w:val="66655B97"/>
    <w:rsid w:val="66795EEC"/>
    <w:rsid w:val="66850F9D"/>
    <w:rsid w:val="668B1746"/>
    <w:rsid w:val="66C952AA"/>
    <w:rsid w:val="670971FB"/>
    <w:rsid w:val="67531D86"/>
    <w:rsid w:val="676F20F1"/>
    <w:rsid w:val="67954AC9"/>
    <w:rsid w:val="67B32F92"/>
    <w:rsid w:val="67BC603B"/>
    <w:rsid w:val="67DA6495"/>
    <w:rsid w:val="67F1093A"/>
    <w:rsid w:val="68071BA7"/>
    <w:rsid w:val="688C78C6"/>
    <w:rsid w:val="68950968"/>
    <w:rsid w:val="68B077AC"/>
    <w:rsid w:val="68D20407"/>
    <w:rsid w:val="68D45C38"/>
    <w:rsid w:val="68DD48DD"/>
    <w:rsid w:val="68E66F5B"/>
    <w:rsid w:val="69632235"/>
    <w:rsid w:val="6965098F"/>
    <w:rsid w:val="696A0E7B"/>
    <w:rsid w:val="69787200"/>
    <w:rsid w:val="697A4C8B"/>
    <w:rsid w:val="69850356"/>
    <w:rsid w:val="6995578A"/>
    <w:rsid w:val="69F745C9"/>
    <w:rsid w:val="69FC71D9"/>
    <w:rsid w:val="6A1349C5"/>
    <w:rsid w:val="6A1A731C"/>
    <w:rsid w:val="6A303637"/>
    <w:rsid w:val="6A507C10"/>
    <w:rsid w:val="6A56275D"/>
    <w:rsid w:val="6A62123C"/>
    <w:rsid w:val="6A911274"/>
    <w:rsid w:val="6AA47743"/>
    <w:rsid w:val="6AC63E16"/>
    <w:rsid w:val="6AC94946"/>
    <w:rsid w:val="6AC97095"/>
    <w:rsid w:val="6ADC3827"/>
    <w:rsid w:val="6ADD7619"/>
    <w:rsid w:val="6ADF430F"/>
    <w:rsid w:val="6ADF7034"/>
    <w:rsid w:val="6AEF6501"/>
    <w:rsid w:val="6B2F6413"/>
    <w:rsid w:val="6B6711A6"/>
    <w:rsid w:val="6B846BF4"/>
    <w:rsid w:val="6B9B71D6"/>
    <w:rsid w:val="6C2511BA"/>
    <w:rsid w:val="6C587D60"/>
    <w:rsid w:val="6C6B5F6D"/>
    <w:rsid w:val="6C71226C"/>
    <w:rsid w:val="6C8859AD"/>
    <w:rsid w:val="6C9016C0"/>
    <w:rsid w:val="6CA33AEC"/>
    <w:rsid w:val="6CEF09BC"/>
    <w:rsid w:val="6D07229B"/>
    <w:rsid w:val="6D091D7A"/>
    <w:rsid w:val="6D283652"/>
    <w:rsid w:val="6D364D3D"/>
    <w:rsid w:val="6D562DEE"/>
    <w:rsid w:val="6D9C4084"/>
    <w:rsid w:val="6E105DA7"/>
    <w:rsid w:val="6E657628"/>
    <w:rsid w:val="6E6D5494"/>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617E95"/>
    <w:rsid w:val="707B75D6"/>
    <w:rsid w:val="70A32C77"/>
    <w:rsid w:val="70B32626"/>
    <w:rsid w:val="70BE7AEB"/>
    <w:rsid w:val="70E93434"/>
    <w:rsid w:val="71307509"/>
    <w:rsid w:val="715A7C56"/>
    <w:rsid w:val="715B5143"/>
    <w:rsid w:val="7197030E"/>
    <w:rsid w:val="7199067D"/>
    <w:rsid w:val="71B0687A"/>
    <w:rsid w:val="71CB04C7"/>
    <w:rsid w:val="71DB59FB"/>
    <w:rsid w:val="71DF58C4"/>
    <w:rsid w:val="71E514CB"/>
    <w:rsid w:val="722E2918"/>
    <w:rsid w:val="72757F60"/>
    <w:rsid w:val="7279459C"/>
    <w:rsid w:val="727A0C0F"/>
    <w:rsid w:val="727F082F"/>
    <w:rsid w:val="72CD0731"/>
    <w:rsid w:val="72F66BDE"/>
    <w:rsid w:val="72FB055A"/>
    <w:rsid w:val="73581A52"/>
    <w:rsid w:val="736A5175"/>
    <w:rsid w:val="736E4F0F"/>
    <w:rsid w:val="737E18B7"/>
    <w:rsid w:val="73AE350F"/>
    <w:rsid w:val="73BD47CB"/>
    <w:rsid w:val="73BF5C0F"/>
    <w:rsid w:val="73E63E25"/>
    <w:rsid w:val="741661E7"/>
    <w:rsid w:val="74217D30"/>
    <w:rsid w:val="74672D7C"/>
    <w:rsid w:val="74734C6D"/>
    <w:rsid w:val="74990520"/>
    <w:rsid w:val="74CE7487"/>
    <w:rsid w:val="753F59AD"/>
    <w:rsid w:val="75405616"/>
    <w:rsid w:val="755966F7"/>
    <w:rsid w:val="756756D4"/>
    <w:rsid w:val="75A071F4"/>
    <w:rsid w:val="75AE7B06"/>
    <w:rsid w:val="75DE1038"/>
    <w:rsid w:val="75E33C54"/>
    <w:rsid w:val="76121E37"/>
    <w:rsid w:val="76222E0C"/>
    <w:rsid w:val="76410259"/>
    <w:rsid w:val="76770854"/>
    <w:rsid w:val="76B50750"/>
    <w:rsid w:val="76B91DDF"/>
    <w:rsid w:val="76BF4380"/>
    <w:rsid w:val="76D90739"/>
    <w:rsid w:val="76EA2F10"/>
    <w:rsid w:val="76EC5A59"/>
    <w:rsid w:val="7705677E"/>
    <w:rsid w:val="771847F9"/>
    <w:rsid w:val="77225F73"/>
    <w:rsid w:val="77882D05"/>
    <w:rsid w:val="77A61E71"/>
    <w:rsid w:val="77C20404"/>
    <w:rsid w:val="77FE3273"/>
    <w:rsid w:val="78246EEA"/>
    <w:rsid w:val="78AA2FAC"/>
    <w:rsid w:val="78B01CF7"/>
    <w:rsid w:val="78DB1169"/>
    <w:rsid w:val="78EE572F"/>
    <w:rsid w:val="78F02836"/>
    <w:rsid w:val="79260A21"/>
    <w:rsid w:val="79306ED9"/>
    <w:rsid w:val="7946756C"/>
    <w:rsid w:val="79761B6C"/>
    <w:rsid w:val="79772A0A"/>
    <w:rsid w:val="797C0F91"/>
    <w:rsid w:val="79EC0EBF"/>
    <w:rsid w:val="7A075C10"/>
    <w:rsid w:val="7A4E35FB"/>
    <w:rsid w:val="7A5A77B8"/>
    <w:rsid w:val="7A6544E7"/>
    <w:rsid w:val="7AB64D1C"/>
    <w:rsid w:val="7ABC0566"/>
    <w:rsid w:val="7AD64DDB"/>
    <w:rsid w:val="7ADD2755"/>
    <w:rsid w:val="7AE350FA"/>
    <w:rsid w:val="7AF30220"/>
    <w:rsid w:val="7B027D89"/>
    <w:rsid w:val="7B366BBD"/>
    <w:rsid w:val="7B5A4007"/>
    <w:rsid w:val="7BB127DA"/>
    <w:rsid w:val="7BFF730D"/>
    <w:rsid w:val="7C0F7F92"/>
    <w:rsid w:val="7C2150A2"/>
    <w:rsid w:val="7C5D270E"/>
    <w:rsid w:val="7C7B4B95"/>
    <w:rsid w:val="7CC72903"/>
    <w:rsid w:val="7CC75800"/>
    <w:rsid w:val="7D0757B0"/>
    <w:rsid w:val="7D1D6C4F"/>
    <w:rsid w:val="7D325E8D"/>
    <w:rsid w:val="7D504B4D"/>
    <w:rsid w:val="7D5D48FC"/>
    <w:rsid w:val="7D952C37"/>
    <w:rsid w:val="7D987445"/>
    <w:rsid w:val="7D9D6FF4"/>
    <w:rsid w:val="7DAA2564"/>
    <w:rsid w:val="7DD62BD5"/>
    <w:rsid w:val="7DDC15F1"/>
    <w:rsid w:val="7DE15903"/>
    <w:rsid w:val="7DE71E07"/>
    <w:rsid w:val="7E062BD5"/>
    <w:rsid w:val="7E18119C"/>
    <w:rsid w:val="7E1F0DD7"/>
    <w:rsid w:val="7E251CC0"/>
    <w:rsid w:val="7E678448"/>
    <w:rsid w:val="7E8F05AA"/>
    <w:rsid w:val="7E9C67C4"/>
    <w:rsid w:val="7EA07993"/>
    <w:rsid w:val="7EA61CB5"/>
    <w:rsid w:val="7EB71351"/>
    <w:rsid w:val="7ED97FDE"/>
    <w:rsid w:val="7F3B065C"/>
    <w:rsid w:val="7F7B1C44"/>
    <w:rsid w:val="7FA44454"/>
    <w:rsid w:val="7FB4431A"/>
    <w:rsid w:val="7FBF16A3"/>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4"/>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7">
    <w:name w:val="heading 3"/>
    <w:basedOn w:val="1"/>
    <w:next w:val="1"/>
    <w:link w:val="48"/>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9"/>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50"/>
    <w:qFormat/>
    <w:uiPriority w:val="0"/>
    <w:pPr>
      <w:keepNext/>
      <w:keepLines/>
      <w:spacing w:before="280" w:after="290" w:line="376" w:lineRule="auto"/>
      <w:outlineLvl w:val="4"/>
    </w:pPr>
    <w:rPr>
      <w:b/>
      <w:bCs/>
      <w:sz w:val="28"/>
      <w:szCs w:val="28"/>
    </w:rPr>
  </w:style>
  <w:style w:type="paragraph" w:styleId="10">
    <w:name w:val="heading 6"/>
    <w:basedOn w:val="1"/>
    <w:next w:val="1"/>
    <w:link w:val="51"/>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52"/>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53"/>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4"/>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7"/>
    <w:qFormat/>
    <w:uiPriority w:val="0"/>
    <w:pPr>
      <w:shd w:val="clear" w:color="auto" w:fill="000080"/>
    </w:pPr>
    <w:rPr>
      <w:rFonts w:ascii="Calibri" w:hAnsi="Calibri"/>
      <w:szCs w:val="22"/>
    </w:rPr>
  </w:style>
  <w:style w:type="paragraph" w:styleId="15">
    <w:name w:val="annotation text"/>
    <w:basedOn w:val="1"/>
    <w:link w:val="85"/>
    <w:unhideWhenUsed/>
    <w:qFormat/>
    <w:uiPriority w:val="0"/>
    <w:pPr>
      <w:jc w:val="left"/>
    </w:pPr>
  </w:style>
  <w:style w:type="paragraph" w:styleId="16">
    <w:name w:val="Body Text 3"/>
    <w:basedOn w:val="1"/>
    <w:link w:val="88"/>
    <w:qFormat/>
    <w:uiPriority w:val="0"/>
    <w:pPr>
      <w:widowControl/>
      <w:spacing w:after="120"/>
      <w:jc w:val="left"/>
    </w:pPr>
    <w:rPr>
      <w:kern w:val="0"/>
      <w:sz w:val="16"/>
      <w:szCs w:val="20"/>
      <w:lang w:eastAsia="en-US" w:bidi="en-US"/>
    </w:rPr>
  </w:style>
  <w:style w:type="paragraph" w:styleId="17">
    <w:name w:val="Body Text"/>
    <w:basedOn w:val="1"/>
    <w:link w:val="90"/>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92"/>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link w:val="91"/>
    <w:qFormat/>
    <w:uiPriority w:val="0"/>
    <w:rPr>
      <w:rFonts w:ascii="宋体" w:hAnsi="Courier New" w:cs="Courier New"/>
      <w:szCs w:val="21"/>
    </w:rPr>
  </w:style>
  <w:style w:type="paragraph" w:styleId="22">
    <w:name w:val="Date"/>
    <w:basedOn w:val="1"/>
    <w:next w:val="1"/>
    <w:link w:val="93"/>
    <w:qFormat/>
    <w:uiPriority w:val="0"/>
    <w:pPr>
      <w:ind w:left="100" w:leftChars="2500"/>
    </w:pPr>
  </w:style>
  <w:style w:type="paragraph" w:styleId="23">
    <w:name w:val="Balloon Text"/>
    <w:basedOn w:val="1"/>
    <w:link w:val="94"/>
    <w:semiHidden/>
    <w:qFormat/>
    <w:uiPriority w:val="0"/>
    <w:rPr>
      <w:rFonts w:asciiTheme="minorHAnsi" w:hAnsiTheme="minorHAnsi" w:cstheme="minorBidi"/>
      <w:sz w:val="18"/>
      <w:szCs w:val="18"/>
    </w:rPr>
  </w:style>
  <w:style w:type="paragraph" w:styleId="24">
    <w:name w:val="footer"/>
    <w:basedOn w:val="1"/>
    <w:link w:val="46"/>
    <w:unhideWhenUsed/>
    <w:qFormat/>
    <w:uiPriority w:val="99"/>
    <w:pPr>
      <w:tabs>
        <w:tab w:val="center" w:pos="4153"/>
        <w:tab w:val="right" w:pos="8306"/>
      </w:tabs>
      <w:snapToGrid w:val="0"/>
      <w:jc w:val="left"/>
    </w:pPr>
    <w:rPr>
      <w:sz w:val="18"/>
      <w:szCs w:val="18"/>
    </w:rPr>
  </w:style>
  <w:style w:type="paragraph" w:styleId="25">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5"/>
    <w:unhideWhenUsed/>
    <w:qFormat/>
    <w:uiPriority w:val="99"/>
    <w:pPr>
      <w:spacing w:after="120" w:line="480" w:lineRule="auto"/>
    </w:pPr>
  </w:style>
  <w:style w:type="paragraph" w:styleId="2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0">
    <w:name w:val="Title"/>
    <w:basedOn w:val="1"/>
    <w:next w:val="1"/>
    <w:link w:val="97"/>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6"/>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TML Definition"/>
    <w:basedOn w:val="33"/>
    <w:semiHidden/>
    <w:unhideWhenUsed/>
    <w:qFormat/>
    <w:uiPriority w:val="99"/>
  </w:style>
  <w:style w:type="character" w:styleId="39">
    <w:name w:val="HTML Variable"/>
    <w:basedOn w:val="33"/>
    <w:semiHidden/>
    <w:unhideWhenUsed/>
    <w:qFormat/>
    <w:uiPriority w:val="99"/>
  </w:style>
  <w:style w:type="character" w:styleId="40">
    <w:name w:val="Hyperlink"/>
    <w:qFormat/>
    <w:uiPriority w:val="0"/>
    <w:rPr>
      <w:color w:val="0000FF"/>
      <w:u w:val="single"/>
    </w:rPr>
  </w:style>
  <w:style w:type="character" w:styleId="41">
    <w:name w:val="HTML Code"/>
    <w:basedOn w:val="33"/>
    <w:semiHidden/>
    <w:unhideWhenUsed/>
    <w:qFormat/>
    <w:uiPriority w:val="99"/>
    <w:rPr>
      <w:rFonts w:ascii="Courier New" w:hAnsi="Courier New"/>
      <w:sz w:val="20"/>
    </w:rPr>
  </w:style>
  <w:style w:type="character" w:styleId="42">
    <w:name w:val="annotation reference"/>
    <w:qFormat/>
    <w:uiPriority w:val="0"/>
    <w:rPr>
      <w:sz w:val="21"/>
      <w:szCs w:val="21"/>
    </w:rPr>
  </w:style>
  <w:style w:type="character" w:styleId="43">
    <w:name w:val="HTML Cite"/>
    <w:basedOn w:val="33"/>
    <w:semiHidden/>
    <w:unhideWhenUsed/>
    <w:qFormat/>
    <w:uiPriority w:val="99"/>
  </w:style>
  <w:style w:type="character" w:customStyle="1" w:styleId="44">
    <w:name w:val="标题 2 Char"/>
    <w:basedOn w:val="33"/>
    <w:link w:val="6"/>
    <w:qFormat/>
    <w:uiPriority w:val="0"/>
    <w:rPr>
      <w:rFonts w:ascii="微软雅黑" w:hAnsi="微软雅黑" w:eastAsia="宋体" w:cs="微软雅黑"/>
      <w:b/>
      <w:bCs/>
      <w:iCs/>
      <w:kern w:val="0"/>
      <w:sz w:val="28"/>
      <w:szCs w:val="28"/>
      <w:lang w:eastAsia="en-US" w:bidi="en-US"/>
    </w:rPr>
  </w:style>
  <w:style w:type="character" w:customStyle="1" w:styleId="45">
    <w:name w:val="页眉 Char"/>
    <w:basedOn w:val="33"/>
    <w:link w:val="25"/>
    <w:qFormat/>
    <w:uiPriority w:val="99"/>
    <w:rPr>
      <w:sz w:val="18"/>
      <w:szCs w:val="18"/>
    </w:rPr>
  </w:style>
  <w:style w:type="character" w:customStyle="1" w:styleId="46">
    <w:name w:val="页脚 Char"/>
    <w:basedOn w:val="33"/>
    <w:link w:val="24"/>
    <w:qFormat/>
    <w:uiPriority w:val="99"/>
    <w:rPr>
      <w:sz w:val="18"/>
      <w:szCs w:val="18"/>
    </w:rPr>
  </w:style>
  <w:style w:type="character" w:customStyle="1" w:styleId="47">
    <w:name w:val="标题 1 Char"/>
    <w:basedOn w:val="33"/>
    <w:link w:val="5"/>
    <w:qFormat/>
    <w:uiPriority w:val="0"/>
    <w:rPr>
      <w:rFonts w:ascii="Times New Roman" w:hAnsi="Times New Roman" w:eastAsia="宋体" w:cs="Times New Roman"/>
      <w:b/>
      <w:bCs/>
      <w:kern w:val="44"/>
      <w:sz w:val="44"/>
      <w:szCs w:val="44"/>
    </w:rPr>
  </w:style>
  <w:style w:type="character" w:customStyle="1" w:styleId="48">
    <w:name w:val="标题 3 Char"/>
    <w:basedOn w:val="33"/>
    <w:link w:val="7"/>
    <w:qFormat/>
    <w:uiPriority w:val="0"/>
    <w:rPr>
      <w:rFonts w:ascii="Cambria" w:hAnsi="Cambria" w:eastAsia="宋体" w:cs="Times New Roman"/>
      <w:b/>
      <w:bCs/>
      <w:sz w:val="26"/>
      <w:szCs w:val="26"/>
      <w:lang w:eastAsia="en-US"/>
    </w:rPr>
  </w:style>
  <w:style w:type="character" w:customStyle="1" w:styleId="49">
    <w:name w:val="标题 4 Char"/>
    <w:basedOn w:val="33"/>
    <w:link w:val="8"/>
    <w:qFormat/>
    <w:uiPriority w:val="0"/>
    <w:rPr>
      <w:rFonts w:ascii="Calibri" w:hAnsi="Calibri" w:eastAsia="宋体" w:cs="Times New Roman"/>
      <w:b/>
      <w:bCs/>
      <w:kern w:val="0"/>
      <w:sz w:val="28"/>
      <w:szCs w:val="28"/>
      <w:lang w:eastAsia="en-US"/>
    </w:rPr>
  </w:style>
  <w:style w:type="character" w:customStyle="1" w:styleId="50">
    <w:name w:val="标题 5 Char"/>
    <w:basedOn w:val="33"/>
    <w:link w:val="9"/>
    <w:qFormat/>
    <w:uiPriority w:val="0"/>
    <w:rPr>
      <w:rFonts w:ascii="Times New Roman" w:hAnsi="Times New Roman" w:eastAsia="宋体" w:cs="Times New Roman"/>
      <w:b/>
      <w:bCs/>
      <w:sz w:val="28"/>
      <w:szCs w:val="28"/>
    </w:rPr>
  </w:style>
  <w:style w:type="character" w:customStyle="1" w:styleId="51">
    <w:name w:val="标题 6 Char"/>
    <w:basedOn w:val="33"/>
    <w:link w:val="10"/>
    <w:qFormat/>
    <w:uiPriority w:val="0"/>
    <w:rPr>
      <w:rFonts w:ascii="Cambria" w:hAnsi="Cambria" w:eastAsia="宋体" w:cs="Times New Roman"/>
      <w:b/>
      <w:bCs/>
      <w:sz w:val="24"/>
      <w:szCs w:val="24"/>
    </w:rPr>
  </w:style>
  <w:style w:type="character" w:customStyle="1" w:styleId="52">
    <w:name w:val="标题 7 Char"/>
    <w:basedOn w:val="33"/>
    <w:link w:val="11"/>
    <w:qFormat/>
    <w:uiPriority w:val="0"/>
    <w:rPr>
      <w:rFonts w:ascii="Calibri" w:hAnsi="Calibri" w:eastAsia="宋体" w:cs="Times New Roman"/>
      <w:b/>
      <w:bCs/>
      <w:sz w:val="24"/>
      <w:szCs w:val="24"/>
    </w:rPr>
  </w:style>
  <w:style w:type="character" w:customStyle="1" w:styleId="53">
    <w:name w:val="标题 8 Char"/>
    <w:basedOn w:val="33"/>
    <w:link w:val="12"/>
    <w:qFormat/>
    <w:uiPriority w:val="0"/>
    <w:rPr>
      <w:rFonts w:ascii="Cambria" w:hAnsi="Cambria" w:eastAsia="宋体" w:cs="Times New Roman"/>
      <w:sz w:val="24"/>
      <w:szCs w:val="24"/>
    </w:rPr>
  </w:style>
  <w:style w:type="character" w:customStyle="1" w:styleId="54">
    <w:name w:val="标题 9 Char"/>
    <w:basedOn w:val="33"/>
    <w:link w:val="13"/>
    <w:qFormat/>
    <w:uiPriority w:val="0"/>
    <w:rPr>
      <w:rFonts w:ascii="Cambria" w:hAnsi="Cambria" w:eastAsia="宋体" w:cs="Times New Roman"/>
      <w:szCs w:val="21"/>
    </w:rPr>
  </w:style>
  <w:style w:type="character" w:customStyle="1" w:styleId="55">
    <w:name w:val="yhj正文 Char"/>
    <w:link w:val="56"/>
    <w:qFormat/>
    <w:uiPriority w:val="0"/>
    <w:rPr>
      <w:rFonts w:ascii="FangSong_GB2312" w:eastAsia="FangSong_GB2312" w:cs="宋体"/>
      <w:sz w:val="30"/>
      <w:szCs w:val="30"/>
    </w:rPr>
  </w:style>
  <w:style w:type="paragraph" w:customStyle="1" w:styleId="56">
    <w:name w:val="yhj正文"/>
    <w:basedOn w:val="1"/>
    <w:link w:val="55"/>
    <w:qFormat/>
    <w:uiPriority w:val="0"/>
    <w:pPr>
      <w:ind w:firstLine="600" w:firstLineChars="200"/>
    </w:pPr>
    <w:rPr>
      <w:rFonts w:ascii="FangSong_GB2312" w:eastAsia="FangSong_GB2312" w:cs="宋体" w:hAnsiTheme="minorHAnsi"/>
      <w:sz w:val="30"/>
      <w:szCs w:val="30"/>
    </w:rPr>
  </w:style>
  <w:style w:type="character" w:customStyle="1" w:styleId="57">
    <w:name w:val="页码1"/>
    <w:basedOn w:val="33"/>
    <w:qFormat/>
    <w:uiPriority w:val="0"/>
  </w:style>
  <w:style w:type="character" w:customStyle="1" w:styleId="58">
    <w:name w:val="无间隔 Char"/>
    <w:link w:val="59"/>
    <w:qFormat/>
    <w:uiPriority w:val="1"/>
    <w:rPr>
      <w:rFonts w:ascii="Calibri" w:hAnsi="Calibri" w:eastAsia="Times New Roman"/>
      <w:sz w:val="22"/>
    </w:rPr>
  </w:style>
  <w:style w:type="paragraph" w:customStyle="1" w:styleId="59">
    <w:name w:val="无间隔1"/>
    <w:link w:val="58"/>
    <w:qFormat/>
    <w:uiPriority w:val="0"/>
    <w:rPr>
      <w:rFonts w:ascii="Calibri" w:hAnsi="Calibri" w:eastAsia="Times New Roman" w:cstheme="minorBidi"/>
      <w:kern w:val="2"/>
      <w:sz w:val="22"/>
      <w:szCs w:val="22"/>
      <w:lang w:val="en-US" w:eastAsia="zh-CN" w:bidi="ar-SA"/>
    </w:rPr>
  </w:style>
  <w:style w:type="character" w:customStyle="1" w:styleId="60">
    <w:name w:val="引用 Char"/>
    <w:qFormat/>
    <w:uiPriority w:val="0"/>
    <w:rPr>
      <w:i/>
      <w:iCs/>
      <w:color w:val="000000"/>
    </w:rPr>
  </w:style>
  <w:style w:type="paragraph" w:customStyle="1" w:styleId="61">
    <w:name w:val="引用1"/>
    <w:basedOn w:val="1"/>
    <w:next w:val="1"/>
    <w:link w:val="98"/>
    <w:qFormat/>
    <w:uiPriority w:val="0"/>
    <w:rPr>
      <w:rFonts w:asciiTheme="minorHAnsi" w:hAnsiTheme="minorHAnsi" w:eastAsiaTheme="minorEastAsia" w:cstheme="minorBidi"/>
      <w:i/>
      <w:iCs/>
      <w:color w:val="000000"/>
      <w:szCs w:val="22"/>
    </w:rPr>
  </w:style>
  <w:style w:type="character" w:customStyle="1" w:styleId="62">
    <w:name w:val="明显引用 Char"/>
    <w:qFormat/>
    <w:uiPriority w:val="0"/>
    <w:rPr>
      <w:b/>
      <w:bCs/>
      <w:i/>
      <w:iCs/>
      <w:color w:val="4F81BD"/>
    </w:rPr>
  </w:style>
  <w:style w:type="paragraph" w:customStyle="1" w:styleId="63">
    <w:name w:val="明显引用1"/>
    <w:basedOn w:val="1"/>
    <w:next w:val="1"/>
    <w:link w:val="10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4">
    <w:name w:val="Alt+J Char Char"/>
    <w:qFormat/>
    <w:uiPriority w:val="0"/>
    <w:rPr>
      <w:rFonts w:eastAsia="宋体"/>
      <w:sz w:val="18"/>
      <w:szCs w:val="18"/>
      <w:lang w:bidi="ar-SA"/>
    </w:rPr>
  </w:style>
  <w:style w:type="character" w:customStyle="1" w:styleId="65">
    <w:name w:val="Char Char11"/>
    <w:qFormat/>
    <w:uiPriority w:val="0"/>
    <w:rPr>
      <w:b/>
      <w:bCs/>
      <w:kern w:val="2"/>
      <w:sz w:val="30"/>
      <w:szCs w:val="18"/>
    </w:rPr>
  </w:style>
  <w:style w:type="character" w:customStyle="1" w:styleId="66">
    <w:name w:val="标题4 Char Char"/>
    <w:link w:val="67"/>
    <w:qFormat/>
    <w:uiPriority w:val="0"/>
    <w:rPr>
      <w:rFonts w:ascii="Arial" w:hAnsi="Arial"/>
      <w:b/>
      <w:bCs/>
      <w:sz w:val="24"/>
      <w:szCs w:val="32"/>
    </w:rPr>
  </w:style>
  <w:style w:type="paragraph" w:customStyle="1" w:styleId="67">
    <w:name w:val="标题4"/>
    <w:basedOn w:val="6"/>
    <w:next w:val="19"/>
    <w:link w:val="66"/>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8">
    <w:name w:val="正文文本 3 Char Char"/>
    <w:qFormat/>
    <w:uiPriority w:val="0"/>
    <w:rPr>
      <w:rFonts w:eastAsia="宋体"/>
      <w:kern w:val="2"/>
      <w:sz w:val="16"/>
      <w:szCs w:val="24"/>
      <w:lang w:val="en-US" w:eastAsia="en-US" w:bidi="ar-SA"/>
    </w:rPr>
  </w:style>
  <w:style w:type="character" w:customStyle="1" w:styleId="69">
    <w:name w:val="页脚 Char1"/>
    <w:qFormat/>
    <w:uiPriority w:val="99"/>
    <w:rPr>
      <w:kern w:val="2"/>
      <w:sz w:val="18"/>
      <w:szCs w:val="18"/>
    </w:rPr>
  </w:style>
  <w:style w:type="character" w:customStyle="1" w:styleId="70">
    <w:name w:val="纯文本 Char"/>
    <w:qFormat/>
    <w:uiPriority w:val="0"/>
    <w:rPr>
      <w:rFonts w:ascii="宋体" w:hAnsi="Courier New" w:eastAsia="宋体" w:cs="Courier New"/>
      <w:szCs w:val="21"/>
    </w:rPr>
  </w:style>
  <w:style w:type="character" w:customStyle="1" w:styleId="71">
    <w:name w:val="Char Char13"/>
    <w:qFormat/>
    <w:uiPriority w:val="0"/>
    <w:rPr>
      <w:rFonts w:ascii="Arial" w:hAnsi="Arial" w:eastAsia="黑体"/>
      <w:b/>
      <w:bCs/>
      <w:kern w:val="2"/>
      <w:sz w:val="28"/>
      <w:szCs w:val="32"/>
      <w:lang w:val="en-US" w:eastAsia="zh-CN" w:bidi="ar-SA"/>
    </w:rPr>
  </w:style>
  <w:style w:type="character" w:customStyle="1" w:styleId="72">
    <w:name w:val="批注框文本 Char"/>
    <w:semiHidden/>
    <w:qFormat/>
    <w:uiPriority w:val="0"/>
    <w:rPr>
      <w:rFonts w:eastAsia="宋体"/>
      <w:sz w:val="18"/>
      <w:szCs w:val="18"/>
    </w:rPr>
  </w:style>
  <w:style w:type="character" w:customStyle="1" w:styleId="73">
    <w:name w:val="Plain Text Char"/>
    <w:qFormat/>
    <w:uiPriority w:val="0"/>
    <w:rPr>
      <w:rFonts w:ascii="宋体" w:hAnsi="Courier New" w:eastAsia="宋体" w:cs="Courier New"/>
      <w:kern w:val="2"/>
      <w:sz w:val="21"/>
      <w:szCs w:val="21"/>
      <w:lang w:val="en-US" w:eastAsia="zh-CN" w:bidi="ar-SA"/>
    </w:rPr>
  </w:style>
  <w:style w:type="character" w:customStyle="1" w:styleId="74">
    <w:name w:val="标题 2 Char1"/>
    <w:qFormat/>
    <w:uiPriority w:val="0"/>
    <w:rPr>
      <w:rFonts w:ascii="微软雅黑" w:hAnsi="微软雅黑" w:eastAsia="微软雅黑" w:cs="微软雅黑"/>
      <w:b/>
      <w:bCs/>
      <w:i/>
      <w:iCs/>
      <w:sz w:val="28"/>
      <w:szCs w:val="28"/>
      <w:lang w:val="en-US" w:eastAsia="en-US" w:bidi="en-US"/>
    </w:rPr>
  </w:style>
  <w:style w:type="character" w:customStyle="1" w:styleId="75">
    <w:name w:val="页眉 Char1"/>
    <w:qFormat/>
    <w:uiPriority w:val="0"/>
    <w:rPr>
      <w:rFonts w:eastAsia="宋体"/>
      <w:kern w:val="2"/>
      <w:sz w:val="18"/>
      <w:szCs w:val="18"/>
      <w:lang w:val="en-US" w:eastAsia="zh-CN" w:bidi="ar-SA"/>
    </w:rPr>
  </w:style>
  <w:style w:type="character" w:customStyle="1" w:styleId="76">
    <w:name w:val="正文文本 3 Char"/>
    <w:link w:val="77"/>
    <w:qFormat/>
    <w:uiPriority w:val="0"/>
    <w:rPr>
      <w:sz w:val="16"/>
      <w:lang w:eastAsia="en-US"/>
    </w:rPr>
  </w:style>
  <w:style w:type="paragraph" w:customStyle="1" w:styleId="77">
    <w:name w:val="正文文本 31"/>
    <w:basedOn w:val="1"/>
    <w:link w:val="76"/>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8">
    <w:name w:val="标题5 Char Char"/>
    <w:link w:val="79"/>
    <w:qFormat/>
    <w:uiPriority w:val="0"/>
    <w:rPr>
      <w:rFonts w:ascii="Arial" w:hAnsi="Arial"/>
      <w:b/>
      <w:bCs/>
      <w:sz w:val="24"/>
      <w:szCs w:val="32"/>
    </w:rPr>
  </w:style>
  <w:style w:type="paragraph" w:customStyle="1" w:styleId="79">
    <w:name w:val="标题5"/>
    <w:basedOn w:val="7"/>
    <w:link w:val="78"/>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0">
    <w:name w:val="Char Char16"/>
    <w:qFormat/>
    <w:uiPriority w:val="0"/>
    <w:rPr>
      <w:rFonts w:eastAsia="宋体"/>
      <w:b/>
      <w:bCs/>
      <w:kern w:val="44"/>
      <w:sz w:val="44"/>
      <w:szCs w:val="44"/>
      <w:lang w:bidi="ar-SA"/>
    </w:rPr>
  </w:style>
  <w:style w:type="character" w:customStyle="1" w:styleId="81">
    <w:name w:val="Char Char9"/>
    <w:qFormat/>
    <w:uiPriority w:val="0"/>
    <w:rPr>
      <w:rFonts w:ascii="Arial" w:hAnsi="Arial" w:eastAsia="黑体"/>
      <w:kern w:val="2"/>
      <w:sz w:val="24"/>
      <w:szCs w:val="24"/>
    </w:rPr>
  </w:style>
  <w:style w:type="character" w:customStyle="1" w:styleId="82">
    <w:name w:val="Char Char15"/>
    <w:qFormat/>
    <w:uiPriority w:val="0"/>
    <w:rPr>
      <w:rFonts w:eastAsia="宋体"/>
      <w:b/>
      <w:bCs/>
      <w:kern w:val="2"/>
      <w:sz w:val="32"/>
      <w:szCs w:val="32"/>
      <w:lang w:bidi="ar-SA"/>
    </w:rPr>
  </w:style>
  <w:style w:type="character" w:customStyle="1" w:styleId="83">
    <w:name w:val="纯文本 Char Char"/>
    <w:qFormat/>
    <w:uiPriority w:val="0"/>
    <w:rPr>
      <w:rFonts w:ascii="宋体" w:hAnsi="Courier New" w:eastAsia="宋体"/>
      <w:sz w:val="24"/>
      <w:lang w:eastAsia="en-US" w:bidi="ar-SA"/>
    </w:rPr>
  </w:style>
  <w:style w:type="paragraph" w:customStyle="1" w:styleId="84">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5">
    <w:name w:val="批注文字 Char"/>
    <w:basedOn w:val="33"/>
    <w:link w:val="15"/>
    <w:semiHidden/>
    <w:qFormat/>
    <w:uiPriority w:val="0"/>
    <w:rPr>
      <w:rFonts w:ascii="Times New Roman" w:hAnsi="Times New Roman" w:eastAsia="宋体" w:cs="Times New Roman"/>
      <w:szCs w:val="24"/>
    </w:rPr>
  </w:style>
  <w:style w:type="character" w:customStyle="1" w:styleId="86">
    <w:name w:val="批注主题 Char"/>
    <w:basedOn w:val="85"/>
    <w:link w:val="31"/>
    <w:qFormat/>
    <w:uiPriority w:val="0"/>
    <w:rPr>
      <w:rFonts w:ascii="Calibri" w:hAnsi="Calibri" w:eastAsia="宋体" w:cs="Times New Roman"/>
      <w:b/>
      <w:bCs/>
      <w:szCs w:val="24"/>
    </w:rPr>
  </w:style>
  <w:style w:type="character" w:customStyle="1" w:styleId="87">
    <w:name w:val="文档结构图 Char"/>
    <w:basedOn w:val="33"/>
    <w:link w:val="14"/>
    <w:qFormat/>
    <w:uiPriority w:val="0"/>
    <w:rPr>
      <w:rFonts w:ascii="Calibri" w:hAnsi="Calibri" w:eastAsia="宋体" w:cs="Times New Roman"/>
      <w:shd w:val="clear" w:color="auto" w:fill="000080"/>
    </w:rPr>
  </w:style>
  <w:style w:type="character" w:customStyle="1" w:styleId="88">
    <w:name w:val="正文文本 3 Char1"/>
    <w:basedOn w:val="33"/>
    <w:link w:val="16"/>
    <w:qFormat/>
    <w:uiPriority w:val="0"/>
    <w:rPr>
      <w:rFonts w:ascii="Times New Roman" w:hAnsi="Times New Roman" w:eastAsia="宋体" w:cs="Times New Roman"/>
      <w:kern w:val="0"/>
      <w:sz w:val="16"/>
      <w:szCs w:val="20"/>
      <w:lang w:eastAsia="en-US" w:bidi="en-US"/>
    </w:rPr>
  </w:style>
  <w:style w:type="paragraph" w:customStyle="1" w:styleId="89">
    <w:name w:val="修订1"/>
    <w:qFormat/>
    <w:uiPriority w:val="0"/>
    <w:rPr>
      <w:rFonts w:ascii="Calibri" w:hAnsi="Calibri" w:eastAsia="宋体" w:cs="Times New Roman"/>
      <w:kern w:val="2"/>
      <w:sz w:val="21"/>
      <w:szCs w:val="22"/>
      <w:lang w:val="en-US" w:eastAsia="zh-CN" w:bidi="ar-SA"/>
    </w:rPr>
  </w:style>
  <w:style w:type="character" w:customStyle="1" w:styleId="90">
    <w:name w:val="正文文本 Char"/>
    <w:basedOn w:val="33"/>
    <w:link w:val="17"/>
    <w:qFormat/>
    <w:uiPriority w:val="0"/>
    <w:rPr>
      <w:rFonts w:ascii="Times New Roman" w:hAnsi="Times New Roman" w:eastAsia="宋体" w:cs="Times New Roman"/>
    </w:rPr>
  </w:style>
  <w:style w:type="character" w:customStyle="1" w:styleId="91">
    <w:name w:val="纯文本 Char1"/>
    <w:basedOn w:val="33"/>
    <w:link w:val="21"/>
    <w:qFormat/>
    <w:uiPriority w:val="0"/>
    <w:rPr>
      <w:rFonts w:ascii="宋体" w:hAnsi="Courier New" w:eastAsia="宋体" w:cs="Courier New"/>
      <w:szCs w:val="21"/>
    </w:rPr>
  </w:style>
  <w:style w:type="character" w:customStyle="1" w:styleId="92">
    <w:name w:val="正文文本缩进 Char"/>
    <w:basedOn w:val="33"/>
    <w:link w:val="18"/>
    <w:qFormat/>
    <w:uiPriority w:val="0"/>
    <w:rPr>
      <w:rFonts w:ascii="FangSong_GB2312" w:hAnsi="Times New Roman" w:eastAsia="FangSong_GB2312" w:cs="Times New Roman"/>
      <w:sz w:val="32"/>
      <w:szCs w:val="20"/>
    </w:rPr>
  </w:style>
  <w:style w:type="character" w:customStyle="1" w:styleId="93">
    <w:name w:val="日期 Char"/>
    <w:basedOn w:val="33"/>
    <w:link w:val="22"/>
    <w:qFormat/>
    <w:uiPriority w:val="0"/>
    <w:rPr>
      <w:rFonts w:ascii="Times New Roman" w:hAnsi="Times New Roman" w:eastAsia="宋体" w:cs="Times New Roman"/>
      <w:szCs w:val="24"/>
    </w:rPr>
  </w:style>
  <w:style w:type="character" w:customStyle="1" w:styleId="94">
    <w:name w:val="批注框文本 Char1"/>
    <w:basedOn w:val="33"/>
    <w:link w:val="23"/>
    <w:semiHidden/>
    <w:qFormat/>
    <w:uiPriority w:val="0"/>
    <w:rPr>
      <w:rFonts w:ascii="Times New Roman" w:hAnsi="Times New Roman" w:eastAsia="宋体" w:cs="Times New Roman"/>
      <w:sz w:val="18"/>
      <w:szCs w:val="18"/>
    </w:rPr>
  </w:style>
  <w:style w:type="paragraph" w:customStyle="1" w:styleId="9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7">
    <w:name w:val="标题 Char"/>
    <w:basedOn w:val="33"/>
    <w:link w:val="30"/>
    <w:qFormat/>
    <w:uiPriority w:val="0"/>
    <w:rPr>
      <w:rFonts w:ascii="Cambria" w:hAnsi="Cambria" w:eastAsia="宋体" w:cs="Times New Roman"/>
      <w:b/>
      <w:bCs/>
      <w:sz w:val="32"/>
      <w:szCs w:val="32"/>
    </w:rPr>
  </w:style>
  <w:style w:type="character" w:customStyle="1" w:styleId="98">
    <w:name w:val="引用 Char1"/>
    <w:basedOn w:val="33"/>
    <w:link w:val="61"/>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9">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100">
    <w:name w:val="明显引用 Char1"/>
    <w:basedOn w:val="33"/>
    <w:link w:val="63"/>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1">
    <w:name w:val="p0"/>
    <w:basedOn w:val="1"/>
    <w:qFormat/>
    <w:uiPriority w:val="0"/>
    <w:pPr>
      <w:widowControl/>
      <w:spacing w:line="440" w:lineRule="exact"/>
      <w:ind w:firstLine="200" w:firstLineChars="200"/>
    </w:pPr>
    <w:rPr>
      <w:kern w:val="0"/>
      <w:szCs w:val="21"/>
    </w:rPr>
  </w:style>
  <w:style w:type="paragraph" w:customStyle="1" w:styleId="102">
    <w:name w:val="Char Char1 Char Char Char Char Char Char Char Char Char Char Char Char Char Char Char"/>
    <w:basedOn w:val="1"/>
    <w:qFormat/>
    <w:uiPriority w:val="0"/>
    <w:pPr>
      <w:widowControl/>
      <w:spacing w:after="160" w:line="240" w:lineRule="exact"/>
      <w:jc w:val="left"/>
    </w:pPr>
  </w:style>
  <w:style w:type="paragraph" w:customStyle="1" w:styleId="103">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4">
    <w:name w:val="列出段落1"/>
    <w:basedOn w:val="1"/>
    <w:qFormat/>
    <w:uiPriority w:val="0"/>
    <w:pPr>
      <w:ind w:firstLine="420" w:firstLineChars="200"/>
    </w:pPr>
    <w:rPr>
      <w:rFonts w:ascii="Calibri" w:hAnsi="Calibri"/>
      <w:szCs w:val="22"/>
    </w:rPr>
  </w:style>
  <w:style w:type="character" w:customStyle="1" w:styleId="105">
    <w:name w:val="正文文本 2 Char"/>
    <w:basedOn w:val="33"/>
    <w:link w:val="28"/>
    <w:qFormat/>
    <w:uiPriority w:val="99"/>
    <w:rPr>
      <w:rFonts w:ascii="Times New Roman" w:hAnsi="Times New Roman" w:eastAsia="宋体" w:cs="Times New Roman"/>
      <w:kern w:val="2"/>
      <w:sz w:val="21"/>
      <w:szCs w:val="24"/>
    </w:rPr>
  </w:style>
  <w:style w:type="paragraph" w:customStyle="1" w:styleId="10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7">
    <w:name w:val="List Paragraph"/>
    <w:basedOn w:val="1"/>
    <w:qFormat/>
    <w:uiPriority w:val="1"/>
    <w:pPr>
      <w:spacing w:before="1"/>
      <w:ind w:left="211" w:firstLine="480"/>
    </w:pPr>
    <w:rPr>
      <w:rFonts w:ascii="宋体" w:hAnsi="宋体" w:cs="宋体"/>
      <w:lang w:val="zh-CN" w:bidi="zh-CN"/>
    </w:rPr>
  </w:style>
  <w:style w:type="paragraph" w:styleId="10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WPSOffice手动目录 1"/>
    <w:qFormat/>
    <w:uiPriority w:val="0"/>
    <w:rPr>
      <w:rFonts w:ascii="Times New Roman" w:hAnsi="Times New Roman" w:eastAsia="宋体" w:cs="Times New Roman"/>
      <w:lang w:val="en-US" w:eastAsia="zh-CN" w:bidi="ar-SA"/>
    </w:rPr>
  </w:style>
  <w:style w:type="character" w:customStyle="1" w:styleId="110">
    <w:name w:val="f"/>
    <w:basedOn w:val="33"/>
    <w:qFormat/>
    <w:uiPriority w:val="0"/>
  </w:style>
  <w:style w:type="character" w:customStyle="1" w:styleId="111">
    <w:name w:val="text-title"/>
    <w:basedOn w:val="33"/>
    <w:qFormat/>
    <w:uiPriority w:val="0"/>
    <w:rPr>
      <w:color w:val="CCCCCC"/>
      <w:shd w:val="clear" w:fill="FFFFFF"/>
    </w:rPr>
  </w:style>
  <w:style w:type="character" w:customStyle="1" w:styleId="112">
    <w:name w:val="icon-box"/>
    <w:basedOn w:val="33"/>
    <w:qFormat/>
    <w:uiPriority w:val="0"/>
  </w:style>
  <w:style w:type="character" w:customStyle="1" w:styleId="113">
    <w:name w:val="success"/>
    <w:basedOn w:val="33"/>
    <w:qFormat/>
    <w:uiPriority w:val="0"/>
  </w:style>
  <w:style w:type="character" w:customStyle="1" w:styleId="114">
    <w:name w:val="success1"/>
    <w:basedOn w:val="33"/>
    <w:qFormat/>
    <w:uiPriority w:val="0"/>
  </w:style>
  <w:style w:type="character" w:customStyle="1" w:styleId="115">
    <w:name w:val="rotate-tag"/>
    <w:basedOn w:val="33"/>
    <w:qFormat/>
    <w:uiPriority w:val="0"/>
    <w:rPr>
      <w:shd w:val="clear" w:fill="FFFFFF"/>
    </w:rPr>
  </w:style>
  <w:style w:type="character" w:customStyle="1" w:styleId="116">
    <w:name w:val="icon-account"/>
    <w:basedOn w:val="33"/>
    <w:qFormat/>
    <w:uiPriority w:val="0"/>
  </w:style>
  <w:style w:type="character" w:customStyle="1" w:styleId="117">
    <w:name w:val="error"/>
    <w:basedOn w:val="33"/>
    <w:qFormat/>
    <w:uiPriority w:val="0"/>
  </w:style>
  <w:style w:type="character" w:customStyle="1" w:styleId="118">
    <w:name w:val="alerts"/>
    <w:basedOn w:val="33"/>
    <w:qFormat/>
    <w:uiPriority w:val="0"/>
  </w:style>
  <w:style w:type="character" w:customStyle="1" w:styleId="119">
    <w:name w:val="copyright4"/>
    <w:basedOn w:val="33"/>
    <w:qFormat/>
    <w:uiPriority w:val="0"/>
  </w:style>
  <w:style w:type="character" w:customStyle="1" w:styleId="120">
    <w:name w:val="icon"/>
    <w:basedOn w:val="33"/>
    <w:qFormat/>
    <w:uiPriority w:val="0"/>
    <w:rPr>
      <w:shd w:val="clear" w:fill="FFFFFF"/>
    </w:rPr>
  </w:style>
  <w:style w:type="character" w:customStyle="1" w:styleId="121">
    <w:name w:val="icon1"/>
    <w:basedOn w:val="33"/>
    <w:qFormat/>
    <w:uiPriority w:val="0"/>
  </w:style>
  <w:style w:type="character" w:customStyle="1" w:styleId="122">
    <w:name w:val="captcha-result"/>
    <w:basedOn w:val="33"/>
    <w:qFormat/>
    <w:uiPriority w:val="0"/>
  </w:style>
  <w:style w:type="character" w:customStyle="1" w:styleId="123">
    <w:name w:val="failed"/>
    <w:basedOn w:val="33"/>
    <w:qFormat/>
    <w:uiPriority w:val="0"/>
  </w:style>
  <w:style w:type="character" w:customStyle="1" w:styleId="124">
    <w:name w:val="icon-password"/>
    <w:basedOn w:val="33"/>
    <w:qFormat/>
    <w:uiPriority w:val="0"/>
  </w:style>
  <w:style w:type="character" w:customStyle="1" w:styleId="125">
    <w:name w:val="copyright"/>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10672</Words>
  <Characters>10991</Characters>
  <Lines>95</Lines>
  <Paragraphs>26</Paragraphs>
  <TotalTime>0</TotalTime>
  <ScaleCrop>false</ScaleCrop>
  <LinksUpToDate>false</LinksUpToDate>
  <CharactersWithSpaces>12390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2017-05-23T16:23:00Z</dcterms:created>
  <dc:creator>微软用户</dc:creator>
  <cp:lastModifiedBy>.  </cp:lastModifiedBy>
  <cp:lastPrinted>2026-01-23T00:27:00Z</cp:lastPrinted>
  <dcterms:modified xsi:type="dcterms:W3CDTF">2026-03-22T12:18:49Z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B33E6A21E83B47C4AD00FEDCA89C3613_13</vt:lpwstr>
  </property>
  <property fmtid="{D5CDD505-2E9C-101B-9397-08002B2CF9AE}" pid="4" name="KSOTemplateDocerSaveRecord">
    <vt:lpwstr>eyJoZGlkIjoiZjI3YjlkY2M4NzAyZWZiYjk3MGUxNTYyMzIzMTIxNzIiLCJ1c2VySWQiOiIxMzQ2MzQyNzA4In0=</vt:lpwstr>
  </property>
</Properties>
</file>