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CB54">
      <w:pPr>
        <w:pStyle w:val="2"/>
        <w:rPr>
          <w:rFonts w:hint="eastAsia" w:ascii="宋体" w:hAnsi="宋体" w:eastAsia="宋体" w:cs="宋体"/>
          <w:color w:val="000000" w:themeColor="text1"/>
          <w:lang w:eastAsia="zh-CN"/>
          <w14:textFill>
            <w14:solidFill>
              <w14:schemeClr w14:val="tx1"/>
            </w14:solidFill>
          </w14:textFill>
        </w:rPr>
      </w:pPr>
    </w:p>
    <w:p w14:paraId="79F78441">
      <w:pPr>
        <w:ind w:left="0" w:leftChars="0" w:firstLine="0" w:firstLineChars="0"/>
        <w:jc w:val="center"/>
        <w:rPr>
          <w:rFonts w:hint="default" w:ascii="宋体" w:hAnsi="宋体" w:eastAsia="宋体" w:cs="宋体"/>
          <w:b/>
          <w:color w:val="000000" w:themeColor="text1"/>
          <w:w w:val="120"/>
          <w:sz w:val="52"/>
          <w:szCs w:val="52"/>
          <w:lang w:val="en-US" w:eastAsia="zh-CN"/>
          <w14:textFill>
            <w14:solidFill>
              <w14:schemeClr w14:val="tx1"/>
            </w14:solidFill>
          </w14:textFill>
        </w:rPr>
      </w:pPr>
      <w:r>
        <w:rPr>
          <w:rFonts w:hint="eastAsia" w:ascii="宋体" w:hAnsi="宋体" w:eastAsia="宋体" w:cs="宋体"/>
          <w:b/>
          <w:color w:val="000000" w:themeColor="text1"/>
          <w:w w:val="100"/>
          <w:sz w:val="36"/>
          <w:szCs w:val="36"/>
          <w:lang w:eastAsia="zh-CN"/>
          <w14:textFill>
            <w14:solidFill>
              <w14:schemeClr w14:val="tx1"/>
            </w14:solidFill>
          </w14:textFill>
        </w:rPr>
        <w:t>大冶市</w:t>
      </w:r>
      <w:r>
        <w:rPr>
          <w:rFonts w:hint="eastAsia" w:ascii="宋体" w:hAnsi="宋体" w:cs="宋体"/>
          <w:b/>
          <w:color w:val="000000" w:themeColor="text1"/>
          <w:w w:val="100"/>
          <w:sz w:val="36"/>
          <w:szCs w:val="36"/>
          <w:lang w:val="en-US" w:eastAsia="zh-CN"/>
          <w14:textFill>
            <w14:solidFill>
              <w14:schemeClr w14:val="tx1"/>
            </w14:solidFill>
          </w14:textFill>
        </w:rPr>
        <w:t>农村综合产权交易项目</w:t>
      </w:r>
    </w:p>
    <w:p w14:paraId="1F7D7EE6">
      <w:pPr>
        <w:jc w:val="center"/>
        <w:rPr>
          <w:rFonts w:hint="eastAsia" w:ascii="宋体" w:hAnsi="宋体" w:eastAsia="宋体" w:cs="宋体"/>
          <w:color w:val="000000" w:themeColor="text1"/>
          <w:sz w:val="44"/>
          <w:lang w:eastAsia="zh-CN"/>
          <w14:textFill>
            <w14:solidFill>
              <w14:schemeClr w14:val="tx1"/>
            </w14:solidFill>
          </w14:textFill>
        </w:rPr>
      </w:pPr>
    </w:p>
    <w:p w14:paraId="5FD2BB5D">
      <w:pPr>
        <w:jc w:val="center"/>
        <w:rPr>
          <w:rFonts w:hint="eastAsia" w:ascii="宋体" w:hAnsi="宋体" w:eastAsia="宋体" w:cs="宋体"/>
          <w:color w:val="000000" w:themeColor="text1"/>
          <w:sz w:val="44"/>
          <w:lang w:eastAsia="zh-CN"/>
          <w14:textFill>
            <w14:solidFill>
              <w14:schemeClr w14:val="tx1"/>
            </w14:solidFill>
          </w14:textFill>
        </w:rPr>
      </w:pPr>
    </w:p>
    <w:p w14:paraId="02E32780">
      <w:pPr>
        <w:jc w:val="center"/>
        <w:rPr>
          <w:rFonts w:hint="eastAsia" w:ascii="宋体" w:hAnsi="宋体" w:eastAsia="宋体" w:cs="宋体"/>
          <w:color w:val="000000" w:themeColor="text1"/>
          <w:sz w:val="44"/>
          <w:lang w:eastAsia="zh-CN"/>
          <w14:textFill>
            <w14:solidFill>
              <w14:schemeClr w14:val="tx1"/>
            </w14:solidFill>
          </w14:textFill>
        </w:rPr>
      </w:pPr>
    </w:p>
    <w:p w14:paraId="5E67A777">
      <w:pPr>
        <w:ind w:left="0" w:leftChars="0" w:firstLine="0" w:firstLineChars="0"/>
        <w:jc w:val="center"/>
        <w:rPr>
          <w:rFonts w:hint="eastAsia" w:ascii="宋体" w:hAnsi="宋体" w:eastAsia="宋体" w:cs="宋体"/>
          <w:b/>
          <w:bCs/>
          <w:color w:val="000000" w:themeColor="text1"/>
          <w:spacing w:val="100"/>
          <w:w w:val="66"/>
          <w:sz w:val="120"/>
          <w:szCs w:val="120"/>
          <w:lang w:eastAsia="zh-CN"/>
          <w14:textFill>
            <w14:solidFill>
              <w14:schemeClr w14:val="tx1"/>
            </w14:solidFill>
          </w14:textFill>
        </w:rPr>
      </w:pPr>
      <w:r>
        <w:rPr>
          <w:rFonts w:hint="eastAsia" w:ascii="宋体" w:hAnsi="宋体" w:eastAsia="宋体" w:cs="宋体"/>
          <w:b/>
          <w:bCs/>
          <w:color w:val="000000" w:themeColor="text1"/>
          <w:spacing w:val="85"/>
          <w:w w:val="66"/>
          <w:sz w:val="144"/>
          <w:szCs w:val="144"/>
          <w:lang w:eastAsia="zh-CN"/>
          <w14:textFill>
            <w14:solidFill>
              <w14:schemeClr w14:val="tx1"/>
            </w14:solidFill>
          </w14:textFill>
        </w:rPr>
        <w:t>竞争性</w:t>
      </w:r>
      <w:r>
        <w:rPr>
          <w:rFonts w:hint="eastAsia" w:ascii="宋体" w:hAnsi="宋体" w:cs="宋体"/>
          <w:b/>
          <w:bCs/>
          <w:color w:val="000000" w:themeColor="text1"/>
          <w:spacing w:val="85"/>
          <w:w w:val="66"/>
          <w:sz w:val="144"/>
          <w:szCs w:val="144"/>
          <w:lang w:val="en-US" w:eastAsia="zh-CN"/>
          <w14:textFill>
            <w14:solidFill>
              <w14:schemeClr w14:val="tx1"/>
            </w14:solidFill>
          </w14:textFill>
        </w:rPr>
        <w:t>谈判</w:t>
      </w:r>
      <w:r>
        <w:rPr>
          <w:rFonts w:hint="eastAsia" w:ascii="宋体" w:hAnsi="宋体" w:eastAsia="宋体" w:cs="宋体"/>
          <w:b/>
          <w:bCs/>
          <w:color w:val="000000" w:themeColor="text1"/>
          <w:spacing w:val="85"/>
          <w:w w:val="66"/>
          <w:sz w:val="144"/>
          <w:szCs w:val="144"/>
          <w:lang w:eastAsia="zh-CN"/>
          <w14:textFill>
            <w14:solidFill>
              <w14:schemeClr w14:val="tx1"/>
            </w14:solidFill>
          </w14:textFill>
        </w:rPr>
        <w:t>文件</w:t>
      </w:r>
    </w:p>
    <w:p w14:paraId="6C956A86">
      <w:pPr>
        <w:ind w:left="0" w:leftChars="0" w:firstLine="0" w:firstLineChars="0"/>
        <w:jc w:val="center"/>
        <w:rPr>
          <w:rFonts w:hint="eastAsia" w:ascii="宋体" w:hAnsi="宋体" w:eastAsia="宋体" w:cs="宋体"/>
          <w:color w:val="000000" w:themeColor="text1"/>
          <w:sz w:val="84"/>
          <w:szCs w:val="84"/>
          <w:lang w:val="en-US" w:eastAsia="zh-CN"/>
          <w14:textFill>
            <w14:solidFill>
              <w14:schemeClr w14:val="tx1"/>
            </w14:solidFill>
          </w14:textFill>
        </w:rPr>
      </w:pPr>
    </w:p>
    <w:p w14:paraId="261DB28A">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000000" w:themeColor="text1"/>
          <w:sz w:val="44"/>
          <w:lang w:eastAsia="zh-CN"/>
          <w14:textFill>
            <w14:solidFill>
              <w14:schemeClr w14:val="tx1"/>
            </w14:solidFill>
          </w14:textFill>
        </w:rPr>
      </w:pPr>
    </w:p>
    <w:p w14:paraId="6ECA1735">
      <w:pPr>
        <w:jc w:val="center"/>
        <w:rPr>
          <w:rFonts w:hint="eastAsia" w:ascii="宋体" w:hAnsi="宋体" w:eastAsia="宋体" w:cs="宋体"/>
          <w:color w:val="000000" w:themeColor="text1"/>
          <w:sz w:val="44"/>
          <w:lang w:eastAsia="zh-CN"/>
          <w14:textFill>
            <w14:solidFill>
              <w14:schemeClr w14:val="tx1"/>
            </w14:solidFill>
          </w14:textFill>
        </w:rPr>
      </w:pPr>
    </w:p>
    <w:p w14:paraId="7D887ACD">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000000" w:themeColor="text1"/>
          <w:spacing w:val="20"/>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项目编号：</w:t>
      </w:r>
      <w:r>
        <w:rPr>
          <w:rFonts w:hint="eastAsia" w:ascii="宋体" w:hAnsi="宋体" w:cs="宋体"/>
          <w:b/>
          <w:bCs/>
          <w:color w:val="000000" w:themeColor="text1"/>
          <w:spacing w:val="20"/>
          <w:sz w:val="28"/>
          <w:szCs w:val="28"/>
          <w:highlight w:val="none"/>
          <w:lang w:eastAsia="zh-CN"/>
          <w14:textFill>
            <w14:solidFill>
              <w14:schemeClr w14:val="tx1"/>
            </w14:solidFill>
          </w14:textFill>
        </w:rPr>
        <w:t>冶农招【2025】097号</w:t>
      </w:r>
    </w:p>
    <w:p w14:paraId="3862E6D7">
      <w:pPr>
        <w:keepNext w:val="0"/>
        <w:keepLines w:val="0"/>
        <w:pageBreakBefore w:val="0"/>
        <w:widowControl/>
        <w:kinsoku/>
        <w:wordWrap/>
        <w:overflowPunct/>
        <w:topLinePunct w:val="0"/>
        <w:autoSpaceDE/>
        <w:autoSpaceDN/>
        <w:bidi w:val="0"/>
        <w:adjustRightInd/>
        <w:snapToGrid/>
        <w:spacing w:line="600" w:lineRule="exact"/>
        <w:ind w:firstLine="320" w:firstLineChars="100"/>
        <w:jc w:val="both"/>
        <w:textAlignment w:val="auto"/>
        <w:rPr>
          <w:rFonts w:hint="eastAsia"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项目名称：</w:t>
      </w:r>
      <w:r>
        <w:rPr>
          <w:rFonts w:hint="eastAsia" w:ascii="宋体" w:hAnsi="宋体" w:cs="宋体"/>
          <w:b/>
          <w:bCs/>
          <w:color w:val="000000" w:themeColor="text1"/>
          <w:spacing w:val="20"/>
          <w:sz w:val="28"/>
          <w:szCs w:val="28"/>
          <w:lang w:val="zh-CN" w:eastAsia="zh-CN"/>
          <w14:textFill>
            <w14:solidFill>
              <w14:schemeClr w14:val="tx1"/>
            </w14:solidFill>
          </w14:textFill>
        </w:rPr>
        <w:t>大冶市金山店镇土桥村黄贵宝湾门口塘改造项目</w:t>
      </w:r>
      <w:r>
        <w:rPr>
          <w:rFonts w:hint="eastAsia" w:ascii="宋体" w:hAnsi="宋体" w:cs="宋体"/>
          <w:b/>
          <w:bCs/>
          <w:color w:val="000000" w:themeColor="text1"/>
          <w:spacing w:val="20"/>
          <w:sz w:val="28"/>
          <w:szCs w:val="28"/>
          <w:lang w:val="en-US" w:eastAsia="zh-CN"/>
          <w14:textFill>
            <w14:solidFill>
              <w14:schemeClr w14:val="tx1"/>
            </w14:solidFill>
          </w14:textFill>
        </w:rPr>
        <w:t xml:space="preserve"> </w:t>
      </w:r>
    </w:p>
    <w:p w14:paraId="2C5ABEB5">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pacing w:val="20"/>
          <w:sz w:val="28"/>
          <w:szCs w:val="28"/>
          <w:lang w:val="en-US" w:eastAsia="zh-CN"/>
          <w14:textFill>
            <w14:solidFill>
              <w14:schemeClr w14:val="tx1"/>
            </w14:solidFill>
          </w14:textFill>
        </w:rPr>
        <w:t>采购</w:t>
      </w:r>
      <w:r>
        <w:rPr>
          <w:rFonts w:hint="eastAsia" w:ascii="宋体" w:hAnsi="宋体" w:eastAsia="宋体" w:cs="宋体"/>
          <w:b/>
          <w:bCs/>
          <w:color w:val="000000" w:themeColor="text1"/>
          <w:spacing w:val="20"/>
          <w:sz w:val="28"/>
          <w:szCs w:val="28"/>
          <w14:textFill>
            <w14:solidFill>
              <w14:schemeClr w14:val="tx1"/>
            </w14:solidFill>
          </w14:textFill>
        </w:rPr>
        <w:t>单位：</w:t>
      </w:r>
      <w:r>
        <w:rPr>
          <w:rFonts w:hint="eastAsia" w:ascii="宋体" w:hAnsi="宋体" w:cs="宋体"/>
          <w:b/>
          <w:bCs/>
          <w:color w:val="000000" w:themeColor="text1"/>
          <w:spacing w:val="20"/>
          <w:sz w:val="28"/>
          <w:szCs w:val="28"/>
          <w:lang w:eastAsia="zh-CN"/>
          <w14:textFill>
            <w14:solidFill>
              <w14:schemeClr w14:val="tx1"/>
            </w14:solidFill>
          </w14:textFill>
        </w:rPr>
        <w:t>大冶市金山店镇土桥村村民委员会</w:t>
      </w:r>
    </w:p>
    <w:p w14:paraId="7F705537">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7B0609AF">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2993B904">
      <w:pPr>
        <w:pStyle w:val="17"/>
        <w:rPr>
          <w:rFonts w:hint="eastAsia" w:ascii="宋体" w:hAnsi="宋体" w:eastAsia="宋体" w:cs="宋体"/>
          <w:color w:val="000000" w:themeColor="text1"/>
          <w:lang w:eastAsia="zh-CN"/>
          <w14:textFill>
            <w14:solidFill>
              <w14:schemeClr w14:val="tx1"/>
            </w14:solidFill>
          </w14:textFill>
        </w:rPr>
      </w:pPr>
    </w:p>
    <w:p w14:paraId="6D658FC7">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default" w:ascii="宋体" w:hAnsi="宋体" w:eastAsia="宋体" w:cs="宋体"/>
          <w:b/>
          <w:bCs/>
          <w:color w:val="000000" w:themeColor="text1"/>
          <w:spacing w:val="45"/>
          <w:sz w:val="32"/>
          <w:szCs w:val="32"/>
          <w:lang w:val="en-US" w:eastAsia="zh-CN"/>
          <w14:textFill>
            <w14:solidFill>
              <w14:schemeClr w14:val="tx1"/>
            </w14:solidFill>
          </w14:textFill>
        </w:rPr>
      </w:pPr>
      <w:r>
        <w:rPr>
          <w:rFonts w:hint="eastAsia" w:ascii="宋体" w:hAnsi="宋体" w:cs="宋体"/>
          <w:b/>
          <w:bCs/>
          <w:color w:val="000000" w:themeColor="text1"/>
          <w:spacing w:val="45"/>
          <w:sz w:val="32"/>
          <w:szCs w:val="32"/>
          <w:lang w:val="en-US" w:eastAsia="zh-CN"/>
          <w14:textFill>
            <w14:solidFill>
              <w14:schemeClr w14:val="tx1"/>
            </w14:solidFill>
          </w14:textFill>
        </w:rPr>
        <w:t>广西汉昌工程咨询有限公司</w:t>
      </w:r>
    </w:p>
    <w:p w14:paraId="56901677">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二零二五年</w:t>
      </w:r>
      <w:r>
        <w:rPr>
          <w:rFonts w:hint="eastAsia" w:ascii="宋体" w:hAnsi="宋体" w:cs="宋体"/>
          <w:b/>
          <w:bCs/>
          <w:color w:val="000000" w:themeColor="text1"/>
          <w:spacing w:val="45"/>
          <w:sz w:val="32"/>
          <w:szCs w:val="32"/>
          <w:lang w:val="en-US" w:eastAsia="zh-CN"/>
          <w14:textFill>
            <w14:solidFill>
              <w14:schemeClr w14:val="tx1"/>
            </w14:solidFill>
          </w14:textFill>
        </w:rPr>
        <w:t>十一</w:t>
      </w:r>
      <w:r>
        <w:rPr>
          <w:rFonts w:hint="eastAsia" w:ascii="宋体" w:hAnsi="宋体" w:cs="宋体"/>
          <w:b/>
          <w:bCs/>
          <w:color w:val="000000" w:themeColor="text1"/>
          <w:spacing w:val="45"/>
          <w:sz w:val="32"/>
          <w:szCs w:val="32"/>
          <w:lang w:eastAsia="zh-CN"/>
          <w14:textFill>
            <w14:solidFill>
              <w14:schemeClr w14:val="tx1"/>
            </w14:solidFill>
          </w14:textFill>
        </w:rPr>
        <w:t>月</w:t>
      </w:r>
    </w:p>
    <w:p w14:paraId="05A3B250">
      <w:pPr>
        <w:pStyle w:val="2"/>
        <w:ind w:left="0" w:leftChars="0" w:firstLine="0" w:firstLineChars="0"/>
        <w:rPr>
          <w:rFonts w:hint="eastAsia" w:ascii="宋体" w:hAnsi="宋体" w:eastAsia="宋体" w:cs="宋体"/>
          <w:b/>
          <w:bCs/>
          <w:color w:val="000000" w:themeColor="text1"/>
          <w:spacing w:val="45"/>
          <w:sz w:val="36"/>
          <w:szCs w:val="36"/>
          <w:lang w:eastAsia="zh-CN"/>
          <w14:textFill>
            <w14:solidFill>
              <w14:schemeClr w14:val="tx1"/>
            </w14:solidFill>
          </w14:textFill>
        </w:rPr>
      </w:pPr>
    </w:p>
    <w:p w14:paraId="78B12E33">
      <w:pPr>
        <w:pStyle w:val="4"/>
        <w:rPr>
          <w:rFonts w:hint="eastAsia" w:ascii="宋体" w:hAnsi="宋体" w:eastAsia="宋体" w:cs="宋体"/>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6DA0D59C">
      <w:pPr>
        <w:ind w:left="0" w:leftChars="0" w:firstLine="0" w:firstLineChars="0"/>
        <w:jc w:val="center"/>
        <w:rPr>
          <w:rFonts w:hint="eastAsia" w:ascii="宋体" w:hAnsi="宋体" w:eastAsia="宋体" w:cs="宋体"/>
          <w:b/>
          <w:bCs/>
          <w:color w:val="000000" w:themeColor="text1"/>
          <w:spacing w:val="0"/>
          <w:w w:val="66"/>
          <w:sz w:val="120"/>
          <w:szCs w:val="120"/>
          <w:lang w:eastAsia="zh-CN"/>
          <w14:textFill>
            <w14:solidFill>
              <w14:schemeClr w14:val="tx1"/>
            </w14:solidFill>
          </w14:textFill>
        </w:rPr>
      </w:pP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谈 判 文 件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目</w:t>
      </w: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录</w:t>
      </w:r>
    </w:p>
    <w:p w14:paraId="7F2E4746">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sdt>
      <w:sdtPr>
        <w:rPr>
          <w:rFonts w:ascii="宋体" w:hAnsi="宋体" w:eastAsia="宋体" w:cs="Times New Roman"/>
          <w:kern w:val="2"/>
          <w:sz w:val="21"/>
          <w:szCs w:val="24"/>
          <w:lang w:val="en-US" w:eastAsia="zh-CN" w:bidi="ar-SA"/>
        </w:rPr>
        <w:id w:val="147481183"/>
        <w15:color w:val="DBDBDB"/>
        <w:docPartObj>
          <w:docPartGallery w:val="Table of Contents"/>
          <w:docPartUnique/>
        </w:docPartObj>
      </w:sdtPr>
      <w:sdtEnd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sdtEndPr>
      <w:sdtContent>
        <w:p w14:paraId="5736558E">
          <w:pPr>
            <w:spacing w:before="0" w:beforeLines="0" w:after="0" w:afterLines="0" w:line="240" w:lineRule="auto"/>
            <w:ind w:left="0" w:leftChars="0" w:right="0" w:rightChars="0" w:firstLine="0" w:firstLineChars="0"/>
            <w:jc w:val="center"/>
          </w:pPr>
        </w:p>
        <w:p w14:paraId="601A667E">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color w:val="000000" w:themeColor="text1"/>
              <w:lang w:val="en-US" w:eastAsia="zh-CN"/>
              <w14:textFill>
                <w14:solidFill>
                  <w14:schemeClr w14:val="tx1"/>
                </w14:solidFill>
              </w14:textFill>
            </w:rPr>
            <w:instrText xml:space="preserve">TOC \o "1-1" \h \u </w:instrText>
          </w:r>
          <w:r>
            <w:rPr>
              <w:rFonts w:hint="default"/>
              <w:color w:val="000000" w:themeColor="text1"/>
              <w:lang w:val="en-US" w:eastAsia="zh-CN"/>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_Toc4637 </w:instrText>
          </w:r>
          <w:r>
            <w:rPr>
              <w:rFonts w:hint="default"/>
              <w:lang w:val="en-US" w:eastAsia="zh-CN"/>
            </w:rPr>
            <w:fldChar w:fldCharType="separate"/>
          </w:r>
          <w:r>
            <w:rPr>
              <w:rFonts w:hint="eastAsia" w:ascii="宋体" w:hAnsi="宋体" w:eastAsia="宋体" w:cs="宋体"/>
              <w:bCs w:val="0"/>
              <w:szCs w:val="36"/>
            </w:rPr>
            <w:t xml:space="preserve">第一章 </w:t>
          </w:r>
          <w:r>
            <w:rPr>
              <w:rFonts w:hint="eastAsia" w:ascii="宋体" w:hAnsi="宋体" w:eastAsia="宋体" w:cs="宋体"/>
              <w:bCs w:val="0"/>
              <w:szCs w:val="36"/>
              <w:lang w:val="en-US" w:eastAsia="zh-CN"/>
            </w:rPr>
            <w:t xml:space="preserve"> </w:t>
          </w:r>
          <w:r>
            <w:rPr>
              <w:rFonts w:hint="eastAsia" w:ascii="宋体" w:hAnsi="宋体" w:eastAsia="宋体" w:cs="宋体"/>
              <w:bCs w:val="0"/>
              <w:szCs w:val="36"/>
            </w:rPr>
            <w:t>竞争性谈判公告</w:t>
          </w:r>
          <w:r>
            <w:tab/>
          </w:r>
          <w:r>
            <w:fldChar w:fldCharType="begin"/>
          </w:r>
          <w:r>
            <w:instrText xml:space="preserve"> PAGEREF _Toc4637 \h </w:instrText>
          </w:r>
          <w:r>
            <w:fldChar w:fldCharType="separate"/>
          </w:r>
          <w:r>
            <w:t>- 1 -</w:t>
          </w:r>
          <w:r>
            <w:fldChar w:fldCharType="end"/>
          </w:r>
          <w:r>
            <w:rPr>
              <w:rFonts w:hint="default"/>
              <w:color w:val="000000" w:themeColor="text1"/>
              <w:lang w:val="en-US" w:eastAsia="zh-CN"/>
              <w14:textFill>
                <w14:solidFill>
                  <w14:schemeClr w14:val="tx1"/>
                </w14:solidFill>
              </w14:textFill>
            </w:rPr>
            <w:fldChar w:fldCharType="end"/>
          </w:r>
        </w:p>
        <w:p w14:paraId="257D7082">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_Toc12831 </w:instrText>
          </w:r>
          <w:r>
            <w:rPr>
              <w:rFonts w:hint="default"/>
              <w:lang w:val="en-US" w:eastAsia="zh-CN"/>
            </w:rPr>
            <w:fldChar w:fldCharType="separate"/>
          </w:r>
          <w:r>
            <w:rPr>
              <w:rFonts w:hint="eastAsia" w:ascii="宋体" w:hAnsi="宋体" w:eastAsia="宋体" w:cs="宋体"/>
              <w:bCs w:val="0"/>
              <w:szCs w:val="36"/>
              <w:lang w:val="hr-HR"/>
            </w:rPr>
            <w:t xml:space="preserve">第二章 </w:t>
          </w:r>
          <w:r>
            <w:rPr>
              <w:rFonts w:hint="eastAsia" w:ascii="宋体" w:hAnsi="宋体" w:eastAsia="宋体" w:cs="宋体"/>
              <w:bCs w:val="0"/>
              <w:szCs w:val="36"/>
              <w:lang w:val="en-US" w:eastAsia="zh-CN"/>
            </w:rPr>
            <w:t xml:space="preserve"> </w:t>
          </w:r>
          <w:r>
            <w:rPr>
              <w:rFonts w:hint="eastAsia" w:ascii="宋体" w:hAnsi="宋体" w:eastAsia="宋体" w:cs="宋体"/>
              <w:bCs w:val="0"/>
              <w:szCs w:val="36"/>
            </w:rPr>
            <w:t>谈判</w:t>
          </w:r>
          <w:r>
            <w:rPr>
              <w:rFonts w:hint="eastAsia" w:ascii="宋体" w:hAnsi="宋体" w:eastAsia="宋体" w:cs="宋体"/>
              <w:bCs w:val="0"/>
              <w:szCs w:val="36"/>
              <w:lang w:val="hr-HR"/>
            </w:rPr>
            <w:t>须知</w:t>
          </w:r>
          <w:r>
            <w:tab/>
          </w:r>
          <w:r>
            <w:fldChar w:fldCharType="begin"/>
          </w:r>
          <w:r>
            <w:instrText xml:space="preserve"> PAGEREF _Toc12831 \h </w:instrText>
          </w:r>
          <w:r>
            <w:fldChar w:fldCharType="separate"/>
          </w:r>
          <w:r>
            <w:t>- 4 -</w:t>
          </w:r>
          <w:r>
            <w:fldChar w:fldCharType="end"/>
          </w:r>
          <w:r>
            <w:rPr>
              <w:rFonts w:hint="default"/>
              <w:color w:val="000000" w:themeColor="text1"/>
              <w:lang w:val="en-US" w:eastAsia="zh-CN"/>
              <w14:textFill>
                <w14:solidFill>
                  <w14:schemeClr w14:val="tx1"/>
                </w14:solidFill>
              </w14:textFill>
            </w:rPr>
            <w:fldChar w:fldCharType="end"/>
          </w:r>
        </w:p>
        <w:p w14:paraId="63ED98C7">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_Toc16648 </w:instrText>
          </w:r>
          <w:r>
            <w:rPr>
              <w:rFonts w:hint="default"/>
              <w:lang w:val="en-US" w:eastAsia="zh-CN"/>
            </w:rPr>
            <w:fldChar w:fldCharType="separate"/>
          </w:r>
          <w:r>
            <w:rPr>
              <w:rFonts w:hint="eastAsia" w:ascii="宋体" w:hAnsi="宋体" w:eastAsia="宋体" w:cs="宋体"/>
              <w:bCs w:val="0"/>
              <w:szCs w:val="36"/>
            </w:rPr>
            <w:t>第三章</w:t>
          </w:r>
          <w:r>
            <w:rPr>
              <w:rFonts w:hint="eastAsia" w:ascii="宋体" w:hAnsi="宋体" w:eastAsia="宋体" w:cs="宋体"/>
              <w:bCs w:val="0"/>
              <w:szCs w:val="36"/>
              <w:lang w:val="en-US" w:eastAsia="zh-CN"/>
            </w:rPr>
            <w:t xml:space="preserve">  </w:t>
          </w:r>
          <w:r>
            <w:rPr>
              <w:rFonts w:hint="eastAsia" w:ascii="宋体" w:hAnsi="宋体" w:eastAsia="宋体" w:cs="宋体"/>
              <w:bCs w:val="0"/>
              <w:szCs w:val="36"/>
            </w:rPr>
            <w:t>项目技术规格、参数及要求</w:t>
          </w:r>
          <w:r>
            <w:tab/>
          </w:r>
          <w:r>
            <w:fldChar w:fldCharType="begin"/>
          </w:r>
          <w:r>
            <w:instrText xml:space="preserve"> PAGEREF _Toc16648 \h </w:instrText>
          </w:r>
          <w:r>
            <w:fldChar w:fldCharType="separate"/>
          </w:r>
          <w:r>
            <w:t>- 19 -</w:t>
          </w:r>
          <w:r>
            <w:fldChar w:fldCharType="end"/>
          </w:r>
          <w:r>
            <w:rPr>
              <w:rFonts w:hint="default"/>
              <w:color w:val="000000" w:themeColor="text1"/>
              <w:lang w:val="en-US" w:eastAsia="zh-CN"/>
              <w14:textFill>
                <w14:solidFill>
                  <w14:schemeClr w14:val="tx1"/>
                </w14:solidFill>
              </w14:textFill>
            </w:rPr>
            <w:fldChar w:fldCharType="end"/>
          </w:r>
        </w:p>
        <w:p w14:paraId="148640E9">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_Toc27312 </w:instrText>
          </w:r>
          <w:r>
            <w:rPr>
              <w:rFonts w:hint="default"/>
              <w:lang w:val="en-US" w:eastAsia="zh-CN"/>
            </w:rPr>
            <w:fldChar w:fldCharType="separate"/>
          </w:r>
          <w:r>
            <w:rPr>
              <w:rFonts w:hint="eastAsia" w:ascii="宋体" w:hAnsi="宋体" w:eastAsia="宋体" w:cs="宋体"/>
              <w:bCs w:val="0"/>
              <w:szCs w:val="36"/>
              <w:lang w:val="en-US" w:eastAsia="zh-CN"/>
            </w:rPr>
            <w:t>第四章  评审办法及评审标准</w:t>
          </w:r>
          <w:r>
            <w:tab/>
          </w:r>
          <w:r>
            <w:fldChar w:fldCharType="begin"/>
          </w:r>
          <w:r>
            <w:instrText xml:space="preserve"> PAGEREF _Toc27312 \h </w:instrText>
          </w:r>
          <w:r>
            <w:fldChar w:fldCharType="separate"/>
          </w:r>
          <w:r>
            <w:t>- 21 -</w:t>
          </w:r>
          <w:r>
            <w:fldChar w:fldCharType="end"/>
          </w:r>
          <w:r>
            <w:rPr>
              <w:rFonts w:hint="default"/>
              <w:color w:val="000000" w:themeColor="text1"/>
              <w:lang w:val="en-US" w:eastAsia="zh-CN"/>
              <w14:textFill>
                <w14:solidFill>
                  <w14:schemeClr w14:val="tx1"/>
                </w14:solidFill>
              </w14:textFill>
            </w:rPr>
            <w:fldChar w:fldCharType="end"/>
          </w:r>
        </w:p>
        <w:p w14:paraId="5D22ED05">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_Toc16641 </w:instrText>
          </w:r>
          <w:r>
            <w:rPr>
              <w:rFonts w:hint="default"/>
              <w:lang w:val="en-US" w:eastAsia="zh-CN"/>
            </w:rPr>
            <w:fldChar w:fldCharType="separate"/>
          </w:r>
          <w:r>
            <w:rPr>
              <w:rFonts w:hint="eastAsia" w:ascii="宋体" w:hAnsi="宋体" w:eastAsia="宋体" w:cs="宋体"/>
              <w:bCs w:val="0"/>
              <w:szCs w:val="36"/>
              <w:lang w:val="en-US" w:eastAsia="zh-CN"/>
            </w:rPr>
            <w:t>第五章  合同书（格式）</w:t>
          </w:r>
          <w:r>
            <w:tab/>
          </w:r>
          <w:r>
            <w:fldChar w:fldCharType="begin"/>
          </w:r>
          <w:r>
            <w:instrText xml:space="preserve"> PAGEREF _Toc16641 \h </w:instrText>
          </w:r>
          <w:r>
            <w:fldChar w:fldCharType="separate"/>
          </w:r>
          <w:r>
            <w:t>- 24 -</w:t>
          </w:r>
          <w:r>
            <w:fldChar w:fldCharType="end"/>
          </w:r>
          <w:r>
            <w:rPr>
              <w:rFonts w:hint="default"/>
              <w:color w:val="000000" w:themeColor="text1"/>
              <w:lang w:val="en-US" w:eastAsia="zh-CN"/>
              <w14:textFill>
                <w14:solidFill>
                  <w14:schemeClr w14:val="tx1"/>
                </w14:solidFill>
              </w14:textFill>
            </w:rPr>
            <w:fldChar w:fldCharType="end"/>
          </w:r>
        </w:p>
        <w:p w14:paraId="75E5208C">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_Toc231 </w:instrText>
          </w:r>
          <w:r>
            <w:rPr>
              <w:rFonts w:hint="default"/>
              <w:lang w:val="en-US" w:eastAsia="zh-CN"/>
            </w:rPr>
            <w:fldChar w:fldCharType="separate"/>
          </w:r>
          <w:r>
            <w:rPr>
              <w:rFonts w:hint="eastAsia" w:ascii="宋体" w:hAnsi="宋体" w:eastAsia="宋体" w:cs="宋体"/>
              <w:bCs w:val="0"/>
              <w:szCs w:val="36"/>
            </w:rPr>
            <w:t>第</w:t>
          </w:r>
          <w:r>
            <w:rPr>
              <w:rFonts w:hint="eastAsia" w:ascii="宋体" w:hAnsi="宋体" w:cs="宋体"/>
              <w:bCs w:val="0"/>
              <w:szCs w:val="36"/>
              <w:lang w:val="en-US" w:eastAsia="zh-CN"/>
            </w:rPr>
            <w:t>六</w:t>
          </w:r>
          <w:r>
            <w:rPr>
              <w:rFonts w:hint="eastAsia" w:ascii="宋体" w:hAnsi="宋体" w:eastAsia="宋体" w:cs="宋体"/>
              <w:bCs w:val="0"/>
              <w:szCs w:val="36"/>
            </w:rPr>
            <w:t xml:space="preserve">章  </w:t>
          </w:r>
          <w:r>
            <w:rPr>
              <w:rFonts w:hint="eastAsia" w:ascii="宋体" w:hAnsi="宋体" w:eastAsia="宋体" w:cs="宋体"/>
              <w:bCs w:val="0"/>
              <w:szCs w:val="36"/>
              <w:lang w:eastAsia="zh-CN"/>
            </w:rPr>
            <w:t>响应文件格式</w:t>
          </w:r>
          <w:r>
            <w:tab/>
          </w:r>
          <w:r>
            <w:fldChar w:fldCharType="begin"/>
          </w:r>
          <w:r>
            <w:instrText xml:space="preserve"> PAGEREF _Toc231 \h </w:instrText>
          </w:r>
          <w:r>
            <w:fldChar w:fldCharType="separate"/>
          </w:r>
          <w:r>
            <w:t>- 26 -</w:t>
          </w:r>
          <w:r>
            <w:fldChar w:fldCharType="end"/>
          </w:r>
          <w:r>
            <w:rPr>
              <w:rFonts w:hint="default"/>
              <w:color w:val="000000" w:themeColor="text1"/>
              <w:lang w:val="en-US" w:eastAsia="zh-CN"/>
              <w14:textFill>
                <w14:solidFill>
                  <w14:schemeClr w14:val="tx1"/>
                </w14:solidFill>
              </w14:textFill>
            </w:rPr>
            <w:fldChar w:fldCharType="end"/>
          </w:r>
        </w:p>
        <w:p w14:paraId="3ED8CE13">
          <w:p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fldChar w:fldCharType="end"/>
          </w:r>
        </w:p>
      </w:sdtContent>
    </w:sdt>
    <w:p w14:paraId="490BF4E5">
      <w:pPr>
        <w:pStyle w:val="2"/>
        <w:rPr>
          <w:rFonts w:hint="default"/>
          <w:lang w:val="en-US" w:eastAsia="zh-CN"/>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17DE07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14:textFill>
            <w14:solidFill>
              <w14:schemeClr w14:val="tx1"/>
            </w14:solidFill>
          </w14:textFill>
        </w:rPr>
      </w:pPr>
      <w:bookmarkStart w:id="0" w:name="_Toc4637"/>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竞争性谈判公告</w:t>
      </w:r>
      <w:bookmarkEnd w:id="0"/>
    </w:p>
    <w:p w14:paraId="13F1B4E1">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p>
    <w:p w14:paraId="3998DBD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广西汉昌工程咨询有限公司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cs="宋体"/>
          <w:color w:val="000000" w:themeColor="text1"/>
          <w:sz w:val="24"/>
          <w:szCs w:val="24"/>
          <w:lang w:eastAsia="zh-CN"/>
          <w14:textFill>
            <w14:solidFill>
              <w14:schemeClr w14:val="tx1"/>
            </w14:solidFill>
          </w14:textFill>
        </w:rPr>
        <w:t>大冶市金山店镇土桥村村民委员会</w:t>
      </w:r>
      <w:r>
        <w:rPr>
          <w:rFonts w:hint="eastAsia" w:ascii="宋体" w:hAnsi="宋体" w:eastAsia="宋体" w:cs="宋体"/>
          <w:color w:val="000000" w:themeColor="text1"/>
          <w:sz w:val="24"/>
          <w:szCs w:val="24"/>
          <w14:textFill>
            <w14:solidFill>
              <w14:schemeClr w14:val="tx1"/>
            </w14:solidFill>
          </w14:textFill>
        </w:rPr>
        <w:t>的委托，拟就</w:t>
      </w:r>
      <w:r>
        <w:rPr>
          <w:rFonts w:hint="eastAsia" w:ascii="宋体" w:hAnsi="宋体" w:cs="宋体"/>
          <w:color w:val="000000" w:themeColor="text1"/>
          <w:sz w:val="24"/>
          <w:szCs w:val="24"/>
          <w:lang w:eastAsia="zh-CN"/>
          <w14:textFill>
            <w14:solidFill>
              <w14:schemeClr w14:val="tx1"/>
            </w14:solidFill>
          </w14:textFill>
        </w:rPr>
        <w:t>大冶市金山店镇土桥村黄贵宝湾门口塘改造项目</w:t>
      </w:r>
      <w:r>
        <w:rPr>
          <w:rFonts w:hint="eastAsia" w:ascii="宋体" w:hAnsi="宋体" w:eastAsia="宋体" w:cs="宋体"/>
          <w:color w:val="000000" w:themeColor="text1"/>
          <w:sz w:val="24"/>
          <w:szCs w:val="24"/>
          <w14:textFill>
            <w14:solidFill>
              <w14:schemeClr w14:val="tx1"/>
            </w14:solidFill>
          </w14:textFill>
        </w:rPr>
        <w:t>进行竞争性谈判采购</w:t>
      </w:r>
      <w:r>
        <w:rPr>
          <w:rFonts w:hint="eastAsia" w:ascii="宋体" w:hAnsi="宋体" w:eastAsia="宋体" w:cs="宋体"/>
          <w:color w:val="000000" w:themeColor="text1"/>
          <w:sz w:val="24"/>
          <w:szCs w:val="24"/>
          <w:lang w:eastAsia="zh-CN"/>
          <w14:textFill>
            <w14:solidFill>
              <w14:schemeClr w14:val="tx1"/>
            </w14:solidFill>
          </w14:textFill>
        </w:rPr>
        <w:t>，现欢迎符合条件的供应商参加谈判。</w:t>
      </w:r>
    </w:p>
    <w:p w14:paraId="78D51E0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一、项目基本情况</w:t>
      </w:r>
    </w:p>
    <w:p w14:paraId="0CD9AA0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w:t>
      </w:r>
      <w:r>
        <w:rPr>
          <w:rFonts w:hint="eastAsia" w:ascii="宋体" w:hAnsi="宋体" w:eastAsia="宋体" w:cs="宋体"/>
          <w:color w:val="000000" w:themeColor="text1"/>
          <w:sz w:val="24"/>
          <w:szCs w:val="24"/>
          <w:lang w:val="zh-CN" w:eastAsia="zh-CN"/>
          <w14:textFill>
            <w14:solidFill>
              <w14:schemeClr w14:val="tx1"/>
            </w14:solidFill>
          </w14:textFill>
        </w:rPr>
        <w:t>编号</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冶农招【2025】097号</w:t>
      </w:r>
    </w:p>
    <w:p w14:paraId="53A5EA3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zh-CN" w:eastAsia="zh-CN"/>
          <w14:textFill>
            <w14:solidFill>
              <w14:schemeClr w14:val="tx1"/>
            </w14:solidFill>
          </w14:textFill>
        </w:rPr>
        <w:t>项目名称：</w:t>
      </w:r>
      <w:r>
        <w:rPr>
          <w:rFonts w:hint="eastAsia" w:ascii="宋体" w:hAnsi="宋体" w:cs="宋体"/>
          <w:color w:val="000000" w:themeColor="text1"/>
          <w:sz w:val="24"/>
          <w:szCs w:val="24"/>
          <w:u w:val="none"/>
          <w:lang w:val="zh-CN" w:eastAsia="zh-CN"/>
          <w14:textFill>
            <w14:solidFill>
              <w14:schemeClr w14:val="tx1"/>
            </w14:solidFill>
          </w14:textFill>
        </w:rPr>
        <w:t>大冶市金山店镇土桥村黄贵宝湾门口塘改造项目</w:t>
      </w:r>
    </w:p>
    <w:p w14:paraId="604E2FB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zh-CN" w:eastAsia="zh-CN"/>
          <w14:textFill>
            <w14:solidFill>
              <w14:schemeClr w14:val="tx1"/>
            </w14:solidFill>
          </w14:textFill>
        </w:rPr>
        <w:t>采购需求：</w:t>
      </w:r>
      <w:r>
        <w:rPr>
          <w:rFonts w:hint="eastAsia" w:ascii="宋体" w:hAnsi="宋体" w:eastAsia="宋体" w:cs="宋体"/>
          <w:color w:val="000000" w:themeColor="text1"/>
          <w:sz w:val="24"/>
          <w:szCs w:val="24"/>
          <w:u w:val="none"/>
          <w14:textFill>
            <w14:solidFill>
              <w14:schemeClr w14:val="tx1"/>
            </w14:solidFill>
          </w14:textFill>
        </w:rPr>
        <w:t>详见</w:t>
      </w:r>
      <w:r>
        <w:rPr>
          <w:rFonts w:hint="eastAsia" w:ascii="宋体" w:hAnsi="宋体" w:eastAsia="宋体" w:cs="宋体"/>
          <w:color w:val="000000" w:themeColor="text1"/>
          <w:sz w:val="24"/>
          <w:szCs w:val="24"/>
          <w:u w:val="none"/>
          <w:lang w:eastAsia="zh-CN"/>
          <w14:textFill>
            <w14:solidFill>
              <w14:schemeClr w14:val="tx1"/>
            </w14:solidFill>
          </w14:textFill>
        </w:rPr>
        <w:t>“第三章</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项目技术规格、参数及要求</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5F6FF0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zh-CN" w:eastAsia="zh-CN"/>
          <w14:textFill>
            <w14:solidFill>
              <w14:schemeClr w14:val="tx1"/>
            </w14:solidFill>
          </w14:textFill>
        </w:rPr>
        <w:t>采购方式：竞争性谈判</w:t>
      </w:r>
    </w:p>
    <w:p w14:paraId="3D5CC2C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最高</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w:t>
      </w:r>
      <w:r>
        <w:rPr>
          <w:rFonts w:hint="eastAsia" w:ascii="宋体" w:hAnsi="宋体" w:eastAsia="宋体" w:cs="宋体"/>
          <w:color w:val="000000" w:themeColor="text1"/>
          <w:sz w:val="24"/>
          <w:szCs w:val="24"/>
          <w:u w:val="none"/>
          <w:lang w:eastAsia="zh-CN"/>
          <w14:textFill>
            <w14:solidFill>
              <w14:schemeClr w14:val="tx1"/>
            </w14:solidFill>
          </w14:textFill>
        </w:rPr>
        <w:t>人民币</w:t>
      </w:r>
      <w:r>
        <w:rPr>
          <w:rFonts w:hint="eastAsia" w:ascii="宋体" w:hAnsi="宋体" w:cs="宋体"/>
          <w:color w:val="000000" w:themeColor="text1"/>
          <w:sz w:val="24"/>
          <w:szCs w:val="24"/>
          <w:u w:val="none"/>
          <w:lang w:val="en-US" w:eastAsia="zh-CN"/>
          <w14:textFill>
            <w14:solidFill>
              <w14:schemeClr w14:val="tx1"/>
            </w14:solidFill>
          </w14:textFill>
        </w:rPr>
        <w:t>351537.88元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3AFFECB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资金来源：</w:t>
      </w:r>
      <w:r>
        <w:rPr>
          <w:rFonts w:hint="eastAsia" w:ascii="宋体" w:hAnsi="宋体" w:cs="宋体"/>
          <w:color w:val="000000" w:themeColor="text1"/>
          <w:sz w:val="24"/>
          <w:szCs w:val="24"/>
          <w:u w:val="none"/>
          <w:lang w:val="en-US" w:eastAsia="zh-CN"/>
          <w14:textFill>
            <w14:solidFill>
              <w14:schemeClr w14:val="tx1"/>
            </w14:solidFill>
          </w14:textFill>
        </w:rPr>
        <w:t>上级奖补及自筹</w:t>
      </w:r>
    </w:p>
    <w:p w14:paraId="2E9BD39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lang w:val="zh-CN" w:eastAsia="zh-CN"/>
          <w14:textFill>
            <w14:solidFill>
              <w14:schemeClr w14:val="tx1"/>
            </w14:solidFill>
          </w14:textFill>
        </w:rPr>
        <w:t>合同履</w:t>
      </w:r>
      <w:r>
        <w:rPr>
          <w:rFonts w:hint="eastAsia" w:ascii="宋体" w:hAnsi="宋体" w:eastAsia="宋体" w:cs="宋体"/>
          <w:color w:val="000000" w:themeColor="text1"/>
          <w:sz w:val="24"/>
          <w:szCs w:val="24"/>
          <w:u w:val="none"/>
          <w:lang w:val="en-US" w:eastAsia="zh-CN"/>
          <w14:textFill>
            <w14:solidFill>
              <w14:schemeClr w14:val="tx1"/>
            </w14:solidFill>
          </w14:textFill>
        </w:rPr>
        <w:t>约</w:t>
      </w:r>
      <w:r>
        <w:rPr>
          <w:rFonts w:hint="eastAsia" w:ascii="宋体" w:hAnsi="宋体" w:eastAsia="宋体" w:cs="宋体"/>
          <w:color w:val="000000" w:themeColor="text1"/>
          <w:sz w:val="24"/>
          <w:szCs w:val="24"/>
          <w:u w:val="none"/>
          <w:lang w:val="zh-CN" w:eastAsia="zh-CN"/>
          <w14:textFill>
            <w14:solidFill>
              <w14:schemeClr w14:val="tx1"/>
            </w14:solidFill>
          </w14:textFill>
        </w:rPr>
        <w:t>期限：</w:t>
      </w:r>
      <w:r>
        <w:rPr>
          <w:rFonts w:hint="eastAsia" w:ascii="宋体" w:hAnsi="宋体" w:cs="宋体"/>
          <w:color w:val="000000" w:themeColor="text1"/>
          <w:sz w:val="24"/>
          <w:szCs w:val="24"/>
          <w:u w:val="none"/>
          <w:lang w:val="en-US" w:eastAsia="zh-CN"/>
          <w14:textFill>
            <w14:solidFill>
              <w14:schemeClr w14:val="tx1"/>
            </w14:solidFill>
          </w14:textFill>
        </w:rPr>
        <w:t>30日历天</w:t>
      </w:r>
    </w:p>
    <w:p w14:paraId="18DF9C0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lang w:val="zh-CN" w:eastAsia="zh-CN"/>
          <w14:textFill>
            <w14:solidFill>
              <w14:schemeClr w14:val="tx1"/>
            </w14:solidFill>
          </w14:textFill>
        </w:rPr>
        <w:t>本项目（是/否）接受联合体投标：否</w:t>
      </w:r>
    </w:p>
    <w:p w14:paraId="5933490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、是否可采购进口产品：否</w:t>
      </w:r>
    </w:p>
    <w:p w14:paraId="167920A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0</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、本项目（是/否）接受合同分包：否</w:t>
      </w:r>
    </w:p>
    <w:p w14:paraId="18C1BEC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、本项目（是/否）专门面向中小微企业: 是</w:t>
      </w:r>
    </w:p>
    <w:p w14:paraId="440F5E2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、面向中小微企业的类型为：中小微企业</w:t>
      </w:r>
    </w:p>
    <w:p w14:paraId="274A6C7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、符合条件的小微企业价格扣除优惠为：无</w:t>
      </w:r>
    </w:p>
    <w:p w14:paraId="7821CB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、符合条件的联合体或者合同分包的大中型企业的价格扣除优惠为：</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p>
    <w:p w14:paraId="666A7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申请人</w:t>
      </w:r>
      <w:r>
        <w:rPr>
          <w:rFonts w:hint="eastAsia" w:ascii="宋体" w:hAnsi="宋体" w:eastAsia="宋体" w:cs="宋体"/>
          <w:b/>
          <w:bCs/>
          <w:color w:val="000000" w:themeColor="text1"/>
          <w:sz w:val="24"/>
          <w:szCs w:val="24"/>
          <w:lang w:val="zh-CN" w:eastAsia="zh-CN"/>
          <w14:textFill>
            <w14:solidFill>
              <w14:schemeClr w14:val="tx1"/>
            </w14:solidFill>
          </w14:textFill>
        </w:rPr>
        <w:t>的资格要求</w:t>
      </w:r>
    </w:p>
    <w:p w14:paraId="67BC0D4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1、满足《中华人民共和国政府采购法》第二十二条规定，即：</w:t>
      </w:r>
    </w:p>
    <w:p w14:paraId="06EB335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（1）具有独立承担民事责任的能力；</w:t>
      </w:r>
    </w:p>
    <w:p w14:paraId="00574E7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（2）具有良好的商业信誉和健全的财务会计制度；</w:t>
      </w:r>
    </w:p>
    <w:p w14:paraId="38AA854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（3）具有履行合同所必需的设备和专业技术能力；</w:t>
      </w:r>
    </w:p>
    <w:p w14:paraId="4BC8FDA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（4）有依法缴纳税收和社会保障资金的良好记录；</w:t>
      </w:r>
    </w:p>
    <w:p w14:paraId="6630896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6FAF4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（6）法律、行政法规规定的其他条件。</w:t>
      </w:r>
    </w:p>
    <w:p w14:paraId="0CE6360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6BA4E5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06FC9DE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243C676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5、落实政府采购政策需满足的资格要求：</w:t>
      </w:r>
    </w:p>
    <w:p w14:paraId="4E317BC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7749CD3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6、本项目的特定资格要求：</w:t>
      </w:r>
    </w:p>
    <w:p w14:paraId="404DBCA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（1）</w:t>
      </w:r>
      <w:r>
        <w:rPr>
          <w:rFonts w:hint="eastAsia" w:ascii="宋体" w:hAnsi="宋体" w:cs="宋体"/>
          <w:color w:val="000000" w:themeColor="text1"/>
          <w:sz w:val="24"/>
          <w:szCs w:val="24"/>
          <w:u w:val="none"/>
          <w:lang w:val="zh-CN" w:eastAsia="zh-CN"/>
          <w14:textFill>
            <w14:solidFill>
              <w14:schemeClr w14:val="tx1"/>
            </w14:solidFill>
          </w14:textFill>
        </w:rPr>
        <w:t>供应商须具备行政主管部门核发的市政公用工程施工总承包叁级(含)及以上资质证书（含）以上资质</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具有</w:t>
      </w:r>
      <w:r>
        <w:rPr>
          <w:rFonts w:hint="eastAsia" w:ascii="宋体" w:hAnsi="宋体" w:eastAsia="宋体" w:cs="宋体"/>
          <w:color w:val="000000" w:themeColor="text1"/>
          <w:sz w:val="24"/>
          <w:szCs w:val="24"/>
          <w:u w:val="none"/>
          <w:lang w:val="zh-CN" w:eastAsia="zh-CN"/>
          <w14:textFill>
            <w14:solidFill>
              <w14:schemeClr w14:val="tx1"/>
            </w14:solidFill>
          </w14:textFill>
        </w:rPr>
        <w:t>有效的安全生产许可证。</w:t>
      </w:r>
    </w:p>
    <w:p w14:paraId="018D74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（2）</w:t>
      </w:r>
      <w:r>
        <w:rPr>
          <w:rFonts w:hint="eastAsia" w:ascii="宋体" w:hAnsi="宋体" w:cs="宋体"/>
          <w:color w:val="000000" w:themeColor="text1"/>
          <w:sz w:val="24"/>
          <w:szCs w:val="24"/>
          <w:u w:val="none"/>
          <w:lang w:val="zh-CN" w:eastAsia="zh-CN"/>
          <w14:textFill>
            <w14:solidFill>
              <w14:schemeClr w14:val="tx1"/>
            </w14:solidFill>
          </w14:textFill>
        </w:rPr>
        <w:t>拟派本项目的项目经理须具备</w:t>
      </w:r>
      <w:r>
        <w:rPr>
          <w:rFonts w:hint="eastAsia" w:ascii="宋体" w:hAnsi="宋体" w:cs="宋体"/>
          <w:color w:val="000000" w:themeColor="text1"/>
          <w:sz w:val="24"/>
          <w:szCs w:val="24"/>
          <w:u w:val="none"/>
          <w:lang w:val="en-US" w:eastAsia="zh-CN"/>
          <w14:textFill>
            <w14:solidFill>
              <w14:schemeClr w14:val="tx1"/>
            </w14:solidFill>
          </w14:textFill>
        </w:rPr>
        <w:t>市政工程专业贰级</w:t>
      </w:r>
      <w:r>
        <w:rPr>
          <w:rFonts w:hint="eastAsia" w:ascii="宋体" w:hAnsi="宋体" w:cs="宋体"/>
          <w:color w:val="000000" w:themeColor="text1"/>
          <w:sz w:val="24"/>
          <w:szCs w:val="24"/>
          <w:u w:val="none"/>
          <w:lang w:val="zh-CN" w:eastAsia="zh-CN"/>
          <w14:textFill>
            <w14:solidFill>
              <w14:schemeClr w14:val="tx1"/>
            </w14:solidFill>
          </w14:textFill>
        </w:rPr>
        <w:t>（含）以上注册建造师资格（不含临时证）</w:t>
      </w:r>
      <w:r>
        <w:rPr>
          <w:rFonts w:hint="eastAsia" w:ascii="宋体" w:hAnsi="宋体" w:eastAsia="宋体" w:cs="宋体"/>
          <w:color w:val="000000" w:themeColor="text1"/>
          <w:sz w:val="24"/>
          <w:szCs w:val="24"/>
          <w:u w:val="none"/>
          <w:lang w:val="zh-CN" w:eastAsia="zh-CN"/>
          <w14:textFill>
            <w14:solidFill>
              <w14:schemeClr w14:val="tx1"/>
            </w14:solidFill>
          </w14:textFill>
        </w:rPr>
        <w:t>，具备有效的安全生产考核合格证书（B证），且未担任其它在建工程(提供承诺函)；</w:t>
      </w:r>
      <w:r>
        <w:rPr>
          <w:rFonts w:hint="eastAsia" w:ascii="宋体" w:hAnsi="宋体" w:cs="宋体"/>
          <w:color w:val="000000" w:themeColor="text1"/>
          <w:sz w:val="24"/>
          <w:szCs w:val="24"/>
          <w:u w:val="none"/>
          <w:lang w:val="zh-CN" w:eastAsia="zh-CN"/>
          <w14:textFill>
            <w14:solidFill>
              <w14:schemeClr w14:val="tx1"/>
            </w14:solidFill>
          </w14:textFill>
        </w:rPr>
        <w:t>技术负责人具备相关专业中级（含）以上职称</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提供相关专业施工员</w:t>
      </w:r>
      <w:r>
        <w:rPr>
          <w:rFonts w:hint="eastAsia" w:ascii="宋体" w:hAnsi="宋体" w:cs="宋体"/>
          <w:color w:val="000000" w:themeColor="text1"/>
          <w:sz w:val="24"/>
          <w:szCs w:val="24"/>
          <w:u w:val="none"/>
          <w:lang w:val="en-US" w:eastAsia="zh-CN"/>
          <w14:textFill>
            <w14:solidFill>
              <w14:schemeClr w14:val="tx1"/>
            </w14:solidFill>
          </w14:textFill>
        </w:rPr>
        <w:t>和</w:t>
      </w:r>
      <w:r>
        <w:rPr>
          <w:rFonts w:hint="eastAsia" w:ascii="宋体" w:hAnsi="宋体" w:eastAsia="宋体" w:cs="宋体"/>
          <w:color w:val="000000" w:themeColor="text1"/>
          <w:sz w:val="24"/>
          <w:szCs w:val="24"/>
          <w:u w:val="none"/>
          <w:lang w:val="zh-CN" w:eastAsia="zh-CN"/>
          <w14:textFill>
            <w14:solidFill>
              <w14:schemeClr w14:val="tx1"/>
            </w14:solidFill>
          </w14:textFill>
        </w:rPr>
        <w:t>质量（质检）员</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zh-CN" w:eastAsia="zh-CN"/>
          <w14:textFill>
            <w14:solidFill>
              <w14:schemeClr w14:val="tx1"/>
            </w14:solidFill>
          </w14:textFill>
        </w:rPr>
        <w:t>材料员、资料员岗位证，安全员具备有效的安全生产考核合格证(C证)</w:t>
      </w:r>
      <w:r>
        <w:rPr>
          <w:rFonts w:hint="eastAsia" w:ascii="宋体" w:hAnsi="宋体" w:cs="宋体"/>
          <w:color w:val="000000" w:themeColor="text1"/>
          <w:sz w:val="24"/>
          <w:szCs w:val="24"/>
          <w:u w:val="none"/>
          <w:lang w:val="zh-CN" w:eastAsia="zh-CN"/>
          <w14:textFill>
            <w14:solidFill>
              <w14:schemeClr w14:val="tx1"/>
            </w14:solidFill>
          </w14:textFill>
        </w:rPr>
        <w:t>。</w:t>
      </w:r>
    </w:p>
    <w:p w14:paraId="4A02A7F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三、获取采购文件</w:t>
      </w:r>
    </w:p>
    <w:p w14:paraId="0CB6C30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w:t>
      </w:r>
      <w:r>
        <w:rPr>
          <w:rFonts w:hint="eastAsia" w:ascii="宋体" w:hAnsi="宋体" w:eastAsia="宋体" w:cs="宋体"/>
          <w:color w:val="000000" w:themeColor="text1"/>
          <w:sz w:val="24"/>
          <w:szCs w:val="24"/>
          <w:u w:val="none"/>
          <w14:textFill>
            <w14:solidFill>
              <w14:schemeClr w14:val="tx1"/>
            </w14:solidFill>
          </w14:textFill>
        </w:rPr>
        <w:t>间</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cs="宋体"/>
          <w:color w:val="000000" w:themeColor="text1"/>
          <w:sz w:val="24"/>
          <w:szCs w:val="24"/>
          <w:u w:val="none"/>
          <w:lang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11</w:t>
      </w:r>
      <w:r>
        <w:rPr>
          <w:rFonts w:hint="eastAsia" w:ascii="宋体" w:hAnsi="宋体" w:cs="宋体"/>
          <w:color w:val="000000" w:themeColor="text1"/>
          <w:sz w:val="24"/>
          <w:szCs w:val="24"/>
          <w:u w:val="none"/>
          <w:lang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19</w:t>
      </w:r>
      <w:r>
        <w:rPr>
          <w:rFonts w:hint="eastAsia" w:ascii="宋体" w:hAnsi="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起</w:t>
      </w:r>
      <w:r>
        <w:rPr>
          <w:rFonts w:hint="eastAsia" w:ascii="宋体" w:hAnsi="宋体" w:eastAsia="宋体" w:cs="宋体"/>
          <w:color w:val="000000" w:themeColor="text1"/>
          <w:sz w:val="24"/>
          <w:szCs w:val="24"/>
          <w:u w:val="none"/>
          <w14:textFill>
            <w14:solidFill>
              <w14:schemeClr w14:val="tx1"/>
            </w14:solidFill>
          </w14:textFill>
        </w:rPr>
        <w:t>至202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11</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26</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lang w:val="en-US" w:eastAsia="zh-CN"/>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59</w:t>
      </w:r>
      <w:r>
        <w:rPr>
          <w:rFonts w:hint="eastAsia" w:ascii="宋体" w:hAnsi="宋体" w:eastAsia="宋体" w:cs="宋体"/>
          <w:color w:val="000000" w:themeColor="text1"/>
          <w:sz w:val="24"/>
          <w:szCs w:val="24"/>
          <w:u w:val="none"/>
          <w:lang w:val="en-US" w:eastAsia="zh-CN"/>
          <w14:textFill>
            <w14:solidFill>
              <w14:schemeClr w14:val="tx1"/>
            </w14:solidFill>
          </w14:textFill>
        </w:rPr>
        <w:t>分止</w:t>
      </w:r>
      <w:r>
        <w:rPr>
          <w:rFonts w:hint="eastAsia" w:ascii="宋体" w:hAnsi="宋体" w:eastAsia="宋体" w:cs="宋体"/>
          <w:color w:val="000000" w:themeColor="text1"/>
          <w:sz w:val="24"/>
          <w:szCs w:val="24"/>
          <w:u w:val="none"/>
          <w14:textFill>
            <w14:solidFill>
              <w14:schemeClr w14:val="tx1"/>
            </w14:solidFill>
          </w14:textFill>
        </w:rPr>
        <w:t>（北京时间）</w:t>
      </w:r>
    </w:p>
    <w:p w14:paraId="5BB8BBE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2、地点：</w:t>
      </w:r>
      <w:r>
        <w:rPr>
          <w:rFonts w:hint="eastAsia" w:ascii="宋体" w:hAnsi="宋体" w:cs="宋体"/>
          <w:color w:val="000000" w:themeColor="text1"/>
          <w:sz w:val="24"/>
          <w:szCs w:val="24"/>
          <w:u w:val="none"/>
          <w:lang w:eastAsia="zh-CN"/>
          <w14:textFill>
            <w14:solidFill>
              <w14:schemeClr w14:val="tx1"/>
            </w14:solidFill>
          </w14:textFill>
        </w:rPr>
        <w:t>云上大冶聚焦三农（http://dayeyun.cjyun.org/z/133229/）</w:t>
      </w:r>
    </w:p>
    <w:p w14:paraId="7A261E8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3、方式：</w:t>
      </w:r>
      <w:r>
        <w:rPr>
          <w:rFonts w:hint="eastAsia" w:ascii="宋体" w:hAnsi="宋体" w:eastAsia="宋体" w:cs="宋体"/>
          <w:color w:val="000000" w:themeColor="text1"/>
          <w:sz w:val="24"/>
          <w:szCs w:val="24"/>
          <w:u w:val="none"/>
          <w:lang w:val="en-US" w:eastAsia="zh-CN"/>
          <w14:textFill>
            <w14:solidFill>
              <w14:schemeClr w14:val="tx1"/>
            </w14:solidFill>
          </w14:textFill>
        </w:rPr>
        <w:t>直接</w:t>
      </w:r>
      <w:r>
        <w:rPr>
          <w:rFonts w:hint="eastAsia" w:ascii="宋体" w:hAnsi="宋体" w:cs="宋体"/>
          <w:color w:val="000000" w:themeColor="text1"/>
          <w:sz w:val="24"/>
          <w:szCs w:val="24"/>
          <w:u w:val="none"/>
          <w:lang w:val="en-US" w:eastAsia="zh-CN"/>
          <w14:textFill>
            <w14:solidFill>
              <w14:schemeClr w14:val="tx1"/>
            </w14:solidFill>
          </w14:textFill>
        </w:rPr>
        <w:t>在本公告页面</w:t>
      </w:r>
      <w:r>
        <w:rPr>
          <w:rFonts w:hint="eastAsia" w:ascii="宋体" w:hAnsi="宋体" w:eastAsia="宋体" w:cs="宋体"/>
          <w:color w:val="000000" w:themeColor="text1"/>
          <w:sz w:val="24"/>
          <w:szCs w:val="24"/>
          <w:u w:val="none"/>
          <w:lang w:val="en-US" w:eastAsia="zh-CN"/>
          <w14:textFill>
            <w14:solidFill>
              <w14:schemeClr w14:val="tx1"/>
            </w14:solidFill>
          </w14:textFill>
        </w:rPr>
        <w:t>下载</w:t>
      </w:r>
      <w:r>
        <w:rPr>
          <w:rFonts w:hint="eastAsia" w:ascii="宋体" w:hAnsi="宋体" w:cs="宋体"/>
          <w:color w:val="000000" w:themeColor="text1"/>
          <w:sz w:val="24"/>
          <w:szCs w:val="24"/>
          <w:u w:val="none"/>
          <w:lang w:val="en-US" w:eastAsia="zh-CN"/>
          <w14:textFill>
            <w14:solidFill>
              <w14:schemeClr w14:val="tx1"/>
            </w14:solidFill>
          </w14:textFill>
        </w:rPr>
        <w:t>谈判</w:t>
      </w:r>
      <w:r>
        <w:rPr>
          <w:rFonts w:hint="eastAsia" w:ascii="宋体" w:hAnsi="宋体" w:eastAsia="宋体" w:cs="宋体"/>
          <w:color w:val="000000" w:themeColor="text1"/>
          <w:sz w:val="24"/>
          <w:szCs w:val="24"/>
          <w:u w:val="none"/>
          <w:lang w:val="en-US" w:eastAsia="zh-CN"/>
          <w14:textFill>
            <w14:solidFill>
              <w14:schemeClr w14:val="tx1"/>
            </w14:solidFill>
          </w14:textFill>
        </w:rPr>
        <w:t>文件及清单电子文档</w:t>
      </w:r>
    </w:p>
    <w:p w14:paraId="4B6798A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四、响应文件提交</w:t>
      </w:r>
    </w:p>
    <w:p w14:paraId="23569F88">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14:textFill>
            <w14:solidFill>
              <w14:schemeClr w14:val="tx1"/>
            </w14:solidFill>
          </w14:textFill>
        </w:rPr>
        <w:t>截止时间：</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11</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27</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0分（08时30分开始接收文件）（北京时间）</w:t>
      </w:r>
      <w:bookmarkStart w:id="14" w:name="_GoBack"/>
      <w:bookmarkEnd w:id="14"/>
    </w:p>
    <w:p w14:paraId="05DD459C">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2、提交</w:t>
      </w:r>
      <w:r>
        <w:rPr>
          <w:rFonts w:hint="eastAsia" w:ascii="宋体" w:hAnsi="宋体" w:eastAsia="宋体" w:cs="宋体"/>
          <w:color w:val="000000" w:themeColor="text1"/>
          <w:sz w:val="24"/>
          <w:szCs w:val="24"/>
          <w:u w:val="none"/>
          <w:lang w:val="en-US"/>
          <w14:textFill>
            <w14:solidFill>
              <w14:schemeClr w14:val="tx1"/>
            </w14:solidFill>
          </w14:textFill>
        </w:rPr>
        <w:t>地点：</w:t>
      </w:r>
      <w:r>
        <w:rPr>
          <w:rFonts w:hint="eastAsia" w:ascii="宋体" w:hAnsi="宋体" w:cs="宋体"/>
          <w:color w:val="000000" w:themeColor="text1"/>
          <w:kern w:val="2"/>
          <w:sz w:val="24"/>
          <w:szCs w:val="24"/>
          <w:u w:val="none"/>
          <w:lang w:val="en-US" w:eastAsia="zh-CN" w:bidi="ar-SA"/>
          <w14:textFill>
            <w14:solidFill>
              <w14:schemeClr w14:val="tx1"/>
            </w14:solidFill>
          </w14:textFill>
        </w:rPr>
        <w:t>大冶市金山店镇财政所二楼开标室</w:t>
      </w:r>
    </w:p>
    <w:p w14:paraId="3F54176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五、开启</w:t>
      </w:r>
    </w:p>
    <w:p w14:paraId="18AD94FD">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zh-CN" w:eastAsia="zh-CN"/>
          <w14:textFill>
            <w14:solidFill>
              <w14:schemeClr w14:val="tx1"/>
            </w14:solidFill>
          </w14:textFill>
        </w:rPr>
        <w:t>时间：</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11</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27</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日09时00分</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（北京时间）</w:t>
      </w:r>
    </w:p>
    <w:p w14:paraId="6438A2A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地点：</w:t>
      </w:r>
      <w:r>
        <w:rPr>
          <w:rFonts w:hint="eastAsia" w:ascii="宋体" w:hAnsi="宋体" w:cs="宋体"/>
          <w:color w:val="000000" w:themeColor="text1"/>
          <w:kern w:val="2"/>
          <w:sz w:val="24"/>
          <w:szCs w:val="24"/>
          <w:u w:val="none"/>
          <w:lang w:val="en-US" w:eastAsia="zh-CN" w:bidi="ar-SA"/>
          <w14:textFill>
            <w14:solidFill>
              <w14:schemeClr w14:val="tx1"/>
            </w14:solidFill>
          </w14:textFill>
        </w:rPr>
        <w:t>大冶市金山店镇财政所二楼开标室</w:t>
      </w:r>
    </w:p>
    <w:p w14:paraId="68B6CCFC">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六、公告期限</w:t>
      </w:r>
    </w:p>
    <w:p w14:paraId="6215714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zh-CN" w:eastAsia="zh-CN"/>
          <w14:textFill>
            <w14:solidFill>
              <w14:schemeClr w14:val="tx1"/>
            </w14:solidFill>
          </w14:textFill>
        </w:rPr>
        <w:t>自本公告发布之日起3个工作日。</w:t>
      </w:r>
    </w:p>
    <w:p w14:paraId="79136B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七、其他补充事宜</w:t>
      </w:r>
    </w:p>
    <w:p w14:paraId="4B1DC1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45613AB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2、本次谈判公告将在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发布。若谈判时间、地点以及采购项目其它相关内容发生变更，其变更内容将同步发布变更公告，请各供应商随时关注相关信息。</w:t>
      </w:r>
    </w:p>
    <w:p w14:paraId="27A68D4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8E1432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八、凡对本次采购提出询问，请按以下方式联系</w:t>
      </w:r>
    </w:p>
    <w:p w14:paraId="7446A97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1、采购人信息</w:t>
      </w:r>
    </w:p>
    <w:p w14:paraId="0D3B80B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hr-HR" w:eastAsia="zh-CN"/>
          <w14:textFill>
            <w14:solidFill>
              <w14:schemeClr w14:val="tx1"/>
            </w14:solidFill>
          </w14:textFill>
        </w:rPr>
        <w:t>大冶市金山店镇土桥村村民委员会</w:t>
      </w:r>
    </w:p>
    <w:p w14:paraId="5726DFF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址：</w:t>
      </w:r>
      <w:r>
        <w:rPr>
          <w:rFonts w:hint="eastAsia" w:ascii="宋体" w:hAnsi="宋体" w:cs="宋体"/>
          <w:color w:val="000000" w:themeColor="text1"/>
          <w:sz w:val="24"/>
          <w:szCs w:val="24"/>
          <w:lang w:val="hr-HR" w:eastAsia="zh-CN"/>
          <w14:textFill>
            <w14:solidFill>
              <w14:schemeClr w14:val="tx1"/>
            </w14:solidFill>
          </w14:textFill>
        </w:rPr>
        <w:t>大冶市金山店镇</w:t>
      </w:r>
      <w:r>
        <w:rPr>
          <w:rFonts w:hint="eastAsia" w:ascii="宋体" w:hAnsi="宋体" w:cs="宋体"/>
          <w:color w:val="000000" w:themeColor="text1"/>
          <w:sz w:val="24"/>
          <w:szCs w:val="24"/>
          <w:lang w:val="en-US" w:eastAsia="zh-CN"/>
          <w14:textFill>
            <w14:solidFill>
              <w14:schemeClr w14:val="tx1"/>
            </w14:solidFill>
          </w14:textFill>
        </w:rPr>
        <w:t>土桥</w:t>
      </w:r>
      <w:r>
        <w:rPr>
          <w:rFonts w:hint="eastAsia" w:ascii="宋体" w:hAnsi="宋体" w:cs="宋体"/>
          <w:color w:val="000000" w:themeColor="text1"/>
          <w:sz w:val="24"/>
          <w:szCs w:val="24"/>
          <w:lang w:val="hr-HR" w:eastAsia="zh-CN"/>
          <w14:textFill>
            <w14:solidFill>
              <w14:schemeClr w14:val="tx1"/>
            </w14:solidFill>
          </w14:textFill>
        </w:rPr>
        <w:t>村</w:t>
      </w:r>
    </w:p>
    <w:p w14:paraId="08C1724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罗先生（158 9776 3390）</w:t>
      </w:r>
    </w:p>
    <w:p w14:paraId="090F654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2、采购代理机构信息</w:t>
      </w:r>
    </w:p>
    <w:p w14:paraId="33AFF98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广西汉昌工程咨询有限公司</w:t>
      </w:r>
    </w:p>
    <w:p w14:paraId="43E5D8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 xml:space="preserve"> 址：</w:t>
      </w:r>
      <w:r>
        <w:rPr>
          <w:rFonts w:hint="eastAsia" w:ascii="宋体" w:hAnsi="宋体" w:cs="宋体"/>
          <w:color w:val="000000" w:themeColor="text1"/>
          <w:sz w:val="24"/>
          <w:szCs w:val="24"/>
          <w:lang w:val="zh-CN" w:eastAsia="zh-CN"/>
          <w14:textFill>
            <w14:solidFill>
              <w14:schemeClr w14:val="tx1"/>
            </w14:solidFill>
          </w14:textFill>
        </w:rPr>
        <w:t>大冶市城西路李家桥斜对面</w:t>
      </w:r>
    </w:p>
    <w:p w14:paraId="3A63B4E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陈工（187</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zh-CN" w:eastAsia="zh-CN"/>
          <w14:textFill>
            <w14:solidFill>
              <w14:schemeClr w14:val="tx1"/>
            </w14:solidFill>
          </w14:textFill>
        </w:rPr>
        <w:t>7234</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zh-CN" w:eastAsia="zh-CN"/>
          <w14:textFill>
            <w14:solidFill>
              <w14:schemeClr w14:val="tx1"/>
            </w14:solidFill>
          </w14:textFill>
        </w:rPr>
        <w:t>5132）</w:t>
      </w:r>
    </w:p>
    <w:p w14:paraId="070F40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p>
    <w:p w14:paraId="018AD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广西汉昌工程咨询有限公司</w:t>
      </w:r>
    </w:p>
    <w:p w14:paraId="201AD2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202</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b/>
          <w:bCs/>
          <w:color w:val="000000" w:themeColor="text1"/>
          <w:sz w:val="24"/>
          <w:szCs w:val="24"/>
          <w:lang w:val="zh-CN" w:eastAsia="zh-CN"/>
          <w14:textFill>
            <w14:solidFill>
              <w14:schemeClr w14:val="tx1"/>
            </w14:solidFill>
          </w14:textFill>
        </w:rPr>
        <w:t>年</w:t>
      </w:r>
      <w:r>
        <w:rPr>
          <w:rFonts w:hint="eastAsia" w:ascii="宋体" w:hAnsi="宋体" w:cs="宋体"/>
          <w:b/>
          <w:bCs/>
          <w:color w:val="000000" w:themeColor="text1"/>
          <w:sz w:val="24"/>
          <w:szCs w:val="24"/>
          <w:lang w:val="en-US" w:eastAsia="zh-CN"/>
          <w14:textFill>
            <w14:solidFill>
              <w14:schemeClr w14:val="tx1"/>
            </w14:solidFill>
          </w14:textFill>
        </w:rPr>
        <w:t>11</w:t>
      </w:r>
      <w:r>
        <w:rPr>
          <w:rFonts w:hint="eastAsia" w:ascii="宋体" w:hAnsi="宋体" w:cs="宋体"/>
          <w:b/>
          <w:bCs/>
          <w:color w:val="000000" w:themeColor="text1"/>
          <w:sz w:val="24"/>
          <w:szCs w:val="24"/>
          <w:lang w:val="zh-CN" w:eastAsia="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19</w:t>
      </w:r>
      <w:r>
        <w:rPr>
          <w:rFonts w:hint="eastAsia" w:ascii="宋体" w:hAnsi="宋体" w:cs="宋体"/>
          <w:b/>
          <w:bCs/>
          <w:color w:val="000000" w:themeColor="text1"/>
          <w:sz w:val="24"/>
          <w:szCs w:val="24"/>
          <w:lang w:val="zh-CN" w:eastAsia="zh-CN"/>
          <w14:textFill>
            <w14:solidFill>
              <w14:schemeClr w14:val="tx1"/>
            </w14:solidFill>
          </w14:textFill>
        </w:rPr>
        <w:t>日</w:t>
      </w:r>
    </w:p>
    <w:p w14:paraId="7F0467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5CB15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val="hr-HR"/>
          <w14:textFill>
            <w14:solidFill>
              <w14:schemeClr w14:val="tx1"/>
            </w14:solidFill>
          </w14:textFill>
        </w:rPr>
      </w:pPr>
      <w:bookmarkStart w:id="1" w:name="_Toc12831"/>
      <w:r>
        <w:rPr>
          <w:rFonts w:hint="eastAsia" w:ascii="宋体" w:hAnsi="宋体" w:eastAsia="宋体" w:cs="宋体"/>
          <w:b/>
          <w:bCs w:val="0"/>
          <w:color w:val="000000" w:themeColor="text1"/>
          <w:sz w:val="36"/>
          <w:szCs w:val="36"/>
          <w:lang w:val="hr-HR"/>
          <w14:textFill>
            <w14:solidFill>
              <w14:schemeClr w14:val="tx1"/>
            </w14:solidFill>
          </w14:textFill>
        </w:rPr>
        <w:t xml:space="preserve">第二章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谈判</w:t>
      </w:r>
      <w:r>
        <w:rPr>
          <w:rFonts w:hint="eastAsia" w:ascii="宋体" w:hAnsi="宋体" w:eastAsia="宋体" w:cs="宋体"/>
          <w:b/>
          <w:bCs w:val="0"/>
          <w:color w:val="000000" w:themeColor="text1"/>
          <w:sz w:val="36"/>
          <w:szCs w:val="36"/>
          <w:lang w:val="hr-HR"/>
          <w14:textFill>
            <w14:solidFill>
              <w14:schemeClr w14:val="tx1"/>
            </w14:solidFill>
          </w14:textFill>
        </w:rPr>
        <w:t>须知</w:t>
      </w:r>
      <w:bookmarkEnd w:id="1"/>
    </w:p>
    <w:p w14:paraId="4069145A">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u w:val="single"/>
          <w:lang w:eastAsia="zh-CN"/>
          <w14:textFill>
            <w14:solidFill>
              <w14:schemeClr w14:val="tx1"/>
            </w14:solidFill>
          </w14:textFill>
        </w:rPr>
        <w:t>谈判</w:t>
      </w:r>
      <w:r>
        <w:rPr>
          <w:rFonts w:hint="eastAsia" w:ascii="宋体" w:hAnsi="宋体" w:eastAsia="宋体" w:cs="宋体"/>
          <w:b w:val="0"/>
          <w:bCs w:val="0"/>
          <w:color w:val="000000" w:themeColor="text1"/>
          <w:sz w:val="28"/>
          <w:szCs w:val="28"/>
          <w:u w:val="single"/>
          <w:lang w:eastAsia="zh-CN"/>
          <w14:textFill>
            <w14:solidFill>
              <w14:schemeClr w14:val="tx1"/>
            </w14:solidFill>
          </w14:textFill>
        </w:rPr>
        <w:t>须知前附表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017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65A5162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28CF12E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0F13861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06C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EEC7C3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1701" w:type="dxa"/>
            <w:vAlign w:val="center"/>
          </w:tcPr>
          <w:p w14:paraId="3BBA923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33" w:type="dxa"/>
            <w:vAlign w:val="center"/>
          </w:tcPr>
          <w:p w14:paraId="7A0D872B">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zh-CN" w:eastAsia="zh-CN" w:bidi="ar-SA"/>
                <w14:textFill>
                  <w14:solidFill>
                    <w14:schemeClr w14:val="tx1"/>
                  </w14:solidFill>
                </w14:textFill>
              </w:rPr>
              <w:t>大冶市金山店镇土桥村黄贵宝湾门口塘改造项目</w:t>
            </w:r>
          </w:p>
        </w:tc>
      </w:tr>
      <w:tr w14:paraId="577A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0671BB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1701" w:type="dxa"/>
            <w:vAlign w:val="center"/>
          </w:tcPr>
          <w:p w14:paraId="39A27A62">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w:t>
            </w:r>
            <w:r>
              <w:rPr>
                <w:rFonts w:hint="eastAsia" w:ascii="宋体" w:hAnsi="宋体" w:eastAsia="宋体" w:cs="宋体"/>
                <w:color w:val="000000" w:themeColor="text1"/>
                <w:sz w:val="21"/>
                <w:szCs w:val="21"/>
                <w:lang w:val="en-US" w:eastAsia="zh-CN"/>
                <w14:textFill>
                  <w14:solidFill>
                    <w14:schemeClr w14:val="tx1"/>
                  </w14:solidFill>
                </w14:textFill>
              </w:rPr>
              <w:t>点</w:t>
            </w:r>
          </w:p>
        </w:tc>
        <w:tc>
          <w:tcPr>
            <w:tcW w:w="6633" w:type="dxa"/>
            <w:vAlign w:val="center"/>
          </w:tcPr>
          <w:p w14:paraId="50B82AF5">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kern w:val="2"/>
                <w:sz w:val="21"/>
                <w:szCs w:val="21"/>
                <w:lang w:val="zh-CN" w:eastAsia="zh-CN" w:bidi="ar-SA"/>
                <w14:textFill>
                  <w14:solidFill>
                    <w14:schemeClr w14:val="tx1"/>
                  </w14:solidFill>
                </w14:textFill>
              </w:rPr>
              <w:t>大冶市金山店镇土桥村黄贵宝湾</w:t>
            </w:r>
          </w:p>
        </w:tc>
      </w:tr>
      <w:tr w14:paraId="44D9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DA557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w:t>
            </w:r>
          </w:p>
        </w:tc>
        <w:tc>
          <w:tcPr>
            <w:tcW w:w="1701" w:type="dxa"/>
            <w:vAlign w:val="center"/>
          </w:tcPr>
          <w:p w14:paraId="18CDB181">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633" w:type="dxa"/>
            <w:vAlign w:val="center"/>
          </w:tcPr>
          <w:p w14:paraId="3BA68C7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详见工程量清单中所包含的全部内容</w:t>
            </w:r>
          </w:p>
        </w:tc>
      </w:tr>
      <w:tr w14:paraId="30B5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976A1D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4</w:t>
            </w:r>
          </w:p>
        </w:tc>
        <w:tc>
          <w:tcPr>
            <w:tcW w:w="1701" w:type="dxa"/>
            <w:vAlign w:val="center"/>
          </w:tcPr>
          <w:p w14:paraId="0EBD67A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633" w:type="dxa"/>
            <w:vAlign w:val="center"/>
          </w:tcPr>
          <w:p w14:paraId="4C61E52D">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项目竣工验收合格经审计后一次性付清</w:t>
            </w:r>
          </w:p>
        </w:tc>
      </w:tr>
      <w:tr w14:paraId="615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EED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w:t>
            </w:r>
          </w:p>
        </w:tc>
        <w:tc>
          <w:tcPr>
            <w:tcW w:w="1701" w:type="dxa"/>
            <w:vAlign w:val="center"/>
          </w:tcPr>
          <w:p w14:paraId="439919F6">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资金来源</w:t>
            </w:r>
          </w:p>
        </w:tc>
        <w:tc>
          <w:tcPr>
            <w:tcW w:w="6633" w:type="dxa"/>
            <w:vAlign w:val="center"/>
          </w:tcPr>
          <w:p w14:paraId="6E69BBDB">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上级奖补及自筹</w:t>
            </w:r>
          </w:p>
        </w:tc>
      </w:tr>
      <w:tr w14:paraId="192D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FF258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6</w:t>
            </w:r>
          </w:p>
        </w:tc>
        <w:tc>
          <w:tcPr>
            <w:tcW w:w="1701" w:type="dxa"/>
            <w:vAlign w:val="center"/>
          </w:tcPr>
          <w:p w14:paraId="08E865FD">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质量目标</w:t>
            </w:r>
          </w:p>
        </w:tc>
        <w:tc>
          <w:tcPr>
            <w:tcW w:w="6633" w:type="dxa"/>
            <w:vAlign w:val="center"/>
          </w:tcPr>
          <w:p w14:paraId="362F52BC">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2" w:name="EB481e95dc62cd48af982c4c4a948b092c"/>
            <w:r>
              <w:rPr>
                <w:rFonts w:hint="eastAsia" w:ascii="宋体" w:hAnsi="宋体" w:eastAsia="宋体" w:cs="宋体"/>
                <w:color w:val="000000" w:themeColor="text1"/>
                <w:kern w:val="2"/>
                <w:sz w:val="21"/>
                <w:szCs w:val="21"/>
                <w:lang w:val="en-US" w:eastAsia="zh-CN" w:bidi="ar-SA"/>
                <w14:textFill>
                  <w14:solidFill>
                    <w14:schemeClr w14:val="tx1"/>
                  </w14:solidFill>
                </w14:textFill>
              </w:rPr>
              <w:t>达到国家有关现行质量验收规范要求合格标准</w:t>
            </w:r>
            <w:bookmarkEnd w:id="2"/>
          </w:p>
        </w:tc>
      </w:tr>
      <w:tr w14:paraId="1306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FA977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7</w:t>
            </w:r>
          </w:p>
        </w:tc>
        <w:tc>
          <w:tcPr>
            <w:tcW w:w="1701" w:type="dxa"/>
            <w:vAlign w:val="center"/>
          </w:tcPr>
          <w:p w14:paraId="0230AE12">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633" w:type="dxa"/>
            <w:vAlign w:val="center"/>
          </w:tcPr>
          <w:p w14:paraId="0AC1B9D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项目质保期为1年，从竣工验收合格之日起计</w:t>
            </w:r>
          </w:p>
        </w:tc>
      </w:tr>
      <w:tr w14:paraId="3430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F302D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8</w:t>
            </w:r>
          </w:p>
        </w:tc>
        <w:tc>
          <w:tcPr>
            <w:tcW w:w="1701" w:type="dxa"/>
            <w:vAlign w:val="center"/>
          </w:tcPr>
          <w:p w14:paraId="777EC64A">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履</w:t>
            </w:r>
            <w:r>
              <w:rPr>
                <w:rFonts w:hint="eastAsia" w:ascii="宋体" w:hAnsi="宋体" w:eastAsia="宋体" w:cs="宋体"/>
                <w:color w:val="000000" w:themeColor="text1"/>
                <w:sz w:val="21"/>
                <w:szCs w:val="21"/>
                <w:lang w:val="en-US" w:eastAsia="zh-CN"/>
                <w14:textFill>
                  <w14:solidFill>
                    <w14:schemeClr w14:val="tx1"/>
                  </w14:solidFill>
                </w14:textFill>
              </w:rPr>
              <w:t>约</w:t>
            </w:r>
            <w:r>
              <w:rPr>
                <w:rFonts w:hint="eastAsia" w:ascii="宋体" w:hAnsi="宋体" w:eastAsia="宋体" w:cs="宋体"/>
                <w:color w:val="000000" w:themeColor="text1"/>
                <w:sz w:val="21"/>
                <w:szCs w:val="21"/>
                <w:lang w:val="zh-CN" w:eastAsia="zh-CN"/>
                <w14:textFill>
                  <w14:solidFill>
                    <w14:schemeClr w14:val="tx1"/>
                  </w14:solidFill>
                </w14:textFill>
              </w:rPr>
              <w:t>期限</w:t>
            </w:r>
          </w:p>
        </w:tc>
        <w:tc>
          <w:tcPr>
            <w:tcW w:w="6633" w:type="dxa"/>
            <w:vAlign w:val="center"/>
          </w:tcPr>
          <w:p w14:paraId="7673EA01">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30</w:t>
            </w:r>
            <w:r>
              <w:rPr>
                <w:rFonts w:hint="eastAsia" w:ascii="宋体" w:hAnsi="宋体" w:eastAsia="宋体" w:cs="宋体"/>
                <w:color w:val="000000" w:themeColor="text1"/>
                <w:kern w:val="2"/>
                <w:sz w:val="21"/>
                <w:szCs w:val="21"/>
                <w:lang w:val="en-US" w:eastAsia="zh-CN" w:bidi="ar-SA"/>
                <w14:textFill>
                  <w14:solidFill>
                    <w14:schemeClr w14:val="tx1"/>
                  </w14:solidFill>
                </w14:textFill>
              </w:rPr>
              <w:t>日历天</w:t>
            </w:r>
          </w:p>
        </w:tc>
      </w:tr>
      <w:tr w14:paraId="2621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85F18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9</w:t>
            </w:r>
          </w:p>
        </w:tc>
        <w:tc>
          <w:tcPr>
            <w:tcW w:w="1701" w:type="dxa"/>
            <w:vAlign w:val="center"/>
          </w:tcPr>
          <w:p w14:paraId="2675697C">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资质要求</w:t>
            </w:r>
          </w:p>
        </w:tc>
        <w:tc>
          <w:tcPr>
            <w:tcW w:w="6633" w:type="dxa"/>
            <w:vAlign w:val="center"/>
          </w:tcPr>
          <w:p w14:paraId="56FBB9C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详见谈判文件《第四章 评审办法及评审标准》</w:t>
            </w:r>
          </w:p>
        </w:tc>
      </w:tr>
      <w:tr w14:paraId="625C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3995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0</w:t>
            </w:r>
          </w:p>
        </w:tc>
        <w:tc>
          <w:tcPr>
            <w:tcW w:w="1701" w:type="dxa"/>
            <w:vAlign w:val="center"/>
          </w:tcPr>
          <w:p w14:paraId="342D5D1F">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33" w:type="dxa"/>
            <w:vAlign w:val="center"/>
          </w:tcPr>
          <w:p w14:paraId="57E4FBA5">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60日历天（从递交响应文件截止之日算起）</w:t>
            </w:r>
          </w:p>
        </w:tc>
      </w:tr>
      <w:tr w14:paraId="5EC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C4636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11</w:t>
            </w:r>
          </w:p>
        </w:tc>
        <w:tc>
          <w:tcPr>
            <w:tcW w:w="1701" w:type="dxa"/>
            <w:vAlign w:val="center"/>
          </w:tcPr>
          <w:p w14:paraId="084B9200">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资格审查方法</w:t>
            </w:r>
          </w:p>
        </w:tc>
        <w:tc>
          <w:tcPr>
            <w:tcW w:w="6633" w:type="dxa"/>
            <w:vAlign w:val="center"/>
          </w:tcPr>
          <w:p w14:paraId="1AF9C7C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资格后审</w:t>
            </w:r>
          </w:p>
        </w:tc>
      </w:tr>
      <w:tr w14:paraId="696D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C8F2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12</w:t>
            </w:r>
          </w:p>
        </w:tc>
        <w:tc>
          <w:tcPr>
            <w:tcW w:w="1701" w:type="dxa"/>
            <w:vAlign w:val="center"/>
          </w:tcPr>
          <w:p w14:paraId="08496EE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采购方式</w:t>
            </w:r>
          </w:p>
        </w:tc>
        <w:tc>
          <w:tcPr>
            <w:tcW w:w="6633" w:type="dxa"/>
            <w:vAlign w:val="center"/>
          </w:tcPr>
          <w:p w14:paraId="33D4C7B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竞争性谈判</w:t>
            </w:r>
          </w:p>
        </w:tc>
      </w:tr>
      <w:tr w14:paraId="645B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8AA3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3</w:t>
            </w:r>
          </w:p>
        </w:tc>
        <w:tc>
          <w:tcPr>
            <w:tcW w:w="1701" w:type="dxa"/>
            <w:vAlign w:val="center"/>
          </w:tcPr>
          <w:p w14:paraId="260162E5">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响应</w:t>
            </w:r>
          </w:p>
          <w:p w14:paraId="615BCD18">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文件份数</w:t>
            </w:r>
          </w:p>
        </w:tc>
        <w:tc>
          <w:tcPr>
            <w:tcW w:w="6633" w:type="dxa"/>
            <w:vAlign w:val="center"/>
          </w:tcPr>
          <w:p w14:paraId="204264C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一式三份（正本一份，副本二份）</w:t>
            </w:r>
          </w:p>
        </w:tc>
      </w:tr>
      <w:tr w14:paraId="4E36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15C9D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4</w:t>
            </w:r>
          </w:p>
        </w:tc>
        <w:tc>
          <w:tcPr>
            <w:tcW w:w="1701" w:type="dxa"/>
            <w:vAlign w:val="center"/>
          </w:tcPr>
          <w:p w14:paraId="6DA774BD">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提出答疑</w:t>
            </w:r>
          </w:p>
        </w:tc>
        <w:tc>
          <w:tcPr>
            <w:tcW w:w="6633" w:type="dxa"/>
            <w:vAlign w:val="center"/>
          </w:tcPr>
          <w:p w14:paraId="1BFDEE7D">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u w:val="single"/>
                <w:lang w:eastAsia="zh-CN"/>
                <w14:textFill>
                  <w14:solidFill>
                    <w14:schemeClr w14:val="tx1"/>
                  </w14:solidFill>
                </w14:textFill>
              </w:rPr>
              <w:t>20</w:t>
            </w:r>
            <w:r>
              <w:rPr>
                <w:rFonts w:hint="eastAsia" w:ascii="宋体" w:hAnsi="宋体" w:eastAsia="宋体" w:cs="宋体"/>
                <w:b/>
                <w:color w:val="000000" w:themeColor="text1"/>
                <w:sz w:val="21"/>
                <w:szCs w:val="21"/>
                <w:u w:val="single"/>
                <w:lang w:val="en-US" w:eastAsia="zh-CN"/>
                <w14:textFill>
                  <w14:solidFill>
                    <w14:schemeClr w14:val="tx1"/>
                  </w14:solidFill>
                </w14:textFill>
              </w:rPr>
              <w:t>2</w:t>
            </w:r>
            <w:r>
              <w:rPr>
                <w:rFonts w:hint="eastAsia" w:hAnsi="宋体" w:cs="宋体"/>
                <w:b/>
                <w:color w:val="000000" w:themeColor="text1"/>
                <w:sz w:val="21"/>
                <w:szCs w:val="21"/>
                <w:u w:val="single"/>
                <w:lang w:val="en-US" w:eastAsia="zh-CN"/>
                <w14:textFill>
                  <w14:solidFill>
                    <w14:schemeClr w14:val="tx1"/>
                  </w14:solidFill>
                </w14:textFill>
              </w:rPr>
              <w:t>5</w:t>
            </w:r>
            <w:r>
              <w:rPr>
                <w:rFonts w:hint="eastAsia" w:ascii="宋体" w:hAnsi="宋体" w:eastAsia="宋体" w:cs="宋体"/>
                <w:b/>
                <w:color w:val="000000" w:themeColor="text1"/>
                <w:sz w:val="21"/>
                <w:szCs w:val="21"/>
                <w:u w:val="single"/>
                <w:lang w:eastAsia="zh-CN"/>
                <w14:textFill>
                  <w14:solidFill>
                    <w14:schemeClr w14:val="tx1"/>
                  </w14:solidFill>
                </w14:textFill>
              </w:rPr>
              <w:t>年</w:t>
            </w:r>
            <w:r>
              <w:rPr>
                <w:rFonts w:hint="eastAsia" w:hAnsi="宋体" w:cs="宋体"/>
                <w:b/>
                <w:color w:val="000000" w:themeColor="text1"/>
                <w:sz w:val="21"/>
                <w:szCs w:val="21"/>
                <w:u w:val="single"/>
                <w:lang w:val="en-US" w:eastAsia="zh-CN"/>
                <w14:textFill>
                  <w14:solidFill>
                    <w14:schemeClr w14:val="tx1"/>
                  </w14:solidFill>
                </w14:textFill>
              </w:rPr>
              <w:t>11</w:t>
            </w:r>
            <w:r>
              <w:rPr>
                <w:rFonts w:hint="eastAsia" w:ascii="宋体" w:hAnsi="宋体" w:eastAsia="宋体" w:cs="宋体"/>
                <w:b/>
                <w:color w:val="000000" w:themeColor="text1"/>
                <w:sz w:val="21"/>
                <w:szCs w:val="21"/>
                <w:u w:val="single"/>
                <w:lang w:eastAsia="zh-CN"/>
                <w14:textFill>
                  <w14:solidFill>
                    <w14:schemeClr w14:val="tx1"/>
                  </w14:solidFill>
                </w14:textFill>
              </w:rPr>
              <w:t>月</w:t>
            </w:r>
            <w:r>
              <w:rPr>
                <w:rFonts w:hint="eastAsia" w:hAnsi="宋体" w:cs="宋体"/>
                <w:b/>
                <w:color w:val="000000" w:themeColor="text1"/>
                <w:sz w:val="21"/>
                <w:szCs w:val="21"/>
                <w:u w:val="single"/>
                <w:lang w:val="en-US" w:eastAsia="zh-CN"/>
                <w14:textFill>
                  <w14:solidFill>
                    <w14:schemeClr w14:val="tx1"/>
                  </w14:solidFill>
                </w14:textFill>
              </w:rPr>
              <w:t>25</w:t>
            </w:r>
            <w:r>
              <w:rPr>
                <w:rFonts w:hint="eastAsia" w:ascii="宋体" w:hAnsi="宋体" w:eastAsia="宋体" w:cs="宋体"/>
                <w:b/>
                <w:color w:val="000000" w:themeColor="text1"/>
                <w:sz w:val="21"/>
                <w:szCs w:val="21"/>
                <w:u w:val="single"/>
                <w:lang w:eastAsia="zh-CN"/>
                <w14:textFill>
                  <w14:solidFill>
                    <w14:schemeClr w14:val="tx1"/>
                  </w14:solidFill>
                </w14:textFill>
              </w:rPr>
              <w:t>日</w:t>
            </w:r>
            <w:r>
              <w:rPr>
                <w:rFonts w:hint="eastAsia" w:ascii="宋体" w:hAnsi="宋体" w:eastAsia="宋体" w:cs="宋体"/>
                <w:color w:val="000000" w:themeColor="text1"/>
                <w:sz w:val="21"/>
                <w:szCs w:val="21"/>
                <w:lang w:eastAsia="zh-CN"/>
                <w14:textFill>
                  <w14:solidFill>
                    <w14:schemeClr w14:val="tx1"/>
                  </w14:solidFill>
                </w14:textFill>
              </w:rPr>
              <w:t>之前将要求答疑的问题加盖公章的扫描件发</w:t>
            </w:r>
            <w:r>
              <w:rPr>
                <w:rFonts w:hint="eastAsia" w:ascii="宋体" w:hAnsi="宋体" w:eastAsia="宋体" w:cs="宋体"/>
                <w:color w:val="000000" w:themeColor="text1"/>
                <w:sz w:val="21"/>
                <w:szCs w:val="21"/>
                <w:lang w:val="en-US" w:eastAsia="zh-CN"/>
                <w14:textFill>
                  <w14:solidFill>
                    <w14:schemeClr w14:val="tx1"/>
                  </w14:solidFill>
                </w14:textFill>
              </w:rPr>
              <w:t>至</w:t>
            </w:r>
            <w:r>
              <w:rPr>
                <w:rFonts w:hint="eastAsia" w:ascii="宋体" w:hAnsi="宋体" w:eastAsia="宋体" w:cs="宋体"/>
                <w:color w:val="000000" w:themeColor="text1"/>
                <w:sz w:val="21"/>
                <w:szCs w:val="21"/>
                <w:lang w:eastAsia="zh-CN"/>
                <w14:textFill>
                  <w14:solidFill>
                    <w14:schemeClr w14:val="tx1"/>
                  </w14:solidFill>
                </w14:textFill>
              </w:rPr>
              <w:t>电子邮箱：</w:t>
            </w:r>
            <w:r>
              <w:rPr>
                <w:rFonts w:hint="eastAsia" w:hAnsi="宋体" w:cs="宋体"/>
                <w:color w:val="000000" w:themeColor="text1"/>
                <w:sz w:val="21"/>
                <w:szCs w:val="21"/>
                <w:lang w:val="en-US" w:eastAsia="zh-CN"/>
                <w14:textFill>
                  <w14:solidFill>
                    <w14:schemeClr w14:val="tx1"/>
                  </w14:solidFill>
                </w14:textFill>
              </w:rPr>
              <w:t>1543028260@qq.com</w:t>
            </w: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hAnsi="宋体" w:cs="宋体"/>
                <w:color w:val="000000" w:themeColor="text1"/>
                <w:sz w:val="21"/>
                <w:szCs w:val="21"/>
                <w:lang w:val="en-US" w:eastAsia="zh-CN"/>
                <w14:textFill>
                  <w14:solidFill>
                    <w14:schemeClr w14:val="tx1"/>
                  </w14:solidFill>
                </w14:textFill>
              </w:rPr>
              <w:t>陈工（187 7234 5132）</w:t>
            </w:r>
            <w:r>
              <w:rPr>
                <w:rFonts w:hint="eastAsia" w:ascii="宋体" w:hAnsi="宋体" w:eastAsia="宋体" w:cs="宋体"/>
                <w:color w:val="000000" w:themeColor="text1"/>
                <w:sz w:val="21"/>
                <w:szCs w:val="21"/>
                <w:lang w:eastAsia="zh-CN"/>
                <w14:textFill>
                  <w14:solidFill>
                    <w14:schemeClr w14:val="tx1"/>
                  </w14:solidFill>
                </w14:textFill>
              </w:rPr>
              <w:t>。</w:t>
            </w:r>
          </w:p>
        </w:tc>
      </w:tr>
      <w:tr w14:paraId="195E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7E633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15</w:t>
            </w:r>
          </w:p>
        </w:tc>
        <w:tc>
          <w:tcPr>
            <w:tcW w:w="1701" w:type="dxa"/>
            <w:vAlign w:val="center"/>
          </w:tcPr>
          <w:p w14:paraId="7CB2916A">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答疑文件</w:t>
            </w:r>
            <w:r>
              <w:rPr>
                <w:rFonts w:hint="eastAsia" w:ascii="宋体" w:hAnsi="宋体" w:eastAsia="宋体" w:cs="宋体"/>
                <w:color w:val="000000" w:themeColor="text1"/>
                <w:sz w:val="21"/>
                <w:szCs w:val="21"/>
                <w:lang w:val="en-US" w:eastAsia="zh-CN"/>
                <w14:textFill>
                  <w14:solidFill>
                    <w14:schemeClr w14:val="tx1"/>
                  </w14:solidFill>
                </w14:textFill>
              </w:rPr>
              <w:t>发布</w:t>
            </w:r>
          </w:p>
          <w:p w14:paraId="4068787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地点</w:t>
            </w:r>
            <w:r>
              <w:rPr>
                <w:rFonts w:hint="eastAsia" w:ascii="宋体" w:hAnsi="宋体" w:eastAsia="宋体" w:cs="宋体"/>
                <w:color w:val="000000" w:themeColor="text1"/>
                <w:sz w:val="21"/>
                <w:szCs w:val="21"/>
                <w:lang w:val="en-US" w:eastAsia="zh-CN"/>
                <w14:textFill>
                  <w14:solidFill>
                    <w14:schemeClr w14:val="tx1"/>
                  </w14:solidFill>
                </w14:textFill>
              </w:rPr>
              <w:t>及</w:t>
            </w:r>
            <w:r>
              <w:rPr>
                <w:rFonts w:hint="eastAsia" w:ascii="宋体" w:hAnsi="宋体" w:eastAsia="宋体" w:cs="宋体"/>
                <w:color w:val="000000" w:themeColor="text1"/>
                <w:sz w:val="21"/>
                <w:szCs w:val="21"/>
                <w:lang w:eastAsia="zh-CN"/>
                <w14:textFill>
                  <w14:solidFill>
                    <w14:schemeClr w14:val="tx1"/>
                  </w14:solidFill>
                </w14:textFill>
              </w:rPr>
              <w:t>截止时间</w:t>
            </w:r>
          </w:p>
        </w:tc>
        <w:tc>
          <w:tcPr>
            <w:tcW w:w="6633" w:type="dxa"/>
            <w:vAlign w:val="center"/>
          </w:tcPr>
          <w:p w14:paraId="160434D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地点：</w:t>
            </w:r>
            <w:r>
              <w:rPr>
                <w:rFonts w:hint="eastAsia" w:hAnsi="宋体" w:cs="宋体"/>
                <w:b/>
                <w:bCs/>
                <w:color w:val="000000" w:themeColor="text1"/>
                <w:sz w:val="21"/>
                <w:szCs w:val="21"/>
                <w:lang w:val="zh-CN" w:eastAsia="zh-CN"/>
                <w14:textFill>
                  <w14:solidFill>
                    <w14:schemeClr w14:val="tx1"/>
                  </w14:solidFill>
                </w14:textFill>
              </w:rPr>
              <w:t>云上大冶聚焦三农（http://dayeyun.cjyun.org/z/133229/）</w:t>
            </w:r>
          </w:p>
          <w:p w14:paraId="228228FC">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时间：</w:t>
            </w:r>
            <w:r>
              <w:rPr>
                <w:rFonts w:hint="eastAsia" w:ascii="宋体" w:hAnsi="宋体" w:eastAsia="宋体" w:cs="宋体"/>
                <w:b/>
                <w:bCs/>
                <w:color w:val="000000" w:themeColor="text1"/>
                <w:sz w:val="21"/>
                <w:szCs w:val="21"/>
                <w:u w:val="single"/>
                <w:lang w:val="en-US" w:eastAsia="zh-CN"/>
                <w14:textFill>
                  <w14:solidFill>
                    <w14:schemeClr w14:val="tx1"/>
                  </w14:solidFill>
                </w14:textFill>
              </w:rPr>
              <w:t>202</w:t>
            </w:r>
            <w:r>
              <w:rPr>
                <w:rFonts w:hint="eastAsia" w:hAnsi="宋体" w:cs="宋体"/>
                <w:b/>
                <w:bCs/>
                <w:color w:val="000000" w:themeColor="text1"/>
                <w:sz w:val="21"/>
                <w:szCs w:val="21"/>
                <w:u w:val="single"/>
                <w:lang w:val="en-US" w:eastAsia="zh-CN"/>
                <w14:textFill>
                  <w14:solidFill>
                    <w14:schemeClr w14:val="tx1"/>
                  </w14:solidFill>
                </w14:textFill>
              </w:rPr>
              <w:t>5</w:t>
            </w:r>
            <w:r>
              <w:rPr>
                <w:rFonts w:hint="eastAsia" w:ascii="宋体" w:hAnsi="宋体" w:eastAsia="宋体" w:cs="宋体"/>
                <w:b/>
                <w:bCs/>
                <w:color w:val="000000" w:themeColor="text1"/>
                <w:sz w:val="21"/>
                <w:szCs w:val="21"/>
                <w:u w:val="single"/>
                <w:lang w:val="en-US" w:eastAsia="zh-CN"/>
                <w14:textFill>
                  <w14:solidFill>
                    <w14:schemeClr w14:val="tx1"/>
                  </w14:solidFill>
                </w14:textFill>
              </w:rPr>
              <w:t>年</w:t>
            </w:r>
            <w:r>
              <w:rPr>
                <w:rFonts w:hint="eastAsia" w:hAnsi="宋体" w:cs="宋体"/>
                <w:b/>
                <w:bCs/>
                <w:color w:val="000000" w:themeColor="text1"/>
                <w:sz w:val="21"/>
                <w:szCs w:val="21"/>
                <w:u w:val="single"/>
                <w:lang w:val="en-US" w:eastAsia="zh-CN"/>
                <w14:textFill>
                  <w14:solidFill>
                    <w14:schemeClr w14:val="tx1"/>
                  </w14:solidFill>
                </w14:textFill>
              </w:rPr>
              <w:t>11</w:t>
            </w:r>
            <w:r>
              <w:rPr>
                <w:rFonts w:hint="eastAsia" w:ascii="宋体" w:hAnsi="宋体" w:eastAsia="宋体" w:cs="宋体"/>
                <w:b/>
                <w:bCs/>
                <w:color w:val="000000" w:themeColor="text1"/>
                <w:sz w:val="21"/>
                <w:szCs w:val="21"/>
                <w:u w:val="single"/>
                <w:lang w:val="en-US" w:eastAsia="zh-CN"/>
                <w14:textFill>
                  <w14:solidFill>
                    <w14:schemeClr w14:val="tx1"/>
                  </w14:solidFill>
                </w14:textFill>
              </w:rPr>
              <w:t>月</w:t>
            </w:r>
            <w:r>
              <w:rPr>
                <w:rFonts w:hint="eastAsia" w:hAnsi="宋体" w:cs="宋体"/>
                <w:b/>
                <w:bCs/>
                <w:color w:val="000000" w:themeColor="text1"/>
                <w:sz w:val="21"/>
                <w:szCs w:val="21"/>
                <w:u w:val="single"/>
                <w:lang w:val="en-US" w:eastAsia="zh-CN"/>
                <w14:textFill>
                  <w14:solidFill>
                    <w14:schemeClr w14:val="tx1"/>
                  </w14:solidFill>
                </w14:textFill>
              </w:rPr>
              <w:t>26</w:t>
            </w:r>
            <w:r>
              <w:rPr>
                <w:rFonts w:hint="eastAsia" w:ascii="宋体" w:hAnsi="宋体" w:eastAsia="宋体" w:cs="宋体"/>
                <w:b/>
                <w:bCs/>
                <w:color w:val="000000" w:themeColor="text1"/>
                <w:sz w:val="21"/>
                <w:szCs w:val="21"/>
                <w:u w:val="single"/>
                <w:lang w:val="en-US" w:eastAsia="zh-CN"/>
                <w14:textFill>
                  <w14:solidFill>
                    <w14:schemeClr w14:val="tx1"/>
                  </w14:solidFill>
                </w14:textFill>
              </w:rPr>
              <w:t>日</w:t>
            </w:r>
          </w:p>
        </w:tc>
      </w:tr>
      <w:tr w14:paraId="176B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CF831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16</w:t>
            </w:r>
          </w:p>
        </w:tc>
        <w:tc>
          <w:tcPr>
            <w:tcW w:w="1701" w:type="dxa"/>
            <w:vAlign w:val="center"/>
          </w:tcPr>
          <w:p w14:paraId="3655AAD8">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响应文件递交</w:t>
            </w:r>
          </w:p>
          <w:p w14:paraId="346DD27B">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地点及截止时间</w:t>
            </w:r>
          </w:p>
        </w:tc>
        <w:tc>
          <w:tcPr>
            <w:tcW w:w="6633" w:type="dxa"/>
            <w:vAlign w:val="center"/>
          </w:tcPr>
          <w:p w14:paraId="2246A3C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地点：</w:t>
            </w:r>
            <w:r>
              <w:rPr>
                <w:rFonts w:hint="eastAsia" w:ascii="宋体" w:hAnsi="宋体" w:cs="宋体"/>
                <w:b/>
                <w:color w:val="000000" w:themeColor="text1"/>
                <w:sz w:val="21"/>
                <w:szCs w:val="21"/>
                <w:lang w:val="en-US" w:eastAsia="zh-CN"/>
                <w14:textFill>
                  <w14:solidFill>
                    <w14:schemeClr w14:val="tx1"/>
                  </w14:solidFill>
                </w14:textFill>
              </w:rPr>
              <w:t>大冶市金山店镇财政所二楼开标室</w:t>
            </w:r>
          </w:p>
          <w:p w14:paraId="4C83B096">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时间：</w:t>
            </w:r>
            <w:r>
              <w:rPr>
                <w:rFonts w:hint="eastAsia" w:ascii="宋体" w:hAnsi="宋体" w:cs="宋体"/>
                <w:b/>
                <w:color w:val="000000" w:themeColor="text1"/>
                <w:sz w:val="21"/>
                <w:szCs w:val="21"/>
                <w:u w:val="single"/>
                <w:lang w:val="zh-CN" w:eastAsia="zh-CN"/>
                <w14:textFill>
                  <w14:solidFill>
                    <w14:schemeClr w14:val="tx1"/>
                  </w14:solidFill>
                </w14:textFill>
              </w:rPr>
              <w:t>202</w:t>
            </w:r>
            <w:r>
              <w:rPr>
                <w:rFonts w:hint="eastAsia" w:ascii="宋体" w:hAnsi="宋体" w:cs="宋体"/>
                <w:b/>
                <w:color w:val="000000" w:themeColor="text1"/>
                <w:sz w:val="21"/>
                <w:szCs w:val="21"/>
                <w:u w:val="single"/>
                <w:lang w:val="en-US" w:eastAsia="zh-CN"/>
                <w14:textFill>
                  <w14:solidFill>
                    <w14:schemeClr w14:val="tx1"/>
                  </w14:solidFill>
                </w14:textFill>
              </w:rPr>
              <w:t>5</w:t>
            </w:r>
            <w:r>
              <w:rPr>
                <w:rFonts w:hint="eastAsia" w:ascii="宋体" w:hAnsi="宋体" w:cs="宋体"/>
                <w:b/>
                <w:color w:val="000000" w:themeColor="text1"/>
                <w:sz w:val="21"/>
                <w:szCs w:val="21"/>
                <w:u w:val="single"/>
                <w:lang w:val="zh-CN" w:eastAsia="zh-CN"/>
                <w14:textFill>
                  <w14:solidFill>
                    <w14:schemeClr w14:val="tx1"/>
                  </w14:solidFill>
                </w14:textFill>
              </w:rPr>
              <w:t>年</w:t>
            </w:r>
            <w:r>
              <w:rPr>
                <w:rFonts w:hint="eastAsia" w:ascii="宋体" w:hAnsi="宋体" w:cs="宋体"/>
                <w:b/>
                <w:color w:val="000000" w:themeColor="text1"/>
                <w:sz w:val="21"/>
                <w:szCs w:val="21"/>
                <w:u w:val="single"/>
                <w:lang w:val="en-US" w:eastAsia="zh-CN"/>
                <w14:textFill>
                  <w14:solidFill>
                    <w14:schemeClr w14:val="tx1"/>
                  </w14:solidFill>
                </w14:textFill>
              </w:rPr>
              <w:t>11</w:t>
            </w:r>
            <w:r>
              <w:rPr>
                <w:rFonts w:hint="eastAsia" w:ascii="宋体" w:hAnsi="宋体" w:cs="宋体"/>
                <w:b/>
                <w:color w:val="000000" w:themeColor="text1"/>
                <w:sz w:val="21"/>
                <w:szCs w:val="21"/>
                <w:u w:val="single"/>
                <w:lang w:val="zh-CN" w:eastAsia="zh-CN"/>
                <w14:textFill>
                  <w14:solidFill>
                    <w14:schemeClr w14:val="tx1"/>
                  </w14:solidFill>
                </w14:textFill>
              </w:rPr>
              <w:t>月</w:t>
            </w:r>
            <w:r>
              <w:rPr>
                <w:rFonts w:hint="eastAsia" w:ascii="宋体" w:hAnsi="宋体" w:cs="宋体"/>
                <w:b/>
                <w:color w:val="000000" w:themeColor="text1"/>
                <w:sz w:val="21"/>
                <w:szCs w:val="21"/>
                <w:u w:val="single"/>
                <w:lang w:val="en-US" w:eastAsia="zh-CN"/>
                <w14:textFill>
                  <w14:solidFill>
                    <w14:schemeClr w14:val="tx1"/>
                  </w14:solidFill>
                </w14:textFill>
              </w:rPr>
              <w:t>27</w:t>
            </w:r>
            <w:r>
              <w:rPr>
                <w:rFonts w:hint="eastAsia" w:ascii="宋体" w:hAnsi="宋体" w:cs="宋体"/>
                <w:b/>
                <w:color w:val="000000" w:themeColor="text1"/>
                <w:sz w:val="21"/>
                <w:szCs w:val="21"/>
                <w:u w:val="single"/>
                <w:lang w:val="zh-CN" w:eastAsia="zh-CN"/>
                <w14:textFill>
                  <w14:solidFill>
                    <w14:schemeClr w14:val="tx1"/>
                  </w14:solidFill>
                </w14:textFill>
              </w:rPr>
              <w:t>日09时00分</w:t>
            </w:r>
            <w:r>
              <w:rPr>
                <w:rFonts w:hint="eastAsia" w:ascii="宋体" w:hAnsi="宋体" w:cs="宋体"/>
                <w:b/>
                <w:color w:val="000000" w:themeColor="text1"/>
                <w:sz w:val="21"/>
                <w:szCs w:val="21"/>
                <w:u w:val="single"/>
                <w:lang w:val="en-US" w:eastAsia="zh-CN"/>
                <w14:textFill>
                  <w14:solidFill>
                    <w14:schemeClr w14:val="tx1"/>
                  </w14:solidFill>
                </w14:textFill>
              </w:rPr>
              <w:t>（北京时间）</w:t>
            </w:r>
          </w:p>
        </w:tc>
      </w:tr>
      <w:tr w14:paraId="3789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0444E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17</w:t>
            </w:r>
          </w:p>
        </w:tc>
        <w:tc>
          <w:tcPr>
            <w:tcW w:w="1701" w:type="dxa"/>
            <w:vAlign w:val="center"/>
          </w:tcPr>
          <w:p w14:paraId="50E54600">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地点、时间</w:t>
            </w:r>
          </w:p>
        </w:tc>
        <w:tc>
          <w:tcPr>
            <w:tcW w:w="6633" w:type="dxa"/>
            <w:vAlign w:val="center"/>
          </w:tcPr>
          <w:p w14:paraId="361B995D">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同</w:t>
            </w: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lang w:eastAsia="zh-CN"/>
                <w14:textFill>
                  <w14:solidFill>
                    <w14:schemeClr w14:val="tx1"/>
                  </w14:solidFill>
                </w14:textFill>
              </w:rPr>
              <w:t>响应文件递交截止时间、地点</w:t>
            </w:r>
          </w:p>
        </w:tc>
      </w:tr>
      <w:tr w14:paraId="70E9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7E587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18</w:t>
            </w:r>
          </w:p>
        </w:tc>
        <w:tc>
          <w:tcPr>
            <w:tcW w:w="1701" w:type="dxa"/>
            <w:vAlign w:val="center"/>
          </w:tcPr>
          <w:p w14:paraId="5EE77A3B">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多标段投标</w:t>
            </w:r>
          </w:p>
        </w:tc>
        <w:tc>
          <w:tcPr>
            <w:tcW w:w="6633" w:type="dxa"/>
            <w:vAlign w:val="center"/>
          </w:tcPr>
          <w:p w14:paraId="281E3649">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1个标段</w:t>
            </w:r>
          </w:p>
        </w:tc>
      </w:tr>
      <w:tr w14:paraId="4DE3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EB30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19</w:t>
            </w:r>
          </w:p>
        </w:tc>
        <w:tc>
          <w:tcPr>
            <w:tcW w:w="1701" w:type="dxa"/>
            <w:vAlign w:val="center"/>
          </w:tcPr>
          <w:p w14:paraId="06624302">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谈判保证金</w:t>
            </w:r>
          </w:p>
        </w:tc>
        <w:tc>
          <w:tcPr>
            <w:tcW w:w="6633" w:type="dxa"/>
            <w:vAlign w:val="center"/>
          </w:tcPr>
          <w:p w14:paraId="4CFF28CC">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本项目不用递交保证金</w:t>
            </w:r>
          </w:p>
        </w:tc>
      </w:tr>
      <w:tr w14:paraId="7A96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C55AD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0</w:t>
            </w:r>
          </w:p>
        </w:tc>
        <w:tc>
          <w:tcPr>
            <w:tcW w:w="1701" w:type="dxa"/>
            <w:vAlign w:val="center"/>
          </w:tcPr>
          <w:p w14:paraId="11355590">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00875691">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发出第二轮报价提示后15分钟内</w:t>
            </w:r>
          </w:p>
        </w:tc>
      </w:tr>
      <w:tr w14:paraId="4E2A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F0D04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1</w:t>
            </w:r>
          </w:p>
        </w:tc>
        <w:tc>
          <w:tcPr>
            <w:tcW w:w="1701" w:type="dxa"/>
            <w:vAlign w:val="center"/>
          </w:tcPr>
          <w:p w14:paraId="620D2B1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执行政府采购</w:t>
            </w:r>
          </w:p>
          <w:p w14:paraId="66DDEE7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促进中小企业</w:t>
            </w:r>
          </w:p>
          <w:p w14:paraId="7141AE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发展政策</w:t>
            </w:r>
          </w:p>
        </w:tc>
        <w:tc>
          <w:tcPr>
            <w:tcW w:w="6633" w:type="dxa"/>
            <w:vAlign w:val="center"/>
          </w:tcPr>
          <w:p w14:paraId="5EB8685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FF7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8EE5A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24</w:t>
            </w:r>
          </w:p>
        </w:tc>
        <w:tc>
          <w:tcPr>
            <w:tcW w:w="1701" w:type="dxa"/>
            <w:vAlign w:val="center"/>
          </w:tcPr>
          <w:p w14:paraId="6AFF08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代理服务费</w:t>
            </w:r>
          </w:p>
        </w:tc>
        <w:tc>
          <w:tcPr>
            <w:tcW w:w="6633" w:type="dxa"/>
            <w:vAlign w:val="center"/>
          </w:tcPr>
          <w:p w14:paraId="743269B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3728EC1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p>
    <w:p w14:paraId="4AD3FC07">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64DF745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谈判须知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正文</w:t>
      </w:r>
    </w:p>
    <w:p w14:paraId="5EABA87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A：说明</w:t>
      </w:r>
    </w:p>
    <w:p w14:paraId="7E0A836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一、采购范围及适用法律</w:t>
      </w:r>
    </w:p>
    <w:p w14:paraId="0B47973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宋体" w:hAnsi="宋体" w:cs="宋体"/>
          <w:color w:val="000000" w:themeColor="text1"/>
          <w:sz w:val="24"/>
          <w:szCs w:val="24"/>
          <w:lang w:val="en-US" w:eastAsia="zh-CN"/>
          <w14:textFill>
            <w14:solidFill>
              <w14:schemeClr w14:val="tx1"/>
            </w14:solidFill>
          </w14:textFill>
        </w:rPr>
        <w:t>非招标采购</w:t>
      </w:r>
      <w:r>
        <w:rPr>
          <w:rFonts w:hint="eastAsia" w:ascii="宋体" w:hAnsi="宋体" w:eastAsia="宋体" w:cs="宋体"/>
          <w:color w:val="000000" w:themeColor="text1"/>
          <w:sz w:val="24"/>
          <w:szCs w:val="24"/>
          <w:lang w:eastAsia="zh-CN"/>
          <w14:textFill>
            <w14:solidFill>
              <w14:schemeClr w14:val="tx1"/>
            </w14:solidFill>
          </w14:textFill>
        </w:rPr>
        <w:t>方式管理办法》。</w:t>
      </w:r>
    </w:p>
    <w:p w14:paraId="08AF1E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当事人</w:t>
      </w:r>
      <w:r>
        <w:rPr>
          <w:rFonts w:hint="eastAsia" w:ascii="宋体" w:hAnsi="宋体" w:eastAsia="宋体" w:cs="宋体"/>
          <w:b/>
          <w:color w:val="000000" w:themeColor="text1"/>
          <w:sz w:val="24"/>
          <w:szCs w:val="24"/>
          <w:lang w:eastAsia="zh-CN"/>
          <w14:textFill>
            <w14:solidFill>
              <w14:schemeClr w14:val="tx1"/>
            </w14:solidFill>
          </w14:textFill>
        </w:rPr>
        <w:t>定义</w:t>
      </w:r>
    </w:p>
    <w:p w14:paraId="41199EC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1、采购人：</w:t>
      </w:r>
      <w:r>
        <w:rPr>
          <w:rFonts w:hint="eastAsia" w:ascii="宋体" w:hAnsi="宋体" w:cs="宋体"/>
          <w:color w:val="000000" w:themeColor="text1"/>
          <w:sz w:val="24"/>
          <w:szCs w:val="24"/>
          <w:lang w:val="hr-HR" w:eastAsia="zh-CN"/>
          <w14:textFill>
            <w14:solidFill>
              <w14:schemeClr w14:val="tx1"/>
            </w14:solidFill>
          </w14:textFill>
        </w:rPr>
        <w:t>大冶市金山店镇土桥村村民委员会</w:t>
      </w:r>
      <w:r>
        <w:rPr>
          <w:rFonts w:hint="eastAsia" w:ascii="宋体" w:hAnsi="宋体" w:eastAsia="宋体" w:cs="宋体"/>
          <w:color w:val="0000FF"/>
          <w:sz w:val="24"/>
          <w:szCs w:val="24"/>
          <w:lang w:eastAsia="zh-CN"/>
        </w:rPr>
        <w:t>。</w:t>
      </w:r>
    </w:p>
    <w:p w14:paraId="546E7C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政府</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cs="宋体"/>
          <w:color w:val="000000" w:themeColor="text1"/>
          <w:sz w:val="24"/>
          <w:szCs w:val="24"/>
          <w:lang w:eastAsia="zh-CN"/>
          <w14:textFill>
            <w14:solidFill>
              <w14:schemeClr w14:val="tx1"/>
            </w14:solidFill>
          </w14:textFill>
        </w:rPr>
        <w:t>广西汉昌工程咨询有限公司</w:t>
      </w:r>
      <w:r>
        <w:rPr>
          <w:rFonts w:hint="eastAsia" w:ascii="宋体" w:hAnsi="宋体" w:eastAsia="宋体" w:cs="宋体"/>
          <w:color w:val="000000" w:themeColor="text1"/>
          <w:sz w:val="24"/>
          <w:szCs w:val="24"/>
          <w:lang w:eastAsia="zh-CN"/>
          <w14:textFill>
            <w14:solidFill>
              <w14:schemeClr w14:val="tx1"/>
            </w14:solidFill>
          </w14:textFill>
        </w:rPr>
        <w:t>。</w:t>
      </w:r>
    </w:p>
    <w:p w14:paraId="711DC40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监管机构：</w:t>
      </w:r>
      <w:r>
        <w:rPr>
          <w:rFonts w:hint="eastAsia" w:ascii="宋体" w:hAnsi="宋体" w:cs="宋体"/>
          <w:color w:val="000000" w:themeColor="text1"/>
          <w:sz w:val="24"/>
          <w:szCs w:val="24"/>
          <w:lang w:val="en-US" w:eastAsia="zh-CN"/>
          <w14:textFill>
            <w14:solidFill>
              <w14:schemeClr w14:val="tx1"/>
            </w14:solidFill>
          </w14:textFill>
        </w:rPr>
        <w:t>大冶市农村综合产权交易中心监管科</w:t>
      </w:r>
      <w:r>
        <w:rPr>
          <w:rFonts w:hint="eastAsia" w:ascii="宋体" w:hAnsi="宋体" w:eastAsia="宋体" w:cs="宋体"/>
          <w:color w:val="000000" w:themeColor="text1"/>
          <w:sz w:val="24"/>
          <w:szCs w:val="24"/>
          <w:lang w:eastAsia="zh-CN"/>
          <w14:textFill>
            <w14:solidFill>
              <w14:schemeClr w14:val="tx1"/>
            </w14:solidFill>
          </w14:textFill>
        </w:rPr>
        <w:t>。</w:t>
      </w:r>
    </w:p>
    <w:p w14:paraId="3DAFD65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小组：依法组建的竞争性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w:t>
      </w:r>
    </w:p>
    <w:p w14:paraId="1619B2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、供应商：指符合</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规定的条件、向采购人提交响应文件的供应商或其专业授权经销商。</w:t>
      </w:r>
    </w:p>
    <w:p w14:paraId="1C2A8AC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6、合格的供应商：经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小组资格审查和符合性审查合格的供应商。如果该供应商在本次</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中成交，即成为“成交供应商”。</w:t>
      </w:r>
    </w:p>
    <w:p w14:paraId="3B71AA6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项目属性及</w:t>
      </w:r>
      <w:r>
        <w:rPr>
          <w:rFonts w:hint="eastAsia" w:ascii="宋体" w:hAnsi="宋体" w:eastAsia="宋体" w:cs="宋体"/>
          <w:b/>
          <w:color w:val="000000" w:themeColor="text1"/>
          <w:sz w:val="24"/>
          <w:szCs w:val="24"/>
          <w:lang w:eastAsia="zh-CN"/>
          <w14:textFill>
            <w14:solidFill>
              <w14:schemeClr w14:val="tx1"/>
            </w14:solidFill>
          </w14:textFill>
        </w:rPr>
        <w:t>定义</w:t>
      </w:r>
    </w:p>
    <w:p w14:paraId="762B0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1、货物：各种形态和种类的物品，包括原材料、燃料、设备、产品等。</w:t>
      </w:r>
    </w:p>
    <w:p w14:paraId="753DE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文件中没有提及采购货物来源地的，根据《政府采购法》及相关规定均应是本国货物，另有规定的除外。</w:t>
      </w:r>
    </w:p>
    <w:p w14:paraId="2F8838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7EE3498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2、工程：建设工程，包括建筑物和构筑物的新建、改建、扩建、装修、拆除、修缮等。</w:t>
      </w:r>
    </w:p>
    <w:p w14:paraId="1176FAB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采购对象,包括采购人自身需要的服务和采购人向社会公众提供的公共服务。</w:t>
      </w:r>
    </w:p>
    <w:p w14:paraId="1266159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36D0270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四、文件用语简称</w:t>
      </w:r>
    </w:p>
    <w:p w14:paraId="715A56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p>
    <w:p w14:paraId="6C2D9EF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、响应性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文件简称“响应文件”。</w:t>
      </w:r>
    </w:p>
    <w:p w14:paraId="7F80C13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3、法定代表人授权委托人简称“被授权人”。</w:t>
      </w:r>
    </w:p>
    <w:p w14:paraId="1A944AE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、合格的供应商</w:t>
      </w:r>
    </w:p>
    <w:p w14:paraId="19CC38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第二款申请人的资格要求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170CEC9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费用的承担</w:t>
      </w:r>
    </w:p>
    <w:p w14:paraId="097001B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无论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过程中的做法和结果如何，供应商自行承担所有与参加本项目有关的</w:t>
      </w:r>
      <w:r>
        <w:rPr>
          <w:rFonts w:hint="eastAsia" w:ascii="宋体" w:hAnsi="宋体" w:eastAsia="宋体" w:cs="宋体"/>
          <w:color w:val="000000" w:themeColor="text1"/>
          <w:sz w:val="24"/>
          <w:szCs w:val="24"/>
          <w:lang w:val="en-US" w:eastAsia="zh-CN"/>
          <w14:textFill>
            <w14:solidFill>
              <w14:schemeClr w14:val="tx1"/>
            </w14:solidFill>
          </w14:textFill>
        </w:rPr>
        <w:t>全部费用，采购人在任何情况下无义务和责任承担上述费用。</w:t>
      </w:r>
    </w:p>
    <w:p w14:paraId="213C0C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2B54CDA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B：</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eastAsia="zh-CN"/>
          <w14:textFill>
            <w14:solidFill>
              <w14:schemeClr w14:val="tx1"/>
            </w14:solidFill>
          </w14:textFill>
        </w:rPr>
        <w:t>文件说明</w:t>
      </w:r>
    </w:p>
    <w:p w14:paraId="4E9C45B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文件的说明</w:t>
      </w:r>
    </w:p>
    <w:p w14:paraId="6EFFB42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文件是采购人用以阐明采购项目的内容及要求、</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程序及办法、成交原则、主要合同条款和响应文件格式的文件。</w:t>
      </w:r>
    </w:p>
    <w:p w14:paraId="194449C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eastAsia="zh-CN"/>
          <w14:textFill>
            <w14:solidFill>
              <w14:schemeClr w14:val="tx1"/>
            </w14:solidFill>
          </w14:textFill>
        </w:rPr>
        <w:t>谈判</w:t>
      </w:r>
      <w:r>
        <w:rPr>
          <w:rFonts w:hint="eastAsia" w:ascii="宋体" w:hAnsi="宋体" w:eastAsia="宋体" w:cs="宋体"/>
          <w:b/>
          <w:bCs/>
          <w:color w:val="000000" w:themeColor="text1"/>
          <w:sz w:val="24"/>
          <w:szCs w:val="24"/>
          <w:lang w:eastAsia="zh-CN"/>
          <w14:textFill>
            <w14:solidFill>
              <w14:schemeClr w14:val="tx1"/>
            </w14:solidFill>
          </w14:textFill>
        </w:rPr>
        <w:t>文件由下述部分组成</w:t>
      </w:r>
    </w:p>
    <w:p w14:paraId="587407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p>
    <w:p w14:paraId="0E46CCC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w:t>
      </w:r>
    </w:p>
    <w:p w14:paraId="547AF6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3、项目技术规格、参数及要求；</w:t>
      </w:r>
    </w:p>
    <w:p w14:paraId="2749DE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4、评审办法及评审标准；</w:t>
      </w:r>
    </w:p>
    <w:p w14:paraId="44780C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5、合同（样本）；</w:t>
      </w:r>
    </w:p>
    <w:p w14:paraId="38C2A0E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6、响应文件格式。</w:t>
      </w:r>
    </w:p>
    <w:p w14:paraId="722F65F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C：</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val="en-US" w:eastAsia="zh-CN"/>
          <w14:textFill>
            <w14:solidFill>
              <w14:schemeClr w14:val="tx1"/>
            </w14:solidFill>
          </w14:textFill>
        </w:rPr>
        <w:t>文件</w:t>
      </w:r>
      <w:r>
        <w:rPr>
          <w:rFonts w:hint="eastAsia" w:ascii="宋体" w:hAnsi="宋体" w:eastAsia="宋体" w:cs="宋体"/>
          <w:b/>
          <w:color w:val="000000" w:themeColor="text1"/>
          <w:sz w:val="24"/>
          <w:szCs w:val="24"/>
          <w:u w:val="single"/>
          <w:lang w:eastAsia="zh-CN"/>
          <w14:textFill>
            <w14:solidFill>
              <w14:schemeClr w14:val="tx1"/>
            </w14:solidFill>
          </w14:textFill>
        </w:rPr>
        <w:t>的澄清和修改</w:t>
      </w:r>
    </w:p>
    <w:p w14:paraId="51A57BE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应仔细阅读和检查</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文件的全部内容。如对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文件有任何疑问，应在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须知前附表规定的时间前，以书面形式要求</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文件予以澄清。</w:t>
      </w:r>
    </w:p>
    <w:p w14:paraId="6DD9C8E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采购人对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文件的澄清通过“</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eastAsia="宋体" w:cs="宋体"/>
          <w:color w:val="000000" w:themeColor="text1"/>
          <w:sz w:val="24"/>
          <w:szCs w:val="24"/>
          <w:lang w:val="en-US" w:eastAsia="zh-CN"/>
          <w14:textFill>
            <w14:solidFill>
              <w14:schemeClr w14:val="tx1"/>
            </w14:solidFill>
          </w14:textFill>
        </w:rPr>
        <w:t>，但不指明澄清问题的来源。如果澄清通知发出的时间距</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须知前附表规定的响应文件递交截止时间不足</w:t>
      </w:r>
      <w:r>
        <w:rPr>
          <w:rFonts w:hint="eastAsia" w:ascii="宋体" w:hAnsi="宋体" w:cs="宋体"/>
          <w:color w:val="000000" w:themeColor="text1"/>
          <w:sz w:val="24"/>
          <w:szCs w:val="24"/>
          <w:lang w:val="en-US" w:eastAsia="zh-CN"/>
          <w14:textFill>
            <w14:solidFill>
              <w14:schemeClr w14:val="tx1"/>
            </w14:solidFill>
          </w14:textFill>
        </w:rPr>
        <w:t>3个工作</w:t>
      </w:r>
      <w:r>
        <w:rPr>
          <w:rFonts w:hint="eastAsia" w:ascii="宋体" w:hAnsi="宋体" w:eastAsia="宋体" w:cs="宋体"/>
          <w:color w:val="000000" w:themeColor="text1"/>
          <w:sz w:val="24"/>
          <w:szCs w:val="24"/>
          <w:lang w:val="en-US" w:eastAsia="zh-CN"/>
          <w14:textFill>
            <w14:solidFill>
              <w14:schemeClr w14:val="tx1"/>
            </w14:solidFill>
          </w14:textFill>
        </w:rPr>
        <w:t>日，并且澄清的内容影响响应文件编制的，相应延长递交截止时间</w:t>
      </w:r>
      <w:r>
        <w:rPr>
          <w:rFonts w:hint="eastAsia" w:ascii="宋体" w:hAnsi="宋体" w:eastAsia="宋体" w:cs="宋体"/>
          <w:color w:val="000000" w:themeColor="text1"/>
          <w:sz w:val="24"/>
          <w:szCs w:val="24"/>
          <w:lang w:eastAsia="zh-CN"/>
          <w14:textFill>
            <w14:solidFill>
              <w14:schemeClr w14:val="tx1"/>
            </w14:solidFill>
          </w14:textFill>
        </w:rPr>
        <w:t>。</w:t>
      </w:r>
    </w:p>
    <w:p w14:paraId="782B005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三、采购人可用补充文件的方式修正</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，该补充文件将成为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的组成部分。</w:t>
      </w:r>
    </w:p>
    <w:p w14:paraId="02CC2B0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四、补充文件</w:t>
      </w:r>
      <w:r>
        <w:rPr>
          <w:rFonts w:hint="eastAsia" w:ascii="宋体" w:hAnsi="宋体" w:eastAsia="宋体" w:cs="宋体"/>
          <w:color w:val="000000" w:themeColor="text1"/>
          <w:sz w:val="24"/>
          <w:szCs w:val="24"/>
          <w:lang w:val="en-US" w:eastAsia="zh-CN"/>
          <w14:textFill>
            <w14:solidFill>
              <w14:schemeClr w14:val="tx1"/>
            </w14:solidFill>
          </w14:textFill>
        </w:rPr>
        <w:t>以公告形式在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发布，视同所有参与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的供应商都收到了该</w:t>
      </w:r>
      <w:r>
        <w:rPr>
          <w:rFonts w:hint="eastAsia" w:ascii="宋体" w:hAnsi="宋体" w:eastAsia="宋体" w:cs="宋体"/>
          <w:color w:val="000000" w:themeColor="text1"/>
          <w:sz w:val="24"/>
          <w:szCs w:val="24"/>
          <w:lang w:eastAsia="zh-CN"/>
          <w14:textFill>
            <w14:solidFill>
              <w14:schemeClr w14:val="tx1"/>
            </w14:solidFill>
          </w14:textFill>
        </w:rPr>
        <w:t>补充文件。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应实时关注“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eastAsia="zh-CN"/>
          <w14:textFill>
            <w14:solidFill>
              <w14:schemeClr w14:val="tx1"/>
            </w14:solidFill>
          </w14:textFill>
        </w:rPr>
        <w:t>”上发出的澄清通知，因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自身原因未及时获知澄清内容而导致的任何后果将由</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eastAsia="宋体" w:cs="宋体"/>
          <w:color w:val="000000" w:themeColor="text1"/>
          <w:sz w:val="24"/>
          <w:szCs w:val="24"/>
          <w:lang w:eastAsia="zh-CN"/>
          <w14:textFill>
            <w14:solidFill>
              <w14:schemeClr w14:val="tx1"/>
            </w14:solidFill>
          </w14:textFill>
        </w:rPr>
        <w:t>自行承担。</w:t>
      </w:r>
    </w:p>
    <w:p w14:paraId="7F7BEA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补充（答疑）文件内容相矛盾时，以最后发出的文件为准。</w:t>
      </w:r>
    </w:p>
    <w:p w14:paraId="66BFD66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采购过程中产生的修改或补充文件与原</w:t>
      </w:r>
      <w:r>
        <w:rPr>
          <w:rFonts w:hint="eastAsia" w:ascii="宋体" w:hAnsi="宋体" w:cs="宋体"/>
          <w:color w:val="000000" w:themeColor="text1"/>
          <w:spacing w:val="-2"/>
          <w:sz w:val="24"/>
          <w:szCs w:val="24"/>
          <w:lang w:eastAsia="zh-CN"/>
          <w14:textFill>
            <w14:solidFill>
              <w14:schemeClr w14:val="tx1"/>
            </w14:solidFill>
          </w14:textFill>
        </w:rPr>
        <w:t>谈判</w:t>
      </w:r>
      <w:r>
        <w:rPr>
          <w:rFonts w:hint="eastAsia" w:ascii="宋体" w:hAnsi="宋体" w:eastAsia="宋体" w:cs="宋体"/>
          <w:color w:val="000000" w:themeColor="text1"/>
          <w:spacing w:val="-2"/>
          <w:sz w:val="24"/>
          <w:szCs w:val="24"/>
          <w:lang w:val="en-US"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一样均具有同等的法律效力。</w:t>
      </w:r>
    </w:p>
    <w:p w14:paraId="7EF1959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D：响应文件的制作</w:t>
      </w:r>
    </w:p>
    <w:p w14:paraId="3397ED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一、原则</w:t>
      </w:r>
    </w:p>
    <w:p w14:paraId="6D66B65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1、供应商应仔细阅读</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的所有内容，按照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的要求制作并递交响应文件，并保证所提供的全部资料真实、准确，以确保对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做出实质性响应，否则，其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资格将被取消。</w:t>
      </w:r>
    </w:p>
    <w:p w14:paraId="3E9911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2、采购人拒绝接受电报、电话或传真形式的响应文件。</w:t>
      </w:r>
    </w:p>
    <w:p w14:paraId="228EBAD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二、响应文件的组成</w:t>
      </w:r>
    </w:p>
    <w:p w14:paraId="672149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1、响应文件应包括下列部分（</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lang w:eastAsia="zh-CN"/>
          <w14:textFill>
            <w14:solidFill>
              <w14:schemeClr w14:val="tx1"/>
            </w14:solidFill>
          </w14:textFill>
        </w:rPr>
        <w:t>）</w:t>
      </w:r>
    </w:p>
    <w:p w14:paraId="6556778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书</w:t>
      </w:r>
    </w:p>
    <w:p w14:paraId="01A31F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综合报价</w:t>
      </w:r>
      <w:r>
        <w:rPr>
          <w:rFonts w:hint="eastAsia" w:ascii="宋体" w:hAnsi="宋体" w:eastAsia="宋体" w:cs="宋体"/>
          <w:color w:val="000000" w:themeColor="text1"/>
          <w:sz w:val="24"/>
          <w:szCs w:val="24"/>
          <w:lang w:eastAsia="zh-CN"/>
          <w14:textFill>
            <w14:solidFill>
              <w14:schemeClr w14:val="tx1"/>
            </w14:solidFill>
          </w14:textFill>
        </w:rPr>
        <w:t>表</w:t>
      </w:r>
    </w:p>
    <w:p w14:paraId="4D3FB98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w:t>
      </w:r>
      <w:r>
        <w:rPr>
          <w:rFonts w:hint="eastAsia" w:ascii="宋体" w:hAnsi="宋体" w:eastAsia="宋体" w:cs="宋体"/>
          <w:color w:val="000000" w:themeColor="text1"/>
          <w:sz w:val="24"/>
          <w:szCs w:val="24"/>
          <w:lang w:eastAsia="zh-CN"/>
          <w14:textFill>
            <w14:solidFill>
              <w14:schemeClr w14:val="tx1"/>
            </w14:solidFill>
          </w14:textFill>
        </w:rPr>
        <w:t>工程量清单</w:t>
      </w:r>
    </w:p>
    <w:p w14:paraId="11D145B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或被授权人身份证明</w:t>
      </w:r>
    </w:p>
    <w:p w14:paraId="212124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营业执照等证明文件</w:t>
      </w:r>
    </w:p>
    <w:p w14:paraId="2DED57C4">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承接的类似项目情况表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w:t>
      </w:r>
      <w:r>
        <w:rPr>
          <w:rFonts w:hint="eastAsia" w:ascii="宋体" w:hAnsi="宋体" w:cs="宋体"/>
          <w:color w:val="000000" w:themeColor="text1"/>
          <w:sz w:val="24"/>
          <w:szCs w:val="24"/>
          <w:lang w:eastAsia="zh-CN"/>
          <w14:textFill>
            <w14:solidFill>
              <w14:schemeClr w14:val="tx1"/>
            </w14:solidFill>
          </w14:textFill>
        </w:rPr>
        <w:t>）</w:t>
      </w:r>
    </w:p>
    <w:p w14:paraId="03D77EA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投入本项目的施工设备情况表</w:t>
      </w:r>
    </w:p>
    <w:p w14:paraId="6531401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项目管理机构主要人员表</w:t>
      </w:r>
    </w:p>
    <w:p w14:paraId="14346E7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企业信誉</w:t>
      </w:r>
    </w:p>
    <w:p w14:paraId="4697C623">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相关技术方案、措施、承诺</w:t>
      </w:r>
      <w:r>
        <w:rPr>
          <w:rFonts w:hint="eastAsia" w:ascii="宋体" w:hAnsi="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包括不限于</w:t>
      </w:r>
      <w:r>
        <w:rPr>
          <w:rFonts w:hint="eastAsia" w:asciiTheme="minorEastAsia" w:hAnsiTheme="minorEastAsia" w:eastAsiaTheme="minorEastAsia" w:cstheme="minorEastAsia"/>
          <w:kern w:val="2"/>
          <w:sz w:val="24"/>
          <w:szCs w:val="24"/>
          <w:lang w:val="en-US" w:eastAsia="zh-CN" w:bidi="ar-SA"/>
        </w:rPr>
        <w:t>拟投入本项目的人员、设备情况及承诺；不转包分包承诺；质保期及服务承诺、诚信投标承诺函</w:t>
      </w:r>
      <w:r>
        <w:rPr>
          <w:rFonts w:hint="eastAsia" w:ascii="宋体" w:hAnsi="宋体" w:cs="宋体"/>
          <w:color w:val="000000" w:themeColor="text1"/>
          <w:sz w:val="24"/>
          <w:szCs w:val="24"/>
          <w:lang w:val="zh-CN" w:eastAsia="zh-CN"/>
          <w14:textFill>
            <w14:solidFill>
              <w14:schemeClr w14:val="tx1"/>
            </w14:solidFill>
          </w14:textFill>
        </w:rPr>
        <w:t>）</w:t>
      </w:r>
    </w:p>
    <w:p w14:paraId="5015A112">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供应商认为需提供的其它有关资料</w:t>
      </w:r>
    </w:p>
    <w:p w14:paraId="62588D8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资格后审证明文件</w:t>
      </w:r>
    </w:p>
    <w:p w14:paraId="1BC4FEF5">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文件要求的其它材料、能展现企业能力、信誉及获表彰情况的其它文件及</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供应商认为有必要提供的材料。</w:t>
      </w:r>
    </w:p>
    <w:p w14:paraId="0D42D37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三、响应文件制作要求</w:t>
      </w:r>
    </w:p>
    <w:p w14:paraId="5A5C582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w:t>
      </w:r>
      <w:r>
        <w:rPr>
          <w:rFonts w:hint="eastAsia" w:ascii="宋体" w:hAnsi="宋体" w:eastAsia="宋体" w:cs="宋体"/>
          <w:color w:val="000000" w:themeColor="text1"/>
          <w:sz w:val="24"/>
          <w:szCs w:val="24"/>
          <w:lang w:eastAsia="zh-CN"/>
          <w14:textFill>
            <w14:solidFill>
              <w14:schemeClr w14:val="tx1"/>
            </w14:solidFill>
          </w14:textFill>
        </w:rPr>
        <w:t>文件应按第</w:t>
      </w:r>
      <w:r>
        <w:rPr>
          <w:rFonts w:hint="eastAsia" w:ascii="宋体" w:hAnsi="宋体" w:eastAsia="宋体" w:cs="宋体"/>
          <w:color w:val="000000" w:themeColor="text1"/>
          <w:sz w:val="24"/>
          <w:szCs w:val="24"/>
          <w:lang w:val="en-US" w:eastAsia="zh-CN"/>
          <w14:textFill>
            <w14:solidFill>
              <w14:schemeClr w14:val="tx1"/>
            </w14:solidFill>
          </w14:textFill>
        </w:rPr>
        <w:t>五部分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文件格式”进行编写，如有必要，可以增加附页，作为</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文件的组成部分。在满足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文件实质性要求的基础上，可以提出比</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文件要求更有利于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人的承诺。</w:t>
      </w:r>
    </w:p>
    <w:p w14:paraId="17B1A04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2、响应</w:t>
      </w:r>
      <w:r>
        <w:rPr>
          <w:rFonts w:hint="eastAsia" w:ascii="宋体" w:hAnsi="宋体" w:eastAsia="宋体" w:cs="宋体"/>
          <w:color w:val="000000" w:themeColor="text1"/>
          <w:sz w:val="24"/>
          <w:szCs w:val="24"/>
          <w:lang w:eastAsia="zh-CN"/>
          <w14:textFill>
            <w14:solidFill>
              <w14:schemeClr w14:val="tx1"/>
            </w14:solidFill>
          </w14:textFill>
        </w:rPr>
        <w:t>文件应当对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文件有关</w:t>
      </w:r>
      <w:r>
        <w:rPr>
          <w:rFonts w:hint="eastAsia" w:ascii="宋体" w:hAnsi="宋体" w:eastAsia="宋体" w:cs="宋体"/>
          <w:color w:val="000000" w:themeColor="text1"/>
          <w:sz w:val="24"/>
          <w:szCs w:val="24"/>
          <w:lang w:val="en-US" w:eastAsia="zh-CN"/>
          <w14:textFill>
            <w14:solidFill>
              <w14:schemeClr w14:val="tx1"/>
            </w14:solidFill>
          </w14:textFill>
        </w:rPr>
        <w:t>项目经理、</w:t>
      </w:r>
      <w:r>
        <w:rPr>
          <w:rFonts w:hint="eastAsia" w:ascii="宋体" w:hAnsi="宋体" w:eastAsia="宋体" w:cs="宋体"/>
          <w:color w:val="000000" w:themeColor="text1"/>
          <w:sz w:val="24"/>
          <w:szCs w:val="24"/>
          <w:lang w:eastAsia="zh-CN"/>
          <w14:textFill>
            <w14:solidFill>
              <w14:schemeClr w14:val="tx1"/>
            </w14:solidFill>
          </w14:textFill>
        </w:rPr>
        <w:t>履约期限、投标有效期、</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要求等实质性内容作出响应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59F803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响应文件应当以纸质印刷体形式编制，</w:t>
      </w:r>
      <w:r>
        <w:rPr>
          <w:rFonts w:hint="eastAsia" w:asciiTheme="minorEastAsia" w:hAnsiTheme="minorEastAsia" w:eastAsiaTheme="minorEastAsia" w:cstheme="minorEastAsia"/>
          <w:kern w:val="2"/>
          <w:sz w:val="24"/>
          <w:szCs w:val="24"/>
          <w:lang w:val="en-US" w:eastAsia="zh-CN" w:bidi="ar-SA"/>
        </w:rPr>
        <w:t>竞争性谈判响应文件中“价格文件”和“商务技术文件”一起胶装，“价格文件”在前，“商务技术文件”在后，要求目录清晰</w:t>
      </w:r>
      <w:r>
        <w:rPr>
          <w:rFonts w:hint="eastAsia" w:ascii="宋体" w:hAnsi="宋体" w:cs="宋体"/>
          <w:color w:val="000000" w:themeColor="text1"/>
          <w:sz w:val="24"/>
          <w:szCs w:val="24"/>
          <w:lang w:val="en-US" w:eastAsia="zh-CN"/>
          <w14:textFill>
            <w14:solidFill>
              <w14:schemeClr w14:val="tx1"/>
            </w14:solidFill>
          </w14:textFill>
        </w:rPr>
        <w:t>并逐页编码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正副本</w:t>
      </w:r>
      <w:r>
        <w:rPr>
          <w:rFonts w:hint="eastAsia" w:ascii="宋体" w:hAnsi="宋体" w:eastAsia="宋体" w:cs="宋体"/>
          <w:color w:val="000000" w:themeColor="text1"/>
          <w:sz w:val="24"/>
          <w:szCs w:val="24"/>
          <w:lang w:eastAsia="zh-CN"/>
          <w14:textFill>
            <w14:solidFill>
              <w14:schemeClr w14:val="tx1"/>
            </w14:solidFill>
          </w14:textFill>
        </w:rPr>
        <w:t>均须密封胶装并骑缝盖章。由于响应文件出现错页、缺页所导致的一切后果由供应商自行承担。</w:t>
      </w:r>
    </w:p>
    <w:p w14:paraId="0BCCA48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4、响应文件需提供正本壹份、副本</w:t>
      </w:r>
      <w:r>
        <w:rPr>
          <w:rFonts w:hint="eastAsia" w:ascii="宋体" w:hAnsi="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val="en-US" w:eastAsia="zh-CN"/>
          <w14:textFill>
            <w14:solidFill>
              <w14:schemeClr w14:val="tx1"/>
            </w14:solidFill>
          </w14:textFill>
        </w:rPr>
        <w:t>份，每份响应文件封面，均要注明“正本”或“副本”字样，副本可以是正本的复印件，一旦正本和副本内容有差异，以正本为准；正本和副本一起密封封装</w:t>
      </w:r>
      <w:r>
        <w:rPr>
          <w:rFonts w:hint="eastAsia" w:ascii="宋体" w:hAnsi="宋体" w:cs="宋体"/>
          <w:color w:val="000000" w:themeColor="text1"/>
          <w:sz w:val="24"/>
          <w:szCs w:val="24"/>
          <w:lang w:val="en-US" w:eastAsia="zh-CN"/>
          <w14:textFill>
            <w14:solidFill>
              <w14:schemeClr w14:val="tx1"/>
            </w14:solidFill>
          </w14:textFill>
        </w:rPr>
        <w:t>、加贴封条，并在</w:t>
      </w:r>
      <w:r>
        <w:rPr>
          <w:rFonts w:hint="eastAsia" w:asciiTheme="minorEastAsia" w:hAnsiTheme="minorEastAsia" w:eastAsiaTheme="minorEastAsia" w:cstheme="minorEastAsia"/>
          <w:kern w:val="2"/>
          <w:sz w:val="24"/>
          <w:szCs w:val="24"/>
          <w:lang w:val="en-US" w:eastAsia="zh-CN" w:bidi="ar-SA"/>
        </w:rPr>
        <w:t>封口处加盖供应商印章</w:t>
      </w:r>
      <w:r>
        <w:rPr>
          <w:rFonts w:hint="eastAsia" w:ascii="宋体" w:hAnsi="宋体" w:eastAsia="宋体" w:cs="宋体"/>
          <w:color w:val="000000" w:themeColor="text1"/>
          <w:sz w:val="24"/>
          <w:szCs w:val="24"/>
          <w:lang w:eastAsia="zh-CN"/>
          <w14:textFill>
            <w14:solidFill>
              <w14:schemeClr w14:val="tx1"/>
            </w14:solidFill>
          </w14:textFill>
        </w:rPr>
        <w:t>。</w:t>
      </w:r>
    </w:p>
    <w:p w14:paraId="538566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、响应文件文字：响应文件均以中文</w:t>
      </w:r>
      <w:r>
        <w:rPr>
          <w:rFonts w:hint="eastAsia" w:ascii="宋体" w:hAnsi="宋体" w:eastAsia="宋体" w:cs="宋体"/>
          <w:color w:val="000000" w:themeColor="text1"/>
          <w:sz w:val="24"/>
          <w:szCs w:val="24"/>
          <w:lang w:val="en-US" w:eastAsia="zh-CN"/>
          <w14:textFill>
            <w14:solidFill>
              <w14:schemeClr w14:val="tx1"/>
            </w14:solidFill>
          </w14:textFill>
        </w:rPr>
        <w:t>编辑</w:t>
      </w:r>
      <w:r>
        <w:rPr>
          <w:rFonts w:hint="eastAsia" w:ascii="宋体" w:hAnsi="宋体" w:eastAsia="宋体" w:cs="宋体"/>
          <w:color w:val="000000" w:themeColor="text1"/>
          <w:sz w:val="24"/>
          <w:szCs w:val="24"/>
          <w:lang w:eastAsia="zh-CN"/>
          <w14:textFill>
            <w14:solidFill>
              <w14:schemeClr w14:val="tx1"/>
            </w14:solidFill>
          </w14:textFill>
        </w:rPr>
        <w:t>，中文以外的文字应附以中文译文，中外文不符时以中文为准。</w:t>
      </w:r>
    </w:p>
    <w:p w14:paraId="40035C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、响应文件计量单位：除在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的技术规格中有规定的之外，计量单位使用中华人民共和国法定计量单位。</w:t>
      </w:r>
    </w:p>
    <w:p w14:paraId="724BE1E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响应文件必须由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w:t>
      </w:r>
      <w:r>
        <w:rPr>
          <w:rFonts w:hint="eastAsia" w:ascii="宋体" w:hAnsi="宋体" w:eastAsia="宋体" w:cs="宋体"/>
          <w:color w:val="000000" w:themeColor="text1"/>
          <w:sz w:val="24"/>
          <w:szCs w:val="24"/>
          <w:lang w:eastAsia="zh-CN"/>
          <w14:textFill>
            <w14:solidFill>
              <w14:schemeClr w14:val="tx1"/>
            </w14:solidFill>
          </w14:textFill>
        </w:rPr>
        <w:t>在规定处</w:t>
      </w:r>
      <w:r>
        <w:rPr>
          <w:rFonts w:hint="eastAsia" w:ascii="宋体" w:hAnsi="宋体" w:eastAsia="宋体" w:cs="宋体"/>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签章）并</w:t>
      </w:r>
      <w:r>
        <w:rPr>
          <w:rFonts w:hint="eastAsia" w:ascii="宋体" w:hAnsi="宋体" w:cs="宋体"/>
          <w:color w:val="000000" w:themeColor="text1"/>
          <w:sz w:val="24"/>
          <w:szCs w:val="24"/>
          <w:lang w:val="en-US" w:eastAsia="zh-CN"/>
          <w14:textFill>
            <w14:solidFill>
              <w14:schemeClr w14:val="tx1"/>
            </w14:solidFill>
          </w14:textFill>
        </w:rPr>
        <w:t>逐页</w:t>
      </w:r>
      <w:r>
        <w:rPr>
          <w:rFonts w:hint="eastAsia" w:ascii="宋体" w:hAnsi="宋体" w:eastAsia="宋体" w:cs="宋体"/>
          <w:color w:val="000000" w:themeColor="text1"/>
          <w:sz w:val="24"/>
          <w:szCs w:val="24"/>
          <w:lang w:eastAsia="zh-CN"/>
          <w14:textFill>
            <w14:solidFill>
              <w14:schemeClr w14:val="tx1"/>
            </w14:solidFill>
          </w14:textFill>
        </w:rPr>
        <w:t>加盖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公章，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使用</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的个人电子印章或电子签名章</w:t>
      </w:r>
      <w:r>
        <w:rPr>
          <w:rFonts w:hint="eastAsia" w:ascii="宋体" w:hAnsi="宋体" w:eastAsia="宋体" w:cs="宋体"/>
          <w:color w:val="000000" w:themeColor="text1"/>
          <w:sz w:val="24"/>
          <w:szCs w:val="24"/>
          <w:lang w:val="en-US" w:eastAsia="zh-CN"/>
          <w14:textFill>
            <w14:solidFill>
              <w14:schemeClr w14:val="tx1"/>
            </w14:solidFill>
          </w14:textFill>
        </w:rPr>
        <w:t>及供应商公章电子印章具有同等效力。</w:t>
      </w:r>
    </w:p>
    <w:p w14:paraId="1ED9F83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报价</w:t>
      </w:r>
    </w:p>
    <w:p w14:paraId="1B7354F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报价包括供应商首次提交响应文件中的报价、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过程中的报价和最</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lang w:eastAsia="zh-CN"/>
          <w14:textFill>
            <w14:solidFill>
              <w14:schemeClr w14:val="tx1"/>
            </w14:solidFill>
          </w14:textFill>
        </w:rPr>
        <w:t>报价。除</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文件另有规定外，供应商的报价均应以人民币作为货币单位。</w:t>
      </w:r>
    </w:p>
    <w:p w14:paraId="2FE26F0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2、如果分项报价与单价不符的，则以单价为准；小写与大写不符的，以大写为准。</w:t>
      </w:r>
    </w:p>
    <w:p w14:paraId="5620C12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3、报价是评标的重要依据之一，但不是评定成交的唯一标准。</w:t>
      </w:r>
    </w:p>
    <w:p w14:paraId="409BCD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供应商应按照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文件规定的采购需求及合同条款进行报价，并按</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文件规定的格式报出。报价中不得包含</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文件要求以外的内容，否则在评审时不予核减。报价中也不得缺漏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文件所要求的内容，否则漏项部分的价格需</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该供应商自行</w:t>
      </w:r>
      <w:r>
        <w:rPr>
          <w:rFonts w:hint="eastAsia" w:ascii="宋体" w:hAnsi="宋体" w:eastAsia="宋体" w:cs="宋体"/>
          <w:color w:val="000000" w:themeColor="text1"/>
          <w:sz w:val="24"/>
          <w:szCs w:val="24"/>
          <w:lang w:val="en-US" w:eastAsia="zh-CN"/>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w:t>
      </w:r>
    </w:p>
    <w:p w14:paraId="629108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对于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文件中未列明、而供应商认为必需的费用也需列入总报价。在合同实施时，采购人将不予支付成交供应商响应文件没有列入的项目费用，并认为此项目的费用已包括在总报价中。</w:t>
      </w:r>
    </w:p>
    <w:p w14:paraId="2475615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后的报价（第二次报价）为最终报价，采购人不支付报价以外的任何费用。</w:t>
      </w:r>
    </w:p>
    <w:p w14:paraId="28A068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应当要求其在评标</w:t>
      </w:r>
      <w:r>
        <w:rPr>
          <w:rFonts w:hint="eastAsia" w:ascii="宋体" w:hAnsi="宋体" w:eastAsia="宋体" w:cs="宋体"/>
          <w:color w:val="000000" w:themeColor="text1"/>
          <w:sz w:val="24"/>
          <w:szCs w:val="24"/>
          <w:lang w:val="en-US" w:eastAsia="zh-CN"/>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应当将其作为无效投标处理。</w:t>
      </w:r>
    </w:p>
    <w:p w14:paraId="1875267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8、供应商在响应文件中注明免费的项目将被视为包含在报价中。</w:t>
      </w:r>
    </w:p>
    <w:p w14:paraId="6043E5E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9、成交供应商应负责本项目相关售后服务等全部工作，文件另有规定的除外。</w:t>
      </w:r>
    </w:p>
    <w:p w14:paraId="6A1DA1A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有效期</w:t>
      </w:r>
    </w:p>
    <w:p w14:paraId="0D268A5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须知前附表规定的投标有效期内，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不得要求撤销或修改其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3355C2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2、出现特殊情况需要延长投标有效期的，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人以书面形式通知所有</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延长投标有效期。</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同意延长的，但不得要求或被允许修改或撤销其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拒绝延长的，其投标失效。</w:t>
      </w:r>
    </w:p>
    <w:p w14:paraId="78B78E4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六、响应文件的修改与撤回</w:t>
      </w:r>
    </w:p>
    <w:p w14:paraId="5063C9A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公告规定的</w:t>
      </w:r>
      <w:r>
        <w:rPr>
          <w:rFonts w:hint="eastAsia" w:ascii="宋体" w:hAnsi="宋体" w:eastAsia="宋体" w:cs="宋体"/>
          <w:color w:val="000000" w:themeColor="text1"/>
          <w:sz w:val="24"/>
          <w:szCs w:val="24"/>
          <w:lang w:val="en-US" w:eastAsia="zh-CN"/>
          <w14:textFill>
            <w14:solidFill>
              <w14:schemeClr w14:val="tx1"/>
            </w14:solidFill>
          </w14:textFill>
        </w:rPr>
        <w:t>响应文件提交</w:t>
      </w:r>
      <w:r>
        <w:rPr>
          <w:rFonts w:hint="eastAsia" w:ascii="宋体" w:hAnsi="宋体" w:eastAsia="宋体" w:cs="宋体"/>
          <w:color w:val="000000" w:themeColor="text1"/>
          <w:sz w:val="24"/>
          <w:szCs w:val="24"/>
          <w:lang w:eastAsia="zh-CN"/>
          <w14:textFill>
            <w14:solidFill>
              <w14:schemeClr w14:val="tx1"/>
            </w14:solidFill>
          </w14:textFill>
        </w:rPr>
        <w:t>截止时间前，</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可以修改或撤回已递交的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62C6E58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文件递交截止时间前可以补充、修改或撤回响应文件，并书面通知采购人</w:t>
      </w:r>
      <w:r>
        <w:rPr>
          <w:rFonts w:hint="eastAsia" w:ascii="宋体" w:hAnsi="宋体" w:eastAsia="宋体" w:cs="宋体"/>
          <w:color w:val="000000" w:themeColor="text1"/>
          <w:sz w:val="24"/>
          <w:szCs w:val="24"/>
          <w:lang w:eastAsia="zh-CN"/>
          <w14:textFill>
            <w14:solidFill>
              <w14:schemeClr w14:val="tx1"/>
            </w14:solidFill>
          </w14:textFill>
        </w:rPr>
        <w:t>。</w:t>
      </w:r>
    </w:p>
    <w:p w14:paraId="44ACB7F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w:t>
      </w:r>
      <w:r>
        <w:rPr>
          <w:rFonts w:hint="eastAsia" w:ascii="宋体" w:hAnsi="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val="en-US" w:eastAsia="zh-CN"/>
          <w14:textFill>
            <w14:solidFill>
              <w14:schemeClr w14:val="tx1"/>
            </w14:solidFill>
          </w14:textFill>
        </w:rPr>
        <w:t>授权人签字（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color w:val="000000" w:themeColor="text1"/>
          <w:sz w:val="24"/>
          <w:szCs w:val="24"/>
          <w:lang w:val="en-US" w:eastAsia="zh-CN"/>
          <w14:textFill>
            <w14:solidFill>
              <w14:schemeClr w14:val="tx1"/>
            </w14:solidFill>
          </w14:textFill>
        </w:rPr>
        <w:t>并加盖</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p>
    <w:p w14:paraId="7F483C1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E：响应文件的递交</w:t>
      </w:r>
    </w:p>
    <w:p w14:paraId="338B8C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1、供应商递交响应文件的截止时间</w:t>
      </w:r>
      <w:r>
        <w:rPr>
          <w:rFonts w:hint="eastAsia" w:ascii="宋体" w:hAnsi="宋体" w:cs="宋体"/>
          <w:color w:val="000000" w:themeColor="text1"/>
          <w:sz w:val="24"/>
          <w:szCs w:val="24"/>
          <w:lang w:val="en-US" w:eastAsia="zh-CN"/>
          <w14:textFill>
            <w14:solidFill>
              <w14:schemeClr w14:val="tx1"/>
            </w14:solidFill>
          </w14:textFill>
        </w:rPr>
        <w:t>及地点</w:t>
      </w:r>
      <w:r>
        <w:rPr>
          <w:rFonts w:hint="eastAsia" w:ascii="宋体" w:hAnsi="宋体" w:eastAsia="宋体" w:cs="宋体"/>
          <w:color w:val="000000" w:themeColor="text1"/>
          <w:sz w:val="24"/>
          <w:szCs w:val="24"/>
          <w:lang w:eastAsia="zh-CN"/>
          <w14:textFill>
            <w14:solidFill>
              <w14:schemeClr w14:val="tx1"/>
            </w14:solidFill>
          </w14:textFill>
        </w:rPr>
        <w:t>：见</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w:t>
      </w:r>
    </w:p>
    <w:p w14:paraId="216D9E8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2、响应文件必须</w:t>
      </w:r>
      <w:r>
        <w:rPr>
          <w:rFonts w:hint="eastAsia" w:ascii="宋体" w:hAnsi="宋体" w:cs="宋体"/>
          <w:color w:val="000000" w:themeColor="text1"/>
          <w:sz w:val="24"/>
          <w:szCs w:val="24"/>
          <w:lang w:val="en-US" w:eastAsia="zh-CN"/>
          <w14:textFill>
            <w14:solidFill>
              <w14:schemeClr w14:val="tx1"/>
            </w14:solidFill>
          </w14:textFill>
        </w:rPr>
        <w:t>由供应商的</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授权人当面递交。</w:t>
      </w:r>
    </w:p>
    <w:p w14:paraId="53717B0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供应商应充分考虑</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eastAsia="宋体" w:cs="宋体"/>
          <w:color w:val="000000" w:themeColor="text1"/>
          <w:sz w:val="24"/>
          <w:szCs w:val="24"/>
          <w:lang w:eastAsia="zh-CN"/>
          <w14:textFill>
            <w14:solidFill>
              <w14:schemeClr w14:val="tx1"/>
            </w14:solidFill>
          </w14:textFill>
        </w:rPr>
        <w:t>文件时的不可预见因素，未在响应文件截止时间前完成</w:t>
      </w:r>
      <w:r>
        <w:rPr>
          <w:rFonts w:hint="eastAsia" w:ascii="宋体" w:hAnsi="宋体" w:cs="宋体"/>
          <w:color w:val="000000" w:themeColor="text1"/>
          <w:sz w:val="24"/>
          <w:szCs w:val="24"/>
          <w:lang w:val="en-US" w:eastAsia="zh-CN"/>
          <w14:textFill>
            <w14:solidFill>
              <w14:schemeClr w14:val="tx1"/>
            </w14:solidFill>
          </w14:textFill>
        </w:rPr>
        <w:t>递交的</w:t>
      </w:r>
      <w:r>
        <w:rPr>
          <w:rFonts w:hint="eastAsia" w:ascii="宋体" w:hAnsi="宋体" w:eastAsia="宋体" w:cs="宋体"/>
          <w:color w:val="000000" w:themeColor="text1"/>
          <w:sz w:val="24"/>
          <w:szCs w:val="24"/>
          <w:lang w:eastAsia="zh-CN"/>
          <w14:textFill>
            <w14:solidFill>
              <w14:schemeClr w14:val="tx1"/>
            </w14:solidFill>
          </w14:textFill>
        </w:rPr>
        <w:t>视为逾期送达，采购人</w:t>
      </w:r>
      <w:r>
        <w:rPr>
          <w:rFonts w:hint="eastAsia" w:ascii="宋体" w:hAnsi="宋体" w:cs="宋体"/>
          <w:color w:val="000000" w:themeColor="text1"/>
          <w:sz w:val="24"/>
          <w:szCs w:val="24"/>
          <w:lang w:val="en-US" w:eastAsia="zh-CN"/>
          <w14:textFill>
            <w14:solidFill>
              <w14:schemeClr w14:val="tx1"/>
            </w14:solidFill>
          </w14:textFill>
        </w:rPr>
        <w:t>及政府采购代理机构</w:t>
      </w:r>
      <w:r>
        <w:rPr>
          <w:rFonts w:hint="eastAsia" w:ascii="宋体" w:hAnsi="宋体" w:eastAsia="宋体" w:cs="宋体"/>
          <w:color w:val="000000" w:themeColor="text1"/>
          <w:sz w:val="24"/>
          <w:szCs w:val="24"/>
          <w:lang w:eastAsia="zh-CN"/>
          <w14:textFill>
            <w14:solidFill>
              <w14:schemeClr w14:val="tx1"/>
            </w14:solidFill>
          </w14:textFill>
        </w:rPr>
        <w:t>将拒收。</w:t>
      </w:r>
    </w:p>
    <w:p w14:paraId="1FC641C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须知前附表规定的响应文件递交截止时间前，供应商可以修改或撤回已递交的响应文件。撤回和修改相关事项详见“响应文件的修改与撤回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0DC272A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0F37DFFF">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F：</w:t>
      </w:r>
      <w:r>
        <w:rPr>
          <w:rFonts w:hint="eastAsia" w:ascii="宋体" w:hAnsi="宋体" w:cs="宋体"/>
          <w:b/>
          <w:color w:val="000000" w:themeColor="text1"/>
          <w:sz w:val="24"/>
          <w:szCs w:val="24"/>
          <w:u w:val="single"/>
          <w:lang w:eastAsia="zh-CN"/>
          <w14:textFill>
            <w14:solidFill>
              <w14:schemeClr w14:val="tx1"/>
            </w14:solidFill>
          </w14:textFill>
        </w:rPr>
        <w:t>谈判</w:t>
      </w:r>
    </w:p>
    <w:p w14:paraId="3799A9A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时间及地点</w:t>
      </w:r>
    </w:p>
    <w:p w14:paraId="1A7165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中公示的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时间及地点。</w:t>
      </w:r>
    </w:p>
    <w:p w14:paraId="117EE1D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小组的组成及工作要求</w:t>
      </w:r>
    </w:p>
    <w:p w14:paraId="7BAD951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小组由</w:t>
      </w:r>
      <w:r>
        <w:rPr>
          <w:rFonts w:hint="eastAsia" w:ascii="宋体" w:hAnsi="宋体" w:eastAsia="宋体" w:cs="宋体"/>
          <w:bCs/>
          <w:color w:val="000000" w:themeColor="text1"/>
          <w:sz w:val="24"/>
          <w:lang w:val="en-US" w:eastAsia="zh-CN"/>
          <w14:textFill>
            <w14:solidFill>
              <w14:schemeClr w14:val="tx1"/>
            </w14:solidFill>
          </w14:textFill>
        </w:rPr>
        <w:t>政府</w:t>
      </w:r>
      <w:r>
        <w:rPr>
          <w:rFonts w:hint="eastAsia" w:ascii="宋体" w:hAnsi="宋体" w:eastAsia="宋体" w:cs="宋体"/>
          <w:bCs/>
          <w:color w:val="000000" w:themeColor="text1"/>
          <w:sz w:val="24"/>
          <w:lang w:eastAsia="zh-CN"/>
          <w14:textFill>
            <w14:solidFill>
              <w14:schemeClr w14:val="tx1"/>
            </w14:solidFill>
          </w14:textFill>
        </w:rPr>
        <w:t>采购代理机构组建。采购人</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w:t>
      </w: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名代表参加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；采购人不</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外聘专家</w:t>
      </w:r>
      <w:r>
        <w:rPr>
          <w:rFonts w:hint="eastAsia" w:ascii="宋体" w:hAnsi="宋体" w:eastAsia="宋体" w:cs="宋体"/>
          <w:bCs/>
          <w:color w:val="000000" w:themeColor="text1"/>
          <w:sz w:val="24"/>
          <w:szCs w:val="24"/>
          <w:lang w:eastAsia="zh-CN"/>
          <w14:textFill>
            <w14:solidFill>
              <w14:schemeClr w14:val="tx1"/>
            </w14:solidFill>
          </w14:textFill>
        </w:rPr>
        <w:t>从湖北省政府采购评审专家管理系统中</w:t>
      </w:r>
      <w:r>
        <w:rPr>
          <w:rFonts w:hint="eastAsia" w:ascii="宋体" w:hAnsi="宋体" w:cs="宋体"/>
          <w:bCs/>
          <w:color w:val="000000" w:themeColor="text1"/>
          <w:sz w:val="24"/>
          <w:szCs w:val="24"/>
          <w:lang w:val="en-US" w:eastAsia="zh-CN"/>
          <w14:textFill>
            <w14:solidFill>
              <w14:schemeClr w14:val="tx1"/>
            </w14:solidFill>
          </w14:textFill>
        </w:rPr>
        <w:t>聘请</w:t>
      </w:r>
      <w:r>
        <w:rPr>
          <w:rFonts w:hint="eastAsia" w:ascii="宋体" w:hAnsi="宋体" w:eastAsia="宋体" w:cs="宋体"/>
          <w:bCs/>
          <w:color w:val="000000" w:themeColor="text1"/>
          <w:sz w:val="24"/>
          <w:szCs w:val="24"/>
          <w:lang w:eastAsia="zh-CN"/>
          <w14:textFill>
            <w14:solidFill>
              <w14:schemeClr w14:val="tx1"/>
            </w14:solidFill>
          </w14:textFill>
        </w:rPr>
        <w:t>。</w:t>
      </w:r>
    </w:p>
    <w:p w14:paraId="31801A4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小组负责</w:t>
      </w:r>
      <w:r>
        <w:rPr>
          <w:rFonts w:hint="eastAsia" w:ascii="宋体" w:hAnsi="宋体" w:eastAsia="宋体" w:cs="宋体"/>
          <w:bCs/>
          <w:color w:val="000000" w:themeColor="text1"/>
          <w:sz w:val="24"/>
          <w:lang w:val="en-US" w:eastAsia="zh-CN"/>
          <w14:textFill>
            <w14:solidFill>
              <w14:schemeClr w14:val="tx1"/>
            </w14:solidFill>
          </w14:textFill>
        </w:rPr>
        <w:t>分析</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文件、响应文件的评审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lang w:eastAsia="zh-CN"/>
          <w14:textFill>
            <w14:solidFill>
              <w14:schemeClr w14:val="tx1"/>
            </w14:solidFill>
          </w14:textFill>
        </w:rPr>
        <w:t>确定供应商名单，根据综合情况编写评审报告，协助处理质疑、投诉等工作。</w:t>
      </w:r>
    </w:p>
    <w:p w14:paraId="0594949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程序</w:t>
      </w:r>
    </w:p>
    <w:p w14:paraId="699E97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1、供应商必须按</w:t>
      </w:r>
      <w:r>
        <w:rPr>
          <w:rFonts w:hint="eastAsia" w:ascii="宋体" w:hAnsi="宋体" w:cs="宋体"/>
          <w:bCs/>
          <w:color w:val="000000" w:themeColor="text1"/>
          <w:sz w:val="24"/>
          <w:szCs w:val="24"/>
          <w:lang w:val="en-US" w:eastAsia="zh-CN"/>
          <w14:textFill>
            <w14:solidFill>
              <w14:schemeClr w14:val="tx1"/>
            </w14:solidFill>
          </w14:textFill>
        </w:rPr>
        <w:t>本谈判文件的要求</w:t>
      </w:r>
      <w:r>
        <w:rPr>
          <w:rFonts w:hint="eastAsia" w:ascii="宋体" w:hAnsi="宋体" w:eastAsia="宋体" w:cs="宋体"/>
          <w:bCs/>
          <w:color w:val="000000" w:themeColor="text1"/>
          <w:sz w:val="24"/>
          <w:szCs w:val="24"/>
          <w:lang w:val="en-US" w:eastAsia="zh-CN"/>
          <w14:textFill>
            <w14:solidFill>
              <w14:schemeClr w14:val="tx1"/>
            </w14:solidFill>
          </w14:textFill>
        </w:rPr>
        <w:t>参与开标并参加</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过程。</w:t>
      </w:r>
    </w:p>
    <w:p w14:paraId="3790BCA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2、资格性审查。</w:t>
      </w:r>
    </w:p>
    <w:p w14:paraId="505F5C6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小组验证各供应商</w:t>
      </w:r>
      <w:r>
        <w:rPr>
          <w:rFonts w:hint="eastAsia" w:ascii="宋体" w:hAnsi="宋体" w:cs="宋体"/>
          <w:bCs/>
          <w:color w:val="000000" w:themeColor="text1"/>
          <w:sz w:val="24"/>
          <w:szCs w:val="24"/>
          <w:lang w:val="en-US" w:eastAsia="zh-CN"/>
          <w14:textFill>
            <w14:solidFill>
              <w14:schemeClr w14:val="tx1"/>
            </w14:solidFill>
          </w14:textFill>
        </w:rPr>
        <w:t>法定代表人或被授权人</w:t>
      </w:r>
      <w:r>
        <w:rPr>
          <w:rFonts w:hint="eastAsia" w:ascii="宋体" w:hAnsi="宋体" w:eastAsia="宋体" w:cs="宋体"/>
          <w:bCs/>
          <w:color w:val="000000" w:themeColor="text1"/>
          <w:sz w:val="24"/>
          <w:szCs w:val="24"/>
          <w:lang w:eastAsia="zh-CN"/>
          <w14:textFill>
            <w14:solidFill>
              <w14:schemeClr w14:val="tx1"/>
            </w14:solidFill>
          </w14:textFill>
        </w:rPr>
        <w:t>的身份。</w:t>
      </w:r>
      <w:r>
        <w:rPr>
          <w:rFonts w:hint="eastAsia" w:ascii="宋体" w:hAnsi="宋体" w:cs="宋体"/>
          <w:bCs/>
          <w:color w:val="000000" w:themeColor="text1"/>
          <w:sz w:val="24"/>
          <w:szCs w:val="24"/>
          <w:lang w:val="en-US" w:eastAsia="zh-CN"/>
          <w14:textFill>
            <w14:solidFill>
              <w14:schemeClr w14:val="tx1"/>
            </w14:solidFill>
          </w14:textFill>
        </w:rPr>
        <w:t>若证明文件</w:t>
      </w:r>
      <w:r>
        <w:rPr>
          <w:rFonts w:hint="eastAsia" w:ascii="宋体" w:hAnsi="宋体" w:eastAsia="宋体" w:cs="宋体"/>
          <w:bCs/>
          <w:color w:val="000000" w:themeColor="text1"/>
          <w:sz w:val="24"/>
          <w:szCs w:val="24"/>
          <w:lang w:eastAsia="zh-CN"/>
          <w14:textFill>
            <w14:solidFill>
              <w14:schemeClr w14:val="tx1"/>
            </w14:solidFill>
          </w14:textFill>
        </w:rPr>
        <w:t>与响应文件不符的、响应文件未按要求加盖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章或</w:t>
      </w:r>
      <w:r>
        <w:rPr>
          <w:rFonts w:hint="eastAsia" w:ascii="宋体" w:hAnsi="宋体" w:eastAsia="宋体" w:cs="宋体"/>
          <w:bCs/>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小组有权拒绝该供应商参加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45A7192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文件规定对供应商响应文件的有效性、完整性和响应程度进行审查。审查内容包括供应商资格条件、实质性响应的情况等。未实质性响应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文件的响应文件按无效处理，并告</w:t>
      </w:r>
      <w:r>
        <w:rPr>
          <w:rFonts w:hint="eastAsia" w:ascii="宋体" w:hAnsi="宋体" w:eastAsia="宋体" w:cs="宋体"/>
          <w:bCs/>
          <w:color w:val="000000" w:themeColor="text1"/>
          <w:sz w:val="24"/>
          <w:szCs w:val="24"/>
          <w:lang w:val="en-US" w:eastAsia="zh-CN"/>
          <w14:textFill>
            <w14:solidFill>
              <w14:schemeClr w14:val="tx1"/>
            </w14:solidFill>
          </w14:textFill>
        </w:rPr>
        <w:t>响应所属</w:t>
      </w:r>
      <w:r>
        <w:rPr>
          <w:rFonts w:hint="eastAsia" w:ascii="宋体" w:hAnsi="宋体" w:eastAsia="宋体" w:cs="宋体"/>
          <w:bCs/>
          <w:color w:val="000000" w:themeColor="text1"/>
          <w:sz w:val="24"/>
          <w:szCs w:val="24"/>
          <w:lang w:eastAsia="zh-CN"/>
          <w14:textFill>
            <w14:solidFill>
              <w14:schemeClr w14:val="tx1"/>
            </w14:solidFill>
          </w14:textFill>
        </w:rPr>
        <w:t>供应商。</w:t>
      </w:r>
    </w:p>
    <w:p w14:paraId="46BF62E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5、响应文件的澄清和说明</w:t>
      </w:r>
    </w:p>
    <w:p w14:paraId="07C9DFF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B5CEA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小组要求供应商澄清、说明或者更正响应文件应以书面形式作出，</w:t>
      </w:r>
      <w:r>
        <w:rPr>
          <w:rFonts w:hint="eastAsia" w:ascii="宋体" w:hAnsi="宋体" w:eastAsia="宋体" w:cs="宋体"/>
          <w:bCs/>
          <w:color w:val="000000" w:themeColor="text1"/>
          <w:sz w:val="24"/>
          <w:szCs w:val="24"/>
          <w:lang w:val="en-US" w:eastAsia="zh-CN"/>
          <w14:textFill>
            <w14:solidFill>
              <w14:schemeClr w14:val="tx1"/>
            </w14:solidFill>
          </w14:textFill>
        </w:rPr>
        <w:t>由</w:t>
      </w:r>
      <w:r>
        <w:rPr>
          <w:rFonts w:hint="eastAsia" w:ascii="宋体" w:hAnsi="宋体" w:cs="宋体"/>
          <w:bCs/>
          <w:color w:val="000000" w:themeColor="text1"/>
          <w:sz w:val="24"/>
          <w:szCs w:val="24"/>
          <w:lang w:val="en-US" w:eastAsia="zh-CN"/>
          <w14:textFill>
            <w14:solidFill>
              <w14:schemeClr w14:val="tx1"/>
            </w14:solidFill>
          </w14:textFill>
        </w:rPr>
        <w:t>政府采购</w:t>
      </w:r>
      <w:r>
        <w:rPr>
          <w:rFonts w:hint="eastAsia" w:ascii="宋体" w:hAnsi="宋体" w:eastAsia="宋体" w:cs="宋体"/>
          <w:bCs/>
          <w:color w:val="000000" w:themeColor="text1"/>
          <w:sz w:val="24"/>
          <w:szCs w:val="24"/>
          <w:lang w:val="en-US" w:eastAsia="zh-CN"/>
          <w14:textFill>
            <w14:solidFill>
              <w14:schemeClr w14:val="tx1"/>
            </w14:solidFill>
          </w14:textFill>
        </w:rPr>
        <w:t>代理机构</w:t>
      </w:r>
      <w:r>
        <w:rPr>
          <w:rFonts w:hint="eastAsia" w:ascii="宋体" w:hAnsi="宋体" w:cs="宋体"/>
          <w:bCs/>
          <w:color w:val="000000" w:themeColor="text1"/>
          <w:sz w:val="24"/>
          <w:szCs w:val="24"/>
          <w:lang w:val="en-US" w:eastAsia="zh-CN"/>
          <w14:textFill>
            <w14:solidFill>
              <w14:schemeClr w14:val="tx1"/>
            </w14:solidFill>
          </w14:textFill>
        </w:rPr>
        <w:t>传递</w:t>
      </w:r>
      <w:r>
        <w:rPr>
          <w:rFonts w:hint="eastAsia" w:ascii="宋体" w:hAnsi="宋体" w:eastAsia="宋体" w:cs="宋体"/>
          <w:bCs/>
          <w:color w:val="000000" w:themeColor="text1"/>
          <w:sz w:val="24"/>
          <w:szCs w:val="24"/>
          <w:lang w:val="en-US" w:eastAsia="zh-CN"/>
          <w14:textFill>
            <w14:solidFill>
              <w14:schemeClr w14:val="tx1"/>
            </w14:solidFill>
          </w14:textFill>
        </w:rPr>
        <w:t>给供应商确认回复</w:t>
      </w:r>
      <w:r>
        <w:rPr>
          <w:rFonts w:hint="eastAsia" w:ascii="宋体" w:hAnsi="宋体" w:eastAsia="宋体" w:cs="宋体"/>
          <w:bCs/>
          <w:color w:val="000000" w:themeColor="text1"/>
          <w:sz w:val="24"/>
          <w:szCs w:val="24"/>
          <w:lang w:eastAsia="zh-CN"/>
          <w14:textFill>
            <w14:solidFill>
              <w14:schemeClr w14:val="tx1"/>
            </w14:solidFill>
          </w14:textFill>
        </w:rPr>
        <w:t>。供应商的澄清、说明或者更正应当由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）或者加盖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w:t>
      </w:r>
      <w:r>
        <w:rPr>
          <w:rFonts w:hint="eastAsia" w:ascii="宋体" w:hAnsi="宋体" w:eastAsia="宋体" w:cs="宋体"/>
          <w:bCs/>
          <w:color w:val="000000" w:themeColor="text1"/>
          <w:sz w:val="24"/>
          <w:szCs w:val="24"/>
          <w:lang w:val="en-US" w:eastAsia="zh-CN"/>
          <w14:textFill>
            <w14:solidFill>
              <w14:schemeClr w14:val="tx1"/>
            </w14:solidFill>
          </w14:textFill>
        </w:rPr>
        <w:t>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方式回复</w:t>
      </w:r>
      <w:r>
        <w:rPr>
          <w:rFonts w:hint="eastAsia" w:ascii="宋体" w:hAnsi="宋体" w:eastAsia="宋体" w:cs="宋体"/>
          <w:bCs/>
          <w:color w:val="000000" w:themeColor="text1"/>
          <w:sz w:val="24"/>
          <w:szCs w:val="24"/>
          <w:lang w:eastAsia="zh-CN"/>
          <w14:textFill>
            <w14:solidFill>
              <w14:schemeClr w14:val="tx1"/>
            </w14:solidFill>
          </w14:textFill>
        </w:rPr>
        <w:t>。</w:t>
      </w:r>
    </w:p>
    <w:p w14:paraId="19AE9D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5.3供应商可以对参加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项目的采购需求提出优化建议，并以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w:t>
      </w:r>
      <w:r>
        <w:rPr>
          <w:rFonts w:hint="eastAsia" w:ascii="宋体" w:hAnsi="宋体" w:eastAsia="宋体" w:cs="宋体"/>
          <w:bCs/>
          <w:color w:val="000000" w:themeColor="text1"/>
          <w:sz w:val="24"/>
          <w:szCs w:val="24"/>
          <w:lang w:eastAsia="zh-CN"/>
          <w14:textFill>
            <w14:solidFill>
              <w14:schemeClr w14:val="tx1"/>
            </w14:solidFill>
          </w14:textFill>
        </w:rPr>
        <w:t>提交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w:t>
      </w:r>
    </w:p>
    <w:p w14:paraId="0DDB8A5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6、第一轮</w:t>
      </w:r>
      <w:r>
        <w:rPr>
          <w:rFonts w:hint="eastAsia" w:ascii="宋体" w:hAnsi="宋体" w:cs="宋体"/>
          <w:bCs/>
          <w:color w:val="000000" w:themeColor="text1"/>
          <w:sz w:val="24"/>
          <w:szCs w:val="24"/>
          <w:lang w:eastAsia="zh-CN"/>
          <w14:textFill>
            <w14:solidFill>
              <w14:schemeClr w14:val="tx1"/>
            </w14:solidFill>
          </w14:textFill>
        </w:rPr>
        <w:t>谈判</w:t>
      </w:r>
    </w:p>
    <w:p w14:paraId="39E8B2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小组将按照随机抽签的顺序决定供应商的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顺序，并与单一供应商分别进行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218591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文件与供应商的响应文件分别就采购需求、质量和服务等进行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，并了解其报价组成情况。</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的任何一方不得透露与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有关的其他供应商的技术资料、价格和其他信息。</w:t>
      </w:r>
    </w:p>
    <w:p w14:paraId="64D00AA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文件设定的方法和标准确定供应商符合</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文件要求的，该供应商即为合格的供应商。</w:t>
      </w:r>
    </w:p>
    <w:p w14:paraId="71340C7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6.4第一轮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后，合格的供应商超过</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小组可根据采购项目的特点、采购人的实际需求及与供应商的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文件作出实质性变动，并进行下一轮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，或直接进入最后报价。变动后的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文件至少有</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家供应商满足。</w:t>
      </w:r>
    </w:p>
    <w:p w14:paraId="1F4DFA0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6.5合格的供应商不足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家的，本次</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终止。</w:t>
      </w:r>
    </w:p>
    <w:p w14:paraId="12C0B7D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文件修正</w:t>
      </w:r>
    </w:p>
    <w:p w14:paraId="4265ECF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情况实质性变动采购需求中的技术、服务要求以及合同草案条款，但不得变动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文件中的其他内容。对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文件作出的实质性变动是</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文件的有效组成部分。</w:t>
      </w:r>
    </w:p>
    <w:p w14:paraId="18A1EC2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文件的修改结果以书面形式通知参加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的供应商。</w:t>
      </w:r>
    </w:p>
    <w:p w14:paraId="21FC3A5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7.3供应商根据第一轮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文件修改书面通知，对原响应文件进行修正，并将修正文件签字或盖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章后密封送交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小组。逾时不交的，视同放弃</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。修正文件与响应文件同具法律效应。</w:t>
      </w:r>
    </w:p>
    <w:p w14:paraId="2230E80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7.4对无法详细描述需求，需要供应商提供设计或者解决方案的项目，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小组可以根据采购人对需求确认情况，进行多轮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，直至采购人代表最终确认需求为止。</w:t>
      </w:r>
    </w:p>
    <w:p w14:paraId="0AFAC38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8、第二轮</w:t>
      </w:r>
      <w:r>
        <w:rPr>
          <w:rFonts w:hint="eastAsia" w:ascii="宋体" w:hAnsi="宋体" w:cs="宋体"/>
          <w:bCs/>
          <w:color w:val="000000" w:themeColor="text1"/>
          <w:sz w:val="24"/>
          <w:szCs w:val="24"/>
          <w:lang w:eastAsia="zh-CN"/>
          <w14:textFill>
            <w14:solidFill>
              <w14:schemeClr w14:val="tx1"/>
            </w14:solidFill>
          </w14:textFill>
        </w:rPr>
        <w:t>谈判</w:t>
      </w:r>
    </w:p>
    <w:p w14:paraId="754AE20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小组就修正后的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14FE815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8.2第二轮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文件及变动后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文件要求的供应商超过或不足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家的，按照上一轮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程序办理，以此类推。</w:t>
      </w:r>
    </w:p>
    <w:p w14:paraId="592A9B2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第二轮</w:t>
      </w:r>
      <w:r>
        <w:rPr>
          <w:rFonts w:hint="eastAsia" w:ascii="宋体" w:hAnsi="宋体" w:eastAsia="宋体" w:cs="宋体"/>
          <w:bCs/>
          <w:color w:val="000000" w:themeColor="text1"/>
          <w:sz w:val="24"/>
          <w:szCs w:val="24"/>
          <w:lang w:eastAsia="zh-CN"/>
          <w14:textFill>
            <w14:solidFill>
              <w14:schemeClr w14:val="tx1"/>
            </w14:solidFill>
          </w14:textFill>
        </w:rPr>
        <w:t>报价</w:t>
      </w:r>
    </w:p>
    <w:p w14:paraId="4C02997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文件中能够详细列明采购标的技术、服务要求的，在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结束后，所有继续参加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的合格供应商应在</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小组发出第二轮报价提示后15分钟</w:t>
      </w:r>
      <w:r>
        <w:rPr>
          <w:rFonts w:hint="eastAsia" w:ascii="宋体" w:hAnsi="宋体" w:eastAsia="宋体" w:cs="宋体"/>
          <w:bCs/>
          <w:color w:val="000000" w:themeColor="text1"/>
          <w:sz w:val="24"/>
          <w:szCs w:val="24"/>
          <w:lang w:eastAsia="zh-CN"/>
          <w14:textFill>
            <w14:solidFill>
              <w14:schemeClr w14:val="tx1"/>
            </w14:solidFill>
          </w14:textFill>
        </w:rPr>
        <w:t>内提交</w:t>
      </w:r>
      <w:r>
        <w:rPr>
          <w:rFonts w:hint="eastAsia" w:ascii="宋体" w:hAnsi="宋体" w:eastAsia="宋体" w:cs="宋体"/>
          <w:bCs/>
          <w:color w:val="000000" w:themeColor="text1"/>
          <w:sz w:val="24"/>
          <w:szCs w:val="24"/>
          <w:lang w:val="en-US" w:eastAsia="zh-CN"/>
          <w14:textFill>
            <w14:solidFill>
              <w14:schemeClr w14:val="tx1"/>
            </w14:solidFill>
          </w14:textFill>
        </w:rPr>
        <w:t>报价，第二轮报价即为</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07E510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文件中不能详细描述和列明采购标的的技术、服务要求，需通过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由供应商提供最终设计方案或解决方案的，在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小组按照少数服从多数的原则投票推荐</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763B94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活动终止。</w:t>
      </w:r>
    </w:p>
    <w:p w14:paraId="393BCE7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9.4最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val="en-US" w:eastAsia="zh-CN"/>
          <w14:textFill>
            <w14:solidFill>
              <w14:schemeClr w14:val="tx1"/>
            </w14:solidFill>
          </w14:textFill>
        </w:rPr>
        <w:t>在</w:t>
      </w:r>
      <w:r>
        <w:rPr>
          <w:rFonts w:hint="eastAsia" w:ascii="宋体" w:hAnsi="宋体" w:cs="宋体"/>
          <w:bCs/>
          <w:color w:val="000000" w:themeColor="text1"/>
          <w:sz w:val="24"/>
          <w:szCs w:val="24"/>
          <w:lang w:val="en-US" w:eastAsia="zh-CN"/>
          <w14:textFill>
            <w14:solidFill>
              <w14:schemeClr w14:val="tx1"/>
            </w14:solidFill>
          </w14:textFill>
        </w:rPr>
        <w:t>谈判小组发出提示后</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供应商须</w:t>
      </w:r>
      <w:r>
        <w:rPr>
          <w:rFonts w:hint="eastAsia" w:ascii="宋体" w:hAnsi="宋体" w:eastAsia="宋体" w:cs="宋体"/>
          <w:color w:val="000000" w:themeColor="text1"/>
          <w:sz w:val="24"/>
          <w:szCs w:val="24"/>
          <w:lang w:eastAsia="zh-CN"/>
          <w14:textFill>
            <w14:solidFill>
              <w14:schemeClr w14:val="tx1"/>
            </w14:solidFill>
          </w14:textFill>
        </w:rPr>
        <w:t>注意查看报价结束时间，在报价时间内及时进行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报价是供应商响应文件的有效组成部分。</w:t>
      </w:r>
    </w:p>
    <w:p w14:paraId="52995F4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9.5在提交最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报价之前，供应商可以根据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情况退出</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，但必须提供书面情况说明，由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并</w:t>
      </w:r>
      <w:r>
        <w:rPr>
          <w:rFonts w:hint="eastAsia" w:ascii="宋体" w:hAnsi="宋体" w:eastAsia="宋体" w:cs="宋体"/>
          <w:bCs/>
          <w:color w:val="000000" w:themeColor="text1"/>
          <w:sz w:val="24"/>
          <w:szCs w:val="24"/>
          <w:lang w:eastAsia="zh-CN"/>
          <w14:textFill>
            <w14:solidFill>
              <w14:schemeClr w14:val="tx1"/>
            </w14:solidFill>
          </w14:textFill>
        </w:rPr>
        <w:t>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章。未能提供书面情况说明</w:t>
      </w:r>
      <w:r>
        <w:rPr>
          <w:rFonts w:hint="eastAsia" w:ascii="宋体" w:hAnsi="宋体" w:eastAsia="宋体" w:cs="宋体"/>
          <w:bCs/>
          <w:color w:val="000000" w:themeColor="text1"/>
          <w:sz w:val="24"/>
          <w:szCs w:val="24"/>
          <w:lang w:val="en-US" w:eastAsia="zh-CN"/>
          <w14:textFill>
            <w14:solidFill>
              <w14:schemeClr w14:val="tx1"/>
            </w14:solidFill>
          </w14:textFill>
        </w:rPr>
        <w:t>或</w:t>
      </w:r>
      <w:r>
        <w:rPr>
          <w:rFonts w:hint="eastAsia" w:ascii="宋体" w:hAnsi="宋体" w:eastAsia="宋体" w:cs="宋体"/>
          <w:bCs/>
          <w:color w:val="000000" w:themeColor="text1"/>
          <w:sz w:val="24"/>
          <w:szCs w:val="24"/>
          <w:lang w:eastAsia="zh-CN"/>
          <w14:textFill>
            <w14:solidFill>
              <w14:schemeClr w14:val="tx1"/>
            </w14:solidFill>
          </w14:textFill>
        </w:rPr>
        <w:t>在规定时间内</w:t>
      </w:r>
      <w:r>
        <w:rPr>
          <w:rFonts w:hint="eastAsia" w:ascii="宋体" w:hAnsi="宋体" w:eastAsia="宋体" w:cs="宋体"/>
          <w:bCs/>
          <w:color w:val="000000" w:themeColor="text1"/>
          <w:sz w:val="24"/>
          <w:szCs w:val="24"/>
          <w:lang w:val="en-US" w:eastAsia="zh-CN"/>
          <w14:textFill>
            <w14:solidFill>
              <w14:schemeClr w14:val="tx1"/>
            </w14:solidFill>
          </w14:textFill>
        </w:rPr>
        <w:t>未能</w:t>
      </w:r>
      <w:r>
        <w:rPr>
          <w:rFonts w:hint="eastAsia" w:ascii="宋体" w:hAnsi="宋体" w:eastAsia="宋体" w:cs="宋体"/>
          <w:bCs/>
          <w:color w:val="000000" w:themeColor="text1"/>
          <w:sz w:val="24"/>
          <w:szCs w:val="24"/>
          <w:lang w:eastAsia="zh-CN"/>
          <w14:textFill>
            <w14:solidFill>
              <w14:schemeClr w14:val="tx1"/>
            </w14:solidFill>
          </w14:textFill>
        </w:rPr>
        <w:t>提交最后报价的供应商，其首次报价将作为最终报价继续参与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w:t>
      </w:r>
    </w:p>
    <w:p w14:paraId="098E62B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eastAsia="zh-CN"/>
          <w14:textFill>
            <w14:solidFill>
              <w14:schemeClr w14:val="tx1"/>
            </w14:solidFill>
          </w14:textFill>
        </w:rPr>
        <w:t>6本项目采购需求无变化时，供应商的最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报价不得超过首次报价，否则作为无效响应处理</w:t>
      </w:r>
      <w:r>
        <w:rPr>
          <w:rFonts w:hint="eastAsia" w:ascii="宋体" w:hAnsi="宋体" w:eastAsia="宋体" w:cs="宋体"/>
          <w:color w:val="000000" w:themeColor="text1"/>
          <w14:textFill>
            <w14:solidFill>
              <w14:schemeClr w14:val="tx1"/>
            </w14:solidFill>
          </w14:textFill>
        </w:rPr>
        <w:t>。</w:t>
      </w:r>
    </w:p>
    <w:p w14:paraId="3B97CCB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四、响应文件有下列情况之一的，</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小组应当在资格性、符合性审查时按无效响应文件处理：</w:t>
      </w:r>
    </w:p>
    <w:p w14:paraId="336214E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1、未按照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文件规定要求</w:t>
      </w:r>
      <w:r>
        <w:rPr>
          <w:rFonts w:hint="eastAsia" w:ascii="宋体" w:hAnsi="宋体" w:eastAsia="宋体" w:cs="宋体"/>
          <w:bCs/>
          <w:color w:val="000000" w:themeColor="text1"/>
          <w:sz w:val="24"/>
          <w:szCs w:val="24"/>
          <w:lang w:val="en-US" w:eastAsia="zh-CN"/>
          <w14:textFill>
            <w14:solidFill>
              <w14:schemeClr w14:val="tx1"/>
            </w14:solidFill>
          </w14:textFill>
        </w:rPr>
        <w:t>密封、签署、盖章的</w:t>
      </w:r>
      <w:r>
        <w:rPr>
          <w:rFonts w:hint="eastAsia" w:ascii="宋体" w:hAnsi="宋体" w:eastAsia="宋体" w:cs="宋体"/>
          <w:bCs/>
          <w:color w:val="000000" w:themeColor="text1"/>
          <w:sz w:val="24"/>
          <w:szCs w:val="24"/>
          <w:lang w:eastAsia="zh-CN"/>
          <w14:textFill>
            <w14:solidFill>
              <w14:schemeClr w14:val="tx1"/>
            </w14:solidFill>
          </w14:textFill>
        </w:rPr>
        <w:t>；</w:t>
      </w:r>
    </w:p>
    <w:p w14:paraId="5AC641C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2、未标明项目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期限或超过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文件规定的项目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w:t>
      </w:r>
    </w:p>
    <w:p w14:paraId="6AD82F5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3、不具备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文件中规定的资格要求的；</w:t>
      </w:r>
    </w:p>
    <w:p w14:paraId="303824F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4、响应文件附有采购人不能接受条件的；</w:t>
      </w:r>
    </w:p>
    <w:p w14:paraId="312FA33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5、未按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文件要求提交有关资料或提交的资料存在虚假成份的。</w:t>
      </w:r>
    </w:p>
    <w:p w14:paraId="316D09E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396214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1、不同供应商的响应文件两处以上（含两处）错、漏一致或雷同的；</w:t>
      </w:r>
    </w:p>
    <w:p w14:paraId="09BEA7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1CB4EB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3、不同供应商的响应文件由同一单位或者同一个人编制的；</w:t>
      </w:r>
    </w:p>
    <w:p w14:paraId="42D213A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168C4BE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、落实政府采购相关促进、支持政策</w:t>
      </w:r>
    </w:p>
    <w:p w14:paraId="32A0751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199AFE0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w:t>
      </w:r>
      <w:r>
        <w:rPr>
          <w:rFonts w:hint="eastAsia" w:ascii="宋体" w:hAnsi="宋体" w:cs="宋体"/>
          <w:color w:val="000000" w:themeColor="text1"/>
          <w:sz w:val="24"/>
          <w:lang w:val="en-US" w:eastAsia="zh-CN"/>
          <w14:textFill>
            <w14:solidFill>
              <w14:schemeClr w14:val="tx1"/>
            </w14:solidFill>
          </w14:textFill>
        </w:rPr>
        <w:t>建筑业</w:t>
      </w:r>
      <w:r>
        <w:rPr>
          <w:rFonts w:hint="eastAsia" w:ascii="宋体" w:hAnsi="宋体" w:eastAsia="宋体" w:cs="宋体"/>
          <w:color w:val="000000" w:themeColor="text1"/>
          <w:sz w:val="24"/>
          <w:lang w:val="en-US" w:eastAsia="zh-CN"/>
          <w14:textFill>
            <w14:solidFill>
              <w14:schemeClr w14:val="tx1"/>
            </w14:solidFill>
          </w14:textFill>
        </w:rPr>
        <w:t>”对中小微企业划型的标准并提供《中小企业声明函》，大型企业及未提供《中小企业声明函》的企业其响应文件将作无效响应处理。</w:t>
      </w:r>
    </w:p>
    <w:p w14:paraId="6780B9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4867B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525E7C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5100F27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2、落实政府采购强制、优先采购节能产品政策：</w:t>
      </w:r>
    </w:p>
    <w:p w14:paraId="3CFED65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4EA161C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0900902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4E854C5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3、落实政府采购优先采购环保产品政策：</w:t>
      </w:r>
    </w:p>
    <w:p w14:paraId="315F5FB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135F176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4FAC755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小组评审后执行，未提供单独分项报价或证明资料不全的不给予价格扣除。同时被认证为节能产品和环境标志产品的不重复享受价格扣除，以节能产品的价格给予2%的扣除，用扣除后的价格参与评审。</w:t>
      </w:r>
    </w:p>
    <w:p w14:paraId="1D26533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lang w:eastAsia="zh-CN"/>
          <w14:textFill>
            <w14:solidFill>
              <w14:schemeClr w14:val="tx1"/>
            </w14:solidFill>
          </w14:textFill>
        </w:rPr>
        <w:t>、定标原则</w:t>
      </w:r>
    </w:p>
    <w:p w14:paraId="03E162E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35F58E71">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G</w:t>
      </w:r>
      <w:r>
        <w:rPr>
          <w:rFonts w:hint="eastAsia" w:ascii="宋体" w:hAnsi="宋体" w:eastAsia="宋体" w:cs="宋体"/>
          <w:b/>
          <w:color w:val="000000" w:themeColor="text1"/>
          <w:sz w:val="24"/>
          <w:szCs w:val="24"/>
          <w:u w:val="single"/>
          <w:lang w:eastAsia="zh-CN"/>
          <w14:textFill>
            <w14:solidFill>
              <w14:schemeClr w14:val="tx1"/>
            </w14:solidFill>
          </w14:textFill>
        </w:rPr>
        <w:t>）成交通知书及签订合同</w:t>
      </w:r>
    </w:p>
    <w:p w14:paraId="77C35E9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一、成交通知</w:t>
      </w:r>
    </w:p>
    <w:p w14:paraId="1FCF28A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被正式确定后，采购人将</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云上大冶聚焦三农发布</w:t>
      </w:r>
      <w:r>
        <w:rPr>
          <w:rFonts w:hint="eastAsia" w:ascii="宋体" w:hAnsi="宋体" w:eastAsia="宋体" w:cs="宋体"/>
          <w:color w:val="000000" w:themeColor="text1"/>
          <w:sz w:val="24"/>
          <w:szCs w:val="24"/>
          <w:lang w:eastAsia="zh-CN"/>
          <w14:textFill>
            <w14:solidFill>
              <w14:schemeClr w14:val="tx1"/>
            </w14:solidFill>
          </w14:textFill>
        </w:rPr>
        <w:t>成交结果。</w:t>
      </w:r>
    </w:p>
    <w:p w14:paraId="155FFD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2、《成交通知书》将作为签订合同的依据之一。</w:t>
      </w:r>
    </w:p>
    <w:p w14:paraId="343A54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3、成交结果</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lang w:eastAsia="zh-CN"/>
          <w14:textFill>
            <w14:solidFill>
              <w14:schemeClr w14:val="tx1"/>
            </w14:solidFill>
          </w14:textFill>
        </w:rPr>
        <w:t>公示期满后，</w:t>
      </w:r>
      <w:r>
        <w:rPr>
          <w:rFonts w:hint="eastAsia" w:ascii="宋体" w:hAnsi="宋体" w:eastAsia="宋体" w:cs="宋体"/>
          <w:color w:val="000000" w:themeColor="text1"/>
          <w:sz w:val="24"/>
          <w:szCs w:val="24"/>
          <w:lang w:val="en-US" w:eastAsia="zh-CN"/>
          <w14:textFill>
            <w14:solidFill>
              <w14:schemeClr w14:val="tx1"/>
            </w14:solidFill>
          </w14:textFill>
        </w:rPr>
        <w:t>成交供应商须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历天</w:t>
      </w:r>
      <w:r>
        <w:rPr>
          <w:rFonts w:hint="eastAsia" w:ascii="宋体" w:hAnsi="宋体" w:eastAsia="宋体" w:cs="宋体"/>
          <w:color w:val="000000" w:themeColor="text1"/>
          <w:sz w:val="24"/>
          <w:szCs w:val="24"/>
          <w:lang w:eastAsia="zh-CN"/>
          <w14:textFill>
            <w14:solidFill>
              <w14:schemeClr w14:val="tx1"/>
            </w14:solidFill>
          </w14:textFill>
        </w:rPr>
        <w:t>内领取《成交通知书》，</w:t>
      </w:r>
      <w:r>
        <w:rPr>
          <w:rFonts w:hint="eastAsia" w:ascii="宋体" w:hAnsi="宋体" w:eastAsia="宋体" w:cs="宋体"/>
          <w:color w:val="000000" w:themeColor="text1"/>
          <w:sz w:val="24"/>
          <w:szCs w:val="24"/>
          <w:lang w:val="en-US" w:eastAsia="zh-CN"/>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视为自动放弃。</w:t>
      </w:r>
    </w:p>
    <w:p w14:paraId="2F1C43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eastAsia="zh-CN"/>
          <w14:textFill>
            <w14:solidFill>
              <w14:schemeClr w14:val="tx1"/>
            </w14:solidFill>
          </w14:textFill>
        </w:rPr>
        <w:t>签订合同</w:t>
      </w:r>
    </w:p>
    <w:p w14:paraId="59BA29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1、采购人和成交供应商应在收到《成交通知书》后及时签订</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合同，最迟不得超过</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0EA68B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、响应文件、答疑及澄清文件，均为签订合同的依据。</w:t>
      </w:r>
    </w:p>
    <w:p w14:paraId="5558777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采购人不得向成交供应商提出超出</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0063C8C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0647B1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成交供应商拒绝签订采购合同的，采购人可以按照《政府采购</w:t>
      </w:r>
      <w:r>
        <w:rPr>
          <w:rFonts w:hint="eastAsia" w:ascii="宋体" w:hAnsi="宋体" w:cs="宋体"/>
          <w:color w:val="000000" w:themeColor="text1"/>
          <w:sz w:val="24"/>
          <w:szCs w:val="24"/>
          <w:lang w:val="en-US" w:eastAsia="zh-CN"/>
          <w14:textFill>
            <w14:solidFill>
              <w14:schemeClr w14:val="tx1"/>
            </w14:solidFill>
          </w14:textFill>
        </w:rPr>
        <w:t>非招标采</w:t>
      </w:r>
      <w:r>
        <w:rPr>
          <w:rFonts w:hint="eastAsia" w:ascii="宋体" w:hAnsi="宋体" w:eastAsia="宋体" w:cs="宋体"/>
          <w:color w:val="000000" w:themeColor="text1"/>
          <w:sz w:val="24"/>
          <w:szCs w:val="24"/>
          <w:lang w:eastAsia="zh-CN"/>
          <w14:textFill>
            <w14:solidFill>
              <w14:schemeClr w14:val="tx1"/>
            </w14:solidFill>
          </w14:textFill>
        </w:rPr>
        <w:t>购方式管理办法》第</w:t>
      </w:r>
      <w:r>
        <w:rPr>
          <w:rFonts w:hint="eastAsia" w:ascii="宋体" w:hAnsi="宋体" w:cs="宋体"/>
          <w:color w:val="000000" w:themeColor="text1"/>
          <w:sz w:val="24"/>
          <w:szCs w:val="24"/>
          <w:lang w:val="en-US" w:eastAsia="zh-CN"/>
          <w14:textFill>
            <w14:solidFill>
              <w14:schemeClr w14:val="tx1"/>
            </w14:solidFill>
          </w14:textFill>
        </w:rPr>
        <w:t>二十二</w:t>
      </w:r>
      <w:r>
        <w:rPr>
          <w:rFonts w:hint="eastAsia" w:ascii="宋体" w:hAnsi="宋体" w:eastAsia="宋体" w:cs="宋体"/>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3422DB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4C0858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采购人应当按照政府采购合同规定，及时向成交供应商支付采购资金。</w:t>
      </w:r>
    </w:p>
    <w:p w14:paraId="056E7EF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H</w:t>
      </w:r>
      <w:r>
        <w:rPr>
          <w:rFonts w:hint="eastAsia" w:ascii="宋体" w:hAnsi="宋体" w:eastAsia="宋体" w:cs="宋体"/>
          <w:b/>
          <w:color w:val="000000" w:themeColor="text1"/>
          <w:sz w:val="24"/>
          <w:szCs w:val="24"/>
          <w:u w:val="single"/>
          <w:lang w:eastAsia="zh-CN"/>
          <w14:textFill>
            <w14:solidFill>
              <w14:schemeClr w14:val="tx1"/>
            </w14:solidFill>
          </w14:textFill>
        </w:rPr>
        <w:t>）质疑和投诉</w:t>
      </w:r>
    </w:p>
    <w:p w14:paraId="571107E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、质疑</w:t>
      </w:r>
    </w:p>
    <w:p w14:paraId="314AA68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供应商认为采购文件、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过程和成交结果使自己的权益受到损害的，可以在知道或者应知其权益受到损害之日起7个工作日内，以书面形式向采购人、采购代理机构一次性提出针对同一采购程序环节的质疑。</w:t>
      </w:r>
    </w:p>
    <w:p w14:paraId="16C46ED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17C49C2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、主要负责人，或者</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人签字</w:t>
      </w:r>
      <w:r>
        <w:rPr>
          <w:rFonts w:hint="eastAsia" w:ascii="宋体" w:hAnsi="宋体" w:eastAsia="宋体" w:cs="宋体"/>
          <w:color w:val="000000" w:themeColor="text1"/>
          <w:sz w:val="24"/>
          <w:szCs w:val="24"/>
          <w:lang w:eastAsia="zh-CN"/>
          <w14:textFill>
            <w14:solidFill>
              <w14:schemeClr w14:val="tx1"/>
            </w14:solidFill>
          </w14:textFill>
        </w:rPr>
        <w:t>（签</w:t>
      </w:r>
      <w:r>
        <w:rPr>
          <w:rFonts w:hint="eastAsia" w:ascii="宋体" w:hAnsi="宋体" w:eastAsia="宋体" w:cs="宋体"/>
          <w:color w:val="000000" w:themeColor="text1"/>
          <w:sz w:val="24"/>
          <w:szCs w:val="24"/>
          <w:lang w:val="en-US" w:eastAsia="zh-CN"/>
          <w14:textFill>
            <w14:solidFill>
              <w14:schemeClr w14:val="tx1"/>
            </w14:solidFill>
          </w14:textFill>
        </w:rPr>
        <w:t>章</w:t>
      </w:r>
      <w:r>
        <w:rPr>
          <w:rFonts w:hint="eastAsia" w:ascii="宋体" w:hAnsi="宋体" w:eastAsia="宋体" w:cs="宋体"/>
          <w:color w:val="000000" w:themeColor="text1"/>
          <w:sz w:val="24"/>
          <w:szCs w:val="24"/>
          <w:lang w:eastAsia="zh-CN"/>
          <w14:textFill>
            <w14:solidFill>
              <w14:schemeClr w14:val="tx1"/>
            </w14:solidFill>
          </w14:textFill>
        </w:rPr>
        <w:t>）并加盖公章。供应商</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90D899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 质疑项目的名称、编号；</w:t>
      </w:r>
    </w:p>
    <w:p w14:paraId="30C50A5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 具体、明确的质疑事项和与质疑事项相关的请求；</w:t>
      </w:r>
    </w:p>
    <w:p w14:paraId="2DD418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56F1100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 必要的法律依据；</w:t>
      </w:r>
    </w:p>
    <w:p w14:paraId="4D758B7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 提起质疑的日期。</w:t>
      </w:r>
    </w:p>
    <w:p w14:paraId="14CEDDB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质疑函不符合上述要求的，采购人或</w:t>
      </w:r>
      <w:r>
        <w:rPr>
          <w:rFonts w:hint="eastAsia" w:ascii="宋体" w:hAnsi="宋体" w:cs="宋体"/>
          <w:color w:val="000000" w:themeColor="text1"/>
          <w:sz w:val="24"/>
          <w:szCs w:val="24"/>
          <w:lang w:val="en-US" w:eastAsia="zh-CN"/>
          <w14:textFill>
            <w14:solidFill>
              <w14:schemeClr w14:val="tx1"/>
            </w14:solidFill>
          </w14:textFill>
        </w:rPr>
        <w:t>政府采购</w:t>
      </w:r>
      <w:r>
        <w:rPr>
          <w:rFonts w:hint="eastAsia" w:ascii="宋体" w:hAnsi="宋体" w:eastAsia="宋体" w:cs="宋体"/>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515DC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4、供应商应知其权益受到损害之日是指：</w:t>
      </w:r>
    </w:p>
    <w:p w14:paraId="1988D82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54A569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 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过程提出质疑的，为各</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程序环节结束之日；</w:t>
      </w:r>
    </w:p>
    <w:p w14:paraId="72EAD7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 对成交结果提出质疑的，为成交公告期限届满之日。</w:t>
      </w:r>
    </w:p>
    <w:p w14:paraId="41CE90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二、质疑不予受理的情形</w:t>
      </w:r>
    </w:p>
    <w:p w14:paraId="39D7AE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供应商未按本章规定的时限、内容及方式进行质疑的，采购代理机构不予受理。</w:t>
      </w:r>
    </w:p>
    <w:p w14:paraId="4100C8A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三、投诉</w:t>
      </w:r>
    </w:p>
    <w:p w14:paraId="4029B4C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52D40493">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I</w:t>
      </w:r>
      <w:r>
        <w:rPr>
          <w:rFonts w:hint="eastAsia" w:ascii="宋体" w:hAnsi="宋体" w:eastAsia="宋体" w:cs="宋体"/>
          <w:b/>
          <w:color w:val="000000" w:themeColor="text1"/>
          <w:sz w:val="24"/>
          <w:szCs w:val="24"/>
          <w:u w:val="single"/>
          <w:lang w:eastAsia="zh-CN"/>
          <w14:textFill>
            <w14:solidFill>
              <w14:schemeClr w14:val="tx1"/>
            </w14:solidFill>
          </w14:textFill>
        </w:rPr>
        <w:t>）相关注意事项</w:t>
      </w:r>
    </w:p>
    <w:p w14:paraId="619876B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16DAEF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40731FE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、供应商不得与采购人和采购代理机构有任何隶属关系或其他利益关系。</w:t>
      </w:r>
    </w:p>
    <w:p w14:paraId="5D9BFDD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、开标及</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时，供应商</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必</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文件规定的</w:t>
      </w:r>
      <w:r>
        <w:rPr>
          <w:rFonts w:hint="eastAsia" w:ascii="宋体" w:hAnsi="宋体" w:eastAsia="宋体" w:cs="宋体"/>
          <w:color w:val="000000" w:themeColor="text1"/>
          <w:sz w:val="24"/>
          <w:szCs w:val="24"/>
          <w:lang w:eastAsia="zh-CN"/>
          <w14:textFill>
            <w14:solidFill>
              <w14:schemeClr w14:val="tx1"/>
            </w14:solidFill>
          </w14:textFill>
        </w:rPr>
        <w:t>开标方式进行</w:t>
      </w:r>
      <w:r>
        <w:rPr>
          <w:rFonts w:hint="eastAsia" w:ascii="宋体" w:hAnsi="宋体" w:eastAsia="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eastAsia="zh-CN"/>
          <w14:textFill>
            <w14:solidFill>
              <w14:schemeClr w14:val="tx1"/>
            </w14:solidFill>
          </w14:textFill>
        </w:rPr>
        <w:t>有效的身份证明，否则产生的不利后果由供应商自行承担。</w:t>
      </w:r>
    </w:p>
    <w:p w14:paraId="450C6D2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51672B2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1F8A07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、为了保证评标的公正性，除</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12E7F49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小组不向</w:t>
      </w:r>
      <w:r>
        <w:rPr>
          <w:rFonts w:hint="eastAsia" w:ascii="宋体" w:hAnsi="宋体" w:eastAsia="宋体" w:cs="宋体"/>
          <w:color w:val="000000" w:themeColor="text1"/>
          <w:sz w:val="24"/>
          <w:szCs w:val="24"/>
          <w:lang w:val="en-US" w:eastAsia="zh-CN"/>
          <w14:textFill>
            <w14:solidFill>
              <w14:schemeClr w14:val="tx1"/>
            </w14:solidFill>
          </w14:textFill>
        </w:rPr>
        <w:t>被否决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资格的供应商</w:t>
      </w:r>
      <w:r>
        <w:rPr>
          <w:rFonts w:hint="eastAsia" w:ascii="宋体" w:hAnsi="宋体" w:eastAsia="宋体" w:cs="宋体"/>
          <w:color w:val="000000" w:themeColor="text1"/>
          <w:sz w:val="24"/>
          <w:szCs w:val="24"/>
          <w:lang w:eastAsia="zh-CN"/>
          <w14:textFill>
            <w14:solidFill>
              <w14:schemeClr w14:val="tx1"/>
            </w14:solidFill>
          </w14:textFill>
        </w:rPr>
        <w:t>解释</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原因，不退还其响应文件。</w:t>
      </w:r>
    </w:p>
    <w:p w14:paraId="5F7C28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、供应商应本着公平竞争的原则参与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，不得用任何方式对其</w:t>
      </w:r>
      <w:r>
        <w:rPr>
          <w:rFonts w:hint="eastAsia" w:ascii="宋体" w:hAnsi="宋体" w:eastAsia="宋体" w:cs="宋体"/>
          <w:color w:val="000000" w:themeColor="text1"/>
          <w:sz w:val="24"/>
          <w:szCs w:val="24"/>
          <w:lang w:val="en-US" w:eastAsia="zh-CN"/>
          <w14:textFill>
            <w14:solidFill>
              <w14:schemeClr w14:val="tx1"/>
            </w14:solidFill>
          </w14:textFill>
        </w:rPr>
        <w:t>他</w:t>
      </w:r>
      <w:r>
        <w:rPr>
          <w:rFonts w:hint="eastAsia" w:ascii="宋体" w:hAnsi="宋体" w:eastAsia="宋体" w:cs="宋体"/>
          <w:color w:val="000000" w:themeColor="text1"/>
          <w:sz w:val="24"/>
          <w:szCs w:val="24"/>
          <w:lang w:eastAsia="zh-CN"/>
          <w14:textFill>
            <w14:solidFill>
              <w14:schemeClr w14:val="tx1"/>
            </w14:solidFill>
          </w14:textFill>
        </w:rPr>
        <w:t>供应商恶意攻击。</w:t>
      </w:r>
    </w:p>
    <w:p w14:paraId="4D99B69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、供应商如有违反上述要求或违反国家法律、法规的行为，无论评标结果如何，其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w:t>
      </w:r>
    </w:p>
    <w:p w14:paraId="468805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不能按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规定的时间</w:t>
      </w: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lang w:eastAsia="zh-CN"/>
          <w14:textFill>
            <w14:solidFill>
              <w14:schemeClr w14:val="tx1"/>
            </w14:solidFill>
          </w14:textFill>
        </w:rPr>
        <w:t>，或在合同规定的</w:t>
      </w:r>
      <w:r>
        <w:rPr>
          <w:rFonts w:hint="eastAsia" w:ascii="宋体" w:hAnsi="宋体" w:eastAsia="宋体" w:cs="宋体"/>
          <w:color w:val="000000" w:themeColor="text1"/>
          <w:sz w:val="24"/>
          <w:szCs w:val="24"/>
          <w:lang w:val="en-US" w:eastAsia="zh-CN"/>
          <w14:textFill>
            <w14:solidFill>
              <w14:schemeClr w14:val="tx1"/>
            </w14:solidFill>
          </w14:textFill>
        </w:rPr>
        <w:t>履约期限</w:t>
      </w:r>
      <w:r>
        <w:rPr>
          <w:rFonts w:hint="eastAsia" w:ascii="宋体" w:hAnsi="宋体" w:eastAsia="宋体" w:cs="宋体"/>
          <w:color w:val="000000" w:themeColor="text1"/>
          <w:sz w:val="24"/>
          <w:szCs w:val="24"/>
          <w:lang w:eastAsia="zh-CN"/>
          <w14:textFill>
            <w14:solidFill>
              <w14:schemeClr w14:val="tx1"/>
            </w14:solidFill>
          </w14:textFill>
        </w:rPr>
        <w:t>内达不到验收标准的，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须向采购人支付本合同总价5%的违约金。</w:t>
      </w:r>
    </w:p>
    <w:p w14:paraId="668E22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3" w:name="_Toc16648"/>
      <w:r>
        <w:rPr>
          <w:rFonts w:hint="eastAsia" w:ascii="宋体" w:hAnsi="宋体" w:eastAsia="宋体" w:cs="宋体"/>
          <w:b/>
          <w:bCs w:val="0"/>
          <w:color w:val="000000" w:themeColor="text1"/>
          <w:sz w:val="36"/>
          <w:szCs w:val="36"/>
          <w14:textFill>
            <w14:solidFill>
              <w14:schemeClr w14:val="tx1"/>
            </w14:solidFill>
          </w14:textFill>
        </w:rPr>
        <w:t>第三章</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项目技术规格、参数及要求</w:t>
      </w:r>
      <w:bookmarkEnd w:id="3"/>
    </w:p>
    <w:p w14:paraId="51CD52D7">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5338CA6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大冶市金山店镇土桥村黄贵宝湾门口塘改造项目</w:t>
      </w:r>
    </w:p>
    <w:p w14:paraId="0EE44A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、采购范围：</w:t>
      </w:r>
      <w:r>
        <w:rPr>
          <w:rFonts w:hint="eastAsia" w:ascii="宋体" w:hAnsi="宋体" w:cs="宋体"/>
          <w:color w:val="000000" w:themeColor="text1"/>
          <w:sz w:val="24"/>
          <w:szCs w:val="24"/>
          <w:lang w:eastAsia="zh-CN"/>
          <w14:textFill>
            <w14:solidFill>
              <w14:schemeClr w14:val="tx1"/>
            </w14:solidFill>
          </w14:textFill>
        </w:rPr>
        <w:t>详见工程量清单中所包含的全部内容</w:t>
      </w:r>
    </w:p>
    <w:p w14:paraId="26C2AE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、采购项目技术规格、参数及要求</w:t>
      </w:r>
    </w:p>
    <w:p w14:paraId="5F9E33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未达到质量目标须及时返工至合格为止，且按</w:t>
      </w:r>
      <w:r>
        <w:rPr>
          <w:rFonts w:hint="eastAsia" w:ascii="宋体" w:hAnsi="宋体" w:eastAsia="宋体" w:cs="宋体"/>
          <w:color w:val="000000" w:themeColor="text1"/>
          <w:sz w:val="24"/>
          <w:szCs w:val="24"/>
          <w:lang w:eastAsia="zh-CN"/>
          <w14:textFill>
            <w14:solidFill>
              <w14:schemeClr w14:val="tx1"/>
            </w14:solidFill>
          </w14:textFill>
        </w:rPr>
        <w:t>合同价款</w:t>
      </w:r>
      <w:r>
        <w:rPr>
          <w:rFonts w:hint="eastAsia" w:ascii="宋体" w:hAnsi="宋体" w:eastAsia="宋体" w:cs="宋体"/>
          <w:color w:val="000000" w:themeColor="text1"/>
          <w:sz w:val="24"/>
          <w:szCs w:val="24"/>
          <w14:textFill>
            <w14:solidFill>
              <w14:schemeClr w14:val="tx1"/>
            </w14:solidFill>
          </w14:textFill>
        </w:rPr>
        <w:t>5%进行处罚。</w:t>
      </w:r>
    </w:p>
    <w:p w14:paraId="3608C4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cs="宋体"/>
          <w:color w:val="000000" w:themeColor="text1"/>
          <w:sz w:val="24"/>
          <w:szCs w:val="24"/>
          <w:lang w:val="en-US" w:eastAsia="zh-CN"/>
          <w14:textFill>
            <w14:solidFill>
              <w14:schemeClr w14:val="tx1"/>
            </w14:solidFill>
          </w14:textFill>
        </w:rPr>
        <w:t>项目竣工验收合格经审计后一次性付清。</w:t>
      </w:r>
    </w:p>
    <w:p w14:paraId="2C3ADC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30日历天</w:t>
      </w:r>
      <w:r>
        <w:rPr>
          <w:rFonts w:hint="eastAsia" w:ascii="宋体" w:hAnsi="宋体" w:eastAsia="宋体" w:cs="宋体"/>
          <w:color w:val="000000" w:themeColor="text1"/>
          <w:sz w:val="24"/>
          <w:szCs w:val="24"/>
          <w:lang w:eastAsia="zh-CN"/>
          <w14:textFill>
            <w14:solidFill>
              <w14:schemeClr w14:val="tx1"/>
            </w14:solidFill>
          </w14:textFill>
        </w:rPr>
        <w:t>。</w:t>
      </w:r>
    </w:p>
    <w:p w14:paraId="3EB641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C7C3F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7A2F0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775BBA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cs="宋体"/>
          <w:color w:val="000000" w:themeColor="text1"/>
          <w:sz w:val="24"/>
          <w:szCs w:val="24"/>
          <w:lang w:val="en-US" w:eastAsia="zh-CN"/>
          <w14:textFill>
            <w14:solidFill>
              <w14:schemeClr w14:val="tx1"/>
            </w14:solidFill>
          </w14:textFill>
        </w:rPr>
        <w:t>351537.88</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323170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CCC01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、成交报价要求</w:t>
      </w:r>
    </w:p>
    <w:p w14:paraId="22832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40093E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1B399F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2CC3E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4DD9A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、施工安全</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p w14:paraId="0B9100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0DC018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632C20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1C8AAB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296AD8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5163EF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394677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D3198B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191DB5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4" w:name="_Toc27312"/>
      <w:bookmarkStart w:id="5" w:name="_TOC_250001"/>
      <w:r>
        <w:rPr>
          <w:rFonts w:hint="eastAsia" w:ascii="宋体" w:hAnsi="宋体" w:eastAsia="宋体" w:cs="宋体"/>
          <w:b/>
          <w:bCs w:val="0"/>
          <w:color w:val="000000" w:themeColor="text1"/>
          <w:sz w:val="36"/>
          <w:szCs w:val="36"/>
          <w:lang w:val="en-US" w:eastAsia="zh-CN"/>
          <w14:textFill>
            <w14:solidFill>
              <w14:schemeClr w14:val="tx1"/>
            </w14:solidFill>
          </w14:textFill>
        </w:rPr>
        <w:t>第四章  评审办法及评审标准</w:t>
      </w:r>
      <w:bookmarkEnd w:id="4"/>
    </w:p>
    <w:p w14:paraId="25972E58">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26DD582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一、评审方法</w:t>
      </w:r>
    </w:p>
    <w:p w14:paraId="15AB026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7805312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二、评审步骤</w:t>
      </w:r>
    </w:p>
    <w:p w14:paraId="3BEBC6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谈判小组对响应文件进行资格性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p>
    <w:p w14:paraId="379F23A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和符合性检查</w:t>
      </w:r>
    </w:p>
    <w:p w14:paraId="5579240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谈判小组依据资格性</w:t>
      </w:r>
      <w:r>
        <w:rPr>
          <w:rFonts w:hint="eastAsia" w:ascii="宋体" w:hAnsi="宋体" w:eastAsia="宋体" w:cs="宋体"/>
          <w:color w:val="000000" w:themeColor="text1"/>
          <w:sz w:val="24"/>
          <w:szCs w:val="24"/>
          <w:lang w:val="en-US" w:eastAsia="zh-CN"/>
          <w14:textFill>
            <w14:solidFill>
              <w14:schemeClr w14:val="tx1"/>
            </w14:solidFill>
          </w14:textFill>
        </w:rPr>
        <w:t>审查表、</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表的评审标准</w:t>
      </w:r>
      <w:r>
        <w:rPr>
          <w:rFonts w:hint="eastAsia" w:ascii="宋体" w:hAnsi="宋体" w:eastAsia="宋体" w:cs="宋体"/>
          <w:color w:val="000000" w:themeColor="text1"/>
          <w:sz w:val="24"/>
          <w:szCs w:val="24"/>
          <w:lang w:eastAsia="zh-CN"/>
          <w14:textFill>
            <w14:solidFill>
              <w14:schemeClr w14:val="tx1"/>
            </w14:solidFill>
          </w14:textFill>
        </w:rPr>
        <w:t>，对照各供应商响应文件的响应情况进行评审。资格性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不合格的响应文件，不进入下一轮评议。</w:t>
      </w:r>
    </w:p>
    <w:p w14:paraId="63AA364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推荐成交候选供应商</w:t>
      </w:r>
    </w:p>
    <w:p w14:paraId="183474A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宋体" w:hAnsi="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lang w:eastAsia="zh-CN"/>
          <w14:textFill>
            <w14:solidFill>
              <w14:schemeClr w14:val="tx1"/>
            </w14:solidFill>
          </w14:textFill>
        </w:rPr>
        <w:t>优劣或投票确定评审结果排序。</w:t>
      </w:r>
    </w:p>
    <w:p w14:paraId="4FE1A1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三、评审标准</w:t>
      </w:r>
    </w:p>
    <w:p w14:paraId="17C996A8">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资格性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56CC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4E717018">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0A4A38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A73AAC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7699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0F3EB4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064957B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6C8283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提供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具有独立法人资格的营业执照</w:t>
            </w:r>
            <w:r>
              <w:rPr>
                <w:rFonts w:hint="eastAsia" w:ascii="宋体" w:hAnsi="宋体" w:cs="宋体"/>
                <w:b w:val="0"/>
                <w:bCs/>
                <w:color w:val="000000" w:themeColor="text1"/>
                <w:sz w:val="21"/>
                <w:szCs w:val="21"/>
                <w:lang w:val="en-US" w:eastAsia="zh-CN" w:bidi="ar-SA"/>
                <w14:textFill>
                  <w14:solidFill>
                    <w14:schemeClr w14:val="tx1"/>
                  </w14:solidFill>
                </w14:textFill>
              </w:rPr>
              <w:t>，提供银行基本开户许可证或基本存款账户信息。</w:t>
            </w:r>
          </w:p>
        </w:tc>
      </w:tr>
      <w:tr w14:paraId="67A3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3DC44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p>
        </w:tc>
        <w:tc>
          <w:tcPr>
            <w:tcW w:w="3128" w:type="dxa"/>
            <w:vAlign w:val="center"/>
          </w:tcPr>
          <w:p w14:paraId="30B53B4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0B64A01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w:t>
            </w:r>
            <w:r>
              <w:rPr>
                <w:rFonts w:hint="eastAsia" w:ascii="宋体" w:hAnsi="宋体" w:cs="宋体"/>
                <w:b w:val="0"/>
                <w:bCs/>
                <w:color w:val="000000" w:themeColor="text1"/>
                <w:sz w:val="21"/>
                <w:szCs w:val="21"/>
                <w:lang w:val="en-US" w:eastAsia="zh-CN" w:bidi="ar-SA"/>
                <w14:textFill>
                  <w14:solidFill>
                    <w14:schemeClr w14:val="tx1"/>
                  </w14:solidFill>
                </w14:textFill>
              </w:rPr>
              <w:t>具有良好的商业信誉和健全的财务会计制度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、依法缴纳税收和社会保障资金的声明函》。</w:t>
            </w:r>
          </w:p>
        </w:tc>
      </w:tr>
      <w:tr w14:paraId="0471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187E8F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3</w:t>
            </w:r>
          </w:p>
        </w:tc>
        <w:tc>
          <w:tcPr>
            <w:tcW w:w="3128" w:type="dxa"/>
            <w:vAlign w:val="center"/>
          </w:tcPr>
          <w:p w14:paraId="0D96DD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6FA4BEF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一</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格式提交《具备履行合同所必需的设备和专业技术能力的声明函》。</w:t>
            </w:r>
          </w:p>
        </w:tc>
      </w:tr>
      <w:tr w14:paraId="0158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33BE27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4</w:t>
            </w:r>
          </w:p>
        </w:tc>
        <w:tc>
          <w:tcPr>
            <w:tcW w:w="3128" w:type="dxa"/>
            <w:vAlign w:val="center"/>
          </w:tcPr>
          <w:p w14:paraId="7F92234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13F3B2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w:t>
            </w:r>
            <w:r>
              <w:rPr>
                <w:rFonts w:hint="eastAsia" w:ascii="宋体" w:hAnsi="宋体" w:cs="宋体"/>
                <w:b w:val="0"/>
                <w:bCs/>
                <w:color w:val="000000" w:themeColor="text1"/>
                <w:sz w:val="21"/>
                <w:szCs w:val="21"/>
                <w:lang w:val="en-US" w:eastAsia="zh-CN" w:bidi="ar-SA"/>
                <w14:textFill>
                  <w14:solidFill>
                    <w14:schemeClr w14:val="tx1"/>
                  </w14:solidFill>
                </w14:textFill>
              </w:rPr>
              <w:t>具有良好的商业信誉和健全的财务会计制度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、依法缴纳税收和社会保障资金的声明函》。</w:t>
            </w:r>
          </w:p>
        </w:tc>
      </w:tr>
      <w:tr w14:paraId="4912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FDBF76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5</w:t>
            </w:r>
          </w:p>
        </w:tc>
        <w:tc>
          <w:tcPr>
            <w:tcW w:w="3128" w:type="dxa"/>
            <w:vAlign w:val="center"/>
          </w:tcPr>
          <w:p w14:paraId="34B82F9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4CD17A4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三</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格式提交《无重大违法记录的声明函》。</w:t>
            </w:r>
          </w:p>
        </w:tc>
      </w:tr>
      <w:tr w14:paraId="7BF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6A7BFE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6</w:t>
            </w:r>
          </w:p>
        </w:tc>
        <w:tc>
          <w:tcPr>
            <w:tcW w:w="3128" w:type="dxa"/>
            <w:vAlign w:val="center"/>
          </w:tcPr>
          <w:p w14:paraId="291F240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757A913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七</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w:t>
            </w:r>
            <w:r>
              <w:rPr>
                <w:rFonts w:hint="eastAsia" w:ascii="宋体" w:hAnsi="宋体" w:cs="宋体"/>
                <w:b w:val="0"/>
                <w:bCs/>
                <w:color w:val="000000" w:themeColor="text1"/>
                <w:sz w:val="21"/>
                <w:szCs w:val="21"/>
                <w:lang w:val="en-US" w:eastAsia="zh-CN" w:bidi="ar-SA"/>
                <w14:textFill>
                  <w14:solidFill>
                    <w14:schemeClr w14:val="tx1"/>
                  </w14:solidFill>
                </w14:textFill>
              </w:rPr>
              <w:t>成交履约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p w14:paraId="61EC215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八</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格式提供《诚信投标承诺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tc>
      </w:tr>
      <w:tr w14:paraId="782D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071E8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7</w:t>
            </w:r>
          </w:p>
        </w:tc>
        <w:tc>
          <w:tcPr>
            <w:tcW w:w="3128" w:type="dxa"/>
            <w:vAlign w:val="center"/>
          </w:tcPr>
          <w:p w14:paraId="7A59111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62EEFFC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格式提交《未参加同一合同项下的政府采购活动的声明函》。</w:t>
            </w:r>
          </w:p>
        </w:tc>
      </w:tr>
      <w:tr w14:paraId="396C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1E8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8</w:t>
            </w:r>
          </w:p>
        </w:tc>
        <w:tc>
          <w:tcPr>
            <w:tcW w:w="3128" w:type="dxa"/>
            <w:vAlign w:val="center"/>
          </w:tcPr>
          <w:p w14:paraId="7DE5FAA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780E9B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五</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格式提交《未为本采购项目提供服务的声明函》。</w:t>
            </w:r>
          </w:p>
        </w:tc>
      </w:tr>
      <w:tr w14:paraId="211C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4EB731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9</w:t>
            </w:r>
          </w:p>
        </w:tc>
        <w:tc>
          <w:tcPr>
            <w:tcW w:w="3128" w:type="dxa"/>
            <w:vAlign w:val="center"/>
          </w:tcPr>
          <w:p w14:paraId="113573E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5B569EA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w:t>
            </w:r>
            <w:r>
              <w:rPr>
                <w:rFonts w:hint="default" w:ascii="宋体" w:hAnsi="宋体" w:eastAsia="宋体" w:cs="宋体"/>
                <w:b w:val="0"/>
                <w:bCs/>
                <w:color w:val="000000" w:themeColor="text1"/>
                <w:sz w:val="21"/>
                <w:szCs w:val="21"/>
                <w:lang w:val="en-US" w:eastAsia="zh-CN" w:bidi="ar-SA"/>
                <w14:textFill>
                  <w14:solidFill>
                    <w14:schemeClr w14:val="tx1"/>
                  </w14:solidFill>
                </w14:textFill>
              </w:rPr>
              <w:t>应在本项目公告发布之日起到响应文件递交截止时间期间</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，未被列入“中国执行信息公开网”网站“失信被执行人”， 未被列入“信用中国”网站“政府采购严重违法失信行为记录名单”、“拖欠农民工工资失信联合惩戒对象名单”、“重大税收违法失信主体”，“中国政府采购网”网站“政府采购严重违法失信行为记录名单”。供应商自行查询并提供截图，未提供或现场查询已被列入以上名单的其投标无效。</w:t>
            </w:r>
          </w:p>
        </w:tc>
      </w:tr>
      <w:tr w14:paraId="00E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D3ABE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10</w:t>
            </w:r>
          </w:p>
        </w:tc>
        <w:tc>
          <w:tcPr>
            <w:tcW w:w="3128" w:type="dxa"/>
            <w:vAlign w:val="center"/>
          </w:tcPr>
          <w:p w14:paraId="0DEDA7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4064D86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0465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938590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28B5B91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30AA5FF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供应商须具备行政主管部门核发的市政公用工程施工总承包叁级(含)及以上资质证书（含）以上资质</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，具有有效的安全生产许可证。</w:t>
            </w:r>
          </w:p>
          <w:p w14:paraId="7777963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r>
              <w:rPr>
                <w:rFonts w:hint="eastAsia" w:ascii="宋体" w:hAnsi="宋体" w:cs="宋体"/>
                <w:b w:val="0"/>
                <w:bCs/>
                <w:color w:val="000000" w:themeColor="text1"/>
                <w:sz w:val="21"/>
                <w:szCs w:val="21"/>
                <w:lang w:val="en-US" w:eastAsia="zh-CN" w:bidi="ar-SA"/>
                <w14:textFill>
                  <w14:solidFill>
                    <w14:schemeClr w14:val="tx1"/>
                  </w14:solidFill>
                </w14:textFill>
              </w:rPr>
              <w:t>拟派本项目的项目经理须具备市政工程专业贰级（含）以上注册建造师资格（不含临时证）</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，具备有效的安全生产考核合格证书（B证），且未担任其它在建工程(提供承诺函)；</w:t>
            </w:r>
            <w:r>
              <w:rPr>
                <w:rFonts w:hint="eastAsia" w:ascii="宋体" w:hAnsi="宋体" w:cs="宋体"/>
                <w:b w:val="0"/>
                <w:bCs/>
                <w:color w:val="000000" w:themeColor="text1"/>
                <w:sz w:val="21"/>
                <w:szCs w:val="21"/>
                <w:lang w:val="en-US" w:eastAsia="zh-CN" w:bidi="ar-SA"/>
                <w14:textFill>
                  <w14:solidFill>
                    <w14:schemeClr w14:val="tx1"/>
                  </w14:solidFill>
                </w14:textFill>
              </w:rPr>
              <w:t>技术负责人具备相关专业中级（含）以上职称</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en-US" w:eastAsia="zh-CN" w:bidi="ar-SA"/>
                <w14:textFill>
                  <w14:solidFill>
                    <w14:schemeClr w14:val="tx1"/>
                  </w14:solidFill>
                </w14:textFill>
              </w:rPr>
              <w:t>提供相关专业施工员</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和质量（质检）员，材料员、资料员岗位证，安全员具备有效的安全生产考核合格证(C证)</w:t>
            </w:r>
          </w:p>
        </w:tc>
      </w:tr>
      <w:tr w14:paraId="0E06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74" w:hRule="atLeast"/>
          <w:jc w:val="center"/>
        </w:trPr>
        <w:tc>
          <w:tcPr>
            <w:tcW w:w="706" w:type="dxa"/>
            <w:vAlign w:val="center"/>
          </w:tcPr>
          <w:p w14:paraId="21ACC47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12</w:t>
            </w:r>
          </w:p>
        </w:tc>
        <w:tc>
          <w:tcPr>
            <w:tcW w:w="3128" w:type="dxa"/>
            <w:vAlign w:val="center"/>
          </w:tcPr>
          <w:p w14:paraId="17067A3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442787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受托人本人身份证原件。（参与谈判的授权委托人必须是本公司人员，提供公司为其缴纳的近三个月社保证明和劳动合同）</w:t>
            </w:r>
          </w:p>
        </w:tc>
      </w:tr>
    </w:tbl>
    <w:p w14:paraId="0C7EBC60">
      <w:pPr>
        <w:rPr>
          <w:rFonts w:hint="eastAsia" w:ascii="宋体" w:hAnsi="宋体" w:eastAsia="宋体" w:cs="宋体"/>
          <w:color w:val="000000" w:themeColor="text1"/>
          <w:sz w:val="24"/>
          <w:szCs w:val="24"/>
          <w:lang w:eastAsia="zh-CN"/>
          <w14:textFill>
            <w14:solidFill>
              <w14:schemeClr w14:val="tx1"/>
            </w14:solidFill>
          </w14:textFill>
        </w:rPr>
      </w:pPr>
    </w:p>
    <w:p w14:paraId="588010CB">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yellow"/>
          <w:lang w:val="en-US" w:eastAsia="zh-CN"/>
          <w14:textFill>
            <w14:solidFill>
              <w14:schemeClr w14:val="tx1"/>
            </w14:solidFill>
          </w14:textFill>
        </w:rPr>
      </w:pPr>
    </w:p>
    <w:p w14:paraId="7DE4C48B">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符合</w:t>
      </w:r>
      <w:r>
        <w:rPr>
          <w:rFonts w:hint="eastAsia" w:ascii="宋体" w:hAnsi="宋体" w:eastAsia="宋体" w:cs="宋体"/>
          <w:b/>
          <w:bCs/>
          <w:color w:val="000000" w:themeColor="text1"/>
          <w:sz w:val="28"/>
          <w:szCs w:val="28"/>
          <w:highlight w:val="none"/>
          <w:lang w:eastAsia="zh-CN"/>
          <w14:textFill>
            <w14:solidFill>
              <w14:schemeClr w14:val="tx1"/>
            </w14:solidFill>
          </w14:textFill>
        </w:rPr>
        <w:t>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4041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F560DB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706E3D0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1F0F8E2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154E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12F0D5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c>
          <w:tcPr>
            <w:tcW w:w="3061" w:type="dxa"/>
            <w:vAlign w:val="center"/>
          </w:tcPr>
          <w:p w14:paraId="68A1558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采购</w:t>
            </w:r>
            <w:r>
              <w:rPr>
                <w:rFonts w:hint="eastAsia" w:ascii="宋体" w:hAnsi="宋体" w:eastAsia="宋体" w:cs="宋体"/>
                <w:b w:val="0"/>
                <w:bCs/>
                <w:color w:val="000000" w:themeColor="text1"/>
                <w:sz w:val="21"/>
                <w:szCs w:val="21"/>
                <w14:textFill>
                  <w14:solidFill>
                    <w14:schemeClr w14:val="tx1"/>
                  </w14:solidFill>
                </w14:textFill>
              </w:rPr>
              <w:t>文件的获取</w:t>
            </w:r>
          </w:p>
        </w:tc>
        <w:tc>
          <w:tcPr>
            <w:tcW w:w="5304" w:type="dxa"/>
            <w:vAlign w:val="center"/>
          </w:tcPr>
          <w:p w14:paraId="2FF7406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w:t>
            </w:r>
            <w:r>
              <w:rPr>
                <w:rFonts w:hint="eastAsia" w:ascii="宋体" w:hAnsi="宋体" w:cs="宋体"/>
                <w:color w:val="000000" w:themeColor="text1"/>
                <w:sz w:val="21"/>
                <w:szCs w:val="21"/>
                <w:lang w:eastAsia="zh-CN"/>
                <w14:textFill>
                  <w14:solidFill>
                    <w14:schemeClr w14:val="tx1"/>
                  </w14:solidFill>
                </w14:textFill>
              </w:rPr>
              <w:t>云上大冶聚焦三农</w:t>
            </w:r>
            <w:r>
              <w:rPr>
                <w:rFonts w:hint="eastAsia" w:ascii="宋体" w:hAnsi="宋体" w:cs="宋体"/>
                <w:color w:val="000000" w:themeColor="text1"/>
                <w:sz w:val="21"/>
                <w:szCs w:val="21"/>
                <w:lang w:val="en-US" w:eastAsia="zh-CN"/>
                <w14:textFill>
                  <w14:solidFill>
                    <w14:schemeClr w14:val="tx1"/>
                  </w14:solidFill>
                </w14:textFill>
              </w:rPr>
              <w:t>本项目公告页面</w:t>
            </w:r>
            <w:r>
              <w:rPr>
                <w:rFonts w:hint="eastAsia" w:ascii="宋体" w:hAnsi="宋体" w:eastAsia="宋体" w:cs="宋体"/>
                <w:color w:val="000000" w:themeColor="text1"/>
                <w:sz w:val="21"/>
                <w:szCs w:val="21"/>
                <w:lang w:eastAsia="zh-CN"/>
                <w14:textFill>
                  <w14:solidFill>
                    <w14:schemeClr w14:val="tx1"/>
                  </w14:solidFill>
                </w14:textFill>
              </w:rPr>
              <w:t>下载谈判文件，提供</w:t>
            </w:r>
            <w:r>
              <w:rPr>
                <w:rFonts w:hint="eastAsia" w:ascii="宋体" w:hAnsi="宋体" w:cs="宋体"/>
                <w:color w:val="000000" w:themeColor="text1"/>
                <w:sz w:val="21"/>
                <w:szCs w:val="21"/>
                <w:lang w:val="en-US" w:eastAsia="zh-CN"/>
                <w14:textFill>
                  <w14:solidFill>
                    <w14:schemeClr w14:val="tx1"/>
                  </w14:solidFill>
                </w14:textFill>
              </w:rPr>
              <w:t>带</w:t>
            </w:r>
            <w:r>
              <w:rPr>
                <w:rFonts w:hint="eastAsia" w:ascii="宋体" w:hAnsi="宋体" w:eastAsia="宋体" w:cs="宋体"/>
                <w:color w:val="000000" w:themeColor="text1"/>
                <w:sz w:val="21"/>
                <w:szCs w:val="21"/>
                <w:lang w:eastAsia="zh-CN"/>
                <w14:textFill>
                  <w14:solidFill>
                    <w14:schemeClr w14:val="tx1"/>
                  </w14:solidFill>
                </w14:textFill>
              </w:rPr>
              <w:t>下载</w:t>
            </w:r>
            <w:r>
              <w:rPr>
                <w:rFonts w:hint="eastAsia" w:ascii="宋体" w:hAnsi="宋体" w:cs="宋体"/>
                <w:color w:val="000000" w:themeColor="text1"/>
                <w:sz w:val="21"/>
                <w:szCs w:val="21"/>
                <w:lang w:val="en-US" w:eastAsia="zh-CN"/>
                <w14:textFill>
                  <w14:solidFill>
                    <w14:schemeClr w14:val="tx1"/>
                  </w14:solidFill>
                </w14:textFill>
              </w:rPr>
              <w:t>日期时间的</w:t>
            </w:r>
            <w:r>
              <w:rPr>
                <w:rFonts w:hint="eastAsia" w:ascii="宋体" w:hAnsi="宋体" w:eastAsia="宋体" w:cs="宋体"/>
                <w:color w:val="000000" w:themeColor="text1"/>
                <w:sz w:val="21"/>
                <w:szCs w:val="21"/>
                <w:lang w:eastAsia="zh-CN"/>
                <w14:textFill>
                  <w14:solidFill>
                    <w14:schemeClr w14:val="tx1"/>
                  </w14:solidFill>
                </w14:textFill>
              </w:rPr>
              <w:t>截图。</w:t>
            </w:r>
          </w:p>
        </w:tc>
      </w:tr>
      <w:tr w14:paraId="3D50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6F0D00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3061" w:type="dxa"/>
            <w:vAlign w:val="center"/>
          </w:tcPr>
          <w:p w14:paraId="14603E5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lang w:eastAsia="zh-CN"/>
                <w14:textFill>
                  <w14:solidFill>
                    <w14:schemeClr w14:val="tx1"/>
                  </w14:solidFill>
                </w14:textFill>
              </w:rPr>
              <w:t>名称</w:t>
            </w:r>
          </w:p>
        </w:tc>
        <w:tc>
          <w:tcPr>
            <w:tcW w:w="5304" w:type="dxa"/>
            <w:vAlign w:val="center"/>
          </w:tcPr>
          <w:p w14:paraId="48438AB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1D93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A15B6E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3061" w:type="dxa"/>
            <w:vAlign w:val="center"/>
          </w:tcPr>
          <w:p w14:paraId="733B01C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响应文件</w:t>
            </w:r>
            <w:r>
              <w:rPr>
                <w:rFonts w:hint="eastAsia" w:ascii="宋体" w:hAnsi="宋体" w:eastAsia="宋体" w:cs="宋体"/>
                <w:b w:val="0"/>
                <w:bCs/>
                <w:color w:val="000000" w:themeColor="text1"/>
                <w:sz w:val="21"/>
                <w:szCs w:val="21"/>
                <w:lang w:eastAsia="zh-CN"/>
                <w14:textFill>
                  <w14:solidFill>
                    <w14:schemeClr w14:val="tx1"/>
                  </w14:solidFill>
                </w14:textFill>
              </w:rPr>
              <w:t>签字盖章</w:t>
            </w:r>
          </w:p>
        </w:tc>
        <w:tc>
          <w:tcPr>
            <w:tcW w:w="5304" w:type="dxa"/>
            <w:vAlign w:val="center"/>
          </w:tcPr>
          <w:p w14:paraId="61341D7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供应商的响应文件按谈判文件要求在规定处签字盖章。</w:t>
            </w:r>
          </w:p>
        </w:tc>
      </w:tr>
      <w:tr w14:paraId="40CA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89CC60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3061" w:type="dxa"/>
            <w:vAlign w:val="center"/>
          </w:tcPr>
          <w:p w14:paraId="54740FC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投标</w:t>
            </w:r>
            <w:r>
              <w:rPr>
                <w:rFonts w:hint="eastAsia" w:ascii="宋体" w:hAnsi="宋体" w:eastAsia="宋体" w:cs="宋体"/>
                <w:b w:val="0"/>
                <w:bCs/>
                <w:color w:val="000000" w:themeColor="text1"/>
                <w:sz w:val="21"/>
                <w:szCs w:val="21"/>
                <w14:textFill>
                  <w14:solidFill>
                    <w14:schemeClr w14:val="tx1"/>
                  </w14:solidFill>
                </w14:textFill>
              </w:rPr>
              <w:t>报价</w:t>
            </w:r>
          </w:p>
        </w:tc>
        <w:tc>
          <w:tcPr>
            <w:tcW w:w="5304" w:type="dxa"/>
            <w:vAlign w:val="center"/>
          </w:tcPr>
          <w:p w14:paraId="1333A98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780D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54353A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3061" w:type="dxa"/>
            <w:vAlign w:val="center"/>
          </w:tcPr>
          <w:p w14:paraId="7DAB543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投标有效期</w:t>
            </w:r>
          </w:p>
        </w:tc>
        <w:tc>
          <w:tcPr>
            <w:tcW w:w="5304" w:type="dxa"/>
            <w:vAlign w:val="center"/>
          </w:tcPr>
          <w:p w14:paraId="74014B6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投标有效期是否满足谈判文件要求。</w:t>
            </w:r>
          </w:p>
        </w:tc>
      </w:tr>
      <w:tr w14:paraId="5A11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6508E9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3061" w:type="dxa"/>
            <w:vAlign w:val="center"/>
          </w:tcPr>
          <w:p w14:paraId="0D2F5AC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w:t>
            </w:r>
            <w:r>
              <w:rPr>
                <w:rFonts w:hint="eastAsia" w:ascii="宋体" w:hAnsi="宋体" w:eastAsia="宋体" w:cs="宋体"/>
                <w:b w:val="0"/>
                <w:bCs/>
                <w:color w:val="000000" w:themeColor="text1"/>
                <w:sz w:val="21"/>
                <w:szCs w:val="21"/>
                <w14:textFill>
                  <w14:solidFill>
                    <w14:schemeClr w14:val="tx1"/>
                  </w14:solidFill>
                </w14:textFill>
              </w:rPr>
              <w:t>文件格式、内容</w:t>
            </w:r>
          </w:p>
        </w:tc>
        <w:tc>
          <w:tcPr>
            <w:tcW w:w="5304" w:type="dxa"/>
            <w:vAlign w:val="center"/>
          </w:tcPr>
          <w:p w14:paraId="20359A3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符合“第</w:t>
            </w:r>
            <w:r>
              <w:rPr>
                <w:rFonts w:hint="eastAsia" w:ascii="宋体" w:hAnsi="宋体" w:cs="宋体"/>
                <w:color w:val="000000" w:themeColor="text1"/>
                <w:sz w:val="21"/>
                <w:szCs w:val="21"/>
                <w:lang w:val="en-US" w:eastAsia="zh-CN"/>
                <w14:textFill>
                  <w14:solidFill>
                    <w14:schemeClr w14:val="tx1"/>
                  </w14:solidFill>
                </w14:textFill>
              </w:rPr>
              <w:t xml:space="preserve">六章 </w:t>
            </w:r>
            <w:r>
              <w:rPr>
                <w:rFonts w:hint="eastAsia" w:ascii="宋体" w:hAnsi="宋体" w:eastAsia="宋体" w:cs="宋体"/>
                <w:color w:val="000000" w:themeColor="text1"/>
                <w:sz w:val="21"/>
                <w:szCs w:val="21"/>
                <w:lang w:val="en-US" w:eastAsia="zh-CN"/>
                <w14:textFill>
                  <w14:solidFill>
                    <w14:schemeClr w14:val="tx1"/>
                  </w14:solidFill>
                </w14:textFill>
              </w:rPr>
              <w:t>响应文件格式”的要求，实质性内容齐全、关键字迹清晰可辨。</w:t>
            </w:r>
          </w:p>
        </w:tc>
      </w:tr>
      <w:tr w14:paraId="6536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9B764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3061" w:type="dxa"/>
            <w:vAlign w:val="center"/>
          </w:tcPr>
          <w:p w14:paraId="2611F8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6A4B31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是否实质性响应谈判文件中的其它要求。</w:t>
            </w:r>
          </w:p>
        </w:tc>
      </w:tr>
    </w:tbl>
    <w:p w14:paraId="0DC45FE8">
      <w:pP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br w:type="page"/>
      </w:r>
    </w:p>
    <w:p w14:paraId="42A279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6" w:name="_Toc16641"/>
      <w:r>
        <w:rPr>
          <w:rFonts w:hint="eastAsia" w:ascii="宋体" w:hAnsi="宋体" w:eastAsia="宋体" w:cs="宋体"/>
          <w:b/>
          <w:bCs w:val="0"/>
          <w:color w:val="000000" w:themeColor="text1"/>
          <w:sz w:val="36"/>
          <w:szCs w:val="36"/>
          <w:lang w:val="en-US" w:eastAsia="zh-CN"/>
          <w14:textFill>
            <w14:solidFill>
              <w14:schemeClr w14:val="tx1"/>
            </w14:solidFill>
          </w14:textFill>
        </w:rPr>
        <w:t>第五章  合同书（格式</w:t>
      </w:r>
      <w:bookmarkEnd w:id="5"/>
      <w:r>
        <w:rPr>
          <w:rFonts w:hint="eastAsia" w:ascii="宋体" w:hAnsi="宋体" w:eastAsia="宋体" w:cs="宋体"/>
          <w:b/>
          <w:bCs w:val="0"/>
          <w:color w:val="000000" w:themeColor="text1"/>
          <w:sz w:val="36"/>
          <w:szCs w:val="36"/>
          <w:lang w:val="en-US" w:eastAsia="zh-CN"/>
          <w14:textFill>
            <w14:solidFill>
              <w14:schemeClr w14:val="tx1"/>
            </w14:solidFill>
          </w14:textFill>
        </w:rPr>
        <w:t>）</w:t>
      </w:r>
      <w:bookmarkEnd w:id="6"/>
    </w:p>
    <w:p w14:paraId="20DD7E4B">
      <w:pPr>
        <w:pStyle w:val="17"/>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000000" w:themeColor="text1"/>
          <w:w w:val="95"/>
          <w:sz w:val="24"/>
          <w:szCs w:val="24"/>
          <w14:textFill>
            <w14:solidFill>
              <w14:schemeClr w14:val="tx1"/>
            </w14:solidFill>
          </w14:textFill>
        </w:rPr>
      </w:pPr>
    </w:p>
    <w:p w14:paraId="28DD7735">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w:t>
      </w:r>
      <w:r>
        <w:rPr>
          <w:rFonts w:hint="eastAsia" w:ascii="宋体" w:hAnsi="宋体" w:cs="宋体"/>
          <w:b/>
          <w:bCs/>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bCs/>
          <w:color w:val="000000" w:themeColor="text1"/>
          <w:sz w:val="24"/>
          <w:szCs w:val="24"/>
          <w14:textFill>
            <w14:solidFill>
              <w14:schemeClr w14:val="tx1"/>
            </w14:solidFill>
          </w14:textFill>
        </w:rPr>
        <w:t>》和《</w:t>
      </w:r>
      <w:r>
        <w:rPr>
          <w:rFonts w:hint="eastAsia" w:ascii="宋体" w:hAnsi="宋体" w:cs="宋体"/>
          <w:b/>
          <w:bCs/>
          <w:color w:val="000000" w:themeColor="text1"/>
          <w:sz w:val="24"/>
          <w:szCs w:val="24"/>
          <w:lang w:eastAsia="zh-CN"/>
          <w14:textFill>
            <w14:solidFill>
              <w14:schemeClr w14:val="tx1"/>
            </w14:solidFill>
          </w14:textFill>
        </w:rPr>
        <w:t>中华人民共和国民法典</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541E657">
      <w:pPr>
        <w:pStyle w:val="17"/>
        <w:spacing w:before="2"/>
        <w:jc w:val="left"/>
        <w:rPr>
          <w:rFonts w:hint="eastAsia" w:ascii="宋体" w:hAnsi="宋体" w:eastAsia="宋体" w:cs="宋体"/>
          <w:color w:val="000000" w:themeColor="text1"/>
          <w:sz w:val="24"/>
          <w:szCs w:val="24"/>
          <w14:textFill>
            <w14:solidFill>
              <w14:schemeClr w14:val="tx1"/>
            </w14:solidFill>
          </w14:textFill>
        </w:rPr>
      </w:pPr>
    </w:p>
    <w:p w14:paraId="1F944AF7">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color w:val="000000" w:themeColor="text1"/>
          <w:kern w:val="0"/>
          <w:sz w:val="48"/>
          <w:szCs w:val="48"/>
          <w14:textFill>
            <w14:solidFill>
              <w14:schemeClr w14:val="tx1"/>
            </w14:solidFill>
          </w14:textFill>
        </w:rPr>
      </w:pPr>
      <w:r>
        <w:rPr>
          <w:rFonts w:hint="eastAsia" w:ascii="宋体" w:hAnsi="宋体" w:eastAsia="宋体" w:cs="宋体"/>
          <w:b/>
          <w:color w:val="000000" w:themeColor="text1"/>
          <w:kern w:val="0"/>
          <w:sz w:val="48"/>
          <w:szCs w:val="48"/>
          <w14:textFill>
            <w14:solidFill>
              <w14:schemeClr w14:val="tx1"/>
            </w14:solidFill>
          </w14:textFill>
        </w:rPr>
        <w:t>合</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同</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书</w:t>
      </w:r>
    </w:p>
    <w:p w14:paraId="1648F8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项目名称：</w:t>
      </w:r>
    </w:p>
    <w:p w14:paraId="451CCD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合同编号：</w:t>
      </w:r>
    </w:p>
    <w:p w14:paraId="6BF73F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签订日期：</w:t>
      </w:r>
    </w:p>
    <w:p w14:paraId="69D7106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签订合同地点：</w:t>
      </w:r>
    </w:p>
    <w:p w14:paraId="12364BDE">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本合同由</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（以下简称“甲方”）与</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（以下简称“乙方”）签订。</w:t>
      </w:r>
    </w:p>
    <w:p w14:paraId="722E08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方以总金额人民币</w:t>
      </w:r>
      <w:r>
        <w:rPr>
          <w:rFonts w:hint="eastAsia" w:ascii="宋体" w:hAnsi="宋体" w:eastAsia="宋体" w:cs="宋体"/>
          <w:color w:val="000000" w:themeColor="text1"/>
          <w:kern w:val="0"/>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万元（用大写数字书写）向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方提供如下工程（服务）：</w:t>
      </w:r>
    </w:p>
    <w:p w14:paraId="058B8D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经双方协商，同意按下列条文执行：</w:t>
      </w:r>
    </w:p>
    <w:p w14:paraId="2094C3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1.本合同</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双方必须遵守国家颁布的《</w:t>
      </w:r>
      <w:r>
        <w:rPr>
          <w:rFonts w:hint="eastAsia" w:ascii="宋体" w:hAnsi="宋体" w:eastAsia="宋体" w:cs="宋体"/>
          <w:color w:val="000000" w:themeColor="text1"/>
          <w:kern w:val="0"/>
          <w:sz w:val="24"/>
          <w:szCs w:val="20"/>
          <w:lang w:eastAsia="zh-CN"/>
          <w14:textFill>
            <w14:solidFill>
              <w14:schemeClr w14:val="tx1"/>
            </w14:solidFill>
          </w14:textFill>
        </w:rPr>
        <w:t>中华人民共和国民法典</w:t>
      </w:r>
      <w:r>
        <w:rPr>
          <w:rFonts w:hint="eastAsia" w:ascii="宋体" w:hAnsi="宋体" w:eastAsia="宋体" w:cs="宋体"/>
          <w:color w:val="000000" w:themeColor="text1"/>
          <w:kern w:val="0"/>
          <w:sz w:val="24"/>
          <w:szCs w:val="20"/>
          <w14:textFill>
            <w14:solidFill>
              <w14:schemeClr w14:val="tx1"/>
            </w14:solidFill>
          </w14:textFill>
        </w:rPr>
        <w:t>》、《中华人民共和国</w:t>
      </w:r>
      <w:r>
        <w:rPr>
          <w:rFonts w:hint="eastAsia" w:ascii="宋体" w:hAnsi="宋体" w:eastAsia="宋体" w:cs="宋体"/>
          <w:color w:val="000000" w:themeColor="text1"/>
          <w:kern w:val="0"/>
          <w:sz w:val="24"/>
          <w:szCs w:val="20"/>
          <w:lang w:eastAsia="zh-CN"/>
          <w14:textFill>
            <w14:solidFill>
              <w14:schemeClr w14:val="tx1"/>
            </w14:solidFill>
          </w14:textFill>
        </w:rPr>
        <w:t>政府采购法</w:t>
      </w:r>
      <w:r>
        <w:rPr>
          <w:rFonts w:hint="eastAsia" w:ascii="宋体" w:hAnsi="宋体" w:eastAsia="宋体" w:cs="宋体"/>
          <w:color w:val="000000" w:themeColor="text1"/>
          <w:kern w:val="0"/>
          <w:sz w:val="24"/>
          <w:szCs w:val="20"/>
          <w14:textFill>
            <w14:solidFill>
              <w14:schemeClr w14:val="tx1"/>
            </w14:solidFill>
          </w14:textFill>
        </w:rPr>
        <w:t>》，并各自履行应负的全部责任和义务。</w:t>
      </w:r>
    </w:p>
    <w:p w14:paraId="3458A3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方保证按合同条款规定的时间和方式付给</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方到期应付的金额，并承担应负的责任和义务。</w:t>
      </w:r>
    </w:p>
    <w:p w14:paraId="1974A0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方保证全部按合同条款规定的内容和实施周期向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方提供合格的工程（服务），并承担应负的责任和义务。</w:t>
      </w:r>
    </w:p>
    <w:p w14:paraId="032CF5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4.合同文件</w:t>
      </w:r>
    </w:p>
    <w:p w14:paraId="2FC22C8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下列文件为本合同不可分割的部分：</w:t>
      </w:r>
    </w:p>
    <w:p w14:paraId="1DC8817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4.1</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谈判文件(编号：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w:t>
      </w:r>
    </w:p>
    <w:p w14:paraId="403C7E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4.2</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方成交的响应文件（副本）；</w:t>
      </w:r>
    </w:p>
    <w:p w14:paraId="2B43A6D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4.3</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合同书；</w:t>
      </w:r>
    </w:p>
    <w:p w14:paraId="2DE82E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4.4</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合同条款；</w:t>
      </w:r>
    </w:p>
    <w:p w14:paraId="04F4AC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4.5</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政府采购代理机构发出的成交通知书；</w:t>
      </w:r>
    </w:p>
    <w:p w14:paraId="55BE1A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4.6</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在商洽本合同时，双方澄清、确认并共同签字的补充文件、技术协议。</w:t>
      </w:r>
    </w:p>
    <w:p w14:paraId="24C1FC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5.合同范围和条件</w:t>
      </w:r>
    </w:p>
    <w:p w14:paraId="16C61A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本合同的范围和条件应与上述规定的合同文件内容相一致。</w:t>
      </w:r>
    </w:p>
    <w:p w14:paraId="0A4D52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6.工程（服务）及质量</w:t>
      </w:r>
    </w:p>
    <w:p w14:paraId="65A8B08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本合同所提供的工程（服务）及质量详见谈判文件的要求及</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方响应文件中的承诺。</w:t>
      </w:r>
    </w:p>
    <w:p w14:paraId="79F9B0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7.付款方式</w:t>
      </w:r>
    </w:p>
    <w:p w14:paraId="73C1F1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本合同的付款条件在谈判文件中有明确规定。</w:t>
      </w:r>
    </w:p>
    <w:p w14:paraId="65D54D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8.合同金额</w:t>
      </w:r>
    </w:p>
    <w:p w14:paraId="3A2131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合同总金额：人民币</w:t>
      </w:r>
    </w:p>
    <w:p w14:paraId="19796C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9.实施时间和地点</w:t>
      </w:r>
    </w:p>
    <w:p w14:paraId="2DB485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本合同中工程（服务）的实施时间、地点在谈判文件中有明确规定。</w:t>
      </w:r>
    </w:p>
    <w:p w14:paraId="466034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10.合同生效</w:t>
      </w:r>
    </w:p>
    <w:p w14:paraId="1BD78D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本合同经甲、</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双方授权代表签字和加盖公章（或合同专用章）后生效。</w:t>
      </w:r>
    </w:p>
    <w:p w14:paraId="69CFC44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11.合同的份数</w:t>
      </w:r>
    </w:p>
    <w:p w14:paraId="3208D17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本合同正本一式</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份，甲方执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p>
    <w:p w14:paraId="660AD34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color w:val="000000" w:themeColor="text1"/>
          <w:kern w:val="0"/>
          <w:sz w:val="24"/>
          <w:szCs w:val="20"/>
          <w14:textFill>
            <w14:solidFill>
              <w14:schemeClr w14:val="tx1"/>
            </w14:solidFill>
          </w14:textFill>
        </w:rPr>
      </w:pPr>
    </w:p>
    <w:p w14:paraId="1B0E3141">
      <w:pPr>
        <w:pStyle w:val="40"/>
        <w:rPr>
          <w:rFonts w:hint="eastAsia"/>
          <w:color w:val="000000" w:themeColor="text1"/>
          <w14:textFill>
            <w14:solidFill>
              <w14:schemeClr w14:val="tx1"/>
            </w14:solidFill>
          </w14:textFill>
        </w:rPr>
      </w:pPr>
    </w:p>
    <w:p w14:paraId="6C3B90D2">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甲方：</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w:t>
      </w:r>
    </w:p>
    <w:p w14:paraId="75FFA996">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单位名称（盖章）：</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单位名称（盖章）：</w:t>
      </w:r>
    </w:p>
    <w:p w14:paraId="4F2C7E3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单位地址：</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单位地址：</w:t>
      </w:r>
    </w:p>
    <w:p w14:paraId="206849C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p>
    <w:p w14:paraId="7085899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联系人：</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联系人：</w:t>
      </w:r>
    </w:p>
    <w:p w14:paraId="0C20986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电话：</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电话：</w:t>
      </w:r>
    </w:p>
    <w:p w14:paraId="05928ED6">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传真：</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传真：</w:t>
      </w:r>
    </w:p>
    <w:p w14:paraId="27A1524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邮政编码：</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邮政编码：</w:t>
      </w:r>
    </w:p>
    <w:p w14:paraId="0F8E315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开户银行：</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开户银行：</w:t>
      </w:r>
    </w:p>
    <w:p w14:paraId="556FF65A">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p>
    <w:p w14:paraId="69890840">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p w14:paraId="543DDD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eastAsia="zh-CN"/>
          <w14:textFill>
            <w14:solidFill>
              <w14:schemeClr w14:val="tx1"/>
            </w14:solidFill>
          </w14:textFill>
        </w:rPr>
      </w:pPr>
      <w:bookmarkStart w:id="7" w:name="_Toc231"/>
      <w:r>
        <w:rPr>
          <w:rFonts w:hint="eastAsia" w:ascii="宋体" w:hAnsi="宋体" w:eastAsia="宋体" w:cs="宋体"/>
          <w:b/>
          <w:bCs w:val="0"/>
          <w:color w:val="000000" w:themeColor="text1"/>
          <w:sz w:val="36"/>
          <w:szCs w:val="36"/>
          <w14:textFill>
            <w14:solidFill>
              <w14:schemeClr w14:val="tx1"/>
            </w14:solidFill>
          </w14:textFill>
        </w:rPr>
        <w:t>第</w:t>
      </w:r>
      <w:r>
        <w:rPr>
          <w:rFonts w:hint="eastAsia" w:ascii="宋体" w:hAnsi="宋体" w:cs="宋体"/>
          <w:b/>
          <w:bCs w:val="0"/>
          <w:color w:val="000000" w:themeColor="text1"/>
          <w:sz w:val="36"/>
          <w:szCs w:val="36"/>
          <w:lang w:val="en-US" w:eastAsia="zh-CN"/>
          <w14:textFill>
            <w14:solidFill>
              <w14:schemeClr w14:val="tx1"/>
            </w14:solidFill>
          </w14:textFill>
        </w:rPr>
        <w:t>六</w:t>
      </w:r>
      <w:r>
        <w:rPr>
          <w:rFonts w:hint="eastAsia" w:ascii="宋体" w:hAnsi="宋体" w:eastAsia="宋体" w:cs="宋体"/>
          <w:b/>
          <w:bCs w:val="0"/>
          <w:color w:val="000000" w:themeColor="text1"/>
          <w:sz w:val="36"/>
          <w:szCs w:val="36"/>
          <w14:textFill>
            <w14:solidFill>
              <w14:schemeClr w14:val="tx1"/>
            </w14:solidFill>
          </w14:textFill>
        </w:rPr>
        <w:t xml:space="preserve">章  </w:t>
      </w:r>
      <w:r>
        <w:rPr>
          <w:rFonts w:hint="eastAsia" w:ascii="宋体" w:hAnsi="宋体" w:eastAsia="宋体" w:cs="宋体"/>
          <w:b/>
          <w:bCs w:val="0"/>
          <w:color w:val="000000" w:themeColor="text1"/>
          <w:sz w:val="36"/>
          <w:szCs w:val="36"/>
          <w:lang w:eastAsia="zh-CN"/>
          <w14:textFill>
            <w14:solidFill>
              <w14:schemeClr w14:val="tx1"/>
            </w14:solidFill>
          </w14:textFill>
        </w:rPr>
        <w:t>响应文件格式</w:t>
      </w:r>
      <w:bookmarkEnd w:id="7"/>
    </w:p>
    <w:p w14:paraId="6C5760B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EC66E41">
      <w:pPr>
        <w:spacing w:line="500" w:lineRule="exact"/>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封面：</w:t>
      </w:r>
    </w:p>
    <w:p w14:paraId="7D947ECC">
      <w:pPr>
        <w:jc w:val="center"/>
        <w:rPr>
          <w:rFonts w:hint="eastAsia" w:ascii="宋体" w:hAnsi="宋体" w:eastAsia="宋体" w:cs="宋体"/>
          <w:color w:val="000000" w:themeColor="text1"/>
          <w:sz w:val="52"/>
          <w:szCs w:val="52"/>
          <w14:textFill>
            <w14:solidFill>
              <w14:schemeClr w14:val="tx1"/>
            </w14:solidFill>
          </w14:textFill>
        </w:rPr>
      </w:pPr>
    </w:p>
    <w:p w14:paraId="7738786F">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大冶市农村综合产权交易</w:t>
      </w:r>
    </w:p>
    <w:p w14:paraId="15116D4D">
      <w:pPr>
        <w:jc w:val="center"/>
        <w:rPr>
          <w:rFonts w:hint="eastAsia" w:ascii="宋体" w:hAnsi="宋体" w:eastAsia="宋体" w:cs="宋体"/>
          <w:color w:val="000000" w:themeColor="text1"/>
          <w:sz w:val="44"/>
          <w14:textFill>
            <w14:solidFill>
              <w14:schemeClr w14:val="tx1"/>
            </w14:solidFill>
          </w14:textFill>
        </w:rPr>
      </w:pPr>
    </w:p>
    <w:p w14:paraId="082517FC">
      <w:pPr>
        <w:pStyle w:val="21"/>
        <w:tabs>
          <w:tab w:val="left" w:pos="1260"/>
        </w:tabs>
        <w:jc w:val="center"/>
        <w:rPr>
          <w:rFonts w:hint="eastAsia" w:ascii="宋体" w:hAnsi="宋体" w:eastAsia="宋体" w:cs="宋体"/>
          <w:b/>
          <w:bCs/>
          <w:color w:val="000000" w:themeColor="text1"/>
          <w:spacing w:val="100"/>
          <w:w w:val="110"/>
          <w:kern w:val="0"/>
          <w:sz w:val="52"/>
          <w:szCs w:val="52"/>
          <w14:textFill>
            <w14:solidFill>
              <w14:schemeClr w14:val="tx1"/>
            </w14:solidFill>
          </w14:textFill>
        </w:rPr>
      </w:pPr>
      <w:r>
        <w:rPr>
          <w:rFonts w:hint="eastAsia" w:ascii="宋体" w:hAnsi="宋体" w:eastAsia="宋体" w:cs="宋体"/>
          <w:b/>
          <w:bCs/>
          <w:color w:val="000000" w:themeColor="text1"/>
          <w:spacing w:val="0"/>
          <w:w w:val="66"/>
          <w:sz w:val="132"/>
          <w:szCs w:val="132"/>
          <w:lang w:eastAsia="zh-CN"/>
          <w14:textFill>
            <w14:solidFill>
              <w14:schemeClr w14:val="tx1"/>
            </w14:solidFill>
          </w14:textFill>
        </w:rPr>
        <w:t>竞争性</w:t>
      </w:r>
      <w:r>
        <w:rPr>
          <w:rFonts w:hint="eastAsia" w:ascii="宋体" w:hAnsi="宋体" w:cs="宋体"/>
          <w:b/>
          <w:bCs/>
          <w:color w:val="000000" w:themeColor="text1"/>
          <w:spacing w:val="0"/>
          <w:w w:val="66"/>
          <w:sz w:val="132"/>
          <w:szCs w:val="132"/>
          <w:lang w:val="en-US" w:eastAsia="zh-CN"/>
          <w14:textFill>
            <w14:solidFill>
              <w14:schemeClr w14:val="tx1"/>
            </w14:solidFill>
          </w14:textFill>
        </w:rPr>
        <w:t>谈判</w:t>
      </w:r>
      <w:r>
        <w:rPr>
          <w:rFonts w:hint="eastAsia" w:hAnsi="宋体" w:cs="宋体"/>
          <w:b/>
          <w:bCs/>
          <w:color w:val="000000" w:themeColor="text1"/>
          <w:spacing w:val="0"/>
          <w:w w:val="66"/>
          <w:sz w:val="132"/>
          <w:szCs w:val="132"/>
          <w:lang w:val="en-US" w:eastAsia="zh-CN"/>
          <w14:textFill>
            <w14:solidFill>
              <w14:schemeClr w14:val="tx1"/>
            </w14:solidFill>
          </w14:textFill>
        </w:rPr>
        <w:t>响应</w:t>
      </w:r>
      <w:r>
        <w:rPr>
          <w:rFonts w:hint="eastAsia" w:ascii="宋体" w:hAnsi="宋体" w:eastAsia="宋体" w:cs="宋体"/>
          <w:b/>
          <w:bCs/>
          <w:color w:val="000000" w:themeColor="text1"/>
          <w:spacing w:val="0"/>
          <w:w w:val="66"/>
          <w:sz w:val="132"/>
          <w:szCs w:val="132"/>
          <w:lang w:eastAsia="zh-CN"/>
          <w14:textFill>
            <w14:solidFill>
              <w14:schemeClr w14:val="tx1"/>
            </w14:solidFill>
          </w14:textFill>
        </w:rPr>
        <w:t>文件</w:t>
      </w:r>
    </w:p>
    <w:p w14:paraId="71C8BA43">
      <w:pPr>
        <w:jc w:val="center"/>
        <w:rPr>
          <w:rFonts w:hint="eastAsia" w:ascii="宋体" w:hAnsi="宋体" w:eastAsia="宋体" w:cs="宋体"/>
          <w:color w:val="000000" w:themeColor="text1"/>
          <w:sz w:val="44"/>
          <w14:textFill>
            <w14:solidFill>
              <w14:schemeClr w14:val="tx1"/>
            </w14:solidFill>
          </w14:textFill>
        </w:rPr>
      </w:pP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正本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副本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p>
    <w:p w14:paraId="5CB57D7B">
      <w:pPr>
        <w:jc w:val="center"/>
        <w:rPr>
          <w:rFonts w:hint="eastAsia" w:ascii="宋体" w:hAnsi="宋体" w:eastAsia="宋体" w:cs="宋体"/>
          <w:color w:val="000000" w:themeColor="text1"/>
          <w:sz w:val="44"/>
          <w14:textFill>
            <w14:solidFill>
              <w14:schemeClr w14:val="tx1"/>
            </w14:solidFill>
          </w14:textFill>
        </w:rPr>
      </w:pPr>
    </w:p>
    <w:p w14:paraId="1844469E">
      <w:pPr>
        <w:ind w:firstLine="1440"/>
        <w:rPr>
          <w:rFonts w:hint="eastAsia" w:ascii="宋体" w:hAnsi="宋体" w:eastAsia="宋体" w:cs="宋体"/>
          <w:bCs/>
          <w:color w:val="000000" w:themeColor="text1"/>
          <w:sz w:val="32"/>
          <w:szCs w:val="32"/>
          <w14:textFill>
            <w14:solidFill>
              <w14:schemeClr w14:val="tx1"/>
            </w14:solidFill>
          </w14:textFill>
        </w:rPr>
      </w:pPr>
    </w:p>
    <w:p w14:paraId="3911688F">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3393793D">
      <w:pPr>
        <w:tabs>
          <w:tab w:val="left" w:pos="3240"/>
        </w:tabs>
        <w:ind w:firstLine="1440"/>
        <w:rPr>
          <w:rFonts w:hint="eastAsia" w:ascii="宋体" w:hAnsi="宋体" w:eastAsia="宋体" w:cs="宋体"/>
          <w:bCs/>
          <w:color w:val="000000" w:themeColor="text1"/>
          <w:sz w:val="32"/>
          <w:szCs w:val="32"/>
          <w:u w:val="single"/>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F266C3A">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lang w:eastAsia="zh-CN"/>
          <w14:textFill>
            <w14:solidFill>
              <w14:schemeClr w14:val="tx1"/>
            </w14:solidFill>
          </w14:textFill>
        </w:rPr>
        <w:t>采购</w:t>
      </w:r>
      <w:r>
        <w:rPr>
          <w:rFonts w:hint="eastAsia" w:ascii="宋体" w:hAnsi="宋体" w:eastAsia="宋体" w:cs="宋体"/>
          <w:bCs/>
          <w:color w:val="000000" w:themeColor="text1"/>
          <w:sz w:val="32"/>
          <w:szCs w:val="32"/>
          <w14:textFill>
            <w14:solidFill>
              <w14:schemeClr w14:val="tx1"/>
            </w14:solidFill>
          </w14:textFill>
        </w:rPr>
        <w:t>内容：</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A7E9DCC">
      <w:pPr>
        <w:tabs>
          <w:tab w:val="left" w:pos="2625"/>
        </w:tabs>
        <w:spacing w:line="360" w:lineRule="auto"/>
        <w:jc w:val="center"/>
        <w:rPr>
          <w:rFonts w:hint="eastAsia" w:ascii="宋体" w:hAnsi="宋体" w:eastAsia="宋体" w:cs="宋体"/>
          <w:bCs/>
          <w:color w:val="000000" w:themeColor="text1"/>
          <w:sz w:val="32"/>
          <w:szCs w:val="32"/>
          <w14:textFill>
            <w14:solidFill>
              <w14:schemeClr w14:val="tx1"/>
            </w14:solidFill>
          </w14:textFill>
        </w:rPr>
      </w:pPr>
    </w:p>
    <w:p w14:paraId="2699B55B">
      <w:pPr>
        <w:tabs>
          <w:tab w:val="left" w:pos="2625"/>
        </w:tabs>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1197929B">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名</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称</w:t>
      </w:r>
    </w:p>
    <w:p w14:paraId="17373C32">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lang w:eastAsia="zh-CN"/>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地</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址</w:t>
      </w:r>
    </w:p>
    <w:p w14:paraId="1EEC8AA8">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t xml:space="preserve">年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月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p>
    <w:p w14:paraId="65522BC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AC473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谈判书</w:t>
      </w:r>
    </w:p>
    <w:p w14:paraId="721EA21E">
      <w:pPr>
        <w:pStyle w:val="21"/>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8"/>
          <w:szCs w:val="28"/>
          <w:u w:val="single"/>
          <w14:textFill>
            <w14:solidFill>
              <w14:schemeClr w14:val="tx1"/>
            </w14:solidFill>
          </w14:textFill>
        </w:rPr>
      </w:pPr>
    </w:p>
    <w:p w14:paraId="0EA09533">
      <w:pPr>
        <w:pStyle w:val="21"/>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（政府采购代理机构）：</w:t>
      </w:r>
    </w:p>
    <w:p w14:paraId="792FC18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（项目名称/文件编号）</w:t>
      </w:r>
      <w:r>
        <w:rPr>
          <w:rFonts w:hint="eastAsia" w:ascii="宋体" w:hAnsi="宋体" w:eastAsia="宋体" w:cs="宋体"/>
          <w:color w:val="000000" w:themeColor="text1"/>
          <w:sz w:val="24"/>
          <w:szCs w:val="24"/>
          <w14:textFill>
            <w14:solidFill>
              <w14:schemeClr w14:val="tx1"/>
            </w14:solidFill>
          </w14:textFill>
        </w:rPr>
        <w:t>项目政府采购的谈判邀请，我方</w:t>
      </w:r>
      <w:r>
        <w:rPr>
          <w:rFonts w:hint="eastAsia" w:ascii="宋体" w:hAnsi="宋体" w:eastAsia="宋体" w:cs="宋体"/>
          <w:color w:val="000000" w:themeColor="text1"/>
          <w:sz w:val="24"/>
          <w:szCs w:val="24"/>
          <w:u w:val="single"/>
          <w14:textFill>
            <w14:solidFill>
              <w14:schemeClr w14:val="tx1"/>
            </w14:solidFill>
          </w14:textFill>
        </w:rPr>
        <w:t>（姓名和职务）</w:t>
      </w:r>
      <w:r>
        <w:rPr>
          <w:rFonts w:hint="eastAsia" w:ascii="宋体" w:hAnsi="宋体" w:eastAsia="宋体" w:cs="宋体"/>
          <w:color w:val="000000" w:themeColor="text1"/>
          <w:sz w:val="24"/>
          <w:szCs w:val="24"/>
          <w14:textFill>
            <w14:solidFill>
              <w14:schemeClr w14:val="tx1"/>
            </w14:solidFill>
          </w14:textFill>
        </w:rPr>
        <w:t>经正式授权并代表谈判供应商</w:t>
      </w:r>
      <w:r>
        <w:rPr>
          <w:rFonts w:hint="eastAsia" w:ascii="宋体" w:hAnsi="宋体" w:eastAsia="宋体" w:cs="宋体"/>
          <w:color w:val="000000" w:themeColor="text1"/>
          <w:sz w:val="24"/>
          <w:szCs w:val="24"/>
          <w:u w:val="single"/>
          <w14:textFill>
            <w14:solidFill>
              <w14:schemeClr w14:val="tx1"/>
            </w14:solidFill>
          </w14:textFill>
        </w:rPr>
        <w:t>（谈判供应商名称、地址）</w:t>
      </w:r>
      <w:r>
        <w:rPr>
          <w:rFonts w:hint="eastAsia" w:ascii="宋体" w:hAnsi="宋体" w:eastAsia="宋体" w:cs="宋体"/>
          <w:color w:val="000000" w:themeColor="text1"/>
          <w:sz w:val="24"/>
          <w:szCs w:val="24"/>
          <w14:textFill>
            <w14:solidFill>
              <w14:schemeClr w14:val="tx1"/>
            </w14:solidFill>
          </w14:textFill>
        </w:rPr>
        <w:t>提交下述竞争性谈判响应文件正本</w:t>
      </w:r>
      <w:r>
        <w:rPr>
          <w:rFonts w:hint="eastAsia"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份和副本</w:t>
      </w:r>
      <w:r>
        <w:rPr>
          <w:rFonts w:hint="eastAsia" w:hAnsi="宋体" w:cs="宋体"/>
          <w:color w:val="000000" w:themeColor="text1"/>
          <w:sz w:val="24"/>
          <w:szCs w:val="24"/>
          <w:u w:val="single"/>
          <w:lang w:val="en-US"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p w14:paraId="221317D6">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综合</w:t>
      </w:r>
      <w:r>
        <w:rPr>
          <w:rFonts w:hint="eastAsia" w:ascii="宋体" w:hAnsi="宋体" w:eastAsia="宋体" w:cs="宋体"/>
          <w:color w:val="000000" w:themeColor="text1"/>
          <w:sz w:val="24"/>
          <w:szCs w:val="24"/>
          <w14:textFill>
            <w14:solidFill>
              <w14:schemeClr w14:val="tx1"/>
            </w14:solidFill>
          </w14:textFill>
        </w:rPr>
        <w:t>报价表；</w:t>
      </w:r>
    </w:p>
    <w:p w14:paraId="5878C272">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eastAsia="zh-CN"/>
          <w14:textFill>
            <w14:solidFill>
              <w14:schemeClr w14:val="tx1"/>
            </w14:solidFill>
          </w14:textFill>
        </w:rPr>
        <w:t>已标价工程量清单</w:t>
      </w:r>
      <w:r>
        <w:rPr>
          <w:rFonts w:hint="eastAsia" w:ascii="宋体" w:hAnsi="宋体" w:eastAsia="宋体" w:cs="宋体"/>
          <w:color w:val="000000" w:themeColor="text1"/>
          <w:sz w:val="24"/>
          <w:szCs w:val="24"/>
          <w14:textFill>
            <w14:solidFill>
              <w14:schemeClr w14:val="tx1"/>
            </w14:solidFill>
          </w14:textFill>
        </w:rPr>
        <w:t>；</w:t>
      </w:r>
    </w:p>
    <w:p w14:paraId="1583AF49">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按竞争性谈判文件谈判须知和技术规格要求提供的有关文件；</w:t>
      </w:r>
    </w:p>
    <w:p w14:paraId="5932FF3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资格证明文件</w:t>
      </w:r>
      <w:r>
        <w:rPr>
          <w:rFonts w:hint="eastAsia" w:ascii="宋体" w:hAnsi="宋体" w:eastAsia="宋体" w:cs="宋体"/>
          <w:color w:val="000000" w:themeColor="text1"/>
          <w:sz w:val="24"/>
          <w:szCs w:val="24"/>
          <w:lang w:eastAsia="zh-CN"/>
          <w14:textFill>
            <w14:solidFill>
              <w14:schemeClr w14:val="tx1"/>
            </w14:solidFill>
          </w14:textFill>
        </w:rPr>
        <w:t>。</w:t>
      </w:r>
    </w:p>
    <w:p w14:paraId="1CCCD72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在此，授权代表宣布同意如下：</w:t>
      </w:r>
    </w:p>
    <w:p w14:paraId="4338AF70">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将按竞争性谈判文件的约定履行合同责任和义务；</w:t>
      </w:r>
    </w:p>
    <w:p w14:paraId="46A3F2EB">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2FAD4EC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本响应文件有效期为自谈判之日起</w:t>
      </w:r>
      <w:r>
        <w:rPr>
          <w:rFonts w:hint="eastAsia"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个日历日；</w:t>
      </w:r>
    </w:p>
    <w:p w14:paraId="6285F33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同意提供按照贵方可能要求的与其谈判有关的一切数据或资料；</w:t>
      </w:r>
    </w:p>
    <w:p w14:paraId="4662957B">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0ED62F0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与本谈判有关的一切正式往来信函请寄：</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238A30C">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电子函件：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2C8515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号/行号：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4DA227F">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54B092A1">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256BE1AA">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4091304C">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34AEA05D">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D088B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en-US" w:eastAsia="zh-CN"/>
          <w14:textFill>
            <w14:solidFill>
              <w14:schemeClr w14:val="tx1"/>
            </w14:solidFill>
          </w14:textFill>
        </w:rPr>
        <w:t>身份证明</w:t>
      </w:r>
    </w:p>
    <w:p w14:paraId="1D3B4B1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FD071EF">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01BFD6F">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799CB95">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ACA477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7AF92F4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087D8FD">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BA62F0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30CD00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名称）的法定代表人。</w:t>
      </w:r>
    </w:p>
    <w:p w14:paraId="5556B733">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591B0995">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09B3183F">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7837D871">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68D9ECAC">
      <w:pPr>
        <w:pStyle w:val="21"/>
        <w:adjustRightInd w:val="0"/>
        <w:snapToGrid w:val="0"/>
        <w:spacing w:line="360" w:lineRule="auto"/>
        <w:ind w:firstLine="420" w:firstLineChars="200"/>
        <w:jc w:val="right"/>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573FB42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p w14:paraId="67318041">
      <w:pPr>
        <w:pStyle w:val="4"/>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2ABC8F48">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25ABBF45">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0097B2F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证明文件</w:t>
      </w:r>
      <w:r>
        <w:rPr>
          <w:rFonts w:hint="eastAsia" w:ascii="宋体" w:hAnsi="宋体" w:eastAsia="宋体" w:cs="宋体"/>
          <w:b/>
          <w:color w:val="000000" w:themeColor="text1"/>
          <w:sz w:val="24"/>
          <w:szCs w:val="24"/>
          <w:shd w:val="pct10" w:color="auto" w:fill="FFFFFF"/>
          <w14:textFill>
            <w14:solidFill>
              <w14:schemeClr w14:val="tx1"/>
            </w14:solidFill>
          </w14:textFill>
        </w:rPr>
        <w:t>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法定代表人</w:t>
      </w:r>
      <w:r>
        <w:rPr>
          <w:rFonts w:hint="eastAsia" w:ascii="宋体" w:hAnsi="宋体" w:eastAsia="宋体" w:cs="宋体"/>
          <w:b/>
          <w:color w:val="000000" w:themeColor="text1"/>
          <w:sz w:val="24"/>
          <w:szCs w:val="24"/>
          <w:shd w:val="pct10" w:color="auto" w:fill="FFFFFF"/>
          <w14:textFill>
            <w14:solidFill>
              <w14:schemeClr w14:val="tx1"/>
            </w14:solidFill>
          </w14:textFill>
        </w:rPr>
        <w:t>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若是法定代表人参加</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谈判</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的，仅提供此证明文件，无需提供</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法定代表人</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（负责人）代表授权书）</w:t>
      </w:r>
    </w:p>
    <w:p w14:paraId="34F979CE">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632FD97C">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0B9C44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zh-CN" w:eastAsia="zh-CN"/>
          <w14:textFill>
            <w14:solidFill>
              <w14:schemeClr w14:val="tx1"/>
            </w14:solidFill>
          </w14:textFill>
        </w:rPr>
        <w:t>（负责人）代表授权书</w:t>
      </w:r>
    </w:p>
    <w:p w14:paraId="7B387C9F">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117507AD">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000000" w:themeColor="text1"/>
          <w:sz w:val="24"/>
          <w:lang w:eastAsia="zh-CN"/>
          <w14:textFill>
            <w14:solidFill>
              <w14:schemeClr w14:val="tx1"/>
            </w14:solidFill>
          </w14:textFill>
        </w:rPr>
      </w:pPr>
      <w:r>
        <w:rPr>
          <w:rFonts w:hint="eastAsia" w:ascii="宋体" w:hAnsi="宋体" w:eastAsia="宋体" w:cs="宋体"/>
          <w:b/>
          <w:bCs w:val="0"/>
          <w:color w:val="000000" w:themeColor="text1"/>
          <w:sz w:val="24"/>
          <w:u w:val="single"/>
          <w:lang w:eastAsia="zh-CN"/>
          <w14:textFill>
            <w14:solidFill>
              <w14:schemeClr w14:val="tx1"/>
            </w14:solidFill>
          </w14:textFill>
        </w:rPr>
        <w:t>（政府采购代理机构）</w:t>
      </w:r>
      <w:r>
        <w:rPr>
          <w:rFonts w:hint="eastAsia" w:ascii="宋体" w:hAnsi="宋体" w:eastAsia="宋体" w:cs="宋体"/>
          <w:b/>
          <w:bCs w:val="0"/>
          <w:color w:val="000000" w:themeColor="text1"/>
          <w:sz w:val="24"/>
          <w:lang w:eastAsia="zh-CN"/>
          <w14:textFill>
            <w14:solidFill>
              <w14:schemeClr w14:val="tx1"/>
            </w14:solidFill>
          </w14:textFill>
        </w:rPr>
        <w:t>：</w:t>
      </w:r>
    </w:p>
    <w:p w14:paraId="2AA2CE3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single"/>
          <w:lang w:eastAsia="zh-CN"/>
          <w14:textFill>
            <w14:solidFill>
              <w14:schemeClr w14:val="tx1"/>
            </w14:solidFill>
          </w14:textFill>
        </w:rPr>
        <w:t>（</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法定代表人姓名</w:t>
      </w:r>
      <w:r>
        <w:rPr>
          <w:rFonts w:hint="eastAsia" w:ascii="宋体" w:hAnsi="宋体" w:eastAsia="宋体" w:cs="宋体"/>
          <w:bCs/>
          <w:color w:val="000000" w:themeColor="text1"/>
          <w:sz w:val="24"/>
          <w:lang w:eastAsia="zh-CN"/>
          <w14:textFill>
            <w14:solidFill>
              <w14:schemeClr w14:val="tx1"/>
            </w14:solidFill>
          </w14:textFill>
        </w:rPr>
        <w:t>）代表本公司授权</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（被授权代表的姓名）</w:t>
      </w:r>
      <w:r>
        <w:rPr>
          <w:rFonts w:hint="eastAsia" w:ascii="宋体" w:hAnsi="宋体" w:eastAsia="宋体" w:cs="宋体"/>
          <w:bCs/>
          <w:color w:val="000000" w:themeColor="text1"/>
          <w:sz w:val="24"/>
          <w:lang w:eastAsia="zh-CN"/>
          <w14:textFill>
            <w14:solidFill>
              <w14:schemeClr w14:val="tx1"/>
            </w14:solidFill>
          </w14:textFill>
        </w:rPr>
        <w:t>为本公司的合法代理人，就</w:t>
      </w:r>
      <w:r>
        <w:rPr>
          <w:rFonts w:hint="eastAsia" w:ascii="宋体" w:hAnsi="宋体" w:eastAsia="宋体" w:cs="宋体"/>
          <w:bCs/>
          <w:color w:val="000000" w:themeColor="text1"/>
          <w:sz w:val="24"/>
          <w:u w:val="single"/>
          <w:lang w:eastAsia="zh-CN"/>
          <w14:textFill>
            <w14:solidFill>
              <w14:schemeClr w14:val="tx1"/>
            </w14:solidFill>
          </w14:textFill>
        </w:rPr>
        <w:t>（项目名称、项目编号）</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lang w:eastAsia="zh-CN"/>
          <w14:textFill>
            <w14:solidFill>
              <w14:schemeClr w14:val="tx1"/>
            </w14:solidFill>
          </w14:textFill>
        </w:rPr>
        <w:t>竞争性</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活动，以本公司的名义处理一切与之有关的事务。</w:t>
      </w:r>
    </w:p>
    <w:p w14:paraId="000EDDD2">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本授权书自</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日至</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日止签字有效。</w:t>
      </w:r>
    </w:p>
    <w:p w14:paraId="76258CF3">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特此声明。</w:t>
      </w:r>
    </w:p>
    <w:p w14:paraId="54EC5473">
      <w:pPr>
        <w:adjustRightInd w:val="0"/>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p>
    <w:p w14:paraId="411BED74">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委托人名称（公章）：</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被授权人（签字）：</w:t>
      </w:r>
    </w:p>
    <w:p w14:paraId="6D508496">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法定（负责人）代表人（签字）：</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身份证号码：</w:t>
      </w:r>
    </w:p>
    <w:p w14:paraId="3540EBF2">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电话：</w:t>
      </w:r>
    </w:p>
    <w:p w14:paraId="1C04188E">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20C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2D2A11FD">
            <w:pPr>
              <w:adjustRightInd w:val="0"/>
              <w:snapToGrid w:val="0"/>
              <w:spacing w:line="360" w:lineRule="auto"/>
              <w:jc w:val="cente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粘贴</w:t>
            </w:r>
            <w:r>
              <w:rPr>
                <w:rFonts w:hint="eastAsia" w:ascii="宋体" w:hAnsi="宋体" w:cs="宋体"/>
                <w:bCs/>
                <w:color w:val="000000" w:themeColor="text1"/>
                <w:sz w:val="24"/>
                <w:lang w:val="en-US" w:eastAsia="zh-CN"/>
                <w14:textFill>
                  <w14:solidFill>
                    <w14:schemeClr w14:val="tx1"/>
                  </w14:solidFill>
                </w14:textFill>
              </w:rPr>
              <w:t>法定代表人</w:t>
            </w:r>
            <w:r>
              <w:rPr>
                <w:rFonts w:hint="eastAsia" w:ascii="宋体" w:hAnsi="宋体" w:eastAsia="宋体" w:cs="宋体"/>
                <w:bCs/>
                <w:color w:val="000000" w:themeColor="text1"/>
                <w:sz w:val="24"/>
                <w:lang w:val="en-US" w:eastAsia="zh-CN"/>
                <w14:textFill>
                  <w14:solidFill>
                    <w14:schemeClr w14:val="tx1"/>
                  </w14:solidFill>
                </w14:textFill>
              </w:rPr>
              <w:t>身份证和</w:t>
            </w:r>
            <w:r>
              <w:rPr>
                <w:rFonts w:hint="eastAsia" w:ascii="宋体" w:hAnsi="宋体" w:eastAsia="宋体" w:cs="宋体"/>
                <w:bCs/>
                <w:color w:val="000000" w:themeColor="text1"/>
                <w:sz w:val="24"/>
                <w14:textFill>
                  <w14:solidFill>
                    <w14:schemeClr w14:val="tx1"/>
                  </w14:solidFill>
                </w14:textFill>
              </w:rPr>
              <w:t>被授权人身份证（复印件）</w:t>
            </w:r>
          </w:p>
        </w:tc>
      </w:tr>
    </w:tbl>
    <w:p w14:paraId="2B2A0A55">
      <w:pPr>
        <w:pStyle w:val="21"/>
        <w:spacing w:line="300" w:lineRule="auto"/>
        <w:ind w:left="0" w:leftChars="0" w:firstLine="0" w:firstLineChars="0"/>
        <w:rPr>
          <w:rFonts w:hint="eastAsia" w:ascii="宋体" w:hAnsi="宋体" w:eastAsia="宋体" w:cs="宋体"/>
          <w:b/>
          <w:color w:val="000000" w:themeColor="text1"/>
          <w:szCs w:val="24"/>
          <w:shd w:val="pct10" w:color="auto" w:fill="FFFFFF"/>
          <w:lang w:eastAsia="zh-CN"/>
          <w14:textFill>
            <w14:solidFill>
              <w14:schemeClr w14:val="tx1"/>
            </w14:solidFill>
          </w14:textFill>
        </w:rPr>
      </w:pPr>
    </w:p>
    <w:p w14:paraId="5D8E5971">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参与谈判的授权委托人必须是本公司人员，提供公司为其缴纳的近三个月社保证明和劳动合同。</w:t>
      </w:r>
      <w:r>
        <w:rPr>
          <w:rFonts w:hint="eastAsia" w:ascii="宋体" w:hAnsi="宋体" w:eastAsia="宋体" w:cs="宋体"/>
          <w:b/>
          <w:color w:val="000000" w:themeColor="text1"/>
          <w:sz w:val="24"/>
          <w:szCs w:val="24"/>
          <w:shd w:val="pct10" w:color="auto" w:fill="FFFFFF"/>
          <w14:textFill>
            <w14:solidFill>
              <w14:schemeClr w14:val="tx1"/>
            </w14:solidFill>
          </w14:textFill>
        </w:rPr>
        <w:t>此授权委托书除保留在响应文件中外，还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另附一份与被授权人身份证原件一起递交。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若是</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被</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授权人参加</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谈判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，仅提供此授权书，无需提供法定代表人身份证明</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p>
    <w:p w14:paraId="0B7B80BE">
      <w:pPr>
        <w:widowControl/>
        <w:adjustRightInd w:val="0"/>
        <w:snapToGrid w:val="0"/>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D48D3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供应商基本情况表</w:t>
      </w:r>
    </w:p>
    <w:p w14:paraId="1C6FC582">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4AB8F330">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177B6C5B">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64FB5E7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E3383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D850D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FDB347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2BAE9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90029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6D10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AD67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70C5FB2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91B4D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016D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BE35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D33C7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162EEFD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CD822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2879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041BC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0B6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F51CE2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AED2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3615B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0411B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751D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0AAB82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CF48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207C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DC7465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01EEE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B88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109C633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F178F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36CF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2A24401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93084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8281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9745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38A87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8B32B2D">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9BCDD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7DC7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A54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07F6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84D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170E4FD0">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541D4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6BE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0D26F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B5F5E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79BD1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5F2B0C80">
      <w:pPr>
        <w:pStyle w:val="21"/>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34B8C0C0">
      <w:pPr>
        <w:pStyle w:val="21"/>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1AFAF618">
      <w:pPr>
        <w:pStyle w:val="21"/>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1E7D6F4F">
      <w:pPr>
        <w:spacing w:line="500" w:lineRule="exact"/>
        <w:ind w:left="0" w:leftChars="0" w:firstLine="0" w:firstLineChars="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说明：</w:t>
      </w:r>
    </w:p>
    <w:p w14:paraId="6A415E4F">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1、所有参加</w:t>
      </w:r>
      <w:r>
        <w:rPr>
          <w:rFonts w:hint="eastAsia" w:ascii="宋体" w:hAnsi="宋体" w:cs="宋体"/>
          <w:b/>
          <w:bCs w:val="0"/>
          <w:color w:val="000000" w:themeColor="text1"/>
          <w:sz w:val="24"/>
          <w:szCs w:val="22"/>
          <w:lang w:val="en-US" w:eastAsia="zh-CN" w:bidi="ar-SA"/>
          <w14:textFill>
            <w14:solidFill>
              <w14:schemeClr w14:val="tx1"/>
            </w14:solidFill>
          </w14:textFill>
        </w:rPr>
        <w:t>谈判</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的供应商都必须填写此表。</w:t>
      </w:r>
    </w:p>
    <w:p w14:paraId="762CEBE6">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w:t>
      </w:r>
      <w:r>
        <w:rPr>
          <w:rFonts w:hint="eastAsia" w:ascii="宋体" w:hAnsi="宋体" w:cs="宋体"/>
          <w:b/>
          <w:bCs w:val="0"/>
          <w:color w:val="000000" w:themeColor="text1"/>
          <w:sz w:val="24"/>
          <w:szCs w:val="22"/>
          <w:lang w:val="en-US" w:eastAsia="zh-CN" w:bidi="ar-SA"/>
          <w14:textFill>
            <w14:solidFill>
              <w14:schemeClr w14:val="tx1"/>
            </w14:solidFill>
          </w14:textFill>
        </w:rPr>
        <w:t>复</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印件，及符合性要求的相关承诺。</w:t>
      </w:r>
    </w:p>
    <w:p w14:paraId="7CB48FD9">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35D52664">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5E07C8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zh-CN" w:eastAsia="zh-CN"/>
          <w14:textFill>
            <w14:solidFill>
              <w14:schemeClr w14:val="tx1"/>
            </w14:solidFill>
          </w14:textFill>
        </w:rPr>
        <w:t>具备履行合同所必需的设备和专业技术能力的证明材料</w:t>
      </w:r>
    </w:p>
    <w:p w14:paraId="2FD6E256">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000000" w:themeColor="text1"/>
          <w:sz w:val="21"/>
          <w:szCs w:val="21"/>
          <w:lang w:val="zh-CN"/>
          <w14:textFill>
            <w14:solidFill>
              <w14:schemeClr w14:val="tx1"/>
            </w14:solidFill>
          </w14:textFill>
        </w:rPr>
      </w:pPr>
    </w:p>
    <w:p w14:paraId="6FE4DA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（一）拟派本项目负责人简历表</w:t>
      </w:r>
    </w:p>
    <w:p w14:paraId="6D1473D4">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14:paraId="053003EF">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 xml:space="preserve">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2D63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38104C0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姓名</w:t>
            </w:r>
          </w:p>
        </w:tc>
        <w:tc>
          <w:tcPr>
            <w:tcW w:w="1126" w:type="dxa"/>
            <w:noWrap w:val="0"/>
            <w:vAlign w:val="center"/>
          </w:tcPr>
          <w:p w14:paraId="30EA0B44">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2F95854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年龄</w:t>
            </w:r>
          </w:p>
        </w:tc>
        <w:tc>
          <w:tcPr>
            <w:tcW w:w="1400" w:type="dxa"/>
            <w:noWrap w:val="0"/>
            <w:vAlign w:val="center"/>
          </w:tcPr>
          <w:p w14:paraId="477C01B3">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EDAA49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学历</w:t>
            </w:r>
          </w:p>
        </w:tc>
        <w:tc>
          <w:tcPr>
            <w:tcW w:w="2348" w:type="dxa"/>
            <w:noWrap w:val="0"/>
            <w:vAlign w:val="center"/>
          </w:tcPr>
          <w:p w14:paraId="62625575">
            <w:pPr>
              <w:jc w:val="center"/>
              <w:rPr>
                <w:rFonts w:hint="eastAsia" w:ascii="宋体" w:hAnsi="宋体" w:eastAsia="宋体" w:cs="宋体"/>
                <w:color w:val="000000" w:themeColor="text1"/>
                <w:sz w:val="24"/>
                <w14:textFill>
                  <w14:solidFill>
                    <w14:schemeClr w14:val="tx1"/>
                  </w14:solidFill>
                </w14:textFill>
              </w:rPr>
            </w:pPr>
          </w:p>
        </w:tc>
      </w:tr>
      <w:tr w14:paraId="53E6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204F4E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职称</w:t>
            </w:r>
          </w:p>
        </w:tc>
        <w:tc>
          <w:tcPr>
            <w:tcW w:w="1126" w:type="dxa"/>
            <w:noWrap w:val="0"/>
            <w:vAlign w:val="center"/>
          </w:tcPr>
          <w:p w14:paraId="445026D9">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5356611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职务</w:t>
            </w:r>
          </w:p>
        </w:tc>
        <w:tc>
          <w:tcPr>
            <w:tcW w:w="1400" w:type="dxa"/>
            <w:noWrap w:val="0"/>
            <w:vAlign w:val="center"/>
          </w:tcPr>
          <w:p w14:paraId="0746DC9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7B98CF0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拟在本工程任职</w:t>
            </w:r>
          </w:p>
        </w:tc>
        <w:tc>
          <w:tcPr>
            <w:tcW w:w="2348" w:type="dxa"/>
            <w:noWrap w:val="0"/>
            <w:vAlign w:val="center"/>
          </w:tcPr>
          <w:p w14:paraId="55092138">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项目经理</w:t>
            </w:r>
          </w:p>
        </w:tc>
      </w:tr>
      <w:tr w14:paraId="546A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54C0D4F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注册建造师执业资格等级</w:t>
            </w:r>
          </w:p>
        </w:tc>
        <w:tc>
          <w:tcPr>
            <w:tcW w:w="1400" w:type="dxa"/>
            <w:noWrap w:val="0"/>
            <w:vAlign w:val="center"/>
          </w:tcPr>
          <w:p w14:paraId="327D84DB">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F81C16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建造师专业</w:t>
            </w:r>
          </w:p>
        </w:tc>
        <w:tc>
          <w:tcPr>
            <w:tcW w:w="2348" w:type="dxa"/>
            <w:noWrap w:val="0"/>
            <w:vAlign w:val="center"/>
          </w:tcPr>
          <w:p w14:paraId="6E509A87">
            <w:pPr>
              <w:jc w:val="center"/>
              <w:rPr>
                <w:rFonts w:hint="eastAsia" w:ascii="宋体" w:hAnsi="宋体" w:eastAsia="宋体" w:cs="宋体"/>
                <w:color w:val="000000" w:themeColor="text1"/>
                <w:sz w:val="24"/>
                <w14:textFill>
                  <w14:solidFill>
                    <w14:schemeClr w14:val="tx1"/>
                  </w14:solidFill>
                </w14:textFill>
              </w:rPr>
            </w:pPr>
          </w:p>
        </w:tc>
      </w:tr>
      <w:tr w14:paraId="0874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14C26C33">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608CB13D">
            <w:pPr>
              <w:jc w:val="center"/>
              <w:rPr>
                <w:rFonts w:hint="eastAsia" w:ascii="宋体" w:hAnsi="宋体" w:eastAsia="宋体" w:cs="宋体"/>
                <w:color w:val="000000" w:themeColor="text1"/>
                <w:sz w:val="24"/>
                <w14:textFill>
                  <w14:solidFill>
                    <w14:schemeClr w14:val="tx1"/>
                  </w14:solidFill>
                </w14:textFill>
              </w:rPr>
            </w:pPr>
          </w:p>
        </w:tc>
      </w:tr>
      <w:tr w14:paraId="2489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117A6E38">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毕业</w:t>
            </w:r>
          </w:p>
          <w:p w14:paraId="600B0FA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学校</w:t>
            </w:r>
          </w:p>
        </w:tc>
        <w:tc>
          <w:tcPr>
            <w:tcW w:w="8434" w:type="dxa"/>
            <w:gridSpan w:val="5"/>
            <w:noWrap w:val="0"/>
            <w:vAlign w:val="center"/>
          </w:tcPr>
          <w:p w14:paraId="32FD89F5">
            <w:pPr>
              <w:ind w:firstLine="96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年毕业于                  学校            专业</w:t>
            </w:r>
          </w:p>
        </w:tc>
      </w:tr>
      <w:tr w14:paraId="4417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57F5896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主要工作经历</w:t>
            </w:r>
          </w:p>
        </w:tc>
      </w:tr>
      <w:tr w14:paraId="1D06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3B0CE7B3">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时间</w:t>
            </w:r>
          </w:p>
        </w:tc>
        <w:tc>
          <w:tcPr>
            <w:tcW w:w="3775" w:type="dxa"/>
            <w:gridSpan w:val="3"/>
            <w:noWrap w:val="0"/>
            <w:vAlign w:val="center"/>
          </w:tcPr>
          <w:p w14:paraId="68897A8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参加过的类似项目名称</w:t>
            </w:r>
          </w:p>
        </w:tc>
        <w:tc>
          <w:tcPr>
            <w:tcW w:w="2311" w:type="dxa"/>
            <w:noWrap w:val="0"/>
            <w:vAlign w:val="center"/>
          </w:tcPr>
          <w:p w14:paraId="640B560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工程概况说明</w:t>
            </w:r>
          </w:p>
        </w:tc>
        <w:tc>
          <w:tcPr>
            <w:tcW w:w="2348" w:type="dxa"/>
            <w:noWrap w:val="0"/>
            <w:vAlign w:val="center"/>
          </w:tcPr>
          <w:p w14:paraId="5CB5F7A0">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发包人</w:t>
            </w:r>
          </w:p>
          <w:p w14:paraId="771AF06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及联系电话</w:t>
            </w:r>
          </w:p>
        </w:tc>
      </w:tr>
      <w:tr w14:paraId="0872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23608D9">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BD14CE9">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0FF8BF1A">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120A9153">
            <w:pPr>
              <w:jc w:val="center"/>
              <w:rPr>
                <w:rFonts w:hint="eastAsia" w:ascii="宋体" w:hAnsi="宋体" w:eastAsia="宋体" w:cs="宋体"/>
                <w:color w:val="000000" w:themeColor="text1"/>
                <w:sz w:val="24"/>
                <w14:textFill>
                  <w14:solidFill>
                    <w14:schemeClr w14:val="tx1"/>
                  </w14:solidFill>
                </w14:textFill>
              </w:rPr>
            </w:pPr>
          </w:p>
        </w:tc>
      </w:tr>
      <w:tr w14:paraId="23C4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25136E3">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77560C0B">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E9C3F22">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58B49A90">
            <w:pPr>
              <w:jc w:val="center"/>
              <w:rPr>
                <w:rFonts w:hint="eastAsia" w:ascii="宋体" w:hAnsi="宋体" w:eastAsia="宋体" w:cs="宋体"/>
                <w:color w:val="000000" w:themeColor="text1"/>
                <w:sz w:val="24"/>
                <w14:textFill>
                  <w14:solidFill>
                    <w14:schemeClr w14:val="tx1"/>
                  </w14:solidFill>
                </w14:textFill>
              </w:rPr>
            </w:pPr>
          </w:p>
        </w:tc>
      </w:tr>
      <w:tr w14:paraId="60AF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DC9981">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1EAA6751">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F747987">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3A32408">
            <w:pPr>
              <w:jc w:val="center"/>
              <w:rPr>
                <w:rFonts w:hint="eastAsia" w:ascii="宋体" w:hAnsi="宋体" w:eastAsia="宋体" w:cs="宋体"/>
                <w:color w:val="000000" w:themeColor="text1"/>
                <w:sz w:val="24"/>
                <w14:textFill>
                  <w14:solidFill>
                    <w14:schemeClr w14:val="tx1"/>
                  </w14:solidFill>
                </w14:textFill>
              </w:rPr>
            </w:pPr>
          </w:p>
        </w:tc>
      </w:tr>
      <w:tr w14:paraId="4F17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7AEA337">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10CA669B">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3D86948">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008FDE06">
            <w:pPr>
              <w:jc w:val="center"/>
              <w:rPr>
                <w:rFonts w:hint="eastAsia" w:ascii="宋体" w:hAnsi="宋体" w:eastAsia="宋体" w:cs="宋体"/>
                <w:color w:val="000000" w:themeColor="text1"/>
                <w:sz w:val="24"/>
                <w14:textFill>
                  <w14:solidFill>
                    <w14:schemeClr w14:val="tx1"/>
                  </w14:solidFill>
                </w14:textFill>
              </w:rPr>
            </w:pPr>
          </w:p>
        </w:tc>
      </w:tr>
      <w:tr w14:paraId="3339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0603471">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F98C2ED">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585ADD83">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9BD6AAE">
            <w:pPr>
              <w:jc w:val="center"/>
              <w:rPr>
                <w:rFonts w:hint="eastAsia" w:ascii="宋体" w:hAnsi="宋体" w:eastAsia="宋体" w:cs="宋体"/>
                <w:color w:val="000000" w:themeColor="text1"/>
                <w:sz w:val="24"/>
                <w14:textFill>
                  <w14:solidFill>
                    <w14:schemeClr w14:val="tx1"/>
                  </w14:solidFill>
                </w14:textFill>
              </w:rPr>
            </w:pPr>
          </w:p>
        </w:tc>
      </w:tr>
    </w:tbl>
    <w:p w14:paraId="0B8F703E">
      <w:pPr>
        <w:pStyle w:val="21"/>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说明：项目经理应附</w:t>
      </w:r>
      <w:r>
        <w:rPr>
          <w:rFonts w:hint="eastAsia" w:hAnsi="宋体" w:cs="宋体"/>
          <w:b/>
          <w:color w:val="000000" w:themeColor="text1"/>
          <w:sz w:val="24"/>
          <w:szCs w:val="24"/>
          <w:lang w:val="en-US" w:eastAsia="zh-CN"/>
          <w14:textFill>
            <w14:solidFill>
              <w14:schemeClr w14:val="tx1"/>
            </w14:solidFill>
          </w14:textFill>
        </w:rPr>
        <w:t>身份证、</w:t>
      </w:r>
      <w:r>
        <w:rPr>
          <w:rFonts w:hint="eastAsia" w:ascii="宋体" w:hAnsi="宋体" w:eastAsia="宋体" w:cs="宋体"/>
          <w:b/>
          <w:color w:val="000000" w:themeColor="text1"/>
          <w:sz w:val="24"/>
          <w:szCs w:val="24"/>
          <w:lang w:val="en-US" w:eastAsia="zh-CN"/>
          <w14:textFill>
            <w14:solidFill>
              <w14:schemeClr w14:val="tx1"/>
            </w14:solidFill>
          </w14:textFill>
        </w:rPr>
        <w:t>建造师资格证书、注册证书、安全生产考核合格证书（B证）、职称证（如有）、学历证</w:t>
      </w:r>
      <w:r>
        <w:rPr>
          <w:rFonts w:hint="eastAsia" w:hAnsi="宋体" w:cs="宋体"/>
          <w:b/>
          <w:color w:val="000000" w:themeColor="text1"/>
          <w:sz w:val="24"/>
          <w:szCs w:val="24"/>
          <w:lang w:val="en-US" w:eastAsia="zh-CN"/>
          <w14:textFill>
            <w14:solidFill>
              <w14:schemeClr w14:val="tx1"/>
            </w14:solidFill>
          </w14:textFill>
        </w:rPr>
        <w:t>（如有）、劳动合同</w:t>
      </w:r>
      <w:r>
        <w:rPr>
          <w:rFonts w:hint="eastAsia" w:ascii="宋体" w:hAnsi="宋体" w:eastAsia="宋体" w:cs="宋体"/>
          <w:b/>
          <w:color w:val="000000" w:themeColor="text1"/>
          <w:sz w:val="24"/>
          <w:szCs w:val="24"/>
          <w:lang w:val="en-US" w:eastAsia="zh-CN"/>
          <w14:textFill>
            <w14:solidFill>
              <w14:schemeClr w14:val="tx1"/>
            </w14:solidFill>
          </w14:textFill>
        </w:rPr>
        <w:t>复印件。</w:t>
      </w:r>
    </w:p>
    <w:p w14:paraId="2679515F">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33D33DA">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3552EA83">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55E88B6B">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1BE6BA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6FAC77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（二）拟派本项目成员情况表</w:t>
      </w:r>
    </w:p>
    <w:p w14:paraId="4E76A8EA">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62EE1C2C">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68577EF1">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0AAB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3FAAD65">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403DA23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1063" w:type="dxa"/>
            <w:vMerge w:val="restart"/>
            <w:noWrap w:val="0"/>
            <w:vAlign w:val="center"/>
          </w:tcPr>
          <w:p w14:paraId="6920F04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5048" w:type="dxa"/>
            <w:gridSpan w:val="4"/>
            <w:noWrap w:val="0"/>
            <w:vAlign w:val="center"/>
          </w:tcPr>
          <w:p w14:paraId="32E93733">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0D1FC71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58AD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28A82EC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0" w:type="dxa"/>
            <w:vMerge w:val="continue"/>
            <w:noWrap w:val="0"/>
            <w:vAlign w:val="center"/>
          </w:tcPr>
          <w:p w14:paraId="5B7180C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vMerge w:val="continue"/>
            <w:noWrap w:val="0"/>
            <w:vAlign w:val="center"/>
          </w:tcPr>
          <w:p w14:paraId="4D0A04C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145EBC6">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证书名称</w:t>
            </w:r>
          </w:p>
        </w:tc>
        <w:tc>
          <w:tcPr>
            <w:tcW w:w="1063" w:type="dxa"/>
            <w:noWrap w:val="0"/>
            <w:vAlign w:val="center"/>
          </w:tcPr>
          <w:p w14:paraId="09D37611">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级别</w:t>
            </w:r>
          </w:p>
        </w:tc>
        <w:tc>
          <w:tcPr>
            <w:tcW w:w="1141" w:type="dxa"/>
            <w:noWrap w:val="0"/>
            <w:vAlign w:val="center"/>
          </w:tcPr>
          <w:p w14:paraId="3AC878C6">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证号</w:t>
            </w:r>
          </w:p>
        </w:tc>
        <w:tc>
          <w:tcPr>
            <w:tcW w:w="1547" w:type="dxa"/>
            <w:noWrap w:val="0"/>
            <w:vAlign w:val="center"/>
          </w:tcPr>
          <w:p w14:paraId="0A6FAC08">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w:t>
            </w:r>
          </w:p>
        </w:tc>
        <w:tc>
          <w:tcPr>
            <w:tcW w:w="964" w:type="dxa"/>
            <w:vMerge w:val="continue"/>
            <w:noWrap w:val="0"/>
            <w:vAlign w:val="top"/>
          </w:tcPr>
          <w:p w14:paraId="7D03173B">
            <w:pPr>
              <w:ind w:firstLine="0"/>
              <w:rPr>
                <w:rFonts w:hint="eastAsia" w:ascii="宋体" w:hAnsi="宋体" w:eastAsia="宋体" w:cs="宋体"/>
                <w:color w:val="000000" w:themeColor="text1"/>
                <w:sz w:val="24"/>
                <w:szCs w:val="24"/>
                <w14:textFill>
                  <w14:solidFill>
                    <w14:schemeClr w14:val="tx1"/>
                  </w14:solidFill>
                </w14:textFill>
              </w:rPr>
            </w:pPr>
          </w:p>
        </w:tc>
      </w:tr>
      <w:tr w14:paraId="3DF7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715EA68">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90" w:type="dxa"/>
            <w:noWrap w:val="0"/>
            <w:vAlign w:val="center"/>
          </w:tcPr>
          <w:p w14:paraId="53D66B27">
            <w:pPr>
              <w:ind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项目经理</w:t>
            </w:r>
          </w:p>
        </w:tc>
        <w:tc>
          <w:tcPr>
            <w:tcW w:w="1063" w:type="dxa"/>
            <w:noWrap w:val="0"/>
            <w:vAlign w:val="center"/>
          </w:tcPr>
          <w:p w14:paraId="31A4C6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228C72F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878C2C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09CA4F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4CFDA33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1D07D08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49B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9ABE774">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90" w:type="dxa"/>
            <w:noWrap w:val="0"/>
            <w:vAlign w:val="center"/>
          </w:tcPr>
          <w:p w14:paraId="0ADDEF3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77A2F3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B964AB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FB6EBA6">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7404D4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790E0A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2613EC64">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1549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87E960B">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90" w:type="dxa"/>
            <w:noWrap w:val="0"/>
            <w:vAlign w:val="center"/>
          </w:tcPr>
          <w:p w14:paraId="45628FF6">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6791C9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09EDC56">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21B2E5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59B1C0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868FBD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CE35818">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674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0EF1AF73">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90" w:type="dxa"/>
            <w:noWrap w:val="0"/>
            <w:vAlign w:val="center"/>
          </w:tcPr>
          <w:p w14:paraId="4498A87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36BFE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AE0362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F7AD3D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5D4AAF9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890BA2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19332AB0">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931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0CFF4BE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90" w:type="dxa"/>
            <w:noWrap w:val="0"/>
            <w:vAlign w:val="center"/>
          </w:tcPr>
          <w:p w14:paraId="14027D0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2DEA54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29BB91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382752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E25871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2F9126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3B96D76A">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66AF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622EBB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290" w:type="dxa"/>
            <w:noWrap w:val="0"/>
            <w:vAlign w:val="center"/>
          </w:tcPr>
          <w:p w14:paraId="2D29756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86150B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577866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D37ACA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18A9116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5037B50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171378A3">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DDA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2CE09E8">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290" w:type="dxa"/>
            <w:noWrap w:val="0"/>
            <w:vAlign w:val="center"/>
          </w:tcPr>
          <w:p w14:paraId="3E6026C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02ABF1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7ABF2C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07CDE2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14B067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598E44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71E72B57">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07B1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142186E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290" w:type="dxa"/>
            <w:noWrap w:val="0"/>
            <w:vAlign w:val="center"/>
          </w:tcPr>
          <w:p w14:paraId="2EDAB1A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3E2B01F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67C212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4ECCBC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215819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4CBAC33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70BA670">
            <w:pPr>
              <w:ind w:firstLine="0"/>
              <w:jc w:val="center"/>
              <w:rPr>
                <w:rFonts w:hint="eastAsia" w:ascii="宋体" w:hAnsi="宋体" w:eastAsia="宋体" w:cs="宋体"/>
                <w:color w:val="000000" w:themeColor="text1"/>
                <w:sz w:val="24"/>
                <w:szCs w:val="24"/>
                <w14:textFill>
                  <w14:solidFill>
                    <w14:schemeClr w14:val="tx1"/>
                  </w14:solidFill>
                </w14:textFill>
              </w:rPr>
            </w:pPr>
          </w:p>
        </w:tc>
      </w:tr>
    </w:tbl>
    <w:p w14:paraId="01F9DD46">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w:t>
      </w:r>
      <w:r>
        <w:rPr>
          <w:rFonts w:hint="eastAsia" w:ascii="宋体" w:hAnsi="宋体" w:eastAsia="宋体" w:cs="宋体"/>
          <w:b/>
          <w:color w:val="000000" w:themeColor="text1"/>
          <w:sz w:val="24"/>
          <w:szCs w:val="24"/>
          <w:lang w:val="en-US" w:eastAsia="zh-CN"/>
          <w14:textFill>
            <w14:solidFill>
              <w14:schemeClr w14:val="tx1"/>
            </w14:solidFill>
          </w14:textFill>
        </w:rPr>
        <w:t>应附</w:t>
      </w:r>
      <w:r>
        <w:rPr>
          <w:rFonts w:hint="eastAsia" w:hAnsi="宋体" w:cs="宋体"/>
          <w:b/>
          <w:color w:val="000000" w:themeColor="text1"/>
          <w:sz w:val="24"/>
          <w:szCs w:val="24"/>
          <w:lang w:val="en-US" w:eastAsia="zh-CN"/>
          <w14:textFill>
            <w14:solidFill>
              <w14:schemeClr w14:val="tx1"/>
            </w14:solidFill>
          </w14:textFill>
        </w:rPr>
        <w:t>身份证、</w:t>
      </w:r>
      <w:r>
        <w:rPr>
          <w:rFonts w:hint="eastAsia" w:ascii="宋体" w:hAnsi="宋体" w:eastAsia="宋体" w:cs="宋体"/>
          <w:b/>
          <w:color w:val="000000" w:themeColor="text1"/>
          <w:sz w:val="24"/>
          <w:szCs w:val="24"/>
          <w:lang w:val="en-US" w:eastAsia="zh-CN"/>
          <w14:textFill>
            <w14:solidFill>
              <w14:schemeClr w14:val="tx1"/>
            </w14:solidFill>
          </w14:textFill>
        </w:rPr>
        <w:t>职称证（如有）、学历证</w:t>
      </w:r>
      <w:r>
        <w:rPr>
          <w:rFonts w:hint="eastAsia" w:hAnsi="宋体" w:cs="宋体"/>
          <w:b/>
          <w:color w:val="000000" w:themeColor="text1"/>
          <w:sz w:val="24"/>
          <w:szCs w:val="24"/>
          <w:lang w:val="en-US" w:eastAsia="zh-CN"/>
          <w14:textFill>
            <w14:solidFill>
              <w14:schemeClr w14:val="tx1"/>
            </w14:solidFill>
          </w14:textFill>
        </w:rPr>
        <w:t>（如有）、劳动合同等</w:t>
      </w:r>
      <w:r>
        <w:rPr>
          <w:rFonts w:hint="eastAsia" w:ascii="宋体" w:hAnsi="宋体" w:eastAsia="宋体" w:cs="宋体"/>
          <w:b/>
          <w:color w:val="000000" w:themeColor="text1"/>
          <w:sz w:val="24"/>
          <w:szCs w:val="24"/>
          <w:lang w:eastAsia="zh-CN"/>
          <w14:textFill>
            <w14:solidFill>
              <w14:schemeClr w14:val="tx1"/>
            </w14:solidFill>
          </w14:textFill>
        </w:rPr>
        <w:t>相关证明材料的完整清晰复印件并加盖供应商公章。</w:t>
      </w:r>
    </w:p>
    <w:p w14:paraId="0236CD74">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5CDD494">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6EE3B3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 w:name="_Toc355884929"/>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13D10A">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8EEAA76">
      <w:pPr>
        <w:rPr>
          <w:rFonts w:hint="eastAsia" w:ascii="宋体" w:hAnsi="宋体" w:eastAsia="宋体" w:cs="宋体"/>
          <w:color w:val="000000" w:themeColor="text1"/>
          <w:sz w:val="28"/>
          <w:szCs w:val="28"/>
          <w:lang w:bidi="en-US"/>
          <w14:textFill>
            <w14:solidFill>
              <w14:schemeClr w14:val="tx1"/>
            </w14:solidFill>
          </w14:textFill>
        </w:rPr>
      </w:pPr>
      <w:r>
        <w:rPr>
          <w:rFonts w:hint="eastAsia" w:ascii="宋体" w:hAnsi="宋体" w:eastAsia="宋体" w:cs="宋体"/>
          <w:color w:val="000000" w:themeColor="text1"/>
          <w:sz w:val="28"/>
          <w:szCs w:val="28"/>
          <w:lang w:bidi="en-US"/>
          <w14:textFill>
            <w14:solidFill>
              <w14:schemeClr w14:val="tx1"/>
            </w14:solidFill>
          </w14:textFill>
        </w:rPr>
        <w:br w:type="page"/>
      </w:r>
    </w:p>
    <w:bookmarkEnd w:id="8"/>
    <w:p w14:paraId="764DED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（三）拟投入本项目的施工设备情况表</w:t>
      </w:r>
    </w:p>
    <w:p w14:paraId="55FAFEB4">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5F6868D2">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BC37783">
      <w:pPr>
        <w:tabs>
          <w:tab w:val="left" w:pos="1365"/>
        </w:tabs>
        <w:spacing w:line="360" w:lineRule="auto"/>
        <w:ind w:firstLine="0"/>
        <w:rPr>
          <w:rFonts w:hint="eastAsia" w:ascii="宋体" w:hAnsi="宋体" w:eastAsia="宋体" w:cs="宋体"/>
          <w:b/>
          <w:color w:val="000000" w:themeColor="text1"/>
          <w:szCs w:val="28"/>
          <w:lang w:val="zh-CN"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03CB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1C37B4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1907" w:type="dxa"/>
            <w:vAlign w:val="center"/>
          </w:tcPr>
          <w:p w14:paraId="3F627D67">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907" w:type="dxa"/>
            <w:vAlign w:val="center"/>
          </w:tcPr>
          <w:p w14:paraId="00CB6301">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价值</w:t>
            </w:r>
          </w:p>
        </w:tc>
        <w:tc>
          <w:tcPr>
            <w:tcW w:w="1638" w:type="dxa"/>
            <w:vAlign w:val="center"/>
          </w:tcPr>
          <w:p w14:paraId="47BABD19">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715" w:type="dxa"/>
            <w:vAlign w:val="center"/>
          </w:tcPr>
          <w:p w14:paraId="627E0C1E">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用途</w:t>
            </w:r>
          </w:p>
        </w:tc>
      </w:tr>
      <w:tr w14:paraId="3278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6285E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E7C8B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7BFB2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898BC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ED63B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2881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31EE2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13146C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A52EDE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EB01C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1DE7E4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940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A9545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480BB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F0085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669A20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605863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58AC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96F28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6C407B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D2110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ED239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67A8C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7F8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0CFC7C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364C6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5729D43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87AD8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24A2A4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4259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15273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22AA7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F8319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99856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39E26E7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30FE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8C45E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D7881C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7A611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148C4C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84E98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04B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38B76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7F0C38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BB988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3BAB776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D8A249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6234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9779205">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1907" w:type="dxa"/>
            <w:vAlign w:val="center"/>
          </w:tcPr>
          <w:p w14:paraId="0FEEDE5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EE697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5D5A0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862B5D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bl>
    <w:p w14:paraId="5E5A44C3">
      <w:pPr>
        <w:pStyle w:val="21"/>
        <w:spacing w:line="360" w:lineRule="auto"/>
        <w:ind w:firstLine="0"/>
        <w:rPr>
          <w:rFonts w:hint="eastAsia" w:ascii="宋体" w:hAnsi="宋体" w:eastAsia="宋体" w:cs="宋体"/>
          <w:b/>
          <w:color w:val="000000" w:themeColor="text1"/>
          <w:szCs w:val="24"/>
          <w:lang w:eastAsia="zh-CN"/>
          <w14:textFill>
            <w14:solidFill>
              <w14:schemeClr w14:val="tx1"/>
            </w14:solidFill>
          </w14:textFill>
        </w:rPr>
      </w:pPr>
    </w:p>
    <w:p w14:paraId="75EC2776">
      <w:pP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说明：自有</w:t>
      </w:r>
      <w:r>
        <w:rPr>
          <w:rFonts w:hint="default" w:ascii="宋体" w:hAnsi="宋体" w:eastAsia="宋体" w:cs="宋体"/>
          <w:b/>
          <w:color w:val="000000" w:themeColor="text1"/>
          <w:sz w:val="24"/>
          <w:szCs w:val="24"/>
          <w:lang w:eastAsia="zh-CN"/>
          <w14:textFill>
            <w14:solidFill>
              <w14:schemeClr w14:val="tx1"/>
            </w14:solidFill>
          </w14:textFill>
        </w:rPr>
        <w:t>设备提供购买发票</w:t>
      </w:r>
      <w:r>
        <w:rPr>
          <w:rFonts w:hint="eastAsia" w:ascii="宋体" w:hAnsi="宋体" w:eastAsia="宋体" w:cs="宋体"/>
          <w:b/>
          <w:color w:val="000000" w:themeColor="text1"/>
          <w:sz w:val="24"/>
          <w:szCs w:val="24"/>
          <w:lang w:eastAsia="zh-CN"/>
          <w14:textFill>
            <w14:solidFill>
              <w14:schemeClr w14:val="tx1"/>
            </w14:solidFill>
          </w14:textFill>
        </w:rPr>
        <w:t>；租赁</w:t>
      </w:r>
      <w:r>
        <w:rPr>
          <w:rFonts w:hint="default" w:ascii="宋体" w:hAnsi="宋体" w:eastAsia="宋体" w:cs="宋体"/>
          <w:b/>
          <w:color w:val="000000" w:themeColor="text1"/>
          <w:sz w:val="24"/>
          <w:szCs w:val="24"/>
          <w:lang w:eastAsia="zh-CN"/>
          <w14:textFill>
            <w14:solidFill>
              <w14:schemeClr w14:val="tx1"/>
            </w14:solidFill>
          </w14:textFill>
        </w:rPr>
        <w:t>设备提供租赁合同</w:t>
      </w:r>
      <w:r>
        <w:rPr>
          <w:rFonts w:hint="eastAsia" w:ascii="宋体" w:hAnsi="宋体" w:eastAsia="宋体" w:cs="宋体"/>
          <w:b/>
          <w:color w:val="000000" w:themeColor="text1"/>
          <w:sz w:val="24"/>
          <w:szCs w:val="24"/>
          <w:lang w:eastAsia="zh-CN"/>
          <w14:textFill>
            <w14:solidFill>
              <w14:schemeClr w14:val="tx1"/>
            </w14:solidFill>
          </w14:textFill>
        </w:rPr>
        <w:t>。</w:t>
      </w:r>
    </w:p>
    <w:p w14:paraId="1B67FF07">
      <w:pPr>
        <w:pStyle w:val="21"/>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0A55E57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1259CC6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B0B5B83">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20E23E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val="zh-CN" w:eastAsia="zh-CN"/>
          <w14:textFill>
            <w14:solidFill>
              <w14:schemeClr w14:val="tx1"/>
            </w14:solidFill>
          </w14:textFill>
        </w:rPr>
        <w:t>、类似项目</w:t>
      </w:r>
      <w:r>
        <w:rPr>
          <w:rFonts w:hint="eastAsia" w:ascii="宋体" w:hAnsi="宋体" w:eastAsia="宋体" w:cs="宋体"/>
          <w:b/>
          <w:color w:val="000000" w:themeColor="text1"/>
          <w:sz w:val="28"/>
          <w:szCs w:val="28"/>
          <w:lang w:val="en-US" w:eastAsia="zh-CN"/>
          <w14:textFill>
            <w14:solidFill>
              <w14:schemeClr w14:val="tx1"/>
            </w14:solidFill>
          </w14:textFill>
        </w:rPr>
        <w:t>业绩</w:t>
      </w:r>
      <w:r>
        <w:rPr>
          <w:rFonts w:hint="eastAsia" w:ascii="宋体" w:hAnsi="宋体" w:eastAsia="宋体" w:cs="宋体"/>
          <w:b/>
          <w:color w:val="000000" w:themeColor="text1"/>
          <w:sz w:val="28"/>
          <w:szCs w:val="28"/>
          <w:lang w:val="zh-CN" w:eastAsia="zh-CN"/>
          <w14:textFill>
            <w14:solidFill>
              <w14:schemeClr w14:val="tx1"/>
            </w14:solidFill>
          </w14:textFill>
        </w:rPr>
        <w:t>情况表</w:t>
      </w:r>
      <w:r>
        <w:rPr>
          <w:rFonts w:hint="eastAsia" w:ascii="宋体" w:hAnsi="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如有</w:t>
      </w:r>
      <w:r>
        <w:rPr>
          <w:rFonts w:hint="eastAsia" w:ascii="宋体" w:hAnsi="宋体" w:cs="宋体"/>
          <w:b/>
          <w:color w:val="000000" w:themeColor="text1"/>
          <w:sz w:val="28"/>
          <w:szCs w:val="28"/>
          <w:lang w:val="zh-CN" w:eastAsia="zh-CN"/>
          <w14:textFill>
            <w14:solidFill>
              <w14:schemeClr w14:val="tx1"/>
            </w14:solidFill>
          </w14:textFill>
        </w:rPr>
        <w:t>）</w:t>
      </w:r>
    </w:p>
    <w:p w14:paraId="422137D7">
      <w:pPr>
        <w:pStyle w:val="17"/>
        <w:rPr>
          <w:rFonts w:hint="eastAsia"/>
          <w:color w:val="000000" w:themeColor="text1"/>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4A07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754269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4F6A4A8">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6091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237D64F">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A2A220">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24AF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C22624A">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项目单位联系人</w:t>
            </w:r>
          </w:p>
          <w:p w14:paraId="0CCB8472">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45CB4A4">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D2F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46AA43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57CBA79">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CF8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387B2134">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项目经理姓名</w:t>
            </w:r>
          </w:p>
          <w:p w14:paraId="6D007DDC">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199BEAA">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D65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AD1868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C2D29D3">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FB7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09D57A4">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E9DD9B6">
            <w:pPr>
              <w:ind w:firstLine="0"/>
              <w:jc w:val="center"/>
              <w:rPr>
                <w:rFonts w:hint="eastAsia" w:ascii="宋体" w:hAnsi="宋体" w:eastAsia="宋体" w:cs="宋体"/>
                <w:color w:val="000000" w:themeColor="text1"/>
                <w:sz w:val="21"/>
                <w:szCs w:val="21"/>
                <w14:textFill>
                  <w14:solidFill>
                    <w14:schemeClr w14:val="tx1"/>
                  </w14:solidFill>
                </w14:textFill>
              </w:rPr>
            </w:pPr>
          </w:p>
        </w:tc>
      </w:tr>
    </w:tbl>
    <w:p w14:paraId="15281E42">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p>
    <w:p w14:paraId="4AFBF812">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备注：</w:t>
      </w:r>
    </w:p>
    <w:p w14:paraId="6227EFF9">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1.每个类似业绩应单独附表，并根据</w:t>
      </w:r>
      <w:r>
        <w:rPr>
          <w:rFonts w:hint="eastAsia" w:ascii="宋体" w:hAnsi="宋体" w:cs="宋体"/>
          <w:b/>
          <w:bCs/>
          <w:color w:val="000000" w:themeColor="text1"/>
          <w:sz w:val="24"/>
          <w:szCs w:val="24"/>
          <w:lang w:val="en-US" w:eastAsia="zh-CN" w:bidi="ar-SA"/>
          <w14:textFill>
            <w14:solidFill>
              <w14:schemeClr w14:val="tx1"/>
            </w14:solidFill>
          </w14:textFill>
        </w:rPr>
        <w:t>谈判</w:t>
      </w:r>
      <w:r>
        <w:rPr>
          <w:rFonts w:hint="eastAsia" w:ascii="宋体" w:hAnsi="宋体" w:eastAsia="宋体" w:cs="宋体"/>
          <w:b/>
          <w:bCs/>
          <w:color w:val="000000" w:themeColor="text1"/>
          <w:sz w:val="24"/>
          <w:szCs w:val="24"/>
          <w:lang w:val="en-US" w:eastAsia="zh-CN" w:bidi="ar-SA"/>
          <w14:textFill>
            <w14:solidFill>
              <w14:schemeClr w14:val="tx1"/>
            </w14:solidFill>
          </w14:textFill>
        </w:rPr>
        <w:t>文件要求附上相关证明材料，未按照要求详细完整填写此表，导致的后果由供应商自行承担。</w:t>
      </w:r>
    </w:p>
    <w:p w14:paraId="2EEE383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000000" w:themeColor="text1"/>
          <w:sz w:val="24"/>
          <w:szCs w:val="24"/>
          <w:lang w:val="en-US" w:eastAsia="zh-CN" w:bidi="ar-SA"/>
          <w14:textFill>
            <w14:solidFill>
              <w14:schemeClr w14:val="tx1"/>
            </w14:solidFill>
          </w14:textFill>
        </w:rPr>
        <w:t>3</w:t>
      </w:r>
      <w:r>
        <w:rPr>
          <w:rFonts w:hint="eastAsia" w:ascii="宋体" w:hAnsi="宋体" w:eastAsia="宋体" w:cs="宋体"/>
          <w:b/>
          <w:bCs/>
          <w:color w:val="000000" w:themeColor="text1"/>
          <w:sz w:val="24"/>
          <w:szCs w:val="24"/>
          <w:lang w:val="en-US" w:eastAsia="zh-CN" w:bidi="ar-SA"/>
          <w14:textFill>
            <w14:solidFill>
              <w14:schemeClr w14:val="tx1"/>
            </w14:solidFill>
          </w14:textFill>
        </w:rPr>
        <w:t>年是指2018年7月1日至2021年6月30日；</w:t>
      </w:r>
    </w:p>
    <w:p w14:paraId="6568F6B7">
      <w:pPr>
        <w:adjustRightInd w:val="0"/>
        <w:snapToGrid w:val="0"/>
        <w:spacing w:line="360" w:lineRule="auto"/>
        <w:ind w:left="420" w:leftChars="200" w:right="420" w:rightChars="200"/>
        <w:jc w:val="center"/>
        <w:rPr>
          <w:rFonts w:hint="eastAsia" w:ascii="宋体" w:hAnsi="宋体" w:eastAsia="宋体" w:cs="宋体"/>
          <w:color w:val="000000" w:themeColor="text1"/>
          <w:sz w:val="24"/>
          <w:szCs w:val="24"/>
          <w:lang w:val="zh-CN" w:eastAsia="zh-CN" w:bidi="ar-SA"/>
          <w14:textFill>
            <w14:solidFill>
              <w14:schemeClr w14:val="tx1"/>
            </w14:solidFill>
          </w14:textFill>
        </w:rPr>
      </w:pPr>
    </w:p>
    <w:p w14:paraId="5862B465">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6BDA3B0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5D5634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64583B6">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4B0C46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val="zh-CN" w:eastAsia="zh-CN"/>
          <w14:textFill>
            <w14:solidFill>
              <w14:schemeClr w14:val="tx1"/>
            </w14:solidFill>
          </w14:textFill>
        </w:rPr>
        <w:t>、相关技术方案、措施、承诺</w:t>
      </w:r>
    </w:p>
    <w:p w14:paraId="33E93759">
      <w:pPr>
        <w:adjustRightInd w:val="0"/>
        <w:snapToGrid w:val="0"/>
        <w:spacing w:line="30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14:paraId="4739472E">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p>
    <w:p w14:paraId="5B1E9E4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由各供应商自行编写，格式不限。目录清晰、内容详尽、易于理解和评审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并富有建设性的技术方案将在评标时具有优势。</w:t>
      </w:r>
    </w:p>
    <w:p w14:paraId="43FC420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说明：技术文件的编制原则，一是按</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文件要求，提供相应说明、</w:t>
      </w: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lang w:eastAsia="zh-CN"/>
          <w14:textFill>
            <w14:solidFill>
              <w14:schemeClr w14:val="tx1"/>
            </w14:solidFill>
          </w14:textFill>
        </w:rPr>
        <w:t>以证明是否响应</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文件要求；二是</w:t>
      </w:r>
      <w:r>
        <w:rPr>
          <w:rFonts w:hint="eastAsia" w:ascii="宋体" w:hAnsi="宋体" w:cs="宋体"/>
          <w:color w:val="000000" w:themeColor="text1"/>
          <w:sz w:val="24"/>
          <w:lang w:val="en-US" w:eastAsia="zh-CN"/>
          <w14:textFill>
            <w14:solidFill>
              <w14:schemeClr w14:val="tx1"/>
            </w14:solidFill>
          </w14:textFill>
        </w:rPr>
        <w:t>根据工程特点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提供相应实施方案、技术力量以</w:t>
      </w:r>
      <w:r>
        <w:rPr>
          <w:rFonts w:hint="eastAsia" w:ascii="宋体" w:hAnsi="宋体" w:eastAsia="宋体" w:cs="宋体"/>
          <w:color w:val="000000" w:themeColor="text1"/>
          <w:sz w:val="24"/>
          <w:lang w:eastAsia="zh-CN"/>
          <w14:textFill>
            <w14:solidFill>
              <w14:schemeClr w14:val="tx1"/>
            </w14:solidFill>
          </w14:textFill>
        </w:rPr>
        <w:t>充分体现</w:t>
      </w:r>
      <w:r>
        <w:rPr>
          <w:rFonts w:hint="eastAsia" w:ascii="宋体" w:hAnsi="宋体" w:cs="宋体"/>
          <w:color w:val="000000" w:themeColor="text1"/>
          <w:sz w:val="24"/>
          <w:lang w:val="en-US" w:eastAsia="zh-CN"/>
          <w14:textFill>
            <w14:solidFill>
              <w14:schemeClr w14:val="tx1"/>
            </w14:solidFill>
          </w14:textFill>
        </w:rPr>
        <w:t>履约的能力</w:t>
      </w:r>
      <w:r>
        <w:rPr>
          <w:rFonts w:hint="eastAsia" w:ascii="宋体" w:hAnsi="宋体" w:eastAsia="宋体" w:cs="宋体"/>
          <w:color w:val="000000" w:themeColor="text1"/>
          <w:sz w:val="24"/>
          <w:lang w:eastAsia="zh-CN"/>
          <w14:textFill>
            <w14:solidFill>
              <w14:schemeClr w14:val="tx1"/>
            </w14:solidFill>
          </w14:textFill>
        </w:rPr>
        <w:t>和优势。</w:t>
      </w:r>
    </w:p>
    <w:p w14:paraId="35E84BFB">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4C99A3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eastAsia="宋体" w:cs="宋体"/>
          <w:b/>
          <w:color w:val="000000" w:themeColor="text1"/>
          <w:sz w:val="28"/>
          <w:szCs w:val="28"/>
          <w:lang w:val="zh-CN" w:eastAsia="zh-CN"/>
          <w14:textFill>
            <w14:solidFill>
              <w14:schemeClr w14:val="tx1"/>
            </w14:solidFill>
          </w14:textFill>
        </w:rPr>
        <w:t>、供应商认为需要提供的</w:t>
      </w:r>
      <w:r>
        <w:rPr>
          <w:rFonts w:hint="eastAsia" w:ascii="宋体" w:hAnsi="宋体" w:eastAsia="宋体" w:cs="宋体"/>
          <w:b/>
          <w:color w:val="000000" w:themeColor="text1"/>
          <w:sz w:val="28"/>
          <w:szCs w:val="28"/>
          <w:lang w:val="en-US" w:eastAsia="zh-CN"/>
          <w14:textFill>
            <w14:solidFill>
              <w14:schemeClr w14:val="tx1"/>
            </w14:solidFill>
          </w14:textFill>
        </w:rPr>
        <w:t>其它</w:t>
      </w:r>
      <w:r>
        <w:rPr>
          <w:rFonts w:hint="eastAsia" w:ascii="宋体" w:hAnsi="宋体" w:eastAsia="宋体" w:cs="宋体"/>
          <w:b/>
          <w:color w:val="000000" w:themeColor="text1"/>
          <w:sz w:val="28"/>
          <w:szCs w:val="28"/>
          <w:lang w:val="zh-CN" w:eastAsia="zh-CN"/>
          <w14:textFill>
            <w14:solidFill>
              <w14:schemeClr w14:val="tx1"/>
            </w14:solidFill>
          </w14:textFill>
        </w:rPr>
        <w:t>资料</w:t>
      </w:r>
    </w:p>
    <w:p w14:paraId="44DFE4EB">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0E5973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lang w:val="zh-CN" w:eastAsia="zh-CN"/>
          <w14:textFill>
            <w14:solidFill>
              <w14:schemeClr w14:val="tx1"/>
            </w14:solidFill>
          </w14:textFill>
        </w:rPr>
        <w:t>、综合报价表</w:t>
      </w:r>
    </w:p>
    <w:p w14:paraId="2D5577EF">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p>
    <w:p w14:paraId="4C42885D">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p w14:paraId="7E8841D5">
      <w:pPr>
        <w:spacing w:line="360" w:lineRule="auto"/>
        <w:ind w:firstLine="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2111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F04347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4498C45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0D17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729B1E8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cs="宋体"/>
                <w:color w:val="000000" w:themeColor="text1"/>
                <w:sz w:val="24"/>
                <w:szCs w:val="24"/>
                <w:vertAlign w:val="baseline"/>
                <w:lang w:val="en-US" w:eastAsia="zh-CN" w:bidi="ar-SA"/>
                <w14:textFill>
                  <w14:solidFill>
                    <w14:schemeClr w14:val="tx1"/>
                  </w14:solidFill>
                </w14:textFill>
              </w:rPr>
              <w:t>综合</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报价</w:t>
            </w:r>
          </w:p>
        </w:tc>
        <w:tc>
          <w:tcPr>
            <w:tcW w:w="1535" w:type="dxa"/>
            <w:tcBorders>
              <w:bottom w:val="single" w:color="auto" w:sz="4" w:space="0"/>
            </w:tcBorders>
            <w:noWrap w:val="0"/>
            <w:vAlign w:val="center"/>
          </w:tcPr>
          <w:p w14:paraId="0643679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A033BA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086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74E521B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3771C4D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75C7F0E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42A8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7339EE2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6A2395B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执业资格名称：</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23F6A46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注册编号：</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tc>
      </w:tr>
      <w:tr w14:paraId="77D1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40B464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3A94BE8D">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46CF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1E371AA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5E9710DD">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425F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ED43E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4BE89E27">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bl>
    <w:p w14:paraId="0E47A24F">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注：所有价格均用人民币表示，单位为元。</w:t>
      </w:r>
    </w:p>
    <w:p w14:paraId="0E43D954">
      <w:pPr>
        <w:pStyle w:val="2"/>
        <w:rPr>
          <w:rFonts w:hint="eastAsia" w:ascii="宋体" w:hAnsi="宋体" w:eastAsia="宋体" w:cs="宋体"/>
          <w:color w:val="000000" w:themeColor="text1"/>
          <w:lang w:eastAsia="zh-CN"/>
          <w14:textFill>
            <w14:solidFill>
              <w14:schemeClr w14:val="tx1"/>
            </w14:solidFill>
          </w14:textFill>
        </w:rPr>
      </w:pPr>
    </w:p>
    <w:p w14:paraId="0F94AE6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BBBE17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29E13C57">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7A327AE4">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2BB82B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lang w:val="zh-CN" w:eastAsia="zh-CN"/>
          <w14:textFill>
            <w14:solidFill>
              <w14:schemeClr w14:val="tx1"/>
            </w14:solidFill>
          </w14:textFill>
        </w:rPr>
        <w:t>、已标价工程量清单</w:t>
      </w:r>
    </w:p>
    <w:p w14:paraId="6FDDEC06">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39696A1">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2C4B2E0">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440E414C">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5B01BBE">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3CD4C68">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E0FA173">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3CF69AA">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0CF6956">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BFBA876">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021244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71EF97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5ADD349">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15185B06">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附件一</w:t>
      </w:r>
    </w:p>
    <w:p w14:paraId="5F177B11">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C403B92">
      <w:pPr>
        <w:pStyle w:val="2"/>
        <w:rPr>
          <w:rFonts w:hint="eastAsia"/>
          <w:color w:val="000000" w:themeColor="text1"/>
          <w:lang w:val="en-US" w:eastAsia="zh-CN"/>
          <w14:textFill>
            <w14:solidFill>
              <w14:schemeClr w14:val="tx1"/>
            </w14:solidFill>
          </w14:textFill>
        </w:rPr>
      </w:pPr>
    </w:p>
    <w:p w14:paraId="1DF579F7">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31E9942F">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具备履行合同所必需的设备和专业技术能力的声明函</w:t>
      </w:r>
    </w:p>
    <w:p w14:paraId="1511D8CC">
      <w:pPr>
        <w:rPr>
          <w:rFonts w:hint="eastAsia" w:ascii="宋体" w:hAnsi="宋体" w:eastAsia="宋体" w:cs="宋体"/>
          <w:b/>
          <w:color w:val="000000" w:themeColor="text1"/>
          <w:szCs w:val="21"/>
          <w14:textFill>
            <w14:solidFill>
              <w14:schemeClr w14:val="tx1"/>
            </w14:solidFill>
          </w14:textFill>
        </w:rPr>
      </w:pPr>
    </w:p>
    <w:p w14:paraId="422DD718">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598A6710">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大冶市金山店镇土桥村村民委员会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4A23448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w:t>
      </w: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的规定提交相关资格证明文件。并郑重声明如下：</w:t>
      </w:r>
    </w:p>
    <w:p w14:paraId="7687F7F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具备履行合同所必需的足够数量的设施设备；</w:t>
      </w:r>
    </w:p>
    <w:p w14:paraId="400FB4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具备履行合同所必需的足够数量的技术人员；</w:t>
      </w:r>
    </w:p>
    <w:p w14:paraId="0CAE161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对上述声明内容的真实性负责。如有虚假，将依法承担相应责任。</w:t>
      </w:r>
    </w:p>
    <w:p w14:paraId="3560BC7A">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176C9468">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6663E28B">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663F1897">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B0C8CFA">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9253A57">
      <w:pPr>
        <w:pStyle w:val="17"/>
        <w:rPr>
          <w:rFonts w:hint="eastAsia" w:ascii="宋体" w:hAnsi="宋体" w:eastAsia="宋体" w:cs="宋体"/>
          <w:bCs/>
          <w:color w:val="000000" w:themeColor="text1"/>
          <w:sz w:val="24"/>
          <w:szCs w:val="24"/>
          <w:u w:val="single"/>
          <w14:textFill>
            <w14:solidFill>
              <w14:schemeClr w14:val="tx1"/>
            </w14:solidFill>
          </w14:textFill>
        </w:rPr>
      </w:pPr>
    </w:p>
    <w:p w14:paraId="1B7FF307">
      <w:pPr>
        <w:pStyle w:val="17"/>
        <w:rPr>
          <w:rFonts w:hint="eastAsia" w:ascii="宋体" w:hAnsi="宋体" w:eastAsia="宋体" w:cs="宋体"/>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8" w:charSpace="0"/>
        </w:sectPr>
      </w:pPr>
    </w:p>
    <w:p w14:paraId="77DDF492">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二</w:t>
      </w:r>
    </w:p>
    <w:p w14:paraId="07D1713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47E636F">
      <w:pPr>
        <w:pStyle w:val="2"/>
        <w:rPr>
          <w:rFonts w:hint="eastAsia"/>
          <w:color w:val="000000" w:themeColor="text1"/>
          <w:lang w:val="en-US" w:eastAsia="zh-CN"/>
          <w14:textFill>
            <w14:solidFill>
              <w14:schemeClr w14:val="tx1"/>
            </w14:solidFill>
          </w14:textFill>
        </w:rPr>
      </w:pPr>
    </w:p>
    <w:p w14:paraId="057D36C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DF67381">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bCs w:val="0"/>
          <w:color w:val="000000" w:themeColor="text1"/>
          <w:kern w:val="2"/>
          <w:sz w:val="36"/>
          <w:szCs w:val="36"/>
          <w:lang w:val="en-US" w:eastAsia="zh-CN" w:bidi="ar-SA"/>
          <w14:textFill>
            <w14:solidFill>
              <w14:schemeClr w14:val="tx1"/>
            </w14:solidFill>
          </w14:textFill>
        </w:rPr>
        <w:t>具有良好的商业信誉和健全的财务会计制度</w:t>
      </w:r>
      <w:r>
        <w:rPr>
          <w:rFonts w:hint="eastAsia" w:ascii="宋体" w:hAnsi="宋体" w:eastAsia="宋体" w:cs="宋体"/>
          <w:b/>
          <w:bCs w:val="0"/>
          <w:color w:val="000000" w:themeColor="text1"/>
          <w:kern w:val="2"/>
          <w:sz w:val="36"/>
          <w:szCs w:val="36"/>
          <w:lang w:val="en-US" w:eastAsia="zh-CN" w:bidi="ar-SA"/>
          <w14:textFill>
            <w14:solidFill>
              <w14:schemeClr w14:val="tx1"/>
            </w14:solidFill>
          </w14:textFill>
        </w:rPr>
        <w:t>、依法缴纳税收和社会保障资金的声明函</w:t>
      </w:r>
    </w:p>
    <w:p w14:paraId="05B8A20C">
      <w:pPr>
        <w:rPr>
          <w:rFonts w:hint="eastAsia" w:ascii="宋体" w:hAnsi="宋体" w:eastAsia="宋体" w:cs="宋体"/>
          <w:b/>
          <w:color w:val="000000" w:themeColor="text1"/>
          <w:szCs w:val="21"/>
          <w14:textFill>
            <w14:solidFill>
              <w14:schemeClr w14:val="tx1"/>
            </w14:solidFill>
          </w14:textFill>
        </w:rPr>
      </w:pPr>
    </w:p>
    <w:p w14:paraId="4706EB3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436232ED">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大冶市金山店镇土桥村村民委员会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7EE9316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eastAsia="宋体" w:cs="宋体"/>
          <w:bCs/>
          <w:color w:val="000000" w:themeColor="text1"/>
          <w:sz w:val="24"/>
          <w:szCs w:val="24"/>
          <w:u w:val="none"/>
          <w:lang w:eastAsia="zh-CN"/>
          <w14:textFill>
            <w14:solidFill>
              <w14:schemeClr w14:val="tx1"/>
            </w14:solidFill>
          </w14:textFill>
        </w:rPr>
        <w:t>谈判文件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A1E7DF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w:t>
      </w:r>
      <w:r>
        <w:rPr>
          <w:rFonts w:hint="eastAsia" w:ascii="宋体" w:hAnsi="宋体" w:eastAsia="宋体" w:cs="宋体"/>
          <w:bCs/>
          <w:color w:val="000000" w:themeColor="text1"/>
          <w:sz w:val="24"/>
          <w:szCs w:val="24"/>
          <w:u w:val="none"/>
          <w:lang w:val="en-US" w:eastAsia="en-US"/>
          <w14:textFill>
            <w14:solidFill>
              <w14:schemeClr w14:val="tx1"/>
            </w14:solidFill>
          </w14:textFill>
        </w:rPr>
        <w:t>具有良好的商业信誉和健全的财务会计制度</w:t>
      </w:r>
      <w:r>
        <w:rPr>
          <w:rFonts w:hint="eastAsia" w:ascii="宋体" w:hAnsi="宋体" w:eastAsia="宋体" w:cs="宋体"/>
          <w:bCs/>
          <w:color w:val="000000" w:themeColor="text1"/>
          <w:sz w:val="24"/>
          <w:szCs w:val="24"/>
          <w:u w:val="none"/>
          <w14:textFill>
            <w14:solidFill>
              <w14:schemeClr w14:val="tx1"/>
            </w14:solidFill>
          </w14:textFill>
        </w:rPr>
        <w:t>及依法缴纳税收和社会保障资金；</w:t>
      </w:r>
    </w:p>
    <w:p w14:paraId="6B97CBB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对上述声明内容的真实性负责。如有虚假，将依法承担相应责任。</w:t>
      </w:r>
    </w:p>
    <w:p w14:paraId="0891E09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8162CC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23F139D">
      <w:pPr>
        <w:pStyle w:val="2"/>
        <w:rPr>
          <w:rFonts w:hint="eastAsia"/>
          <w:color w:val="000000" w:themeColor="text1"/>
          <w14:textFill>
            <w14:solidFill>
              <w14:schemeClr w14:val="tx1"/>
            </w14:solidFill>
          </w14:textFill>
        </w:rPr>
      </w:pPr>
    </w:p>
    <w:p w14:paraId="5BFA3AF6">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C4696C7">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11E7F1FF">
      <w:pP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6B8576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三</w:t>
      </w:r>
    </w:p>
    <w:p w14:paraId="0910161D">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8BEFD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无重大违法记录的声明函</w:t>
      </w:r>
    </w:p>
    <w:p w14:paraId="4B061FA5">
      <w:pPr>
        <w:rPr>
          <w:rFonts w:hint="eastAsia" w:ascii="宋体" w:hAnsi="宋体" w:eastAsia="宋体" w:cs="宋体"/>
          <w:b/>
          <w:color w:val="000000" w:themeColor="text1"/>
          <w:szCs w:val="21"/>
          <w14:textFill>
            <w14:solidFill>
              <w14:schemeClr w14:val="tx1"/>
            </w14:solidFill>
          </w14:textFill>
        </w:rPr>
      </w:pPr>
    </w:p>
    <w:p w14:paraId="1B83EAF5">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35B2C300">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大冶市金山店镇土桥村村民委员会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5159A07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4D21B9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7DE7E82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0BD258F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3.对上述声明内容的真实性负责。如有虚假，将依法承担相应责任</w:t>
      </w:r>
      <w:r>
        <w:rPr>
          <w:rFonts w:hint="eastAsia" w:ascii="宋体" w:hAnsi="宋体" w:cs="宋体"/>
          <w:bCs/>
          <w:color w:val="000000" w:themeColor="text1"/>
          <w:sz w:val="24"/>
          <w:szCs w:val="24"/>
          <w:u w:val="none"/>
          <w:lang w:eastAsia="zh-CN"/>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后附信用中国未被行政处罚截图</w:t>
      </w:r>
      <w:r>
        <w:rPr>
          <w:rFonts w:hint="eastAsia" w:ascii="宋体" w:hAnsi="宋体" w:eastAsia="宋体" w:cs="宋体"/>
          <w:bCs/>
          <w:color w:val="000000" w:themeColor="text1"/>
          <w:sz w:val="24"/>
          <w:szCs w:val="24"/>
          <w:u w:val="none"/>
          <w14:textFill>
            <w14:solidFill>
              <w14:schemeClr w14:val="tx1"/>
            </w14:solidFill>
          </w14:textFill>
        </w:rPr>
        <w:t>。</w:t>
      </w:r>
    </w:p>
    <w:p w14:paraId="201744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4C977D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21C75A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D19C794">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E836858">
      <w:pPr>
        <w:spacing w:line="360" w:lineRule="auto"/>
        <w:jc w:val="center"/>
        <w:rPr>
          <w:rFonts w:hint="eastAsia" w:ascii="宋体" w:hAnsi="宋体" w:eastAsia="宋体" w:cs="宋体"/>
          <w:b/>
          <w:color w:val="000000" w:themeColor="text1"/>
          <w:sz w:val="24"/>
          <w14:textFill>
            <w14:solidFill>
              <w14:schemeClr w14:val="tx1"/>
            </w14:solidFill>
          </w14:textFill>
        </w:rPr>
      </w:pPr>
    </w:p>
    <w:p w14:paraId="68685B83">
      <w:pPr>
        <w:spacing w:line="360" w:lineRule="auto"/>
        <w:jc w:val="center"/>
        <w:rPr>
          <w:rFonts w:hint="eastAsia" w:ascii="宋体" w:hAnsi="宋体" w:eastAsia="宋体" w:cs="宋体"/>
          <w:b/>
          <w:color w:val="000000" w:themeColor="text1"/>
          <w:sz w:val="24"/>
          <w14:textFill>
            <w14:solidFill>
              <w14:schemeClr w14:val="tx1"/>
            </w14:solidFill>
          </w14:textFill>
        </w:rPr>
      </w:pPr>
    </w:p>
    <w:p w14:paraId="2A504748">
      <w:pPr>
        <w:widowControl/>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14:paraId="5EFE0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四</w:t>
      </w:r>
    </w:p>
    <w:p w14:paraId="0BE51BCD">
      <w:pPr>
        <w:jc w:val="center"/>
        <w:rPr>
          <w:rFonts w:hint="eastAsia" w:ascii="宋体" w:hAnsi="宋体" w:eastAsia="宋体" w:cs="宋体"/>
          <w:b/>
          <w:bCs/>
          <w:color w:val="000000" w:themeColor="text1"/>
          <w:sz w:val="32"/>
          <w:szCs w:val="32"/>
          <w14:textFill>
            <w14:solidFill>
              <w14:schemeClr w14:val="tx1"/>
            </w14:solidFill>
          </w14:textFill>
        </w:rPr>
      </w:pPr>
    </w:p>
    <w:p w14:paraId="721D3923">
      <w:pPr>
        <w:jc w:val="center"/>
        <w:rPr>
          <w:rFonts w:hint="eastAsia" w:ascii="宋体" w:hAnsi="宋体" w:eastAsia="宋体" w:cs="宋体"/>
          <w:b/>
          <w:bCs/>
          <w:color w:val="000000" w:themeColor="text1"/>
          <w:sz w:val="32"/>
          <w:szCs w:val="32"/>
          <w14:textFill>
            <w14:solidFill>
              <w14:schemeClr w14:val="tx1"/>
            </w14:solidFill>
          </w14:textFill>
        </w:rPr>
      </w:pPr>
    </w:p>
    <w:p w14:paraId="4BA485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未参加同一合同项下的政府采购活动的声明函</w:t>
      </w:r>
    </w:p>
    <w:p w14:paraId="277302A1">
      <w:pPr>
        <w:rPr>
          <w:rFonts w:hint="eastAsia" w:ascii="宋体" w:hAnsi="宋体" w:eastAsia="宋体" w:cs="宋体"/>
          <w:b/>
          <w:color w:val="000000" w:themeColor="text1"/>
          <w:szCs w:val="21"/>
          <w14:textFill>
            <w14:solidFill>
              <w14:schemeClr w14:val="tx1"/>
            </w14:solidFill>
          </w14:textFill>
        </w:rPr>
      </w:pPr>
    </w:p>
    <w:p w14:paraId="6142210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01C4157">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大冶市金山店镇土桥村村民委员会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607E750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4AC490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08B7F06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D93629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1CEBADF3">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05D99FD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A18396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E99AB4">
      <w:pPr>
        <w:widowControl/>
        <w:jc w:val="left"/>
        <w:rPr>
          <w:rFonts w:hint="eastAsia" w:ascii="宋体" w:hAnsi="宋体" w:eastAsia="宋体" w:cs="宋体"/>
          <w:color w:val="000000" w:themeColor="text1"/>
          <w:szCs w:val="24"/>
          <w:lang w:eastAsia="zh-CN"/>
          <w14:textFill>
            <w14:solidFill>
              <w14:schemeClr w14:val="tx1"/>
            </w14:solidFill>
          </w14:textFill>
        </w:rPr>
      </w:pPr>
    </w:p>
    <w:p w14:paraId="43182482">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25AB35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五</w:t>
      </w:r>
    </w:p>
    <w:p w14:paraId="0AB417A8">
      <w:pPr>
        <w:jc w:val="center"/>
        <w:rPr>
          <w:rFonts w:hint="eastAsia" w:ascii="宋体" w:hAnsi="宋体" w:eastAsia="宋体" w:cs="宋体"/>
          <w:b/>
          <w:bCs/>
          <w:color w:val="000000" w:themeColor="text1"/>
          <w:sz w:val="32"/>
          <w:szCs w:val="32"/>
          <w14:textFill>
            <w14:solidFill>
              <w14:schemeClr w14:val="tx1"/>
            </w14:solidFill>
          </w14:textFill>
        </w:rPr>
      </w:pPr>
    </w:p>
    <w:p w14:paraId="03F6CDF1">
      <w:pPr>
        <w:jc w:val="center"/>
        <w:rPr>
          <w:rFonts w:hint="eastAsia" w:ascii="宋体" w:hAnsi="宋体" w:eastAsia="宋体" w:cs="宋体"/>
          <w:b/>
          <w:bCs/>
          <w:color w:val="000000" w:themeColor="text1"/>
          <w:sz w:val="32"/>
          <w:szCs w:val="32"/>
          <w14:textFill>
            <w14:solidFill>
              <w14:schemeClr w14:val="tx1"/>
            </w14:solidFill>
          </w14:textFill>
        </w:rPr>
      </w:pPr>
    </w:p>
    <w:p w14:paraId="3A5097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未为本采购项目提供服务的声明函</w:t>
      </w:r>
    </w:p>
    <w:p w14:paraId="4CC84ABB">
      <w:pPr>
        <w:rPr>
          <w:rFonts w:hint="eastAsia" w:ascii="宋体" w:hAnsi="宋体" w:eastAsia="宋体" w:cs="宋体"/>
          <w:b/>
          <w:color w:val="000000" w:themeColor="text1"/>
          <w:szCs w:val="21"/>
          <w14:textFill>
            <w14:solidFill>
              <w14:schemeClr w14:val="tx1"/>
            </w14:solidFill>
          </w14:textFill>
        </w:rPr>
      </w:pPr>
    </w:p>
    <w:p w14:paraId="2043EF91">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5B9CCF24">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大冶市金山店镇土桥村村民委员会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3E8B964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642B734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5DB043B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3C769C2A">
      <w:pPr>
        <w:rPr>
          <w:rFonts w:hint="eastAsia" w:ascii="宋体" w:hAnsi="宋体" w:eastAsia="宋体" w:cs="宋体"/>
          <w:b/>
          <w:color w:val="000000" w:themeColor="text1"/>
          <w:szCs w:val="21"/>
          <w14:textFill>
            <w14:solidFill>
              <w14:schemeClr w14:val="tx1"/>
            </w14:solidFill>
          </w14:textFill>
        </w:rPr>
      </w:pPr>
    </w:p>
    <w:p w14:paraId="149A4F1F">
      <w:pPr>
        <w:rPr>
          <w:rFonts w:hint="eastAsia" w:ascii="宋体" w:hAnsi="宋体" w:eastAsia="宋体" w:cs="宋体"/>
          <w:b/>
          <w:color w:val="000000" w:themeColor="text1"/>
          <w:szCs w:val="21"/>
          <w14:textFill>
            <w14:solidFill>
              <w14:schemeClr w14:val="tx1"/>
            </w14:solidFill>
          </w14:textFill>
        </w:rPr>
      </w:pPr>
    </w:p>
    <w:p w14:paraId="65B0D768">
      <w:pPr>
        <w:rPr>
          <w:rFonts w:hint="eastAsia" w:ascii="宋体" w:hAnsi="宋体" w:eastAsia="宋体" w:cs="宋体"/>
          <w:b/>
          <w:color w:val="000000" w:themeColor="text1"/>
          <w:szCs w:val="21"/>
          <w14:textFill>
            <w14:solidFill>
              <w14:schemeClr w14:val="tx1"/>
            </w14:solidFill>
          </w14:textFill>
        </w:rPr>
      </w:pPr>
    </w:p>
    <w:p w14:paraId="18AB2F95">
      <w:pPr>
        <w:rPr>
          <w:rFonts w:hint="eastAsia" w:ascii="宋体" w:hAnsi="宋体" w:eastAsia="宋体" w:cs="宋体"/>
          <w:b/>
          <w:color w:val="000000" w:themeColor="text1"/>
          <w:szCs w:val="21"/>
          <w14:textFill>
            <w14:solidFill>
              <w14:schemeClr w14:val="tx1"/>
            </w14:solidFill>
          </w14:textFill>
        </w:rPr>
      </w:pPr>
    </w:p>
    <w:p w14:paraId="4EA27B2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1A7E2C0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289E9511">
      <w:pPr>
        <w:rPr>
          <w:rFonts w:hint="eastAsia" w:ascii="宋体" w:hAnsi="宋体" w:eastAsia="宋体" w:cs="宋体"/>
          <w:color w:val="000000" w:themeColor="text1"/>
          <w:szCs w:val="24"/>
          <w:lang w:eastAsia="zh-CN"/>
          <w14:textFill>
            <w14:solidFill>
              <w14:schemeClr w14:val="tx1"/>
            </w14:solidFill>
          </w14:textFill>
        </w:rPr>
      </w:pPr>
    </w:p>
    <w:p w14:paraId="537BB387">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74FDA9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六</w:t>
      </w:r>
    </w:p>
    <w:p w14:paraId="2E73F389">
      <w:pPr>
        <w:jc w:val="center"/>
        <w:rPr>
          <w:rFonts w:hint="eastAsia" w:ascii="宋体" w:hAnsi="宋体" w:eastAsia="宋体" w:cs="宋体"/>
          <w:b/>
          <w:bCs/>
          <w:color w:val="000000" w:themeColor="text1"/>
          <w:sz w:val="32"/>
          <w:szCs w:val="32"/>
          <w14:textFill>
            <w14:solidFill>
              <w14:schemeClr w14:val="tx1"/>
            </w14:solidFill>
          </w14:textFill>
        </w:rPr>
      </w:pPr>
    </w:p>
    <w:p w14:paraId="2FFA0563">
      <w:pPr>
        <w:jc w:val="center"/>
        <w:rPr>
          <w:rFonts w:hint="eastAsia" w:ascii="宋体" w:hAnsi="宋体" w:eastAsia="宋体" w:cs="宋体"/>
          <w:b/>
          <w:bCs/>
          <w:color w:val="000000" w:themeColor="text1"/>
          <w:sz w:val="32"/>
          <w:szCs w:val="32"/>
          <w14:textFill>
            <w14:solidFill>
              <w14:schemeClr w14:val="tx1"/>
            </w14:solidFill>
          </w14:textFill>
        </w:rPr>
      </w:pPr>
    </w:p>
    <w:p w14:paraId="03BB57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拟派项目经理无在建工程承诺函</w:t>
      </w:r>
    </w:p>
    <w:p w14:paraId="73E2D16E">
      <w:pPr>
        <w:rPr>
          <w:rFonts w:hint="eastAsia" w:ascii="宋体" w:hAnsi="宋体" w:eastAsia="宋体" w:cs="宋体"/>
          <w:b/>
          <w:color w:val="000000" w:themeColor="text1"/>
          <w:szCs w:val="21"/>
          <w14:textFill>
            <w14:solidFill>
              <w14:schemeClr w14:val="tx1"/>
            </w14:solidFill>
          </w14:textFill>
        </w:rPr>
      </w:pPr>
    </w:p>
    <w:p w14:paraId="47402D6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B028B2A">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大冶市金山店镇土桥村村民委员会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11C18DDE">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全称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的法定代表人，现承诺本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lang w:eastAsia="zh-CN"/>
          <w14:textFill>
            <w14:solidFill>
              <w14:schemeClr w14:val="tx1"/>
            </w14:solidFill>
          </w14:textFill>
        </w:rPr>
        <w:t>拟派的项目经理</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，项目经理证号：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，身份证号：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0996E98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我方特此承诺！</w:t>
      </w:r>
    </w:p>
    <w:p w14:paraId="7582611A">
      <w:pPr>
        <w:spacing w:line="360" w:lineRule="auto"/>
        <w:rPr>
          <w:rFonts w:hint="eastAsia" w:ascii="宋体" w:hAnsi="宋体" w:eastAsia="宋体" w:cs="宋体"/>
          <w:color w:val="000000" w:themeColor="text1"/>
          <w:sz w:val="24"/>
          <w:szCs w:val="24"/>
          <w14:textFill>
            <w14:solidFill>
              <w14:schemeClr w14:val="tx1"/>
            </w14:solidFill>
          </w14:textFill>
        </w:rPr>
      </w:pPr>
    </w:p>
    <w:p w14:paraId="446451D3">
      <w:pPr>
        <w:wordWrap w:val="0"/>
        <w:spacing w:line="360" w:lineRule="auto"/>
        <w:rPr>
          <w:rFonts w:hint="eastAsia" w:ascii="宋体" w:hAnsi="宋体" w:eastAsia="宋体" w:cs="宋体"/>
          <w:color w:val="000000" w:themeColor="text1"/>
          <w:sz w:val="24"/>
          <w14:textFill>
            <w14:solidFill>
              <w14:schemeClr w14:val="tx1"/>
            </w14:solidFill>
          </w14:textFill>
        </w:rPr>
      </w:pPr>
    </w:p>
    <w:p w14:paraId="2006CF1A">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2F3AB683">
      <w:pPr>
        <w:pStyle w:val="2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5D1617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2EC6116">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49532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七</w:t>
      </w:r>
    </w:p>
    <w:p w14:paraId="7A1BB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成交履约承诺函</w:t>
      </w:r>
    </w:p>
    <w:p w14:paraId="26358E13">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大冶市金山店镇土桥村村民委员会</w:t>
      </w:r>
      <w:r>
        <w:rPr>
          <w:rFonts w:hint="eastAsia" w:ascii="宋体" w:hAnsi="宋体" w:eastAsia="宋体" w:cs="宋体"/>
          <w:b/>
          <w:bCs w:val="0"/>
          <w:color w:val="000000" w:themeColor="text1"/>
          <w:sz w:val="24"/>
          <w:szCs w:val="24"/>
          <w:u w:val="none"/>
          <w14:textFill>
            <w14:solidFill>
              <w14:schemeClr w14:val="tx1"/>
            </w14:solidFill>
          </w14:textFill>
        </w:rPr>
        <w:t>：</w:t>
      </w:r>
    </w:p>
    <w:p w14:paraId="026B690A">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如我公司</w:t>
      </w:r>
      <w:r>
        <w:rPr>
          <w:rFonts w:hint="eastAsia" w:ascii="宋体" w:hAnsi="宋体" w:eastAsia="宋体" w:cs="宋体"/>
          <w:color w:val="000000" w:themeColor="text1"/>
          <w:sz w:val="24"/>
          <w:szCs w:val="24"/>
          <w:lang w:val="en-US" w:eastAsia="zh-CN"/>
          <w14:textFill>
            <w14:solidFill>
              <w14:schemeClr w14:val="tx1"/>
            </w14:solidFill>
          </w14:textFill>
        </w:rPr>
        <w:t>成为成交供应商</w:t>
      </w:r>
      <w:r>
        <w:rPr>
          <w:rFonts w:hint="eastAsia" w:ascii="宋体" w:hAnsi="宋体" w:eastAsia="宋体" w:cs="宋体"/>
          <w:color w:val="000000" w:themeColor="text1"/>
          <w:sz w:val="24"/>
          <w:szCs w:val="24"/>
          <w14:textFill>
            <w14:solidFill>
              <w14:schemeClr w14:val="tx1"/>
            </w14:solidFill>
          </w14:textFill>
        </w:rPr>
        <w:t>，承建</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，作如下承诺：</w:t>
      </w:r>
    </w:p>
    <w:p w14:paraId="1F432946">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合同签订承诺：在成交通知书发放后</w:t>
      </w:r>
      <w:r>
        <w:rPr>
          <w:rFonts w:hint="eastAsia" w:hAnsi="宋体" w:cs="宋体"/>
          <w:color w:val="000000" w:themeColor="text1"/>
          <w:sz w:val="24"/>
          <w:szCs w:val="24"/>
          <w:lang w:val="en-US" w:eastAsia="zh-CN"/>
          <w14:textFill>
            <w14:solidFill>
              <w14:schemeClr w14:val="tx1"/>
            </w14:solidFill>
          </w14:textFill>
        </w:rPr>
        <w:t>三十</w:t>
      </w:r>
      <w:r>
        <w:rPr>
          <w:rFonts w:hint="eastAsia" w:ascii="宋体" w:hAnsi="宋体" w:eastAsia="宋体" w:cs="宋体"/>
          <w:color w:val="000000" w:themeColor="text1"/>
          <w:sz w:val="24"/>
          <w:szCs w:val="24"/>
          <w14:textFill>
            <w14:solidFill>
              <w14:schemeClr w14:val="tx1"/>
            </w14:solidFill>
          </w14:textFill>
        </w:rPr>
        <w:t>日内与采购人签订施工合同，逾期愿意自动放弃成交供应商资格。</w:t>
      </w:r>
    </w:p>
    <w:p w14:paraId="44A95CE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3D84C94D">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5CF0F4C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4、拟派人员承诺：</w:t>
      </w:r>
      <w:r>
        <w:rPr>
          <w:rFonts w:hint="eastAsia" w:ascii="宋体" w:hAnsi="宋体" w:eastAsia="宋体" w:cs="宋体"/>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hAnsi="宋体" w:cs="宋体"/>
          <w:color w:val="000000" w:themeColor="text1"/>
          <w:sz w:val="24"/>
          <w:szCs w:val="24"/>
          <w:lang w:val="en-US" w:eastAsia="zh-CN"/>
          <w14:textFill>
            <w14:solidFill>
              <w14:schemeClr w14:val="tx1"/>
            </w14:solidFill>
          </w14:textFill>
        </w:rPr>
        <w:t>贵</w:t>
      </w:r>
      <w:r>
        <w:rPr>
          <w:rFonts w:hint="eastAsia" w:ascii="宋体" w:hAnsi="宋体" w:eastAsia="宋体" w:cs="宋体"/>
          <w:color w:val="000000" w:themeColor="text1"/>
          <w:sz w:val="24"/>
          <w:szCs w:val="24"/>
          <w14:textFill>
            <w14:solidFill>
              <w14:schemeClr w14:val="tx1"/>
            </w14:solidFill>
          </w14:textFill>
        </w:rPr>
        <w:t>方的工作安排。如未能履约，你方有权力终止施工合同，一切损失由我方承担。</w:t>
      </w:r>
    </w:p>
    <w:p w14:paraId="50E62A66">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13EB1FB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37A70C4C">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如违反</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文件中任何一条承诺不能履行，除以上经济处罚外，</w:t>
      </w:r>
      <w:r>
        <w:rPr>
          <w:rFonts w:hint="eastAsia"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作为不良记录纳入大冶市农村综合产权交易中心</w:t>
      </w:r>
      <w:r>
        <w:rPr>
          <w:rFonts w:hint="eastAsia" w:hAnsi="宋体" w:cs="宋体"/>
          <w:color w:val="000000" w:themeColor="text1"/>
          <w:sz w:val="24"/>
          <w:szCs w:val="24"/>
          <w:lang w:val="en-US" w:eastAsia="zh-CN"/>
          <w14:textFill>
            <w14:solidFill>
              <w14:schemeClr w14:val="tx1"/>
            </w14:solidFill>
          </w14:textFill>
        </w:rPr>
        <w:t>黑名单</w:t>
      </w:r>
      <w:r>
        <w:rPr>
          <w:rFonts w:hint="eastAsia" w:ascii="宋体" w:hAnsi="宋体" w:eastAsia="宋体" w:cs="宋体"/>
          <w:color w:val="000000" w:themeColor="text1"/>
          <w:sz w:val="24"/>
          <w:szCs w:val="24"/>
          <w14:textFill>
            <w14:solidFill>
              <w14:schemeClr w14:val="tx1"/>
            </w14:solidFill>
          </w14:textFill>
        </w:rPr>
        <w:t>。</w:t>
      </w:r>
    </w:p>
    <w:p w14:paraId="0BAF8CEA">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r>
        <w:rPr>
          <w:rFonts w:hint="eastAsia" w:ascii="宋体" w:hAnsi="宋体" w:eastAsia="宋体" w:cs="宋体"/>
          <w:color w:val="000000" w:themeColor="text1"/>
          <w:sz w:val="24"/>
          <w:szCs w:val="24"/>
          <w:lang w:eastAsia="zh-CN"/>
          <w14:textFill>
            <w14:solidFill>
              <w14:schemeClr w14:val="tx1"/>
            </w14:solidFill>
          </w14:textFill>
        </w:rPr>
        <w:t>！</w:t>
      </w:r>
    </w:p>
    <w:p w14:paraId="5768087F">
      <w:pPr>
        <w:pStyle w:val="21"/>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p>
    <w:p w14:paraId="4D3AB6C1">
      <w:pPr>
        <w:rPr>
          <w:rFonts w:hint="eastAsia" w:ascii="宋体" w:hAnsi="宋体" w:eastAsia="宋体" w:cs="宋体"/>
          <w:color w:val="000000" w:themeColor="text1"/>
          <w14:textFill>
            <w14:solidFill>
              <w14:schemeClr w14:val="tx1"/>
            </w14:solidFill>
          </w14:textFill>
        </w:rPr>
      </w:pPr>
    </w:p>
    <w:p w14:paraId="6EF8805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2D5F668">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6E1E93B">
      <w:pPr>
        <w:pStyle w:val="21"/>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68E18794">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079190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八</w:t>
      </w:r>
    </w:p>
    <w:p w14:paraId="3F07EA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诚信投标承诺函</w:t>
      </w:r>
    </w:p>
    <w:p w14:paraId="247964AE">
      <w:pPr>
        <w:pStyle w:val="21"/>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p>
    <w:p w14:paraId="0563CF33">
      <w:pPr>
        <w:pStyle w:val="2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hAnsi="宋体" w:cs="宋体"/>
          <w:b/>
          <w:bCs w:val="0"/>
          <w:color w:val="000000" w:themeColor="text1"/>
          <w:sz w:val="24"/>
          <w:szCs w:val="24"/>
          <w:u w:val="single"/>
          <w:lang w:val="en-US" w:eastAsia="zh-CN"/>
          <w14:textFill>
            <w14:solidFill>
              <w14:schemeClr w14:val="tx1"/>
            </w14:solidFill>
          </w14:textFill>
        </w:rPr>
        <w:t>大冶市金山店镇土桥村村民委员会</w:t>
      </w:r>
      <w:r>
        <w:rPr>
          <w:rFonts w:hint="eastAsia" w:ascii="宋体" w:hAnsi="宋体" w:eastAsia="宋体" w:cs="宋体"/>
          <w:color w:val="000000" w:themeColor="text1"/>
          <w:sz w:val="24"/>
          <w:szCs w:val="24"/>
          <w:u w:val="none"/>
          <w14:textFill>
            <w14:solidFill>
              <w14:schemeClr w14:val="tx1"/>
            </w14:solidFill>
          </w14:textFill>
        </w:rPr>
        <w:t>:</w:t>
      </w:r>
    </w:p>
    <w:p w14:paraId="63DFD7E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FD7FAA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359D71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F5573D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固定电话：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490DE48">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为维护市场公平竞争，营造诚实守信的招投标交易环境，我单位在此慎重作出如下承诺：</w:t>
      </w:r>
    </w:p>
    <w:p w14:paraId="724DE0B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9" w:name="_Toc662"/>
      <w:r>
        <w:rPr>
          <w:rFonts w:hint="eastAsia" w:ascii="宋体" w:hAnsi="宋体" w:eastAsia="宋体" w:cs="宋体"/>
          <w:color w:val="000000" w:themeColor="text1"/>
          <w:sz w:val="24"/>
          <w:szCs w:val="24"/>
          <w14:textFill>
            <w14:solidFill>
              <w14:schemeClr w14:val="tx1"/>
            </w14:solidFill>
          </w14:textFill>
        </w:rPr>
        <w:t>1、我单位提供的一切材料都是真实、合法、有效的；</w:t>
      </w:r>
      <w:bookmarkEnd w:id="9"/>
    </w:p>
    <w:p w14:paraId="6C5F8E6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A56958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10" w:name="_Toc23440"/>
      <w:r>
        <w:rPr>
          <w:rFonts w:hint="eastAsia" w:ascii="宋体" w:hAnsi="宋体" w:eastAsia="宋体" w:cs="宋体"/>
          <w:color w:val="000000" w:themeColor="text1"/>
          <w:sz w:val="24"/>
          <w:szCs w:val="24"/>
          <w14:textFill>
            <w14:solidFill>
              <w14:schemeClr w14:val="tx1"/>
            </w14:solidFill>
          </w14:textFill>
        </w:rPr>
        <w:t>3、我单位不向招标</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人、评标委员会成员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谈判小组成员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及相关人员行贿，牟取中标；</w:t>
      </w:r>
      <w:bookmarkEnd w:id="10"/>
    </w:p>
    <w:p w14:paraId="37AA5F4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4、我单位不以他人名义投标或者其他弄虚作假的方式参与投标、骗取中标；</w:t>
      </w:r>
    </w:p>
    <w:p w14:paraId="1CDCDFB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11" w:name="_Toc4092"/>
      <w:r>
        <w:rPr>
          <w:rFonts w:hint="eastAsia" w:ascii="宋体" w:hAnsi="宋体" w:eastAsia="宋体" w:cs="宋体"/>
          <w:color w:val="000000" w:themeColor="text1"/>
          <w:sz w:val="24"/>
          <w:szCs w:val="24"/>
          <w14:textFill>
            <w14:solidFill>
              <w14:schemeClr w14:val="tx1"/>
            </w14:solidFill>
          </w14:textFill>
        </w:rPr>
        <w:t>5、我单位不出借资质，不接受任何形式的挂靠，不扰乱招投标市场秩序；</w:t>
      </w:r>
      <w:bookmarkEnd w:id="11"/>
    </w:p>
    <w:p w14:paraId="719314B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6、我单位不在投标中哄抬价格或恶意压价；</w:t>
      </w:r>
    </w:p>
    <w:p w14:paraId="088EA8D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7、我单位不在招投标活动中虚假投诉；</w:t>
      </w:r>
    </w:p>
    <w:p w14:paraId="12DB585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8、我单位在中标后不转包和非法分包；</w:t>
      </w:r>
    </w:p>
    <w:p w14:paraId="77A83D29">
      <w:pPr>
        <w:pStyle w:val="7"/>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color w:val="000000" w:themeColor="text1"/>
          <w:sz w:val="24"/>
          <w:szCs w:val="24"/>
          <w:lang w:eastAsia="zh-CN"/>
          <w14:textFill>
            <w14:solidFill>
              <w14:schemeClr w14:val="tx1"/>
            </w14:solidFill>
          </w14:textFill>
        </w:rPr>
      </w:pPr>
      <w:r>
        <w:rPr>
          <w:rFonts w:hint="eastAsia" w:ascii="宋体" w:hAnsi="宋体" w:eastAsia="宋体" w:cs="宋体"/>
          <w:b w:val="0"/>
          <w:color w:val="000000" w:themeColor="text1"/>
          <w:sz w:val="24"/>
          <w:szCs w:val="24"/>
          <w:lang w:eastAsia="zh-CN"/>
          <w14:textFill>
            <w14:solidFill>
              <w14:schemeClr w14:val="tx1"/>
            </w14:solidFill>
          </w14:textFill>
        </w:rPr>
        <w:t>9、我单位在中标后合不违背中标人承诺函及施工合同实质性条款；</w:t>
      </w:r>
    </w:p>
    <w:p w14:paraId="6F47977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10、我单位在招投标活动中严格遵守相关法律、法规、规章、规定，诚实守信。</w:t>
      </w:r>
    </w:p>
    <w:p w14:paraId="6469102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并愿意承担因此产生的一切法律责任。</w:t>
      </w:r>
    </w:p>
    <w:p w14:paraId="606F8CD9">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p>
    <w:p w14:paraId="6F13590B">
      <w:pPr>
        <w:pStyle w:val="2"/>
        <w:rPr>
          <w:rFonts w:hint="eastAsia"/>
          <w:color w:val="000000" w:themeColor="text1"/>
          <w14:textFill>
            <w14:solidFill>
              <w14:schemeClr w14:val="tx1"/>
            </w14:solidFill>
          </w14:textFill>
        </w:rPr>
      </w:pPr>
    </w:p>
    <w:p w14:paraId="6CE1A718">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4A510E37">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471BA50">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235160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（1）</w:t>
      </w:r>
    </w:p>
    <w:p w14:paraId="2C435375">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40ADC5E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中小企业声明函</w:t>
      </w:r>
    </w:p>
    <w:p w14:paraId="7259A22D">
      <w:pPr>
        <w:pStyle w:val="2"/>
        <w:rPr>
          <w:rFonts w:hint="eastAsia" w:ascii="宋体" w:hAnsi="宋体" w:eastAsia="宋体" w:cs="宋体"/>
          <w:color w:val="000000" w:themeColor="text1"/>
          <w:sz w:val="24"/>
          <w:szCs w:val="24"/>
          <w:lang w:eastAsia="zh-CN"/>
          <w14:textFill>
            <w14:solidFill>
              <w14:schemeClr w14:val="tx1"/>
            </w14:solidFill>
          </w14:textFill>
        </w:rPr>
      </w:pPr>
    </w:p>
    <w:p w14:paraId="1056216D">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429577B4">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04CFC9B9">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6D2D701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6C9871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316C1B71">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64346A0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74FAB3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0721D7D">
      <w:pPr>
        <w:rPr>
          <w:rFonts w:hint="eastAsia" w:ascii="宋体" w:hAnsi="宋体" w:eastAsia="宋体" w:cs="宋体"/>
          <w:color w:val="000000" w:themeColor="text1"/>
          <w:sz w:val="24"/>
          <w:szCs w:val="24"/>
          <w:lang w:eastAsia="zh-CN"/>
          <w14:textFill>
            <w14:solidFill>
              <w14:schemeClr w14:val="tx1"/>
            </w14:solidFill>
          </w14:textFill>
        </w:rPr>
      </w:pPr>
    </w:p>
    <w:p w14:paraId="12FA8691">
      <w:pPr>
        <w:rPr>
          <w:rFonts w:hint="eastAsia" w:ascii="宋体" w:hAnsi="宋体" w:eastAsia="宋体" w:cs="宋体"/>
          <w:b/>
          <w:color w:val="000000" w:themeColor="text1"/>
          <w:sz w:val="24"/>
          <w:szCs w:val="24"/>
          <w:lang w:val="zh-CN" w:eastAsia="zh-CN"/>
          <w14:textFill>
            <w14:solidFill>
              <w14:schemeClr w14:val="tx1"/>
            </w14:solidFill>
          </w14:textFill>
        </w:rPr>
      </w:pPr>
      <w:bookmarkStart w:id="12" w:name="OLE_LINK14"/>
      <w:bookmarkStart w:id="13" w:name="OLE_LINK13"/>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5D782B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（2）</w:t>
      </w:r>
    </w:p>
    <w:p w14:paraId="0929BB2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48D50FE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12"/>
    <w:bookmarkEnd w:id="13"/>
    <w:p w14:paraId="33BA5C0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16A68DA0">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C7A3036">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C1D8808">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6B061A3C">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69531363">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1E3A4DE0">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58A662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2C3CB11">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1D11FEED">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46799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（3）</w:t>
      </w:r>
    </w:p>
    <w:p w14:paraId="604E3669">
      <w:pPr>
        <w:pStyle w:val="4"/>
        <w:rPr>
          <w:rFonts w:hint="eastAsia" w:ascii="宋体" w:hAnsi="宋体" w:eastAsia="宋体" w:cs="宋体"/>
          <w:color w:val="000000" w:themeColor="text1"/>
          <w:sz w:val="24"/>
          <w:szCs w:val="24"/>
          <w:lang w:eastAsia="zh-CN"/>
          <w14:textFill>
            <w14:solidFill>
              <w14:schemeClr w14:val="tx1"/>
            </w14:solidFill>
          </w14:textFill>
        </w:rPr>
      </w:pPr>
    </w:p>
    <w:p w14:paraId="3EAE9E8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7CD10F2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7830DFDA">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E7F8F6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689C8085">
      <w:pPr>
        <w:pStyle w:val="4"/>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numberInDash"/>
          <w:cols w:space="0" w:num="1"/>
          <w:rtlGutter w:val="0"/>
          <w:docGrid w:type="linesAndChars" w:linePitch="319" w:charSpace="0"/>
        </w:sectPr>
      </w:pPr>
    </w:p>
    <w:p w14:paraId="207684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（4）</w:t>
      </w:r>
    </w:p>
    <w:p w14:paraId="0C8841D8">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177C5D8B">
      <w:pPr>
        <w:ind w:firstLine="0"/>
        <w:rPr>
          <w:rFonts w:hint="eastAsia" w:ascii="宋体" w:hAnsi="宋体" w:eastAsia="宋体" w:cs="宋体"/>
          <w:color w:val="000000" w:themeColor="text1"/>
          <w:sz w:val="24"/>
          <w:szCs w:val="24"/>
          <w:lang w:eastAsia="zh-CN"/>
          <w14:textFill>
            <w14:solidFill>
              <w14:schemeClr w14:val="tx1"/>
            </w14:solidFill>
          </w14:textFill>
        </w:rPr>
      </w:pPr>
    </w:p>
    <w:p w14:paraId="4122CE1F">
      <w:pPr>
        <w:pStyle w:val="2"/>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numberInDash"/>
          <w:cols w:space="0" w:num="1"/>
          <w:rtlGutter w:val="0"/>
          <w:docGrid w:type="linesAndChars" w:linePitch="319" w:charSpace="0"/>
        </w:sectPr>
      </w:pPr>
    </w:p>
    <w:p w14:paraId="6419BD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（5）</w:t>
      </w:r>
    </w:p>
    <w:p w14:paraId="1AAA4EFF">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5F0743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05D4C722">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7959F7DD">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5EFD3E2D">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24DB480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37DABDB0">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06553738">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61158F29">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B7929E4">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09A544D">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5AE715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十</w:t>
      </w:r>
    </w:p>
    <w:p w14:paraId="2D357A6C">
      <w:pPr>
        <w:pStyle w:val="2"/>
        <w:rPr>
          <w:rFonts w:hint="eastAsia"/>
          <w:color w:val="000000" w:themeColor="text1"/>
          <w:lang w:val="zh-CN" w:eastAsia="zh-CN"/>
          <w14:textFill>
            <w14:solidFill>
              <w14:schemeClr w14:val="tx1"/>
            </w14:solidFill>
          </w14:textFill>
        </w:rPr>
      </w:pPr>
    </w:p>
    <w:tbl>
      <w:tblPr>
        <w:tblStyle w:val="32"/>
        <w:tblW w:w="9071" w:type="dxa"/>
        <w:jc w:val="center"/>
        <w:tblLayout w:type="fixed"/>
        <w:tblCellMar>
          <w:top w:w="0" w:type="dxa"/>
          <w:left w:w="108" w:type="dxa"/>
          <w:bottom w:w="0" w:type="dxa"/>
          <w:right w:w="108" w:type="dxa"/>
        </w:tblCellMar>
      </w:tblPr>
      <w:tblGrid>
        <w:gridCol w:w="1825"/>
        <w:gridCol w:w="7246"/>
      </w:tblGrid>
      <w:tr w14:paraId="4287A20A">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1C22879A">
            <w:pPr>
              <w:autoSpaceDE w:val="0"/>
              <w:autoSpaceDN w:val="0"/>
              <w:adjustRightInd w:val="0"/>
              <w:snapToGrid w:val="0"/>
              <w:jc w:val="cente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6"/>
                <w:szCs w:val="36"/>
                <w:lang w:val="zh-CN" w:eastAsia="zh-CN"/>
                <w14:textFill>
                  <w14:solidFill>
                    <w14:schemeClr w14:val="tx1"/>
                  </w14:solidFill>
                </w14:textFill>
              </w:rPr>
              <w:t>竞争性谈判第二轮报价表</w:t>
            </w:r>
          </w:p>
        </w:tc>
      </w:tr>
      <w:tr w14:paraId="60278768">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3F2C52C4">
            <w:pPr>
              <w:widowControl/>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03268A1E">
            <w:pPr>
              <w:widowControl/>
              <w:snapToGrid w:val="0"/>
              <w:spacing w:line="360" w:lineRule="auto"/>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单位：元</w:t>
            </w:r>
          </w:p>
        </w:tc>
      </w:tr>
      <w:tr w14:paraId="7A7FA594">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228271B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4D8E8BC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000000" w:themeColor="text1"/>
                <w:spacing w:val="0"/>
                <w:kern w:val="0"/>
                <w:sz w:val="28"/>
                <w:szCs w:val="28"/>
                <w:lang w:eastAsia="zh-CN"/>
                <w14:textFill>
                  <w14:solidFill>
                    <w14:schemeClr w14:val="tx1"/>
                  </w14:solidFill>
                </w14:textFill>
              </w:rPr>
            </w:pPr>
          </w:p>
        </w:tc>
      </w:tr>
      <w:tr w14:paraId="2DAFA9F0">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7EA2705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4B6BF7C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1556339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68C30B00">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2C72CE8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7D4308D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000000" w:themeColor="text1"/>
                <w:spacing w:val="0"/>
                <w:kern w:val="0"/>
                <w:sz w:val="24"/>
                <w:szCs w:val="24"/>
                <w:lang w:val="en-US"/>
                <w14:textFill>
                  <w14:solidFill>
                    <w14:schemeClr w14:val="tx1"/>
                  </w14:solidFill>
                </w14:textFill>
              </w:rPr>
            </w:pPr>
          </w:p>
        </w:tc>
      </w:tr>
      <w:tr w14:paraId="5D57475B">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2B0ECC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25552BE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14:textFill>
                  <w14:solidFill>
                    <w14:schemeClr w14:val="tx1"/>
                  </w14:solidFill>
                </w14:textFill>
              </w:rPr>
              <w:t>大写金额：</w:t>
            </w:r>
          </w:p>
          <w:p w14:paraId="41B8128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14:textFill>
                  <w14:solidFill>
                    <w14:schemeClr w14:val="tx1"/>
                  </w14:solidFill>
                </w14:textFill>
              </w:rPr>
              <w:t>小写金额：</w:t>
            </w:r>
          </w:p>
        </w:tc>
      </w:tr>
      <w:tr w14:paraId="6D497EC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69C6645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报价</w:t>
            </w:r>
            <w:r>
              <w:rPr>
                <w:rFonts w:hint="eastAsia" w:ascii="宋体" w:hAnsi="宋体" w:eastAsia="宋体" w:cs="宋体"/>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738B2BA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AD67A33">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5D32781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69031FC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4EA2B3E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4596AE8C">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186CFC38">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w:t>
      </w:r>
      <w:r>
        <w:rPr>
          <w:rFonts w:hint="eastAsia" w:ascii="宋体" w:hAnsi="宋体" w:cs="宋体"/>
          <w:b/>
          <w:color w:val="FF0000"/>
          <w:sz w:val="24"/>
          <w:szCs w:val="24"/>
          <w:shd w:val="pct10" w:color="auto" w:fill="FFFFFF"/>
          <w:lang w:val="en-US" w:eastAsia="zh-CN"/>
        </w:rPr>
        <w:t>密封，</w:t>
      </w:r>
      <w:r>
        <w:rPr>
          <w:rFonts w:hint="eastAsia" w:ascii="宋体" w:hAnsi="宋体" w:eastAsia="宋体" w:cs="宋体"/>
          <w:b/>
          <w:color w:val="FF0000"/>
          <w:sz w:val="24"/>
          <w:szCs w:val="24"/>
          <w:shd w:val="pct10" w:color="auto" w:fill="FFFFFF"/>
        </w:rPr>
        <w:t>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01D05">
    <w:pPr>
      <w:pStyle w:val="24"/>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50A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EAC2">
    <w:pPr>
      <w:pStyle w:val="24"/>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2862">
    <w:pPr>
      <w:pStyle w:val="24"/>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BD8FA27">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59264;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BD8FA27">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490D">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1B06E">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71B06E">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E721">
    <w:pPr>
      <w:pStyle w:val="24"/>
      <w:ind w:left="0" w:leftChars="0" w:right="36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B518C">
                          <w:pPr>
                            <w:pStyle w:val="2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7B518C">
                    <w:pPr>
                      <w:pStyle w:val="2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A25A">
    <w:pPr>
      <w:pStyle w:val="2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7E813">
                          <w:pPr>
                            <w:pStyle w:val="2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27E813">
                    <w:pPr>
                      <w:pStyle w:val="2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7FC0">
    <w:pPr>
      <w:pStyle w:val="24"/>
      <w:framePr w:wrap="around" w:vAnchor="text" w:hAnchor="margin" w:xAlign="center" w:y="1"/>
      <w:rPr>
        <w:rStyle w:val="35"/>
      </w:rPr>
    </w:pPr>
    <w:r>
      <w:fldChar w:fldCharType="begin"/>
    </w:r>
    <w:r>
      <w:rPr>
        <w:rStyle w:val="35"/>
      </w:rPr>
      <w:instrText xml:space="preserve">PAGE  </w:instrText>
    </w:r>
    <w:r>
      <w:fldChar w:fldCharType="end"/>
    </w:r>
  </w:p>
  <w:p w14:paraId="64086E54">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C922">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A8A0">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0354">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AC48">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54A1">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8061A"/>
    <w:rsid w:val="023F0A57"/>
    <w:rsid w:val="02732660"/>
    <w:rsid w:val="030067F7"/>
    <w:rsid w:val="03074795"/>
    <w:rsid w:val="0341630F"/>
    <w:rsid w:val="035F5B23"/>
    <w:rsid w:val="03AA66D3"/>
    <w:rsid w:val="03BE052C"/>
    <w:rsid w:val="03E77828"/>
    <w:rsid w:val="03FE1572"/>
    <w:rsid w:val="04013EE6"/>
    <w:rsid w:val="041A3ABF"/>
    <w:rsid w:val="04321690"/>
    <w:rsid w:val="04340AAB"/>
    <w:rsid w:val="045F1473"/>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4CF2"/>
    <w:rsid w:val="06A313D3"/>
    <w:rsid w:val="06AE58DD"/>
    <w:rsid w:val="06DD4319"/>
    <w:rsid w:val="06FB0892"/>
    <w:rsid w:val="07155392"/>
    <w:rsid w:val="07725AAD"/>
    <w:rsid w:val="078551FF"/>
    <w:rsid w:val="078E6F63"/>
    <w:rsid w:val="07AE50AB"/>
    <w:rsid w:val="07D74303"/>
    <w:rsid w:val="07ED0962"/>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770C6E"/>
    <w:rsid w:val="0B7F5F1C"/>
    <w:rsid w:val="0BA852CC"/>
    <w:rsid w:val="0BEC52C8"/>
    <w:rsid w:val="0BFF2A12"/>
    <w:rsid w:val="0C0523E7"/>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55282"/>
    <w:rsid w:val="0F6E4F25"/>
    <w:rsid w:val="0F7F6E58"/>
    <w:rsid w:val="0F851480"/>
    <w:rsid w:val="0F853505"/>
    <w:rsid w:val="0F8D5A38"/>
    <w:rsid w:val="0FD01D57"/>
    <w:rsid w:val="0FDE7CAB"/>
    <w:rsid w:val="0FE24B07"/>
    <w:rsid w:val="1008598B"/>
    <w:rsid w:val="100F0891"/>
    <w:rsid w:val="107E40F4"/>
    <w:rsid w:val="10B7231C"/>
    <w:rsid w:val="10C1473A"/>
    <w:rsid w:val="10D60AD2"/>
    <w:rsid w:val="10FF56C2"/>
    <w:rsid w:val="113D3A78"/>
    <w:rsid w:val="11404845"/>
    <w:rsid w:val="116E1616"/>
    <w:rsid w:val="11777FA2"/>
    <w:rsid w:val="11811760"/>
    <w:rsid w:val="11867E5D"/>
    <w:rsid w:val="11AF10FD"/>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AB610D"/>
    <w:rsid w:val="18D94D16"/>
    <w:rsid w:val="18E42792"/>
    <w:rsid w:val="18F54437"/>
    <w:rsid w:val="192D2E1E"/>
    <w:rsid w:val="195844C8"/>
    <w:rsid w:val="196661B6"/>
    <w:rsid w:val="19A21F94"/>
    <w:rsid w:val="19BC0CF5"/>
    <w:rsid w:val="19D034CD"/>
    <w:rsid w:val="19E10193"/>
    <w:rsid w:val="1A3F3038"/>
    <w:rsid w:val="1A4311C6"/>
    <w:rsid w:val="1A657727"/>
    <w:rsid w:val="1AB5249E"/>
    <w:rsid w:val="1B0B1A9E"/>
    <w:rsid w:val="1B0C047A"/>
    <w:rsid w:val="1B102E17"/>
    <w:rsid w:val="1B57642D"/>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AC6A29"/>
    <w:rsid w:val="1EB36627"/>
    <w:rsid w:val="1EF5217E"/>
    <w:rsid w:val="1F073C5F"/>
    <w:rsid w:val="1F097CC5"/>
    <w:rsid w:val="1F0E2E64"/>
    <w:rsid w:val="1F170F70"/>
    <w:rsid w:val="1F427C35"/>
    <w:rsid w:val="1F687D9B"/>
    <w:rsid w:val="1F6B087F"/>
    <w:rsid w:val="1F9F4B64"/>
    <w:rsid w:val="1FE66701"/>
    <w:rsid w:val="1FE867C1"/>
    <w:rsid w:val="1FE909D4"/>
    <w:rsid w:val="1FF327C2"/>
    <w:rsid w:val="1FFD7197"/>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4E41B8"/>
    <w:rsid w:val="22512D8F"/>
    <w:rsid w:val="22B44377"/>
    <w:rsid w:val="22ED5E2F"/>
    <w:rsid w:val="23185EB7"/>
    <w:rsid w:val="23626D92"/>
    <w:rsid w:val="23C0408B"/>
    <w:rsid w:val="244514B2"/>
    <w:rsid w:val="244E7599"/>
    <w:rsid w:val="247E7349"/>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C00F4F"/>
    <w:rsid w:val="27E524B9"/>
    <w:rsid w:val="281113EC"/>
    <w:rsid w:val="281318C7"/>
    <w:rsid w:val="2832338F"/>
    <w:rsid w:val="284657F9"/>
    <w:rsid w:val="284C7305"/>
    <w:rsid w:val="28A02FE6"/>
    <w:rsid w:val="28B50EBD"/>
    <w:rsid w:val="28C74441"/>
    <w:rsid w:val="28CE3436"/>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0F3033"/>
    <w:rsid w:val="2D4D0F40"/>
    <w:rsid w:val="2D764A19"/>
    <w:rsid w:val="2D8F12F1"/>
    <w:rsid w:val="2D9C4FD7"/>
    <w:rsid w:val="2DA2587E"/>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C3DFF"/>
    <w:rsid w:val="2F62050F"/>
    <w:rsid w:val="2F7B2A96"/>
    <w:rsid w:val="2F856C28"/>
    <w:rsid w:val="2F9E416C"/>
    <w:rsid w:val="30050F4A"/>
    <w:rsid w:val="301932A2"/>
    <w:rsid w:val="305B02AF"/>
    <w:rsid w:val="30605027"/>
    <w:rsid w:val="30803872"/>
    <w:rsid w:val="30AD4786"/>
    <w:rsid w:val="313308E4"/>
    <w:rsid w:val="313A7EC4"/>
    <w:rsid w:val="314135D3"/>
    <w:rsid w:val="31771119"/>
    <w:rsid w:val="318C5775"/>
    <w:rsid w:val="319D6E9C"/>
    <w:rsid w:val="31CC009E"/>
    <w:rsid w:val="31E72AE6"/>
    <w:rsid w:val="31FA7169"/>
    <w:rsid w:val="32254574"/>
    <w:rsid w:val="32436486"/>
    <w:rsid w:val="32537490"/>
    <w:rsid w:val="327213D5"/>
    <w:rsid w:val="32985AE8"/>
    <w:rsid w:val="32FB01FE"/>
    <w:rsid w:val="3314683E"/>
    <w:rsid w:val="332F1E78"/>
    <w:rsid w:val="333F598D"/>
    <w:rsid w:val="33411476"/>
    <w:rsid w:val="33464217"/>
    <w:rsid w:val="335C73E5"/>
    <w:rsid w:val="3363307A"/>
    <w:rsid w:val="337178D7"/>
    <w:rsid w:val="338F44F8"/>
    <w:rsid w:val="33BC4FBD"/>
    <w:rsid w:val="33D44E50"/>
    <w:rsid w:val="33E10ACB"/>
    <w:rsid w:val="33E67E90"/>
    <w:rsid w:val="33E94F91"/>
    <w:rsid w:val="341030AE"/>
    <w:rsid w:val="3421316E"/>
    <w:rsid w:val="34220BFD"/>
    <w:rsid w:val="342C3844"/>
    <w:rsid w:val="342F247D"/>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804844"/>
    <w:rsid w:val="3B9C3449"/>
    <w:rsid w:val="3BC91F5D"/>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86817"/>
    <w:rsid w:val="3E2E5006"/>
    <w:rsid w:val="3E373C25"/>
    <w:rsid w:val="3E3E1E94"/>
    <w:rsid w:val="3E3E7D0D"/>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660E30"/>
    <w:rsid w:val="458C55DC"/>
    <w:rsid w:val="45B1654F"/>
    <w:rsid w:val="45DE0B4E"/>
    <w:rsid w:val="45DF5158"/>
    <w:rsid w:val="45F813BF"/>
    <w:rsid w:val="460F6CB6"/>
    <w:rsid w:val="4636798A"/>
    <w:rsid w:val="46474136"/>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8F68F0"/>
    <w:rsid w:val="48965D1B"/>
    <w:rsid w:val="489A1EE0"/>
    <w:rsid w:val="48AE0EB4"/>
    <w:rsid w:val="48C01AA6"/>
    <w:rsid w:val="48D05F01"/>
    <w:rsid w:val="48E02BA6"/>
    <w:rsid w:val="490E1F0B"/>
    <w:rsid w:val="49281EF7"/>
    <w:rsid w:val="492C7942"/>
    <w:rsid w:val="494054C3"/>
    <w:rsid w:val="494C24AA"/>
    <w:rsid w:val="49A142F8"/>
    <w:rsid w:val="49A61D85"/>
    <w:rsid w:val="49B74631"/>
    <w:rsid w:val="4A010E58"/>
    <w:rsid w:val="4A162104"/>
    <w:rsid w:val="4A175480"/>
    <w:rsid w:val="4A1F0D70"/>
    <w:rsid w:val="4A2D169F"/>
    <w:rsid w:val="4A2E424E"/>
    <w:rsid w:val="4A437BC2"/>
    <w:rsid w:val="4A4443C1"/>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A15AB"/>
    <w:rsid w:val="4C41564C"/>
    <w:rsid w:val="4C44085A"/>
    <w:rsid w:val="4C5057AB"/>
    <w:rsid w:val="4C9D528B"/>
    <w:rsid w:val="4CB23641"/>
    <w:rsid w:val="4CD25090"/>
    <w:rsid w:val="4D132AE8"/>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F9401C"/>
    <w:rsid w:val="5BFD5B21"/>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510A55"/>
    <w:rsid w:val="62643B15"/>
    <w:rsid w:val="626660A7"/>
    <w:rsid w:val="628402C0"/>
    <w:rsid w:val="629D5C70"/>
    <w:rsid w:val="62AC3BAC"/>
    <w:rsid w:val="62B22F0F"/>
    <w:rsid w:val="62F5447A"/>
    <w:rsid w:val="63132B35"/>
    <w:rsid w:val="63196540"/>
    <w:rsid w:val="634B4DE0"/>
    <w:rsid w:val="6372620C"/>
    <w:rsid w:val="63AE3C76"/>
    <w:rsid w:val="63D556A7"/>
    <w:rsid w:val="63EC3FDC"/>
    <w:rsid w:val="6439408C"/>
    <w:rsid w:val="644C6E22"/>
    <w:rsid w:val="64625D73"/>
    <w:rsid w:val="646D5867"/>
    <w:rsid w:val="647A54C9"/>
    <w:rsid w:val="6480384A"/>
    <w:rsid w:val="64AC5B34"/>
    <w:rsid w:val="64B1318F"/>
    <w:rsid w:val="64B34466"/>
    <w:rsid w:val="64E25EFD"/>
    <w:rsid w:val="650A1968"/>
    <w:rsid w:val="652F01A6"/>
    <w:rsid w:val="654900FB"/>
    <w:rsid w:val="654D6285"/>
    <w:rsid w:val="65980FD1"/>
    <w:rsid w:val="65CA7E5E"/>
    <w:rsid w:val="65CB6D62"/>
    <w:rsid w:val="65DB2081"/>
    <w:rsid w:val="65E73DB0"/>
    <w:rsid w:val="6606398F"/>
    <w:rsid w:val="66280ED6"/>
    <w:rsid w:val="66321018"/>
    <w:rsid w:val="66534718"/>
    <w:rsid w:val="66654C42"/>
    <w:rsid w:val="66795EEC"/>
    <w:rsid w:val="667B2536"/>
    <w:rsid w:val="667B4B0C"/>
    <w:rsid w:val="66925AD1"/>
    <w:rsid w:val="66B27F22"/>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3F4118"/>
    <w:rsid w:val="68437083"/>
    <w:rsid w:val="68437FA8"/>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1A1E5E"/>
    <w:rsid w:val="6C4C3B17"/>
    <w:rsid w:val="6C6B5F6D"/>
    <w:rsid w:val="6C71226C"/>
    <w:rsid w:val="6CDF30F3"/>
    <w:rsid w:val="6CED1CB3"/>
    <w:rsid w:val="6D07229B"/>
    <w:rsid w:val="6D0A70AC"/>
    <w:rsid w:val="6D4E1B1E"/>
    <w:rsid w:val="6D562DEE"/>
    <w:rsid w:val="6D6F091A"/>
    <w:rsid w:val="6D844205"/>
    <w:rsid w:val="6D9C4084"/>
    <w:rsid w:val="6DCF0724"/>
    <w:rsid w:val="6DD24064"/>
    <w:rsid w:val="6DF10D8F"/>
    <w:rsid w:val="6E105DA7"/>
    <w:rsid w:val="6E301E58"/>
    <w:rsid w:val="6E31797E"/>
    <w:rsid w:val="6E6D5494"/>
    <w:rsid w:val="6E71421E"/>
    <w:rsid w:val="6E8149B7"/>
    <w:rsid w:val="6E895A0C"/>
    <w:rsid w:val="6EA009F0"/>
    <w:rsid w:val="6EC01F8C"/>
    <w:rsid w:val="6EEF319A"/>
    <w:rsid w:val="6F0050C1"/>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B80C3C"/>
    <w:rsid w:val="76D90739"/>
    <w:rsid w:val="76EA2F10"/>
    <w:rsid w:val="7705677E"/>
    <w:rsid w:val="771847F9"/>
    <w:rsid w:val="771D654D"/>
    <w:rsid w:val="774605A6"/>
    <w:rsid w:val="774933FC"/>
    <w:rsid w:val="77707F7E"/>
    <w:rsid w:val="77A61E71"/>
    <w:rsid w:val="77C20404"/>
    <w:rsid w:val="77E617D9"/>
    <w:rsid w:val="77EF68E0"/>
    <w:rsid w:val="77FE3273"/>
    <w:rsid w:val="78246EEA"/>
    <w:rsid w:val="788E2A67"/>
    <w:rsid w:val="78B01CF7"/>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44E7"/>
    <w:rsid w:val="7A975EA9"/>
    <w:rsid w:val="7AB4541D"/>
    <w:rsid w:val="7AB64D1C"/>
    <w:rsid w:val="7ABC0566"/>
    <w:rsid w:val="7AD64DDB"/>
    <w:rsid w:val="7ADD2755"/>
    <w:rsid w:val="7AE350F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592442"/>
    <w:rsid w:val="7E7318ED"/>
    <w:rsid w:val="7EA61CB5"/>
    <w:rsid w:val="7ED97FDE"/>
    <w:rsid w:val="7EE4714F"/>
    <w:rsid w:val="7EFB4814"/>
    <w:rsid w:val="7F6C625A"/>
    <w:rsid w:val="7F7B1C44"/>
    <w:rsid w:val="7F9D30C5"/>
    <w:rsid w:val="7FA04963"/>
    <w:rsid w:val="7FC56C25"/>
    <w:rsid w:val="7FD1562B"/>
    <w:rsid w:val="7FEC7BA9"/>
    <w:rsid w:val="BFEE78E3"/>
    <w:rsid w:val="FEBE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7"/>
    <w:qFormat/>
    <w:uiPriority w:val="0"/>
    <w:pPr>
      <w:keepNext/>
      <w:keepLines/>
      <w:spacing w:before="280" w:after="290" w:line="376" w:lineRule="auto"/>
      <w:outlineLvl w:val="4"/>
    </w:pPr>
    <w:rPr>
      <w:b/>
      <w:bCs/>
      <w:sz w:val="28"/>
      <w:szCs w:val="28"/>
    </w:rPr>
  </w:style>
  <w:style w:type="paragraph" w:styleId="10">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4"/>
    <w:qFormat/>
    <w:uiPriority w:val="0"/>
    <w:pPr>
      <w:shd w:val="clear" w:color="auto" w:fill="000080"/>
    </w:pPr>
    <w:rPr>
      <w:rFonts w:ascii="Calibri" w:hAnsi="Calibri"/>
      <w:szCs w:val="22"/>
    </w:rPr>
  </w:style>
  <w:style w:type="paragraph" w:styleId="15">
    <w:name w:val="annotation text"/>
    <w:basedOn w:val="1"/>
    <w:link w:val="82"/>
    <w:unhideWhenUsed/>
    <w:qFormat/>
    <w:uiPriority w:val="0"/>
    <w:pPr>
      <w:jc w:val="left"/>
    </w:pPr>
  </w:style>
  <w:style w:type="paragraph" w:styleId="16">
    <w:name w:val="Body Text 3"/>
    <w:basedOn w:val="1"/>
    <w:link w:val="85"/>
    <w:qFormat/>
    <w:uiPriority w:val="0"/>
    <w:pPr>
      <w:widowControl/>
      <w:spacing w:after="120"/>
      <w:jc w:val="left"/>
    </w:pPr>
    <w:rPr>
      <w:kern w:val="0"/>
      <w:sz w:val="16"/>
      <w:szCs w:val="20"/>
      <w:lang w:eastAsia="en-US" w:bidi="en-US"/>
    </w:rPr>
  </w:style>
  <w:style w:type="paragraph" w:styleId="17">
    <w:name w:val="Body Text"/>
    <w:basedOn w:val="1"/>
    <w:next w:val="1"/>
    <w:link w:val="87"/>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9"/>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88"/>
    <w:qFormat/>
    <w:uiPriority w:val="0"/>
    <w:rPr>
      <w:rFonts w:ascii="宋体" w:hAnsi="Courier New" w:cs="Courier New"/>
      <w:szCs w:val="21"/>
    </w:rPr>
  </w:style>
  <w:style w:type="paragraph" w:styleId="22">
    <w:name w:val="Date"/>
    <w:basedOn w:val="1"/>
    <w:next w:val="1"/>
    <w:link w:val="90"/>
    <w:qFormat/>
    <w:uiPriority w:val="0"/>
    <w:pPr>
      <w:ind w:left="100" w:leftChars="2500"/>
    </w:pPr>
  </w:style>
  <w:style w:type="paragraph" w:styleId="23">
    <w:name w:val="Balloon Text"/>
    <w:basedOn w:val="1"/>
    <w:link w:val="91"/>
    <w:semiHidden/>
    <w:qFormat/>
    <w:uiPriority w:val="0"/>
    <w:rPr>
      <w:rFonts w:asciiTheme="minorHAnsi" w:hAnsiTheme="minorHAnsi" w:cstheme="minorBidi"/>
      <w:sz w:val="18"/>
      <w:szCs w:val="18"/>
    </w:rPr>
  </w:style>
  <w:style w:type="paragraph" w:styleId="24">
    <w:name w:val="footer"/>
    <w:basedOn w:val="1"/>
    <w:next w:val="1"/>
    <w:link w:val="42"/>
    <w:unhideWhenUsed/>
    <w:qFormat/>
    <w:uiPriority w:val="0"/>
    <w:pPr>
      <w:tabs>
        <w:tab w:val="center" w:pos="4153"/>
        <w:tab w:val="right" w:pos="8306"/>
      </w:tabs>
      <w:snapToGrid w:val="0"/>
      <w:jc w:val="left"/>
    </w:pPr>
    <w:rPr>
      <w:sz w:val="18"/>
      <w:szCs w:val="18"/>
    </w:rPr>
  </w:style>
  <w:style w:type="paragraph" w:styleId="25">
    <w:name w:val="header"/>
    <w:basedOn w:val="1"/>
    <w:next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2"/>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4"/>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3"/>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TableOfAuthoring"/>
    <w:basedOn w:val="1"/>
    <w:next w:val="1"/>
    <w:qFormat/>
    <w:uiPriority w:val="0"/>
    <w:pPr>
      <w:ind w:left="420" w:leftChars="200"/>
    </w:pPr>
  </w:style>
  <w:style w:type="character" w:customStyle="1" w:styleId="41">
    <w:name w:val="页眉 字符"/>
    <w:basedOn w:val="33"/>
    <w:link w:val="25"/>
    <w:qFormat/>
    <w:uiPriority w:val="0"/>
    <w:rPr>
      <w:sz w:val="18"/>
      <w:szCs w:val="18"/>
    </w:rPr>
  </w:style>
  <w:style w:type="character" w:customStyle="1" w:styleId="42">
    <w:name w:val="页脚 字符"/>
    <w:basedOn w:val="33"/>
    <w:link w:val="24"/>
    <w:qFormat/>
    <w:uiPriority w:val="0"/>
    <w:rPr>
      <w:sz w:val="18"/>
      <w:szCs w:val="18"/>
    </w:rPr>
  </w:style>
  <w:style w:type="character" w:customStyle="1" w:styleId="43">
    <w:name w:val="标题 1 字符"/>
    <w:basedOn w:val="33"/>
    <w:link w:val="5"/>
    <w:qFormat/>
    <w:uiPriority w:val="0"/>
    <w:rPr>
      <w:rFonts w:ascii="Times New Roman" w:hAnsi="Times New Roman" w:eastAsia="宋体" w:cs="Times New Roman"/>
      <w:b/>
      <w:bCs/>
      <w:kern w:val="44"/>
      <w:sz w:val="44"/>
      <w:szCs w:val="44"/>
    </w:rPr>
  </w:style>
  <w:style w:type="character" w:customStyle="1" w:styleId="44">
    <w:name w:val="标题 2 字符"/>
    <w:basedOn w:val="33"/>
    <w:link w:val="6"/>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3"/>
    <w:link w:val="7"/>
    <w:qFormat/>
    <w:uiPriority w:val="0"/>
    <w:rPr>
      <w:rFonts w:ascii="Cambria" w:hAnsi="Cambria" w:eastAsia="宋体" w:cs="Times New Roman"/>
      <w:b/>
      <w:bCs/>
      <w:sz w:val="26"/>
      <w:szCs w:val="26"/>
      <w:lang w:eastAsia="en-US"/>
    </w:rPr>
  </w:style>
  <w:style w:type="character" w:customStyle="1" w:styleId="46">
    <w:name w:val="标题 4 字符"/>
    <w:basedOn w:val="33"/>
    <w:link w:val="8"/>
    <w:qFormat/>
    <w:uiPriority w:val="0"/>
    <w:rPr>
      <w:rFonts w:ascii="Calibri" w:hAnsi="Calibri" w:eastAsia="宋体" w:cs="Times New Roman"/>
      <w:b/>
      <w:bCs/>
      <w:kern w:val="0"/>
      <w:sz w:val="28"/>
      <w:szCs w:val="28"/>
      <w:lang w:eastAsia="en-US"/>
    </w:rPr>
  </w:style>
  <w:style w:type="character" w:customStyle="1" w:styleId="47">
    <w:name w:val="标题 5 字符"/>
    <w:basedOn w:val="33"/>
    <w:link w:val="9"/>
    <w:qFormat/>
    <w:uiPriority w:val="0"/>
    <w:rPr>
      <w:rFonts w:ascii="Times New Roman" w:hAnsi="Times New Roman" w:eastAsia="宋体" w:cs="Times New Roman"/>
      <w:b/>
      <w:bCs/>
      <w:sz w:val="28"/>
      <w:szCs w:val="28"/>
    </w:rPr>
  </w:style>
  <w:style w:type="character" w:customStyle="1" w:styleId="48">
    <w:name w:val="标题 6 字符"/>
    <w:basedOn w:val="33"/>
    <w:link w:val="10"/>
    <w:qFormat/>
    <w:uiPriority w:val="0"/>
    <w:rPr>
      <w:rFonts w:ascii="Cambria" w:hAnsi="Cambria" w:eastAsia="宋体" w:cs="Times New Roman"/>
      <w:b/>
      <w:bCs/>
      <w:sz w:val="24"/>
      <w:szCs w:val="24"/>
    </w:rPr>
  </w:style>
  <w:style w:type="character" w:customStyle="1" w:styleId="49">
    <w:name w:val="标题 7 字符"/>
    <w:basedOn w:val="33"/>
    <w:link w:val="11"/>
    <w:qFormat/>
    <w:uiPriority w:val="0"/>
    <w:rPr>
      <w:rFonts w:ascii="Calibri" w:hAnsi="Calibri" w:eastAsia="宋体" w:cs="Times New Roman"/>
      <w:b/>
      <w:bCs/>
      <w:sz w:val="24"/>
      <w:szCs w:val="24"/>
    </w:rPr>
  </w:style>
  <w:style w:type="character" w:customStyle="1" w:styleId="50">
    <w:name w:val="标题 8 字符"/>
    <w:basedOn w:val="33"/>
    <w:link w:val="12"/>
    <w:qFormat/>
    <w:uiPriority w:val="0"/>
    <w:rPr>
      <w:rFonts w:ascii="Cambria" w:hAnsi="Cambria" w:eastAsia="宋体" w:cs="Times New Roman"/>
      <w:sz w:val="24"/>
      <w:szCs w:val="24"/>
    </w:rPr>
  </w:style>
  <w:style w:type="character" w:customStyle="1" w:styleId="51">
    <w:name w:val="标题 9 字符"/>
    <w:basedOn w:val="33"/>
    <w:link w:val="13"/>
    <w:qFormat/>
    <w:uiPriority w:val="0"/>
    <w:rPr>
      <w:rFonts w:ascii="Cambria" w:hAnsi="Cambria" w:eastAsia="宋体" w:cs="Times New Roman"/>
      <w:szCs w:val="21"/>
    </w:rPr>
  </w:style>
  <w:style w:type="character" w:customStyle="1" w:styleId="52">
    <w:name w:val="yhj正文 Char"/>
    <w:link w:val="53"/>
    <w:qFormat/>
    <w:uiPriority w:val="0"/>
    <w:rPr>
      <w:rFonts w:ascii="FangSong_GB2312" w:eastAsia="FangSong_GB2312" w:cs="宋体"/>
      <w:sz w:val="30"/>
      <w:szCs w:val="30"/>
    </w:rPr>
  </w:style>
  <w:style w:type="paragraph" w:customStyle="1" w:styleId="53">
    <w:name w:val="yhj正文"/>
    <w:basedOn w:val="1"/>
    <w:link w:val="52"/>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3"/>
    <w:qFormat/>
    <w:uiPriority w:val="0"/>
  </w:style>
  <w:style w:type="character" w:customStyle="1" w:styleId="55">
    <w:name w:val="无间隔 Char"/>
    <w:link w:val="56"/>
    <w:qFormat/>
    <w:uiPriority w:val="0"/>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5"/>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7"/>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6"/>
    <w:next w:val="19"/>
    <w:link w:val="63"/>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0"/>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标题 2 Char1"/>
    <w:qFormat/>
    <w:uiPriority w:val="0"/>
    <w:rPr>
      <w:rFonts w:ascii="微软雅黑" w:hAnsi="微软雅黑" w:eastAsia="微软雅黑" w:cs="微软雅黑"/>
      <w:b/>
      <w:bCs/>
      <w:i/>
      <w:iCs/>
      <w:sz w:val="28"/>
      <w:szCs w:val="28"/>
      <w:lang w:val="en-US" w:eastAsia="en-US" w:bidi="en-US"/>
    </w:rPr>
  </w:style>
  <w:style w:type="character" w:customStyle="1" w:styleId="72">
    <w:name w:val="页眉 Char1"/>
    <w:qFormat/>
    <w:uiPriority w:val="0"/>
    <w:rPr>
      <w:rFonts w:eastAsia="宋体"/>
      <w:kern w:val="2"/>
      <w:sz w:val="18"/>
      <w:szCs w:val="18"/>
      <w:lang w:val="en-US" w:eastAsia="zh-CN" w:bidi="ar-SA"/>
    </w:rPr>
  </w:style>
  <w:style w:type="character" w:customStyle="1" w:styleId="73">
    <w:name w:val="正文文本 3 Char"/>
    <w:link w:val="74"/>
    <w:qFormat/>
    <w:uiPriority w:val="0"/>
    <w:rPr>
      <w:sz w:val="16"/>
      <w:lang w:eastAsia="en-US"/>
    </w:rPr>
  </w:style>
  <w:style w:type="paragraph" w:customStyle="1" w:styleId="74">
    <w:name w:val="正文文本 31"/>
    <w:basedOn w:val="1"/>
    <w:link w:val="73"/>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7"/>
    <w:link w:val="75"/>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qFormat/>
    <w:uiPriority w:val="0"/>
    <w:rPr>
      <w:rFonts w:eastAsia="宋体"/>
      <w:b/>
      <w:bCs/>
      <w:kern w:val="44"/>
      <w:sz w:val="44"/>
      <w:szCs w:val="44"/>
      <w:lang w:bidi="ar-SA"/>
    </w:rPr>
  </w:style>
  <w:style w:type="character" w:customStyle="1" w:styleId="78">
    <w:name w:val="Char Char9"/>
    <w:qFormat/>
    <w:uiPriority w:val="0"/>
    <w:rPr>
      <w:rFonts w:ascii="Arial" w:hAnsi="Arial" w:eastAsia="黑体"/>
      <w:kern w:val="2"/>
      <w:sz w:val="24"/>
      <w:szCs w:val="24"/>
    </w:rPr>
  </w:style>
  <w:style w:type="character" w:customStyle="1" w:styleId="79">
    <w:name w:val="Char Char15"/>
    <w:qFormat/>
    <w:uiPriority w:val="0"/>
    <w:rPr>
      <w:rFonts w:eastAsia="宋体"/>
      <w:b/>
      <w:bCs/>
      <w:kern w:val="2"/>
      <w:sz w:val="32"/>
      <w:szCs w:val="32"/>
      <w:lang w:bidi="ar-SA"/>
    </w:rPr>
  </w:style>
  <w:style w:type="character" w:customStyle="1" w:styleId="80">
    <w:name w:val="纯文本 Char Char"/>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3"/>
    <w:link w:val="15"/>
    <w:semiHidden/>
    <w:qFormat/>
    <w:uiPriority w:val="0"/>
    <w:rPr>
      <w:rFonts w:ascii="Times New Roman" w:hAnsi="Times New Roman" w:eastAsia="宋体" w:cs="Times New Roman"/>
      <w:szCs w:val="24"/>
    </w:rPr>
  </w:style>
  <w:style w:type="character" w:customStyle="1" w:styleId="83">
    <w:name w:val="批注主题 字符"/>
    <w:basedOn w:val="82"/>
    <w:link w:val="31"/>
    <w:qFormat/>
    <w:uiPriority w:val="0"/>
    <w:rPr>
      <w:rFonts w:ascii="Calibri" w:hAnsi="Calibri" w:eastAsia="宋体" w:cs="Times New Roman"/>
      <w:b/>
      <w:bCs/>
      <w:szCs w:val="24"/>
    </w:rPr>
  </w:style>
  <w:style w:type="character" w:customStyle="1" w:styleId="84">
    <w:name w:val="文档结构图 字符"/>
    <w:basedOn w:val="33"/>
    <w:link w:val="14"/>
    <w:qFormat/>
    <w:uiPriority w:val="0"/>
    <w:rPr>
      <w:rFonts w:ascii="Calibri" w:hAnsi="Calibri" w:eastAsia="宋体" w:cs="Times New Roman"/>
      <w:shd w:val="clear" w:color="auto" w:fill="000080"/>
    </w:rPr>
  </w:style>
  <w:style w:type="character" w:customStyle="1" w:styleId="85">
    <w:name w:val="正文文本 3 字符"/>
    <w:basedOn w:val="33"/>
    <w:link w:val="16"/>
    <w:qFormat/>
    <w:uiPriority w:val="0"/>
    <w:rPr>
      <w:rFonts w:ascii="Times New Roman" w:hAnsi="Times New Roman" w:eastAsia="宋体" w:cs="Times New Roman"/>
      <w:kern w:val="0"/>
      <w:sz w:val="16"/>
      <w:szCs w:val="20"/>
      <w:lang w:eastAsia="en-US" w:bidi="en-US"/>
    </w:rPr>
  </w:style>
  <w:style w:type="paragraph" w:customStyle="1" w:styleId="86">
    <w:name w:val="修订1"/>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3"/>
    <w:link w:val="17"/>
    <w:qFormat/>
    <w:uiPriority w:val="0"/>
    <w:rPr>
      <w:rFonts w:ascii="Times New Roman" w:hAnsi="Times New Roman" w:eastAsia="宋体" w:cs="Times New Roman"/>
    </w:rPr>
  </w:style>
  <w:style w:type="character" w:customStyle="1" w:styleId="88">
    <w:name w:val="纯文本 字符"/>
    <w:basedOn w:val="33"/>
    <w:link w:val="21"/>
    <w:qFormat/>
    <w:uiPriority w:val="0"/>
    <w:rPr>
      <w:rFonts w:ascii="宋体" w:hAnsi="Courier New" w:eastAsia="宋体" w:cs="Courier New"/>
      <w:szCs w:val="21"/>
    </w:rPr>
  </w:style>
  <w:style w:type="character" w:customStyle="1" w:styleId="89">
    <w:name w:val="正文文本缩进 字符"/>
    <w:basedOn w:val="33"/>
    <w:link w:val="18"/>
    <w:qFormat/>
    <w:uiPriority w:val="0"/>
    <w:rPr>
      <w:rFonts w:ascii="FangSong_GB2312" w:hAnsi="Times New Roman" w:eastAsia="FangSong_GB2312" w:cs="Times New Roman"/>
      <w:sz w:val="32"/>
      <w:szCs w:val="20"/>
    </w:rPr>
  </w:style>
  <w:style w:type="character" w:customStyle="1" w:styleId="90">
    <w:name w:val="日期 字符"/>
    <w:basedOn w:val="33"/>
    <w:link w:val="22"/>
    <w:qFormat/>
    <w:uiPriority w:val="0"/>
    <w:rPr>
      <w:rFonts w:ascii="Times New Roman" w:hAnsi="Times New Roman" w:eastAsia="宋体" w:cs="Times New Roman"/>
      <w:szCs w:val="24"/>
    </w:rPr>
  </w:style>
  <w:style w:type="character" w:customStyle="1" w:styleId="91">
    <w:name w:val="批注框文本 字符"/>
    <w:basedOn w:val="33"/>
    <w:link w:val="23"/>
    <w:semiHidden/>
    <w:qFormat/>
    <w:uiPriority w:val="0"/>
    <w:rPr>
      <w:rFonts w:ascii="Times New Roman" w:hAnsi="Times New Roman" w:eastAsia="宋体" w:cs="Times New Roman"/>
      <w:sz w:val="18"/>
      <w:szCs w:val="18"/>
    </w:rPr>
  </w:style>
  <w:style w:type="paragraph" w:customStyle="1" w:styleId="9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3"/>
    <w:link w:val="30"/>
    <w:qFormat/>
    <w:uiPriority w:val="0"/>
    <w:rPr>
      <w:rFonts w:ascii="Cambria" w:hAnsi="Cambria" w:eastAsia="宋体" w:cs="Times New Roman"/>
      <w:b/>
      <w:bCs/>
      <w:sz w:val="32"/>
      <w:szCs w:val="32"/>
    </w:rPr>
  </w:style>
  <w:style w:type="character" w:customStyle="1" w:styleId="95">
    <w:name w:val="引用 Char1"/>
    <w:basedOn w:val="33"/>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3"/>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0"/>
    <w:pPr>
      <w:widowControl/>
      <w:spacing w:after="160" w:line="240" w:lineRule="exact"/>
      <w:jc w:val="left"/>
    </w:pPr>
  </w:style>
  <w:style w:type="paragraph" w:customStyle="1" w:styleId="100">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0"/>
    <w:pPr>
      <w:ind w:firstLine="420" w:firstLineChars="200"/>
    </w:pPr>
    <w:rPr>
      <w:rFonts w:ascii="Calibri" w:hAnsi="Calibri"/>
      <w:szCs w:val="22"/>
    </w:rPr>
  </w:style>
  <w:style w:type="character" w:customStyle="1" w:styleId="102">
    <w:name w:val="正文文本 2 字符"/>
    <w:basedOn w:val="33"/>
    <w:link w:val="28"/>
    <w:qFormat/>
    <w:uiPriority w:val="99"/>
    <w:rPr>
      <w:rFonts w:ascii="Times New Roman" w:hAnsi="Times New Roman" w:eastAsia="宋体" w:cs="Times New Roman"/>
      <w:kern w:val="2"/>
      <w:sz w:val="21"/>
      <w:szCs w:val="24"/>
    </w:rPr>
  </w:style>
  <w:style w:type="paragraph" w:customStyle="1" w:styleId="10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qFormat/>
    <w:uiPriority w:val="1"/>
    <w:pPr>
      <w:spacing w:before="1"/>
      <w:ind w:left="211" w:firstLine="480"/>
    </w:pPr>
    <w:rPr>
      <w:rFonts w:ascii="宋体" w:hAnsi="宋体" w:eastAsia="宋体" w:cs="宋体"/>
      <w:lang w:val="zh-CN" w:eastAsia="zh-CN" w:bidi="zh-CN"/>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21259</Words>
  <Characters>21833</Characters>
  <Lines>106</Lines>
  <Paragraphs>29</Paragraphs>
  <TotalTime>39</TotalTime>
  <ScaleCrop>false</ScaleCrop>
  <LinksUpToDate>false</LinksUpToDate>
  <CharactersWithSpaces>23282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2017-05-24T00:23:00Z</dcterms:created>
  <dc:creator>微软用户</dc:creator>
  <cp:lastModifiedBy>Mr.张</cp:lastModifiedBy>
  <cp:lastPrinted>2025-07-08T18:28:00Z</cp:lastPrinted>
  <dcterms:modified xsi:type="dcterms:W3CDTF">2025-11-17T09:06:14Z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13F88B752E0E462B9C5FEB028F800308_13</vt:lpwstr>
  </property>
  <property fmtid="{D5CDD505-2E9C-101B-9397-08002B2CF9AE}" pid="4" name="KSOTemplateDocerSaveRecord">
    <vt:lpwstr>eyJoZGlkIjoiOWZmMDIzMDdlMWY1ODZiM2JhNWRmMTIwZDhjZTU5ODciLCJ1c2VySWQiOiIyOTU3NzU2OTMifQ==</vt:lpwstr>
  </property>
</Properties>
</file>