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FE5E">
      <w:pPr>
        <w:wordWrap w:val="0"/>
        <w:autoSpaceDE w:val="0"/>
        <w:autoSpaceDN w:val="0"/>
        <w:adjustRightInd w:val="0"/>
        <w:ind w:right="-94" w:firstLine="480"/>
        <w:jc w:val="right"/>
        <w:rPr>
          <w:rFonts w:hint="eastAsia" w:ascii="宋体" w:hAnsi="宋体" w:eastAsia="仿宋" w:cs="宋体"/>
          <w:b/>
          <w:spacing w:val="68"/>
          <w:sz w:val="36"/>
          <w:szCs w:val="24"/>
          <w:lang w:val="en-US" w:eastAsia="zh-CN"/>
        </w:rPr>
      </w:pPr>
      <w:r>
        <w:rPr>
          <w:rFonts w:hint="eastAsia" w:ascii="宋体" w:hAnsi="宋体" w:eastAsia="仿宋" w:cs="宋体"/>
          <w:b/>
          <w:spacing w:val="68"/>
          <w:sz w:val="36"/>
          <w:szCs w:val="24"/>
          <w:lang w:val="en-US" w:eastAsia="zh-CN"/>
        </w:rPr>
        <w:t xml:space="preserve"> </w:t>
      </w:r>
    </w:p>
    <w:p w14:paraId="217E9C23">
      <w:pPr>
        <w:spacing w:line="360" w:lineRule="auto"/>
        <w:jc w:val="both"/>
        <w:rPr>
          <w:rFonts w:hint="eastAsia" w:asciiTheme="minorEastAsia" w:hAnsiTheme="minorEastAsia" w:eastAsiaTheme="minorEastAsia" w:cstheme="minorEastAsia"/>
          <w:b/>
          <w:bCs/>
          <w:sz w:val="32"/>
          <w:szCs w:val="32"/>
        </w:rPr>
      </w:pPr>
    </w:p>
    <w:p w14:paraId="06132388">
      <w:pPr>
        <w:spacing w:line="360" w:lineRule="auto"/>
        <w:jc w:val="both"/>
        <w:rPr>
          <w:rFonts w:hint="eastAsia" w:asciiTheme="minorEastAsia" w:hAnsiTheme="minorEastAsia" w:eastAsiaTheme="minorEastAsia" w:cstheme="minorEastAsia"/>
          <w:b/>
          <w:bCs/>
          <w:sz w:val="32"/>
          <w:szCs w:val="32"/>
          <w:lang w:val="en-US" w:eastAsia="zh-CN"/>
        </w:rPr>
      </w:pPr>
    </w:p>
    <w:p w14:paraId="4C902B9F">
      <w:pPr>
        <w:spacing w:line="360" w:lineRule="auto"/>
        <w:jc w:val="both"/>
        <w:rPr>
          <w:rFonts w:hint="eastAsia" w:asciiTheme="minorEastAsia" w:hAnsiTheme="minorEastAsia" w:eastAsiaTheme="minorEastAsia" w:cstheme="minorEastAsia"/>
          <w:b/>
          <w:bCs/>
          <w:sz w:val="32"/>
          <w:szCs w:val="32"/>
          <w:lang w:val="en-US" w:eastAsia="zh-CN"/>
        </w:rPr>
      </w:pPr>
    </w:p>
    <w:p w14:paraId="0C00F5B4">
      <w:pPr>
        <w:spacing w:line="360" w:lineRule="auto"/>
        <w:jc w:val="both"/>
        <w:rPr>
          <w:rFonts w:hint="eastAsia" w:asciiTheme="minorEastAsia" w:hAnsiTheme="minorEastAsia" w:eastAsiaTheme="minorEastAsia" w:cstheme="minorEastAsia"/>
          <w:b/>
          <w:bCs/>
          <w:sz w:val="32"/>
          <w:szCs w:val="32"/>
        </w:rPr>
      </w:pPr>
    </w:p>
    <w:p w14:paraId="77ACDC70">
      <w:pPr>
        <w:spacing w:line="360" w:lineRule="auto"/>
        <w:jc w:val="both"/>
        <w:rPr>
          <w:rFonts w:hint="eastAsia" w:asciiTheme="minorEastAsia" w:hAnsiTheme="minorEastAsia" w:eastAsiaTheme="minorEastAsia" w:cstheme="minorEastAsia"/>
          <w:b/>
          <w:bCs/>
          <w:sz w:val="32"/>
          <w:szCs w:val="32"/>
        </w:rPr>
      </w:pPr>
    </w:p>
    <w:p w14:paraId="19762FDD">
      <w:pPr>
        <w:spacing w:line="360" w:lineRule="auto"/>
        <w:jc w:val="center"/>
        <w:rPr>
          <w:rFonts w:hint="eastAsia" w:asciiTheme="minorEastAsia" w:hAnsiTheme="minorEastAsia" w:eastAsiaTheme="minorEastAsia" w:cstheme="minorEastAsia"/>
          <w:b/>
          <w:bCs/>
          <w:sz w:val="32"/>
          <w:szCs w:val="32"/>
        </w:rPr>
      </w:pPr>
    </w:p>
    <w:p w14:paraId="4015D608">
      <w:pPr>
        <w:spacing w:line="360" w:lineRule="auto"/>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招 标 文 件</w:t>
      </w:r>
    </w:p>
    <w:p w14:paraId="0A281CFC">
      <w:pPr>
        <w:spacing w:line="360" w:lineRule="auto"/>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p>
    <w:p w14:paraId="30F9390C">
      <w:pPr>
        <w:spacing w:line="360" w:lineRule="auto"/>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p>
    <w:p w14:paraId="58F8104F">
      <w:pPr>
        <w:spacing w:line="600" w:lineRule="auto"/>
        <w:ind w:right="-502" w:rightChars="-239" w:firstLine="0" w:firstLineChars="0"/>
        <w:rPr>
          <w:rFonts w:hint="eastAsia" w:asciiTheme="minorEastAsia" w:hAnsiTheme="minorEastAsia" w:eastAsiaTheme="minorEastAsia" w:cstheme="minorEastAsia"/>
          <w:b/>
          <w:sz w:val="30"/>
          <w:szCs w:val="30"/>
          <w:highlight w:val="none"/>
        </w:rPr>
      </w:pPr>
    </w:p>
    <w:p w14:paraId="1F9A42AD">
      <w:pPr>
        <w:spacing w:line="600" w:lineRule="auto"/>
        <w:ind w:right="-502" w:rightChars="-239" w:firstLine="0" w:firstLineChars="0"/>
        <w:rPr>
          <w:rFonts w:hint="default" w:asciiTheme="minorEastAsia" w:hAnsiTheme="minorEastAsia" w:eastAsiaTheme="minorEastAsia" w:cstheme="minorEastAsia"/>
          <w:sz w:val="30"/>
          <w:szCs w:val="30"/>
          <w:highlight w:val="none"/>
          <w:u w:val="single"/>
          <w:lang w:val="en-US" w:eastAsia="zh-CN"/>
        </w:rPr>
      </w:pPr>
      <w:r>
        <w:rPr>
          <w:rFonts w:hint="eastAsia" w:asciiTheme="minorEastAsia" w:hAnsiTheme="minorEastAsia" w:eastAsiaTheme="minorEastAsia" w:cstheme="minorEastAsia"/>
          <w:b/>
          <w:sz w:val="30"/>
          <w:szCs w:val="30"/>
          <w:highlight w:val="none"/>
        </w:rPr>
        <w:t xml:space="preserve">项目编号： </w:t>
      </w:r>
      <w:r>
        <w:rPr>
          <w:rFonts w:hint="eastAsia" w:asciiTheme="minorEastAsia" w:hAnsiTheme="minorEastAsia" w:eastAsiaTheme="minorEastAsia" w:cstheme="minorEastAsia"/>
          <w:sz w:val="30"/>
          <w:szCs w:val="30"/>
          <w:highlight w:val="none"/>
          <w:u w:val="single"/>
        </w:rPr>
        <w:t xml:space="preserve">  冶农采【2025】0015号</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u w:val="single"/>
        </w:rPr>
        <w:t xml:space="preserve">    </w:t>
      </w:r>
      <w:r>
        <w:rPr>
          <w:rFonts w:hint="eastAsia" w:asciiTheme="minorEastAsia" w:hAnsiTheme="minorEastAsia" w:eastAsiaTheme="minorEastAsia" w:cstheme="minorEastAsia"/>
          <w:sz w:val="30"/>
          <w:szCs w:val="30"/>
          <w:highlight w:val="none"/>
          <w:u w:val="single"/>
          <w:lang w:val="en-US" w:eastAsia="zh-CN"/>
        </w:rPr>
        <w:t xml:space="preserve">                                         </w:t>
      </w:r>
    </w:p>
    <w:p w14:paraId="2AB5727E">
      <w:pPr>
        <w:spacing w:line="600" w:lineRule="auto"/>
        <w:ind w:right="-502" w:rightChars="-239" w:firstLine="0" w:firstLineChars="0"/>
        <w:rPr>
          <w:rFonts w:hint="default"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b/>
          <w:sz w:val="30"/>
          <w:szCs w:val="30"/>
        </w:rPr>
        <w:t>项目名称：</w:t>
      </w:r>
      <w:r>
        <w:rPr>
          <w:rFonts w:hint="eastAsia" w:asciiTheme="minorEastAsia" w:hAnsiTheme="minorEastAsia" w:eastAsiaTheme="minorEastAsia" w:cstheme="minorEastAsia"/>
          <w:b/>
          <w:sz w:val="30"/>
          <w:szCs w:val="30"/>
          <w:lang w:val="en-US" w:eastAsia="zh-CN"/>
        </w:rPr>
        <w:t xml:space="preserve"> </w:t>
      </w:r>
      <w:r>
        <w:rPr>
          <w:rFonts w:hint="eastAsia" w:asciiTheme="minorEastAsia" w:hAnsiTheme="minorEastAsia" w:eastAsiaTheme="minorEastAsia" w:cstheme="minorEastAsia"/>
          <w:sz w:val="30"/>
          <w:szCs w:val="30"/>
          <w:u w:val="single"/>
          <w:lang w:val="zh-CN"/>
        </w:rPr>
        <w:t>大冶市灵乡镇毛铺村1、2、3组路灯采购</w:t>
      </w:r>
      <w:r>
        <w:rPr>
          <w:rFonts w:hint="eastAsia" w:asciiTheme="minorEastAsia" w:hAnsiTheme="minorEastAsia" w:eastAsiaTheme="minorEastAsia" w:cstheme="minorEastAsia"/>
          <w:sz w:val="30"/>
          <w:szCs w:val="30"/>
          <w:u w:val="single"/>
          <w:lang w:val="en-US" w:eastAsia="zh-CN"/>
        </w:rPr>
        <w:t xml:space="preserve">             </w:t>
      </w:r>
    </w:p>
    <w:p w14:paraId="7B2B9BC8">
      <w:pPr>
        <w:spacing w:line="600" w:lineRule="auto"/>
        <w:ind w:right="-502" w:rightChars="-239" w:firstLine="0" w:firstLineChars="0"/>
        <w:rPr>
          <w:rFonts w:hint="default"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b/>
          <w:sz w:val="30"/>
          <w:szCs w:val="30"/>
        </w:rPr>
        <w:t xml:space="preserve">采购内容： </w:t>
      </w:r>
      <w:r>
        <w:rPr>
          <w:rFonts w:hint="eastAsia" w:asciiTheme="minorEastAsia" w:hAnsiTheme="minorEastAsia" w:eastAsiaTheme="minorEastAsia" w:cstheme="minorEastAsia"/>
          <w:b/>
          <w:sz w:val="30"/>
          <w:szCs w:val="30"/>
          <w:u w:val="single"/>
        </w:rPr>
        <w:t xml:space="preserve">   </w:t>
      </w:r>
      <w:r>
        <w:rPr>
          <w:rFonts w:hint="eastAsia" w:asciiTheme="minorEastAsia" w:hAnsiTheme="minorEastAsia" w:eastAsiaTheme="minorEastAsia" w:cstheme="minorEastAsia"/>
          <w:b/>
          <w:sz w:val="30"/>
          <w:szCs w:val="30"/>
          <w:u w:val="single"/>
        </w:rPr>
        <w:sym w:font="Wingdings" w:char="00A8"/>
      </w:r>
      <w:r>
        <w:rPr>
          <w:rFonts w:hint="eastAsia" w:asciiTheme="minorEastAsia" w:hAnsiTheme="minorEastAsia" w:eastAsiaTheme="minorEastAsia" w:cstheme="minorEastAsia"/>
          <w:bCs/>
          <w:sz w:val="30"/>
          <w:szCs w:val="30"/>
          <w:u w:val="single"/>
        </w:rPr>
        <w:t xml:space="preserve">工程   </w:t>
      </w:r>
      <w:r>
        <w:rPr>
          <w:rFonts w:hint="eastAsia" w:asciiTheme="minorEastAsia" w:hAnsiTheme="minorEastAsia" w:eastAsiaTheme="minorEastAsia" w:cstheme="minorEastAsia"/>
          <w:bCs/>
          <w:sz w:val="30"/>
          <w:szCs w:val="30"/>
          <w:u w:val="single"/>
        </w:rPr>
        <w:sym w:font="Wingdings" w:char="00A8"/>
      </w:r>
      <w:r>
        <w:rPr>
          <w:rFonts w:hint="eastAsia" w:asciiTheme="minorEastAsia" w:hAnsiTheme="minorEastAsia" w:eastAsiaTheme="minorEastAsia" w:cstheme="minorEastAsia"/>
          <w:bCs/>
          <w:sz w:val="30"/>
          <w:szCs w:val="30"/>
          <w:u w:val="single"/>
        </w:rPr>
        <w:t xml:space="preserve">服务  </w:t>
      </w:r>
      <w:r>
        <w:rPr>
          <w:rFonts w:hint="eastAsia" w:asciiTheme="minorEastAsia" w:hAnsiTheme="minorEastAsia" w:eastAsiaTheme="minorEastAsia" w:cstheme="minorEastAsia"/>
          <w:bCs/>
          <w:sz w:val="30"/>
          <w:szCs w:val="30"/>
          <w:u w:val="single"/>
        </w:rPr>
        <w:sym w:font="Wingdings" w:char="00FE"/>
      </w:r>
      <w:r>
        <w:rPr>
          <w:rFonts w:hint="eastAsia" w:asciiTheme="minorEastAsia" w:hAnsiTheme="minorEastAsia" w:eastAsiaTheme="minorEastAsia" w:cstheme="minorEastAsia"/>
          <w:bCs/>
          <w:sz w:val="30"/>
          <w:szCs w:val="30"/>
          <w:u w:val="single"/>
        </w:rPr>
        <w:t>货物</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p>
    <w:p w14:paraId="204DE397">
      <w:pPr>
        <w:spacing w:line="600" w:lineRule="auto"/>
        <w:ind w:right="-502" w:rightChars="-239" w:firstLine="0" w:firstLineChars="0"/>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30"/>
          <w:szCs w:val="30"/>
        </w:rPr>
        <w:t xml:space="preserve">采 购 人：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zh-CN"/>
        </w:rPr>
        <w:t xml:space="preserve">大冶市灵乡镇毛铺村村民委员会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p>
    <w:p w14:paraId="01F7E138">
      <w:pPr>
        <w:snapToGrid w:val="0"/>
        <w:spacing w:line="360" w:lineRule="auto"/>
        <w:ind w:firstLine="0" w:firstLineChars="0"/>
        <w:jc w:val="center"/>
        <w:rPr>
          <w:rFonts w:hint="eastAsia" w:asciiTheme="minorEastAsia" w:hAnsiTheme="minorEastAsia" w:eastAsiaTheme="minorEastAsia" w:cstheme="minorEastAsia"/>
          <w:b/>
          <w:sz w:val="28"/>
          <w:szCs w:val="28"/>
          <w:lang w:eastAsia="zh-CN"/>
        </w:rPr>
      </w:pPr>
      <w:bookmarkStart w:id="0" w:name="_Toc24877"/>
      <w:bookmarkStart w:id="1" w:name="_Toc10172"/>
      <w:r>
        <w:rPr>
          <w:rFonts w:hint="eastAsia" w:asciiTheme="minorEastAsia" w:hAnsiTheme="minorEastAsia" w:eastAsiaTheme="minorEastAsia" w:cstheme="minorEastAsia"/>
          <w:b/>
          <w:sz w:val="28"/>
          <w:szCs w:val="28"/>
          <w:lang w:eastAsia="zh-CN"/>
        </w:rPr>
        <w:t>湖北捷诚工程管理有限公司</w:t>
      </w:r>
    </w:p>
    <w:p w14:paraId="7F991579">
      <w:pPr>
        <w:snapToGrid w:val="0"/>
        <w:spacing w:line="360" w:lineRule="auto"/>
        <w:ind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二〇二</w:t>
      </w: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年</w:t>
      </w:r>
      <w:bookmarkEnd w:id="0"/>
      <w:bookmarkEnd w:id="1"/>
      <w:r>
        <w:rPr>
          <w:rFonts w:hint="eastAsia" w:asciiTheme="minorEastAsia" w:hAnsiTheme="minorEastAsia" w:eastAsiaTheme="minorEastAsia" w:cstheme="minorEastAsia"/>
          <w:b/>
          <w:sz w:val="28"/>
          <w:szCs w:val="28"/>
          <w:lang w:val="en-US" w:eastAsia="zh-CN"/>
        </w:rPr>
        <w:t>十一</w:t>
      </w:r>
      <w:r>
        <w:rPr>
          <w:rFonts w:hint="eastAsia" w:asciiTheme="minorEastAsia" w:hAnsiTheme="minorEastAsia" w:eastAsiaTheme="minorEastAsia" w:cstheme="minorEastAsia"/>
          <w:b/>
          <w:sz w:val="28"/>
          <w:szCs w:val="28"/>
        </w:rPr>
        <w:t>月</w:t>
      </w:r>
    </w:p>
    <w:p w14:paraId="75688A1B">
      <w:pPr>
        <w:snapToGrid w:val="0"/>
        <w:spacing w:line="360" w:lineRule="auto"/>
        <w:ind w:firstLine="643"/>
        <w:jc w:val="center"/>
        <w:rPr>
          <w:rFonts w:hint="eastAsia" w:asciiTheme="minorEastAsia" w:hAnsiTheme="minorEastAsia" w:eastAsiaTheme="minorEastAsia" w:cstheme="minorEastAsia"/>
          <w:b/>
          <w:sz w:val="32"/>
          <w:szCs w:val="32"/>
        </w:rPr>
        <w:sectPr>
          <w:footerReference r:id="rId3" w:type="first"/>
          <w:pgSz w:w="11907" w:h="16840"/>
          <w:pgMar w:top="1440" w:right="1701" w:bottom="1440" w:left="1588" w:header="907" w:footer="907" w:gutter="0"/>
          <w:pgNumType w:fmt="decimal" w:start="1"/>
          <w:cols w:space="720" w:num="1"/>
          <w:docGrid w:linePitch="312" w:charSpace="0"/>
        </w:sectPr>
      </w:pPr>
    </w:p>
    <w:sdt>
      <w:sdtPr>
        <w:rPr>
          <w:rFonts w:ascii="宋体" w:hAnsi="宋体" w:eastAsia="宋体" w:cs="Times New Roman"/>
          <w:kern w:val="2"/>
          <w:sz w:val="21"/>
          <w:szCs w:val="22"/>
          <w:lang w:val="en-US" w:eastAsia="zh-CN" w:bidi="ar-SA"/>
        </w:rPr>
        <w:id w:val="147459678"/>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35E8B179">
          <w:pPr>
            <w:spacing w:before="0" w:beforeLines="0" w:after="0" w:afterLines="0" w:line="240" w:lineRule="auto"/>
            <w:ind w:left="0" w:leftChars="0" w:right="0" w:rightChars="0" w:firstLine="0" w:firstLineChars="0"/>
            <w:jc w:val="center"/>
          </w:pPr>
          <w:bookmarkStart w:id="2" w:name="_Toc26415"/>
          <w:r>
            <w:rPr>
              <w:rFonts w:ascii="宋体" w:hAnsi="宋体" w:eastAsia="宋体"/>
              <w:sz w:val="21"/>
            </w:rPr>
            <w:t>目录</w:t>
          </w:r>
        </w:p>
        <w:p w14:paraId="7399EE2F">
          <w:pPr>
            <w:pStyle w:val="25"/>
            <w:tabs>
              <w:tab w:val="right" w:leader="dot" w:pos="8306"/>
            </w:tabs>
          </w:pPr>
          <w:r>
            <w:fldChar w:fldCharType="begin"/>
          </w:r>
          <w:r>
            <w:instrText xml:space="preserve">TOC \o "1-1" \h \u </w:instrText>
          </w:r>
          <w:r>
            <w:fldChar w:fldCharType="separate"/>
          </w:r>
          <w:r>
            <w:fldChar w:fldCharType="begin"/>
          </w:r>
          <w:r>
            <w:instrText xml:space="preserve"> HYPERLINK \l _Toc27723 </w:instrText>
          </w:r>
          <w:r>
            <w:fldChar w:fldCharType="separate"/>
          </w:r>
          <w:r>
            <w:rPr>
              <w:rFonts w:hint="eastAsia" w:asciiTheme="minorEastAsia" w:hAnsiTheme="minorEastAsia" w:eastAsiaTheme="minorEastAsia" w:cstheme="minorEastAsia"/>
              <w:szCs w:val="32"/>
              <w:lang w:val="en-US" w:eastAsia="zh-CN"/>
            </w:rPr>
            <w:t>第一章  招标公告</w:t>
          </w:r>
          <w:r>
            <w:tab/>
          </w:r>
          <w:r>
            <w:fldChar w:fldCharType="begin"/>
          </w:r>
          <w:r>
            <w:instrText xml:space="preserve"> PAGEREF _Toc27723 \h </w:instrText>
          </w:r>
          <w:r>
            <w:fldChar w:fldCharType="separate"/>
          </w:r>
          <w:r>
            <w:t>3</w:t>
          </w:r>
          <w:r>
            <w:fldChar w:fldCharType="end"/>
          </w:r>
          <w:r>
            <w:fldChar w:fldCharType="end"/>
          </w:r>
        </w:p>
        <w:p w14:paraId="5B6FC955">
          <w:pPr>
            <w:pStyle w:val="25"/>
            <w:tabs>
              <w:tab w:val="right" w:leader="dot" w:pos="8306"/>
            </w:tabs>
          </w:pPr>
          <w:r>
            <w:fldChar w:fldCharType="begin"/>
          </w:r>
          <w:r>
            <w:instrText xml:space="preserve"> HYPERLINK \l _Toc23278 </w:instrText>
          </w:r>
          <w:r>
            <w:fldChar w:fldCharType="separate"/>
          </w:r>
          <w:r>
            <w:rPr>
              <w:rFonts w:hint="eastAsia" w:asciiTheme="minorEastAsia" w:hAnsiTheme="minorEastAsia" w:eastAsiaTheme="minorEastAsia" w:cstheme="minorEastAsia"/>
              <w:szCs w:val="32"/>
            </w:rPr>
            <w:t>第二章  投标人须知</w:t>
          </w:r>
          <w:r>
            <w:tab/>
          </w:r>
          <w:r>
            <w:fldChar w:fldCharType="begin"/>
          </w:r>
          <w:r>
            <w:instrText xml:space="preserve"> PAGEREF _Toc23278 \h </w:instrText>
          </w:r>
          <w:r>
            <w:fldChar w:fldCharType="separate"/>
          </w:r>
          <w:r>
            <w:t>6</w:t>
          </w:r>
          <w:r>
            <w:fldChar w:fldCharType="end"/>
          </w:r>
          <w:r>
            <w:fldChar w:fldCharType="end"/>
          </w:r>
        </w:p>
        <w:p w14:paraId="6DF89EE6">
          <w:pPr>
            <w:pStyle w:val="25"/>
            <w:tabs>
              <w:tab w:val="right" w:leader="dot" w:pos="8306"/>
            </w:tabs>
          </w:pPr>
          <w:r>
            <w:fldChar w:fldCharType="begin"/>
          </w:r>
          <w:r>
            <w:instrText xml:space="preserve"> HYPERLINK \l _Toc24267 </w:instrText>
          </w:r>
          <w:r>
            <w:fldChar w:fldCharType="separate"/>
          </w:r>
          <w:r>
            <w:rPr>
              <w:rFonts w:hint="eastAsia" w:asciiTheme="minorEastAsia" w:hAnsiTheme="minorEastAsia" w:eastAsiaTheme="minorEastAsia" w:cstheme="minorEastAsia"/>
              <w:bCs/>
              <w:kern w:val="2"/>
              <w:szCs w:val="32"/>
              <w:lang w:val="zh-CN" w:eastAsia="zh-CN" w:bidi="ar-SA"/>
            </w:rPr>
            <w:t>第三章</w:t>
          </w:r>
          <w:r>
            <w:rPr>
              <w:rFonts w:hint="eastAsia" w:asciiTheme="minorEastAsia" w:hAnsiTheme="minorEastAsia" w:eastAsiaTheme="minorEastAsia" w:cstheme="minorEastAsia"/>
              <w:bCs/>
              <w:szCs w:val="32"/>
              <w:lang w:val="zh-CN"/>
            </w:rPr>
            <w:t xml:space="preserve">  </w:t>
          </w:r>
          <w:r>
            <w:rPr>
              <w:rFonts w:hint="eastAsia" w:asciiTheme="minorEastAsia" w:hAnsiTheme="minorEastAsia" w:eastAsiaTheme="minorEastAsia" w:cstheme="minorEastAsia"/>
              <w:bCs/>
              <w:szCs w:val="32"/>
              <w:lang w:val="en-US" w:eastAsia="zh-CN"/>
            </w:rPr>
            <w:t>采购需求</w:t>
          </w:r>
          <w:r>
            <w:tab/>
          </w:r>
          <w:r>
            <w:fldChar w:fldCharType="begin"/>
          </w:r>
          <w:r>
            <w:instrText xml:space="preserve"> PAGEREF _Toc24267 \h </w:instrText>
          </w:r>
          <w:r>
            <w:fldChar w:fldCharType="separate"/>
          </w:r>
          <w:r>
            <w:t>17</w:t>
          </w:r>
          <w:r>
            <w:fldChar w:fldCharType="end"/>
          </w:r>
          <w:r>
            <w:fldChar w:fldCharType="end"/>
          </w:r>
        </w:p>
        <w:p w14:paraId="291B3692">
          <w:pPr>
            <w:pStyle w:val="25"/>
            <w:tabs>
              <w:tab w:val="right" w:leader="dot" w:pos="8306"/>
            </w:tabs>
          </w:pPr>
          <w:r>
            <w:fldChar w:fldCharType="begin"/>
          </w:r>
          <w:r>
            <w:instrText xml:space="preserve"> HYPERLINK \l _Toc3606 </w:instrText>
          </w:r>
          <w:r>
            <w:fldChar w:fldCharType="separate"/>
          </w:r>
          <w:r>
            <w:rPr>
              <w:rFonts w:hint="eastAsia"/>
              <w:szCs w:val="30"/>
              <w:lang w:val="en-US" w:eastAsia="zh-CN"/>
            </w:rPr>
            <w:t>第四章</w:t>
          </w:r>
          <w:r>
            <w:rPr>
              <w:rFonts w:hint="eastAsia"/>
              <w:szCs w:val="30"/>
              <w:lang w:val="zh-CN"/>
            </w:rPr>
            <w:t xml:space="preserve"> </w:t>
          </w:r>
          <w:r>
            <w:rPr>
              <w:rFonts w:hint="eastAsia"/>
              <w:szCs w:val="30"/>
              <w:lang w:val="zh-CN" w:eastAsia="zh-CN"/>
            </w:rPr>
            <w:t xml:space="preserve"> 评标方法、步骤及标准</w:t>
          </w:r>
          <w:r>
            <w:tab/>
          </w:r>
          <w:r>
            <w:fldChar w:fldCharType="begin"/>
          </w:r>
          <w:r>
            <w:instrText xml:space="preserve"> PAGEREF _Toc3606 \h </w:instrText>
          </w:r>
          <w:r>
            <w:fldChar w:fldCharType="separate"/>
          </w:r>
          <w:r>
            <w:t>22</w:t>
          </w:r>
          <w:r>
            <w:fldChar w:fldCharType="end"/>
          </w:r>
          <w:r>
            <w:fldChar w:fldCharType="end"/>
          </w:r>
        </w:p>
        <w:p w14:paraId="697474DD">
          <w:pPr>
            <w:pStyle w:val="25"/>
            <w:tabs>
              <w:tab w:val="right" w:leader="dot" w:pos="8306"/>
            </w:tabs>
          </w:pPr>
          <w:r>
            <w:fldChar w:fldCharType="begin"/>
          </w:r>
          <w:r>
            <w:instrText xml:space="preserve"> HYPERLINK \l _Toc4351 </w:instrText>
          </w:r>
          <w:r>
            <w:fldChar w:fldCharType="separate"/>
          </w:r>
          <w:r>
            <w:rPr>
              <w:rFonts w:hint="eastAsia" w:asciiTheme="minorEastAsia" w:hAnsiTheme="minorEastAsia" w:eastAsiaTheme="minorEastAsia" w:cstheme="minorEastAsia"/>
              <w:bCs/>
              <w:kern w:val="2"/>
              <w:szCs w:val="32"/>
              <w:lang w:val="zh-CN" w:eastAsia="zh-CN" w:bidi="ar-SA"/>
            </w:rPr>
            <w:t xml:space="preserve">第五章  </w:t>
          </w:r>
          <w:r>
            <w:rPr>
              <w:rFonts w:hint="eastAsia" w:ascii="仿宋" w:hAnsi="仿宋"/>
              <w:bCs w:val="0"/>
            </w:rPr>
            <w:t>合同格式</w:t>
          </w:r>
          <w:r>
            <w:tab/>
          </w:r>
          <w:r>
            <w:fldChar w:fldCharType="begin"/>
          </w:r>
          <w:r>
            <w:instrText xml:space="preserve"> PAGEREF _Toc4351 \h </w:instrText>
          </w:r>
          <w:r>
            <w:fldChar w:fldCharType="separate"/>
          </w:r>
          <w:r>
            <w:t>29</w:t>
          </w:r>
          <w:r>
            <w:fldChar w:fldCharType="end"/>
          </w:r>
          <w:r>
            <w:fldChar w:fldCharType="end"/>
          </w:r>
        </w:p>
        <w:p w14:paraId="78A97F53">
          <w:pPr>
            <w:pStyle w:val="25"/>
            <w:tabs>
              <w:tab w:val="right" w:leader="dot" w:pos="8306"/>
            </w:tabs>
          </w:pPr>
          <w:r>
            <w:fldChar w:fldCharType="begin"/>
          </w:r>
          <w:r>
            <w:instrText xml:space="preserve"> HYPERLINK \l _Toc20884 </w:instrText>
          </w:r>
          <w:r>
            <w:fldChar w:fldCharType="separate"/>
          </w:r>
          <w:r>
            <w:rPr>
              <w:rFonts w:hint="eastAsia" w:asciiTheme="minorEastAsia" w:hAnsiTheme="minorEastAsia" w:eastAsiaTheme="minorEastAsia" w:cstheme="minorEastAsia"/>
              <w:szCs w:val="32"/>
            </w:rPr>
            <w:t>第六章  投标文件格式</w:t>
          </w:r>
          <w:r>
            <w:tab/>
          </w:r>
          <w:r>
            <w:fldChar w:fldCharType="begin"/>
          </w:r>
          <w:r>
            <w:instrText xml:space="preserve"> PAGEREF _Toc20884 \h </w:instrText>
          </w:r>
          <w:r>
            <w:fldChar w:fldCharType="separate"/>
          </w:r>
          <w:r>
            <w:t>34</w:t>
          </w:r>
          <w:r>
            <w:fldChar w:fldCharType="end"/>
          </w:r>
          <w:r>
            <w:fldChar w:fldCharType="end"/>
          </w:r>
        </w:p>
        <w:p w14:paraId="47FBBDB1">
          <w:r>
            <w:fldChar w:fldCharType="end"/>
          </w:r>
        </w:p>
      </w:sdtContent>
    </w:sdt>
    <w:p w14:paraId="4B1037F7"/>
    <w:p w14:paraId="52A6C59A"/>
    <w:p w14:paraId="12CA93C8"/>
    <w:p w14:paraId="0B2480C7"/>
    <w:p w14:paraId="69BB86F6"/>
    <w:p w14:paraId="3804231E"/>
    <w:p w14:paraId="433FB6CA"/>
    <w:p w14:paraId="0F17BB6E"/>
    <w:p w14:paraId="7247E9F1"/>
    <w:p w14:paraId="0B173A06"/>
    <w:p w14:paraId="5868462E"/>
    <w:p w14:paraId="7E96E4F5"/>
    <w:p w14:paraId="0D45DABF"/>
    <w:p w14:paraId="48C0F328"/>
    <w:p w14:paraId="0707CEFF"/>
    <w:p w14:paraId="4FF470E8"/>
    <w:p w14:paraId="08BCF284"/>
    <w:p w14:paraId="2E7F2B17"/>
    <w:p w14:paraId="69597257"/>
    <w:p w14:paraId="6913287A"/>
    <w:p w14:paraId="3DFAFB02"/>
    <w:p w14:paraId="393D86F6"/>
    <w:p w14:paraId="7738C5A7"/>
    <w:p w14:paraId="0887FC25"/>
    <w:p w14:paraId="3F3E896F"/>
    <w:p w14:paraId="2185A273"/>
    <w:p w14:paraId="58B700C0"/>
    <w:p w14:paraId="6E69E9A5"/>
    <w:p w14:paraId="26A157E8"/>
    <w:p w14:paraId="12860531"/>
    <w:p w14:paraId="5E5729F6"/>
    <w:p w14:paraId="1D844F23"/>
    <w:p w14:paraId="3DC25DF9">
      <w:pPr>
        <w:keepNext w:val="0"/>
        <w:keepLines w:val="0"/>
        <w:pageBreakBefore w:val="0"/>
        <w:widowControl w:val="0"/>
        <w:tabs>
          <w:tab w:val="left" w:pos="0"/>
        </w:tabs>
        <w:kinsoku/>
        <w:wordWrap/>
        <w:overflowPunct/>
        <w:topLinePunct w:val="0"/>
        <w:autoSpaceDE/>
        <w:autoSpaceDN/>
        <w:bidi w:val="0"/>
        <w:adjustRightInd/>
        <w:snapToGrid/>
        <w:spacing w:line="360" w:lineRule="exact"/>
        <w:jc w:val="center"/>
        <w:textAlignment w:val="auto"/>
        <w:outlineLvl w:val="0"/>
        <w:rPr>
          <w:rFonts w:hint="eastAsia" w:asciiTheme="minorEastAsia" w:hAnsiTheme="minorEastAsia" w:eastAsiaTheme="minorEastAsia" w:cstheme="minorEastAsia"/>
          <w:b/>
          <w:sz w:val="32"/>
          <w:szCs w:val="32"/>
          <w:lang w:val="en-US" w:eastAsia="zh-CN"/>
        </w:rPr>
      </w:pPr>
      <w:bookmarkStart w:id="3" w:name="_Toc27723"/>
      <w:r>
        <w:rPr>
          <w:rFonts w:hint="eastAsia" w:asciiTheme="minorEastAsia" w:hAnsiTheme="minorEastAsia" w:eastAsiaTheme="minorEastAsia" w:cstheme="minorEastAsia"/>
          <w:b/>
          <w:sz w:val="32"/>
          <w:szCs w:val="32"/>
          <w:lang w:val="en-US" w:eastAsia="zh-CN"/>
        </w:rPr>
        <w:t>第一章  招标公告</w:t>
      </w:r>
      <w:bookmarkEnd w:id="2"/>
      <w:bookmarkEnd w:id="3"/>
    </w:p>
    <w:p w14:paraId="37085535">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 w:val="21"/>
          <w:szCs w:val="21"/>
          <w:lang w:val="zh-CN"/>
        </w:rPr>
      </w:pPr>
    </w:p>
    <w:p w14:paraId="49C9836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r>
        <w:rPr>
          <w:rFonts w:hint="eastAsia" w:ascii="宋体" w:hAnsi="宋体" w:eastAsia="宋体" w:cs="宋体"/>
          <w:color w:val="auto"/>
          <w:sz w:val="21"/>
          <w:szCs w:val="21"/>
          <w:lang w:val="en-US" w:eastAsia="zh-CN"/>
        </w:rPr>
        <w:t>概况</w:t>
      </w:r>
      <w:r>
        <w:rPr>
          <w:rFonts w:hint="eastAsia" w:ascii="宋体" w:hAnsi="宋体" w:eastAsia="宋体" w:cs="宋体"/>
          <w:color w:val="auto"/>
          <w:sz w:val="21"/>
          <w:szCs w:val="21"/>
          <w:lang w:val="zh-CN"/>
        </w:rPr>
        <w:t>：</w:t>
      </w:r>
      <w:r>
        <w:rPr>
          <w:rFonts w:hint="eastAsia" w:ascii="宋体" w:hAnsi="宋体" w:cs="宋体"/>
          <w:color w:val="auto"/>
          <w:sz w:val="21"/>
          <w:szCs w:val="21"/>
          <w:u w:val="single"/>
          <w:lang w:val="zh-CN"/>
        </w:rPr>
        <w:t>大冶市灵乡镇毛铺村1、2、3组路灯采购</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，建设资金来自</w:t>
      </w:r>
      <w:r>
        <w:rPr>
          <w:rFonts w:hint="eastAsia" w:ascii="宋体" w:hAnsi="宋体" w:eastAsia="宋体" w:cs="宋体"/>
          <w:color w:val="auto"/>
          <w:sz w:val="21"/>
          <w:szCs w:val="21"/>
          <w:u w:val="single"/>
          <w:lang w:val="en-US" w:eastAsia="zh-CN"/>
        </w:rPr>
        <w:t>财政资金</w:t>
      </w:r>
      <w:r>
        <w:rPr>
          <w:rFonts w:hint="eastAsia" w:ascii="宋体" w:hAnsi="宋体" w:eastAsia="宋体" w:cs="宋体"/>
          <w:color w:val="auto"/>
          <w:sz w:val="21"/>
          <w:szCs w:val="21"/>
          <w:lang w:val="zh-CN"/>
        </w:rPr>
        <w:t>，招标人为</w:t>
      </w:r>
      <w:r>
        <w:rPr>
          <w:rFonts w:hint="eastAsia" w:ascii="宋体" w:hAnsi="宋体" w:eastAsia="宋体" w:cs="宋体"/>
          <w:color w:val="auto"/>
          <w:sz w:val="21"/>
          <w:szCs w:val="21"/>
          <w:u w:val="single"/>
          <w:lang w:val="zh-CN" w:eastAsia="zh-CN"/>
        </w:rPr>
        <w:t>大冶市灵乡镇毛铺村村民委员会</w:t>
      </w:r>
      <w:r>
        <w:rPr>
          <w:rFonts w:hint="eastAsia" w:ascii="宋体" w:hAnsi="宋体" w:eastAsia="宋体" w:cs="宋体"/>
          <w:color w:val="auto"/>
          <w:sz w:val="21"/>
          <w:szCs w:val="21"/>
          <w:lang w:val="zh-CN"/>
        </w:rPr>
        <w:t>，招标代理机构为</w:t>
      </w:r>
      <w:r>
        <w:rPr>
          <w:rFonts w:hint="eastAsia" w:ascii="宋体" w:hAnsi="宋体" w:cs="宋体"/>
          <w:color w:val="auto"/>
          <w:sz w:val="21"/>
          <w:szCs w:val="21"/>
          <w:u w:val="single"/>
          <w:lang w:val="zh-CN" w:eastAsia="zh-CN"/>
        </w:rPr>
        <w:t>湖北捷诚工程管理有限公司</w:t>
      </w:r>
      <w:r>
        <w:rPr>
          <w:rFonts w:hint="eastAsia" w:ascii="宋体" w:hAnsi="宋体" w:eastAsia="宋体" w:cs="宋体"/>
          <w:color w:val="auto"/>
          <w:sz w:val="21"/>
          <w:szCs w:val="21"/>
          <w:lang w:val="zh-CN"/>
        </w:rPr>
        <w:t>。项目已具备招标条件，现对该项目的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进行公开招标。</w:t>
      </w:r>
    </w:p>
    <w:p w14:paraId="699FDBE9">
      <w:pPr>
        <w:keepNext w:val="0"/>
        <w:keepLines w:val="0"/>
        <w:pageBreakBefore w:val="0"/>
        <w:widowControl w:val="0"/>
        <w:kinsoku/>
        <w:wordWrap/>
        <w:overflowPunct/>
        <w:topLinePunct w:val="0"/>
        <w:autoSpaceDE/>
        <w:autoSpaceDN/>
        <w:bidi w:val="0"/>
        <w:adjustRightInd/>
        <w:snapToGrid/>
        <w:spacing w:before="120" w:beforeLines="50" w:line="48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14:paraId="0AECA2AA">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rPr>
        <w:t>1、项目编</w:t>
      </w:r>
      <w:r>
        <w:rPr>
          <w:rFonts w:hint="eastAsia" w:ascii="宋体" w:hAnsi="宋体" w:eastAsia="宋体" w:cs="宋体"/>
          <w:color w:val="auto"/>
          <w:sz w:val="21"/>
          <w:szCs w:val="21"/>
          <w:highlight w:val="none"/>
          <w:lang w:val="zh-CN"/>
        </w:rPr>
        <w:t xml:space="preserve">号：冶农采【2025】0015号 </w:t>
      </w:r>
    </w:p>
    <w:p w14:paraId="36EAABAE">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2、项目名称：</w:t>
      </w:r>
      <w:r>
        <w:rPr>
          <w:rFonts w:hint="eastAsia" w:ascii="宋体" w:hAnsi="宋体" w:cs="宋体"/>
          <w:color w:val="auto"/>
          <w:sz w:val="21"/>
          <w:szCs w:val="21"/>
          <w:lang w:val="zh-CN"/>
        </w:rPr>
        <w:t>大冶市灵乡镇毛铺村1、2、3组路灯采购</w:t>
      </w:r>
    </w:p>
    <w:p w14:paraId="2D611E5A">
      <w:pPr>
        <w:keepNext w:val="0"/>
        <w:keepLines w:val="0"/>
        <w:pageBreakBefore w:val="0"/>
        <w:widowControl w:val="0"/>
        <w:tabs>
          <w:tab w:val="left" w:pos="6497"/>
        </w:tabs>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、采购方式：公开招标</w:t>
      </w:r>
      <w:r>
        <w:rPr>
          <w:rFonts w:hint="eastAsia" w:ascii="宋体" w:hAnsi="宋体" w:cs="宋体"/>
          <w:sz w:val="21"/>
          <w:szCs w:val="21"/>
          <w:lang w:eastAsia="zh-CN"/>
        </w:rPr>
        <w:tab/>
      </w:r>
    </w:p>
    <w:p w14:paraId="40287493">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、采购预算：</w:t>
      </w:r>
      <w:r>
        <w:rPr>
          <w:rFonts w:hint="eastAsia" w:ascii="宋体" w:hAnsi="宋体" w:eastAsia="宋体" w:cs="宋体"/>
          <w:sz w:val="21"/>
          <w:szCs w:val="21"/>
          <w:lang w:val="zh-CN"/>
        </w:rPr>
        <w:t>￥</w:t>
      </w:r>
      <w:r>
        <w:rPr>
          <w:rFonts w:hint="eastAsia" w:ascii="宋体" w:hAnsi="宋体" w:eastAsia="宋体" w:cs="宋体"/>
          <w:sz w:val="21"/>
          <w:szCs w:val="21"/>
          <w:lang w:eastAsia="zh-CN"/>
        </w:rPr>
        <w:t>505378.59元</w:t>
      </w:r>
    </w:p>
    <w:p w14:paraId="3FAA4F18">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最高限价：</w:t>
      </w:r>
      <w:r>
        <w:rPr>
          <w:rFonts w:hint="eastAsia" w:ascii="宋体" w:hAnsi="宋体" w:eastAsia="宋体" w:cs="宋体"/>
          <w:sz w:val="21"/>
          <w:szCs w:val="21"/>
          <w:lang w:val="zh-CN"/>
        </w:rPr>
        <w:t>￥</w:t>
      </w:r>
      <w:r>
        <w:rPr>
          <w:rFonts w:hint="eastAsia" w:ascii="宋体" w:hAnsi="宋体" w:eastAsia="宋体" w:cs="宋体"/>
          <w:sz w:val="21"/>
          <w:szCs w:val="21"/>
          <w:lang w:eastAsia="zh-CN"/>
        </w:rPr>
        <w:t>505378.59元</w:t>
      </w:r>
    </w:p>
    <w:p w14:paraId="77F4068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cs="宋体"/>
          <w:color w:val="000000"/>
          <w:sz w:val="21"/>
          <w:szCs w:val="21"/>
          <w:highlight w:val="none"/>
          <w:lang w:val="en-US" w:eastAsia="zh-CN"/>
        </w:rPr>
        <w:t>合同履行期限</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自合同签订之日起</w:t>
      </w:r>
      <w:r>
        <w:rPr>
          <w:rFonts w:hint="eastAsia" w:ascii="宋体" w:hAnsi="宋体" w:cs="宋体"/>
          <w:color w:val="000000"/>
          <w:sz w:val="21"/>
          <w:szCs w:val="21"/>
          <w:highlight w:val="none"/>
          <w:lang w:val="en-US" w:eastAsia="zh-CN"/>
        </w:rPr>
        <w:t>30</w:t>
      </w:r>
      <w:r>
        <w:rPr>
          <w:rFonts w:hint="eastAsia" w:ascii="宋体" w:hAnsi="宋体" w:eastAsia="宋体" w:cs="宋体"/>
          <w:color w:val="000000"/>
          <w:sz w:val="21"/>
          <w:szCs w:val="21"/>
          <w:highlight w:val="none"/>
          <w:lang w:val="en-US" w:eastAsia="zh-CN"/>
        </w:rPr>
        <w:t>个工作日内完成货物的安装及交付</w:t>
      </w:r>
    </w:p>
    <w:p w14:paraId="270E038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lang w:val="en-US" w:eastAsia="zh-CN"/>
        </w:rPr>
      </w:pPr>
      <w:r>
        <w:rPr>
          <w:rFonts w:hint="eastAsia" w:ascii="宋体" w:hAnsi="宋体" w:cs="宋体"/>
          <w:color w:val="auto"/>
          <w:sz w:val="21"/>
          <w:szCs w:val="21"/>
          <w:highlight w:val="none"/>
          <w:lang w:val="en-US" w:eastAsia="zh-CN"/>
        </w:rPr>
        <w:t>8、采购需求：</w:t>
      </w:r>
      <w:r>
        <w:rPr>
          <w:rFonts w:hint="eastAsia" w:asciiTheme="minorEastAsia" w:hAnsiTheme="minorEastAsia" w:eastAsiaTheme="minorEastAsia" w:cstheme="minorEastAsia"/>
          <w:sz w:val="21"/>
          <w:szCs w:val="21"/>
          <w:lang w:val="en-US" w:eastAsia="zh-CN"/>
        </w:rPr>
        <w:t>具体内容详见第三章采购需求</w:t>
      </w:r>
    </w:p>
    <w:p w14:paraId="278BF82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000000"/>
          <w:sz w:val="21"/>
          <w:szCs w:val="21"/>
          <w:u w:val="none"/>
        </w:rPr>
      </w:pP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、本项目（是/否）接受联合体投标：</w:t>
      </w:r>
      <w:r>
        <w:rPr>
          <w:rFonts w:hint="eastAsia" w:ascii="宋体" w:hAnsi="宋体" w:eastAsia="宋体" w:cs="宋体"/>
          <w:color w:val="000000"/>
          <w:sz w:val="21"/>
          <w:szCs w:val="21"/>
          <w:u w:val="none"/>
        </w:rPr>
        <w:t xml:space="preserve">否   </w:t>
      </w:r>
    </w:p>
    <w:p w14:paraId="47E1089F">
      <w:pPr>
        <w:keepNext w:val="0"/>
        <w:keepLines w:val="0"/>
        <w:pageBreakBefore w:val="0"/>
        <w:kinsoku/>
        <w:wordWrap/>
        <w:overflowPunct/>
        <w:topLinePunct w:val="0"/>
        <w:autoSpaceDE/>
        <w:autoSpaceDN/>
        <w:bidi w:val="0"/>
        <w:adjustRightInd/>
        <w:snapToGrid/>
        <w:spacing w:line="480" w:lineRule="auto"/>
        <w:ind w:firstLine="211" w:firstLineChars="100"/>
        <w:textAlignment w:val="auto"/>
        <w:rPr>
          <w:rFonts w:hint="eastAsia" w:ascii="宋体" w:hAnsi="宋体" w:eastAsia="宋体" w:cs="宋体"/>
          <w:b/>
          <w:sz w:val="21"/>
          <w:szCs w:val="21"/>
        </w:rPr>
      </w:pPr>
      <w:r>
        <w:rPr>
          <w:rFonts w:hint="eastAsia" w:ascii="宋体" w:hAnsi="宋体" w:eastAsia="宋体" w:cs="宋体"/>
          <w:b/>
          <w:sz w:val="21"/>
          <w:szCs w:val="21"/>
        </w:rPr>
        <w:t xml:space="preserve">二、投标人资格要求 </w:t>
      </w:r>
    </w:p>
    <w:p w14:paraId="48DBA912">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1、满足《中华人民共和国政府采购法》第二十二条规定，即：</w:t>
      </w:r>
    </w:p>
    <w:p w14:paraId="4165432A">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（1）具有独立承担民事责任的能力；</w:t>
      </w:r>
    </w:p>
    <w:p w14:paraId="19649D9C">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（2）具有良好的商业信誉和健全的财务会计制度；</w:t>
      </w:r>
    </w:p>
    <w:p w14:paraId="7242124C">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（3）具有履行合同所必需的设备和专业技术能力；</w:t>
      </w:r>
    </w:p>
    <w:p w14:paraId="7BFF214E">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（4）有依法缴纳税收和社会保障资金的良好记录；</w:t>
      </w:r>
    </w:p>
    <w:p w14:paraId="6400D3F5">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（5）参加政府采购活动前三年内，在经营活动中没有重大违法记录；</w:t>
      </w:r>
    </w:p>
    <w:p w14:paraId="1E11860A">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6DA0633E">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、未被列入失信被执行人、重大税收违法失信主体，未被列入政府采购严重违法失信行为记录名单；</w:t>
      </w:r>
    </w:p>
    <w:p w14:paraId="074A4468">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、特定资格要求：</w:t>
      </w:r>
    </w:p>
    <w:p w14:paraId="687BB720">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（1）投标人须具备城市及道路照明工程专业承包叁级及以上资质并具备建设行政主管部门核发的有效安全生产许可证。</w:t>
      </w:r>
    </w:p>
    <w:p w14:paraId="358B244B">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本项目不接受联合体投标，不允许分包、转包。</w:t>
      </w:r>
    </w:p>
    <w:p w14:paraId="41EF658A">
      <w:pPr>
        <w:keepNext w:val="0"/>
        <w:keepLines w:val="0"/>
        <w:pageBreakBefore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bCs/>
          <w:sz w:val="21"/>
          <w:szCs w:val="21"/>
        </w:rPr>
        <w:t>三、</w:t>
      </w:r>
      <w:r>
        <w:rPr>
          <w:rFonts w:hint="eastAsia" w:ascii="宋体" w:hAnsi="宋体" w:eastAsia="宋体" w:cs="宋体"/>
          <w:b/>
          <w:bCs/>
          <w:sz w:val="21"/>
          <w:szCs w:val="21"/>
          <w:lang w:val="en-US" w:eastAsia="zh-CN"/>
        </w:rPr>
        <w:t>获取招标文件</w:t>
      </w:r>
    </w:p>
    <w:p w14:paraId="109CCA42">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1、时间：20</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 xml:space="preserve"> 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 xml:space="preserve"> 6 </w:t>
      </w:r>
      <w:r>
        <w:rPr>
          <w:rFonts w:hint="eastAsia" w:ascii="宋体" w:hAnsi="宋体" w:eastAsia="宋体" w:cs="宋体"/>
          <w:sz w:val="21"/>
          <w:szCs w:val="21"/>
          <w:lang w:val="en-US" w:eastAsia="zh-CN"/>
        </w:rPr>
        <w:t>日至 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 xml:space="preserve">11 </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日</w:t>
      </w:r>
    </w:p>
    <w:p w14:paraId="18856275">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、方式</w:t>
      </w:r>
      <w:r>
        <w:rPr>
          <w:rFonts w:hint="eastAsia" w:ascii="宋体" w:hAnsi="宋体" w:cs="宋体"/>
          <w:sz w:val="21"/>
          <w:szCs w:val="21"/>
          <w:lang w:val="en-US" w:eastAsia="zh-CN"/>
        </w:rPr>
        <w:t>：凡有意参加投标者，请通过互联网使用登录云上大冶-聚焦三农板块（http://dayeyun.cjyun.org/z/133229/），下载招标文件。</w:t>
      </w:r>
    </w:p>
    <w:p w14:paraId="15093766">
      <w:pPr>
        <w:keepNext w:val="0"/>
        <w:keepLines w:val="0"/>
        <w:pageBreakBefore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四、投标文件的递交截止时间、开标时间</w:t>
      </w:r>
    </w:p>
    <w:p w14:paraId="569399EE">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1、递交投标文件的截止时间为2025年</w:t>
      </w:r>
      <w:r>
        <w:rPr>
          <w:rFonts w:hint="eastAsia" w:ascii="宋体" w:hAnsi="宋体" w:cs="宋体"/>
          <w:sz w:val="21"/>
          <w:szCs w:val="21"/>
          <w:lang w:val="en-US" w:eastAsia="zh-CN"/>
        </w:rPr>
        <w:t xml:space="preserve"> 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27</w:t>
      </w:r>
      <w:r>
        <w:rPr>
          <w:rFonts w:hint="eastAsia" w:ascii="宋体" w:hAnsi="宋体" w:eastAsia="宋体" w:cs="宋体"/>
          <w:sz w:val="21"/>
          <w:szCs w:val="21"/>
          <w:lang w:val="en-US" w:eastAsia="zh-CN"/>
        </w:rPr>
        <w:t>日</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时</w:t>
      </w:r>
      <w:r>
        <w:rPr>
          <w:rFonts w:hint="eastAsia" w:ascii="宋体" w:hAnsi="宋体" w:cs="宋体"/>
          <w:sz w:val="21"/>
          <w:szCs w:val="21"/>
          <w:lang w:val="en-US" w:eastAsia="zh-CN"/>
        </w:rPr>
        <w:t xml:space="preserve">30 </w:t>
      </w:r>
      <w:r>
        <w:rPr>
          <w:rFonts w:hint="eastAsia" w:ascii="宋体" w:hAnsi="宋体" w:eastAsia="宋体" w:cs="宋体"/>
          <w:sz w:val="21"/>
          <w:szCs w:val="21"/>
          <w:lang w:val="en-US" w:eastAsia="zh-CN"/>
        </w:rPr>
        <w:t>分，投标文件现场递</w:t>
      </w:r>
      <w:bookmarkStart w:id="74" w:name="_GoBack"/>
      <w:bookmarkEnd w:id="74"/>
      <w:r>
        <w:rPr>
          <w:rFonts w:hint="eastAsia" w:ascii="宋体" w:hAnsi="宋体" w:eastAsia="宋体" w:cs="宋体"/>
          <w:sz w:val="21"/>
          <w:szCs w:val="21"/>
          <w:lang w:val="en-US" w:eastAsia="zh-CN"/>
        </w:rPr>
        <w:t>交地点为大冶市农村综合产权交易中心（湖北省大冶市七里界国际金融中心二楼）开标室</w:t>
      </w:r>
      <w:r>
        <w:rPr>
          <w:rFonts w:hint="eastAsia" w:ascii="宋体" w:hAnsi="宋体" w:cs="宋体"/>
          <w:sz w:val="21"/>
          <w:szCs w:val="21"/>
          <w:lang w:val="en-US" w:eastAsia="zh-CN"/>
        </w:rPr>
        <w:t>。</w:t>
      </w:r>
    </w:p>
    <w:p w14:paraId="3EC2E25C">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逾期送达或者未按招标文件要求密封的投标文件，招标人将予以拒收。投标截止时间前未递交投标文件的，视为撤回投标文件。</w:t>
      </w:r>
    </w:p>
    <w:p w14:paraId="55874E17">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491F6FC9">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bCs/>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投标人在唱标一览表中的报价、商务标中的报价必须一致，否则作无效投标处理。</w:t>
      </w:r>
      <w:r>
        <w:rPr>
          <w:rFonts w:hint="eastAsia" w:ascii="宋体" w:hAnsi="宋体" w:eastAsia="宋体" w:cs="宋体"/>
          <w:b/>
          <w:bCs/>
          <w:sz w:val="21"/>
          <w:szCs w:val="21"/>
          <w:lang w:val="en-US" w:eastAsia="zh-CN"/>
        </w:rPr>
        <w:t xml:space="preserve">五、公告期限 </w:t>
      </w:r>
    </w:p>
    <w:p w14:paraId="74C51281">
      <w:pPr>
        <w:keepNext w:val="0"/>
        <w:keepLines w:val="0"/>
        <w:pageBreakBefore w:val="0"/>
        <w:widowControl/>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自本公告发布之日起 5 个工作日。 </w:t>
      </w:r>
    </w:p>
    <w:p w14:paraId="0DAE510B">
      <w:pPr>
        <w:keepNext w:val="0"/>
        <w:keepLines w:val="0"/>
        <w:pageBreakBefore w:val="0"/>
        <w:widowControl/>
        <w:suppressLineNumbers w:val="0"/>
        <w:kinsoku/>
        <w:wordWrap/>
        <w:overflowPunct/>
        <w:topLinePunct w:val="0"/>
        <w:autoSpaceDE/>
        <w:autoSpaceDN/>
        <w:bidi w:val="0"/>
        <w:adjustRightInd/>
        <w:snapToGrid/>
        <w:spacing w:line="48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六、其他注意事</w:t>
      </w:r>
      <w:r>
        <w:rPr>
          <w:rFonts w:hint="eastAsia" w:ascii="宋体" w:hAnsi="宋体" w:eastAsia="宋体" w:cs="宋体"/>
          <w:b/>
          <w:bCs/>
          <w:sz w:val="21"/>
          <w:szCs w:val="21"/>
        </w:rPr>
        <w:t>项：</w:t>
      </w:r>
    </w:p>
    <w:p w14:paraId="42C15F8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1、本次招标公告在云上大冶聚焦三农模块发布。</w:t>
      </w:r>
    </w:p>
    <w:p w14:paraId="2AFEDC8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2、若开标时间、地点以及其它相关内容发生变更，招标代理机构将在以上网站发布变更公告，请各投标人随时关注相关信息。 </w:t>
      </w:r>
    </w:p>
    <w:p w14:paraId="3D3C354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3、质疑：</w:t>
      </w:r>
      <w:r>
        <w:rPr>
          <w:rFonts w:hint="eastAsia" w:ascii="宋体" w:hAnsi="宋体" w:cs="宋体"/>
          <w:sz w:val="21"/>
          <w:szCs w:val="21"/>
          <w:lang w:val="en-US" w:eastAsia="zh-CN"/>
        </w:rPr>
        <w:t>投标人</w:t>
      </w:r>
      <w:r>
        <w:rPr>
          <w:rFonts w:hint="eastAsia" w:ascii="宋体" w:hAnsi="宋体" w:eastAsia="宋体" w:cs="宋体"/>
          <w:sz w:val="21"/>
          <w:szCs w:val="21"/>
          <w:lang w:val="en-US" w:eastAsia="zh-CN"/>
        </w:rPr>
        <w:t>认为招标文件、开标过程和中标结果使自己的权益受到损害的，可以在知道或者应知其权益受到损害之日起7个工作日内，以书面形式向</w:t>
      </w:r>
      <w:r>
        <w:rPr>
          <w:rFonts w:hint="eastAsia" w:ascii="宋体" w:hAnsi="宋体" w:cs="宋体"/>
          <w:sz w:val="21"/>
          <w:szCs w:val="21"/>
          <w:lang w:val="en-US" w:eastAsia="zh-CN"/>
        </w:rPr>
        <w:t>招标人</w:t>
      </w:r>
      <w:r>
        <w:rPr>
          <w:rFonts w:hint="eastAsia" w:ascii="宋体" w:hAnsi="宋体" w:eastAsia="宋体" w:cs="宋体"/>
          <w:sz w:val="21"/>
          <w:szCs w:val="21"/>
          <w:lang w:val="en-US" w:eastAsia="zh-CN"/>
        </w:rPr>
        <w:t>或采购代理机构一次性提出针对同一采购程序环节的书面质疑，质疑提出时间以提供书面质疑函记载为准。</w:t>
      </w:r>
    </w:p>
    <w:p w14:paraId="0C977F24">
      <w:pPr>
        <w:keepNext w:val="0"/>
        <w:keepLines w:val="0"/>
        <w:pageBreakBefore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七</w:t>
      </w:r>
      <w:r>
        <w:rPr>
          <w:rFonts w:hint="eastAsia" w:ascii="宋体" w:hAnsi="宋体" w:eastAsia="宋体" w:cs="宋体"/>
          <w:b/>
          <w:sz w:val="21"/>
          <w:szCs w:val="21"/>
        </w:rPr>
        <w:t>、联系方式：</w:t>
      </w:r>
    </w:p>
    <w:p w14:paraId="0E95C072">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招标人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大冶市灵乡镇毛铺村村民委员会</w:t>
      </w:r>
      <w:r>
        <w:rPr>
          <w:rFonts w:hint="eastAsia" w:ascii="宋体" w:hAnsi="宋体" w:eastAsia="宋体" w:cs="宋体"/>
          <w:sz w:val="21"/>
          <w:szCs w:val="21"/>
          <w:lang w:val="en-US" w:eastAsia="zh-CN"/>
        </w:rPr>
        <w:t xml:space="preserve"> </w:t>
      </w:r>
    </w:p>
    <w:p w14:paraId="6535F2F8">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cs="宋体"/>
          <w:sz w:val="21"/>
          <w:szCs w:val="21"/>
          <w:lang w:val="en-US" w:eastAsia="zh-CN"/>
        </w:rPr>
        <w:t xml:space="preserve">大冶市灵乡镇毛铺村 </w:t>
      </w:r>
    </w:p>
    <w:p w14:paraId="424E0F51">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姜主任</w:t>
      </w:r>
    </w:p>
    <w:p w14:paraId="421F16BA">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color w:val="auto"/>
          <w:sz w:val="21"/>
          <w:szCs w:val="21"/>
          <w:highlight w:val="none"/>
          <w:lang w:val="en-US" w:eastAsia="zh-CN"/>
        </w:rPr>
        <w:t>联系电话：15172106827</w:t>
      </w:r>
      <w:r>
        <w:rPr>
          <w:rFonts w:hint="eastAsia" w:ascii="宋体" w:hAnsi="宋体" w:cs="宋体"/>
          <w:sz w:val="21"/>
          <w:szCs w:val="21"/>
          <w:lang w:val="en-US" w:eastAsia="zh-CN"/>
        </w:rPr>
        <w:t xml:space="preserve"> </w:t>
      </w:r>
    </w:p>
    <w:p w14:paraId="560DD16E">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招标代理机构：</w:t>
      </w:r>
      <w:r>
        <w:rPr>
          <w:rFonts w:hint="eastAsia" w:ascii="宋体" w:hAnsi="宋体" w:cs="宋体"/>
          <w:sz w:val="21"/>
          <w:szCs w:val="21"/>
          <w:lang w:val="en-US" w:eastAsia="zh-CN"/>
        </w:rPr>
        <w:t>湖北捷诚工程管理有限公司</w:t>
      </w:r>
    </w:p>
    <w:p w14:paraId="7D848696">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cs="宋体"/>
          <w:sz w:val="21"/>
          <w:szCs w:val="21"/>
          <w:lang w:val="zh-CN" w:eastAsia="zh-CN"/>
        </w:rPr>
        <w:t>大冶市东风路办事处大冶大道83-16号</w:t>
      </w:r>
      <w:r>
        <w:rPr>
          <w:rFonts w:hint="eastAsia" w:ascii="宋体" w:hAnsi="宋体" w:eastAsia="宋体" w:cs="宋体"/>
          <w:sz w:val="21"/>
          <w:szCs w:val="21"/>
          <w:lang w:val="en-US" w:eastAsia="zh-CN"/>
        </w:rPr>
        <w:t>    </w:t>
      </w:r>
    </w:p>
    <w:p w14:paraId="215AD6B1">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cs="宋体"/>
          <w:sz w:val="21"/>
          <w:szCs w:val="21"/>
          <w:lang w:val="en-US" w:eastAsia="zh-CN"/>
        </w:rPr>
        <w:t>占工</w:t>
      </w:r>
    </w:p>
    <w:p w14:paraId="007D876C">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联系电话：</w:t>
      </w:r>
      <w:r>
        <w:rPr>
          <w:rFonts w:hint="eastAsia" w:ascii="宋体" w:hAnsi="宋体" w:cs="宋体"/>
          <w:sz w:val="21"/>
          <w:szCs w:val="21"/>
          <w:lang w:val="en-US" w:eastAsia="zh-CN"/>
        </w:rPr>
        <w:t>13995958811</w:t>
      </w:r>
    </w:p>
    <w:p w14:paraId="32FBECC9">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sz w:val="21"/>
          <w:szCs w:val="21"/>
          <w:lang w:val="en-US" w:eastAsia="zh-CN"/>
        </w:rPr>
      </w:pPr>
    </w:p>
    <w:p w14:paraId="19881422">
      <w:pPr>
        <w:pStyle w:val="43"/>
        <w:rPr>
          <w:rFonts w:hint="eastAsia" w:ascii="宋体" w:hAnsi="宋体" w:cs="宋体"/>
          <w:sz w:val="21"/>
          <w:szCs w:val="21"/>
          <w:lang w:val="en-US" w:eastAsia="zh-CN"/>
        </w:rPr>
      </w:pPr>
    </w:p>
    <w:p w14:paraId="2A16D95B">
      <w:pPr>
        <w:pStyle w:val="45"/>
        <w:rPr>
          <w:rFonts w:hint="eastAsia"/>
          <w:lang w:val="en-US" w:eastAsia="zh-CN"/>
        </w:rPr>
      </w:pPr>
    </w:p>
    <w:p w14:paraId="1A019D3C">
      <w:pPr>
        <w:pStyle w:val="45"/>
        <w:rPr>
          <w:rFonts w:hint="eastAsia" w:ascii="宋体" w:hAnsi="宋体" w:cs="宋体"/>
          <w:sz w:val="21"/>
          <w:szCs w:val="21"/>
          <w:lang w:val="en-US" w:eastAsia="zh-CN"/>
        </w:rPr>
      </w:pPr>
    </w:p>
    <w:p w14:paraId="6027F814">
      <w:pPr>
        <w:pStyle w:val="45"/>
        <w:rPr>
          <w:rFonts w:hint="eastAsia" w:ascii="宋体" w:hAnsi="宋体" w:cs="宋体"/>
          <w:sz w:val="21"/>
          <w:szCs w:val="21"/>
          <w:lang w:val="en-US" w:eastAsia="zh-CN"/>
        </w:rPr>
      </w:pPr>
    </w:p>
    <w:p w14:paraId="3CDA1F1A">
      <w:pPr>
        <w:tabs>
          <w:tab w:val="left" w:pos="0"/>
        </w:tabs>
        <w:spacing w:line="440" w:lineRule="exact"/>
        <w:jc w:val="center"/>
        <w:outlineLvl w:val="0"/>
        <w:rPr>
          <w:rFonts w:hint="eastAsia" w:asciiTheme="minorEastAsia" w:hAnsiTheme="minorEastAsia" w:eastAsiaTheme="minorEastAsia" w:cstheme="minorEastAsia"/>
          <w:b/>
          <w:sz w:val="32"/>
          <w:szCs w:val="32"/>
        </w:rPr>
      </w:pPr>
      <w:bookmarkStart w:id="4" w:name="_Toc30603"/>
      <w:bookmarkStart w:id="5" w:name="_Toc23278"/>
      <w:bookmarkStart w:id="6" w:name="_Toc8333"/>
      <w:r>
        <w:rPr>
          <w:rFonts w:hint="eastAsia" w:asciiTheme="minorEastAsia" w:hAnsiTheme="minorEastAsia" w:eastAsiaTheme="minorEastAsia" w:cstheme="minorEastAsia"/>
          <w:b/>
          <w:sz w:val="32"/>
          <w:szCs w:val="32"/>
        </w:rPr>
        <w:t>第二章  投标人须知</w:t>
      </w:r>
      <w:bookmarkEnd w:id="4"/>
      <w:bookmarkEnd w:id="5"/>
      <w:bookmarkEnd w:id="6"/>
    </w:p>
    <w:p w14:paraId="58AF6922">
      <w:pPr>
        <w:bidi w:val="0"/>
        <w:jc w:val="center"/>
        <w:rPr>
          <w:rFonts w:hint="eastAsia"/>
          <w:b/>
          <w:bCs/>
          <w:sz w:val="24"/>
          <w:szCs w:val="28"/>
        </w:rPr>
      </w:pPr>
      <w:bookmarkStart w:id="7" w:name="_Toc27486"/>
      <w:bookmarkStart w:id="8" w:name="_Toc16991"/>
      <w:r>
        <w:rPr>
          <w:rFonts w:hint="eastAsia"/>
          <w:b/>
          <w:bCs/>
          <w:sz w:val="24"/>
          <w:szCs w:val="28"/>
        </w:rPr>
        <w:t>一、前附表</w:t>
      </w:r>
      <w:bookmarkEnd w:id="7"/>
      <w:bookmarkEnd w:id="8"/>
    </w:p>
    <w:tbl>
      <w:tblPr>
        <w:tblStyle w:val="36"/>
        <w:tblW w:w="10078" w:type="dxa"/>
        <w:tblInd w:w="-30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31"/>
        <w:gridCol w:w="7447"/>
      </w:tblGrid>
      <w:tr w14:paraId="6C4B1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2631" w:type="dxa"/>
            <w:tcBorders>
              <w:top w:val="single" w:color="auto" w:sz="2" w:space="0"/>
              <w:left w:val="single" w:color="auto" w:sz="2" w:space="0"/>
              <w:bottom w:val="single" w:color="auto" w:sz="2" w:space="0"/>
              <w:right w:val="single" w:color="auto" w:sz="2" w:space="0"/>
            </w:tcBorders>
            <w:vAlign w:val="center"/>
          </w:tcPr>
          <w:p w14:paraId="09AD4FC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条款名称</w:t>
            </w:r>
          </w:p>
        </w:tc>
        <w:tc>
          <w:tcPr>
            <w:tcW w:w="7447" w:type="dxa"/>
            <w:tcBorders>
              <w:top w:val="single" w:color="auto" w:sz="2" w:space="0"/>
              <w:left w:val="single" w:color="auto" w:sz="2" w:space="0"/>
              <w:bottom w:val="single" w:color="auto" w:sz="2" w:space="0"/>
              <w:right w:val="single" w:color="auto" w:sz="2" w:space="0"/>
            </w:tcBorders>
            <w:vAlign w:val="center"/>
          </w:tcPr>
          <w:p w14:paraId="61880146">
            <w:pPr>
              <w:keepNext w:val="0"/>
              <w:keepLines w:val="0"/>
              <w:pageBreakBefore w:val="0"/>
              <w:kinsoku/>
              <w:wordWrap/>
              <w:overflowPunct/>
              <w:topLinePunct w:val="0"/>
              <w:autoSpaceDE w:val="0"/>
              <w:autoSpaceDN w:val="0"/>
              <w:bidi w:val="0"/>
              <w:adjustRightInd/>
              <w:snapToGrid/>
              <w:spacing w:line="500" w:lineRule="exact"/>
              <w:ind w:firstLine="34"/>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      容</w:t>
            </w:r>
          </w:p>
        </w:tc>
      </w:tr>
      <w:tr w14:paraId="71A37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1" w:hRule="atLeast"/>
        </w:trPr>
        <w:tc>
          <w:tcPr>
            <w:tcW w:w="2631" w:type="dxa"/>
            <w:tcBorders>
              <w:top w:val="single" w:color="auto" w:sz="2" w:space="0"/>
              <w:left w:val="single" w:color="auto" w:sz="2" w:space="0"/>
              <w:bottom w:val="single" w:color="auto" w:sz="2" w:space="0"/>
              <w:right w:val="single" w:color="auto" w:sz="2" w:space="0"/>
            </w:tcBorders>
            <w:vAlign w:val="center"/>
          </w:tcPr>
          <w:p w14:paraId="161F3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招标人</w:t>
            </w:r>
          </w:p>
        </w:tc>
        <w:tc>
          <w:tcPr>
            <w:tcW w:w="7447" w:type="dxa"/>
            <w:tcBorders>
              <w:top w:val="single" w:color="auto" w:sz="2" w:space="0"/>
              <w:left w:val="single" w:color="auto" w:sz="2" w:space="0"/>
              <w:bottom w:val="single" w:color="auto" w:sz="2" w:space="0"/>
              <w:right w:val="single" w:color="auto" w:sz="2" w:space="0"/>
            </w:tcBorders>
            <w:vAlign w:val="center"/>
          </w:tcPr>
          <w:p w14:paraId="709F496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招标人：大冶市灵乡镇毛铺村村民委员会 </w:t>
            </w:r>
          </w:p>
          <w:p w14:paraId="6EC5D09D">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地  址：大冶市灵乡镇毛铺村 </w:t>
            </w:r>
          </w:p>
          <w:p w14:paraId="63D173FF">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联系人：姜主任</w:t>
            </w:r>
          </w:p>
          <w:p w14:paraId="4B53DAE9">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联系电话：15172106827</w:t>
            </w:r>
          </w:p>
        </w:tc>
      </w:tr>
      <w:tr w14:paraId="25793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2" w:hRule="atLeast"/>
        </w:trPr>
        <w:tc>
          <w:tcPr>
            <w:tcW w:w="2631" w:type="dxa"/>
            <w:tcBorders>
              <w:top w:val="single" w:color="auto" w:sz="2" w:space="0"/>
              <w:left w:val="single" w:color="auto" w:sz="2" w:space="0"/>
              <w:bottom w:val="single" w:color="auto" w:sz="2" w:space="0"/>
              <w:right w:val="single" w:color="auto" w:sz="2" w:space="0"/>
            </w:tcBorders>
            <w:vAlign w:val="center"/>
          </w:tcPr>
          <w:p w14:paraId="2743879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招标代理机构</w:t>
            </w:r>
          </w:p>
        </w:tc>
        <w:tc>
          <w:tcPr>
            <w:tcW w:w="7447" w:type="dxa"/>
            <w:tcBorders>
              <w:top w:val="single" w:color="auto" w:sz="2" w:space="0"/>
              <w:left w:val="single" w:color="auto" w:sz="2" w:space="0"/>
              <w:bottom w:val="single" w:color="auto" w:sz="2" w:space="0"/>
              <w:right w:val="single" w:color="auto" w:sz="2" w:space="0"/>
            </w:tcBorders>
            <w:vAlign w:val="center"/>
          </w:tcPr>
          <w:p w14:paraId="14699F0B">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招标代理机构：湖北捷诚工程管理有限公司</w:t>
            </w:r>
          </w:p>
          <w:p w14:paraId="67115061">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w:t>
            </w:r>
            <w:r>
              <w:rPr>
                <w:rFonts w:hint="eastAsia" w:asciiTheme="minorEastAsia" w:hAnsiTheme="minorEastAsia" w:eastAsiaTheme="minorEastAsia" w:cstheme="minorEastAsia"/>
                <w:sz w:val="21"/>
                <w:szCs w:val="21"/>
                <w:lang w:val="zh-CN" w:eastAsia="zh-CN"/>
              </w:rPr>
              <w:t>大冶市东风路办事处大冶大道83-16号</w:t>
            </w:r>
          </w:p>
          <w:p w14:paraId="1EA95808">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联系人：占工</w:t>
            </w:r>
          </w:p>
          <w:p w14:paraId="0ABA2922">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联系电话：13995958811</w:t>
            </w:r>
          </w:p>
        </w:tc>
      </w:tr>
      <w:tr w14:paraId="786D0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E635FE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447" w:type="dxa"/>
            <w:tcBorders>
              <w:top w:val="single" w:color="auto" w:sz="2" w:space="0"/>
              <w:left w:val="single" w:color="auto" w:sz="2" w:space="0"/>
              <w:bottom w:val="single" w:color="auto" w:sz="2" w:space="0"/>
              <w:right w:val="single" w:color="auto" w:sz="2" w:space="0"/>
            </w:tcBorders>
            <w:vAlign w:val="center"/>
          </w:tcPr>
          <w:p w14:paraId="25D5D036">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大冶市灵乡镇毛铺村1、2、3组路灯采购</w:t>
            </w:r>
          </w:p>
        </w:tc>
      </w:tr>
      <w:tr w14:paraId="4F66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DD45E3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项目地点</w:t>
            </w:r>
          </w:p>
        </w:tc>
        <w:tc>
          <w:tcPr>
            <w:tcW w:w="7447" w:type="dxa"/>
            <w:tcBorders>
              <w:top w:val="single" w:color="auto" w:sz="2" w:space="0"/>
              <w:left w:val="single" w:color="auto" w:sz="2" w:space="0"/>
              <w:bottom w:val="single" w:color="auto" w:sz="2" w:space="0"/>
              <w:right w:val="single" w:color="auto" w:sz="2" w:space="0"/>
            </w:tcBorders>
            <w:vAlign w:val="center"/>
          </w:tcPr>
          <w:p w14:paraId="73E764A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大冶市灵乡镇毛铺村村民委员会</w:t>
            </w:r>
          </w:p>
        </w:tc>
      </w:tr>
      <w:tr w14:paraId="6C8A9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7C20C50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项目内容</w:t>
            </w:r>
          </w:p>
        </w:tc>
        <w:tc>
          <w:tcPr>
            <w:tcW w:w="7447" w:type="dxa"/>
            <w:tcBorders>
              <w:top w:val="single" w:color="auto" w:sz="2" w:space="0"/>
              <w:left w:val="single" w:color="auto" w:sz="2" w:space="0"/>
              <w:bottom w:val="single" w:color="auto" w:sz="2" w:space="0"/>
              <w:right w:val="single" w:color="auto" w:sz="2" w:space="0"/>
            </w:tcBorders>
            <w:vAlign w:val="center"/>
          </w:tcPr>
          <w:p w14:paraId="11A08300">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具体内容详见第三章采购需求</w:t>
            </w:r>
          </w:p>
        </w:tc>
      </w:tr>
      <w:tr w14:paraId="7CD02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E534B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cs="仿宋"/>
                <w:kern w:val="2"/>
                <w:szCs w:val="24"/>
                <w:lang w:val="zh-CN"/>
              </w:rPr>
              <w:t>项目属性</w:t>
            </w:r>
          </w:p>
        </w:tc>
        <w:tc>
          <w:tcPr>
            <w:tcW w:w="7447" w:type="dxa"/>
            <w:tcBorders>
              <w:top w:val="single" w:color="auto" w:sz="2" w:space="0"/>
              <w:left w:val="single" w:color="auto" w:sz="2" w:space="0"/>
              <w:bottom w:val="single" w:color="auto" w:sz="2" w:space="0"/>
              <w:right w:val="single" w:color="auto" w:sz="2" w:space="0"/>
            </w:tcBorders>
            <w:vAlign w:val="center"/>
          </w:tcPr>
          <w:p w14:paraId="70B8AFCD">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货物</w:t>
            </w:r>
          </w:p>
        </w:tc>
      </w:tr>
      <w:tr w14:paraId="573AA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47C6CD1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项目预算</w:t>
            </w:r>
          </w:p>
        </w:tc>
        <w:tc>
          <w:tcPr>
            <w:tcW w:w="7447" w:type="dxa"/>
            <w:tcBorders>
              <w:top w:val="single" w:color="auto" w:sz="2" w:space="0"/>
              <w:left w:val="single" w:color="auto" w:sz="2" w:space="0"/>
              <w:bottom w:val="single" w:color="auto" w:sz="2" w:space="0"/>
              <w:right w:val="single" w:color="auto" w:sz="2" w:space="0"/>
            </w:tcBorders>
            <w:vAlign w:val="center"/>
          </w:tcPr>
          <w:p w14:paraId="47185E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000000"/>
                <w:sz w:val="21"/>
                <w:szCs w:val="21"/>
                <w:highlight w:val="none"/>
                <w:lang w:val="en-US"/>
              </w:rPr>
            </w:pPr>
            <w:r>
              <w:rPr>
                <w:rFonts w:hint="eastAsia" w:ascii="宋体" w:hAnsi="宋体" w:eastAsia="宋体" w:cs="宋体"/>
                <w:sz w:val="21"/>
                <w:szCs w:val="21"/>
                <w:lang w:eastAsia="zh-CN"/>
              </w:rPr>
              <w:t>505378.59</w:t>
            </w:r>
            <w:r>
              <w:rPr>
                <w:rFonts w:hint="eastAsia" w:asciiTheme="minorEastAsia" w:hAnsiTheme="minorEastAsia" w:eastAsiaTheme="minorEastAsia" w:cstheme="minorEastAsia"/>
                <w:sz w:val="21"/>
                <w:szCs w:val="21"/>
                <w:highlight w:val="none"/>
                <w:lang w:val="en-US" w:eastAsia="zh-CN"/>
              </w:rPr>
              <w:t>元</w:t>
            </w:r>
          </w:p>
        </w:tc>
      </w:tr>
      <w:tr w14:paraId="2A83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010B581">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资金来源</w:t>
            </w:r>
          </w:p>
        </w:tc>
        <w:tc>
          <w:tcPr>
            <w:tcW w:w="7447" w:type="dxa"/>
            <w:tcBorders>
              <w:top w:val="single" w:color="auto" w:sz="2" w:space="0"/>
              <w:left w:val="single" w:color="auto" w:sz="2" w:space="0"/>
              <w:bottom w:val="single" w:color="auto" w:sz="2" w:space="0"/>
              <w:right w:val="single" w:color="auto" w:sz="2" w:space="0"/>
            </w:tcBorders>
            <w:vAlign w:val="center"/>
          </w:tcPr>
          <w:p w14:paraId="64AA740B">
            <w:pPr>
              <w:keepNext w:val="0"/>
              <w:keepLines w:val="0"/>
              <w:pageBreakBefore w:val="0"/>
              <w:kinsoku/>
              <w:wordWrap/>
              <w:overflowPunct/>
              <w:topLinePunct w:val="0"/>
              <w:bidi w:val="0"/>
              <w:adjustRightInd/>
              <w:snapToGrid/>
              <w:spacing w:line="500" w:lineRule="exact"/>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财政资金 </w:t>
            </w:r>
          </w:p>
        </w:tc>
      </w:tr>
      <w:tr w14:paraId="6329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4D26A6A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资金落实情况</w:t>
            </w:r>
          </w:p>
        </w:tc>
        <w:tc>
          <w:tcPr>
            <w:tcW w:w="7447" w:type="dxa"/>
            <w:tcBorders>
              <w:top w:val="single" w:color="auto" w:sz="2" w:space="0"/>
              <w:left w:val="single" w:color="auto" w:sz="2" w:space="0"/>
              <w:bottom w:val="single" w:color="auto" w:sz="2" w:space="0"/>
              <w:right w:val="single" w:color="auto" w:sz="2" w:space="0"/>
            </w:tcBorders>
            <w:vAlign w:val="center"/>
          </w:tcPr>
          <w:p w14:paraId="12174FCC">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已落实</w:t>
            </w:r>
          </w:p>
        </w:tc>
      </w:tr>
      <w:tr w14:paraId="4E95D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9A971F0">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sz w:val="21"/>
                <w:szCs w:val="21"/>
                <w:highlight w:val="yellow"/>
              </w:rPr>
            </w:pPr>
            <w:r>
              <w:rPr>
                <w:rFonts w:hint="eastAsia" w:ascii="宋体" w:hAnsi="宋体" w:cs="宋体"/>
                <w:color w:val="000000"/>
                <w:sz w:val="21"/>
                <w:szCs w:val="21"/>
                <w:highlight w:val="none"/>
                <w:lang w:val="en-US" w:eastAsia="zh-CN"/>
              </w:rPr>
              <w:t>合同履行期限</w:t>
            </w:r>
          </w:p>
        </w:tc>
        <w:tc>
          <w:tcPr>
            <w:tcW w:w="7447" w:type="dxa"/>
            <w:tcBorders>
              <w:top w:val="single" w:color="auto" w:sz="2" w:space="0"/>
              <w:left w:val="single" w:color="auto" w:sz="2" w:space="0"/>
              <w:bottom w:val="single" w:color="auto" w:sz="2" w:space="0"/>
              <w:right w:val="single" w:color="auto" w:sz="2" w:space="0"/>
            </w:tcBorders>
            <w:vAlign w:val="center"/>
          </w:tcPr>
          <w:p w14:paraId="2CEEAA7A">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Cs/>
                <w:color w:val="FF0000"/>
                <w:sz w:val="21"/>
                <w:szCs w:val="21"/>
              </w:rPr>
            </w:pPr>
            <w:r>
              <w:rPr>
                <w:rFonts w:hint="eastAsia" w:ascii="宋体" w:hAnsi="宋体" w:eastAsia="宋体" w:cs="宋体"/>
                <w:color w:val="000000"/>
                <w:sz w:val="21"/>
                <w:szCs w:val="21"/>
                <w:highlight w:val="none"/>
                <w:lang w:val="en-US" w:eastAsia="zh-CN"/>
              </w:rPr>
              <w:t>自合同签订之日起</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0个工作日内完成货物的安装及交付</w:t>
            </w:r>
          </w:p>
        </w:tc>
      </w:tr>
      <w:tr w14:paraId="04421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8279066">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7447" w:type="dxa"/>
            <w:tcBorders>
              <w:top w:val="single" w:color="auto" w:sz="2" w:space="0"/>
              <w:left w:val="single" w:color="auto" w:sz="2" w:space="0"/>
              <w:bottom w:val="single" w:color="auto" w:sz="2" w:space="0"/>
              <w:right w:val="single" w:color="auto" w:sz="2" w:space="0"/>
            </w:tcBorders>
            <w:vAlign w:val="center"/>
          </w:tcPr>
          <w:p w14:paraId="4F2BBFF1">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eastAsia="zh-CN"/>
              </w:rPr>
              <w:t>货物按要求送到指定地点，安装调试并经采购人验收合格后待财政资金下来一次性付清。</w:t>
            </w:r>
          </w:p>
        </w:tc>
      </w:tr>
      <w:tr w14:paraId="31AE5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2631" w:type="dxa"/>
            <w:tcBorders>
              <w:top w:val="single" w:color="auto" w:sz="2" w:space="0"/>
              <w:left w:val="single" w:color="auto" w:sz="2" w:space="0"/>
              <w:bottom w:val="single" w:color="auto" w:sz="2" w:space="0"/>
              <w:right w:val="single" w:color="auto" w:sz="2" w:space="0"/>
            </w:tcBorders>
            <w:vAlign w:val="center"/>
          </w:tcPr>
          <w:p w14:paraId="3311C47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投标人资格条件</w:t>
            </w:r>
          </w:p>
        </w:tc>
        <w:tc>
          <w:tcPr>
            <w:tcW w:w="7447" w:type="dxa"/>
            <w:tcBorders>
              <w:top w:val="single" w:color="auto" w:sz="2" w:space="0"/>
              <w:left w:val="single" w:color="auto" w:sz="2" w:space="0"/>
              <w:bottom w:val="single" w:color="auto" w:sz="2" w:space="0"/>
              <w:right w:val="single" w:color="auto" w:sz="2" w:space="0"/>
            </w:tcBorders>
            <w:vAlign w:val="center"/>
          </w:tcPr>
          <w:p w14:paraId="46DDD9AE">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详见招标文件</w:t>
            </w:r>
          </w:p>
        </w:tc>
      </w:tr>
      <w:tr w14:paraId="7A4A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2631" w:type="dxa"/>
            <w:tcBorders>
              <w:top w:val="single" w:color="auto" w:sz="2" w:space="0"/>
              <w:left w:val="single" w:color="auto" w:sz="2" w:space="0"/>
              <w:bottom w:val="single" w:color="auto" w:sz="2" w:space="0"/>
              <w:right w:val="single" w:color="auto" w:sz="2" w:space="0"/>
            </w:tcBorders>
            <w:vAlign w:val="center"/>
          </w:tcPr>
          <w:p w14:paraId="72519DE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资格审查方式</w:t>
            </w:r>
          </w:p>
        </w:tc>
        <w:tc>
          <w:tcPr>
            <w:tcW w:w="7447" w:type="dxa"/>
            <w:tcBorders>
              <w:top w:val="single" w:color="auto" w:sz="2" w:space="0"/>
              <w:left w:val="single" w:color="auto" w:sz="2" w:space="0"/>
              <w:bottom w:val="single" w:color="auto" w:sz="2" w:space="0"/>
              <w:right w:val="single" w:color="auto" w:sz="2" w:space="0"/>
            </w:tcBorders>
            <w:vAlign w:val="center"/>
          </w:tcPr>
          <w:p w14:paraId="4F1EB1BF">
            <w:pPr>
              <w:keepNext w:val="0"/>
              <w:keepLines w:val="0"/>
              <w:pageBreakBefore w:val="0"/>
              <w:tabs>
                <w:tab w:val="left" w:pos="1440"/>
              </w:tabs>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资格后审</w:t>
            </w:r>
          </w:p>
        </w:tc>
      </w:tr>
      <w:tr w14:paraId="7149C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2631" w:type="dxa"/>
            <w:tcBorders>
              <w:top w:val="single" w:color="auto" w:sz="2" w:space="0"/>
              <w:left w:val="single" w:color="auto" w:sz="2" w:space="0"/>
              <w:bottom w:val="single" w:color="auto" w:sz="2" w:space="0"/>
              <w:right w:val="single" w:color="auto" w:sz="2" w:space="0"/>
            </w:tcBorders>
            <w:vAlign w:val="center"/>
          </w:tcPr>
          <w:p w14:paraId="2DA0837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7447" w:type="dxa"/>
            <w:tcBorders>
              <w:top w:val="single" w:color="auto" w:sz="2" w:space="0"/>
              <w:left w:val="single" w:color="auto" w:sz="2" w:space="0"/>
              <w:bottom w:val="single" w:color="auto" w:sz="2" w:space="0"/>
              <w:right w:val="single" w:color="auto" w:sz="2" w:space="0"/>
            </w:tcBorders>
            <w:vAlign w:val="center"/>
          </w:tcPr>
          <w:p w14:paraId="78E9F3EA">
            <w:pPr>
              <w:pStyle w:val="85"/>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不接受</w:t>
            </w:r>
          </w:p>
        </w:tc>
      </w:tr>
      <w:tr w14:paraId="1BBAC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2" w:hRule="atLeast"/>
        </w:trPr>
        <w:tc>
          <w:tcPr>
            <w:tcW w:w="2631" w:type="dxa"/>
            <w:tcBorders>
              <w:top w:val="single" w:color="auto" w:sz="2" w:space="0"/>
              <w:left w:val="single" w:color="auto" w:sz="2" w:space="0"/>
              <w:bottom w:val="single" w:color="auto" w:sz="2" w:space="0"/>
              <w:right w:val="single" w:color="auto" w:sz="2" w:space="0"/>
            </w:tcBorders>
            <w:vAlign w:val="center"/>
          </w:tcPr>
          <w:p w14:paraId="5BD822CB">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投标人不得存在的</w:t>
            </w:r>
          </w:p>
          <w:p w14:paraId="357797C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情形</w:t>
            </w:r>
          </w:p>
        </w:tc>
        <w:tc>
          <w:tcPr>
            <w:tcW w:w="7447" w:type="dxa"/>
            <w:tcBorders>
              <w:top w:val="single" w:color="auto" w:sz="2" w:space="0"/>
              <w:left w:val="single" w:color="auto" w:sz="2" w:space="0"/>
              <w:bottom w:val="single" w:color="auto" w:sz="2" w:space="0"/>
              <w:right w:val="single" w:color="auto" w:sz="2" w:space="0"/>
            </w:tcBorders>
            <w:vAlign w:val="center"/>
          </w:tcPr>
          <w:p w14:paraId="29B6EEDD">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1、为</w:t>
            </w:r>
            <w:r>
              <w:rPr>
                <w:rFonts w:hint="eastAsia" w:asciiTheme="minorEastAsia" w:hAnsiTheme="minorEastAsia" w:eastAsiaTheme="minorEastAsia" w:cstheme="minorEastAsia"/>
                <w:color w:val="auto"/>
                <w:kern w:val="2"/>
                <w:sz w:val="21"/>
                <w:szCs w:val="21"/>
                <w:lang w:eastAsia="zh-CN"/>
              </w:rPr>
              <w:t>招标人</w:t>
            </w:r>
            <w:r>
              <w:rPr>
                <w:rFonts w:hint="eastAsia" w:asciiTheme="minorEastAsia" w:hAnsiTheme="minorEastAsia" w:eastAsiaTheme="minorEastAsia" w:cstheme="minorEastAsia"/>
                <w:color w:val="auto"/>
                <w:kern w:val="2"/>
                <w:sz w:val="21"/>
                <w:szCs w:val="21"/>
              </w:rPr>
              <w:t xml:space="preserve">不具有独立法人资格的附属机构（单位）； </w:t>
            </w:r>
          </w:p>
          <w:p w14:paraId="45043348">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2、为本招标项目的代建人或招标代理机构的； </w:t>
            </w:r>
          </w:p>
          <w:p w14:paraId="33F8A7DE">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3、与本招标项目的代建人或招标代理机构同为一个法定代表人的；</w:t>
            </w:r>
          </w:p>
          <w:p w14:paraId="599FF5FF">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4、与本招标项目的代建人或招标代理机构相互控股或参股的；</w:t>
            </w:r>
          </w:p>
          <w:p w14:paraId="213E38C4">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5、与本招标项目的代建人或招标代理机构相互任职或工作的；</w:t>
            </w:r>
          </w:p>
          <w:p w14:paraId="29989FE3">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6、被责令停业的； </w:t>
            </w:r>
          </w:p>
          <w:p w14:paraId="2618CC96">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7、被暂停或取消投标资格的；</w:t>
            </w:r>
          </w:p>
          <w:p w14:paraId="60B23752">
            <w:pPr>
              <w:pStyle w:val="85"/>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kern w:val="2"/>
                <w:sz w:val="21"/>
                <w:szCs w:val="21"/>
              </w:rPr>
              <w:t xml:space="preserve">8、财产被接管或冻结的。 </w:t>
            </w:r>
          </w:p>
        </w:tc>
      </w:tr>
      <w:tr w14:paraId="2DD97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3A9522F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踏勘现场及投标</w:t>
            </w:r>
          </w:p>
          <w:p w14:paraId="3450988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预备会</w:t>
            </w:r>
          </w:p>
        </w:tc>
        <w:tc>
          <w:tcPr>
            <w:tcW w:w="7447" w:type="dxa"/>
            <w:tcBorders>
              <w:top w:val="single" w:color="auto" w:sz="2" w:space="0"/>
              <w:left w:val="single" w:color="auto" w:sz="2" w:space="0"/>
              <w:bottom w:val="single" w:color="auto" w:sz="2" w:space="0"/>
              <w:right w:val="single" w:color="auto" w:sz="2" w:space="0"/>
            </w:tcBorders>
            <w:vAlign w:val="center"/>
          </w:tcPr>
          <w:p w14:paraId="3F86AC5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000000"/>
                <w:kern w:val="0"/>
                <w:sz w:val="21"/>
                <w:szCs w:val="21"/>
                <w:lang w:val="en-US" w:eastAsia="zh-CN" w:bidi="ar"/>
              </w:rPr>
              <w:t>不组织，投标人自行踏勘,费用自理</w:t>
            </w:r>
          </w:p>
        </w:tc>
      </w:tr>
      <w:tr w14:paraId="1ACD4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rPr>
        <w:tc>
          <w:tcPr>
            <w:tcW w:w="2631" w:type="dxa"/>
            <w:tcBorders>
              <w:top w:val="single" w:color="auto" w:sz="2" w:space="0"/>
              <w:left w:val="single" w:color="auto" w:sz="2" w:space="0"/>
              <w:bottom w:val="single" w:color="auto" w:sz="2" w:space="0"/>
              <w:right w:val="single" w:color="auto" w:sz="2" w:space="0"/>
            </w:tcBorders>
            <w:vAlign w:val="center"/>
          </w:tcPr>
          <w:p w14:paraId="3D59B8A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报价形式</w:t>
            </w:r>
          </w:p>
        </w:tc>
        <w:tc>
          <w:tcPr>
            <w:tcW w:w="7447" w:type="dxa"/>
            <w:tcBorders>
              <w:top w:val="single" w:color="auto" w:sz="2" w:space="0"/>
              <w:left w:val="single" w:color="auto" w:sz="2" w:space="0"/>
              <w:bottom w:val="single" w:color="auto" w:sz="2" w:space="0"/>
              <w:right w:val="single" w:color="auto" w:sz="2" w:space="0"/>
            </w:tcBorders>
            <w:vAlign w:val="center"/>
          </w:tcPr>
          <w:p w14:paraId="370A4E62">
            <w:pPr>
              <w:keepNext w:val="0"/>
              <w:keepLines w:val="0"/>
              <w:pageBreakBefore w:val="0"/>
              <w:kinsoku/>
              <w:wordWrap/>
              <w:overflowPunct/>
              <w:topLinePunct w:val="0"/>
              <w:bidi w:val="0"/>
              <w:adjustRightInd/>
              <w:snapToGrid/>
              <w:spacing w:line="312" w:lineRule="auto"/>
              <w:jc w:val="left"/>
              <w:textAlignment w:val="auto"/>
              <w:rPr>
                <w:rFonts w:hint="default" w:asciiTheme="minorEastAsia" w:hAnsiTheme="minorEastAsia" w:eastAsiaTheme="minorEastAsia" w:cstheme="minorEastAsia"/>
                <w:b/>
                <w:bCs/>
                <w:sz w:val="21"/>
                <w:szCs w:val="21"/>
                <w:lang w:val="en-US"/>
              </w:rPr>
            </w:pPr>
            <w:r>
              <w:rPr>
                <w:rFonts w:hint="eastAsia" w:ascii="宋体" w:hAnsi="宋体" w:cs="宋体"/>
                <w:b w:val="0"/>
                <w:bCs/>
                <w:color w:val="auto"/>
                <w:sz w:val="21"/>
                <w:szCs w:val="21"/>
                <w:lang w:val="en-US" w:eastAsia="zh-CN"/>
              </w:rPr>
              <w:t>人民币报价</w:t>
            </w:r>
            <w:r>
              <w:rPr>
                <w:rFonts w:hint="eastAsia" w:ascii="宋体" w:hAnsi="宋体" w:eastAsia="宋体" w:cs="宋体"/>
                <w:b w:val="0"/>
                <w:bCs/>
                <w:color w:val="auto"/>
                <w:sz w:val="21"/>
                <w:szCs w:val="21"/>
                <w:lang w:val="en-US" w:eastAsia="zh-CN"/>
              </w:rPr>
              <w:t>,各</w:t>
            </w:r>
            <w:r>
              <w:rPr>
                <w:rFonts w:hint="eastAsia" w:ascii="宋体" w:hAnsi="宋体" w:cs="宋体"/>
                <w:b w:val="0"/>
                <w:bCs/>
                <w:color w:val="auto"/>
                <w:sz w:val="21"/>
                <w:szCs w:val="21"/>
                <w:lang w:val="en-US" w:eastAsia="zh-CN"/>
              </w:rPr>
              <w:t>投标人</w:t>
            </w:r>
            <w:r>
              <w:rPr>
                <w:rFonts w:hint="eastAsia" w:ascii="宋体" w:hAnsi="宋体" w:eastAsia="宋体" w:cs="宋体"/>
                <w:b w:val="0"/>
                <w:bCs/>
                <w:color w:val="auto"/>
                <w:sz w:val="21"/>
                <w:szCs w:val="21"/>
                <w:lang w:val="en-US" w:eastAsia="zh-CN"/>
              </w:rPr>
              <w:t>自主报价，高于最高限价的</w:t>
            </w:r>
            <w:r>
              <w:rPr>
                <w:rFonts w:hint="eastAsia" w:ascii="宋体" w:hAnsi="宋体" w:cs="宋体"/>
                <w:b w:val="0"/>
                <w:bCs/>
                <w:color w:val="auto"/>
                <w:sz w:val="21"/>
                <w:szCs w:val="21"/>
                <w:lang w:val="en-US" w:eastAsia="zh-CN"/>
              </w:rPr>
              <w:t>投标</w:t>
            </w:r>
            <w:r>
              <w:rPr>
                <w:rFonts w:hint="eastAsia" w:ascii="宋体" w:hAnsi="宋体" w:eastAsia="宋体" w:cs="宋体"/>
                <w:b w:val="0"/>
                <w:bCs/>
                <w:color w:val="auto"/>
                <w:sz w:val="21"/>
                <w:szCs w:val="21"/>
                <w:lang w:val="en-US" w:eastAsia="zh-CN"/>
              </w:rPr>
              <w:t>响应文件作无效处理</w:t>
            </w:r>
            <w:r>
              <w:rPr>
                <w:rFonts w:hint="eastAsia" w:ascii="宋体" w:hAnsi="宋体" w:eastAsia="宋体" w:cs="宋体"/>
                <w:b/>
                <w:sz w:val="21"/>
                <w:szCs w:val="21"/>
                <w:lang w:val="en-US" w:eastAsia="zh-CN"/>
              </w:rPr>
              <w:t>。</w:t>
            </w:r>
          </w:p>
        </w:tc>
      </w:tr>
      <w:tr w14:paraId="3CF78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2631" w:type="dxa"/>
            <w:tcBorders>
              <w:top w:val="single" w:color="auto" w:sz="2" w:space="0"/>
              <w:left w:val="single" w:color="auto" w:sz="2" w:space="0"/>
              <w:bottom w:val="single" w:color="auto" w:sz="2" w:space="0"/>
              <w:right w:val="single" w:color="auto" w:sz="2" w:space="0"/>
            </w:tcBorders>
            <w:vAlign w:val="center"/>
          </w:tcPr>
          <w:p w14:paraId="5DB4F73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7447" w:type="dxa"/>
            <w:tcBorders>
              <w:top w:val="single" w:color="auto" w:sz="2" w:space="0"/>
              <w:left w:val="single" w:color="auto" w:sz="2" w:space="0"/>
              <w:bottom w:val="single" w:color="auto" w:sz="2" w:space="0"/>
              <w:right w:val="single" w:color="auto" w:sz="2" w:space="0"/>
            </w:tcBorders>
            <w:vAlign w:val="center"/>
          </w:tcPr>
          <w:p w14:paraId="371B7948">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val="en-US" w:eastAsia="zh-CN"/>
              </w:rPr>
              <w:t>90</w:t>
            </w:r>
            <w:r>
              <w:rPr>
                <w:rFonts w:hint="eastAsia" w:asciiTheme="minorEastAsia" w:hAnsiTheme="minorEastAsia" w:eastAsiaTheme="minorEastAsia" w:cstheme="minorEastAsia"/>
                <w:sz w:val="21"/>
                <w:szCs w:val="21"/>
              </w:rPr>
              <w:t>个日历天</w:t>
            </w:r>
          </w:p>
        </w:tc>
      </w:tr>
      <w:tr w14:paraId="4B2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58E2C48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投标保证金的缴纳金额、缴纳方式及到账截止时间</w:t>
            </w:r>
          </w:p>
        </w:tc>
        <w:tc>
          <w:tcPr>
            <w:tcW w:w="7447" w:type="dxa"/>
            <w:tcBorders>
              <w:top w:val="single" w:color="auto" w:sz="2" w:space="0"/>
              <w:left w:val="single" w:color="auto" w:sz="2" w:space="0"/>
              <w:bottom w:val="single" w:color="auto" w:sz="2" w:space="0"/>
              <w:right w:val="single" w:color="auto" w:sz="2" w:space="0"/>
            </w:tcBorders>
            <w:vAlign w:val="center"/>
          </w:tcPr>
          <w:p w14:paraId="6A5D858A">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rPr>
            </w:pPr>
          </w:p>
          <w:p w14:paraId="2232C0BD">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rPr>
              <w:t>本项目不收取投标保证金</w:t>
            </w:r>
          </w:p>
          <w:p w14:paraId="632686BB">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b/>
                <w:bCs/>
                <w:color w:val="FF0000"/>
                <w:sz w:val="21"/>
                <w:szCs w:val="21"/>
              </w:rPr>
            </w:pPr>
          </w:p>
        </w:tc>
      </w:tr>
      <w:tr w14:paraId="1E4F5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0F6C7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是否允许递交</w:t>
            </w:r>
          </w:p>
          <w:p w14:paraId="0D9C7A2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备选投标方案</w:t>
            </w:r>
          </w:p>
        </w:tc>
        <w:tc>
          <w:tcPr>
            <w:tcW w:w="7447" w:type="dxa"/>
            <w:tcBorders>
              <w:top w:val="single" w:color="auto" w:sz="2" w:space="0"/>
              <w:left w:val="single" w:color="auto" w:sz="2" w:space="0"/>
              <w:bottom w:val="single" w:color="auto" w:sz="2" w:space="0"/>
              <w:right w:val="single" w:color="auto" w:sz="2" w:space="0"/>
            </w:tcBorders>
            <w:vAlign w:val="center"/>
          </w:tcPr>
          <w:p w14:paraId="0A36BBCA">
            <w:pPr>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14:paraId="2EC6B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631" w:type="dxa"/>
            <w:tcBorders>
              <w:top w:val="single" w:color="auto" w:sz="2" w:space="0"/>
              <w:left w:val="single" w:color="auto" w:sz="2" w:space="0"/>
              <w:bottom w:val="single" w:color="auto" w:sz="2" w:space="0"/>
              <w:right w:val="single" w:color="auto" w:sz="2" w:space="0"/>
            </w:tcBorders>
            <w:vAlign w:val="center"/>
          </w:tcPr>
          <w:p w14:paraId="3F6CB9AA">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投标文件</w:t>
            </w:r>
          </w:p>
          <w:p w14:paraId="15554FE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份数</w:t>
            </w:r>
          </w:p>
          <w:p w14:paraId="6C4A1A8F">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000000"/>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2D60A72E">
            <w:pPr>
              <w:pStyle w:val="15"/>
              <w:keepNext w:val="0"/>
              <w:keepLines w:val="0"/>
              <w:pageBreakBefore w:val="0"/>
              <w:tabs>
                <w:tab w:val="left" w:pos="525"/>
              </w:tabs>
              <w:kinsoku/>
              <w:wordWrap/>
              <w:overflowPunct/>
              <w:topLinePunct w:val="0"/>
              <w:bidi w:val="0"/>
              <w:adjustRightInd/>
              <w:snapToGrid/>
              <w:spacing w:line="500" w:lineRule="exact"/>
              <w:ind w:left="0" w:leftChars="0" w:right="34" w:rightChars="16"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纸质一式五份：正本一份，副本四份，副本可以是正本的复印件；U盘电子版不加密投标文件一份；投标函及投标函附录一份；投标人在唱标一览表中的报价、商务标中的报价必须一致，否则做无效投标处理。</w:t>
            </w:r>
          </w:p>
        </w:tc>
      </w:tr>
      <w:tr w14:paraId="5D6FC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63DF8F1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lang w:val="en-US" w:eastAsia="zh-CN"/>
              </w:rPr>
            </w:pPr>
            <w:bookmarkStart w:id="9" w:name="_Toc293650331"/>
            <w:bookmarkEnd w:id="9"/>
            <w:bookmarkStart w:id="10" w:name="_Toc291177538"/>
            <w:bookmarkEnd w:id="10"/>
            <w:bookmarkStart w:id="11" w:name="_Toc293340906"/>
            <w:bookmarkEnd w:id="11"/>
            <w:bookmarkStart w:id="12" w:name="_Toc291177681"/>
            <w:bookmarkEnd w:id="12"/>
            <w:bookmarkStart w:id="13" w:name="_Toc293650191"/>
            <w:bookmarkEnd w:id="13"/>
            <w:bookmarkStart w:id="14" w:name="_Toc291177824"/>
            <w:bookmarkEnd w:id="14"/>
            <w:bookmarkStart w:id="15" w:name="_Toc293340766"/>
            <w:bookmarkEnd w:id="15"/>
            <w:r>
              <w:rPr>
                <w:rFonts w:hint="eastAsia" w:asciiTheme="minorEastAsia" w:hAnsiTheme="minorEastAsia" w:eastAsiaTheme="minorEastAsia" w:cstheme="minorEastAsia"/>
                <w:sz w:val="21"/>
                <w:szCs w:val="21"/>
                <w:lang w:val="en-US" w:eastAsia="zh-CN"/>
              </w:rPr>
              <w:t>招标代理费</w:t>
            </w:r>
          </w:p>
          <w:p w14:paraId="04832057">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000000"/>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0C484080">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国家发展与改革委员会办公厅发改办价格[2003]857号文的规定，经与招标人协商，本项目采购代理服务费按计价格【2002】1980号文及发改价格【2011】534号文收费标准计取，由中标单位领取成交通知书时一次性支付。</w:t>
            </w:r>
          </w:p>
        </w:tc>
      </w:tr>
      <w:tr w14:paraId="53884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631" w:type="dxa"/>
            <w:tcBorders>
              <w:top w:val="single" w:color="auto" w:sz="2" w:space="0"/>
              <w:left w:val="single" w:color="auto" w:sz="2" w:space="0"/>
              <w:bottom w:val="single" w:color="auto" w:sz="2" w:space="0"/>
              <w:right w:val="single" w:color="auto" w:sz="2" w:space="0"/>
            </w:tcBorders>
            <w:vAlign w:val="center"/>
          </w:tcPr>
          <w:p w14:paraId="58292A2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评标委员会的组建</w:t>
            </w:r>
          </w:p>
        </w:tc>
        <w:tc>
          <w:tcPr>
            <w:tcW w:w="7447" w:type="dxa"/>
            <w:tcBorders>
              <w:top w:val="single" w:color="auto" w:sz="2" w:space="0"/>
              <w:left w:val="single" w:color="auto" w:sz="2" w:space="0"/>
              <w:bottom w:val="single" w:color="auto" w:sz="2" w:space="0"/>
              <w:right w:val="single" w:color="auto" w:sz="2" w:space="0"/>
            </w:tcBorders>
            <w:vAlign w:val="center"/>
          </w:tcPr>
          <w:p w14:paraId="139CD18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评标委员会构成：5人，其中招标人代表1人，专家4人；</w:t>
            </w:r>
          </w:p>
          <w:p w14:paraId="138DE60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评标专家确定方式：除招标人代表外，其它专家从省或市县级综合评标专家库相应专业中随机抽取产生。</w:t>
            </w:r>
          </w:p>
        </w:tc>
      </w:tr>
      <w:tr w14:paraId="2BD65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631" w:type="dxa"/>
            <w:tcBorders>
              <w:top w:val="single" w:color="auto" w:sz="2" w:space="0"/>
              <w:left w:val="single" w:color="auto" w:sz="2" w:space="0"/>
              <w:bottom w:val="single" w:color="auto" w:sz="2" w:space="0"/>
              <w:right w:val="single" w:color="auto" w:sz="2" w:space="0"/>
            </w:tcBorders>
            <w:vAlign w:val="center"/>
          </w:tcPr>
          <w:p w14:paraId="1B97ED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评标办法</w:t>
            </w:r>
          </w:p>
        </w:tc>
        <w:tc>
          <w:tcPr>
            <w:tcW w:w="7447" w:type="dxa"/>
            <w:tcBorders>
              <w:top w:val="single" w:color="auto" w:sz="2" w:space="0"/>
              <w:left w:val="single" w:color="auto" w:sz="2" w:space="0"/>
              <w:bottom w:val="single" w:color="auto" w:sz="2" w:space="0"/>
              <w:right w:val="single" w:color="auto" w:sz="2" w:space="0"/>
            </w:tcBorders>
            <w:vAlign w:val="center"/>
          </w:tcPr>
          <w:p w14:paraId="42BDA8B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综合评分法 </w:t>
            </w:r>
          </w:p>
        </w:tc>
      </w:tr>
      <w:tr w14:paraId="759EB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trPr>
        <w:tc>
          <w:tcPr>
            <w:tcW w:w="2631" w:type="dxa"/>
            <w:tcBorders>
              <w:top w:val="single" w:color="auto" w:sz="2" w:space="0"/>
              <w:left w:val="single" w:color="auto" w:sz="2" w:space="0"/>
              <w:bottom w:val="single" w:color="auto" w:sz="2" w:space="0"/>
              <w:right w:val="single" w:color="auto" w:sz="2" w:space="0"/>
            </w:tcBorders>
            <w:vAlign w:val="center"/>
          </w:tcPr>
          <w:p w14:paraId="4C5B8771">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rPr>
            </w:pPr>
            <w:r>
              <w:rPr>
                <w:rFonts w:hint="eastAsia"/>
                <w:lang w:val="en-US" w:eastAsia="zh-CN"/>
              </w:rPr>
              <w:t>评标结果公示</w:t>
            </w:r>
          </w:p>
          <w:p w14:paraId="7FA81A9C">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rPr>
            </w:pPr>
            <w:r>
              <w:rPr>
                <w:rFonts w:hint="eastAsia"/>
                <w:lang w:val="en-US" w:eastAsia="zh-CN"/>
              </w:rPr>
              <w:t>媒介</w:t>
            </w:r>
          </w:p>
        </w:tc>
        <w:tc>
          <w:tcPr>
            <w:tcW w:w="7447" w:type="dxa"/>
            <w:tcBorders>
              <w:top w:val="single" w:color="auto" w:sz="2" w:space="0"/>
              <w:left w:val="single" w:color="auto" w:sz="2" w:space="0"/>
              <w:bottom w:val="single" w:color="auto" w:sz="2" w:space="0"/>
              <w:right w:val="single" w:color="auto" w:sz="2" w:space="0"/>
            </w:tcBorders>
            <w:vAlign w:val="center"/>
          </w:tcPr>
          <w:p w14:paraId="25AB29CF">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云上大冶-聚焦三农板块（http://dayeyun.cjyun.org/z/133229/）。 </w:t>
            </w:r>
          </w:p>
        </w:tc>
      </w:tr>
    </w:tbl>
    <w:p w14:paraId="6C6DB4C3">
      <w:pPr>
        <w:pStyle w:val="48"/>
        <w:ind w:left="0" w:leftChars="0" w:firstLine="0" w:firstLineChars="0"/>
        <w:rPr>
          <w:rFonts w:hint="eastAsia" w:asciiTheme="minorEastAsia" w:hAnsiTheme="minorEastAsia" w:eastAsiaTheme="minorEastAsia" w:cstheme="minorEastAsia"/>
        </w:rPr>
      </w:pPr>
    </w:p>
    <w:p w14:paraId="6281724E">
      <w:pPr>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二、投标人须知</w:t>
      </w:r>
    </w:p>
    <w:p w14:paraId="741F1A9E">
      <w:pPr>
        <w:spacing w:line="440" w:lineRule="exact"/>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（一）总    则</w:t>
      </w:r>
    </w:p>
    <w:p w14:paraId="62F4AE64">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1、 适用范围 </w:t>
      </w:r>
    </w:p>
    <w:p w14:paraId="434AB4D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1.1 本招标文件是根据《中华人民共和国政府采购法》、《中华人民共和国政府采购法实施条例》、《政府采购货物和服务招标投标管理办法》等相关法律法规、部门规章制订。 </w:t>
      </w:r>
    </w:p>
    <w:p w14:paraId="7946E5E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1.2 本招标文件仅适用于本次公开招标所叙述的采购项目。投标人应当按照招标文件的要求编制投标文件。投标人编制投标文件时，不得向招标人提出任何招标文件要求（规定的条件）之外的附加条件，并对其提交的投标文件的真实性、合法性承担法律责任。 </w:t>
      </w:r>
    </w:p>
    <w:p w14:paraId="53FCB47A">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2、 定义    </w:t>
      </w:r>
    </w:p>
    <w:p w14:paraId="1EDB9C3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2.1 招标代理机构：是指接受招标人委托，代理政府采购项目的集中采购机构、社会中介招标代理机构的总称。具体项目的招标代理机构，在投标人须知前附表中规定。 </w:t>
      </w:r>
    </w:p>
    <w:p w14:paraId="6FA6DD0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招标人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是指依法进行采购的国家机关、事业单位、团体组织。即本次采购项目的业主方。</w:t>
      </w:r>
    </w:p>
    <w:p w14:paraId="37B997C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2.3 投标人：是指向招标人提供货物、工程或者服务的法人、其他组织或者自然人。即对“投标人须知前附表”所指称项目表现出兴趣，并有可能实际参与该项目竞争的法人、其他组织或者自然人。 </w:t>
      </w:r>
    </w:p>
    <w:p w14:paraId="54AEBE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 评标委员会：是指依据《中华人民共和国政府采购法》、《中华人民共和国政府采购法实施条例》、《政府采购货物和服务招标投标管理办法》等有关规定组建，依法依规履行其职责和义务的机构。</w:t>
      </w:r>
    </w:p>
    <w:p w14:paraId="0FD0B62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3、 合格的</w:t>
      </w:r>
      <w:r>
        <w:rPr>
          <w:rFonts w:hint="eastAsia" w:asciiTheme="minorEastAsia" w:hAnsiTheme="minorEastAsia" w:eastAsiaTheme="minorEastAsia" w:cstheme="minorEastAsia"/>
          <w:b/>
          <w:bCs/>
          <w:sz w:val="21"/>
          <w:szCs w:val="21"/>
          <w:lang w:eastAsia="zh-CN"/>
        </w:rPr>
        <w:t>投标人</w:t>
      </w:r>
    </w:p>
    <w:p w14:paraId="075872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3.1 </w:t>
      </w:r>
      <w:r>
        <w:rPr>
          <w:rFonts w:hint="eastAsia" w:asciiTheme="minorEastAsia" w:hAnsiTheme="minorEastAsia" w:eastAsiaTheme="minorEastAsia" w:cstheme="minorEastAsia"/>
          <w:color w:val="000000"/>
          <w:sz w:val="21"/>
          <w:szCs w:val="21"/>
        </w:rPr>
        <w:t>详见第一章《招标公告》</w:t>
      </w:r>
    </w:p>
    <w:p w14:paraId="1A955D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3.2 由于采购项目的差异性，投标人在参与具体政府采购项目活动时，还要仔细阅读该项目（或包）的资质及相关要求。 </w:t>
      </w:r>
    </w:p>
    <w:p w14:paraId="5317938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3.3 投标人存在下列情形之一的，不得参加本项目采购活动，否则所有报价均无效： </w:t>
      </w:r>
    </w:p>
    <w:p w14:paraId="22D87BE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（l）单位负责人为同一人或者存在控股、管理关系的不同投标人，不得参加同一合同项下（同一标段或者未划分标段的同一采购项目）的采购活动；</w:t>
      </w:r>
    </w:p>
    <w:p w14:paraId="068023C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（2）除单一来源项目外，为采购项目提供整体设计，规范编制或者项目管理、监理、检测等服务的投标人及其任何附属机构（单位），不得再参加该采购项目的其它采购活动，否则按照报价无效处理； </w:t>
      </w:r>
    </w:p>
    <w:p w14:paraId="0AD2618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（3）投标人被列入信用中国或中国政府采购网正在公示的“政府采购严重违法失信行为记录名单”的（以本项目开标当天正在公示的名单为准），不得参加本项目采购活动；  </w:t>
      </w:r>
    </w:p>
    <w:p w14:paraId="75902AF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（4）投标人在参加政府采购活动前 3 年内因违法经营被禁止在一定期限内参加政府采购活动，到本项目开标当天仍在禁止期限内的，不得参加本项目采购活动。期限届满的，可以参加政府采购活动。</w:t>
      </w:r>
    </w:p>
    <w:p w14:paraId="485B7560">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4、投标人参与招标活动的费用以及风险；</w:t>
      </w:r>
    </w:p>
    <w:p w14:paraId="0EEC805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4.1 投标人必须自行承担所有与参加采购活动的有关费用。不论结果如何，招标人和招标代理机构在任何情况下均无义务和责任承担这些费用。 </w:t>
      </w:r>
    </w:p>
    <w:p w14:paraId="422446E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4.2根据国家发展与改革委员会办公厅发改办价格[2003]857号文的规定，经与</w:t>
      </w:r>
      <w:r>
        <w:rPr>
          <w:rFonts w:hint="eastAsia" w:asciiTheme="minorEastAsia" w:hAnsiTheme="minorEastAsia" w:eastAsiaTheme="minorEastAsia" w:cstheme="minorEastAsia"/>
          <w:color w:val="000000"/>
          <w:sz w:val="21"/>
          <w:szCs w:val="21"/>
          <w:lang w:val="en-US" w:eastAsia="zh-CN"/>
        </w:rPr>
        <w:t>招标人</w:t>
      </w:r>
      <w:r>
        <w:rPr>
          <w:rFonts w:hint="eastAsia" w:asciiTheme="minorEastAsia" w:hAnsiTheme="minorEastAsia" w:eastAsiaTheme="minorEastAsia" w:cstheme="minorEastAsia"/>
          <w:color w:val="000000"/>
          <w:sz w:val="21"/>
          <w:szCs w:val="21"/>
        </w:rPr>
        <w:t>人协商，本项目采购代理</w:t>
      </w:r>
      <w:r>
        <w:rPr>
          <w:rFonts w:hint="eastAsia" w:asciiTheme="minorEastAsia" w:hAnsiTheme="minorEastAsia" w:eastAsiaTheme="minorEastAsia" w:cstheme="minorEastAsia"/>
          <w:color w:val="000000"/>
          <w:sz w:val="21"/>
          <w:szCs w:val="21"/>
          <w:lang w:val="en-US" w:eastAsia="zh-CN"/>
        </w:rPr>
        <w:t>服务</w:t>
      </w:r>
      <w:r>
        <w:rPr>
          <w:rFonts w:hint="eastAsia" w:asciiTheme="minorEastAsia" w:hAnsiTheme="minorEastAsia" w:eastAsiaTheme="minorEastAsia" w:cstheme="minorEastAsia"/>
          <w:color w:val="000000"/>
          <w:sz w:val="21"/>
          <w:szCs w:val="21"/>
        </w:rPr>
        <w:t>费按计价格【2002】1980号文及发改价格【2011】534号文收费标准计取，</w:t>
      </w:r>
      <w:r>
        <w:rPr>
          <w:rFonts w:hint="eastAsia" w:asciiTheme="minorEastAsia" w:hAnsiTheme="minorEastAsia" w:eastAsiaTheme="minorEastAsia" w:cstheme="minorEastAsia"/>
          <w:sz w:val="21"/>
          <w:szCs w:val="21"/>
          <w:lang w:val="en-US" w:eastAsia="zh-CN"/>
        </w:rPr>
        <w:t>由中标单位领取成交通知书时一次性支付。</w:t>
      </w:r>
    </w:p>
    <w:p w14:paraId="0424207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w:t>
      </w:r>
      <w:r>
        <w:rPr>
          <w:rFonts w:hint="eastAsia" w:asciiTheme="minorEastAsia" w:hAnsiTheme="minorEastAsia" w:eastAsiaTheme="minorEastAsia" w:cstheme="minorEastAsia"/>
          <w:sz w:val="21"/>
          <w:szCs w:val="21"/>
        </w:rPr>
        <w:t xml:space="preserve">投标人应认真阅读招标文件中所有的事项、格式、条款和规范等要求。如果没有按照招标文件要求提交全部资料，或没有对招标文件做出实质性响应，其风险应由投标人自行承担。 </w:t>
      </w:r>
    </w:p>
    <w:p w14:paraId="5FF218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投标人所提供的所有资料（包括扫描件、复印件、影印打印件等）必须清晰，如因提供的资料难以辨认，其风险由投标人自行承担。 </w:t>
      </w:r>
    </w:p>
    <w:p w14:paraId="3E81FE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投标人必须保证招标人使用货物、资料、技术、服务或其任何一部分时，享有不受限制的无偿使用权，不会产生因第三方提出侵犯其专利权、商标权或其它知识产权而引起的法律或经济纠纷。如投标人不拥有相应的知识产权，则在报价中必须包括合法获取该知识产权的一切相关费用，若因投标人提供的货物、资料、技术、服务或其任何一部分侵犯第三方的专利权、商标权或其它知识产权而引起的法律或经济纠纷，导致招标人损失，一切赔偿费用由投标人承担。</w:t>
      </w:r>
    </w:p>
    <w:p w14:paraId="6F06C63A">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(二)招标文件</w:t>
      </w:r>
    </w:p>
    <w:p w14:paraId="7682D2A7">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5、招标文件构成 </w:t>
      </w:r>
    </w:p>
    <w:p w14:paraId="1BE0EF0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5.1 招标文件 </w:t>
      </w:r>
    </w:p>
    <w:p w14:paraId="13587F3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①招标公告 </w:t>
      </w:r>
    </w:p>
    <w:p w14:paraId="775A0C0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②投标人须知 </w:t>
      </w:r>
    </w:p>
    <w:p w14:paraId="551996D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③招标服务要求 </w:t>
      </w:r>
    </w:p>
    <w:p w14:paraId="0F92F2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④评标方法、步骤及标准 </w:t>
      </w:r>
    </w:p>
    <w:p w14:paraId="053D65A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⑤合同书格式（参考） </w:t>
      </w:r>
    </w:p>
    <w:p w14:paraId="6A24002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⑥投标文件格式</w:t>
      </w:r>
    </w:p>
    <w:p w14:paraId="49910AC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⑦采购过程中由采购代理机构发出的澄清和修正文件</w:t>
      </w:r>
    </w:p>
    <w:p w14:paraId="2570CE8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w:t>
      </w:r>
      <w:r>
        <w:rPr>
          <w:rFonts w:hint="eastAsia" w:asciiTheme="minorEastAsia" w:hAnsiTheme="minorEastAsia" w:eastAsiaTheme="minorEastAsia" w:cstheme="minorEastAsia"/>
          <w:sz w:val="21"/>
          <w:szCs w:val="21"/>
        </w:rPr>
        <w:t xml:space="preserve">编制的投标文件应包括但不少于下列内容： </w:t>
      </w:r>
    </w:p>
    <w:p w14:paraId="05B8130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①投标函 </w:t>
      </w:r>
    </w:p>
    <w:p w14:paraId="2707421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②法定代表人身份证明书 </w:t>
      </w:r>
    </w:p>
    <w:p w14:paraId="1B4F9F1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③法定代表人授权委托书 </w:t>
      </w:r>
    </w:p>
    <w:p w14:paraId="7EAD84D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④资格审查证明资料 </w:t>
      </w:r>
    </w:p>
    <w:p w14:paraId="1A8E1E7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⑤投标报价一览表 </w:t>
      </w:r>
    </w:p>
    <w:p w14:paraId="640D20F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⑥</w:t>
      </w:r>
      <w:r>
        <w:rPr>
          <w:rFonts w:hint="eastAsia" w:asciiTheme="minorEastAsia" w:hAnsiTheme="minorEastAsia" w:eastAsiaTheme="minorEastAsia" w:cstheme="minorEastAsia"/>
          <w:color w:val="000000"/>
          <w:sz w:val="21"/>
          <w:szCs w:val="21"/>
          <w:lang w:eastAsia="zh-CN"/>
        </w:rPr>
        <w:t>商务部分</w:t>
      </w:r>
      <w:r>
        <w:rPr>
          <w:rFonts w:hint="eastAsia" w:asciiTheme="minorEastAsia" w:hAnsiTheme="minorEastAsia" w:eastAsiaTheme="minorEastAsia" w:cstheme="minorEastAsia"/>
          <w:color w:val="000000"/>
          <w:sz w:val="21"/>
          <w:szCs w:val="21"/>
        </w:rPr>
        <w:t xml:space="preserve">证明资料 </w:t>
      </w:r>
    </w:p>
    <w:p w14:paraId="53EFA5E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⑦技术部分证明资料</w:t>
      </w:r>
    </w:p>
    <w:p w14:paraId="43016A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⑧其它证明材料</w:t>
      </w:r>
    </w:p>
    <w:p w14:paraId="5F766FF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6、招标文件的澄清 </w:t>
      </w:r>
    </w:p>
    <w:p w14:paraId="79DBE2E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6.1 投标人可以对招标文件中的有关问题（如含义不明确、同类问题表述不一致或者有明显文字和计算错误、遗漏、歧义等问题）以书面形式进行询问，或是认为招标文件使自己的权益受到损害而需要提出质疑的，可以按照相关法律法规要求招标代理机构进行答疑、澄清答复。 </w:t>
      </w:r>
    </w:p>
    <w:p w14:paraId="0314FFD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6.2 投标人对招标文件如有疑问，可以在相关法律法规要求的截止时间之前，按照相关法律法规以书面形式向招标代理机构提交“询问函”或“质疑函”。招标代理机构对在此规定时间以前收到的、且需要做出澄清修改的问题，将以公告的形式做出澄清解释或补充说明，但不说明问题的来源，答复内容不得涉及商业秘密。逾期视同接受，在规定的询问或质疑截止时间后提出的任何针对招标文件的询问或质疑，将不予受理。该更正补充公告是招标文件不可或缺的组成部分，对参与采购活动的有关各方均具有约束力。 </w:t>
      </w:r>
    </w:p>
    <w:p w14:paraId="764E631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6.3 投标人应主动上网查询该项目的相关公告。招标人、招标代理机构不承担投标人未及时关注相关信息引发的相关责任。 </w:t>
      </w:r>
    </w:p>
    <w:p w14:paraId="7A72B1C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6.4 投标人提出的询问超出招标人对招标代理机构委托授权范围或者回答范围的，招标代理机构应当告知投标人向招标人提出。 </w:t>
      </w:r>
    </w:p>
    <w:p w14:paraId="772F5CF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7、招标文件的修改 </w:t>
      </w:r>
    </w:p>
    <w:p w14:paraId="6EBEFAD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7.1 在本文件规定的提交投标文件截止之日前，招标人、招标代理机构可以对已发出的招标文件进行必要的澄清或者修改，可能影响投标文件编制的，将按照 7.2 的相关程序执行。 </w:t>
      </w:r>
    </w:p>
    <w:p w14:paraId="56E8DD1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7.2 招标人、招标代理机构将按法定程序对投标人针对招标文件提出的询问或者质疑进行答复。如涉及到对招标文件进行必要的澄清或者修改，可能影响投标文件编制的，招标人或者招标代理机构将在招标文件规定的提交投标文件截止时间至少 15 日前将澄清或者修改内容及通知以更正补充公告的形式发布于指定的网站上，不足 15 日的，顺延投标人提交投标文件截止时间。 </w:t>
      </w:r>
    </w:p>
    <w:p w14:paraId="28C2829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为使投标人有充分时间对招标文件的修改部分进行研究或由于其他原因，招标人、招标代理机构可以推迟投标文件提交的截止时间。推迟截止时间的通知将刊发在指定的网站上，不再另行通知。投标人应主动上网查询该项目的相关公告。招标人或招标代理机构不承担投标人未及时关注相关信息引发的相关责任。</w:t>
      </w:r>
    </w:p>
    <w:p w14:paraId="064601A6">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7.4 当招标文件的澄清、修改、补充等在同一内容的表述上不一致时，以最后发出的为准。</w:t>
      </w:r>
    </w:p>
    <w:p w14:paraId="321BEC11">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（三）投标文件的编制</w:t>
      </w:r>
    </w:p>
    <w:p w14:paraId="3AF7A0CA">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8、投标文件的语言、度量衡单位及时间 </w:t>
      </w:r>
    </w:p>
    <w:p w14:paraId="3243CBC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8.1 投标人的投标文件、投标人与招标人或招标代理机构就有关招标事项的所有来往函电均须使用简体中文。投标文件应采用书面形式，电报、传真、电子邮件等其他形式的投标文件概不接受。 </w:t>
      </w:r>
    </w:p>
    <w:p w14:paraId="195805B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8.2 除招标文件中另有规定外，投标文件所使用的度量衡均须采用法定计量单位。 </w:t>
      </w:r>
    </w:p>
    <w:p w14:paraId="541FC82F">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8.3 招标文件规定的所有时间均为北京时间。 </w:t>
      </w:r>
    </w:p>
    <w:p w14:paraId="27E8CD9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 投标文件构成 </w:t>
      </w:r>
    </w:p>
    <w:p w14:paraId="2415488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9.1 投标文件必须按照 5.2 节规定的内容和顺序进行编写，标明页码。 </w:t>
      </w:r>
    </w:p>
    <w:p w14:paraId="72D84B1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9.2 中标后投标文件装订要求（见须知前附表）。 </w:t>
      </w:r>
    </w:p>
    <w:p w14:paraId="51946A8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 投标文件除特殊规格的图纸或方案、图片资料等外，均应按 A4 规格制作，为节约和环保，建议投标文件双面打印。</w:t>
      </w:r>
    </w:p>
    <w:p w14:paraId="204FC3A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9.4 投标人必须对其投标文件的真实性与准确性负责。投标人一旦成为成交中标人，其投标文件将作为合同的重要组成部分。 </w:t>
      </w:r>
    </w:p>
    <w:p w14:paraId="25CCCF0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9.5 投标人不得在未征得招标代理机构许可的情况下，擅自对投标文件的格式、条款和技术要求进行修改。 </w:t>
      </w:r>
    </w:p>
    <w:p w14:paraId="20CF4A3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10、投标报价 </w:t>
      </w:r>
    </w:p>
    <w:p w14:paraId="70BB26E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10.1投标人所提供的服务（</w:t>
      </w:r>
      <w:r>
        <w:rPr>
          <w:rFonts w:hint="eastAsia" w:asciiTheme="minorEastAsia" w:hAnsiTheme="minorEastAsia" w:eastAsiaTheme="minorEastAsia" w:cstheme="minorEastAsia"/>
          <w:color w:val="auto"/>
          <w:sz w:val="21"/>
          <w:szCs w:val="21"/>
          <w:highlight w:val="none"/>
          <w:lang w:val="en-US" w:eastAsia="zh-CN"/>
        </w:rPr>
        <w:t xml:space="preserve">或货物）均以人民币报价。 </w:t>
      </w:r>
    </w:p>
    <w:p w14:paraId="3B2FEFB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10.2 投标人的投标报价应包含完成本项目的全部费用，包括但不限于</w:t>
      </w:r>
      <w:r>
        <w:rPr>
          <w:rFonts w:hint="eastAsia" w:asciiTheme="minorEastAsia" w:hAnsiTheme="minorEastAsia" w:eastAsiaTheme="minorEastAsia" w:cstheme="minorEastAsia"/>
          <w:color w:val="auto"/>
          <w:sz w:val="21"/>
          <w:szCs w:val="21"/>
          <w:lang w:val="en-US" w:eastAsia="zh-CN"/>
        </w:rPr>
        <w:t>货物成本、运输费、人工配送费、装卸费、检验费、验收费、退换费、税收、利润、售后服务、各类劳保、保险以及其他与本项目相关的全部费用</w:t>
      </w:r>
      <w:r>
        <w:rPr>
          <w:rFonts w:hint="eastAsia" w:asciiTheme="minorEastAsia" w:hAnsiTheme="minorEastAsia" w:eastAsiaTheme="minorEastAsia" w:cstheme="minorEastAsia"/>
          <w:sz w:val="21"/>
          <w:szCs w:val="21"/>
          <w:lang w:val="en-US" w:eastAsia="zh-CN"/>
        </w:rPr>
        <w:t xml:space="preserve">。投标人对报价的准确性和完整性负责，任何漏报、错报等均是投标人的风险。 </w:t>
      </w:r>
    </w:p>
    <w:p w14:paraId="5AD16A2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10.3本项目投标报价在合同执行过程中是固定不变的，投标人应充分考虑合同履行期间市场风险和国家政策性调整风险系数，并计入投标报价。除合同约定的情况外，投标人不得以任何理由在合同执行期间要求予以价格调整。 </w:t>
      </w:r>
    </w:p>
    <w:p w14:paraId="280E455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11、证明投标人合格的资格文件 </w:t>
      </w:r>
    </w:p>
    <w:p w14:paraId="49FA235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投标人在其投标文件中，应包括证明其有资格参加采购活动、以及成交后有能力履行合同所必需的生产、技术、服务和财务管理等方面能力的证明文件。 </w:t>
      </w:r>
    </w:p>
    <w:p w14:paraId="1CE6CE8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12、符合招标文件的证明文件 </w:t>
      </w:r>
    </w:p>
    <w:p w14:paraId="282DE1B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如果投标人在投标文件中附有外文资料，必须把这些外文资料翻译成中文。对于关键性的证明文件，投标人应当提供与英文内容相同、且由同一人签署（或盖章）的中文原件，或经国内公证部门公证的中文翻译件。否则视为无效证明资料。属于评分所需资料的，不予计分。 </w:t>
      </w:r>
    </w:p>
    <w:p w14:paraId="278FA191">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13、投标保证金 </w:t>
      </w:r>
    </w:p>
    <w:p w14:paraId="7ABBAAA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本项目不收取投标保证金。</w:t>
      </w:r>
    </w:p>
    <w:p w14:paraId="6BDE35B9">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14、投标文件有效期 </w:t>
      </w:r>
    </w:p>
    <w:p w14:paraId="457111B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14.1 投标文件有效期在“投标人须知前附表”中有明确的规定。投标人如未就此提出异议，则视同接受；如承诺的投标文件有效期短于此规定时间的，将被视为未实质性响应招标文件而予以拒绝。 </w:t>
      </w:r>
    </w:p>
    <w:p w14:paraId="5AAAF25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14.2 在特殊情况下，招标代理机构可于原投标文件有效期满之前，向投标人提出延长投标文件有效期的要求。延长投标文件有效期的要求将被刊登在指定的网站上。 </w:t>
      </w:r>
    </w:p>
    <w:p w14:paraId="64DDEBF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 投标人同意延长的，不得要求或被允许修改其投标文件的实质性内容。投标人拒绝延长的，按照无效投标文件处理。该投标人可以在招标代理机构延长投标文件有效期公告后五个工作日内，以书面形式拒绝招标代理机构的这种要求。如在规定的时间内未提出书面意见表示拒绝，将视为同意延长投标文件有效期。同意延长的投标人既不能要求也不允许修改其投标文件。</w:t>
      </w:r>
    </w:p>
    <w:p w14:paraId="02863CA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 xml:space="preserve">15、投标文件签署与盖章 </w:t>
      </w:r>
    </w:p>
    <w:p w14:paraId="01985F6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纸质一式五份：正本一份，副本四份，副本可以是正本的复印件；U盘电子版不加密投标文件一份；投标函及投标函附录一份；投标人在唱标一览表中的报价、商务标中的报价必须一致，否则做无效投标处理。</w:t>
      </w:r>
    </w:p>
    <w:p w14:paraId="0510A6A0">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p w14:paraId="3AEE723E">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Theme="minorEastAsia" w:hAnsiTheme="minorEastAsia" w:eastAsiaTheme="minorEastAsia" w:cstheme="minorEastAsia"/>
          <w:b/>
          <w:bCs/>
          <w:sz w:val="21"/>
          <w:szCs w:val="21"/>
        </w:rPr>
      </w:pPr>
    </w:p>
    <w:p w14:paraId="31C0A66A">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Theme="minorEastAsia" w:hAnsiTheme="minorEastAsia" w:eastAsiaTheme="minorEastAsia" w:cstheme="minorEastAsia"/>
          <w:b/>
          <w:bCs/>
          <w:sz w:val="21"/>
          <w:szCs w:val="21"/>
        </w:rPr>
      </w:pPr>
    </w:p>
    <w:p w14:paraId="535AEC7E">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Theme="minorEastAsia" w:hAnsiTheme="minorEastAsia" w:eastAsiaTheme="minorEastAsia" w:cstheme="minorEastAsia"/>
          <w:b/>
          <w:bCs/>
          <w:sz w:val="21"/>
          <w:szCs w:val="21"/>
        </w:rPr>
      </w:pPr>
    </w:p>
    <w:p w14:paraId="11771857">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（四）投标文件的递交</w:t>
      </w:r>
    </w:p>
    <w:p w14:paraId="0175AE2F">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bCs/>
          <w:sz w:val="21"/>
          <w:szCs w:val="21"/>
        </w:rPr>
        <w:t>16、</w:t>
      </w:r>
      <w:r>
        <w:rPr>
          <w:rFonts w:hint="eastAsia" w:asciiTheme="minorEastAsia" w:hAnsiTheme="minorEastAsia" w:eastAsiaTheme="minorEastAsia" w:cstheme="minorEastAsia"/>
          <w:b/>
          <w:bCs/>
          <w:color w:val="000000"/>
          <w:sz w:val="21"/>
          <w:szCs w:val="21"/>
          <w:lang w:val="en-US" w:eastAsia="zh-CN"/>
        </w:rPr>
        <w:t>投标</w:t>
      </w:r>
      <w:r>
        <w:rPr>
          <w:rFonts w:hint="eastAsia" w:asciiTheme="minorEastAsia" w:hAnsiTheme="minorEastAsia" w:eastAsiaTheme="minorEastAsia" w:cstheme="minorEastAsia"/>
          <w:b/>
          <w:color w:val="000000"/>
          <w:sz w:val="21"/>
          <w:szCs w:val="21"/>
          <w:lang w:val="en-US" w:eastAsia="zh-CN"/>
        </w:rPr>
        <w:t xml:space="preserve">文件的密封和递交 </w:t>
      </w:r>
    </w:p>
    <w:p w14:paraId="16E1708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16.1、投标文件现场递交地点为大冶市农村综合产权交易中心（湖北省大冶市七里界国际金融中心二楼）开标室。</w:t>
      </w:r>
    </w:p>
    <w:p w14:paraId="470C6DF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16.2、逾期送达或者未按招标文件要求密封的投标文件，招标人将予以拒收。投标截止时间前未递交投标文件的，视为撤回投标文件。</w:t>
      </w:r>
    </w:p>
    <w:p w14:paraId="624A37C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3B4CB7D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16.4、投标人在唱标一览表中的报价、商务标中的报价必须一致，否则作无效投标处理。</w:t>
      </w:r>
      <w:r>
        <w:rPr>
          <w:rFonts w:hint="eastAsia" w:asciiTheme="minorEastAsia" w:hAnsiTheme="minorEastAsia" w:eastAsiaTheme="minorEastAsia" w:cstheme="minorEastAsia"/>
          <w:b/>
          <w:bCs/>
          <w:sz w:val="21"/>
          <w:szCs w:val="21"/>
          <w:highlight w:val="none"/>
          <w:lang w:val="en-US" w:eastAsia="zh-CN"/>
        </w:rPr>
        <w:t>（五）开标与评标</w:t>
      </w:r>
    </w:p>
    <w:p w14:paraId="39497A4C">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17.开标 </w:t>
      </w:r>
    </w:p>
    <w:p w14:paraId="040416D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（1）开标时间：提交响应文件截止时间。</w:t>
      </w:r>
    </w:p>
    <w:p w14:paraId="7F0C367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（2）开标地点：同公告</w:t>
      </w:r>
    </w:p>
    <w:p w14:paraId="5B4E1E0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17.评标 </w:t>
      </w:r>
    </w:p>
    <w:p w14:paraId="3EFF419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lang w:val="en-US" w:eastAsia="zh-CN"/>
        </w:rPr>
        <w:t>17.1本项目评标办法为综合评分法，评标</w:t>
      </w:r>
      <w:r>
        <w:rPr>
          <w:rFonts w:hint="eastAsia" w:asciiTheme="minorEastAsia" w:hAnsiTheme="minorEastAsia" w:eastAsiaTheme="minorEastAsia" w:cstheme="minorEastAsia"/>
          <w:sz w:val="21"/>
          <w:szCs w:val="21"/>
          <w:highlight w:val="none"/>
        </w:rPr>
        <w:t>办法及标准见本招标文</w:t>
      </w:r>
      <w:r>
        <w:rPr>
          <w:rFonts w:hint="eastAsia" w:asciiTheme="minorEastAsia" w:hAnsiTheme="minorEastAsia" w:eastAsiaTheme="minorEastAsia" w:cstheme="minorEastAsia"/>
          <w:color w:val="000000"/>
          <w:sz w:val="21"/>
          <w:szCs w:val="21"/>
          <w:highlight w:val="none"/>
        </w:rPr>
        <w:t>件第四章。</w:t>
      </w:r>
    </w:p>
    <w:p w14:paraId="618F5D9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17</w:t>
      </w:r>
      <w:r>
        <w:rPr>
          <w:rFonts w:hint="eastAsia" w:asciiTheme="minorEastAsia" w:hAnsiTheme="minorEastAsia" w:eastAsiaTheme="minorEastAsia" w:cstheme="minorEastAsia"/>
          <w:sz w:val="21"/>
          <w:szCs w:val="21"/>
          <w:highlight w:val="none"/>
        </w:rPr>
        <w:t xml:space="preserve">.2 评标程序按以下步骤依次进行：初步评审（分为资格性审查和符合性审查）、澄清有关问题、比较与评价、确定中标人或者推荐中标候选人名单、编写评标报告。 </w:t>
      </w:r>
    </w:p>
    <w:p w14:paraId="7D67165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17.</w:t>
      </w:r>
      <w:r>
        <w:rPr>
          <w:rFonts w:hint="eastAsia" w:asciiTheme="minorEastAsia" w:hAnsiTheme="minorEastAsia" w:eastAsiaTheme="minorEastAsia" w:cstheme="minorEastAsia"/>
          <w:sz w:val="21"/>
          <w:szCs w:val="21"/>
          <w:highlight w:val="none"/>
        </w:rPr>
        <w:t xml:space="preserve">3资格性审查：招标人或代理机构依据法律法规和招标文件的规定，对所有投标人的投标资格进行审查，以确定投标人是否具备投标资格，填写资格审查表并签字确认。对资格性审查不合格的投标人，招标人必须提出不合格的事实依据。 </w:t>
      </w:r>
    </w:p>
    <w:p w14:paraId="5849A8B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资格审查出现下列情形之一的，投标无效： </w:t>
      </w:r>
    </w:p>
    <w:p w14:paraId="0EF7792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（1）不具备《中华人民共和国政府采购法》第二十二条规定条件的； </w:t>
      </w:r>
    </w:p>
    <w:p w14:paraId="1363442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（2）不符合招标文件中规定资格条件或超出经营范围进行投标的； </w:t>
      </w:r>
    </w:p>
    <w:p w14:paraId="5883FF2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（3）未按招标文件规定提交证明投标人合格的资信、综合证明资料，或所提交资料中复印件不一致的； </w:t>
      </w:r>
    </w:p>
    <w:p w14:paraId="5DBC6C8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（4）判定投标人涂改证明材料或者提供虚假材料的； </w:t>
      </w:r>
    </w:p>
    <w:p w14:paraId="6E80E0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.4符合性审查：评标委员会依据招标文件的规定，对投标人的技术部分和</w:t>
      </w:r>
      <w:r>
        <w:rPr>
          <w:rFonts w:hint="eastAsia" w:asciiTheme="minorEastAsia" w:hAnsiTheme="minorEastAsia" w:eastAsiaTheme="minorEastAsia" w:cstheme="minorEastAsia"/>
          <w:sz w:val="21"/>
          <w:szCs w:val="21"/>
          <w:lang w:eastAsia="zh-CN"/>
        </w:rPr>
        <w:t>商务部分</w:t>
      </w:r>
      <w:r>
        <w:rPr>
          <w:rFonts w:hint="eastAsia" w:asciiTheme="minorEastAsia" w:hAnsiTheme="minorEastAsia" w:eastAsiaTheme="minorEastAsia" w:cstheme="minorEastAsia"/>
          <w:sz w:val="21"/>
          <w:szCs w:val="21"/>
        </w:rPr>
        <w:t>投标文件的有效性、完整性以及对招标文件的响应程度进行审查，以确定是否对招标文件的实质性要求做出响应。对符合性审查不合格的投标人，评标委员会必须提出不合格的事实依据。符合性审查出现下列情形之一的，投标无效：</w:t>
      </w:r>
    </w:p>
    <w:p w14:paraId="35AE05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（1）投标人未按本招标文件规定编制、签署、制作投标文件的；  </w:t>
      </w:r>
    </w:p>
    <w:p w14:paraId="0C3E099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（2）招标文件规定但投标人未按要求提供与项目相关的证书资料； </w:t>
      </w:r>
    </w:p>
    <w:p w14:paraId="486C54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（3）投标人未提供项目合格证明和符合采购文件规定的技术支持资料或其提供的技术资料证明投标人做出虚假响应的； </w:t>
      </w:r>
    </w:p>
    <w:p w14:paraId="070987E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（4）投标有效期不满足招标文件要求的； </w:t>
      </w:r>
    </w:p>
    <w:p w14:paraId="1F98E3F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（5）符合法律、法规和招标文件中规定的被视为无效投标的其他要求。 </w:t>
      </w:r>
    </w:p>
    <w:p w14:paraId="5DDD23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 xml:space="preserve">.5 澄清有关问题：对投标文件中含义不明确、同类问题表述不一致或者有明显文字和计算错误的内容，评标委员会应以书面形式要求投标人做出必要的澄清、承诺、说明或者纠正，但不得超出投标文件的范围或者改变投标文件的实质性内容，投标人不能通过修正、撤销或者澄清不符之处而使其投标成为实质性响应的投标。投标人的澄清、承诺、说明或者纠正应采取书面形式，由法定代表人或者被授权代表签字。 </w:t>
      </w:r>
    </w:p>
    <w:p w14:paraId="162747B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 xml:space="preserve">.6比较与评价：评标委员会对照开标记录审核投标人的投标报价文件，不按照规定报价、拒绝报价或者投标报价超出采购预算的投标无效；评标委员会按评标办法规定的要求对有效的投标报价进行比较和排序后推荐中标候选人或者按照授权确定中标人。全部评审完成后，评标委员会应编制并审定评标报告后提交给招标人。 </w:t>
      </w:r>
    </w:p>
    <w:p w14:paraId="759948A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 xml:space="preserve">.7 出现下列情形之一的，应予废标： </w:t>
      </w:r>
    </w:p>
    <w:p w14:paraId="482E0E5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（1）符合条件的投标人或者对招标文件作实质响应的投标人不足三家的； </w:t>
      </w:r>
    </w:p>
    <w:p w14:paraId="537F97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（2）出现影响采购公正的违法、违规行为的； </w:t>
      </w:r>
    </w:p>
    <w:p w14:paraId="40635AF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（3）投标人的报价均超过了采购预算的； </w:t>
      </w:r>
    </w:p>
    <w:p w14:paraId="36492B9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（4）因重大变故，采购任务取消的； </w:t>
      </w:r>
    </w:p>
    <w:p w14:paraId="53C999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（5）法律、法规以及招标文件规定废标情形。 </w:t>
      </w:r>
    </w:p>
    <w:p w14:paraId="692CE97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废标必须经评标委员会集体</w:t>
      </w:r>
      <w:r>
        <w:rPr>
          <w:rFonts w:hint="eastAsia" w:asciiTheme="minorEastAsia" w:hAnsiTheme="minorEastAsia" w:eastAsiaTheme="minorEastAsia" w:cstheme="minorEastAsia"/>
          <w:sz w:val="21"/>
          <w:szCs w:val="21"/>
          <w:lang w:eastAsia="zh-CN"/>
        </w:rPr>
        <w:t>作出决定</w:t>
      </w:r>
      <w:r>
        <w:rPr>
          <w:rFonts w:hint="eastAsia" w:asciiTheme="minorEastAsia" w:hAnsiTheme="minorEastAsia" w:eastAsiaTheme="minorEastAsia" w:cstheme="minorEastAsia"/>
          <w:sz w:val="21"/>
          <w:szCs w:val="21"/>
        </w:rPr>
        <w:t xml:space="preserve">，经评标委员会全体成员签字确认后生效。 </w:t>
      </w:r>
    </w:p>
    <w:p w14:paraId="1D0338C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、对招标程序和结果的质疑 </w:t>
      </w:r>
    </w:p>
    <w:p w14:paraId="38BF78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.1 投标人认为此次采购活动程序和结果使自己的权益受到损害而提出质疑的，依据《政府采购法》等相关法规和《政府采购</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质疑处理暂行办法》，应当在程序结束或在中标公告发出七个工作日内向代理机构或</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 xml:space="preserve">提交书面质疑函。 </w:t>
      </w:r>
    </w:p>
    <w:p w14:paraId="5CDB78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.2 质疑函应当包括下列主要内容： </w:t>
      </w:r>
    </w:p>
    <w:p w14:paraId="1199B09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1）被质疑采购项目名称、编号； </w:t>
      </w:r>
    </w:p>
    <w:p w14:paraId="597C53A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2）质疑的具体事项及事实依据； </w:t>
      </w:r>
    </w:p>
    <w:p w14:paraId="5DD02A3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3）质疑问题的相关法律规定及有效证明材料； </w:t>
      </w:r>
    </w:p>
    <w:p w14:paraId="64266A5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4）质疑人的名称、地址、联系方式； </w:t>
      </w:r>
    </w:p>
    <w:p w14:paraId="7E9D2C4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5）提出质疑的日期等。 </w:t>
      </w:r>
    </w:p>
    <w:p w14:paraId="12B568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.3 质疑函必须由投标人法定代表人签字并加盖公章，办理质疑事项的被授权人必须提供本人有效身份证明和法定代表人授权委托书原件。 </w:t>
      </w:r>
    </w:p>
    <w:p w14:paraId="15B5AF8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.4 质疑函应由代理机构工作人员办理签收手续确认受理时间。</w:t>
      </w:r>
    </w:p>
    <w:p w14:paraId="6A9C08F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.5 投标人提出质疑的格式和内容不符合上述要求以及提供的资料和手续不全，代理机构可以要求质疑投标人在一定时间内修改补正后再提出质疑，质疑投标人逾期未能修改补正的，视为自动放弃质疑。 </w:t>
      </w:r>
    </w:p>
    <w:p w14:paraId="63EAEC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.6 没有按时参加投标的投标人提出的质疑或逾期提出的质疑，代理机构将不予受理。 </w:t>
      </w:r>
    </w:p>
    <w:p w14:paraId="70955E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 xml:space="preserve">.7 投标人捏造事实、提供虚假材料或者以非法手段取得证明材料进行质疑投诉的，将由财政部门列入不良行为记录名单。 </w:t>
      </w:r>
    </w:p>
    <w:p w14:paraId="2EA4F3D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 xml:space="preserve">、适用法律 </w:t>
      </w:r>
    </w:p>
    <w:p w14:paraId="2CDBDF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 xml:space="preserve">、代理机构及投标人的一切招标投标活动均适用于《政府采购法》及相关规定。 </w:t>
      </w:r>
    </w:p>
    <w:p w14:paraId="0333199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、招标文件的解释权 </w:t>
      </w:r>
    </w:p>
    <w:p w14:paraId="1A0290B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 本项目招标文件的最终解释权为代理机构、</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rPr>
        <w:t>所有。</w:t>
      </w:r>
    </w:p>
    <w:p w14:paraId="5E1E5F3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p>
    <w:p w14:paraId="739AE5E4">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（六）授予合同</w:t>
      </w:r>
    </w:p>
    <w:p w14:paraId="066EDC0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、合同的签订 </w:t>
      </w:r>
    </w:p>
    <w:p w14:paraId="72BCF6A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 成交通知书自成交结果公告发布之日签章。请</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 xml:space="preserve">在成交结果公告公示期满后的七个工作日内（节假日顺延）前来我公司办理成交通知书等相关事宜，逾期视为放弃成交资格、无正当理由不与招标人签订采购合同。 </w:t>
      </w:r>
    </w:p>
    <w:p w14:paraId="60E544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在成交通知书发出后 30 日内与招标人签订合同。投标文件、</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的投标文件及澄清补充文件等，均作为合同的附件。招标人不得向</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提出超出招标文件以外的任何要求作为签订合同的条件，不得与</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 xml:space="preserve">订立背离招标文件确定的合同文本以及采购标的、规格型号、采购金额、采购数量、技术和服务要求等实质性内容的协议。 </w:t>
      </w:r>
    </w:p>
    <w:p w14:paraId="312357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与采购单位签订合同的内容不得改变招标文件及最终成交</w:t>
      </w:r>
    </w:p>
    <w:p w14:paraId="1A5F583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提交的投标文件中的主要条款和实质性内容。</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 xml:space="preserve">不得将采购合同向他人转包，也不得将合同分包后分别向他人转让。 </w:t>
      </w:r>
    </w:p>
    <w:p w14:paraId="6DE714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因不可抗力或者自身原因不能在规定的时间内与招标人签订合同或放弃成交资格、拒绝与招标人签订采购合同的，按照评审报告推荐的成交候选人名单排序，确定下一成交候选人为本项目</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，以此类推（如根据采购需求确定</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为 2 名及以上的，则依次顺位往前递补）也可以重新开展采购活动，拒绝签订采购合同的</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不得参加对该项目重新开展的采购活动。除因不可抗力或投标文件认可的情形以外，</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 xml:space="preserve">不与招标人签订合同的，应当承担相应的法律责任。 </w:t>
      </w:r>
    </w:p>
    <w:p w14:paraId="5730CC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对于成交后放弃成交资格、无正当理由拒不与招标人签订采购合同的，将根据政府采购法实施条例第七十二条以及政府采购法第七十七条第一款的规定追究法律责任。 </w:t>
      </w:r>
    </w:p>
    <w:p w14:paraId="25A7B1A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 招标人应当按照采购合同规定的技术、服务、安全标准组织对</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 xml:space="preserve">履约情况进行验收，并出具验收书。验收书应当包括每一项技术、服务、安全标准的履约情况。 </w:t>
      </w:r>
    </w:p>
    <w:p w14:paraId="011AED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、履约保证金：无</w:t>
      </w:r>
    </w:p>
    <w:p w14:paraId="67D406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pPr>
    </w:p>
    <w:p w14:paraId="21288330">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（七）其他</w:t>
      </w:r>
    </w:p>
    <w:p w14:paraId="63AC92F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sz w:val="21"/>
          <w:szCs w:val="21"/>
        </w:rPr>
        <w:sectPr>
          <w:footerReference r:id="rId4" w:type="default"/>
          <w:pgSz w:w="11906" w:h="16838"/>
          <w:pgMar w:top="1440" w:right="1800" w:bottom="1440" w:left="1800" w:header="1134" w:footer="1134" w:gutter="0"/>
          <w:pgNumType w:fmt="decimal"/>
          <w:cols w:space="720" w:num="1"/>
          <w:docGrid w:type="lines" w:linePitch="326" w:charSpace="0"/>
        </w:sectPr>
      </w:pPr>
      <w:r>
        <w:rPr>
          <w:rFonts w:hint="eastAsia" w:asciiTheme="minorEastAsia" w:hAnsiTheme="minorEastAsia" w:eastAsiaTheme="minorEastAsia" w:cstheme="minorEastAsia"/>
          <w:sz w:val="21"/>
          <w:szCs w:val="21"/>
        </w:rPr>
        <w:t>本文件未尽事宜按《中华人民共和国政府采购法》、《中华人民共和国政府采购法实施条例》等相关法律、法规、部门规章、行政规范性文件的规定执行。</w:t>
      </w:r>
    </w:p>
    <w:p w14:paraId="6B856343">
      <w:pPr>
        <w:bidi w:val="0"/>
        <w:rPr>
          <w:rFonts w:hint="eastAsia"/>
          <w:lang w:val="zh-CN" w:eastAsia="zh-CN"/>
        </w:rPr>
      </w:pPr>
      <w:bookmarkStart w:id="16" w:name="_Toc4956"/>
    </w:p>
    <w:p w14:paraId="0B77E54F">
      <w:pPr>
        <w:widowControl/>
        <w:numPr>
          <w:ilvl w:val="0"/>
          <w:numId w:val="0"/>
        </w:numPr>
        <w:autoSpaceDE w:val="0"/>
        <w:autoSpaceDN w:val="0"/>
        <w:adjustRightInd w:val="0"/>
        <w:spacing w:line="720" w:lineRule="auto"/>
        <w:jc w:val="center"/>
        <w:outlineLvl w:val="0"/>
        <w:rPr>
          <w:rFonts w:hint="eastAsia"/>
          <w:lang w:val="en-US" w:eastAsia="zh-CN"/>
        </w:rPr>
      </w:pPr>
      <w:bookmarkStart w:id="17" w:name="_Toc24267"/>
      <w:r>
        <w:rPr>
          <w:rFonts w:hint="eastAsia" w:asciiTheme="minorEastAsia" w:hAnsiTheme="minorEastAsia" w:eastAsiaTheme="minorEastAsia" w:cstheme="minorEastAsia"/>
          <w:b/>
          <w:bCs/>
          <w:kern w:val="2"/>
          <w:sz w:val="32"/>
          <w:szCs w:val="32"/>
          <w:lang w:val="zh-CN" w:eastAsia="zh-CN" w:bidi="ar-SA"/>
        </w:rPr>
        <w:t>第三章</w:t>
      </w:r>
      <w:r>
        <w:rPr>
          <w:rFonts w:hint="eastAsia" w:asciiTheme="minorEastAsia" w:hAnsiTheme="minorEastAsia" w:eastAsiaTheme="minorEastAsia" w:cstheme="minorEastAsia"/>
          <w:b/>
          <w:bCs/>
          <w:sz w:val="32"/>
          <w:szCs w:val="32"/>
          <w:lang w:val="zh-CN"/>
        </w:rPr>
        <w:t xml:space="preserve">  </w:t>
      </w:r>
      <w:bookmarkStart w:id="18" w:name="_Toc12111"/>
      <w:r>
        <w:rPr>
          <w:rFonts w:hint="eastAsia" w:asciiTheme="minorEastAsia" w:hAnsiTheme="minorEastAsia" w:eastAsiaTheme="minorEastAsia" w:cstheme="minorEastAsia"/>
          <w:b/>
          <w:bCs/>
          <w:sz w:val="32"/>
          <w:szCs w:val="32"/>
          <w:lang w:val="en-US" w:eastAsia="zh-CN"/>
        </w:rPr>
        <w:t>采购需求</w:t>
      </w:r>
      <w:bookmarkEnd w:id="16"/>
      <w:bookmarkEnd w:id="17"/>
      <w:bookmarkEnd w:id="18"/>
    </w:p>
    <w:p w14:paraId="0A322BF2">
      <w:pPr>
        <w:pageBreakBefore w:val="0"/>
        <w:widowControl w:val="0"/>
        <w:kinsoku/>
        <w:wordWrap/>
        <w:overflowPunct/>
        <w:autoSpaceDE/>
        <w:autoSpaceDN/>
        <w:bidi w:val="0"/>
        <w:adjustRightInd/>
        <w:snapToGrid/>
        <w:spacing w:line="360" w:lineRule="auto"/>
        <w:jc w:val="left"/>
        <w:textAlignment w:val="auto"/>
        <w:rPr>
          <w:rFonts w:hint="eastAsia" w:ascii="Calibri" w:hAnsi="Calibri" w:eastAsia="宋体" w:cs="Times New Roman"/>
          <w:b/>
          <w:bCs w:val="0"/>
          <w:kern w:val="44"/>
          <w:sz w:val="24"/>
          <w:szCs w:val="24"/>
          <w:lang w:val="en-US" w:eastAsia="zh-CN" w:bidi="ar-SA"/>
        </w:rPr>
      </w:pPr>
      <w:bookmarkStart w:id="19" w:name="_Toc15033"/>
      <w:bookmarkStart w:id="20" w:name="_Toc23656"/>
      <w:r>
        <w:rPr>
          <w:rFonts w:hint="eastAsia" w:ascii="Calibri" w:hAnsi="Calibri" w:eastAsia="宋体" w:cs="Times New Roman"/>
          <w:b/>
          <w:bCs w:val="0"/>
          <w:kern w:val="44"/>
          <w:sz w:val="24"/>
          <w:szCs w:val="24"/>
          <w:lang w:val="en-US" w:eastAsia="zh-CN" w:bidi="ar-SA"/>
        </w:rPr>
        <w:t>一、项目概况：</w:t>
      </w:r>
    </w:p>
    <w:p w14:paraId="6405B256">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kern w:val="44"/>
          <w:sz w:val="24"/>
          <w:szCs w:val="24"/>
          <w:lang w:val="en-US" w:eastAsia="zh-CN" w:bidi="ar-SA"/>
        </w:rPr>
      </w:pPr>
      <w:r>
        <w:rPr>
          <w:rFonts w:hint="eastAsia" w:ascii="Calibri" w:hAnsi="Calibri" w:eastAsia="宋体" w:cs="Times New Roman"/>
          <w:b w:val="0"/>
          <w:bCs/>
          <w:kern w:val="44"/>
          <w:sz w:val="24"/>
          <w:szCs w:val="24"/>
          <w:lang w:val="en-US" w:eastAsia="zh-CN" w:bidi="ar-SA"/>
        </w:rPr>
        <w:t>1、项目名称：</w:t>
      </w:r>
      <w:r>
        <w:rPr>
          <w:rFonts w:hint="eastAsia" w:ascii="Calibri" w:hAnsi="Calibri" w:cs="Times New Roman"/>
          <w:b w:val="0"/>
          <w:bCs/>
          <w:kern w:val="44"/>
          <w:sz w:val="24"/>
          <w:szCs w:val="24"/>
          <w:lang w:val="en-US" w:eastAsia="zh-CN" w:bidi="ar-SA"/>
        </w:rPr>
        <w:t>大冶市灵乡镇毛铺村1、2、3组路灯采购</w:t>
      </w:r>
    </w:p>
    <w:p w14:paraId="3BDD1FA3">
      <w:pPr>
        <w:pageBreakBefore w:val="0"/>
        <w:widowControl w:val="0"/>
        <w:kinsoku/>
        <w:wordWrap/>
        <w:overflowPunct/>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2、项目最高限价：￥505378.59元</w:t>
      </w:r>
    </w:p>
    <w:p w14:paraId="03E26F7A">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lang w:val="en-US" w:eastAsia="zh-CN" w:bidi="ar-SA"/>
        </w:rPr>
        <w:t>3、</w:t>
      </w:r>
      <w:r>
        <w:rPr>
          <w:rFonts w:hint="eastAsia" w:ascii="Calibri" w:hAnsi="Calibri" w:eastAsia="宋体" w:cs="Times New Roman"/>
          <w:b w:val="0"/>
          <w:bCs/>
          <w:kern w:val="44"/>
          <w:sz w:val="24"/>
          <w:szCs w:val="24"/>
          <w:highlight w:val="none"/>
          <w:lang w:val="en-US" w:eastAsia="zh-CN" w:bidi="ar-SA"/>
        </w:rPr>
        <w:t>采购方式：公开招标</w:t>
      </w:r>
    </w:p>
    <w:p w14:paraId="534FCBB5">
      <w:pPr>
        <w:pStyle w:val="43"/>
        <w:ind w:left="0" w:leftChars="0" w:firstLine="0" w:firstLineChars="0"/>
        <w:rPr>
          <w:rFonts w:hint="default"/>
          <w:b/>
          <w:bCs w:val="0"/>
          <w:lang w:val="en-US" w:eastAsia="zh-CN"/>
        </w:rPr>
      </w:pPr>
      <w:r>
        <w:rPr>
          <w:rFonts w:hint="eastAsia" w:ascii="Calibri" w:hAnsi="Calibri" w:cs="Times New Roman"/>
          <w:b/>
          <w:bCs w:val="0"/>
          <w:kern w:val="44"/>
          <w:sz w:val="24"/>
          <w:szCs w:val="24"/>
          <w:highlight w:val="none"/>
          <w:lang w:val="en-US" w:eastAsia="zh-CN" w:bidi="ar-SA"/>
        </w:rPr>
        <w:t>二、采购清单</w:t>
      </w:r>
    </w:p>
    <w:tbl>
      <w:tblPr>
        <w:tblStyle w:val="37"/>
        <w:tblW w:w="929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770"/>
        <w:gridCol w:w="764"/>
        <w:gridCol w:w="751"/>
        <w:gridCol w:w="1379"/>
        <w:gridCol w:w="1065"/>
        <w:gridCol w:w="1216"/>
        <w:gridCol w:w="1786"/>
      </w:tblGrid>
      <w:tr w14:paraId="1F6E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Pr>
          <w:p w14:paraId="69C1B9EA">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770" w:type="dxa"/>
          </w:tcPr>
          <w:p w14:paraId="5EBA593E">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采购标的名称</w:t>
            </w:r>
          </w:p>
        </w:tc>
        <w:tc>
          <w:tcPr>
            <w:tcW w:w="764" w:type="dxa"/>
          </w:tcPr>
          <w:p w14:paraId="70165A47">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751" w:type="dxa"/>
          </w:tcPr>
          <w:p w14:paraId="54B99F59">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1379" w:type="dxa"/>
          </w:tcPr>
          <w:p w14:paraId="724F0188">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最高限价（元）</w:t>
            </w:r>
          </w:p>
        </w:tc>
        <w:tc>
          <w:tcPr>
            <w:tcW w:w="1065" w:type="dxa"/>
          </w:tcPr>
          <w:p w14:paraId="0EF0007B">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服务/货物/工程</w:t>
            </w:r>
          </w:p>
        </w:tc>
        <w:tc>
          <w:tcPr>
            <w:tcW w:w="1216" w:type="dxa"/>
          </w:tcPr>
          <w:p w14:paraId="0FD76A6F">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所属行业</w:t>
            </w:r>
          </w:p>
        </w:tc>
        <w:tc>
          <w:tcPr>
            <w:tcW w:w="1786" w:type="dxa"/>
          </w:tcPr>
          <w:p w14:paraId="017B8186">
            <w:pPr>
              <w:pStyle w:val="43"/>
              <w:ind w:left="0" w:leftChars="0" w:firstLine="0" w:firstLineChars="0"/>
              <w:rPr>
                <w:rFonts w:hint="default"/>
                <w:color w:val="auto"/>
                <w:highlight w:val="none"/>
                <w:vertAlign w:val="baseline"/>
                <w:lang w:val="en-US" w:eastAsia="zh-CN"/>
              </w:rPr>
            </w:pPr>
            <w:r>
              <w:rPr>
                <w:rFonts w:hint="eastAsia"/>
                <w:color w:val="auto"/>
                <w:highlight w:val="none"/>
                <w:vertAlign w:val="baseline"/>
                <w:lang w:val="en-US" w:eastAsia="zh-CN"/>
              </w:rPr>
              <w:t>核心产品</w:t>
            </w:r>
          </w:p>
        </w:tc>
      </w:tr>
      <w:tr w14:paraId="6BFB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tcPr>
          <w:p w14:paraId="6D0D79E2">
            <w:pPr>
              <w:pStyle w:val="43"/>
              <w:ind w:left="0" w:leftChars="0" w:firstLine="0" w:firstLineChars="0"/>
              <w:rPr>
                <w:rFonts w:hint="default"/>
                <w:vertAlign w:val="baseline"/>
                <w:lang w:val="en-US" w:eastAsia="zh-CN"/>
              </w:rPr>
            </w:pPr>
            <w:r>
              <w:rPr>
                <w:rFonts w:hint="eastAsia"/>
                <w:vertAlign w:val="baseline"/>
                <w:lang w:val="en-US" w:eastAsia="zh-CN"/>
              </w:rPr>
              <w:t>1</w:t>
            </w:r>
          </w:p>
        </w:tc>
        <w:tc>
          <w:tcPr>
            <w:tcW w:w="1770" w:type="dxa"/>
          </w:tcPr>
          <w:p w14:paraId="4CB1BACE">
            <w:pPr>
              <w:pStyle w:val="43"/>
              <w:ind w:left="0" w:leftChars="0" w:firstLine="0" w:firstLineChars="0"/>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zh-CN" w:eastAsia="zh-CN" w:bidi="ar-SA"/>
              </w:rPr>
              <w:t>大冶市灵乡镇毛铺村1、2、3组路灯采购</w:t>
            </w:r>
          </w:p>
        </w:tc>
        <w:tc>
          <w:tcPr>
            <w:tcW w:w="764" w:type="dxa"/>
          </w:tcPr>
          <w:p w14:paraId="79D856ED">
            <w:pPr>
              <w:pStyle w:val="43"/>
              <w:ind w:left="0" w:leftChars="0" w:firstLine="0" w:firstLineChars="0"/>
              <w:rPr>
                <w:rFonts w:hint="eastAsia" w:ascii="Calibri" w:hAnsi="Calibri" w:eastAsia="宋体" w:cs="Times New Roman"/>
                <w:b w:val="0"/>
                <w:bCs/>
                <w:kern w:val="44"/>
                <w:sz w:val="24"/>
                <w:szCs w:val="24"/>
                <w:highlight w:val="none"/>
                <w:lang w:val="en-US" w:eastAsia="zh-CN" w:bidi="ar-SA"/>
              </w:rPr>
            </w:pPr>
          </w:p>
          <w:p w14:paraId="1DD491FC">
            <w:pPr>
              <w:pStyle w:val="43"/>
              <w:ind w:left="0" w:leftChars="0" w:firstLine="0" w:firstLineChars="0"/>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171</w:t>
            </w:r>
          </w:p>
        </w:tc>
        <w:tc>
          <w:tcPr>
            <w:tcW w:w="751" w:type="dxa"/>
          </w:tcPr>
          <w:p w14:paraId="4FB1C6DC">
            <w:pPr>
              <w:pStyle w:val="43"/>
              <w:rPr>
                <w:rFonts w:hint="eastAsia" w:ascii="Calibri" w:hAnsi="Calibri" w:eastAsia="宋体" w:cs="Times New Roman"/>
                <w:b w:val="0"/>
                <w:bCs/>
                <w:kern w:val="44"/>
                <w:sz w:val="24"/>
                <w:szCs w:val="24"/>
                <w:highlight w:val="none"/>
                <w:lang w:val="en-US" w:eastAsia="zh-CN" w:bidi="ar-SA"/>
              </w:rPr>
            </w:pPr>
          </w:p>
          <w:p w14:paraId="59564ACE">
            <w:pPr>
              <w:pStyle w:val="43"/>
              <w:ind w:left="0" w:leftChars="0" w:firstLine="240" w:firstLineChars="100"/>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盏</w:t>
            </w:r>
          </w:p>
        </w:tc>
        <w:tc>
          <w:tcPr>
            <w:tcW w:w="1379" w:type="dxa"/>
          </w:tcPr>
          <w:p w14:paraId="40DA2926">
            <w:pPr>
              <w:pStyle w:val="43"/>
              <w:rPr>
                <w:rFonts w:hint="eastAsia" w:ascii="Calibri" w:hAnsi="Calibri" w:eastAsia="宋体" w:cs="Times New Roman"/>
                <w:b w:val="0"/>
                <w:bCs/>
                <w:kern w:val="44"/>
                <w:sz w:val="24"/>
                <w:szCs w:val="24"/>
                <w:highlight w:val="none"/>
                <w:lang w:val="en-US" w:eastAsia="zh-CN" w:bidi="ar-SA"/>
              </w:rPr>
            </w:pPr>
          </w:p>
          <w:p w14:paraId="1CFC9903">
            <w:pPr>
              <w:pStyle w:val="45"/>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505378.59</w:t>
            </w:r>
          </w:p>
        </w:tc>
        <w:tc>
          <w:tcPr>
            <w:tcW w:w="1065" w:type="dxa"/>
          </w:tcPr>
          <w:p w14:paraId="370EB846">
            <w:pPr>
              <w:pStyle w:val="43"/>
              <w:rPr>
                <w:rFonts w:hint="eastAsia" w:ascii="Calibri" w:hAnsi="Calibri" w:eastAsia="宋体" w:cs="Times New Roman"/>
                <w:b w:val="0"/>
                <w:bCs/>
                <w:kern w:val="44"/>
                <w:sz w:val="24"/>
                <w:szCs w:val="24"/>
                <w:highlight w:val="none"/>
                <w:lang w:val="en-US" w:eastAsia="zh-CN" w:bidi="ar-SA"/>
              </w:rPr>
            </w:pPr>
          </w:p>
          <w:p w14:paraId="641C1780">
            <w:pPr>
              <w:pStyle w:val="45"/>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货物</w:t>
            </w:r>
          </w:p>
        </w:tc>
        <w:tc>
          <w:tcPr>
            <w:tcW w:w="1216" w:type="dxa"/>
          </w:tcPr>
          <w:p w14:paraId="6CEA62C1">
            <w:pPr>
              <w:pStyle w:val="43"/>
              <w:rPr>
                <w:rFonts w:hint="eastAsia" w:ascii="Calibri" w:hAnsi="Calibri" w:eastAsia="宋体" w:cs="Times New Roman"/>
                <w:b w:val="0"/>
                <w:bCs/>
                <w:kern w:val="44"/>
                <w:sz w:val="24"/>
                <w:szCs w:val="24"/>
                <w:highlight w:val="none"/>
                <w:lang w:val="en-US" w:eastAsia="zh-CN" w:bidi="ar-SA"/>
              </w:rPr>
            </w:pPr>
          </w:p>
          <w:p w14:paraId="6338CAF4">
            <w:pPr>
              <w:pStyle w:val="45"/>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工业</w:t>
            </w:r>
          </w:p>
        </w:tc>
        <w:tc>
          <w:tcPr>
            <w:tcW w:w="1786" w:type="dxa"/>
          </w:tcPr>
          <w:p w14:paraId="49DD6062">
            <w:pPr>
              <w:pStyle w:val="43"/>
              <w:rPr>
                <w:rFonts w:hint="eastAsia" w:ascii="Calibri" w:hAnsi="Calibri" w:eastAsia="宋体" w:cs="Times New Roman"/>
                <w:b w:val="0"/>
                <w:bCs/>
                <w:kern w:val="44"/>
                <w:sz w:val="24"/>
                <w:szCs w:val="24"/>
                <w:highlight w:val="none"/>
                <w:lang w:val="en-US" w:eastAsia="zh-CN" w:bidi="ar-SA"/>
              </w:rPr>
            </w:pPr>
          </w:p>
          <w:p w14:paraId="61A43108">
            <w:pPr>
              <w:pStyle w:val="45"/>
              <w:rPr>
                <w:rFonts w:hint="default"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太阳能路灯</w:t>
            </w:r>
          </w:p>
        </w:tc>
      </w:tr>
    </w:tbl>
    <w:p w14:paraId="55A2B951">
      <w:pPr>
        <w:pStyle w:val="43"/>
        <w:rPr>
          <w:rFonts w:hint="eastAsia"/>
          <w:lang w:val="en-US" w:eastAsia="zh-CN"/>
        </w:rPr>
      </w:pPr>
    </w:p>
    <w:tbl>
      <w:tblPr>
        <w:tblStyle w:val="99"/>
        <w:tblW w:w="926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2"/>
        <w:gridCol w:w="7951"/>
      </w:tblGrid>
      <w:tr w14:paraId="06553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312" w:type="dxa"/>
            <w:vAlign w:val="top"/>
          </w:tcPr>
          <w:p w14:paraId="2A475D99">
            <w:pPr>
              <w:pStyle w:val="98"/>
              <w:spacing w:before="163" w:line="222" w:lineRule="auto"/>
              <w:ind w:left="494"/>
            </w:pPr>
            <w:r>
              <w:rPr>
                <w:spacing w:val="-4"/>
              </w:rPr>
              <w:t>名称</w:t>
            </w:r>
          </w:p>
        </w:tc>
        <w:tc>
          <w:tcPr>
            <w:tcW w:w="7951" w:type="dxa"/>
            <w:vAlign w:val="top"/>
          </w:tcPr>
          <w:p w14:paraId="6223EB02">
            <w:pPr>
              <w:pStyle w:val="98"/>
              <w:spacing w:before="35" w:line="219" w:lineRule="auto"/>
              <w:ind w:left="3064"/>
            </w:pPr>
            <w:r>
              <w:rPr>
                <w:spacing w:val="-3"/>
              </w:rPr>
              <w:t>参数</w:t>
            </w:r>
          </w:p>
        </w:tc>
      </w:tr>
      <w:tr w14:paraId="1DCC4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5" w:hRule="atLeast"/>
        </w:trPr>
        <w:tc>
          <w:tcPr>
            <w:tcW w:w="1312" w:type="dxa"/>
            <w:vAlign w:val="top"/>
          </w:tcPr>
          <w:p w14:paraId="0DD97401">
            <w:pPr>
              <w:spacing w:line="397" w:lineRule="auto"/>
              <w:jc w:val="center"/>
              <w:rPr>
                <w:rFonts w:ascii="Arial"/>
                <w:sz w:val="21"/>
              </w:rPr>
            </w:pPr>
          </w:p>
          <w:p w14:paraId="03CF6544">
            <w:pPr>
              <w:pStyle w:val="98"/>
              <w:spacing w:before="78" w:line="219" w:lineRule="auto"/>
              <w:jc w:val="center"/>
            </w:pPr>
            <w:r>
              <w:rPr>
                <w:spacing w:val="-3"/>
              </w:rPr>
              <w:t>灯杆</w:t>
            </w:r>
          </w:p>
        </w:tc>
        <w:tc>
          <w:tcPr>
            <w:tcW w:w="7951" w:type="dxa"/>
            <w:vAlign w:val="top"/>
          </w:tcPr>
          <w:p w14:paraId="0418AE8F">
            <w:pPr>
              <w:pStyle w:val="98"/>
              <w:spacing w:before="165"/>
              <w:ind w:left="99" w:right="95" w:firstLine="1"/>
              <w:jc w:val="both"/>
              <w:rPr>
                <w:rFonts w:hint="eastAsia" w:eastAsia="宋体"/>
                <w:lang w:val="en-US" w:eastAsia="zh-CN"/>
              </w:rPr>
            </w:pPr>
            <w:r>
              <w:rPr>
                <w:rFonts w:hint="eastAsia"/>
                <w:spacing w:val="-3"/>
              </w:rPr>
              <w:t>优质Q235钢板经模压成型，灯杆表面热镀锌处理后表面聚酯粉体涂装(白色);灯杆壁厚</w:t>
            </w:r>
            <w:r>
              <w:rPr>
                <w:rFonts w:hint="eastAsia"/>
                <w:spacing w:val="-2"/>
                <w:sz w:val="24"/>
                <w:szCs w:val="24"/>
                <w:lang w:val="en-US" w:eastAsia="zh-CN"/>
              </w:rPr>
              <w:t>≥</w:t>
            </w:r>
            <w:r>
              <w:rPr>
                <w:rFonts w:hint="eastAsia"/>
                <w:spacing w:val="-3"/>
              </w:rPr>
              <w:t>3.5mm;杆高</w:t>
            </w:r>
            <w:r>
              <w:rPr>
                <w:rFonts w:hint="eastAsia"/>
                <w:spacing w:val="-2"/>
                <w:sz w:val="24"/>
                <w:szCs w:val="24"/>
                <w:lang w:val="en-US" w:eastAsia="zh-CN"/>
              </w:rPr>
              <w:t>≥</w:t>
            </w:r>
            <w:r>
              <w:rPr>
                <w:rFonts w:hint="eastAsia"/>
                <w:spacing w:val="-3"/>
              </w:rPr>
              <w:t>6.0m，主灯悬挑长</w:t>
            </w:r>
            <w:r>
              <w:rPr>
                <w:rFonts w:hint="eastAsia"/>
                <w:spacing w:val="-2"/>
                <w:sz w:val="24"/>
                <w:szCs w:val="24"/>
                <w:lang w:val="en-US" w:eastAsia="zh-CN"/>
              </w:rPr>
              <w:t>≥</w:t>
            </w:r>
            <w:r>
              <w:rPr>
                <w:rFonts w:hint="eastAsia"/>
                <w:spacing w:val="-3"/>
              </w:rPr>
              <w:t>80cm，仰角均为10°</w:t>
            </w:r>
            <w:r>
              <w:rPr>
                <w:rFonts w:hint="eastAsia"/>
                <w:spacing w:val="-3"/>
                <w:lang w:eastAsia="zh-CN"/>
              </w:rPr>
              <w:t>；</w:t>
            </w:r>
          </w:p>
        </w:tc>
      </w:tr>
      <w:tr w14:paraId="127D7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12" w:type="dxa"/>
            <w:vAlign w:val="top"/>
          </w:tcPr>
          <w:p w14:paraId="216D9F57">
            <w:pPr>
              <w:pStyle w:val="98"/>
              <w:spacing w:before="87" w:line="225" w:lineRule="auto"/>
              <w:jc w:val="center"/>
            </w:pPr>
            <w:r>
              <w:rPr>
                <w:spacing w:val="-10"/>
              </w:rPr>
              <w:t>电池</w:t>
            </w:r>
          </w:p>
        </w:tc>
        <w:tc>
          <w:tcPr>
            <w:tcW w:w="7951" w:type="dxa"/>
            <w:vAlign w:val="top"/>
          </w:tcPr>
          <w:p w14:paraId="3DC1064E">
            <w:pPr>
              <w:pStyle w:val="98"/>
              <w:spacing w:before="87" w:line="216" w:lineRule="auto"/>
              <w:ind w:left="100"/>
            </w:pPr>
            <w:r>
              <w:rPr>
                <w:rFonts w:hint="eastAsia"/>
                <w:spacing w:val="-2"/>
              </w:rPr>
              <w:t>高能锂电池150Ah;</w:t>
            </w:r>
          </w:p>
        </w:tc>
      </w:tr>
      <w:tr w14:paraId="3D022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1312" w:type="dxa"/>
            <w:shd w:val="clear" w:color="auto" w:fill="auto"/>
            <w:vAlign w:val="top"/>
          </w:tcPr>
          <w:p w14:paraId="26FCC421">
            <w:pPr>
              <w:pStyle w:val="98"/>
              <w:spacing w:before="282" w:line="219" w:lineRule="auto"/>
              <w:jc w:val="center"/>
              <w:rPr>
                <w:rFonts w:hint="eastAsia" w:ascii="宋体" w:hAnsi="宋体" w:eastAsia="宋体" w:cs="宋体"/>
                <w:snapToGrid w:val="0"/>
                <w:color w:val="000000"/>
                <w:kern w:val="0"/>
                <w:sz w:val="22"/>
                <w:szCs w:val="22"/>
                <w:lang w:val="en-US" w:eastAsia="zh-CN" w:bidi="ar-SA"/>
              </w:rPr>
            </w:pPr>
            <w:r>
              <w:rPr>
                <w:rFonts w:hint="eastAsia"/>
                <w:spacing w:val="-3"/>
                <w:lang w:val="en-US" w:eastAsia="zh-CN"/>
              </w:rPr>
              <w:t>灯具</w:t>
            </w:r>
          </w:p>
        </w:tc>
        <w:tc>
          <w:tcPr>
            <w:tcW w:w="7951" w:type="dxa"/>
            <w:shd w:val="clear" w:color="auto" w:fill="auto"/>
            <w:vAlign w:val="top"/>
          </w:tcPr>
          <w:p w14:paraId="1B4665A4">
            <w:pPr>
              <w:pStyle w:val="98"/>
              <w:spacing w:before="126" w:line="242" w:lineRule="auto"/>
              <w:ind w:left="127" w:leftChars="0" w:right="95" w:rightChars="0" w:hanging="23" w:firstLineChars="0"/>
              <w:rPr>
                <w:rFonts w:ascii="宋体" w:hAnsi="宋体" w:eastAsia="宋体" w:cs="宋体"/>
                <w:snapToGrid w:val="0"/>
                <w:color w:val="000000"/>
                <w:kern w:val="0"/>
                <w:sz w:val="22"/>
                <w:szCs w:val="22"/>
                <w:lang w:val="en-US" w:eastAsia="en-US" w:bidi="ar-SA"/>
              </w:rPr>
            </w:pPr>
            <w:r>
              <w:rPr>
                <w:rFonts w:hint="eastAsia"/>
                <w:spacing w:val="-4"/>
              </w:rPr>
              <w:t>灯具结构均为一体化LED光源，压铸铝壳及钢化玻璃透光罩，灯罩防护等级IP65，维护系数0.6;</w:t>
            </w:r>
          </w:p>
        </w:tc>
      </w:tr>
      <w:tr w14:paraId="14221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trPr>
        <w:tc>
          <w:tcPr>
            <w:tcW w:w="1312" w:type="dxa"/>
            <w:shd w:val="clear" w:color="auto" w:fill="auto"/>
            <w:vAlign w:val="top"/>
          </w:tcPr>
          <w:p w14:paraId="4922DBDC">
            <w:pPr>
              <w:pStyle w:val="98"/>
              <w:spacing w:before="275" w:line="220" w:lineRule="auto"/>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倾角</w:t>
            </w:r>
          </w:p>
        </w:tc>
        <w:tc>
          <w:tcPr>
            <w:tcW w:w="7951" w:type="dxa"/>
            <w:shd w:val="clear" w:color="auto" w:fill="auto"/>
            <w:vAlign w:val="top"/>
          </w:tcPr>
          <w:p w14:paraId="071AFF47">
            <w:pPr>
              <w:pStyle w:val="98"/>
              <w:spacing w:before="119"/>
              <w:ind w:left="113" w:leftChars="0" w:right="155" w:rightChars="0" w:hanging="13" w:firstLineChars="0"/>
              <w:rPr>
                <w:rFonts w:ascii="宋体" w:hAnsi="宋体" w:eastAsia="宋体" w:cs="宋体"/>
                <w:snapToGrid w:val="0"/>
                <w:color w:val="000000"/>
                <w:kern w:val="0"/>
                <w:sz w:val="22"/>
                <w:szCs w:val="22"/>
                <w:lang w:val="en-US" w:eastAsia="en-US" w:bidi="ar-SA"/>
              </w:rPr>
            </w:pPr>
            <w:r>
              <w:rPr>
                <w:rFonts w:hint="eastAsia"/>
                <w:spacing w:val="6"/>
              </w:rPr>
              <w:t>可根据本地区经纬度范围确定太阳能电池板与地平线倾角度数;</w:t>
            </w:r>
          </w:p>
        </w:tc>
      </w:tr>
      <w:tr w14:paraId="7BCD5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12" w:type="dxa"/>
            <w:shd w:val="clear" w:color="auto" w:fill="auto"/>
            <w:vAlign w:val="top"/>
          </w:tcPr>
          <w:p w14:paraId="06199391">
            <w:pPr>
              <w:pStyle w:val="98"/>
              <w:spacing w:before="279" w:line="220" w:lineRule="auto"/>
              <w:jc w:val="center"/>
              <w:rPr>
                <w:rFonts w:hint="eastAsia" w:ascii="宋体" w:hAnsi="宋体" w:eastAsia="宋体" w:cs="宋体"/>
                <w:snapToGrid w:val="0"/>
                <w:color w:val="000000"/>
                <w:kern w:val="0"/>
                <w:sz w:val="22"/>
                <w:szCs w:val="22"/>
                <w:lang w:val="en-US" w:eastAsia="zh-CN" w:bidi="ar-SA"/>
              </w:rPr>
            </w:pPr>
            <w:r>
              <w:rPr>
                <w:rFonts w:hint="eastAsia"/>
                <w:spacing w:val="-3"/>
                <w:lang w:val="en-US" w:eastAsia="zh-CN"/>
              </w:rPr>
              <w:t>光源</w:t>
            </w:r>
          </w:p>
        </w:tc>
        <w:tc>
          <w:tcPr>
            <w:tcW w:w="7951" w:type="dxa"/>
            <w:shd w:val="clear" w:color="auto" w:fill="auto"/>
            <w:vAlign w:val="top"/>
          </w:tcPr>
          <w:p w14:paraId="3ABEF3FC">
            <w:pPr>
              <w:pStyle w:val="98"/>
              <w:spacing w:before="122" w:line="242" w:lineRule="auto"/>
              <w:ind w:left="100" w:leftChars="0" w:right="155" w:rightChars="0"/>
              <w:rPr>
                <w:rFonts w:ascii="宋体" w:hAnsi="宋体" w:eastAsia="宋体" w:cs="宋体"/>
                <w:snapToGrid w:val="0"/>
                <w:color w:val="000000"/>
                <w:kern w:val="0"/>
                <w:sz w:val="22"/>
                <w:szCs w:val="22"/>
                <w:lang w:val="en-US" w:eastAsia="en-US" w:bidi="ar-SA"/>
              </w:rPr>
            </w:pPr>
            <w:r>
              <w:rPr>
                <w:rFonts w:hint="eastAsia"/>
                <w:spacing w:val="-2"/>
              </w:rPr>
              <w:t>灯具为30W LED截光型灯;</w:t>
            </w:r>
          </w:p>
        </w:tc>
      </w:tr>
      <w:tr w14:paraId="52E68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1312" w:type="dxa"/>
            <w:shd w:val="clear" w:color="auto" w:fill="auto"/>
            <w:vAlign w:val="top"/>
          </w:tcPr>
          <w:p w14:paraId="6E590731">
            <w:pPr>
              <w:pStyle w:val="98"/>
              <w:spacing w:before="279" w:line="220" w:lineRule="auto"/>
              <w:jc w:val="center"/>
              <w:rPr>
                <w:rFonts w:hint="default"/>
                <w:spacing w:val="-3"/>
                <w:lang w:val="en-US" w:eastAsia="zh-CN"/>
              </w:rPr>
            </w:pPr>
            <w:r>
              <w:rPr>
                <w:rFonts w:hint="eastAsia"/>
                <w:spacing w:val="-3"/>
                <w:lang w:val="en-US" w:eastAsia="zh-CN"/>
              </w:rPr>
              <w:t>路灯杆内穿线</w:t>
            </w:r>
          </w:p>
        </w:tc>
        <w:tc>
          <w:tcPr>
            <w:tcW w:w="7951" w:type="dxa"/>
            <w:shd w:val="clear" w:color="auto" w:fill="auto"/>
            <w:vAlign w:val="top"/>
          </w:tcPr>
          <w:p w14:paraId="42AA3C9E">
            <w:pPr>
              <w:pStyle w:val="98"/>
              <w:spacing w:before="122" w:line="242" w:lineRule="auto"/>
              <w:ind w:left="100" w:leftChars="0" w:right="155" w:rightChars="0"/>
              <w:rPr>
                <w:rFonts w:hint="eastAsia"/>
                <w:spacing w:val="-2"/>
              </w:rPr>
            </w:pPr>
            <w:r>
              <w:rPr>
                <w:rFonts w:hint="eastAsia"/>
                <w:spacing w:val="-2"/>
              </w:rPr>
              <w:t>各出线孔要有防水处理。</w:t>
            </w:r>
          </w:p>
        </w:tc>
      </w:tr>
      <w:tr w14:paraId="12CD2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1312" w:type="dxa"/>
            <w:shd w:val="clear" w:color="auto" w:fill="auto"/>
            <w:vAlign w:val="top"/>
          </w:tcPr>
          <w:p w14:paraId="26C56A76">
            <w:pPr>
              <w:pStyle w:val="98"/>
              <w:spacing w:before="279" w:line="220" w:lineRule="auto"/>
              <w:jc w:val="center"/>
              <w:rPr>
                <w:rFonts w:hint="default"/>
                <w:spacing w:val="-3"/>
                <w:lang w:val="en-US" w:eastAsia="zh-CN"/>
              </w:rPr>
            </w:pPr>
            <w:r>
              <w:rPr>
                <w:rFonts w:hint="eastAsia"/>
                <w:spacing w:val="-3"/>
                <w:lang w:val="en-US" w:eastAsia="zh-CN"/>
              </w:rPr>
              <w:t>控制系统</w:t>
            </w:r>
          </w:p>
        </w:tc>
        <w:tc>
          <w:tcPr>
            <w:tcW w:w="7951" w:type="dxa"/>
            <w:shd w:val="clear" w:color="auto" w:fill="auto"/>
            <w:vAlign w:val="top"/>
          </w:tcPr>
          <w:p w14:paraId="57E99318">
            <w:pPr>
              <w:pStyle w:val="98"/>
              <w:spacing w:before="122" w:line="242" w:lineRule="auto"/>
              <w:ind w:left="100" w:leftChars="0" w:right="155" w:rightChars="0"/>
              <w:rPr>
                <w:rFonts w:hint="eastAsia"/>
                <w:spacing w:val="-2"/>
              </w:rPr>
            </w:pPr>
            <w:r>
              <w:rPr>
                <w:rFonts w:hint="eastAsia"/>
                <w:spacing w:val="-2"/>
              </w:rPr>
              <w:t>控制系统采用自动控制，由于太阳能路灯为全套设备，控制器有厂家配套提供，控制方式为时、光、分时全自动控制。本次设计暂定为:灯上半夜全亮</w:t>
            </w:r>
            <w:r>
              <w:rPr>
                <w:rFonts w:hint="eastAsia"/>
                <w:spacing w:val="-2"/>
                <w:lang w:eastAsia="zh-CN"/>
              </w:rPr>
              <w:t>，</w:t>
            </w:r>
            <w:r>
              <w:rPr>
                <w:rFonts w:hint="eastAsia"/>
                <w:spacing w:val="-2"/>
              </w:rPr>
              <w:t>共照明6小时，然后灯熄灭。</w:t>
            </w:r>
          </w:p>
        </w:tc>
      </w:tr>
      <w:tr w14:paraId="5FBD0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1312" w:type="dxa"/>
            <w:shd w:val="clear" w:color="auto" w:fill="auto"/>
            <w:vAlign w:val="top"/>
          </w:tcPr>
          <w:p w14:paraId="25D3CE2F">
            <w:pPr>
              <w:pStyle w:val="98"/>
              <w:spacing w:before="279" w:line="220" w:lineRule="auto"/>
              <w:jc w:val="center"/>
              <w:rPr>
                <w:rFonts w:hint="default"/>
                <w:spacing w:val="-3"/>
                <w:lang w:val="en-US" w:eastAsia="zh-CN"/>
              </w:rPr>
            </w:pPr>
            <w:r>
              <w:rPr>
                <w:rFonts w:hint="eastAsia"/>
                <w:spacing w:val="-3"/>
                <w:lang w:val="en-US" w:eastAsia="zh-CN"/>
              </w:rPr>
              <w:t>抗风</w:t>
            </w:r>
          </w:p>
        </w:tc>
        <w:tc>
          <w:tcPr>
            <w:tcW w:w="7951" w:type="dxa"/>
            <w:shd w:val="clear" w:color="auto" w:fill="auto"/>
            <w:vAlign w:val="top"/>
          </w:tcPr>
          <w:p w14:paraId="0F3BFAB4">
            <w:pPr>
              <w:pStyle w:val="98"/>
              <w:spacing w:before="122" w:line="242" w:lineRule="auto"/>
              <w:ind w:left="100" w:leftChars="0" w:right="155" w:rightChars="0"/>
              <w:rPr>
                <w:rFonts w:hint="eastAsia"/>
                <w:spacing w:val="-2"/>
              </w:rPr>
            </w:pPr>
            <w:r>
              <w:rPr>
                <w:rFonts w:hint="eastAsia"/>
                <w:spacing w:val="-2"/>
              </w:rPr>
              <w:t>太阳能组件:厂家应保证能承受当地的风速而不至于损坏，重点是电池组件支架与灯杆的连接，应使用螺栓固定连接。灯杆和基础;路灯灯杆和基础的抗风设计与电池板高度、面积、倾角及灯杆结构、当地最大风速等有关。由灯杆厂家进行计算和设计，保证最大风速时太阳能路灯灯杆的稳定性。</w:t>
            </w:r>
          </w:p>
        </w:tc>
      </w:tr>
      <w:tr w14:paraId="787AA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1312" w:type="dxa"/>
            <w:shd w:val="clear" w:color="auto" w:fill="auto"/>
            <w:vAlign w:val="top"/>
          </w:tcPr>
          <w:p w14:paraId="7E1056F3">
            <w:pPr>
              <w:pStyle w:val="98"/>
              <w:spacing w:before="279" w:line="220" w:lineRule="auto"/>
              <w:jc w:val="center"/>
              <w:rPr>
                <w:rFonts w:hint="default"/>
                <w:spacing w:val="-3"/>
                <w:lang w:val="en-US" w:eastAsia="zh-CN"/>
              </w:rPr>
            </w:pPr>
            <w:r>
              <w:rPr>
                <w:rFonts w:hint="eastAsia"/>
                <w:spacing w:val="-3"/>
                <w:lang w:val="en-US" w:eastAsia="zh-CN"/>
              </w:rPr>
              <w:t>防雷和接地</w:t>
            </w:r>
          </w:p>
        </w:tc>
        <w:tc>
          <w:tcPr>
            <w:tcW w:w="7951" w:type="dxa"/>
            <w:shd w:val="clear" w:color="auto" w:fill="auto"/>
            <w:vAlign w:val="top"/>
          </w:tcPr>
          <w:p w14:paraId="0A297F50">
            <w:pPr>
              <w:pStyle w:val="98"/>
              <w:spacing w:before="122" w:line="242" w:lineRule="auto"/>
              <w:ind w:left="100" w:leftChars="0" w:right="155" w:rightChars="0"/>
              <w:rPr>
                <w:rFonts w:hint="eastAsia"/>
                <w:spacing w:val="-2"/>
              </w:rPr>
            </w:pPr>
            <w:r>
              <w:rPr>
                <w:rFonts w:hint="eastAsia"/>
                <w:spacing w:val="-2"/>
              </w:rPr>
              <w:t>安全电压:本次设计太阳能路灯为DC24V。属于安全电压，不做电气保护接地。防雷接地:不可用路灯、太阳能电池板作为接闪器;用金属灯柱兼做接闪器和引下线:路灯基础钢筋笼在-0.5m以下其钢筋表面积大于0.37时，可作为防雷接地体。否则应增加人工接地极，接地电阻≤10欧，必要时将接地体连接。接地做法同一般路灯。在路灯控制器内设置TCS(瞬态电压抑制)防雷保护。</w:t>
            </w:r>
          </w:p>
        </w:tc>
      </w:tr>
      <w:tr w14:paraId="067D2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312" w:type="dxa"/>
            <w:shd w:val="clear" w:color="auto" w:fill="auto"/>
            <w:vAlign w:val="top"/>
          </w:tcPr>
          <w:p w14:paraId="4DFB5F15">
            <w:pPr>
              <w:pStyle w:val="98"/>
              <w:spacing w:before="78" w:line="220" w:lineRule="auto"/>
              <w:jc w:val="both"/>
              <w:rPr>
                <w:rFonts w:ascii="宋体" w:hAnsi="宋体" w:eastAsia="宋体" w:cs="宋体"/>
                <w:snapToGrid w:val="0"/>
                <w:color w:val="000000"/>
                <w:kern w:val="0"/>
                <w:sz w:val="22"/>
                <w:szCs w:val="22"/>
                <w:lang w:val="en-US" w:eastAsia="en-US" w:bidi="ar-SA"/>
              </w:rPr>
            </w:pPr>
            <w:r>
              <w:rPr>
                <w:spacing w:val="-3"/>
              </w:rPr>
              <w:t>安装要求</w:t>
            </w:r>
          </w:p>
        </w:tc>
        <w:tc>
          <w:tcPr>
            <w:tcW w:w="7951" w:type="dxa"/>
            <w:shd w:val="clear" w:color="auto" w:fill="auto"/>
            <w:vAlign w:val="top"/>
          </w:tcPr>
          <w:p w14:paraId="61C39D53">
            <w:pPr>
              <w:pStyle w:val="98"/>
              <w:spacing w:before="213" w:line="241" w:lineRule="auto"/>
              <w:ind w:right="95" w:rightChars="0"/>
              <w:jc w:val="both"/>
              <w:rPr>
                <w:rFonts w:hint="default" w:ascii="宋体" w:hAnsi="宋体" w:eastAsia="宋体" w:cs="宋体"/>
                <w:snapToGrid w:val="0"/>
                <w:color w:val="000000"/>
                <w:kern w:val="0"/>
                <w:sz w:val="22"/>
                <w:szCs w:val="22"/>
                <w:lang w:val="en-US" w:eastAsia="zh-CN" w:bidi="ar-SA"/>
              </w:rPr>
            </w:pPr>
            <w:r>
              <w:rPr>
                <w:rFonts w:hint="eastAsia"/>
                <w:spacing w:val="-2"/>
                <w:lang w:val="en-US" w:eastAsia="zh-CN"/>
              </w:rPr>
              <w:t>见附表</w:t>
            </w:r>
          </w:p>
        </w:tc>
      </w:tr>
      <w:tr w14:paraId="03DA4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312" w:type="dxa"/>
            <w:shd w:val="clear" w:color="auto" w:fill="auto"/>
            <w:vAlign w:val="top"/>
          </w:tcPr>
          <w:p w14:paraId="67DD5CFB">
            <w:pPr>
              <w:pStyle w:val="98"/>
              <w:spacing w:before="78" w:line="221" w:lineRule="auto"/>
              <w:jc w:val="both"/>
              <w:rPr>
                <w:rFonts w:ascii="宋体" w:hAnsi="宋体" w:eastAsia="宋体" w:cs="宋体"/>
                <w:snapToGrid w:val="0"/>
                <w:color w:val="000000"/>
                <w:kern w:val="0"/>
                <w:sz w:val="22"/>
                <w:szCs w:val="22"/>
                <w:lang w:val="en-US" w:eastAsia="en-US" w:bidi="ar-SA"/>
              </w:rPr>
            </w:pPr>
            <w:r>
              <w:rPr>
                <w:spacing w:val="-4"/>
              </w:rPr>
              <w:t>备注</w:t>
            </w:r>
          </w:p>
        </w:tc>
        <w:tc>
          <w:tcPr>
            <w:tcW w:w="7951" w:type="dxa"/>
            <w:shd w:val="clear" w:color="auto" w:fill="auto"/>
            <w:vAlign w:val="top"/>
          </w:tcPr>
          <w:p w14:paraId="717F49F3">
            <w:pPr>
              <w:pStyle w:val="98"/>
              <w:spacing w:before="183" w:line="241" w:lineRule="auto"/>
              <w:ind w:left="102" w:leftChars="0" w:right="95" w:rightChars="0" w:hanging="2" w:firstLineChars="0"/>
              <w:jc w:val="both"/>
              <w:rPr>
                <w:rFonts w:ascii="宋体" w:hAnsi="宋体" w:eastAsia="宋体" w:cs="宋体"/>
                <w:snapToGrid w:val="0"/>
                <w:color w:val="000000"/>
                <w:kern w:val="0"/>
                <w:sz w:val="22"/>
                <w:szCs w:val="22"/>
                <w:lang w:val="en-US" w:eastAsia="en-US" w:bidi="ar-SA"/>
              </w:rPr>
            </w:pPr>
            <w:r>
              <w:rPr>
                <w:rFonts w:hint="eastAsia"/>
                <w:spacing w:val="3"/>
              </w:rPr>
              <w:t>路灯杆内穿线，各出线孔要有防水处理</w:t>
            </w:r>
          </w:p>
        </w:tc>
      </w:tr>
    </w:tbl>
    <w:p w14:paraId="76CFD5DE">
      <w:pPr>
        <w:pageBreakBefore w:val="0"/>
        <w:widowControl w:val="0"/>
        <w:numPr>
          <w:ilvl w:val="0"/>
          <w:numId w:val="0"/>
        </w:numPr>
        <w:kinsoku/>
        <w:wordWrap/>
        <w:overflowPunct/>
        <w:autoSpaceDE/>
        <w:autoSpaceDN/>
        <w:bidi w:val="0"/>
        <w:adjustRightInd/>
        <w:snapToGrid/>
        <w:spacing w:line="360" w:lineRule="auto"/>
        <w:ind w:left="0" w:leftChars="0" w:firstLine="482" w:firstLineChars="200"/>
        <w:jc w:val="both"/>
        <w:textAlignment w:val="auto"/>
        <w:rPr>
          <w:rFonts w:hint="default" w:ascii="Calibri" w:hAnsi="Calibri" w:eastAsia="宋体" w:cs="Times New Roman"/>
          <w:b/>
          <w:bCs w:val="0"/>
          <w:kern w:val="44"/>
          <w:sz w:val="24"/>
          <w:szCs w:val="24"/>
          <w:lang w:val="en-US" w:eastAsia="zh-CN" w:bidi="ar-SA"/>
        </w:rPr>
      </w:pPr>
    </w:p>
    <w:p w14:paraId="1785A33C">
      <w:pPr>
        <w:pStyle w:val="43"/>
        <w:rPr>
          <w:rFonts w:hint="default" w:ascii="Calibri" w:hAnsi="Calibri" w:eastAsia="宋体" w:cs="Times New Roman"/>
          <w:b/>
          <w:bCs w:val="0"/>
          <w:kern w:val="44"/>
          <w:sz w:val="24"/>
          <w:szCs w:val="24"/>
          <w:lang w:val="en-US" w:eastAsia="zh-CN" w:bidi="ar-SA"/>
        </w:rPr>
      </w:pPr>
      <w:r>
        <w:drawing>
          <wp:inline distT="0" distB="0" distL="114300" distR="114300">
            <wp:extent cx="2819400" cy="508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819400" cy="5086350"/>
                    </a:xfrm>
                    <a:prstGeom prst="rect">
                      <a:avLst/>
                    </a:prstGeom>
                    <a:noFill/>
                    <a:ln>
                      <a:noFill/>
                    </a:ln>
                  </pic:spPr>
                </pic:pic>
              </a:graphicData>
            </a:graphic>
          </wp:inline>
        </w:drawing>
      </w:r>
      <w:r>
        <w:drawing>
          <wp:inline distT="0" distB="0" distL="114300" distR="114300">
            <wp:extent cx="2819400" cy="5086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819400" cy="5086350"/>
                    </a:xfrm>
                    <a:prstGeom prst="rect">
                      <a:avLst/>
                    </a:prstGeom>
                    <a:noFill/>
                    <a:ln>
                      <a:noFill/>
                    </a:ln>
                  </pic:spPr>
                </pic:pic>
              </a:graphicData>
            </a:graphic>
          </wp:inline>
        </w:drawing>
      </w:r>
      <w:r>
        <w:drawing>
          <wp:inline distT="0" distB="0" distL="114300" distR="114300">
            <wp:extent cx="3171825" cy="27527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171825" cy="2752725"/>
                    </a:xfrm>
                    <a:prstGeom prst="rect">
                      <a:avLst/>
                    </a:prstGeom>
                    <a:noFill/>
                    <a:ln>
                      <a:noFill/>
                    </a:ln>
                  </pic:spPr>
                </pic:pic>
              </a:graphicData>
            </a:graphic>
          </wp:inline>
        </w:drawing>
      </w:r>
      <w:r>
        <w:drawing>
          <wp:inline distT="0" distB="0" distL="114300" distR="114300">
            <wp:extent cx="4381500" cy="3819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381500" cy="3819525"/>
                    </a:xfrm>
                    <a:prstGeom prst="rect">
                      <a:avLst/>
                    </a:prstGeom>
                    <a:noFill/>
                    <a:ln>
                      <a:noFill/>
                    </a:ln>
                  </pic:spPr>
                </pic:pic>
              </a:graphicData>
            </a:graphic>
          </wp:inline>
        </w:drawing>
      </w:r>
    </w:p>
    <w:p w14:paraId="073F5492">
      <w:pPr>
        <w:pStyle w:val="45"/>
        <w:rPr>
          <w:rFonts w:hint="default" w:ascii="Calibri" w:hAnsi="Calibri" w:eastAsia="宋体" w:cs="Times New Roman"/>
          <w:b/>
          <w:bCs w:val="0"/>
          <w:kern w:val="44"/>
          <w:sz w:val="24"/>
          <w:szCs w:val="24"/>
          <w:lang w:val="en-US" w:eastAsia="zh-CN" w:bidi="ar-SA"/>
        </w:rPr>
      </w:pPr>
    </w:p>
    <w:p w14:paraId="57D52860">
      <w:pPr>
        <w:pStyle w:val="45"/>
        <w:rPr>
          <w:rFonts w:hint="default" w:ascii="Calibri" w:hAnsi="Calibri" w:eastAsia="宋体" w:cs="Times New Roman"/>
          <w:b/>
          <w:bCs w:val="0"/>
          <w:kern w:val="44"/>
          <w:sz w:val="24"/>
          <w:szCs w:val="24"/>
          <w:lang w:val="en-US" w:eastAsia="zh-CN" w:bidi="ar-SA"/>
        </w:rPr>
      </w:pPr>
    </w:p>
    <w:p w14:paraId="547277C1">
      <w:pPr>
        <w:pStyle w:val="45"/>
        <w:rPr>
          <w:rFonts w:hint="default" w:ascii="Calibri" w:hAnsi="Calibri" w:eastAsia="宋体" w:cs="Times New Roman"/>
          <w:b/>
          <w:bCs w:val="0"/>
          <w:kern w:val="44"/>
          <w:sz w:val="24"/>
          <w:szCs w:val="24"/>
          <w:lang w:val="en-US" w:eastAsia="zh-CN" w:bidi="ar-SA"/>
        </w:rPr>
      </w:pPr>
    </w:p>
    <w:p w14:paraId="7023A687">
      <w:pPr>
        <w:pStyle w:val="45"/>
        <w:rPr>
          <w:rFonts w:hint="default" w:ascii="Calibri" w:hAnsi="Calibri" w:eastAsia="宋体" w:cs="Times New Roman"/>
          <w:b/>
          <w:bCs w:val="0"/>
          <w:kern w:val="44"/>
          <w:sz w:val="24"/>
          <w:szCs w:val="24"/>
          <w:lang w:val="en-US" w:eastAsia="zh-CN" w:bidi="ar-SA"/>
        </w:rPr>
      </w:pPr>
    </w:p>
    <w:p w14:paraId="252BBDE8">
      <w:pPr>
        <w:pStyle w:val="45"/>
        <w:rPr>
          <w:rFonts w:hint="default" w:ascii="Calibri" w:hAnsi="Calibri" w:eastAsia="宋体" w:cs="Times New Roman"/>
          <w:b/>
          <w:bCs w:val="0"/>
          <w:kern w:val="44"/>
          <w:sz w:val="24"/>
          <w:szCs w:val="24"/>
          <w:lang w:val="en-US" w:eastAsia="zh-CN" w:bidi="ar-SA"/>
        </w:rPr>
      </w:pPr>
    </w:p>
    <w:p w14:paraId="75E78EA0">
      <w:pPr>
        <w:pStyle w:val="45"/>
        <w:rPr>
          <w:rFonts w:hint="default" w:ascii="Calibri" w:hAnsi="Calibri" w:eastAsia="宋体" w:cs="Times New Roman"/>
          <w:b/>
          <w:bCs w:val="0"/>
          <w:kern w:val="44"/>
          <w:sz w:val="24"/>
          <w:szCs w:val="24"/>
          <w:lang w:val="en-US" w:eastAsia="zh-CN" w:bidi="ar-SA"/>
        </w:rPr>
      </w:pPr>
    </w:p>
    <w:p w14:paraId="61A0C60F">
      <w:pPr>
        <w:pStyle w:val="45"/>
        <w:rPr>
          <w:rFonts w:hint="default" w:ascii="Calibri" w:hAnsi="Calibri" w:eastAsia="宋体" w:cs="Times New Roman"/>
          <w:b/>
          <w:bCs w:val="0"/>
          <w:kern w:val="44"/>
          <w:sz w:val="24"/>
          <w:szCs w:val="24"/>
          <w:lang w:val="en-US" w:eastAsia="zh-CN" w:bidi="ar-SA"/>
        </w:rPr>
      </w:pPr>
    </w:p>
    <w:p w14:paraId="09C8C265">
      <w:pPr>
        <w:pStyle w:val="45"/>
        <w:rPr>
          <w:rFonts w:hint="default" w:ascii="Calibri" w:hAnsi="Calibri" w:eastAsia="宋体" w:cs="Times New Roman"/>
          <w:b/>
          <w:bCs w:val="0"/>
          <w:kern w:val="44"/>
          <w:sz w:val="24"/>
          <w:szCs w:val="24"/>
          <w:lang w:val="en-US" w:eastAsia="zh-CN" w:bidi="ar-SA"/>
        </w:rPr>
      </w:pPr>
    </w:p>
    <w:p w14:paraId="5BE225DF">
      <w:pPr>
        <w:pStyle w:val="45"/>
        <w:rPr>
          <w:rFonts w:hint="default" w:ascii="Calibri" w:hAnsi="Calibri" w:eastAsia="宋体" w:cs="Times New Roman"/>
          <w:b/>
          <w:bCs w:val="0"/>
          <w:kern w:val="44"/>
          <w:sz w:val="24"/>
          <w:szCs w:val="24"/>
          <w:lang w:val="en-US" w:eastAsia="zh-CN" w:bidi="ar-SA"/>
        </w:rPr>
      </w:pPr>
    </w:p>
    <w:p w14:paraId="14DED961">
      <w:pPr>
        <w:pStyle w:val="45"/>
        <w:rPr>
          <w:rFonts w:hint="default" w:ascii="Calibri" w:hAnsi="Calibri" w:eastAsia="宋体" w:cs="Times New Roman"/>
          <w:b/>
          <w:bCs w:val="0"/>
          <w:kern w:val="44"/>
          <w:sz w:val="24"/>
          <w:szCs w:val="24"/>
          <w:lang w:val="en-US" w:eastAsia="zh-CN" w:bidi="ar-SA"/>
        </w:rPr>
      </w:pPr>
    </w:p>
    <w:p w14:paraId="2B59407D">
      <w:pPr>
        <w:pStyle w:val="45"/>
        <w:rPr>
          <w:rFonts w:hint="default" w:ascii="Calibri" w:hAnsi="Calibri" w:eastAsia="宋体" w:cs="Times New Roman"/>
          <w:b/>
          <w:bCs w:val="0"/>
          <w:kern w:val="44"/>
          <w:sz w:val="24"/>
          <w:szCs w:val="24"/>
          <w:lang w:val="en-US" w:eastAsia="zh-CN" w:bidi="ar-SA"/>
        </w:rPr>
      </w:pPr>
    </w:p>
    <w:p w14:paraId="13C2503F">
      <w:pPr>
        <w:pStyle w:val="45"/>
        <w:rPr>
          <w:rFonts w:hint="default" w:ascii="Calibri" w:hAnsi="Calibri" w:eastAsia="宋体" w:cs="Times New Roman"/>
          <w:b/>
          <w:bCs w:val="0"/>
          <w:kern w:val="44"/>
          <w:sz w:val="24"/>
          <w:szCs w:val="24"/>
          <w:lang w:val="en-US" w:eastAsia="zh-CN" w:bidi="ar-SA"/>
        </w:rPr>
      </w:pPr>
    </w:p>
    <w:p w14:paraId="3F3A07A7">
      <w:pPr>
        <w:pStyle w:val="45"/>
        <w:rPr>
          <w:rFonts w:hint="default" w:ascii="Calibri" w:hAnsi="Calibri" w:eastAsia="宋体" w:cs="Times New Roman"/>
          <w:b/>
          <w:bCs w:val="0"/>
          <w:kern w:val="44"/>
          <w:sz w:val="24"/>
          <w:szCs w:val="24"/>
          <w:lang w:val="en-US" w:eastAsia="zh-CN" w:bidi="ar-SA"/>
        </w:rPr>
      </w:pPr>
    </w:p>
    <w:p w14:paraId="380345DC">
      <w:pPr>
        <w:pStyle w:val="45"/>
        <w:rPr>
          <w:rFonts w:hint="default" w:ascii="Calibri" w:hAnsi="Calibri" w:eastAsia="宋体" w:cs="Times New Roman"/>
          <w:b/>
          <w:bCs w:val="0"/>
          <w:kern w:val="44"/>
          <w:sz w:val="24"/>
          <w:szCs w:val="24"/>
          <w:lang w:val="en-US" w:eastAsia="zh-CN" w:bidi="ar-SA"/>
        </w:rPr>
      </w:pPr>
    </w:p>
    <w:p w14:paraId="5279AB60">
      <w:pPr>
        <w:pStyle w:val="45"/>
        <w:rPr>
          <w:rFonts w:hint="default" w:ascii="Calibri" w:hAnsi="Calibri" w:eastAsia="宋体" w:cs="Times New Roman"/>
          <w:b/>
          <w:bCs w:val="0"/>
          <w:kern w:val="44"/>
          <w:sz w:val="24"/>
          <w:szCs w:val="24"/>
          <w:lang w:val="en-US" w:eastAsia="zh-CN" w:bidi="ar-SA"/>
        </w:rPr>
      </w:pPr>
    </w:p>
    <w:p w14:paraId="6A16BFC4">
      <w:pPr>
        <w:pStyle w:val="45"/>
        <w:rPr>
          <w:rFonts w:hint="default" w:ascii="Calibri" w:hAnsi="Calibri" w:eastAsia="宋体" w:cs="Times New Roman"/>
          <w:b/>
          <w:bCs w:val="0"/>
          <w:kern w:val="44"/>
          <w:sz w:val="24"/>
          <w:szCs w:val="24"/>
          <w:lang w:val="en-US" w:eastAsia="zh-CN" w:bidi="ar-SA"/>
        </w:rPr>
      </w:pPr>
    </w:p>
    <w:p w14:paraId="33AF387C">
      <w:pPr>
        <w:pStyle w:val="45"/>
        <w:rPr>
          <w:rFonts w:hint="default" w:ascii="Calibri" w:hAnsi="Calibri" w:eastAsia="宋体" w:cs="Times New Roman"/>
          <w:b/>
          <w:bCs w:val="0"/>
          <w:kern w:val="44"/>
          <w:sz w:val="24"/>
          <w:szCs w:val="24"/>
          <w:lang w:val="en-US" w:eastAsia="zh-CN" w:bidi="ar-SA"/>
        </w:rPr>
      </w:pPr>
    </w:p>
    <w:p w14:paraId="397116EF">
      <w:pPr>
        <w:pStyle w:val="45"/>
        <w:rPr>
          <w:rFonts w:hint="default" w:ascii="Calibri" w:hAnsi="Calibri" w:eastAsia="宋体" w:cs="Times New Roman"/>
          <w:b/>
          <w:bCs w:val="0"/>
          <w:kern w:val="44"/>
          <w:sz w:val="24"/>
          <w:szCs w:val="24"/>
          <w:lang w:val="en-US" w:eastAsia="zh-CN" w:bidi="ar-SA"/>
        </w:rPr>
      </w:pPr>
    </w:p>
    <w:p w14:paraId="739F8904">
      <w:pPr>
        <w:pStyle w:val="45"/>
        <w:rPr>
          <w:rFonts w:hint="default" w:ascii="Calibri" w:hAnsi="Calibri" w:eastAsia="宋体" w:cs="Times New Roman"/>
          <w:b/>
          <w:bCs w:val="0"/>
          <w:kern w:val="44"/>
          <w:sz w:val="24"/>
          <w:szCs w:val="24"/>
          <w:lang w:val="en-US" w:eastAsia="zh-CN" w:bidi="ar-SA"/>
        </w:rPr>
      </w:pPr>
    </w:p>
    <w:p w14:paraId="26BAD87C">
      <w:pPr>
        <w:pStyle w:val="45"/>
        <w:rPr>
          <w:rFonts w:hint="default" w:ascii="Calibri" w:hAnsi="Calibri" w:eastAsia="宋体" w:cs="Times New Roman"/>
          <w:b/>
          <w:bCs w:val="0"/>
          <w:kern w:val="44"/>
          <w:sz w:val="24"/>
          <w:szCs w:val="24"/>
          <w:lang w:val="en-US" w:eastAsia="zh-CN" w:bidi="ar-SA"/>
        </w:rPr>
      </w:pPr>
    </w:p>
    <w:p w14:paraId="2F348762">
      <w:pPr>
        <w:pStyle w:val="45"/>
        <w:rPr>
          <w:rFonts w:hint="default" w:ascii="Calibri" w:hAnsi="Calibri" w:eastAsia="宋体" w:cs="Times New Roman"/>
          <w:b/>
          <w:bCs w:val="0"/>
          <w:kern w:val="44"/>
          <w:sz w:val="24"/>
          <w:szCs w:val="24"/>
          <w:lang w:val="en-US" w:eastAsia="zh-CN" w:bidi="ar-SA"/>
        </w:rPr>
      </w:pPr>
    </w:p>
    <w:p w14:paraId="3B19F302">
      <w:pPr>
        <w:pStyle w:val="45"/>
        <w:rPr>
          <w:rFonts w:hint="default" w:ascii="Calibri" w:hAnsi="Calibri" w:eastAsia="宋体" w:cs="Times New Roman"/>
          <w:b/>
          <w:bCs w:val="0"/>
          <w:kern w:val="44"/>
          <w:sz w:val="24"/>
          <w:szCs w:val="24"/>
          <w:lang w:val="en-US" w:eastAsia="zh-CN" w:bidi="ar-SA"/>
        </w:rPr>
      </w:pPr>
    </w:p>
    <w:p w14:paraId="5F48BF25">
      <w:pPr>
        <w:pStyle w:val="45"/>
        <w:rPr>
          <w:rFonts w:hint="default" w:ascii="Calibri" w:hAnsi="Calibri" w:eastAsia="宋体" w:cs="Times New Roman"/>
          <w:b/>
          <w:bCs w:val="0"/>
          <w:kern w:val="44"/>
          <w:sz w:val="24"/>
          <w:szCs w:val="24"/>
          <w:lang w:val="en-US" w:eastAsia="zh-CN" w:bidi="ar-SA"/>
        </w:rPr>
      </w:pPr>
    </w:p>
    <w:p w14:paraId="203F3474">
      <w:pPr>
        <w:pStyle w:val="45"/>
        <w:rPr>
          <w:rFonts w:hint="default" w:ascii="Calibri" w:hAnsi="Calibri" w:eastAsia="宋体" w:cs="Times New Roman"/>
          <w:b/>
          <w:bCs w:val="0"/>
          <w:kern w:val="44"/>
          <w:sz w:val="24"/>
          <w:szCs w:val="24"/>
          <w:lang w:val="en-US" w:eastAsia="zh-CN" w:bidi="ar-SA"/>
        </w:rPr>
      </w:pPr>
    </w:p>
    <w:p w14:paraId="51B5BFB0">
      <w:pPr>
        <w:pStyle w:val="45"/>
        <w:rPr>
          <w:rFonts w:hint="default" w:ascii="Calibri" w:hAnsi="Calibri" w:eastAsia="宋体" w:cs="Times New Roman"/>
          <w:b/>
          <w:bCs w:val="0"/>
          <w:kern w:val="44"/>
          <w:sz w:val="24"/>
          <w:szCs w:val="24"/>
          <w:lang w:val="en-US" w:eastAsia="zh-CN" w:bidi="ar-SA"/>
        </w:rPr>
      </w:pPr>
    </w:p>
    <w:p w14:paraId="16BF1BD3">
      <w:pPr>
        <w:pStyle w:val="45"/>
        <w:rPr>
          <w:rFonts w:hint="default" w:ascii="Calibri" w:hAnsi="Calibri" w:eastAsia="宋体" w:cs="Times New Roman"/>
          <w:b/>
          <w:bCs w:val="0"/>
          <w:kern w:val="44"/>
          <w:sz w:val="24"/>
          <w:szCs w:val="24"/>
          <w:lang w:val="en-US" w:eastAsia="zh-CN" w:bidi="ar-SA"/>
        </w:rPr>
      </w:pPr>
    </w:p>
    <w:p w14:paraId="1E88E68B">
      <w:pPr>
        <w:pStyle w:val="45"/>
        <w:rPr>
          <w:rFonts w:hint="default" w:ascii="Calibri" w:hAnsi="Calibri" w:eastAsia="宋体" w:cs="Times New Roman"/>
          <w:b/>
          <w:bCs w:val="0"/>
          <w:kern w:val="44"/>
          <w:sz w:val="24"/>
          <w:szCs w:val="24"/>
          <w:lang w:val="en-US" w:eastAsia="zh-CN" w:bidi="ar-SA"/>
        </w:rPr>
      </w:pPr>
    </w:p>
    <w:p w14:paraId="33F07664">
      <w:pPr>
        <w:pStyle w:val="45"/>
        <w:rPr>
          <w:rFonts w:hint="default" w:ascii="Calibri" w:hAnsi="Calibri" w:eastAsia="宋体" w:cs="Times New Roman"/>
          <w:b/>
          <w:bCs w:val="0"/>
          <w:kern w:val="44"/>
          <w:sz w:val="24"/>
          <w:szCs w:val="24"/>
          <w:lang w:val="en-US" w:eastAsia="zh-CN" w:bidi="ar-SA"/>
        </w:rPr>
      </w:pPr>
    </w:p>
    <w:p w14:paraId="033721C3">
      <w:pPr>
        <w:pStyle w:val="45"/>
        <w:rPr>
          <w:rFonts w:hint="default" w:ascii="Calibri" w:hAnsi="Calibri" w:eastAsia="宋体" w:cs="Times New Roman"/>
          <w:b/>
          <w:bCs w:val="0"/>
          <w:kern w:val="44"/>
          <w:sz w:val="24"/>
          <w:szCs w:val="24"/>
          <w:lang w:val="en-US" w:eastAsia="zh-CN" w:bidi="ar-SA"/>
        </w:rPr>
      </w:pPr>
    </w:p>
    <w:p w14:paraId="3064B90F">
      <w:pPr>
        <w:pStyle w:val="45"/>
        <w:rPr>
          <w:rFonts w:hint="default" w:ascii="Calibri" w:hAnsi="Calibri" w:eastAsia="宋体" w:cs="Times New Roman"/>
          <w:b/>
          <w:bCs w:val="0"/>
          <w:kern w:val="44"/>
          <w:sz w:val="24"/>
          <w:szCs w:val="24"/>
          <w:lang w:val="en-US" w:eastAsia="zh-CN" w:bidi="ar-SA"/>
        </w:rPr>
      </w:pPr>
    </w:p>
    <w:p w14:paraId="7E4729BE">
      <w:pPr>
        <w:pStyle w:val="45"/>
        <w:rPr>
          <w:rFonts w:hint="default" w:ascii="Calibri" w:hAnsi="Calibri" w:eastAsia="宋体" w:cs="Times New Roman"/>
          <w:b/>
          <w:bCs w:val="0"/>
          <w:kern w:val="44"/>
          <w:sz w:val="24"/>
          <w:szCs w:val="24"/>
          <w:lang w:val="en-US" w:eastAsia="zh-CN" w:bidi="ar-SA"/>
        </w:rPr>
      </w:pPr>
    </w:p>
    <w:p w14:paraId="101282EA">
      <w:pPr>
        <w:pageBreakBefore w:val="0"/>
        <w:widowControl w:val="0"/>
        <w:numPr>
          <w:ilvl w:val="0"/>
          <w:numId w:val="0"/>
        </w:numPr>
        <w:kinsoku/>
        <w:wordWrap/>
        <w:overflowPunct/>
        <w:autoSpaceDE/>
        <w:autoSpaceDN/>
        <w:bidi w:val="0"/>
        <w:adjustRightInd/>
        <w:snapToGrid/>
        <w:spacing w:line="360" w:lineRule="auto"/>
        <w:ind w:firstLine="482" w:firstLineChars="200"/>
        <w:jc w:val="both"/>
        <w:textAlignment w:val="auto"/>
        <w:rPr>
          <w:rFonts w:hint="default" w:ascii="Calibri" w:hAnsi="Calibri" w:eastAsia="宋体" w:cs="Times New Roman"/>
          <w:b/>
          <w:bCs w:val="0"/>
          <w:kern w:val="44"/>
          <w:sz w:val="24"/>
          <w:szCs w:val="24"/>
          <w:lang w:val="en-US" w:eastAsia="zh-CN" w:bidi="ar-SA"/>
        </w:rPr>
      </w:pPr>
      <w:r>
        <w:rPr>
          <w:rFonts w:hint="eastAsia" w:ascii="Calibri" w:hAnsi="Calibri" w:cs="Times New Roman"/>
          <w:b/>
          <w:bCs w:val="0"/>
          <w:kern w:val="44"/>
          <w:sz w:val="24"/>
          <w:szCs w:val="24"/>
          <w:lang w:val="en-US" w:eastAsia="zh-CN" w:bidi="ar-SA"/>
        </w:rPr>
        <w:t>三</w:t>
      </w:r>
      <w:r>
        <w:rPr>
          <w:rFonts w:hint="eastAsia" w:ascii="Calibri" w:hAnsi="Calibri" w:eastAsia="宋体" w:cs="Times New Roman"/>
          <w:b/>
          <w:bCs w:val="0"/>
          <w:kern w:val="44"/>
          <w:sz w:val="24"/>
          <w:szCs w:val="24"/>
          <w:lang w:val="en-US" w:eastAsia="zh-CN" w:bidi="ar-SA"/>
        </w:rPr>
        <w:t>、</w:t>
      </w:r>
      <w:r>
        <w:rPr>
          <w:rFonts w:hint="default" w:ascii="Calibri" w:hAnsi="Calibri" w:eastAsia="宋体" w:cs="Times New Roman"/>
          <w:b/>
          <w:bCs w:val="0"/>
          <w:kern w:val="44"/>
          <w:sz w:val="24"/>
          <w:szCs w:val="24"/>
          <w:lang w:val="en-US" w:eastAsia="zh-CN" w:bidi="ar-SA"/>
        </w:rPr>
        <w:t>商务要求</w:t>
      </w:r>
    </w:p>
    <w:p w14:paraId="6D3A9F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default" w:ascii="Calibri" w:hAnsi="Calibri" w:eastAsia="宋体" w:cs="Times New Roman"/>
          <w:b w:val="0"/>
          <w:bCs/>
          <w:kern w:val="44"/>
          <w:sz w:val="24"/>
          <w:szCs w:val="24"/>
          <w:lang w:val="en-US" w:eastAsia="zh-CN" w:bidi="ar-SA"/>
        </w:rPr>
        <w:t>1.交货地点：</w:t>
      </w:r>
      <w:r>
        <w:rPr>
          <w:rFonts w:hint="eastAsia" w:ascii="Calibri" w:hAnsi="Calibri" w:eastAsia="宋体" w:cs="Times New Roman"/>
          <w:b w:val="0"/>
          <w:bCs/>
          <w:kern w:val="44"/>
          <w:sz w:val="24"/>
          <w:szCs w:val="24"/>
          <w:lang w:val="en-US" w:eastAsia="zh-CN" w:bidi="ar-SA"/>
        </w:rPr>
        <w:t>招标人</w:t>
      </w:r>
      <w:r>
        <w:rPr>
          <w:rFonts w:hint="default" w:ascii="Calibri" w:hAnsi="Calibri" w:eastAsia="宋体" w:cs="Times New Roman"/>
          <w:b w:val="0"/>
          <w:bCs/>
          <w:kern w:val="44"/>
          <w:sz w:val="24"/>
          <w:szCs w:val="24"/>
          <w:lang w:val="en-US" w:eastAsia="zh-CN" w:bidi="ar-SA"/>
        </w:rPr>
        <w:t>指定地点</w:t>
      </w:r>
    </w:p>
    <w:p w14:paraId="134FD1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default" w:ascii="Calibri" w:hAnsi="Calibri" w:eastAsia="宋体" w:cs="Times New Roman"/>
          <w:b w:val="0"/>
          <w:bCs/>
          <w:kern w:val="44"/>
          <w:sz w:val="24"/>
          <w:szCs w:val="24"/>
          <w:lang w:val="en-US" w:eastAsia="zh-CN" w:bidi="ar-SA"/>
        </w:rPr>
        <w:t>2.合同履行期限：同采购公告合同履行期限的要求</w:t>
      </w:r>
    </w:p>
    <w:p w14:paraId="36B3D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highlight w:val="yellow"/>
          <w:lang w:val="en-US" w:eastAsia="zh-CN" w:bidi="ar-SA"/>
        </w:rPr>
      </w:pPr>
      <w:r>
        <w:rPr>
          <w:rFonts w:hint="default" w:ascii="Calibri" w:hAnsi="Calibri" w:eastAsia="宋体" w:cs="Times New Roman"/>
          <w:b w:val="0"/>
          <w:bCs/>
          <w:kern w:val="44"/>
          <w:sz w:val="24"/>
          <w:szCs w:val="24"/>
          <w:lang w:val="en-US" w:eastAsia="zh-CN" w:bidi="ar-SA"/>
        </w:rPr>
        <w:t>3.质保期：项目质保期为1年，从验收合格之日算起。成交供应商应在项目质保期内提供免费服务纠正、修复，由此引起的额外费用全部由成交供应商</w:t>
      </w:r>
      <w:r>
        <w:rPr>
          <w:rFonts w:hint="eastAsia" w:ascii="Calibri" w:hAnsi="Calibri" w:cs="Times New Roman"/>
          <w:b w:val="0"/>
          <w:bCs/>
          <w:kern w:val="44"/>
          <w:sz w:val="24"/>
          <w:szCs w:val="24"/>
          <w:lang w:val="en-US" w:eastAsia="zh-CN" w:bidi="ar-SA"/>
        </w:rPr>
        <w:t>承</w:t>
      </w:r>
      <w:r>
        <w:rPr>
          <w:rFonts w:hint="default" w:ascii="Calibri" w:hAnsi="Calibri" w:eastAsia="宋体" w:cs="Times New Roman"/>
          <w:b w:val="0"/>
          <w:bCs/>
          <w:kern w:val="44"/>
          <w:sz w:val="24"/>
          <w:szCs w:val="24"/>
          <w:lang w:val="en-US" w:eastAsia="zh-CN" w:bidi="ar-SA"/>
        </w:rPr>
        <w:t>担。</w:t>
      </w:r>
    </w:p>
    <w:p w14:paraId="47CA0D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default" w:ascii="Calibri" w:hAnsi="Calibri" w:eastAsia="宋体" w:cs="Times New Roman"/>
          <w:b w:val="0"/>
          <w:bCs/>
          <w:kern w:val="44"/>
          <w:sz w:val="24"/>
          <w:szCs w:val="24"/>
          <w:lang w:val="en-US" w:eastAsia="zh-CN" w:bidi="ar-SA"/>
        </w:rPr>
        <w:t>4.售后服务：供应商应具有完善的售后服务体系,接到采购人通知后应在1小时内做出响应，12 小时内到达现场，24 小时内维修完毕。</w:t>
      </w:r>
    </w:p>
    <w:p w14:paraId="4536C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eastAsia" w:ascii="Calibri" w:hAnsi="Calibri" w:cs="Times New Roman"/>
          <w:b w:val="0"/>
          <w:bCs/>
          <w:kern w:val="44"/>
          <w:sz w:val="24"/>
          <w:szCs w:val="24"/>
          <w:lang w:val="en-US" w:eastAsia="zh-CN" w:bidi="ar-SA"/>
        </w:rPr>
        <w:t>5</w:t>
      </w:r>
      <w:r>
        <w:rPr>
          <w:rFonts w:hint="default" w:ascii="Calibri" w:hAnsi="Calibri" w:eastAsia="宋体" w:cs="Times New Roman"/>
          <w:b w:val="0"/>
          <w:bCs/>
          <w:kern w:val="44"/>
          <w:sz w:val="24"/>
          <w:szCs w:val="24"/>
          <w:lang w:val="en-US" w:eastAsia="zh-CN" w:bidi="ar-SA"/>
        </w:rPr>
        <w:t>、产品进场安装、调试及验收</w:t>
      </w:r>
    </w:p>
    <w:p w14:paraId="68290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eastAsia" w:ascii="Calibri" w:hAnsi="Calibri" w:cs="Times New Roman"/>
          <w:b w:val="0"/>
          <w:bCs/>
          <w:kern w:val="44"/>
          <w:sz w:val="24"/>
          <w:szCs w:val="24"/>
          <w:lang w:val="en-US" w:eastAsia="zh-CN" w:bidi="ar-SA"/>
        </w:rPr>
        <w:t>5</w:t>
      </w:r>
      <w:r>
        <w:rPr>
          <w:rFonts w:hint="default" w:ascii="Calibri" w:hAnsi="Calibri" w:eastAsia="宋体" w:cs="Times New Roman"/>
          <w:b w:val="0"/>
          <w:bCs/>
          <w:kern w:val="44"/>
          <w:sz w:val="24"/>
          <w:szCs w:val="24"/>
          <w:lang w:val="en-US" w:eastAsia="zh-CN" w:bidi="ar-SA"/>
        </w:rPr>
        <w:t>.1、供应商须提供全新的设备，所有设备均须由供应商送货到采购人指定地点并安装调试，采购人不再支付任何费用。成交供应商负责送货到指定地点，并负责所有运输、卸货、仓储、安装、调试等涉及本项目的全部工作。</w:t>
      </w:r>
    </w:p>
    <w:p w14:paraId="0933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eastAsia" w:ascii="Calibri" w:hAnsi="Calibri" w:cs="Times New Roman"/>
          <w:b w:val="0"/>
          <w:bCs/>
          <w:kern w:val="44"/>
          <w:sz w:val="24"/>
          <w:szCs w:val="24"/>
          <w:lang w:val="en-US" w:eastAsia="zh-CN" w:bidi="ar-SA"/>
        </w:rPr>
        <w:t>5</w:t>
      </w:r>
      <w:r>
        <w:rPr>
          <w:rFonts w:hint="default" w:ascii="Calibri" w:hAnsi="Calibri" w:eastAsia="宋体" w:cs="Times New Roman"/>
          <w:b w:val="0"/>
          <w:bCs/>
          <w:kern w:val="44"/>
          <w:sz w:val="24"/>
          <w:szCs w:val="24"/>
          <w:lang w:val="en-US" w:eastAsia="zh-CN" w:bidi="ar-SA"/>
        </w:rPr>
        <w:t>.2、供应商所提供设备到达目的地后，采购人按供应商提供的设备清单及产品合格证、产品检测报告、备品备件清单和其他的技术资料负责开箱检验、检查设备及随机附件是否完整无损，技术资料是否与采购人的要求相符，如有损坏、 缺件等情况，供应商应在5 日内更换新产品，相应的费用及责任由供应商自行承担。</w:t>
      </w:r>
    </w:p>
    <w:p w14:paraId="06A07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eastAsia" w:ascii="Calibri" w:hAnsi="Calibri" w:cs="Times New Roman"/>
          <w:b w:val="0"/>
          <w:bCs/>
          <w:kern w:val="44"/>
          <w:sz w:val="24"/>
          <w:szCs w:val="24"/>
          <w:lang w:val="en-US" w:eastAsia="zh-CN" w:bidi="ar-SA"/>
        </w:rPr>
        <w:t>5</w:t>
      </w:r>
      <w:r>
        <w:rPr>
          <w:rFonts w:hint="default" w:ascii="Calibri" w:hAnsi="Calibri" w:eastAsia="宋体" w:cs="Times New Roman"/>
          <w:b w:val="0"/>
          <w:bCs/>
          <w:kern w:val="44"/>
          <w:sz w:val="24"/>
          <w:szCs w:val="24"/>
          <w:lang w:val="en-US" w:eastAsia="zh-CN" w:bidi="ar-SA"/>
        </w:rPr>
        <w:t>.3、货物若有国家标准按照国家标准验收，若无国家标准按行业标准验收，为原制造商制造的全新产品，货物无所有权和知识产权等任何法律争议、表面无划损、无任何缺陷隐患在中国境内可依常规安全合法使用。</w:t>
      </w:r>
    </w:p>
    <w:p w14:paraId="129C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kern w:val="44"/>
          <w:sz w:val="24"/>
          <w:szCs w:val="24"/>
          <w:lang w:val="en-US" w:eastAsia="zh-CN" w:bidi="ar-SA"/>
        </w:rPr>
      </w:pPr>
      <w:r>
        <w:rPr>
          <w:rFonts w:hint="eastAsia" w:ascii="Calibri" w:hAnsi="Calibri" w:cs="Times New Roman"/>
          <w:b w:val="0"/>
          <w:bCs/>
          <w:kern w:val="44"/>
          <w:sz w:val="24"/>
          <w:szCs w:val="24"/>
          <w:lang w:val="en-US" w:eastAsia="zh-CN" w:bidi="ar-SA"/>
        </w:rPr>
        <w:t>5</w:t>
      </w:r>
      <w:r>
        <w:rPr>
          <w:rFonts w:hint="default" w:ascii="Calibri" w:hAnsi="Calibri" w:eastAsia="宋体" w:cs="Times New Roman"/>
          <w:b w:val="0"/>
          <w:bCs/>
          <w:kern w:val="44"/>
          <w:sz w:val="24"/>
          <w:szCs w:val="24"/>
          <w:lang w:val="en-US" w:eastAsia="zh-CN" w:bidi="ar-SA"/>
        </w:rPr>
        <w:t>.4、成交供应商应将设备的用户手册、质保手册及配备件、随机工具等一并交付给采购</w:t>
      </w:r>
      <w:r>
        <w:rPr>
          <w:rFonts w:hint="eastAsia" w:ascii="Calibri" w:hAnsi="Calibri" w:cs="Times New Roman"/>
          <w:b w:val="0"/>
          <w:bCs/>
          <w:kern w:val="44"/>
          <w:sz w:val="24"/>
          <w:szCs w:val="24"/>
          <w:lang w:val="en-US" w:eastAsia="zh-CN" w:bidi="ar-SA"/>
        </w:rPr>
        <w:t>人。</w:t>
      </w:r>
    </w:p>
    <w:p w14:paraId="7AFC0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lang w:val="en-US" w:eastAsia="zh-CN" w:bidi="ar-SA"/>
        </w:rPr>
        <w:t>6.</w:t>
      </w:r>
      <w:r>
        <w:rPr>
          <w:rFonts w:hint="default" w:ascii="Calibri" w:hAnsi="Calibri" w:eastAsia="宋体" w:cs="Times New Roman"/>
          <w:b w:val="0"/>
          <w:bCs/>
          <w:kern w:val="44"/>
          <w:sz w:val="24"/>
          <w:szCs w:val="24"/>
          <w:highlight w:val="none"/>
          <w:lang w:val="en-US" w:eastAsia="zh-CN" w:bidi="ar-SA"/>
        </w:rPr>
        <w:t>付款方式</w:t>
      </w:r>
      <w:r>
        <w:rPr>
          <w:rFonts w:hint="eastAsia" w:ascii="Calibri" w:hAnsi="Calibri" w:eastAsia="宋体" w:cs="Times New Roman"/>
          <w:b w:val="0"/>
          <w:bCs/>
          <w:kern w:val="44"/>
          <w:sz w:val="24"/>
          <w:szCs w:val="24"/>
          <w:highlight w:val="none"/>
          <w:lang w:val="en-US" w:eastAsia="zh-CN" w:bidi="ar-SA"/>
        </w:rPr>
        <w:t>：货物按要求送到指定地点，安装调试并经采购人验收合格后待财政资金下来一次性付清。</w:t>
      </w:r>
    </w:p>
    <w:p w14:paraId="6A61F9CA">
      <w:pPr>
        <w:pStyle w:val="43"/>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7.</w:t>
      </w:r>
      <w:r>
        <w:rPr>
          <w:rFonts w:hint="eastAsia" w:ascii="Calibri" w:hAnsi="Calibri" w:cs="Times New Roman"/>
          <w:b w:val="0"/>
          <w:bCs/>
          <w:kern w:val="44"/>
          <w:sz w:val="24"/>
          <w:szCs w:val="24"/>
          <w:highlight w:val="none"/>
          <w:lang w:val="en-US" w:eastAsia="zh-CN" w:bidi="ar-SA"/>
        </w:rPr>
        <w:t>项目验收（考核）标准</w:t>
      </w:r>
      <w:r>
        <w:rPr>
          <w:rFonts w:hint="eastAsia" w:ascii="Calibri" w:hAnsi="Calibri" w:eastAsia="宋体" w:cs="Times New Roman"/>
          <w:b w:val="0"/>
          <w:bCs/>
          <w:kern w:val="44"/>
          <w:sz w:val="24"/>
          <w:szCs w:val="24"/>
          <w:highlight w:val="none"/>
          <w:lang w:val="en-US" w:eastAsia="zh-CN" w:bidi="ar-SA"/>
        </w:rPr>
        <w:t>：</w:t>
      </w:r>
    </w:p>
    <w:p w14:paraId="56724BC1">
      <w:pPr>
        <w:pStyle w:val="43"/>
        <w:ind w:firstLine="720" w:firstLineChars="300"/>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质量目标：符合国家现行有关规范及标准。下述标准、规范及规程仅为基本依据，实施中所涉及的标准、规范和规程应为合同签订之日为止时的最新版本。</w:t>
      </w:r>
    </w:p>
    <w:p w14:paraId="42A5A295">
      <w:pPr>
        <w:pStyle w:val="43"/>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《城市道路照明设计标准》</w:t>
      </w:r>
    </w:p>
    <w:p w14:paraId="40615909">
      <w:pPr>
        <w:pStyle w:val="43"/>
        <w:rPr>
          <w:rFonts w:hint="eastAsia" w:ascii="Calibri" w:hAnsi="Calibri" w:eastAsia="宋体" w:cs="Times New Roman"/>
          <w:b w:val="0"/>
          <w:bCs/>
          <w:kern w:val="44"/>
          <w:sz w:val="24"/>
          <w:szCs w:val="24"/>
          <w:highlight w:val="none"/>
          <w:lang w:val="en-US" w:eastAsia="zh-CN" w:bidi="ar-SA"/>
        </w:rPr>
      </w:pPr>
      <w:r>
        <w:rPr>
          <w:rFonts w:hint="eastAsia" w:ascii="Calibri" w:hAnsi="Calibri" w:eastAsia="宋体" w:cs="Times New Roman"/>
          <w:b w:val="0"/>
          <w:bCs/>
          <w:kern w:val="44"/>
          <w:sz w:val="24"/>
          <w:szCs w:val="24"/>
          <w:highlight w:val="none"/>
          <w:lang w:val="en-US" w:eastAsia="zh-CN" w:bidi="ar-SA"/>
        </w:rPr>
        <w:t>《城市道路照明工程施工及验收规程》</w:t>
      </w:r>
    </w:p>
    <w:p w14:paraId="615D6AA8">
      <w:pPr>
        <w:pStyle w:val="43"/>
        <w:rPr>
          <w:rFonts w:hint="default" w:ascii="Calibri" w:hAnsi="Calibri" w:eastAsia="宋体" w:cs="Times New Roman"/>
          <w:b w:val="0"/>
          <w:bCs/>
          <w:kern w:val="44"/>
          <w:sz w:val="24"/>
          <w:szCs w:val="24"/>
          <w:highlight w:val="none"/>
          <w:lang w:val="en-US" w:eastAsia="zh-CN" w:bidi="ar-SA"/>
        </w:rPr>
      </w:pPr>
      <w:r>
        <w:rPr>
          <w:rFonts w:hint="eastAsia" w:ascii="Calibri" w:hAnsi="Calibri" w:cs="Times New Roman"/>
          <w:b w:val="0"/>
          <w:bCs/>
          <w:kern w:val="44"/>
          <w:sz w:val="24"/>
          <w:szCs w:val="24"/>
          <w:highlight w:val="none"/>
          <w:lang w:val="en-US" w:eastAsia="zh-CN" w:bidi="ar-SA"/>
        </w:rPr>
        <w:t>8、其他未尽事宜在签订合同时明确。</w:t>
      </w:r>
    </w:p>
    <w:p w14:paraId="0E67034A">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sz w:val="32"/>
          <w:szCs w:val="32"/>
          <w:lang w:val="en-US" w:eastAsia="zh-CN"/>
        </w:rPr>
      </w:pPr>
    </w:p>
    <w:p w14:paraId="584E157E">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sz w:val="32"/>
          <w:szCs w:val="32"/>
          <w:lang w:val="en-US" w:eastAsia="zh-CN"/>
        </w:rPr>
      </w:pPr>
    </w:p>
    <w:p w14:paraId="489609DC">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sz w:val="32"/>
          <w:szCs w:val="32"/>
          <w:lang w:val="en-US" w:eastAsia="zh-CN"/>
        </w:rPr>
      </w:pPr>
    </w:p>
    <w:p w14:paraId="410209C5">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sz w:val="32"/>
          <w:szCs w:val="32"/>
          <w:lang w:val="en-US" w:eastAsia="zh-CN"/>
        </w:rPr>
      </w:pPr>
    </w:p>
    <w:p w14:paraId="2FC5EEDF">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sz w:val="30"/>
          <w:szCs w:val="30"/>
        </w:rPr>
      </w:pPr>
      <w:bookmarkStart w:id="21" w:name="_Toc3606"/>
      <w:r>
        <w:rPr>
          <w:rFonts w:hint="eastAsia"/>
          <w:sz w:val="30"/>
          <w:szCs w:val="30"/>
          <w:lang w:val="en-US" w:eastAsia="zh-CN"/>
        </w:rPr>
        <w:t>第四章</w:t>
      </w:r>
      <w:r>
        <w:rPr>
          <w:rFonts w:hint="eastAsia"/>
          <w:sz w:val="30"/>
          <w:szCs w:val="30"/>
          <w:lang w:val="zh-CN"/>
        </w:rPr>
        <w:t xml:space="preserve"> </w:t>
      </w:r>
      <w:r>
        <w:rPr>
          <w:rFonts w:hint="eastAsia"/>
          <w:sz w:val="30"/>
          <w:szCs w:val="30"/>
          <w:lang w:val="zh-CN" w:eastAsia="zh-CN"/>
        </w:rPr>
        <w:t xml:space="preserve"> 评标方法、步骤及标准</w:t>
      </w:r>
      <w:bookmarkEnd w:id="19"/>
      <w:bookmarkEnd w:id="20"/>
      <w:bookmarkEnd w:id="21"/>
    </w:p>
    <w:p w14:paraId="3976F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22" w:name="_Toc1396"/>
      <w:r>
        <w:rPr>
          <w:rFonts w:hint="eastAsia" w:ascii="宋体" w:hAnsi="宋体" w:eastAsia="宋体" w:cs="宋体"/>
          <w:b w:val="0"/>
          <w:bCs w:val="0"/>
          <w:sz w:val="21"/>
          <w:szCs w:val="21"/>
          <w:lang w:val="zh-CN" w:eastAsia="zh-CN"/>
        </w:rPr>
        <w:t>根据《中华人民共和国政府采购法》、《中华人民共和国政府采购法实施条例》、《政府采购货物和服务招标投标管理办法》（财政部令第 87 号）等有关法律、法规和规章的规定，确定以下评标方法、步骤及标准。</w:t>
      </w:r>
      <w:bookmarkEnd w:id="22"/>
      <w:r>
        <w:rPr>
          <w:rFonts w:hint="eastAsia" w:ascii="宋体" w:hAnsi="宋体" w:eastAsia="宋体" w:cs="宋体"/>
          <w:b w:val="0"/>
          <w:bCs w:val="0"/>
          <w:sz w:val="21"/>
          <w:szCs w:val="21"/>
          <w:lang w:val="zh-CN" w:eastAsia="zh-CN"/>
        </w:rPr>
        <w:t xml:space="preserve">  </w:t>
      </w:r>
    </w:p>
    <w:p w14:paraId="51A8CA40">
      <w:pPr>
        <w:bidi w:val="0"/>
        <w:ind w:firstLine="221" w:firstLineChars="100"/>
        <w:rPr>
          <w:rFonts w:hint="eastAsia"/>
          <w:b/>
          <w:bCs/>
          <w:sz w:val="22"/>
          <w:szCs w:val="24"/>
        </w:rPr>
      </w:pPr>
      <w:bookmarkStart w:id="23" w:name="_Toc7146"/>
      <w:bookmarkStart w:id="24" w:name="_Toc17992"/>
      <w:r>
        <w:rPr>
          <w:rFonts w:hint="eastAsia"/>
          <w:b/>
          <w:bCs/>
          <w:sz w:val="22"/>
          <w:szCs w:val="24"/>
        </w:rPr>
        <w:t>一、评标方法</w:t>
      </w:r>
      <w:bookmarkEnd w:id="23"/>
      <w:bookmarkEnd w:id="24"/>
      <w:r>
        <w:rPr>
          <w:rFonts w:hint="eastAsia"/>
          <w:b/>
          <w:bCs/>
          <w:sz w:val="22"/>
          <w:szCs w:val="24"/>
        </w:rPr>
        <w:t xml:space="preserve">  </w:t>
      </w:r>
    </w:p>
    <w:p w14:paraId="58A73C2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25" w:name="_Toc10481"/>
      <w:r>
        <w:rPr>
          <w:rFonts w:hint="eastAsia" w:ascii="宋体" w:hAnsi="宋体" w:eastAsia="宋体" w:cs="宋体"/>
          <w:b w:val="0"/>
          <w:bCs w:val="0"/>
          <w:sz w:val="21"/>
          <w:szCs w:val="21"/>
          <w:lang w:val="zh-CN" w:eastAsia="zh-CN"/>
        </w:rPr>
        <w:t>本次评标采用综合评分法（百分制），即在最大限度地满足招标文件实质性要求前提下，按照招标文件规定的各项因素进行综合评审后，以得分高低依次排序。</w:t>
      </w:r>
      <w:bookmarkEnd w:id="25"/>
    </w:p>
    <w:p w14:paraId="32762297">
      <w:pPr>
        <w:bidi w:val="0"/>
        <w:ind w:firstLine="422" w:firstLineChars="200"/>
        <w:rPr>
          <w:rFonts w:hint="eastAsia"/>
        </w:rPr>
      </w:pPr>
      <w:bookmarkStart w:id="26" w:name="_Toc14588"/>
      <w:bookmarkStart w:id="27" w:name="_Toc24936"/>
      <w:r>
        <w:rPr>
          <w:rFonts w:hint="eastAsia" w:ascii="宋体" w:hAnsi="宋体" w:eastAsia="宋体" w:cs="宋体"/>
          <w:b/>
          <w:sz w:val="21"/>
          <w:szCs w:val="21"/>
        </w:rPr>
        <w:t>二、评标步骤</w:t>
      </w:r>
      <w:bookmarkEnd w:id="26"/>
      <w:bookmarkEnd w:id="27"/>
      <w:r>
        <w:rPr>
          <w:rFonts w:hint="eastAsia" w:ascii="宋体" w:hAnsi="宋体" w:eastAsia="宋体" w:cs="宋体"/>
          <w:b/>
          <w:sz w:val="21"/>
          <w:szCs w:val="21"/>
        </w:rPr>
        <w:t xml:space="preserve"> </w:t>
      </w:r>
      <w:r>
        <w:rPr>
          <w:rFonts w:hint="eastAsia"/>
        </w:rPr>
        <w:t xml:space="preserve"> </w:t>
      </w:r>
    </w:p>
    <w:p w14:paraId="199A747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28" w:name="_Toc10870"/>
      <w:r>
        <w:rPr>
          <w:rFonts w:hint="eastAsia" w:ascii="宋体" w:hAnsi="宋体" w:cs="宋体"/>
          <w:b w:val="0"/>
          <w:bCs w:val="0"/>
          <w:sz w:val="21"/>
          <w:szCs w:val="21"/>
          <w:lang w:val="zh-CN" w:eastAsia="zh-CN"/>
        </w:rPr>
        <w:t>招标人</w:t>
      </w:r>
      <w:r>
        <w:rPr>
          <w:rFonts w:hint="eastAsia" w:ascii="宋体" w:hAnsi="宋体" w:eastAsia="宋体" w:cs="宋体"/>
          <w:b w:val="0"/>
          <w:bCs w:val="0"/>
          <w:sz w:val="21"/>
          <w:szCs w:val="21"/>
          <w:lang w:val="zh-CN" w:eastAsia="zh-CN"/>
        </w:rPr>
        <w:t>或采购代理机构依据法律法规和招标文件的规定对投标人进行资格审查。评标委员会对投标文件的评审分为符合性检查、商务评议、技术评议和价格评议。</w:t>
      </w:r>
      <w:bookmarkEnd w:id="28"/>
      <w:r>
        <w:rPr>
          <w:rFonts w:hint="eastAsia" w:ascii="宋体" w:hAnsi="宋体" w:eastAsia="宋体" w:cs="宋体"/>
          <w:b w:val="0"/>
          <w:bCs w:val="0"/>
          <w:sz w:val="21"/>
          <w:szCs w:val="21"/>
          <w:lang w:val="zh-CN" w:eastAsia="zh-CN"/>
        </w:rPr>
        <w:t xml:space="preserve">   </w:t>
      </w:r>
    </w:p>
    <w:p w14:paraId="78DADFAB">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sz w:val="21"/>
          <w:szCs w:val="21"/>
          <w:lang w:val="zh-CN" w:eastAsia="zh-CN"/>
        </w:rPr>
      </w:pPr>
      <w:bookmarkStart w:id="29" w:name="_Toc21541"/>
      <w:r>
        <w:rPr>
          <w:rFonts w:hint="eastAsia" w:ascii="宋体" w:hAnsi="宋体" w:eastAsia="宋体" w:cs="宋体"/>
          <w:b/>
          <w:bCs w:val="0"/>
          <w:sz w:val="21"/>
          <w:szCs w:val="21"/>
        </w:rPr>
        <w:t>（</w:t>
      </w:r>
      <w:r>
        <w:rPr>
          <w:rFonts w:hint="eastAsia" w:ascii="宋体" w:hAnsi="宋体" w:eastAsia="宋体" w:cs="宋体"/>
          <w:b/>
          <w:bCs w:val="0"/>
          <w:sz w:val="21"/>
          <w:szCs w:val="21"/>
          <w:lang w:val="zh-CN" w:eastAsia="zh-CN"/>
        </w:rPr>
        <w:t>一）投标文件初审</w:t>
      </w:r>
      <w:bookmarkEnd w:id="29"/>
      <w:r>
        <w:rPr>
          <w:rFonts w:hint="eastAsia" w:ascii="宋体" w:hAnsi="宋体" w:eastAsia="宋体" w:cs="宋体"/>
          <w:b/>
          <w:bCs w:val="0"/>
          <w:sz w:val="21"/>
          <w:szCs w:val="21"/>
          <w:lang w:val="zh-CN" w:eastAsia="zh-CN"/>
        </w:rPr>
        <w:t xml:space="preserve"> </w:t>
      </w:r>
    </w:p>
    <w:p w14:paraId="026408A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sz w:val="21"/>
          <w:szCs w:val="21"/>
          <w:lang w:val="zh-CN" w:eastAsia="zh-CN"/>
        </w:rPr>
      </w:pPr>
      <w:bookmarkStart w:id="30" w:name="_Toc29685"/>
      <w:r>
        <w:rPr>
          <w:rFonts w:hint="eastAsia" w:ascii="宋体" w:hAnsi="宋体" w:eastAsia="宋体" w:cs="宋体"/>
          <w:b/>
          <w:bCs w:val="0"/>
          <w:sz w:val="21"/>
          <w:szCs w:val="21"/>
          <w:lang w:val="zh-CN" w:eastAsia="zh-CN"/>
        </w:rPr>
        <w:t>1、资格审查</w:t>
      </w:r>
      <w:bookmarkEnd w:id="30"/>
      <w:r>
        <w:rPr>
          <w:rFonts w:hint="eastAsia" w:ascii="宋体" w:hAnsi="宋体" w:eastAsia="宋体" w:cs="宋体"/>
          <w:b/>
          <w:bCs w:val="0"/>
          <w:sz w:val="21"/>
          <w:szCs w:val="21"/>
          <w:lang w:val="zh-CN" w:eastAsia="zh-CN"/>
        </w:rPr>
        <w:t xml:space="preserve">   </w:t>
      </w:r>
    </w:p>
    <w:p w14:paraId="12B9CC5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1" w:name="_Toc14432"/>
      <w:r>
        <w:rPr>
          <w:rFonts w:hint="eastAsia" w:ascii="宋体" w:hAnsi="宋体" w:cs="宋体"/>
          <w:b w:val="0"/>
          <w:bCs w:val="0"/>
          <w:sz w:val="21"/>
          <w:szCs w:val="21"/>
          <w:lang w:val="zh-CN" w:eastAsia="zh-CN"/>
        </w:rPr>
        <w:t>招标人</w:t>
      </w:r>
      <w:r>
        <w:rPr>
          <w:rFonts w:hint="eastAsia" w:ascii="宋体" w:hAnsi="宋体" w:eastAsia="宋体" w:cs="宋体"/>
          <w:b w:val="0"/>
          <w:bCs w:val="0"/>
          <w:sz w:val="21"/>
          <w:szCs w:val="21"/>
          <w:lang w:val="zh-CN" w:eastAsia="zh-CN"/>
        </w:rPr>
        <w:t>或采购代理机构依据法律法规和招标文件的规定，对投标文件中的资格证明材料等进行审查，以确定投标人是否具备投标资格，具体评审因素详见《资格审查表》。</w:t>
      </w:r>
      <w:bookmarkEnd w:id="31"/>
      <w:r>
        <w:rPr>
          <w:rFonts w:hint="eastAsia" w:ascii="宋体" w:hAnsi="宋体" w:eastAsia="宋体" w:cs="宋体"/>
          <w:b w:val="0"/>
          <w:bCs w:val="0"/>
          <w:sz w:val="21"/>
          <w:szCs w:val="21"/>
          <w:lang w:val="zh-CN" w:eastAsia="zh-CN"/>
        </w:rPr>
        <w:t xml:space="preserve"> </w:t>
      </w:r>
    </w:p>
    <w:p w14:paraId="30E07CFB">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en-US" w:eastAsia="zh-CN"/>
        </w:rPr>
        <w:t xml:space="preserve">资格审查表 </w:t>
      </w:r>
    </w:p>
    <w:tbl>
      <w:tblPr>
        <w:tblStyle w:val="36"/>
        <w:tblW w:w="9173" w:type="dxa"/>
        <w:tblInd w:w="-141" w:type="dxa"/>
        <w:tblLayout w:type="fixed"/>
        <w:tblCellMar>
          <w:top w:w="57" w:type="dxa"/>
          <w:left w:w="108" w:type="dxa"/>
          <w:bottom w:w="57" w:type="dxa"/>
          <w:right w:w="108" w:type="dxa"/>
        </w:tblCellMar>
      </w:tblPr>
      <w:tblGrid>
        <w:gridCol w:w="731"/>
        <w:gridCol w:w="6945"/>
        <w:gridCol w:w="1497"/>
      </w:tblGrid>
      <w:tr w14:paraId="56768D30">
        <w:tblPrEx>
          <w:tblCellMar>
            <w:top w:w="57" w:type="dxa"/>
            <w:left w:w="108" w:type="dxa"/>
            <w:bottom w:w="57" w:type="dxa"/>
            <w:right w:w="108" w:type="dxa"/>
          </w:tblCellMar>
        </w:tblPrEx>
        <w:trPr>
          <w:trHeight w:val="47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13F591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序号</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1EDE47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资格性审核内容</w:t>
            </w:r>
          </w:p>
        </w:tc>
        <w:tc>
          <w:tcPr>
            <w:tcW w:w="1497" w:type="dxa"/>
            <w:tcBorders>
              <w:top w:val="single" w:color="auto" w:sz="4" w:space="0"/>
              <w:left w:val="nil"/>
              <w:bottom w:val="single" w:color="auto" w:sz="4" w:space="0"/>
              <w:right w:val="single" w:color="auto" w:sz="4" w:space="0"/>
            </w:tcBorders>
            <w:noWrap w:val="0"/>
            <w:vAlign w:val="center"/>
          </w:tcPr>
          <w:p w14:paraId="7AF992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投标人</w:t>
            </w:r>
            <w:r>
              <w:rPr>
                <w:rFonts w:hint="eastAsia" w:ascii="宋体" w:hAnsi="宋体" w:eastAsia="宋体" w:cs="宋体"/>
                <w:b w:val="0"/>
                <w:bCs w:val="0"/>
                <w:sz w:val="21"/>
                <w:szCs w:val="21"/>
                <w:lang w:val="zh-CN" w:eastAsia="zh-CN"/>
              </w:rPr>
              <w:t>名称</w:t>
            </w:r>
          </w:p>
        </w:tc>
      </w:tr>
      <w:tr w14:paraId="1FDC6C3E">
        <w:tblPrEx>
          <w:tblCellMar>
            <w:top w:w="57" w:type="dxa"/>
            <w:left w:w="108" w:type="dxa"/>
            <w:bottom w:w="57" w:type="dxa"/>
            <w:right w:w="108" w:type="dxa"/>
          </w:tblCellMar>
        </w:tblPrEx>
        <w:trPr>
          <w:trHeight w:val="190" w:hRule="atLeast"/>
        </w:trPr>
        <w:tc>
          <w:tcPr>
            <w:tcW w:w="731" w:type="dxa"/>
            <w:vMerge w:val="restart"/>
            <w:tcBorders>
              <w:top w:val="single" w:color="auto" w:sz="4" w:space="0"/>
              <w:left w:val="single" w:color="auto" w:sz="4" w:space="0"/>
              <w:right w:val="single" w:color="auto" w:sz="4" w:space="0"/>
            </w:tcBorders>
            <w:noWrap w:val="0"/>
            <w:vAlign w:val="center"/>
          </w:tcPr>
          <w:p w14:paraId="5496622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1</w:t>
            </w:r>
          </w:p>
        </w:tc>
        <w:tc>
          <w:tcPr>
            <w:tcW w:w="6945" w:type="dxa"/>
            <w:tcBorders>
              <w:top w:val="single" w:color="auto" w:sz="4" w:space="0"/>
              <w:left w:val="single" w:color="auto" w:sz="4" w:space="0"/>
              <w:right w:val="single" w:color="auto" w:sz="4" w:space="0"/>
            </w:tcBorders>
            <w:noWrap w:val="0"/>
            <w:vAlign w:val="center"/>
          </w:tcPr>
          <w:p w14:paraId="5BFC736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具有独立承担民事责任的能力；（提供有效的营业执照、事业单位提供事业单位法人证书、等证明文件）</w:t>
            </w:r>
          </w:p>
        </w:tc>
        <w:tc>
          <w:tcPr>
            <w:tcW w:w="1497" w:type="dxa"/>
            <w:tcBorders>
              <w:top w:val="single" w:color="auto" w:sz="4" w:space="0"/>
              <w:left w:val="nil"/>
              <w:bottom w:val="single" w:color="auto" w:sz="4" w:space="0"/>
              <w:right w:val="single" w:color="auto" w:sz="4" w:space="0"/>
            </w:tcBorders>
            <w:noWrap w:val="0"/>
            <w:vAlign w:val="center"/>
          </w:tcPr>
          <w:p w14:paraId="6B6E2C0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0D602804">
        <w:tblPrEx>
          <w:tblCellMar>
            <w:top w:w="57" w:type="dxa"/>
            <w:left w:w="108" w:type="dxa"/>
            <w:bottom w:w="57" w:type="dxa"/>
            <w:right w:w="108" w:type="dxa"/>
          </w:tblCellMar>
        </w:tblPrEx>
        <w:trPr>
          <w:trHeight w:val="99" w:hRule="atLeast"/>
        </w:trPr>
        <w:tc>
          <w:tcPr>
            <w:tcW w:w="731" w:type="dxa"/>
            <w:vMerge w:val="continue"/>
            <w:tcBorders>
              <w:left w:val="single" w:color="auto" w:sz="4" w:space="0"/>
              <w:right w:val="single" w:color="auto" w:sz="4" w:space="0"/>
            </w:tcBorders>
            <w:noWrap w:val="0"/>
            <w:vAlign w:val="center"/>
          </w:tcPr>
          <w:p w14:paraId="4D08D412">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sz w:val="21"/>
                <w:szCs w:val="21"/>
                <w:lang w:val="zh-CN" w:eastAsia="zh-CN"/>
              </w:rPr>
            </w:pPr>
          </w:p>
        </w:tc>
        <w:tc>
          <w:tcPr>
            <w:tcW w:w="6945" w:type="dxa"/>
            <w:tcBorders>
              <w:top w:val="single" w:color="auto" w:sz="4" w:space="0"/>
              <w:left w:val="single" w:color="auto" w:sz="4" w:space="0"/>
              <w:bottom w:val="single" w:color="auto" w:sz="4" w:space="0"/>
              <w:right w:val="single" w:color="auto" w:sz="4" w:space="0"/>
            </w:tcBorders>
            <w:noWrap w:val="0"/>
            <w:vAlign w:val="center"/>
          </w:tcPr>
          <w:p w14:paraId="56BC37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具有良好的商业信誉和健全的财务会计制度；（提供</w:t>
            </w:r>
            <w:r>
              <w:rPr>
                <w:rFonts w:hint="eastAsia" w:ascii="宋体" w:hAnsi="宋体" w:eastAsia="宋体" w:cs="宋体"/>
                <w:b w:val="0"/>
                <w:bCs w:val="0"/>
                <w:sz w:val="21"/>
                <w:szCs w:val="21"/>
                <w:lang w:val="en-US" w:eastAsia="zh-CN"/>
              </w:rPr>
              <w:t>附件：基本资格条件承诺函）</w:t>
            </w:r>
          </w:p>
        </w:tc>
        <w:tc>
          <w:tcPr>
            <w:tcW w:w="1497" w:type="dxa"/>
            <w:tcBorders>
              <w:top w:val="single" w:color="auto" w:sz="4" w:space="0"/>
              <w:left w:val="nil"/>
              <w:bottom w:val="single" w:color="auto" w:sz="4" w:space="0"/>
              <w:right w:val="single" w:color="auto" w:sz="4" w:space="0"/>
            </w:tcBorders>
            <w:noWrap w:val="0"/>
            <w:vAlign w:val="center"/>
          </w:tcPr>
          <w:p w14:paraId="7BAD4E0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2D8D9B0C">
        <w:tblPrEx>
          <w:tblCellMar>
            <w:top w:w="57" w:type="dxa"/>
            <w:left w:w="108" w:type="dxa"/>
            <w:bottom w:w="57" w:type="dxa"/>
            <w:right w:w="108" w:type="dxa"/>
          </w:tblCellMar>
        </w:tblPrEx>
        <w:trPr>
          <w:trHeight w:val="90" w:hRule="atLeast"/>
        </w:trPr>
        <w:tc>
          <w:tcPr>
            <w:tcW w:w="731" w:type="dxa"/>
            <w:vMerge w:val="continue"/>
            <w:tcBorders>
              <w:left w:val="single" w:color="auto" w:sz="4" w:space="0"/>
              <w:right w:val="single" w:color="auto" w:sz="4" w:space="0"/>
            </w:tcBorders>
            <w:noWrap w:val="0"/>
            <w:vAlign w:val="center"/>
          </w:tcPr>
          <w:p w14:paraId="31E3691E">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sz w:val="21"/>
                <w:szCs w:val="21"/>
                <w:lang w:val="zh-CN" w:eastAsia="zh-CN"/>
              </w:rPr>
            </w:pPr>
          </w:p>
        </w:tc>
        <w:tc>
          <w:tcPr>
            <w:tcW w:w="6945" w:type="dxa"/>
            <w:tcBorders>
              <w:top w:val="single" w:color="auto" w:sz="4" w:space="0"/>
              <w:left w:val="single" w:color="auto" w:sz="4" w:space="0"/>
              <w:bottom w:val="single" w:color="auto" w:sz="4" w:space="0"/>
              <w:right w:val="single" w:color="auto" w:sz="4" w:space="0"/>
            </w:tcBorders>
            <w:noWrap w:val="0"/>
            <w:vAlign w:val="center"/>
          </w:tcPr>
          <w:p w14:paraId="0E864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具有履行合同所必需的设备和专业技术能力；（提供</w:t>
            </w:r>
            <w:r>
              <w:rPr>
                <w:rFonts w:hint="eastAsia" w:ascii="宋体" w:hAnsi="宋体" w:eastAsia="宋体" w:cs="宋体"/>
                <w:b w:val="0"/>
                <w:bCs w:val="0"/>
                <w:sz w:val="21"/>
                <w:szCs w:val="21"/>
                <w:lang w:val="en-US" w:eastAsia="zh-CN"/>
              </w:rPr>
              <w:t>相关</w:t>
            </w:r>
            <w:r>
              <w:rPr>
                <w:rFonts w:hint="eastAsia" w:ascii="宋体" w:hAnsi="宋体" w:eastAsia="宋体" w:cs="宋体"/>
                <w:b w:val="0"/>
                <w:bCs w:val="0"/>
                <w:sz w:val="21"/>
                <w:szCs w:val="21"/>
                <w:lang w:val="zh-CN" w:eastAsia="zh-CN"/>
              </w:rPr>
              <w:t>证明材料</w:t>
            </w:r>
            <w:r>
              <w:rPr>
                <w:rFonts w:hint="eastAsia" w:ascii="宋体" w:hAnsi="宋体" w:cs="宋体"/>
                <w:b w:val="0"/>
                <w:bCs w:val="0"/>
                <w:sz w:val="21"/>
                <w:szCs w:val="21"/>
                <w:lang w:val="en-US" w:eastAsia="zh-CN"/>
              </w:rPr>
              <w:t>或承诺函</w:t>
            </w:r>
            <w:r>
              <w:rPr>
                <w:rFonts w:hint="eastAsia" w:ascii="宋体" w:hAnsi="宋体" w:eastAsia="宋体" w:cs="宋体"/>
                <w:b w:val="0"/>
                <w:bCs w:val="0"/>
                <w:sz w:val="21"/>
                <w:szCs w:val="21"/>
                <w:lang w:val="zh-CN" w:eastAsia="zh-CN"/>
              </w:rPr>
              <w:t>）</w:t>
            </w:r>
          </w:p>
        </w:tc>
        <w:tc>
          <w:tcPr>
            <w:tcW w:w="1497" w:type="dxa"/>
            <w:tcBorders>
              <w:top w:val="single" w:color="auto" w:sz="4" w:space="0"/>
              <w:left w:val="nil"/>
              <w:bottom w:val="single" w:color="auto" w:sz="4" w:space="0"/>
              <w:right w:val="single" w:color="auto" w:sz="4" w:space="0"/>
            </w:tcBorders>
            <w:noWrap w:val="0"/>
            <w:vAlign w:val="center"/>
          </w:tcPr>
          <w:p w14:paraId="4BAF9B5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38F061B6">
        <w:tblPrEx>
          <w:tblCellMar>
            <w:top w:w="57" w:type="dxa"/>
            <w:left w:w="108" w:type="dxa"/>
            <w:bottom w:w="57" w:type="dxa"/>
            <w:right w:w="108" w:type="dxa"/>
          </w:tblCellMar>
        </w:tblPrEx>
        <w:trPr>
          <w:trHeight w:val="459" w:hRule="atLeast"/>
        </w:trPr>
        <w:tc>
          <w:tcPr>
            <w:tcW w:w="731" w:type="dxa"/>
            <w:vMerge w:val="continue"/>
            <w:tcBorders>
              <w:left w:val="single" w:color="auto" w:sz="4" w:space="0"/>
              <w:right w:val="single" w:color="auto" w:sz="4" w:space="0"/>
            </w:tcBorders>
            <w:noWrap w:val="0"/>
            <w:vAlign w:val="center"/>
          </w:tcPr>
          <w:p w14:paraId="077AF9D6">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sz w:val="21"/>
                <w:szCs w:val="21"/>
                <w:lang w:val="zh-CN" w:eastAsia="zh-CN"/>
              </w:rPr>
            </w:pPr>
          </w:p>
        </w:tc>
        <w:tc>
          <w:tcPr>
            <w:tcW w:w="6945" w:type="dxa"/>
            <w:tcBorders>
              <w:top w:val="single" w:color="auto" w:sz="4" w:space="0"/>
              <w:left w:val="single" w:color="auto" w:sz="4" w:space="0"/>
              <w:bottom w:val="single" w:color="auto" w:sz="4" w:space="0"/>
              <w:right w:val="single" w:color="auto" w:sz="4" w:space="0"/>
            </w:tcBorders>
            <w:noWrap w:val="0"/>
            <w:vAlign w:val="center"/>
          </w:tcPr>
          <w:p w14:paraId="2CF9F8F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有依法缴纳税收和社会保障资金的良好记录；（提供</w:t>
            </w:r>
            <w:r>
              <w:rPr>
                <w:rFonts w:hint="eastAsia" w:ascii="宋体" w:hAnsi="宋体" w:eastAsia="宋体" w:cs="宋体"/>
                <w:b w:val="0"/>
                <w:bCs w:val="0"/>
                <w:sz w:val="21"/>
                <w:szCs w:val="21"/>
                <w:lang w:val="en-US" w:eastAsia="zh-CN"/>
              </w:rPr>
              <w:t>附件：基本资格条件承诺函</w:t>
            </w:r>
            <w:r>
              <w:rPr>
                <w:rFonts w:hint="eastAsia" w:ascii="宋体" w:hAnsi="宋体" w:eastAsia="宋体" w:cs="宋体"/>
                <w:b w:val="0"/>
                <w:bCs w:val="0"/>
                <w:sz w:val="21"/>
                <w:szCs w:val="21"/>
                <w:lang w:val="zh-CN" w:eastAsia="zh-CN"/>
              </w:rPr>
              <w:t>）</w:t>
            </w:r>
          </w:p>
        </w:tc>
        <w:tc>
          <w:tcPr>
            <w:tcW w:w="1497" w:type="dxa"/>
            <w:tcBorders>
              <w:top w:val="single" w:color="auto" w:sz="4" w:space="0"/>
              <w:left w:val="nil"/>
              <w:bottom w:val="single" w:color="auto" w:sz="4" w:space="0"/>
              <w:right w:val="single" w:color="auto" w:sz="4" w:space="0"/>
            </w:tcBorders>
            <w:noWrap w:val="0"/>
            <w:vAlign w:val="center"/>
          </w:tcPr>
          <w:p w14:paraId="4DFEAC7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436D379D">
        <w:tblPrEx>
          <w:tblCellMar>
            <w:top w:w="57" w:type="dxa"/>
            <w:left w:w="108" w:type="dxa"/>
            <w:bottom w:w="57" w:type="dxa"/>
            <w:right w:w="108" w:type="dxa"/>
          </w:tblCellMar>
        </w:tblPrEx>
        <w:trPr>
          <w:trHeight w:val="20" w:hRule="atLeast"/>
        </w:trPr>
        <w:tc>
          <w:tcPr>
            <w:tcW w:w="731" w:type="dxa"/>
            <w:vMerge w:val="continue"/>
            <w:tcBorders>
              <w:left w:val="single" w:color="auto" w:sz="4" w:space="0"/>
              <w:right w:val="single" w:color="auto" w:sz="4" w:space="0"/>
            </w:tcBorders>
            <w:noWrap w:val="0"/>
            <w:vAlign w:val="center"/>
          </w:tcPr>
          <w:p w14:paraId="5BD711F3">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sz w:val="21"/>
                <w:szCs w:val="21"/>
                <w:lang w:val="zh-CN" w:eastAsia="zh-CN"/>
              </w:rPr>
            </w:pPr>
          </w:p>
        </w:tc>
        <w:tc>
          <w:tcPr>
            <w:tcW w:w="6945" w:type="dxa"/>
            <w:tcBorders>
              <w:top w:val="single" w:color="auto" w:sz="4" w:space="0"/>
              <w:left w:val="single" w:color="auto" w:sz="4" w:space="0"/>
              <w:bottom w:val="single" w:color="auto" w:sz="4" w:space="0"/>
              <w:right w:val="single" w:color="auto" w:sz="4" w:space="0"/>
            </w:tcBorders>
            <w:noWrap w:val="0"/>
            <w:vAlign w:val="center"/>
          </w:tcPr>
          <w:p w14:paraId="027EBF5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参加采购活动前三年内，在经营活动中没有重大违法记录；（提供</w:t>
            </w:r>
            <w:r>
              <w:rPr>
                <w:rFonts w:hint="eastAsia" w:ascii="宋体" w:hAnsi="宋体" w:eastAsia="宋体" w:cs="宋体"/>
                <w:b w:val="0"/>
                <w:bCs w:val="0"/>
                <w:sz w:val="21"/>
                <w:szCs w:val="21"/>
                <w:lang w:val="en-US" w:eastAsia="zh-CN"/>
              </w:rPr>
              <w:t>附件：基本资格条件承诺函</w:t>
            </w:r>
            <w:r>
              <w:rPr>
                <w:rFonts w:hint="eastAsia" w:ascii="宋体" w:hAnsi="宋体" w:eastAsia="宋体" w:cs="宋体"/>
                <w:b w:val="0"/>
                <w:bCs w:val="0"/>
                <w:sz w:val="21"/>
                <w:szCs w:val="21"/>
                <w:lang w:val="zh-CN" w:eastAsia="zh-CN"/>
              </w:rPr>
              <w:t>）</w:t>
            </w:r>
          </w:p>
        </w:tc>
        <w:tc>
          <w:tcPr>
            <w:tcW w:w="1497" w:type="dxa"/>
            <w:tcBorders>
              <w:top w:val="single" w:color="auto" w:sz="4" w:space="0"/>
              <w:left w:val="nil"/>
              <w:bottom w:val="single" w:color="auto" w:sz="4" w:space="0"/>
              <w:right w:val="single" w:color="auto" w:sz="4" w:space="0"/>
            </w:tcBorders>
            <w:noWrap w:val="0"/>
            <w:vAlign w:val="center"/>
          </w:tcPr>
          <w:p w14:paraId="5D1F10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48622861">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D8D95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2</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1B68E32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单位负责人为同一人或者存在直接控股、管理关系的不同投标人，不得参加本项目同一合同项下的政府采购活动。 （提供承诺函，格式自拟）</w:t>
            </w:r>
          </w:p>
        </w:tc>
        <w:tc>
          <w:tcPr>
            <w:tcW w:w="1497" w:type="dxa"/>
            <w:tcBorders>
              <w:top w:val="single" w:color="auto" w:sz="4" w:space="0"/>
              <w:left w:val="nil"/>
              <w:bottom w:val="single" w:color="auto" w:sz="4" w:space="0"/>
              <w:right w:val="single" w:color="auto" w:sz="4" w:space="0"/>
            </w:tcBorders>
            <w:noWrap w:val="0"/>
            <w:vAlign w:val="center"/>
          </w:tcPr>
          <w:p w14:paraId="4634B7C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3A63C496">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976E6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3</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03B7FFC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为本采购项目提供整体设计、规范编制或者项目管理、监理、检测等服务的，不得再参加本项目的其他招标采购活动。（提供承诺函，格式自拟）</w:t>
            </w:r>
          </w:p>
        </w:tc>
        <w:tc>
          <w:tcPr>
            <w:tcW w:w="1497" w:type="dxa"/>
            <w:tcBorders>
              <w:top w:val="single" w:color="auto" w:sz="4" w:space="0"/>
              <w:left w:val="nil"/>
              <w:bottom w:val="single" w:color="auto" w:sz="4" w:space="0"/>
              <w:right w:val="single" w:color="auto" w:sz="4" w:space="0"/>
            </w:tcBorders>
            <w:noWrap w:val="0"/>
            <w:vAlign w:val="center"/>
          </w:tcPr>
          <w:p w14:paraId="0388D34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4E89A07A">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A23232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4</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47F3D29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投标人未被列入“信用中国”网站(www.creditchina.gov.cn)失信被执行人、重大税收违法案件当事人记录名单、政府采购严重违法失信行为信息记录名单，以采购代理机构开标当天查询结果为准。</w:t>
            </w:r>
          </w:p>
          <w:p w14:paraId="5BC95B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（提供</w:t>
            </w:r>
            <w:r>
              <w:rPr>
                <w:rFonts w:hint="eastAsia" w:ascii="宋体" w:hAnsi="宋体" w:eastAsia="宋体" w:cs="宋体"/>
                <w:b w:val="0"/>
                <w:bCs w:val="0"/>
                <w:sz w:val="21"/>
                <w:szCs w:val="21"/>
                <w:lang w:val="en-US" w:eastAsia="zh-CN"/>
              </w:rPr>
              <w:t>附件：基本资格条件承诺函</w:t>
            </w:r>
            <w:r>
              <w:rPr>
                <w:rFonts w:hint="eastAsia" w:ascii="宋体" w:hAnsi="宋体" w:eastAsia="宋体" w:cs="宋体"/>
                <w:b w:val="0"/>
                <w:bCs w:val="0"/>
                <w:sz w:val="21"/>
                <w:szCs w:val="21"/>
                <w:lang w:val="zh-CN" w:eastAsia="zh-CN"/>
              </w:rPr>
              <w:t>）</w:t>
            </w:r>
          </w:p>
        </w:tc>
        <w:tc>
          <w:tcPr>
            <w:tcW w:w="1497" w:type="dxa"/>
            <w:tcBorders>
              <w:top w:val="single" w:color="auto" w:sz="4" w:space="0"/>
              <w:left w:val="nil"/>
              <w:bottom w:val="single" w:color="auto" w:sz="4" w:space="0"/>
              <w:right w:val="single" w:color="auto" w:sz="4" w:space="0"/>
            </w:tcBorders>
            <w:noWrap w:val="0"/>
            <w:vAlign w:val="center"/>
          </w:tcPr>
          <w:p w14:paraId="74C2192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33438D38">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30FE2A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5</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29DFE7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投标人</w:t>
            </w:r>
            <w:r>
              <w:rPr>
                <w:rFonts w:hint="eastAsia" w:ascii="宋体" w:hAnsi="宋体" w:eastAsia="宋体" w:cs="宋体"/>
                <w:b w:val="0"/>
                <w:bCs w:val="0"/>
                <w:sz w:val="21"/>
                <w:szCs w:val="21"/>
                <w:lang w:val="en-US" w:eastAsia="zh-CN"/>
              </w:rPr>
              <w:t>须具备城市及道路照明工程专业承包叁级及以上资质并具备建设行政主管部门核发的有效安全生产许可证。</w:t>
            </w:r>
            <w:r>
              <w:rPr>
                <w:rFonts w:hint="eastAsia" w:ascii="宋体" w:hAnsi="宋体" w:cs="宋体"/>
                <w:b w:val="0"/>
                <w:bCs w:val="0"/>
                <w:sz w:val="21"/>
                <w:szCs w:val="21"/>
                <w:lang w:val="en-US" w:eastAsia="zh-CN"/>
              </w:rPr>
              <w:t>（提供证明材料）</w:t>
            </w:r>
          </w:p>
        </w:tc>
        <w:tc>
          <w:tcPr>
            <w:tcW w:w="1497" w:type="dxa"/>
            <w:tcBorders>
              <w:top w:val="single" w:color="auto" w:sz="4" w:space="0"/>
              <w:left w:val="nil"/>
              <w:bottom w:val="single" w:color="auto" w:sz="4" w:space="0"/>
              <w:right w:val="single" w:color="auto" w:sz="4" w:space="0"/>
            </w:tcBorders>
            <w:noWrap w:val="0"/>
            <w:vAlign w:val="center"/>
          </w:tcPr>
          <w:p w14:paraId="73F4B4A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61D97A8C">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4373D0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6</w:t>
            </w:r>
          </w:p>
        </w:tc>
        <w:tc>
          <w:tcPr>
            <w:tcW w:w="6945" w:type="dxa"/>
            <w:tcBorders>
              <w:top w:val="single" w:color="auto" w:sz="4" w:space="0"/>
              <w:left w:val="single" w:color="auto" w:sz="4" w:space="0"/>
              <w:bottom w:val="single" w:color="auto" w:sz="4" w:space="0"/>
              <w:right w:val="single" w:color="auto" w:sz="4" w:space="0"/>
            </w:tcBorders>
            <w:noWrap w:val="0"/>
            <w:vAlign w:val="center"/>
          </w:tcPr>
          <w:p w14:paraId="2E77452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本项目不接受联合体投标，不允许分包、转包</w:t>
            </w:r>
            <w:r>
              <w:rPr>
                <w:rFonts w:hint="eastAsia" w:ascii="宋体" w:hAnsi="宋体" w:eastAsia="宋体" w:cs="宋体"/>
                <w:b w:val="0"/>
                <w:bCs w:val="0"/>
                <w:sz w:val="21"/>
                <w:szCs w:val="21"/>
                <w:lang w:val="zh-CN" w:eastAsia="zh-CN"/>
              </w:rPr>
              <w:t>（提供相关承诺，</w:t>
            </w:r>
            <w:r>
              <w:rPr>
                <w:rFonts w:hint="eastAsia" w:ascii="宋体" w:hAnsi="宋体" w:eastAsia="宋体" w:cs="宋体"/>
                <w:b w:val="0"/>
                <w:bCs w:val="0"/>
                <w:sz w:val="21"/>
                <w:szCs w:val="21"/>
                <w:lang w:val="en-US" w:eastAsia="zh-CN"/>
              </w:rPr>
              <w:t>格式自拟</w:t>
            </w:r>
            <w:r>
              <w:rPr>
                <w:rFonts w:hint="eastAsia" w:ascii="宋体" w:hAnsi="宋体" w:eastAsia="宋体" w:cs="宋体"/>
                <w:b w:val="0"/>
                <w:bCs w:val="0"/>
                <w:sz w:val="21"/>
                <w:szCs w:val="21"/>
                <w:lang w:val="zh-CN" w:eastAsia="zh-CN"/>
              </w:rPr>
              <w:t>）</w:t>
            </w:r>
          </w:p>
        </w:tc>
        <w:tc>
          <w:tcPr>
            <w:tcW w:w="1497" w:type="dxa"/>
            <w:tcBorders>
              <w:top w:val="single" w:color="auto" w:sz="4" w:space="0"/>
              <w:left w:val="nil"/>
              <w:bottom w:val="single" w:color="auto" w:sz="4" w:space="0"/>
              <w:right w:val="single" w:color="auto" w:sz="4" w:space="0"/>
            </w:tcBorders>
            <w:noWrap w:val="0"/>
            <w:vAlign w:val="center"/>
          </w:tcPr>
          <w:p w14:paraId="3689014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2DA2078D">
        <w:tblPrEx>
          <w:tblCellMar>
            <w:top w:w="57" w:type="dxa"/>
            <w:left w:w="108" w:type="dxa"/>
            <w:bottom w:w="57" w:type="dxa"/>
            <w:right w:w="108" w:type="dxa"/>
          </w:tblCellMar>
        </w:tblPrEx>
        <w:trPr>
          <w:trHeight w:val="340" w:hRule="atLeast"/>
        </w:trPr>
        <w:tc>
          <w:tcPr>
            <w:tcW w:w="7676" w:type="dxa"/>
            <w:gridSpan w:val="2"/>
            <w:tcBorders>
              <w:top w:val="single" w:color="auto" w:sz="4" w:space="0"/>
              <w:left w:val="single" w:color="auto" w:sz="4" w:space="0"/>
              <w:bottom w:val="single" w:color="auto" w:sz="4" w:space="0"/>
              <w:right w:val="single" w:color="auto" w:sz="4" w:space="0"/>
            </w:tcBorders>
            <w:noWrap w:val="0"/>
            <w:vAlign w:val="center"/>
          </w:tcPr>
          <w:p w14:paraId="138F57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审核结论</w:t>
            </w:r>
          </w:p>
        </w:tc>
        <w:tc>
          <w:tcPr>
            <w:tcW w:w="1497" w:type="dxa"/>
            <w:tcBorders>
              <w:top w:val="single" w:color="auto" w:sz="4" w:space="0"/>
              <w:left w:val="nil"/>
              <w:bottom w:val="single" w:color="auto" w:sz="4" w:space="0"/>
              <w:right w:val="single" w:color="auto" w:sz="4" w:space="0"/>
            </w:tcBorders>
            <w:noWrap w:val="0"/>
            <w:vAlign w:val="center"/>
          </w:tcPr>
          <w:p w14:paraId="5D71F77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bl>
    <w:p w14:paraId="77B0CF7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 xml:space="preserve"> 备注：   </w:t>
      </w:r>
    </w:p>
    <w:p w14:paraId="4DDEB22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 xml:space="preserve">（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  </w:t>
      </w:r>
    </w:p>
    <w:p w14:paraId="27E4F31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 xml:space="preserve">证明材料仅限于投标单位本身，参股或控股单位及独立法人子公司的材料不能作为证明材料，但投标单位兼并的企业的材料可作为证明材料。   </w:t>
      </w:r>
    </w:p>
    <w:p w14:paraId="2A83DDE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对于投标文件中有任意一条不满足上表要求的将导致其投标无效，不进入下一项评审。</w:t>
      </w:r>
    </w:p>
    <w:p w14:paraId="3E4B4FE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 xml:space="preserve">2、符合性检查   </w:t>
      </w:r>
    </w:p>
    <w:p w14:paraId="66F0CA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sz w:val="21"/>
          <w:szCs w:val="21"/>
          <w:lang w:val="zh-CN" w:eastAsia="zh-CN"/>
        </w:rPr>
      </w:pPr>
      <w:r>
        <w:rPr>
          <w:rFonts w:hint="eastAsia" w:ascii="宋体" w:hAnsi="宋体" w:eastAsia="宋体" w:cs="宋体"/>
          <w:b w:val="0"/>
          <w:bCs w:val="0"/>
          <w:sz w:val="21"/>
          <w:szCs w:val="21"/>
          <w:lang w:val="zh-CN" w:eastAsia="zh-CN"/>
        </w:rPr>
        <w:t>评标委员会依据招标文件的规定，从投标文件的有效性、完整性和对招标文件的响应程度进行审查，以确定是否对招标文件的实质性要求作出响应，具体评审因素详见《符合性检查表》</w:t>
      </w:r>
      <w:r>
        <w:rPr>
          <w:rFonts w:hint="eastAsia" w:ascii="宋体" w:hAnsi="宋体" w:cs="宋体"/>
          <w:b w:val="0"/>
          <w:bCs w:val="0"/>
          <w:sz w:val="21"/>
          <w:szCs w:val="21"/>
          <w:lang w:val="zh-CN" w:eastAsia="zh-CN"/>
        </w:rPr>
        <w:t>。</w:t>
      </w:r>
    </w:p>
    <w:p w14:paraId="53EA7DF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sz w:val="21"/>
          <w:szCs w:val="21"/>
          <w:lang w:val="zh-CN" w:eastAsia="zh-CN"/>
        </w:rPr>
      </w:pPr>
    </w:p>
    <w:p w14:paraId="4506D05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sz w:val="21"/>
          <w:szCs w:val="21"/>
          <w:lang w:val="zh-CN" w:eastAsia="zh-CN"/>
        </w:rPr>
      </w:pPr>
    </w:p>
    <w:p w14:paraId="1EA684F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75FC939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3CC7D8A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78B9DB0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2335821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4CEDA73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p>
    <w:p w14:paraId="50883CE3">
      <w:pPr>
        <w:pStyle w:val="43"/>
        <w:rPr>
          <w:rFonts w:hint="eastAsia"/>
          <w:lang w:val="zh-CN" w:eastAsia="zh-CN"/>
        </w:rPr>
      </w:pPr>
    </w:p>
    <w:p w14:paraId="442632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符合性审查表：</w:t>
      </w:r>
    </w:p>
    <w:tbl>
      <w:tblPr>
        <w:tblStyle w:val="36"/>
        <w:tblW w:w="8643" w:type="dxa"/>
        <w:tblInd w:w="-141" w:type="dxa"/>
        <w:tblLayout w:type="fixed"/>
        <w:tblCellMar>
          <w:top w:w="57" w:type="dxa"/>
          <w:left w:w="108" w:type="dxa"/>
          <w:bottom w:w="57" w:type="dxa"/>
          <w:right w:w="108" w:type="dxa"/>
        </w:tblCellMar>
      </w:tblPr>
      <w:tblGrid>
        <w:gridCol w:w="731"/>
        <w:gridCol w:w="6606"/>
        <w:gridCol w:w="1306"/>
      </w:tblGrid>
      <w:tr w14:paraId="76B00C3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0713646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序号</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30D099C8">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符合性审核内容</w:t>
            </w:r>
          </w:p>
        </w:tc>
        <w:tc>
          <w:tcPr>
            <w:tcW w:w="1306" w:type="dxa"/>
            <w:tcBorders>
              <w:top w:val="single" w:color="auto" w:sz="4" w:space="0"/>
              <w:left w:val="nil"/>
              <w:bottom w:val="single" w:color="auto" w:sz="4" w:space="0"/>
              <w:right w:val="single" w:color="auto" w:sz="4" w:space="0"/>
            </w:tcBorders>
            <w:noWrap w:val="0"/>
            <w:vAlign w:val="top"/>
          </w:tcPr>
          <w:p w14:paraId="2520E98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zh-CN" w:eastAsia="zh-CN"/>
              </w:rPr>
              <w:t>审核结果</w:t>
            </w:r>
          </w:p>
        </w:tc>
      </w:tr>
      <w:tr w14:paraId="0308A8A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BF34C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1</w:t>
            </w:r>
          </w:p>
        </w:tc>
        <w:tc>
          <w:tcPr>
            <w:tcW w:w="6606" w:type="dxa"/>
            <w:tcBorders>
              <w:top w:val="single" w:color="auto" w:sz="4" w:space="0"/>
              <w:left w:val="single" w:color="auto" w:sz="4" w:space="0"/>
              <w:bottom w:val="single" w:color="auto" w:sz="4" w:space="0"/>
              <w:right w:val="single" w:color="auto" w:sz="4" w:space="0"/>
            </w:tcBorders>
            <w:noWrap w:val="0"/>
            <w:vAlign w:val="center"/>
          </w:tcPr>
          <w:p w14:paraId="0AFF95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rPr>
              <w:t>投标文件按照招标文件要求加密、签署、盖章。</w:t>
            </w:r>
          </w:p>
        </w:tc>
        <w:tc>
          <w:tcPr>
            <w:tcW w:w="1306" w:type="dxa"/>
            <w:tcBorders>
              <w:top w:val="single" w:color="auto" w:sz="4" w:space="0"/>
              <w:left w:val="nil"/>
              <w:bottom w:val="single" w:color="auto" w:sz="4" w:space="0"/>
              <w:right w:val="single" w:color="auto" w:sz="4" w:space="0"/>
            </w:tcBorders>
            <w:noWrap w:val="0"/>
            <w:vAlign w:val="center"/>
          </w:tcPr>
          <w:p w14:paraId="7203F80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199C9E4B">
        <w:tblPrEx>
          <w:tblCellMar>
            <w:top w:w="57" w:type="dxa"/>
            <w:left w:w="108" w:type="dxa"/>
            <w:bottom w:w="57" w:type="dxa"/>
            <w:right w:w="108" w:type="dxa"/>
          </w:tblCellMar>
        </w:tblPrEx>
        <w:trPr>
          <w:trHeight w:val="340" w:hRule="atLeast"/>
        </w:trPr>
        <w:tc>
          <w:tcPr>
            <w:tcW w:w="731" w:type="dxa"/>
            <w:tcBorders>
              <w:top w:val="nil"/>
              <w:left w:val="single" w:color="auto" w:sz="4" w:space="0"/>
              <w:bottom w:val="single" w:color="auto" w:sz="4" w:space="0"/>
              <w:right w:val="single" w:color="auto" w:sz="4" w:space="0"/>
            </w:tcBorders>
            <w:noWrap w:val="0"/>
            <w:vAlign w:val="center"/>
          </w:tcPr>
          <w:p w14:paraId="11D19E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2</w:t>
            </w:r>
          </w:p>
        </w:tc>
        <w:tc>
          <w:tcPr>
            <w:tcW w:w="6606" w:type="dxa"/>
            <w:tcBorders>
              <w:top w:val="nil"/>
              <w:left w:val="nil"/>
              <w:bottom w:val="single" w:color="auto" w:sz="4" w:space="0"/>
              <w:right w:val="single" w:color="auto" w:sz="4" w:space="0"/>
            </w:tcBorders>
            <w:noWrap w:val="0"/>
            <w:vAlign w:val="center"/>
          </w:tcPr>
          <w:p w14:paraId="4339C6F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rPr>
              <w:t>企业法定代表人有合法有效的证明文件及其身份证明或委托代理人有合法有效的委托书及其身份证明。</w:t>
            </w:r>
          </w:p>
        </w:tc>
        <w:tc>
          <w:tcPr>
            <w:tcW w:w="1306" w:type="dxa"/>
            <w:tcBorders>
              <w:top w:val="nil"/>
              <w:left w:val="nil"/>
              <w:bottom w:val="single" w:color="auto" w:sz="4" w:space="0"/>
              <w:right w:val="single" w:color="auto" w:sz="4" w:space="0"/>
            </w:tcBorders>
            <w:noWrap w:val="0"/>
            <w:vAlign w:val="center"/>
          </w:tcPr>
          <w:p w14:paraId="782313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4A0406A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E4F13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3</w:t>
            </w:r>
          </w:p>
        </w:tc>
        <w:tc>
          <w:tcPr>
            <w:tcW w:w="6606" w:type="dxa"/>
            <w:tcBorders>
              <w:top w:val="single" w:color="auto" w:sz="4" w:space="0"/>
              <w:left w:val="nil"/>
              <w:bottom w:val="single" w:color="auto" w:sz="4" w:space="0"/>
              <w:right w:val="single" w:color="auto" w:sz="4" w:space="0"/>
            </w:tcBorders>
            <w:noWrap w:val="0"/>
            <w:vAlign w:val="center"/>
          </w:tcPr>
          <w:p w14:paraId="736489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r>
              <w:rPr>
                <w:rFonts w:hint="eastAsia"/>
              </w:rPr>
              <w:t>按照招标文件要求进行报价，报价未超过预算价及最高限价。</w:t>
            </w:r>
          </w:p>
        </w:tc>
        <w:tc>
          <w:tcPr>
            <w:tcW w:w="1306" w:type="dxa"/>
            <w:tcBorders>
              <w:top w:val="nil"/>
              <w:left w:val="nil"/>
              <w:bottom w:val="single" w:color="auto" w:sz="4" w:space="0"/>
              <w:right w:val="single" w:color="auto" w:sz="4" w:space="0"/>
            </w:tcBorders>
            <w:noWrap w:val="0"/>
            <w:vAlign w:val="center"/>
          </w:tcPr>
          <w:p w14:paraId="0BA35D5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774C36BE">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094C3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6606" w:type="dxa"/>
            <w:tcBorders>
              <w:top w:val="single" w:color="auto" w:sz="4" w:space="0"/>
              <w:left w:val="nil"/>
              <w:bottom w:val="single" w:color="auto" w:sz="4" w:space="0"/>
              <w:right w:val="single" w:color="auto" w:sz="4" w:space="0"/>
            </w:tcBorders>
            <w:noWrap w:val="0"/>
            <w:vAlign w:val="center"/>
          </w:tcPr>
          <w:p w14:paraId="2E267D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en-US" w:eastAsia="zh-CN"/>
              </w:rPr>
            </w:pPr>
            <w:r>
              <w:rPr>
                <w:rFonts w:hint="eastAsia"/>
                <w:lang w:eastAsia="zh-CN"/>
              </w:rPr>
              <w:t>投标人</w:t>
            </w:r>
            <w:r>
              <w:rPr>
                <w:rFonts w:hint="eastAsia"/>
              </w:rPr>
              <w:t>投标有效期（要求见</w:t>
            </w:r>
            <w:r>
              <w:rPr>
                <w:rFonts w:hint="eastAsia"/>
                <w:lang w:eastAsia="zh-CN"/>
              </w:rPr>
              <w:t>投标人</w:t>
            </w:r>
            <w:r>
              <w:rPr>
                <w:rFonts w:hint="eastAsia"/>
              </w:rPr>
              <w:t>须知前附表）满足招标文件要求。</w:t>
            </w:r>
          </w:p>
        </w:tc>
        <w:tc>
          <w:tcPr>
            <w:tcW w:w="1306" w:type="dxa"/>
            <w:tcBorders>
              <w:top w:val="nil"/>
              <w:left w:val="nil"/>
              <w:bottom w:val="single" w:color="auto" w:sz="4" w:space="0"/>
              <w:right w:val="single" w:color="auto" w:sz="4" w:space="0"/>
            </w:tcBorders>
            <w:noWrap w:val="0"/>
            <w:vAlign w:val="center"/>
          </w:tcPr>
          <w:p w14:paraId="3C23D20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0139A15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EEDBBF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5</w:t>
            </w:r>
          </w:p>
        </w:tc>
        <w:tc>
          <w:tcPr>
            <w:tcW w:w="6606" w:type="dxa"/>
            <w:tcBorders>
              <w:top w:val="single" w:color="auto" w:sz="4" w:space="0"/>
              <w:left w:val="nil"/>
              <w:bottom w:val="single" w:color="auto" w:sz="4" w:space="0"/>
              <w:right w:val="single" w:color="auto" w:sz="4" w:space="0"/>
            </w:tcBorders>
            <w:noWrap w:val="0"/>
            <w:vAlign w:val="center"/>
          </w:tcPr>
          <w:p w14:paraId="06D42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en-US" w:eastAsia="zh-CN"/>
              </w:rPr>
            </w:pPr>
            <w:r>
              <w:rPr>
                <w:rFonts w:hint="eastAsia"/>
                <w:lang w:eastAsia="zh-CN"/>
              </w:rPr>
              <w:t>投标人</w:t>
            </w:r>
            <w:r>
              <w:rPr>
                <w:rFonts w:hint="eastAsia"/>
              </w:rPr>
              <w:t>合同履约期限（要求见招标公告）的响应符合招标文件要求。</w:t>
            </w:r>
          </w:p>
        </w:tc>
        <w:tc>
          <w:tcPr>
            <w:tcW w:w="1306" w:type="dxa"/>
            <w:tcBorders>
              <w:top w:val="nil"/>
              <w:left w:val="nil"/>
              <w:bottom w:val="nil"/>
              <w:right w:val="single" w:color="auto" w:sz="4" w:space="0"/>
            </w:tcBorders>
            <w:noWrap w:val="0"/>
            <w:vAlign w:val="center"/>
          </w:tcPr>
          <w:p w14:paraId="7950356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6847D9F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55A784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sz w:val="21"/>
                <w:szCs w:val="21"/>
                <w:lang w:val="en-US" w:eastAsia="zh-CN"/>
              </w:rPr>
            </w:pPr>
            <w:bookmarkStart w:id="32" w:name="_Toc20538"/>
            <w:r>
              <w:rPr>
                <w:rFonts w:hint="eastAsia" w:ascii="宋体" w:hAnsi="宋体" w:cs="宋体"/>
                <w:b w:val="0"/>
                <w:bCs w:val="0"/>
                <w:sz w:val="21"/>
                <w:szCs w:val="21"/>
                <w:lang w:val="en-US" w:eastAsia="zh-CN"/>
              </w:rPr>
              <w:t>6</w:t>
            </w:r>
          </w:p>
        </w:tc>
        <w:tc>
          <w:tcPr>
            <w:tcW w:w="6606" w:type="dxa"/>
            <w:tcBorders>
              <w:top w:val="single" w:color="auto" w:sz="4" w:space="0"/>
              <w:left w:val="nil"/>
              <w:bottom w:val="single" w:color="auto" w:sz="4" w:space="0"/>
              <w:right w:val="single" w:color="auto" w:sz="4" w:space="0"/>
            </w:tcBorders>
            <w:noWrap w:val="0"/>
            <w:vAlign w:val="center"/>
          </w:tcPr>
          <w:p w14:paraId="249481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rPr>
            </w:pPr>
            <w:r>
              <w:rPr>
                <w:rFonts w:hint="eastAsia"/>
              </w:rPr>
              <w:t>按招标公告规定获取的招标文件。</w:t>
            </w:r>
          </w:p>
        </w:tc>
        <w:tc>
          <w:tcPr>
            <w:tcW w:w="1306" w:type="dxa"/>
            <w:tcBorders>
              <w:top w:val="nil"/>
              <w:left w:val="nil"/>
              <w:bottom w:val="nil"/>
              <w:right w:val="single" w:color="auto" w:sz="4" w:space="0"/>
            </w:tcBorders>
            <w:noWrap w:val="0"/>
            <w:vAlign w:val="center"/>
          </w:tcPr>
          <w:p w14:paraId="0000C3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3669737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B6DEF6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7</w:t>
            </w:r>
          </w:p>
        </w:tc>
        <w:tc>
          <w:tcPr>
            <w:tcW w:w="6606" w:type="dxa"/>
            <w:tcBorders>
              <w:top w:val="single" w:color="auto" w:sz="4" w:space="0"/>
              <w:left w:val="nil"/>
              <w:bottom w:val="single" w:color="auto" w:sz="4" w:space="0"/>
              <w:right w:val="single" w:color="auto" w:sz="4" w:space="0"/>
            </w:tcBorders>
            <w:noWrap w:val="0"/>
            <w:vAlign w:val="center"/>
          </w:tcPr>
          <w:p w14:paraId="592254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rPr>
            </w:pPr>
            <w:r>
              <w:rPr>
                <w:rFonts w:hint="eastAsia"/>
                <w:lang w:eastAsia="zh-CN"/>
              </w:rPr>
              <w:t>投标人</w:t>
            </w:r>
            <w:r>
              <w:rPr>
                <w:rFonts w:hint="eastAsia"/>
              </w:rPr>
              <w:t>未附有</w:t>
            </w:r>
            <w:r>
              <w:rPr>
                <w:rFonts w:hint="eastAsia"/>
                <w:lang w:eastAsia="zh-CN"/>
              </w:rPr>
              <w:t>招标人</w:t>
            </w:r>
            <w:r>
              <w:rPr>
                <w:rFonts w:hint="eastAsia"/>
              </w:rPr>
              <w:t>不能接受的条件。</w:t>
            </w:r>
          </w:p>
        </w:tc>
        <w:tc>
          <w:tcPr>
            <w:tcW w:w="1306" w:type="dxa"/>
            <w:tcBorders>
              <w:top w:val="nil"/>
              <w:left w:val="nil"/>
              <w:bottom w:val="nil"/>
              <w:right w:val="single" w:color="auto" w:sz="4" w:space="0"/>
            </w:tcBorders>
            <w:noWrap w:val="0"/>
            <w:vAlign w:val="center"/>
          </w:tcPr>
          <w:p w14:paraId="7AD709C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r w14:paraId="77C904C7">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6419DC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w:t>
            </w:r>
          </w:p>
        </w:tc>
        <w:tc>
          <w:tcPr>
            <w:tcW w:w="6606" w:type="dxa"/>
            <w:tcBorders>
              <w:top w:val="single" w:color="auto" w:sz="4" w:space="0"/>
              <w:left w:val="nil"/>
              <w:bottom w:val="single" w:color="auto" w:sz="4" w:space="0"/>
              <w:right w:val="single" w:color="auto" w:sz="4" w:space="0"/>
            </w:tcBorders>
            <w:noWrap w:val="0"/>
            <w:vAlign w:val="center"/>
          </w:tcPr>
          <w:p w14:paraId="0089AE8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rPr>
            </w:pPr>
            <w:r>
              <w:rPr>
                <w:rFonts w:hint="eastAsia"/>
              </w:rPr>
              <w:t>招标文件规定的其他实质性要求。</w:t>
            </w:r>
          </w:p>
        </w:tc>
        <w:tc>
          <w:tcPr>
            <w:tcW w:w="1306" w:type="dxa"/>
            <w:tcBorders>
              <w:top w:val="nil"/>
              <w:left w:val="nil"/>
              <w:bottom w:val="single" w:color="auto" w:sz="4" w:space="0"/>
              <w:right w:val="single" w:color="auto" w:sz="4" w:space="0"/>
            </w:tcBorders>
            <w:noWrap w:val="0"/>
            <w:vAlign w:val="center"/>
          </w:tcPr>
          <w:p w14:paraId="0E553B5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tc>
      </w:tr>
    </w:tbl>
    <w:p w14:paraId="5C8FBF6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说明：</w:t>
      </w:r>
      <w:bookmarkEnd w:id="32"/>
      <w:r>
        <w:rPr>
          <w:rFonts w:hint="eastAsia" w:ascii="宋体" w:hAnsi="宋体" w:eastAsia="宋体" w:cs="宋体"/>
          <w:b w:val="0"/>
          <w:bCs w:val="0"/>
          <w:sz w:val="21"/>
          <w:szCs w:val="21"/>
          <w:lang w:val="zh-CN" w:eastAsia="zh-CN"/>
        </w:rPr>
        <w:t xml:space="preserve">   </w:t>
      </w:r>
    </w:p>
    <w:p w14:paraId="3C6ADFF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3" w:name="_Toc10058"/>
      <w:r>
        <w:rPr>
          <w:rFonts w:hint="eastAsia" w:ascii="宋体" w:hAnsi="宋体" w:eastAsia="宋体" w:cs="宋体"/>
          <w:b w:val="0"/>
          <w:bCs w:val="0"/>
          <w:sz w:val="21"/>
          <w:szCs w:val="21"/>
          <w:lang w:val="zh-CN" w:eastAsia="zh-CN"/>
        </w:rPr>
        <w:t>1）评标委员会分别对每一投标文件依据上表进行检查。</w:t>
      </w:r>
      <w:bookmarkEnd w:id="33"/>
      <w:r>
        <w:rPr>
          <w:rFonts w:hint="eastAsia" w:ascii="宋体" w:hAnsi="宋体" w:eastAsia="宋体" w:cs="宋体"/>
          <w:b w:val="0"/>
          <w:bCs w:val="0"/>
          <w:sz w:val="21"/>
          <w:szCs w:val="21"/>
          <w:lang w:val="zh-CN" w:eastAsia="zh-CN"/>
        </w:rPr>
        <w:t xml:space="preserve">   </w:t>
      </w:r>
    </w:p>
    <w:p w14:paraId="796A7BA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4" w:name="_Toc7276"/>
      <w:r>
        <w:rPr>
          <w:rFonts w:hint="eastAsia" w:ascii="宋体" w:hAnsi="宋体" w:eastAsia="宋体" w:cs="宋体"/>
          <w:b w:val="0"/>
          <w:bCs w:val="0"/>
          <w:sz w:val="21"/>
          <w:szCs w:val="21"/>
          <w:lang w:val="zh-CN" w:eastAsia="zh-CN"/>
        </w:rPr>
        <w:t>2）评标委员会决定投标的响应性只根据投标文件本身的真实无误的内容，而不依据外部的证据， 但投标文件有不真实不正确的内容时除外。</w:t>
      </w:r>
      <w:bookmarkEnd w:id="34"/>
      <w:r>
        <w:rPr>
          <w:rFonts w:hint="eastAsia" w:ascii="宋体" w:hAnsi="宋体" w:eastAsia="宋体" w:cs="宋体"/>
          <w:b w:val="0"/>
          <w:bCs w:val="0"/>
          <w:sz w:val="21"/>
          <w:szCs w:val="21"/>
          <w:lang w:val="zh-CN" w:eastAsia="zh-CN"/>
        </w:rPr>
        <w:t xml:space="preserve">  </w:t>
      </w:r>
    </w:p>
    <w:p w14:paraId="28D0666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5" w:name="_Toc2950"/>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val="zh-CN" w:eastAsia="zh-CN"/>
        </w:rPr>
        <w:t>）对于投标文件中有任意一条不满足要求将导致其投标无效，不进入下一项评审。</w:t>
      </w:r>
      <w:bookmarkEnd w:id="35"/>
    </w:p>
    <w:p w14:paraId="6A81E8F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6" w:name="_Toc23149"/>
      <w:r>
        <w:rPr>
          <w:rFonts w:hint="eastAsia" w:ascii="宋体" w:hAnsi="宋体" w:eastAsia="宋体" w:cs="宋体"/>
          <w:b w:val="0"/>
          <w:bCs w:val="0"/>
          <w:sz w:val="21"/>
          <w:szCs w:val="21"/>
          <w:lang w:val="zh-CN" w:eastAsia="zh-CN"/>
        </w:rPr>
        <w:t>（二）澄清有关问题</w:t>
      </w:r>
      <w:bookmarkEnd w:id="36"/>
      <w:r>
        <w:rPr>
          <w:rFonts w:hint="eastAsia" w:ascii="宋体" w:hAnsi="宋体" w:eastAsia="宋体" w:cs="宋体"/>
          <w:b w:val="0"/>
          <w:bCs w:val="0"/>
          <w:sz w:val="21"/>
          <w:szCs w:val="21"/>
          <w:lang w:val="zh-CN" w:eastAsia="zh-CN"/>
        </w:rPr>
        <w:t xml:space="preserve">  </w:t>
      </w:r>
    </w:p>
    <w:p w14:paraId="08ABB1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7" w:name="_Toc16904"/>
      <w:r>
        <w:rPr>
          <w:rFonts w:hint="eastAsia" w:ascii="宋体" w:hAnsi="宋体" w:eastAsia="宋体" w:cs="宋体"/>
          <w:b w:val="0"/>
          <w:bCs w:val="0"/>
          <w:sz w:val="21"/>
          <w:szCs w:val="21"/>
          <w:lang w:val="zh-CN" w:eastAsia="zh-CN"/>
        </w:rPr>
        <w:t>评标委员会对投标文件中含义不明确、同类问题表述不一致或者有明显文字和计算错误的内容，以书面形式（应当由评标委员会专家签字或盖章）要求投标人做出必要的澄清、说明或者纠正。投标人的澄清、说明或者补正应当采用书面形式，由其授权的代表签字或盖章，并不得超出投标文件的范围或者改变投标文件的实质性内容。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37"/>
      <w:r>
        <w:rPr>
          <w:rFonts w:hint="eastAsia" w:ascii="宋体" w:hAnsi="宋体" w:eastAsia="宋体" w:cs="宋体"/>
          <w:b w:val="0"/>
          <w:bCs w:val="0"/>
          <w:sz w:val="21"/>
          <w:szCs w:val="21"/>
          <w:lang w:val="zh-CN" w:eastAsia="zh-CN"/>
        </w:rPr>
        <w:t xml:space="preserve">  </w:t>
      </w:r>
    </w:p>
    <w:p w14:paraId="0BD2DA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8" w:name="_Toc21368"/>
      <w:r>
        <w:rPr>
          <w:rFonts w:hint="eastAsia" w:ascii="宋体" w:hAnsi="宋体" w:eastAsia="宋体" w:cs="宋体"/>
          <w:b w:val="0"/>
          <w:bCs w:val="0"/>
          <w:sz w:val="21"/>
          <w:szCs w:val="21"/>
          <w:lang w:val="zh-CN" w:eastAsia="zh-CN"/>
        </w:rPr>
        <w:t>（三）投标报价修正（如有）</w:t>
      </w:r>
      <w:bookmarkEnd w:id="38"/>
      <w:r>
        <w:rPr>
          <w:rFonts w:hint="eastAsia" w:ascii="宋体" w:hAnsi="宋体" w:eastAsia="宋体" w:cs="宋体"/>
          <w:b w:val="0"/>
          <w:bCs w:val="0"/>
          <w:sz w:val="21"/>
          <w:szCs w:val="21"/>
          <w:lang w:val="zh-CN" w:eastAsia="zh-CN"/>
        </w:rPr>
        <w:t xml:space="preserve">  </w:t>
      </w:r>
    </w:p>
    <w:p w14:paraId="7F635F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39" w:name="_Toc14035"/>
      <w:r>
        <w:rPr>
          <w:rFonts w:hint="eastAsia" w:ascii="宋体" w:hAnsi="宋体" w:eastAsia="宋体" w:cs="宋体"/>
          <w:b w:val="0"/>
          <w:bCs w:val="0"/>
          <w:sz w:val="21"/>
          <w:szCs w:val="21"/>
          <w:lang w:val="zh-CN" w:eastAsia="zh-CN"/>
        </w:rPr>
        <w:t>投标文件报价出现前后不一致的，除招标文件另有规定外，按照下列规定修正：</w:t>
      </w:r>
      <w:bookmarkEnd w:id="39"/>
      <w:r>
        <w:rPr>
          <w:rFonts w:hint="eastAsia" w:ascii="宋体" w:hAnsi="宋体" w:eastAsia="宋体" w:cs="宋体"/>
          <w:b w:val="0"/>
          <w:bCs w:val="0"/>
          <w:sz w:val="21"/>
          <w:szCs w:val="21"/>
          <w:lang w:val="zh-CN" w:eastAsia="zh-CN"/>
        </w:rPr>
        <w:t xml:space="preserve">   </w:t>
      </w:r>
    </w:p>
    <w:p w14:paraId="0497E4F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0" w:name="_Toc13422"/>
      <w:r>
        <w:rPr>
          <w:rFonts w:hint="eastAsia" w:ascii="宋体" w:hAnsi="宋体" w:eastAsia="宋体" w:cs="宋体"/>
          <w:b w:val="0"/>
          <w:bCs w:val="0"/>
          <w:sz w:val="21"/>
          <w:szCs w:val="21"/>
          <w:lang w:val="zh-CN" w:eastAsia="zh-CN"/>
        </w:rPr>
        <w:t>1、投标文件中开标一览表（报价表）内容与投标文件中相应内容不一致的，以开标一览表（报价表）为准；</w:t>
      </w:r>
      <w:bookmarkEnd w:id="40"/>
      <w:r>
        <w:rPr>
          <w:rFonts w:hint="eastAsia" w:ascii="宋体" w:hAnsi="宋体" w:eastAsia="宋体" w:cs="宋体"/>
          <w:b w:val="0"/>
          <w:bCs w:val="0"/>
          <w:sz w:val="21"/>
          <w:szCs w:val="21"/>
          <w:lang w:val="zh-CN" w:eastAsia="zh-CN"/>
        </w:rPr>
        <w:t xml:space="preserve">  </w:t>
      </w:r>
    </w:p>
    <w:p w14:paraId="3AE038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1" w:name="_Toc14473"/>
      <w:r>
        <w:rPr>
          <w:rFonts w:hint="eastAsia" w:ascii="宋体" w:hAnsi="宋体" w:eastAsia="宋体" w:cs="宋体"/>
          <w:b w:val="0"/>
          <w:bCs w:val="0"/>
          <w:sz w:val="21"/>
          <w:szCs w:val="21"/>
          <w:lang w:val="zh-CN" w:eastAsia="zh-CN"/>
        </w:rPr>
        <w:t>2、大写金额和小写金额不一致的，以大写金额为准；</w:t>
      </w:r>
      <w:bookmarkEnd w:id="41"/>
      <w:r>
        <w:rPr>
          <w:rFonts w:hint="eastAsia" w:ascii="宋体" w:hAnsi="宋体" w:eastAsia="宋体" w:cs="宋体"/>
          <w:b w:val="0"/>
          <w:bCs w:val="0"/>
          <w:sz w:val="21"/>
          <w:szCs w:val="21"/>
          <w:lang w:val="zh-CN" w:eastAsia="zh-CN"/>
        </w:rPr>
        <w:t xml:space="preserve"> </w:t>
      </w:r>
    </w:p>
    <w:p w14:paraId="3B8A53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2" w:name="_Toc6566"/>
      <w:r>
        <w:rPr>
          <w:rFonts w:hint="eastAsia" w:ascii="宋体" w:hAnsi="宋体" w:eastAsia="宋体" w:cs="宋体"/>
          <w:b w:val="0"/>
          <w:bCs w:val="0"/>
          <w:sz w:val="21"/>
          <w:szCs w:val="21"/>
          <w:lang w:val="zh-CN" w:eastAsia="zh-CN"/>
        </w:rPr>
        <w:t>3、单价金额小数点或者百分比有明显错位的，以开标一览表的总价为准，并修改单价；</w:t>
      </w:r>
      <w:bookmarkEnd w:id="42"/>
      <w:r>
        <w:rPr>
          <w:rFonts w:hint="eastAsia" w:ascii="宋体" w:hAnsi="宋体" w:eastAsia="宋体" w:cs="宋体"/>
          <w:b w:val="0"/>
          <w:bCs w:val="0"/>
          <w:sz w:val="21"/>
          <w:szCs w:val="21"/>
          <w:lang w:val="zh-CN" w:eastAsia="zh-CN"/>
        </w:rPr>
        <w:t xml:space="preserve">   </w:t>
      </w:r>
    </w:p>
    <w:p w14:paraId="4945B43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3" w:name="_Toc16756"/>
      <w:r>
        <w:rPr>
          <w:rFonts w:hint="eastAsia" w:ascii="宋体" w:hAnsi="宋体" w:eastAsia="宋体" w:cs="宋体"/>
          <w:b w:val="0"/>
          <w:bCs w:val="0"/>
          <w:sz w:val="21"/>
          <w:szCs w:val="21"/>
          <w:lang w:val="zh-CN" w:eastAsia="zh-CN"/>
        </w:rPr>
        <w:t>4、总价金额与按单价汇总金额不一致的，以单价金额计算结果为准。</w:t>
      </w:r>
      <w:bookmarkEnd w:id="43"/>
      <w:r>
        <w:rPr>
          <w:rFonts w:hint="eastAsia" w:ascii="宋体" w:hAnsi="宋体" w:eastAsia="宋体" w:cs="宋体"/>
          <w:b w:val="0"/>
          <w:bCs w:val="0"/>
          <w:sz w:val="21"/>
          <w:szCs w:val="21"/>
          <w:lang w:val="zh-CN" w:eastAsia="zh-CN"/>
        </w:rPr>
        <w:t xml:space="preserve">   </w:t>
      </w:r>
    </w:p>
    <w:p w14:paraId="6A259D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4" w:name="_Toc28234"/>
      <w:r>
        <w:rPr>
          <w:rFonts w:hint="eastAsia" w:ascii="宋体" w:hAnsi="宋体" w:eastAsia="宋体" w:cs="宋体"/>
          <w:b w:val="0"/>
          <w:bCs w:val="0"/>
          <w:sz w:val="21"/>
          <w:szCs w:val="21"/>
          <w:lang w:val="zh-CN" w:eastAsia="zh-CN"/>
        </w:rPr>
        <w:t>同时出现两种以上不一致的，按照前款规定的顺序修正。修正后的报价按照《政府采购货物和服务招标投标管理办法》（财政部令第 87 号）第五十一条第二款的规定经投标人确认后产生约束力，投标人不确认的，其投标无效。</w:t>
      </w:r>
      <w:bookmarkEnd w:id="44"/>
      <w:r>
        <w:rPr>
          <w:rFonts w:hint="eastAsia" w:ascii="宋体" w:hAnsi="宋体" w:eastAsia="宋体" w:cs="宋体"/>
          <w:b w:val="0"/>
          <w:bCs w:val="0"/>
          <w:sz w:val="21"/>
          <w:szCs w:val="21"/>
          <w:lang w:val="zh-CN" w:eastAsia="zh-CN"/>
        </w:rPr>
        <w:t xml:space="preserve">  </w:t>
      </w:r>
    </w:p>
    <w:p w14:paraId="409697B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cs="宋体"/>
          <w:b w:val="0"/>
          <w:bCs w:val="0"/>
          <w:sz w:val="21"/>
          <w:szCs w:val="21"/>
          <w:lang w:val="zh-CN" w:eastAsia="zh-CN"/>
        </w:rPr>
        <w:t>（</w:t>
      </w:r>
      <w:r>
        <w:rPr>
          <w:rFonts w:hint="eastAsia" w:ascii="宋体" w:hAnsi="宋体" w:cs="宋体"/>
          <w:b w:val="0"/>
          <w:bCs w:val="0"/>
          <w:sz w:val="21"/>
          <w:szCs w:val="21"/>
          <w:lang w:val="en-US" w:eastAsia="zh-CN"/>
        </w:rPr>
        <w:t>四</w:t>
      </w:r>
      <w:r>
        <w:rPr>
          <w:rFonts w:hint="eastAsia" w:ascii="宋体" w:hAnsi="宋体" w:cs="宋体"/>
          <w:b w:val="0"/>
          <w:bCs w:val="0"/>
          <w:sz w:val="21"/>
          <w:szCs w:val="21"/>
          <w:lang w:val="zh-CN" w:eastAsia="zh-CN"/>
        </w:rPr>
        <w:t>）</w:t>
      </w:r>
      <w:r>
        <w:rPr>
          <w:rFonts w:hint="eastAsia" w:ascii="宋体" w:hAnsi="宋体" w:eastAsia="宋体" w:cs="宋体"/>
          <w:b w:val="0"/>
          <w:bCs w:val="0"/>
          <w:sz w:val="21"/>
          <w:szCs w:val="21"/>
          <w:lang w:val="zh-CN" w:eastAsia="zh-CN"/>
        </w:rPr>
        <w:t>相同品牌处理原则</w:t>
      </w:r>
    </w:p>
    <w:p w14:paraId="21AC894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1、提供相同品牌产品且通过资格审查、符合性审查的不同投标人参加同一合同项下投标的，按一家投标人计算，评审后得分最高的同品牌投标人获得中标人推荐资格；评审得分相同的，由招标人确定或者招标人委托评标委员会以投票方式确定一个投标人获得中标人推荐资格，其他同品牌投标人不作为中标候选人。</w:t>
      </w:r>
    </w:p>
    <w:p w14:paraId="5BA6072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2、非单一产品采购项目，招标人应当根据采购项目技术构成、产品价格比重等合理确定核心产品，并在招标文件中载明。多家投标人提供的核心产品品牌相同的，按</w:t>
      </w:r>
      <w:r>
        <w:rPr>
          <w:rFonts w:hint="eastAsia" w:ascii="宋体" w:hAnsi="宋体" w:cs="宋体"/>
          <w:b w:val="0"/>
          <w:bCs w:val="0"/>
          <w:sz w:val="21"/>
          <w:szCs w:val="21"/>
          <w:lang w:val="en-US" w:eastAsia="zh-CN"/>
        </w:rPr>
        <w:t>此条</w:t>
      </w:r>
      <w:r>
        <w:rPr>
          <w:rFonts w:hint="eastAsia" w:ascii="宋体" w:hAnsi="宋体" w:eastAsia="宋体" w:cs="宋体"/>
          <w:b w:val="0"/>
          <w:bCs w:val="0"/>
          <w:sz w:val="21"/>
          <w:szCs w:val="21"/>
          <w:lang w:val="zh-CN" w:eastAsia="zh-CN"/>
        </w:rPr>
        <w:t>1规定处理。</w:t>
      </w:r>
    </w:p>
    <w:p w14:paraId="6C48D79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5" w:name="_Toc10747"/>
      <w:r>
        <w:rPr>
          <w:rFonts w:hint="eastAsia" w:ascii="宋体" w:hAnsi="宋体" w:eastAsia="宋体" w:cs="宋体"/>
          <w:b w:val="0"/>
          <w:bCs w:val="0"/>
          <w:sz w:val="21"/>
          <w:szCs w:val="21"/>
          <w:lang w:val="zh-CN" w:eastAsia="zh-CN"/>
        </w:rPr>
        <w:t>（</w:t>
      </w:r>
      <w:r>
        <w:rPr>
          <w:rFonts w:hint="eastAsia" w:ascii="宋体" w:hAnsi="宋体" w:cs="宋体"/>
          <w:b w:val="0"/>
          <w:bCs w:val="0"/>
          <w:sz w:val="21"/>
          <w:szCs w:val="21"/>
          <w:lang w:val="en-US" w:eastAsia="zh-CN"/>
        </w:rPr>
        <w:t>五</w:t>
      </w:r>
      <w:r>
        <w:rPr>
          <w:rFonts w:hint="eastAsia" w:ascii="宋体" w:hAnsi="宋体" w:eastAsia="宋体" w:cs="宋体"/>
          <w:b w:val="0"/>
          <w:bCs w:val="0"/>
          <w:sz w:val="21"/>
          <w:szCs w:val="21"/>
          <w:lang w:val="zh-CN" w:eastAsia="zh-CN"/>
        </w:rPr>
        <w:t>）比较与评价</w:t>
      </w:r>
      <w:bookmarkEnd w:id="45"/>
      <w:r>
        <w:rPr>
          <w:rFonts w:hint="eastAsia" w:ascii="宋体" w:hAnsi="宋体" w:eastAsia="宋体" w:cs="宋体"/>
          <w:b w:val="0"/>
          <w:bCs w:val="0"/>
          <w:sz w:val="21"/>
          <w:szCs w:val="21"/>
          <w:lang w:val="zh-CN" w:eastAsia="zh-CN"/>
        </w:rPr>
        <w:t xml:space="preserve">  </w:t>
      </w:r>
    </w:p>
    <w:p w14:paraId="4574531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6" w:name="_Toc25470"/>
      <w:r>
        <w:rPr>
          <w:rFonts w:hint="eastAsia" w:ascii="宋体" w:hAnsi="宋体" w:eastAsia="宋体" w:cs="宋体"/>
          <w:b w:val="0"/>
          <w:bCs w:val="0"/>
          <w:sz w:val="21"/>
          <w:szCs w:val="21"/>
          <w:lang w:val="zh-CN" w:eastAsia="zh-CN"/>
        </w:rPr>
        <w:t>评标委员会按招标文件中规定的评标方法和标准，对资格性检查和符合性检查合格的投标文件进行商务和技术评估，综合比较与评价。具体评审因素详见《评分标准》,本项目评分保留小数点后两位。</w:t>
      </w:r>
      <w:bookmarkEnd w:id="46"/>
      <w:r>
        <w:rPr>
          <w:rFonts w:hint="eastAsia" w:ascii="宋体" w:hAnsi="宋体" w:eastAsia="宋体" w:cs="宋体"/>
          <w:b w:val="0"/>
          <w:bCs w:val="0"/>
          <w:sz w:val="21"/>
          <w:szCs w:val="21"/>
          <w:lang w:val="zh-CN" w:eastAsia="zh-CN"/>
        </w:rPr>
        <w:t xml:space="preserve">  </w:t>
      </w:r>
    </w:p>
    <w:p w14:paraId="59653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7" w:name="_Toc6047"/>
      <w:r>
        <w:rPr>
          <w:rFonts w:hint="eastAsia" w:ascii="宋体" w:hAnsi="宋体" w:eastAsia="宋体" w:cs="宋体"/>
          <w:b w:val="0"/>
          <w:bCs w:val="0"/>
          <w:sz w:val="21"/>
          <w:szCs w:val="21"/>
          <w:lang w:val="zh-CN" w:eastAsia="zh-CN"/>
        </w:rPr>
        <w:t>（</w:t>
      </w:r>
      <w:r>
        <w:rPr>
          <w:rFonts w:hint="eastAsia" w:ascii="宋体" w:hAnsi="宋体" w:cs="宋体"/>
          <w:b w:val="0"/>
          <w:bCs w:val="0"/>
          <w:sz w:val="21"/>
          <w:szCs w:val="21"/>
          <w:lang w:val="en-US" w:eastAsia="zh-CN"/>
        </w:rPr>
        <w:t>六</w:t>
      </w:r>
      <w:r>
        <w:rPr>
          <w:rFonts w:hint="eastAsia" w:ascii="宋体" w:hAnsi="宋体" w:eastAsia="宋体" w:cs="宋体"/>
          <w:b w:val="0"/>
          <w:bCs w:val="0"/>
          <w:sz w:val="21"/>
          <w:szCs w:val="21"/>
          <w:lang w:val="zh-CN" w:eastAsia="zh-CN"/>
        </w:rPr>
        <w:t>）推荐中标候选人名单</w:t>
      </w:r>
      <w:bookmarkEnd w:id="47"/>
      <w:r>
        <w:rPr>
          <w:rFonts w:hint="eastAsia" w:ascii="宋体" w:hAnsi="宋体" w:eastAsia="宋体" w:cs="宋体"/>
          <w:b w:val="0"/>
          <w:bCs w:val="0"/>
          <w:sz w:val="21"/>
          <w:szCs w:val="21"/>
          <w:lang w:val="zh-CN" w:eastAsia="zh-CN"/>
        </w:rPr>
        <w:t xml:space="preserve">  </w:t>
      </w:r>
    </w:p>
    <w:p w14:paraId="226F95E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8" w:name="_Toc9706"/>
      <w:r>
        <w:rPr>
          <w:rFonts w:hint="eastAsia" w:ascii="宋体" w:hAnsi="宋体" w:eastAsia="宋体" w:cs="宋体"/>
          <w:b w:val="0"/>
          <w:bCs w:val="0"/>
          <w:sz w:val="21"/>
          <w:szCs w:val="21"/>
          <w:lang w:val="zh-CN" w:eastAsia="zh-CN"/>
        </w:rPr>
        <w:t>中标候选人数量详见《投标人须知前附表》。评标委员会按评审后得分由高到低顺序排列。得分相同的，按投标报价由低到高顺序排列；得分且投标报价相同的，按技术指标优劣顺序排列。</w:t>
      </w:r>
      <w:bookmarkEnd w:id="48"/>
      <w:r>
        <w:rPr>
          <w:rFonts w:hint="eastAsia" w:ascii="宋体" w:hAnsi="宋体" w:eastAsia="宋体" w:cs="宋体"/>
          <w:b w:val="0"/>
          <w:bCs w:val="0"/>
          <w:sz w:val="21"/>
          <w:szCs w:val="21"/>
          <w:lang w:val="zh-CN" w:eastAsia="zh-CN"/>
        </w:rPr>
        <w:t xml:space="preserve">  </w:t>
      </w:r>
    </w:p>
    <w:p w14:paraId="56DDDF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49" w:name="_Toc21744"/>
      <w:r>
        <w:rPr>
          <w:rFonts w:hint="eastAsia" w:ascii="宋体" w:hAnsi="宋体" w:eastAsia="宋体" w:cs="宋体"/>
          <w:b w:val="0"/>
          <w:bCs w:val="0"/>
          <w:sz w:val="21"/>
          <w:szCs w:val="21"/>
          <w:lang w:val="zh-CN" w:eastAsia="zh-CN"/>
        </w:rPr>
        <w:t>(</w:t>
      </w:r>
      <w:r>
        <w:rPr>
          <w:rFonts w:hint="eastAsia" w:ascii="宋体" w:hAnsi="宋体" w:cs="宋体"/>
          <w:b w:val="0"/>
          <w:bCs w:val="0"/>
          <w:sz w:val="21"/>
          <w:szCs w:val="21"/>
          <w:lang w:val="en-US" w:eastAsia="zh-CN"/>
        </w:rPr>
        <w:t>七</w:t>
      </w:r>
      <w:r>
        <w:rPr>
          <w:rFonts w:hint="eastAsia" w:ascii="宋体" w:hAnsi="宋体" w:eastAsia="宋体" w:cs="宋体"/>
          <w:b w:val="0"/>
          <w:bCs w:val="0"/>
          <w:sz w:val="21"/>
          <w:szCs w:val="21"/>
          <w:lang w:val="zh-CN" w:eastAsia="zh-CN"/>
        </w:rPr>
        <w:t>)编写评标报告</w:t>
      </w:r>
      <w:bookmarkEnd w:id="49"/>
      <w:r>
        <w:rPr>
          <w:rFonts w:hint="eastAsia" w:ascii="宋体" w:hAnsi="宋体" w:eastAsia="宋体" w:cs="宋体"/>
          <w:b w:val="0"/>
          <w:bCs w:val="0"/>
          <w:sz w:val="21"/>
          <w:szCs w:val="21"/>
          <w:lang w:val="zh-CN" w:eastAsia="zh-CN"/>
        </w:rPr>
        <w:t xml:space="preserve">  </w:t>
      </w:r>
    </w:p>
    <w:p w14:paraId="291B1D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bookmarkStart w:id="50" w:name="_Toc27737"/>
      <w:r>
        <w:rPr>
          <w:rFonts w:hint="eastAsia" w:ascii="宋体" w:hAnsi="宋体" w:eastAsia="宋体" w:cs="宋体"/>
          <w:b w:val="0"/>
          <w:bCs w:val="0"/>
          <w:sz w:val="21"/>
          <w:szCs w:val="21"/>
          <w:lang w:val="zh-CN" w:eastAsia="zh-CN"/>
        </w:rPr>
        <w:t>评标报告是评标委员会根据全体评标成员签字或盖章的原始评标记录和评标结果编写的报告。</w:t>
      </w:r>
      <w:bookmarkEnd w:id="50"/>
      <w:r>
        <w:rPr>
          <w:rFonts w:hint="eastAsia" w:ascii="宋体" w:hAnsi="宋体" w:eastAsia="宋体" w:cs="宋体"/>
          <w:b w:val="0"/>
          <w:bCs w:val="0"/>
          <w:sz w:val="21"/>
          <w:szCs w:val="21"/>
          <w:lang w:val="zh-CN" w:eastAsia="zh-CN"/>
        </w:rPr>
        <w:t xml:space="preserve"> </w:t>
      </w:r>
    </w:p>
    <w:p w14:paraId="3B2318A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p w14:paraId="490D6CD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p w14:paraId="468DE22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sz w:val="21"/>
          <w:szCs w:val="21"/>
          <w:lang w:val="zh-CN" w:eastAsia="zh-CN"/>
        </w:rPr>
      </w:pPr>
    </w:p>
    <w:p w14:paraId="43F8DE3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p>
    <w:p w14:paraId="371AC387">
      <w:pPr>
        <w:bidi w:val="0"/>
        <w:jc w:val="center"/>
        <w:rPr>
          <w:rFonts w:hint="eastAsia"/>
          <w:b/>
          <w:bCs/>
          <w:sz w:val="28"/>
          <w:szCs w:val="32"/>
        </w:rPr>
      </w:pPr>
      <w:bookmarkStart w:id="51" w:name="_Toc136007082"/>
    </w:p>
    <w:p w14:paraId="2DD09E57">
      <w:pPr>
        <w:bidi w:val="0"/>
        <w:jc w:val="center"/>
        <w:rPr>
          <w:rFonts w:hint="eastAsia"/>
          <w:b/>
          <w:bCs/>
          <w:sz w:val="28"/>
          <w:szCs w:val="32"/>
        </w:rPr>
      </w:pPr>
    </w:p>
    <w:p w14:paraId="56680714">
      <w:pPr>
        <w:bidi w:val="0"/>
        <w:jc w:val="center"/>
        <w:rPr>
          <w:rFonts w:hint="default"/>
          <w:b/>
          <w:bCs/>
          <w:sz w:val="28"/>
          <w:szCs w:val="32"/>
          <w:lang w:val="en-US" w:eastAsia="zh-CN"/>
        </w:rPr>
      </w:pPr>
      <w:r>
        <w:rPr>
          <w:rFonts w:hint="eastAsia"/>
          <w:b/>
          <w:bCs/>
          <w:sz w:val="28"/>
          <w:szCs w:val="32"/>
        </w:rPr>
        <w:t>评</w:t>
      </w:r>
      <w:bookmarkEnd w:id="51"/>
      <w:r>
        <w:rPr>
          <w:rFonts w:hint="eastAsia"/>
          <w:b/>
          <w:bCs/>
          <w:sz w:val="28"/>
          <w:szCs w:val="32"/>
          <w:lang w:val="en-US" w:eastAsia="zh-CN"/>
        </w:rPr>
        <w:t>分标准</w:t>
      </w:r>
    </w:p>
    <w:tbl>
      <w:tblPr>
        <w:tblStyle w:val="36"/>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6763"/>
        <w:gridCol w:w="900"/>
      </w:tblGrid>
      <w:tr w14:paraId="0AF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shd w:val="clear" w:color="auto" w:fill="D9D9D9"/>
            <w:noWrap w:val="0"/>
            <w:vAlign w:val="center"/>
          </w:tcPr>
          <w:p w14:paraId="26D0FB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szCs w:val="21"/>
              </w:rPr>
              <w:t>类别</w:t>
            </w:r>
          </w:p>
        </w:tc>
        <w:tc>
          <w:tcPr>
            <w:tcW w:w="6763" w:type="dxa"/>
            <w:shd w:val="clear" w:color="auto" w:fill="D9D9D9"/>
            <w:noWrap w:val="0"/>
            <w:vAlign w:val="center"/>
          </w:tcPr>
          <w:p w14:paraId="655D4623">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b/>
              </w:rPr>
            </w:pPr>
            <w:r>
              <w:rPr>
                <w:rFonts w:hint="eastAsia"/>
                <w:b/>
              </w:rPr>
              <w:t>评分内容/</w:t>
            </w:r>
            <w:r>
              <w:rPr>
                <w:b/>
              </w:rPr>
              <w:t>评分标准</w:t>
            </w:r>
          </w:p>
        </w:tc>
        <w:tc>
          <w:tcPr>
            <w:tcW w:w="900" w:type="dxa"/>
            <w:shd w:val="clear" w:color="auto" w:fill="D9D9D9"/>
            <w:noWrap w:val="0"/>
            <w:vAlign w:val="center"/>
          </w:tcPr>
          <w:p w14:paraId="69CDC5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szCs w:val="21"/>
              </w:rPr>
              <w:t>分值</w:t>
            </w:r>
          </w:p>
        </w:tc>
      </w:tr>
      <w:tr w14:paraId="55B9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shd w:val="clear" w:color="auto" w:fill="D9D9D9"/>
            <w:noWrap w:val="0"/>
            <w:vAlign w:val="center"/>
          </w:tcPr>
          <w:p w14:paraId="6DFE09E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rPr>
              <w:t>价格</w:t>
            </w:r>
          </w:p>
          <w:p w14:paraId="0DFCBE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rPr>
              <w:t>部分</w:t>
            </w:r>
          </w:p>
          <w:p w14:paraId="2E3109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rPr>
              <w:t>(30分)</w:t>
            </w:r>
          </w:p>
        </w:tc>
        <w:tc>
          <w:tcPr>
            <w:tcW w:w="6763" w:type="dxa"/>
            <w:noWrap w:val="0"/>
            <w:vAlign w:val="top"/>
          </w:tcPr>
          <w:p w14:paraId="7DD8EC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rPr>
              <w:t>价格分采用低价优先法计算，即满足招标文件要求且最后报价最低的</w:t>
            </w:r>
            <w:r>
              <w:rPr>
                <w:rFonts w:hint="eastAsia"/>
                <w:lang w:eastAsia="zh-CN"/>
              </w:rPr>
              <w:t>投标人</w:t>
            </w:r>
            <w:r>
              <w:rPr>
                <w:rFonts w:hint="eastAsia"/>
              </w:rPr>
              <w:t>的价格为投标报价基准价，其价格分为满分。</w:t>
            </w:r>
          </w:p>
          <w:p w14:paraId="48CEFF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rPr>
              <w:t>其他</w:t>
            </w:r>
            <w:r>
              <w:rPr>
                <w:rFonts w:hint="eastAsia"/>
                <w:lang w:eastAsia="zh-CN"/>
              </w:rPr>
              <w:t>投标人</w:t>
            </w:r>
            <w:r>
              <w:rPr>
                <w:rFonts w:hint="eastAsia"/>
              </w:rPr>
              <w:t>的价格分按照下列公式计算：投标报价得分=【投标报价基准价／投标报价】×30%×</w:t>
            </w:r>
            <w:r>
              <w:t>100</w:t>
            </w:r>
            <w:r>
              <w:rPr>
                <w:rFonts w:hint="eastAsia"/>
              </w:rPr>
              <w:t>（报价得分四舍五入后保留至小数点后2位）。</w:t>
            </w:r>
          </w:p>
        </w:tc>
        <w:tc>
          <w:tcPr>
            <w:tcW w:w="900" w:type="dxa"/>
            <w:noWrap w:val="0"/>
            <w:vAlign w:val="center"/>
          </w:tcPr>
          <w:p w14:paraId="48874B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30</w:t>
            </w:r>
          </w:p>
        </w:tc>
      </w:tr>
      <w:tr w14:paraId="63C9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vMerge w:val="restart"/>
            <w:shd w:val="clear" w:color="auto" w:fill="D9D9D9"/>
            <w:noWrap w:val="0"/>
            <w:vAlign w:val="center"/>
          </w:tcPr>
          <w:p w14:paraId="28399B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highlight w:val="none"/>
              </w:rPr>
            </w:pPr>
            <w:r>
              <w:rPr>
                <w:rFonts w:hint="eastAsia"/>
                <w:b/>
                <w:highlight w:val="none"/>
              </w:rPr>
              <w:t>综合</w:t>
            </w:r>
          </w:p>
          <w:p w14:paraId="64FA27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highlight w:val="none"/>
              </w:rPr>
            </w:pPr>
            <w:r>
              <w:rPr>
                <w:rFonts w:hint="eastAsia"/>
                <w:b/>
                <w:highlight w:val="none"/>
              </w:rPr>
              <w:t>部分</w:t>
            </w:r>
          </w:p>
          <w:p w14:paraId="12ABDE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highlight w:val="none"/>
              </w:rPr>
              <w:t>(</w:t>
            </w:r>
            <w:r>
              <w:rPr>
                <w:rFonts w:hint="eastAsia"/>
                <w:b/>
                <w:highlight w:val="none"/>
                <w:lang w:val="en-US" w:eastAsia="zh-CN"/>
              </w:rPr>
              <w:t>20</w:t>
            </w:r>
            <w:r>
              <w:rPr>
                <w:rFonts w:hint="eastAsia"/>
                <w:b/>
                <w:highlight w:val="none"/>
              </w:rPr>
              <w:t>分)</w:t>
            </w:r>
          </w:p>
        </w:tc>
        <w:tc>
          <w:tcPr>
            <w:tcW w:w="6763" w:type="dxa"/>
            <w:noWrap w:val="0"/>
            <w:vAlign w:val="top"/>
          </w:tcPr>
          <w:p w14:paraId="58D267D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rPr>
            </w:pPr>
            <w:r>
              <w:rPr>
                <w:rFonts w:hint="eastAsia"/>
                <w:b/>
              </w:rPr>
              <w:t>业绩要求：</w:t>
            </w:r>
          </w:p>
          <w:p w14:paraId="11E912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rPr>
            </w:pPr>
            <w:r>
              <w:rPr>
                <w:rFonts w:hint="eastAsia"/>
                <w:lang w:val="en-US" w:eastAsia="zh-CN"/>
              </w:rPr>
              <w:t>投标人</w:t>
            </w:r>
            <w:r>
              <w:rPr>
                <w:rFonts w:hint="eastAsia"/>
              </w:rPr>
              <w:t>近三年</w:t>
            </w:r>
            <w:r>
              <w:rPr>
                <w:rFonts w:hint="eastAsia"/>
                <w:lang w:eastAsia="zh-CN"/>
              </w:rPr>
              <w:t>（</w:t>
            </w:r>
            <w:r>
              <w:rPr>
                <w:rFonts w:hint="eastAsia"/>
                <w:lang w:val="en-US" w:eastAsia="zh-CN"/>
              </w:rPr>
              <w:t>投标</w:t>
            </w:r>
            <w:r>
              <w:rPr>
                <w:rFonts w:hint="eastAsia"/>
                <w:color w:val="auto"/>
                <w:highlight w:val="none"/>
                <w:lang w:val="en-US" w:eastAsia="zh-CN"/>
              </w:rPr>
              <w:t>截止日前三年</w:t>
            </w:r>
            <w:r>
              <w:rPr>
                <w:rFonts w:hint="eastAsia"/>
                <w:lang w:eastAsia="zh-CN"/>
              </w:rPr>
              <w:t>）</w:t>
            </w:r>
            <w:r>
              <w:rPr>
                <w:rFonts w:hint="eastAsia"/>
              </w:rPr>
              <w:t>承担过的类似业绩:每提供一项得</w:t>
            </w:r>
            <w:r>
              <w:rPr>
                <w:rFonts w:hint="eastAsia"/>
                <w:lang w:val="en-US" w:eastAsia="zh-CN"/>
              </w:rPr>
              <w:t>5</w:t>
            </w:r>
            <w:r>
              <w:rPr>
                <w:rFonts w:hint="eastAsia"/>
              </w:rPr>
              <w:t>分，本项最高得</w:t>
            </w:r>
            <w:r>
              <w:rPr>
                <w:rFonts w:hint="eastAsia"/>
                <w:lang w:val="en-US" w:eastAsia="zh-CN"/>
              </w:rPr>
              <w:t>10</w:t>
            </w:r>
            <w:r>
              <w:rPr>
                <w:rFonts w:hint="eastAsia"/>
              </w:rPr>
              <w:t>分。</w:t>
            </w:r>
            <w:r>
              <w:rPr>
                <w:rFonts w:hint="eastAsia"/>
                <w:b/>
                <w:bCs/>
              </w:rPr>
              <w:t>注</w:t>
            </w:r>
            <w:r>
              <w:rPr>
                <w:rFonts w:hint="eastAsia"/>
                <w:b/>
                <w:bCs/>
                <w:lang w:eastAsia="zh-CN"/>
              </w:rPr>
              <w:t>：</w:t>
            </w:r>
            <w:r>
              <w:rPr>
                <w:rFonts w:hint="eastAsia"/>
                <w:b/>
                <w:bCs/>
              </w:rPr>
              <w:t>需提供合同协议书扫描件</w:t>
            </w:r>
            <w:r>
              <w:rPr>
                <w:rFonts w:hint="eastAsia" w:ascii="Times New Roman" w:hAnsi="Times New Roman" w:eastAsia="宋体" w:cs="Times New Roman"/>
                <w:b/>
                <w:bCs/>
              </w:rPr>
              <w:t>，</w:t>
            </w:r>
            <w:r>
              <w:rPr>
                <w:rFonts w:hint="eastAsia" w:ascii="Times New Roman" w:hAnsi="Times New Roman" w:eastAsia="宋体" w:cs="Times New Roman"/>
                <w:b/>
                <w:bCs/>
                <w:lang w:val="en-US" w:eastAsia="zh-CN"/>
              </w:rPr>
              <w:t>时间以合同签订时间为准，</w:t>
            </w:r>
            <w:r>
              <w:rPr>
                <w:rFonts w:hint="eastAsia"/>
                <w:b/>
                <w:bCs/>
              </w:rPr>
              <w:t>提供不全或未提供不得分。</w:t>
            </w:r>
          </w:p>
        </w:tc>
        <w:tc>
          <w:tcPr>
            <w:tcW w:w="900" w:type="dxa"/>
            <w:noWrap w:val="0"/>
            <w:vAlign w:val="center"/>
          </w:tcPr>
          <w:p w14:paraId="7BFDB7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Theme="minorEastAsia"/>
                <w:lang w:val="en-US" w:eastAsia="zh-CN"/>
              </w:rPr>
            </w:pPr>
            <w:r>
              <w:rPr>
                <w:rFonts w:hint="eastAsia"/>
                <w:lang w:val="en-US" w:eastAsia="zh-CN"/>
              </w:rPr>
              <w:t>10</w:t>
            </w:r>
          </w:p>
        </w:tc>
      </w:tr>
      <w:tr w14:paraId="31AE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vMerge w:val="continue"/>
            <w:shd w:val="clear" w:color="auto" w:fill="D9D9D9"/>
            <w:noWrap w:val="0"/>
            <w:vAlign w:val="center"/>
          </w:tcPr>
          <w:p w14:paraId="1920A3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p>
        </w:tc>
        <w:tc>
          <w:tcPr>
            <w:tcW w:w="6763" w:type="dxa"/>
            <w:noWrap w:val="0"/>
            <w:vAlign w:val="top"/>
          </w:tcPr>
          <w:p w14:paraId="32E82F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rPr>
            </w:pPr>
            <w:r>
              <w:rPr>
                <w:rFonts w:hint="eastAsia"/>
                <w:b/>
                <w:bCs/>
              </w:rPr>
              <w:t>认证证书：</w:t>
            </w:r>
          </w:p>
          <w:p w14:paraId="6D0144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rPr>
              <w:t>具有有效的质量管理体系、环境管理体系、职业健康安全管理体系认证证书的，每提供一个证书得2</w:t>
            </w:r>
            <w:r>
              <w:t>分，最高得</w:t>
            </w:r>
            <w:r>
              <w:rPr>
                <w:rFonts w:hint="eastAsia"/>
              </w:rPr>
              <w:t>6</w:t>
            </w:r>
            <w:r>
              <w:t>分。</w:t>
            </w:r>
          </w:p>
        </w:tc>
        <w:tc>
          <w:tcPr>
            <w:tcW w:w="900" w:type="dxa"/>
            <w:noWrap w:val="0"/>
            <w:vAlign w:val="center"/>
          </w:tcPr>
          <w:p w14:paraId="5AC200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lang w:eastAsia="zh-CN"/>
              </w:rPr>
            </w:pPr>
            <w:r>
              <w:rPr>
                <w:rFonts w:hint="eastAsia"/>
                <w:lang w:val="en-US" w:eastAsia="zh-CN"/>
              </w:rPr>
              <w:t>6</w:t>
            </w:r>
          </w:p>
        </w:tc>
      </w:tr>
      <w:tr w14:paraId="77E4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vMerge w:val="continue"/>
            <w:shd w:val="clear" w:color="auto" w:fill="D9D9D9"/>
            <w:noWrap w:val="0"/>
            <w:vAlign w:val="center"/>
          </w:tcPr>
          <w:p w14:paraId="1F286E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p>
        </w:tc>
        <w:tc>
          <w:tcPr>
            <w:tcW w:w="6763" w:type="dxa"/>
            <w:noWrap w:val="0"/>
            <w:vAlign w:val="top"/>
          </w:tcPr>
          <w:p w14:paraId="4CDD77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highlight w:val="none"/>
              </w:rPr>
            </w:pPr>
            <w:r>
              <w:rPr>
                <w:rFonts w:hint="eastAsia"/>
                <w:b/>
                <w:highlight w:val="none"/>
              </w:rPr>
              <w:t>质保期承诺：</w:t>
            </w:r>
          </w:p>
          <w:p w14:paraId="7296F0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highlight w:val="none"/>
              </w:rPr>
            </w:pPr>
            <w:r>
              <w:rPr>
                <w:rFonts w:hint="eastAsia"/>
                <w:highlight w:val="none"/>
              </w:rPr>
              <w:t>根据投标人提供的质保期进行打分，优于招标文件质保期要求的，质保期每延长1年得</w:t>
            </w:r>
            <w:r>
              <w:rPr>
                <w:rFonts w:hint="eastAsia"/>
                <w:highlight w:val="none"/>
                <w:lang w:val="en-US" w:eastAsia="zh-CN"/>
              </w:rPr>
              <w:t>2</w:t>
            </w:r>
            <w:r>
              <w:rPr>
                <w:rFonts w:hint="eastAsia"/>
                <w:highlight w:val="none"/>
              </w:rPr>
              <w:t>分</w:t>
            </w:r>
            <w:r>
              <w:rPr>
                <w:rFonts w:hint="eastAsia"/>
                <w:highlight w:val="none"/>
                <w:lang w:eastAsia="zh-CN"/>
              </w:rPr>
              <w:t>，</w:t>
            </w:r>
            <w:r>
              <w:rPr>
                <w:rFonts w:hint="eastAsia"/>
                <w:highlight w:val="none"/>
              </w:rPr>
              <w:t>最高得</w:t>
            </w:r>
            <w:r>
              <w:rPr>
                <w:rFonts w:hint="eastAsia"/>
                <w:highlight w:val="none"/>
                <w:lang w:val="en-US" w:eastAsia="zh-CN"/>
              </w:rPr>
              <w:t>4</w:t>
            </w:r>
            <w:r>
              <w:rPr>
                <w:rFonts w:hint="eastAsia"/>
                <w:highlight w:val="none"/>
              </w:rPr>
              <w:t>分。</w:t>
            </w:r>
            <w:r>
              <w:rPr>
                <w:rFonts w:hint="eastAsia"/>
                <w:b/>
                <w:highlight w:val="none"/>
              </w:rPr>
              <w:t>（提供相关承诺）</w:t>
            </w:r>
          </w:p>
        </w:tc>
        <w:tc>
          <w:tcPr>
            <w:tcW w:w="900" w:type="dxa"/>
            <w:noWrap w:val="0"/>
            <w:vAlign w:val="center"/>
          </w:tcPr>
          <w:p w14:paraId="5CF314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Theme="minorEastAsia"/>
                <w:lang w:eastAsia="zh-CN"/>
              </w:rPr>
            </w:pPr>
            <w:r>
              <w:rPr>
                <w:rFonts w:hint="eastAsia"/>
                <w:lang w:val="en-US" w:eastAsia="zh-CN"/>
              </w:rPr>
              <w:t>4</w:t>
            </w:r>
          </w:p>
        </w:tc>
      </w:tr>
      <w:tr w14:paraId="7B81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41" w:type="dxa"/>
            <w:vMerge w:val="restart"/>
            <w:shd w:val="clear" w:color="auto" w:fill="D9D9D9"/>
            <w:noWrap w:val="0"/>
            <w:vAlign w:val="center"/>
          </w:tcPr>
          <w:p w14:paraId="64A526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highlight w:val="none"/>
              </w:rPr>
            </w:pPr>
            <w:r>
              <w:rPr>
                <w:rFonts w:hint="eastAsia"/>
                <w:b/>
                <w:highlight w:val="none"/>
              </w:rPr>
              <w:t>技术</w:t>
            </w:r>
          </w:p>
          <w:p w14:paraId="01122A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highlight w:val="none"/>
              </w:rPr>
            </w:pPr>
            <w:r>
              <w:rPr>
                <w:rFonts w:hint="eastAsia"/>
                <w:b/>
                <w:highlight w:val="none"/>
              </w:rPr>
              <w:t>部分 (</w:t>
            </w:r>
            <w:r>
              <w:rPr>
                <w:rFonts w:hint="eastAsia"/>
                <w:b/>
                <w:highlight w:val="none"/>
                <w:lang w:val="en-US" w:eastAsia="zh-CN"/>
              </w:rPr>
              <w:t>50</w:t>
            </w:r>
            <w:r>
              <w:rPr>
                <w:rFonts w:hint="eastAsia"/>
                <w:b/>
                <w:highlight w:val="none"/>
              </w:rPr>
              <w:t>分)</w:t>
            </w:r>
          </w:p>
        </w:tc>
        <w:tc>
          <w:tcPr>
            <w:tcW w:w="6763" w:type="dxa"/>
            <w:noWrap w:val="0"/>
            <w:vAlign w:val="center"/>
          </w:tcPr>
          <w:p w14:paraId="476850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val="en-US" w:eastAsia="zh-CN"/>
              </w:rPr>
              <w:t>投标人</w:t>
            </w:r>
            <w:r>
              <w:rPr>
                <w:rFonts w:hint="eastAsia"/>
                <w:highlight w:val="none"/>
                <w:lang w:eastAsia="zh-CN"/>
              </w:rPr>
              <w:t>提供的供货方案，包括但不限于以下内容:</w:t>
            </w:r>
          </w:p>
          <w:p w14:paraId="36457E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①提供供货方案</w:t>
            </w:r>
            <w:r>
              <w:rPr>
                <w:rFonts w:hint="eastAsia"/>
                <w:highlight w:val="none"/>
                <w:lang w:val="en-US" w:eastAsia="zh-CN"/>
              </w:rPr>
              <w:t>;</w:t>
            </w:r>
          </w:p>
          <w:p w14:paraId="31D56A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②供货保证措施</w:t>
            </w:r>
            <w:r>
              <w:rPr>
                <w:rFonts w:hint="eastAsia"/>
                <w:highlight w:val="none"/>
                <w:lang w:val="en-US" w:eastAsia="zh-CN"/>
              </w:rPr>
              <w:t>;</w:t>
            </w:r>
          </w:p>
          <w:p w14:paraId="73662E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③产品送到后的施工安装方案</w:t>
            </w:r>
            <w:r>
              <w:rPr>
                <w:rFonts w:hint="eastAsia"/>
                <w:highlight w:val="none"/>
                <w:lang w:val="en-US" w:eastAsia="zh-CN"/>
              </w:rPr>
              <w:t>;</w:t>
            </w:r>
          </w:p>
          <w:p w14:paraId="466068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④提供供货及安装保障措施承诺</w:t>
            </w:r>
            <w:r>
              <w:rPr>
                <w:rFonts w:hint="eastAsia"/>
                <w:highlight w:val="none"/>
                <w:lang w:val="en-US" w:eastAsia="zh-CN"/>
              </w:rPr>
              <w:t>;</w:t>
            </w:r>
          </w:p>
          <w:p w14:paraId="1206F4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评审标准:</w:t>
            </w:r>
          </w:p>
          <w:p w14:paraId="675613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val="en-US" w:eastAsia="zh-CN"/>
              </w:rPr>
            </w:pPr>
            <w:r>
              <w:rPr>
                <w:rFonts w:hint="eastAsia"/>
                <w:highlight w:val="none"/>
                <w:lang w:eastAsia="zh-CN"/>
              </w:rPr>
              <w:t>完整性:方案完整，情况切合本项目实际情况</w:t>
            </w:r>
            <w:r>
              <w:rPr>
                <w:rFonts w:hint="eastAsia"/>
                <w:highlight w:val="none"/>
                <w:lang w:val="en-US" w:eastAsia="zh-CN"/>
              </w:rPr>
              <w:t>;</w:t>
            </w:r>
          </w:p>
          <w:p w14:paraId="44C009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合理性:符合项目具体情况，提出的实施措施方案合理、恰当</w:t>
            </w:r>
            <w:r>
              <w:rPr>
                <w:rFonts w:hint="eastAsia"/>
                <w:highlight w:val="none"/>
                <w:lang w:val="en-US" w:eastAsia="zh-CN"/>
              </w:rPr>
              <w:t>;</w:t>
            </w:r>
          </w:p>
          <w:p w14:paraId="33A145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ighlight w:val="none"/>
                <w:lang w:eastAsia="zh-CN"/>
              </w:rPr>
            </w:pPr>
            <w:r>
              <w:rPr>
                <w:rFonts w:hint="eastAsia"/>
                <w:highlight w:val="none"/>
                <w:lang w:eastAsia="zh-CN"/>
              </w:rPr>
              <w:t>科学性:切合采购人单位及本项目实际情况，叙述清楚符合客观实际。</w:t>
            </w:r>
          </w:p>
          <w:p w14:paraId="54B1F9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highlight w:val="none"/>
              </w:rPr>
            </w:pPr>
            <w:r>
              <w:rPr>
                <w:rFonts w:hint="eastAsia"/>
                <w:highlight w:val="none"/>
                <w:lang w:eastAsia="zh-CN"/>
              </w:rPr>
              <w:t>对上述4项评审内容进行打分，每项评审内容完全满足3 项评审标准的得</w:t>
            </w:r>
            <w:r>
              <w:rPr>
                <w:rFonts w:hint="eastAsia"/>
                <w:highlight w:val="none"/>
                <w:lang w:val="en-US" w:eastAsia="zh-CN"/>
              </w:rPr>
              <w:t>3</w:t>
            </w:r>
            <w:r>
              <w:rPr>
                <w:rFonts w:hint="eastAsia"/>
                <w:highlight w:val="none"/>
                <w:lang w:eastAsia="zh-CN"/>
              </w:rPr>
              <w:t>分，满足2项的得 2分，仅满足1项的得 1分，其他情况不得分。最高得12分。</w:t>
            </w:r>
          </w:p>
        </w:tc>
        <w:tc>
          <w:tcPr>
            <w:tcW w:w="900" w:type="dxa"/>
            <w:noWrap w:val="0"/>
            <w:vAlign w:val="center"/>
          </w:tcPr>
          <w:p w14:paraId="544383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宋体"/>
                <w:highlight w:val="yellow"/>
                <w:lang w:val="en-US" w:eastAsia="zh-CN"/>
              </w:rPr>
            </w:pPr>
            <w:r>
              <w:rPr>
                <w:rFonts w:hint="eastAsia"/>
                <w:highlight w:val="none"/>
                <w:lang w:val="en-US" w:eastAsia="zh-CN"/>
              </w:rPr>
              <w:t>12</w:t>
            </w:r>
          </w:p>
        </w:tc>
      </w:tr>
      <w:tr w14:paraId="60A6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vMerge w:val="continue"/>
            <w:shd w:val="clear" w:color="auto" w:fill="D9D9D9"/>
            <w:noWrap w:val="0"/>
            <w:vAlign w:val="center"/>
          </w:tcPr>
          <w:p w14:paraId="01D767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6763" w:type="dxa"/>
            <w:noWrap w:val="0"/>
            <w:vAlign w:val="center"/>
          </w:tcPr>
          <w:p w14:paraId="60F66F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lang w:val="en-US" w:eastAsia="zh-CN"/>
              </w:rPr>
              <w:t>投标人</w:t>
            </w:r>
            <w:r>
              <w:rPr>
                <w:rFonts w:hint="eastAsia"/>
              </w:rPr>
              <w:t>提供的产品质量保证措施，包括但不限于以下内容:</w:t>
            </w:r>
          </w:p>
          <w:p w14:paraId="0459144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①产品质量保证目标及保障措施</w:t>
            </w:r>
            <w:r>
              <w:rPr>
                <w:rFonts w:hint="eastAsia"/>
                <w:lang w:val="en-US" w:eastAsia="zh-CN"/>
              </w:rPr>
              <w:t>;</w:t>
            </w:r>
          </w:p>
          <w:p w14:paraId="76C283F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②产品质量不达标有相应的退换货方案</w:t>
            </w:r>
            <w:r>
              <w:rPr>
                <w:rFonts w:hint="eastAsia"/>
                <w:lang w:val="en-US" w:eastAsia="zh-CN"/>
              </w:rPr>
              <w:t>;</w:t>
            </w:r>
          </w:p>
          <w:p w14:paraId="4D7FBE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③质量问题有相关的经济处罚承诺等内容。</w:t>
            </w:r>
          </w:p>
          <w:p w14:paraId="747E37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评审标准:</w:t>
            </w:r>
          </w:p>
          <w:p w14:paraId="2C1DCD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完整性:方案完整，情况切合本项目实际情况;</w:t>
            </w:r>
          </w:p>
          <w:p w14:paraId="2C5183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合理性:符合项目具体情况，提出的实施措施方案合理恰当;</w:t>
            </w:r>
          </w:p>
          <w:p w14:paraId="2B1FDC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科学性:切合采购人单位及本项目实际情况，叙述清楚符合客观实际。</w:t>
            </w:r>
          </w:p>
          <w:p w14:paraId="2A9F92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ascii="Times New Roman" w:hAnsi="Times New Roman" w:eastAsia="宋体" w:cs="Times New Roman"/>
                <w:kern w:val="2"/>
                <w:sz w:val="21"/>
                <w:szCs w:val="22"/>
                <w:lang w:val="en-US" w:eastAsia="zh-CN" w:bidi="ar-SA"/>
              </w:rPr>
              <w:t>对上述3项评审内容进行打分，每项评审内容完全满足3项评审标准的得3分，满足2项的得2分，仅满足1项的得1 分，其他情况不得分。最高得9分。</w:t>
            </w:r>
          </w:p>
        </w:tc>
        <w:tc>
          <w:tcPr>
            <w:tcW w:w="900" w:type="dxa"/>
            <w:noWrap w:val="0"/>
            <w:vAlign w:val="center"/>
          </w:tcPr>
          <w:p w14:paraId="205CA5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eastAsia="宋体"/>
                <w:lang w:val="en-US" w:eastAsia="zh-CN"/>
              </w:rPr>
            </w:pPr>
            <w:r>
              <w:rPr>
                <w:rFonts w:hint="eastAsia"/>
                <w:lang w:val="en-US" w:eastAsia="zh-CN"/>
              </w:rPr>
              <w:t>9</w:t>
            </w:r>
          </w:p>
        </w:tc>
      </w:tr>
      <w:tr w14:paraId="3815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vMerge w:val="continue"/>
            <w:shd w:val="clear" w:color="auto" w:fill="D9D9D9"/>
            <w:noWrap w:val="0"/>
            <w:vAlign w:val="center"/>
          </w:tcPr>
          <w:p w14:paraId="03CF96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6763" w:type="dxa"/>
            <w:noWrap w:val="0"/>
            <w:vAlign w:val="center"/>
          </w:tcPr>
          <w:p w14:paraId="7EB8FC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供应商针对本项目提供的验收调试方案，包含但不限于:</w:t>
            </w:r>
          </w:p>
          <w:p w14:paraId="60FD2E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①验收程序;</w:t>
            </w:r>
          </w:p>
          <w:p w14:paraId="2413CC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②验收实施方法;</w:t>
            </w:r>
          </w:p>
          <w:p w14:paraId="2AE396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③验收注意事项;</w:t>
            </w:r>
          </w:p>
          <w:p w14:paraId="3DDFDE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④安装结束后调试方案;</w:t>
            </w:r>
          </w:p>
          <w:p w14:paraId="649BC0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评审标准:</w:t>
            </w:r>
          </w:p>
          <w:p w14:paraId="3DBCD0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完整性:方案完整，情况切合本项目实际情况;</w:t>
            </w:r>
          </w:p>
          <w:p w14:paraId="1A14D9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合理性:符合项目具体情况，提出的实施措施方案合理，恰当;</w:t>
            </w:r>
          </w:p>
          <w:p w14:paraId="24553A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科学性:切合采购人单位及本项目实际情况，叙述清楚，符合客观实际。</w:t>
            </w:r>
          </w:p>
          <w:p w14:paraId="65E1D8E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rPr>
            </w:pPr>
            <w:r>
              <w:rPr>
                <w:rFonts w:hint="eastAsia"/>
              </w:rPr>
              <w:t>对上述4项评审内容进行打分，每项评审内容完全满足3 项评审标准的得3分，满足2项的得 2 分，仅满足 1 项的得 1分，其他情况不得分。最高得12分。</w:t>
            </w:r>
          </w:p>
        </w:tc>
        <w:tc>
          <w:tcPr>
            <w:tcW w:w="900" w:type="dxa"/>
            <w:noWrap w:val="0"/>
            <w:vAlign w:val="center"/>
          </w:tcPr>
          <w:p w14:paraId="76F8A479">
            <w:pPr>
              <w:pStyle w:val="9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仿宋" w:cs="仿宋"/>
                <w:lang w:val="en-US" w:eastAsia="zh-CN"/>
              </w:rPr>
            </w:pPr>
            <w:r>
              <w:rPr>
                <w:rFonts w:hint="eastAsia" w:cs="仿宋"/>
                <w:lang w:val="en-US" w:eastAsia="zh-CN"/>
              </w:rPr>
              <w:t>12</w:t>
            </w:r>
          </w:p>
        </w:tc>
      </w:tr>
      <w:tr w14:paraId="582B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shd w:val="clear" w:color="auto" w:fill="D9D9D9"/>
            <w:noWrap w:val="0"/>
            <w:vAlign w:val="center"/>
          </w:tcPr>
          <w:p w14:paraId="1D2EFD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6763" w:type="dxa"/>
            <w:noWrap w:val="0"/>
            <w:vAlign w:val="center"/>
          </w:tcPr>
          <w:p w14:paraId="5BE7284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供应商提供售后服务方案，包括但不限于以下内容:</w:t>
            </w:r>
          </w:p>
          <w:p w14:paraId="386B8D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rPr>
              <w:t>①</w:t>
            </w:r>
            <w:r>
              <w:rPr>
                <w:rFonts w:hint="eastAsia"/>
                <w:b w:val="0"/>
                <w:bCs/>
                <w:highlight w:val="none"/>
                <w:lang w:val="en-US" w:eastAsia="zh-CN"/>
              </w:rPr>
              <w:t>售后服务响应速度、故障维修时间;</w:t>
            </w:r>
          </w:p>
          <w:p w14:paraId="31CD46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②零配件及备品备件供应;</w:t>
            </w:r>
          </w:p>
          <w:p w14:paraId="7471AD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③配备专业的服务人员;</w:t>
            </w:r>
          </w:p>
          <w:p w14:paraId="035E0D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④质保期内、质保期后的服务方案等。</w:t>
            </w:r>
          </w:p>
          <w:p w14:paraId="56D8C9F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评审标准:</w:t>
            </w:r>
          </w:p>
          <w:p w14:paraId="7D119A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完整性:方案完整，情况切合本项目实际情况;</w:t>
            </w:r>
          </w:p>
          <w:p w14:paraId="1B7F31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合理性:符合项目具体情况，提出的实施措施方案合理、恰当;</w:t>
            </w:r>
          </w:p>
          <w:p w14:paraId="6ACD70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科学性:切合采购人单位及本项目实际情况，叙述清楚符合客观 实际。</w:t>
            </w:r>
          </w:p>
          <w:p w14:paraId="418244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对上述4项评审内容进行打分，每项评审内容完全满足3项评审标准的得3分，满足2项的得2分，仅满足 1项的得1分，其他情况不得分。最高得12 分。</w:t>
            </w:r>
          </w:p>
        </w:tc>
        <w:tc>
          <w:tcPr>
            <w:tcW w:w="900" w:type="dxa"/>
            <w:noWrap w:val="0"/>
            <w:vAlign w:val="center"/>
          </w:tcPr>
          <w:p w14:paraId="63625143">
            <w:pPr>
              <w:pStyle w:val="9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仿宋"/>
                <w:lang w:val="en-US" w:eastAsia="zh-CN"/>
              </w:rPr>
            </w:pPr>
            <w:r>
              <w:rPr>
                <w:rFonts w:hint="eastAsia" w:cs="仿宋"/>
                <w:lang w:val="en-US" w:eastAsia="zh-CN"/>
              </w:rPr>
              <w:t>12</w:t>
            </w:r>
          </w:p>
        </w:tc>
      </w:tr>
      <w:tr w14:paraId="564E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1" w:type="dxa"/>
            <w:shd w:val="clear" w:color="auto" w:fill="D9D9D9"/>
            <w:noWrap w:val="0"/>
            <w:vAlign w:val="center"/>
          </w:tcPr>
          <w:p w14:paraId="171BE6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p>
        </w:tc>
        <w:tc>
          <w:tcPr>
            <w:tcW w:w="6763" w:type="dxa"/>
            <w:noWrap w:val="0"/>
            <w:vAlign w:val="center"/>
          </w:tcPr>
          <w:p w14:paraId="77166C75">
            <w:pPr>
              <w:keepNext w:val="0"/>
              <w:keepLines w:val="0"/>
              <w:pageBreakBefore w:val="0"/>
              <w:widowControl w:val="0"/>
              <w:kinsoku/>
              <w:wordWrap/>
              <w:overflowPunct/>
              <w:topLinePunct w:val="0"/>
              <w:autoSpaceDE/>
              <w:autoSpaceDN/>
              <w:bidi w:val="0"/>
              <w:adjustRightInd/>
              <w:snapToGrid w:val="0"/>
              <w:spacing w:line="440" w:lineRule="exact"/>
              <w:jc w:val="both"/>
              <w:textAlignment w:val="baseline"/>
              <w:rPr>
                <w:rFonts w:hint="eastAsia" w:cs="宋体"/>
                <w:color w:val="000000" w:themeColor="text1"/>
                <w:szCs w:val="24"/>
                <w:lang w:eastAsia="zh-CN"/>
                <w14:textFill>
                  <w14:solidFill>
                    <w14:schemeClr w14:val="tx1"/>
                  </w14:solidFill>
                </w14:textFill>
              </w:rPr>
            </w:pPr>
            <w:r>
              <w:rPr>
                <w:rFonts w:hint="eastAsia" w:cs="宋体"/>
                <w:color w:val="000000" w:themeColor="text1"/>
                <w:szCs w:val="24"/>
                <w14:textFill>
                  <w14:solidFill>
                    <w14:schemeClr w14:val="tx1"/>
                  </w14:solidFill>
                </w14:textFill>
              </w:rPr>
              <w:t>供应商提供的安全管理体系与措施中应包含但不限于以下几项</w:t>
            </w:r>
            <w:r>
              <w:rPr>
                <w:rFonts w:hint="eastAsia" w:cs="宋体"/>
                <w:color w:val="000000" w:themeColor="text1"/>
                <w:szCs w:val="24"/>
                <w:lang w:eastAsia="zh-CN"/>
                <w14:textFill>
                  <w14:solidFill>
                    <w14:schemeClr w14:val="tx1"/>
                  </w14:solidFill>
                </w14:textFill>
              </w:rPr>
              <w:t>：</w:t>
            </w:r>
          </w:p>
          <w:p w14:paraId="42883F9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both"/>
              <w:textAlignment w:val="baseline"/>
              <w:rPr>
                <w:rFonts w:hint="eastAsia" w:cs="宋体"/>
                <w:color w:val="000000" w:themeColor="text1"/>
                <w:szCs w:val="24"/>
                <w:lang w:val="en-US" w:eastAsia="zh-CN"/>
                <w14:textFill>
                  <w14:solidFill>
                    <w14:schemeClr w14:val="tx1"/>
                  </w14:solidFill>
                </w14:textFill>
              </w:rPr>
            </w:pPr>
            <w:r>
              <w:rPr>
                <w:rFonts w:hint="eastAsia"/>
              </w:rPr>
              <w:t>①</w:t>
            </w:r>
            <w:r>
              <w:rPr>
                <w:rFonts w:hint="eastAsia" w:cs="宋体"/>
                <w:color w:val="000000" w:themeColor="text1"/>
                <w:szCs w:val="24"/>
                <w14:textFill>
                  <w14:solidFill>
                    <w14:schemeClr w14:val="tx1"/>
                  </w14:solidFill>
                </w14:textFill>
              </w:rPr>
              <w:t>安全责任制度和管理措施</w:t>
            </w:r>
            <w:r>
              <w:rPr>
                <w:rFonts w:hint="eastAsia" w:cs="宋体"/>
                <w:color w:val="000000" w:themeColor="text1"/>
                <w:szCs w:val="24"/>
                <w:lang w:val="en-US" w:eastAsia="zh-CN"/>
                <w14:textFill>
                  <w14:solidFill>
                    <w14:schemeClr w14:val="tx1"/>
                  </w14:solidFill>
                </w14:textFill>
              </w:rPr>
              <w:t>；</w:t>
            </w:r>
          </w:p>
          <w:p w14:paraId="24C4C36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both"/>
              <w:textAlignment w:val="baseline"/>
              <w:rPr>
                <w:rFonts w:hint="eastAsia" w:cs="宋体"/>
                <w:color w:val="000000" w:themeColor="text1"/>
                <w:szCs w:val="24"/>
                <w:lang w:val="en-US" w:eastAsia="zh-CN"/>
                <w14:textFill>
                  <w14:solidFill>
                    <w14:schemeClr w14:val="tx1"/>
                  </w14:solidFill>
                </w14:textFill>
              </w:rPr>
            </w:pPr>
            <w:r>
              <w:rPr>
                <w:rFonts w:hint="eastAsia"/>
                <w:b w:val="0"/>
                <w:bCs/>
                <w:highlight w:val="none"/>
                <w:lang w:val="en-US" w:eastAsia="zh-CN"/>
              </w:rPr>
              <w:t>②</w:t>
            </w:r>
            <w:r>
              <w:rPr>
                <w:rFonts w:hint="eastAsia" w:cs="宋体"/>
                <w:color w:val="000000" w:themeColor="text1"/>
                <w:szCs w:val="24"/>
                <w14:textFill>
                  <w14:solidFill>
                    <w14:schemeClr w14:val="tx1"/>
                  </w14:solidFill>
                </w14:textFill>
              </w:rPr>
              <w:t>各项施工安全措施和防护措施</w:t>
            </w:r>
            <w:r>
              <w:rPr>
                <w:rFonts w:hint="eastAsia" w:cs="宋体"/>
                <w:color w:val="000000" w:themeColor="text1"/>
                <w:szCs w:val="24"/>
                <w:lang w:val="en-US" w:eastAsia="zh-CN"/>
                <w14:textFill>
                  <w14:solidFill>
                    <w14:schemeClr w14:val="tx1"/>
                  </w14:solidFill>
                </w14:textFill>
              </w:rPr>
              <w:t>；</w:t>
            </w:r>
          </w:p>
          <w:p w14:paraId="0AC6E5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评审标准:</w:t>
            </w:r>
          </w:p>
          <w:p w14:paraId="07F096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完整性:方案完整，情况切合本项目实际情况;</w:t>
            </w:r>
          </w:p>
          <w:p w14:paraId="7FC738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合理性:符合项目具体情况，提出的实施措施方案合理、恰当;</w:t>
            </w:r>
          </w:p>
          <w:p w14:paraId="050074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科学性:切合采购人单位及本项目实际情况，叙述清楚符合客观 实际。</w:t>
            </w:r>
          </w:p>
          <w:p w14:paraId="7E90AB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val="0"/>
                <w:bCs/>
                <w:highlight w:val="none"/>
                <w:lang w:val="en-US" w:eastAsia="zh-CN"/>
              </w:rPr>
            </w:pPr>
            <w:r>
              <w:rPr>
                <w:rFonts w:hint="eastAsia"/>
                <w:b w:val="0"/>
                <w:bCs/>
                <w:highlight w:val="none"/>
                <w:lang w:val="en-US" w:eastAsia="zh-CN"/>
              </w:rPr>
              <w:t>对上述2项评审内容进行打分，每项评审内容完全满足3项评审标准的得2.5分，满足2项的得1.5分，仅满足 1项的得1分，其他情况不得分。最高得5 分。</w:t>
            </w:r>
          </w:p>
        </w:tc>
        <w:tc>
          <w:tcPr>
            <w:tcW w:w="900" w:type="dxa"/>
            <w:noWrap w:val="0"/>
            <w:vAlign w:val="center"/>
          </w:tcPr>
          <w:p w14:paraId="11CAAC3E">
            <w:pPr>
              <w:pStyle w:val="9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仿宋"/>
                <w:lang w:val="en-US" w:eastAsia="zh-CN"/>
              </w:rPr>
            </w:pPr>
            <w:r>
              <w:rPr>
                <w:rFonts w:hint="eastAsia" w:cs="仿宋"/>
                <w:lang w:val="en-US" w:eastAsia="zh-CN"/>
              </w:rPr>
              <w:t>5</w:t>
            </w:r>
          </w:p>
        </w:tc>
      </w:tr>
      <w:tr w14:paraId="02A5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804" w:type="dxa"/>
            <w:gridSpan w:val="3"/>
            <w:shd w:val="clear" w:color="auto" w:fill="D9D9D9"/>
            <w:noWrap w:val="0"/>
            <w:vAlign w:val="center"/>
          </w:tcPr>
          <w:p w14:paraId="272A04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rPr>
            </w:pPr>
            <w:r>
              <w:rPr>
                <w:rFonts w:hint="eastAsia"/>
                <w:b/>
              </w:rPr>
              <w:t>合    计（100分）</w:t>
            </w:r>
          </w:p>
        </w:tc>
      </w:tr>
    </w:tbl>
    <w:p w14:paraId="18D985A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sz w:val="21"/>
          <w:szCs w:val="21"/>
          <w:lang w:val="zh-CN" w:eastAsia="zh-CN"/>
        </w:rPr>
      </w:pPr>
    </w:p>
    <w:p w14:paraId="2FD02B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lang w:val="zh-CN" w:eastAsia="zh-CN"/>
        </w:rPr>
      </w:pPr>
    </w:p>
    <w:p w14:paraId="4A80C43D">
      <w:pPr>
        <w:pStyle w:val="33"/>
        <w:jc w:val="center"/>
        <w:rPr>
          <w:rFonts w:hint="eastAsia" w:asciiTheme="minorEastAsia" w:hAnsiTheme="minorEastAsia" w:eastAsiaTheme="minorEastAsia" w:cstheme="minorEastAsia"/>
          <w:b/>
          <w:bCs/>
          <w:kern w:val="2"/>
          <w:sz w:val="32"/>
          <w:szCs w:val="32"/>
          <w:lang w:val="zh-CN" w:eastAsia="zh-CN" w:bidi="ar-SA"/>
        </w:rPr>
      </w:pPr>
      <w:bookmarkStart w:id="52" w:name="_Toc18707"/>
      <w:bookmarkStart w:id="53" w:name="_Toc26559"/>
      <w:bookmarkStart w:id="54" w:name="_Toc4351"/>
    </w:p>
    <w:p w14:paraId="2BA5D1FA">
      <w:pPr>
        <w:pStyle w:val="33"/>
        <w:jc w:val="center"/>
        <w:rPr>
          <w:rFonts w:hint="eastAsia" w:asciiTheme="minorEastAsia" w:hAnsiTheme="minorEastAsia" w:eastAsiaTheme="minorEastAsia" w:cstheme="minorEastAsia"/>
          <w:b/>
          <w:bCs/>
          <w:kern w:val="2"/>
          <w:sz w:val="32"/>
          <w:szCs w:val="32"/>
          <w:lang w:val="zh-CN" w:eastAsia="zh-CN" w:bidi="ar-SA"/>
        </w:rPr>
      </w:pPr>
    </w:p>
    <w:p w14:paraId="492977DA">
      <w:pPr>
        <w:pStyle w:val="33"/>
        <w:jc w:val="center"/>
        <w:rPr>
          <w:rFonts w:hint="eastAsia" w:asciiTheme="minorEastAsia" w:hAnsiTheme="minorEastAsia" w:eastAsiaTheme="minorEastAsia" w:cstheme="minorEastAsia"/>
          <w:b/>
          <w:bCs/>
          <w:kern w:val="2"/>
          <w:sz w:val="32"/>
          <w:szCs w:val="32"/>
          <w:lang w:val="zh-CN" w:eastAsia="zh-CN" w:bidi="ar-SA"/>
        </w:rPr>
      </w:pPr>
    </w:p>
    <w:p w14:paraId="01925553">
      <w:pPr>
        <w:pStyle w:val="33"/>
        <w:jc w:val="center"/>
        <w:rPr>
          <w:rFonts w:hint="eastAsia" w:asciiTheme="minorEastAsia" w:hAnsiTheme="minorEastAsia" w:eastAsiaTheme="minorEastAsia" w:cstheme="minorEastAsia"/>
          <w:b/>
          <w:bCs/>
          <w:kern w:val="2"/>
          <w:sz w:val="32"/>
          <w:szCs w:val="32"/>
          <w:lang w:val="zh-CN" w:eastAsia="zh-CN" w:bidi="ar-SA"/>
        </w:rPr>
      </w:pPr>
    </w:p>
    <w:p w14:paraId="3339A61B">
      <w:pPr>
        <w:pStyle w:val="33"/>
        <w:jc w:val="center"/>
        <w:rPr>
          <w:rFonts w:hint="eastAsia" w:asciiTheme="minorEastAsia" w:hAnsiTheme="minorEastAsia" w:eastAsiaTheme="minorEastAsia" w:cstheme="minorEastAsia"/>
          <w:b/>
          <w:bCs/>
          <w:kern w:val="2"/>
          <w:sz w:val="32"/>
          <w:szCs w:val="32"/>
          <w:lang w:val="zh-CN" w:eastAsia="zh-CN" w:bidi="ar-SA"/>
        </w:rPr>
      </w:pPr>
    </w:p>
    <w:p w14:paraId="6011A888">
      <w:pPr>
        <w:pStyle w:val="33"/>
        <w:jc w:val="center"/>
        <w:rPr>
          <w:rFonts w:hint="eastAsia" w:asciiTheme="minorEastAsia" w:hAnsiTheme="minorEastAsia" w:eastAsiaTheme="minorEastAsia" w:cstheme="minorEastAsia"/>
          <w:b/>
          <w:bCs/>
          <w:kern w:val="2"/>
          <w:sz w:val="32"/>
          <w:szCs w:val="32"/>
          <w:lang w:val="zh-CN" w:eastAsia="zh-CN" w:bidi="ar-SA"/>
        </w:rPr>
      </w:pPr>
    </w:p>
    <w:p w14:paraId="48B00500">
      <w:pPr>
        <w:pStyle w:val="33"/>
        <w:jc w:val="center"/>
        <w:rPr>
          <w:rFonts w:hint="eastAsia" w:asciiTheme="minorEastAsia" w:hAnsiTheme="minorEastAsia" w:eastAsiaTheme="minorEastAsia" w:cstheme="minorEastAsia"/>
          <w:b/>
          <w:bCs/>
          <w:kern w:val="2"/>
          <w:sz w:val="32"/>
          <w:szCs w:val="32"/>
          <w:lang w:val="zh-CN" w:eastAsia="zh-CN" w:bidi="ar-SA"/>
        </w:rPr>
      </w:pPr>
    </w:p>
    <w:p w14:paraId="2526157F">
      <w:pPr>
        <w:pStyle w:val="33"/>
        <w:jc w:val="center"/>
        <w:rPr>
          <w:rFonts w:hint="eastAsia" w:asciiTheme="minorEastAsia" w:hAnsiTheme="minorEastAsia" w:eastAsiaTheme="minorEastAsia" w:cstheme="minorEastAsia"/>
          <w:b/>
          <w:bCs/>
          <w:kern w:val="2"/>
          <w:sz w:val="32"/>
          <w:szCs w:val="32"/>
          <w:lang w:val="zh-CN" w:eastAsia="zh-CN" w:bidi="ar-SA"/>
        </w:rPr>
      </w:pPr>
    </w:p>
    <w:p w14:paraId="7033CD8B">
      <w:pPr>
        <w:pStyle w:val="33"/>
        <w:jc w:val="center"/>
        <w:rPr>
          <w:rFonts w:hint="eastAsia" w:asciiTheme="minorEastAsia" w:hAnsiTheme="minorEastAsia" w:eastAsiaTheme="minorEastAsia" w:cstheme="minorEastAsia"/>
          <w:b/>
          <w:bCs/>
          <w:kern w:val="2"/>
          <w:sz w:val="32"/>
          <w:szCs w:val="32"/>
          <w:lang w:val="zh-CN" w:eastAsia="zh-CN" w:bidi="ar-SA"/>
        </w:rPr>
      </w:pPr>
    </w:p>
    <w:p w14:paraId="6FAEA693">
      <w:pPr>
        <w:pStyle w:val="33"/>
        <w:jc w:val="center"/>
        <w:rPr>
          <w:rFonts w:hint="eastAsia" w:asciiTheme="minorEastAsia" w:hAnsiTheme="minorEastAsia" w:eastAsiaTheme="minorEastAsia" w:cstheme="minorEastAsia"/>
          <w:b/>
          <w:bCs/>
          <w:kern w:val="2"/>
          <w:sz w:val="32"/>
          <w:szCs w:val="32"/>
          <w:lang w:val="zh-CN" w:eastAsia="zh-CN" w:bidi="ar-SA"/>
        </w:rPr>
      </w:pPr>
    </w:p>
    <w:p w14:paraId="689BBA39">
      <w:pPr>
        <w:pStyle w:val="33"/>
        <w:jc w:val="center"/>
        <w:rPr>
          <w:rFonts w:hint="eastAsia" w:asciiTheme="minorEastAsia" w:hAnsiTheme="minorEastAsia" w:eastAsiaTheme="minorEastAsia" w:cstheme="minorEastAsia"/>
          <w:b/>
          <w:bCs/>
          <w:kern w:val="2"/>
          <w:sz w:val="32"/>
          <w:szCs w:val="32"/>
          <w:lang w:val="zh-CN" w:eastAsia="zh-CN" w:bidi="ar-SA"/>
        </w:rPr>
      </w:pPr>
    </w:p>
    <w:p w14:paraId="1BFE5204">
      <w:pPr>
        <w:pStyle w:val="33"/>
        <w:jc w:val="center"/>
        <w:rPr>
          <w:rFonts w:hint="eastAsia" w:asciiTheme="minorEastAsia" w:hAnsiTheme="minorEastAsia" w:eastAsiaTheme="minorEastAsia" w:cstheme="minorEastAsia"/>
          <w:b/>
          <w:bCs/>
          <w:kern w:val="2"/>
          <w:sz w:val="32"/>
          <w:szCs w:val="32"/>
          <w:lang w:val="zh-CN" w:eastAsia="zh-CN" w:bidi="ar-SA"/>
        </w:rPr>
      </w:pPr>
    </w:p>
    <w:p w14:paraId="1E8BC404">
      <w:pPr>
        <w:pStyle w:val="33"/>
        <w:jc w:val="center"/>
        <w:rPr>
          <w:rFonts w:hint="eastAsia" w:asciiTheme="minorEastAsia" w:hAnsiTheme="minorEastAsia" w:eastAsiaTheme="minorEastAsia" w:cstheme="minorEastAsia"/>
          <w:b/>
          <w:bCs/>
          <w:kern w:val="2"/>
          <w:sz w:val="32"/>
          <w:szCs w:val="32"/>
          <w:lang w:val="zh-CN" w:eastAsia="zh-CN" w:bidi="ar-SA"/>
        </w:rPr>
      </w:pPr>
    </w:p>
    <w:p w14:paraId="2D215698">
      <w:pPr>
        <w:pStyle w:val="33"/>
        <w:jc w:val="center"/>
        <w:rPr>
          <w:rFonts w:hint="eastAsia" w:asciiTheme="minorEastAsia" w:hAnsiTheme="minorEastAsia" w:eastAsiaTheme="minorEastAsia" w:cstheme="minorEastAsia"/>
          <w:b/>
          <w:bCs/>
          <w:kern w:val="2"/>
          <w:sz w:val="32"/>
          <w:szCs w:val="32"/>
          <w:lang w:val="zh-CN" w:eastAsia="zh-CN" w:bidi="ar-SA"/>
        </w:rPr>
      </w:pPr>
    </w:p>
    <w:p w14:paraId="47002AEC">
      <w:pPr>
        <w:pStyle w:val="33"/>
        <w:jc w:val="center"/>
        <w:rPr>
          <w:rFonts w:hint="eastAsia" w:asciiTheme="minorEastAsia" w:hAnsiTheme="minorEastAsia" w:eastAsiaTheme="minorEastAsia" w:cstheme="minorEastAsia"/>
          <w:b/>
          <w:bCs/>
          <w:kern w:val="2"/>
          <w:sz w:val="32"/>
          <w:szCs w:val="32"/>
          <w:lang w:val="zh-CN" w:eastAsia="zh-CN" w:bidi="ar-SA"/>
        </w:rPr>
      </w:pPr>
    </w:p>
    <w:p w14:paraId="33A44E1A">
      <w:pPr>
        <w:pStyle w:val="33"/>
        <w:jc w:val="center"/>
        <w:rPr>
          <w:rFonts w:hint="eastAsia" w:ascii="仿宋" w:hAnsi="仿宋"/>
          <w:b/>
          <w:bCs w:val="0"/>
        </w:rPr>
      </w:pPr>
      <w:r>
        <w:rPr>
          <w:rFonts w:hint="eastAsia" w:asciiTheme="minorEastAsia" w:hAnsiTheme="minorEastAsia" w:eastAsiaTheme="minorEastAsia" w:cstheme="minorEastAsia"/>
          <w:b/>
          <w:bCs/>
          <w:kern w:val="2"/>
          <w:sz w:val="32"/>
          <w:szCs w:val="32"/>
          <w:lang w:val="zh-CN" w:eastAsia="zh-CN" w:bidi="ar-SA"/>
        </w:rPr>
        <w:t xml:space="preserve">第五章  </w:t>
      </w:r>
      <w:bookmarkEnd w:id="52"/>
      <w:bookmarkEnd w:id="53"/>
      <w:r>
        <w:rPr>
          <w:rFonts w:hint="eastAsia" w:ascii="仿宋" w:hAnsi="仿宋"/>
          <w:b/>
          <w:bCs w:val="0"/>
        </w:rPr>
        <w:t>合同格式</w:t>
      </w:r>
      <w:bookmarkEnd w:id="54"/>
    </w:p>
    <w:p w14:paraId="6C5F51DF">
      <w:pPr>
        <w:ind w:firstLine="0" w:firstLineChars="0"/>
        <w:jc w:val="center"/>
        <w:rPr>
          <w:rFonts w:hint="eastAsia"/>
        </w:rPr>
      </w:pPr>
      <w:r>
        <w:rPr>
          <w:rFonts w:hint="eastAsia"/>
        </w:rPr>
        <w:t>（以实际合同为准）</w:t>
      </w:r>
    </w:p>
    <w:p w14:paraId="2791B30E">
      <w:pPr>
        <w:spacing w:before="78" w:line="360" w:lineRule="auto"/>
        <w:ind w:left="41" w:right="206" w:hanging="14"/>
        <w:rPr>
          <w:rFonts w:ascii="宋体" w:hAnsi="宋体" w:eastAsia="宋体" w:cs="宋体"/>
          <w:sz w:val="24"/>
          <w:szCs w:val="24"/>
        </w:rPr>
      </w:pPr>
      <w:bookmarkStart w:id="55" w:name="_Toc8230"/>
      <w:r>
        <w:rPr>
          <w:rFonts w:ascii="宋体" w:hAnsi="宋体" w:eastAsia="宋体" w:cs="宋体"/>
          <w:color w:val="FF0000"/>
          <w:spacing w:val="-1"/>
          <w:sz w:val="24"/>
          <w:szCs w:val="24"/>
        </w:rPr>
        <w:t>【此合同书仅作为签订正式合同时的参考，正式合同书应包括本参考格式的内</w:t>
      </w:r>
      <w:r>
        <w:rPr>
          <w:rFonts w:ascii="宋体" w:hAnsi="宋体" w:eastAsia="宋体" w:cs="宋体"/>
          <w:color w:val="FF0000"/>
          <w:spacing w:val="-4"/>
          <w:sz w:val="24"/>
          <w:szCs w:val="24"/>
        </w:rPr>
        <w:t>容】</w:t>
      </w:r>
    </w:p>
    <w:p w14:paraId="3AB34B6F">
      <w:pPr>
        <w:spacing w:line="219" w:lineRule="auto"/>
        <w:ind w:left="39"/>
        <w:rPr>
          <w:rFonts w:ascii="宋体" w:hAnsi="宋体" w:eastAsia="宋体" w:cs="宋体"/>
          <w:sz w:val="24"/>
          <w:szCs w:val="24"/>
        </w:rPr>
      </w:pPr>
      <w:r>
        <w:rPr>
          <w:rFonts w:ascii="宋体" w:hAnsi="宋体" w:eastAsia="宋体" w:cs="宋体"/>
          <w:spacing w:val="-3"/>
          <w:sz w:val="24"/>
          <w:szCs w:val="24"/>
        </w:rPr>
        <w:t>合同编号：</w:t>
      </w:r>
      <w:r>
        <w:rPr>
          <w:rFonts w:ascii="宋体" w:hAnsi="宋体" w:eastAsia="宋体" w:cs="宋体"/>
          <w:sz w:val="24"/>
          <w:szCs w:val="24"/>
          <w:u w:val="single" w:color="auto"/>
        </w:rPr>
        <w:t xml:space="preserve">              </w:t>
      </w:r>
    </w:p>
    <w:p w14:paraId="14F75682">
      <w:pPr>
        <w:spacing w:line="296" w:lineRule="auto"/>
        <w:rPr>
          <w:rFonts w:ascii="Arial"/>
          <w:sz w:val="21"/>
        </w:rPr>
      </w:pPr>
    </w:p>
    <w:p w14:paraId="65F26D3C">
      <w:pPr>
        <w:spacing w:line="296" w:lineRule="auto"/>
        <w:rPr>
          <w:rFonts w:ascii="Arial"/>
          <w:sz w:val="21"/>
        </w:rPr>
      </w:pPr>
    </w:p>
    <w:p w14:paraId="0B8A1F90">
      <w:pPr>
        <w:spacing w:line="297" w:lineRule="auto"/>
        <w:rPr>
          <w:rFonts w:ascii="Arial"/>
          <w:sz w:val="21"/>
        </w:rPr>
      </w:pPr>
    </w:p>
    <w:p w14:paraId="26B0B381">
      <w:pPr>
        <w:spacing w:line="297" w:lineRule="auto"/>
        <w:rPr>
          <w:rFonts w:ascii="Arial"/>
          <w:sz w:val="21"/>
        </w:rPr>
      </w:pPr>
    </w:p>
    <w:p w14:paraId="4A70BC4B">
      <w:pPr>
        <w:spacing w:before="234" w:line="219" w:lineRule="auto"/>
        <w:ind w:left="2053"/>
        <w:rPr>
          <w:rFonts w:ascii="宋体" w:hAnsi="宋体" w:eastAsia="宋体" w:cs="宋体"/>
          <w:sz w:val="72"/>
          <w:szCs w:val="72"/>
        </w:rPr>
      </w:pPr>
      <w:r>
        <w:rPr>
          <w:rFonts w:ascii="宋体" w:hAnsi="宋体" w:eastAsia="宋体" w:cs="宋体"/>
          <w:b/>
          <w:bCs/>
          <w:spacing w:val="-51"/>
          <w:sz w:val="72"/>
          <w:szCs w:val="72"/>
        </w:rPr>
        <w:t>合</w:t>
      </w:r>
      <w:r>
        <w:rPr>
          <w:rFonts w:ascii="宋体" w:hAnsi="宋体" w:eastAsia="宋体" w:cs="宋体"/>
          <w:spacing w:val="32"/>
          <w:sz w:val="72"/>
          <w:szCs w:val="72"/>
        </w:rPr>
        <w:t xml:space="preserve">   </w:t>
      </w:r>
      <w:r>
        <w:rPr>
          <w:rFonts w:ascii="宋体" w:hAnsi="宋体" w:eastAsia="宋体" w:cs="宋体"/>
          <w:b/>
          <w:bCs/>
          <w:spacing w:val="-51"/>
          <w:sz w:val="72"/>
          <w:szCs w:val="72"/>
        </w:rPr>
        <w:t>同</w:t>
      </w:r>
      <w:r>
        <w:rPr>
          <w:rFonts w:ascii="宋体" w:hAnsi="宋体" w:eastAsia="宋体" w:cs="宋体"/>
          <w:spacing w:val="15"/>
          <w:sz w:val="72"/>
          <w:szCs w:val="72"/>
        </w:rPr>
        <w:t xml:space="preserve">   </w:t>
      </w:r>
      <w:r>
        <w:rPr>
          <w:rFonts w:ascii="宋体" w:hAnsi="宋体" w:eastAsia="宋体" w:cs="宋体"/>
          <w:b/>
          <w:bCs/>
          <w:spacing w:val="-51"/>
          <w:sz w:val="72"/>
          <w:szCs w:val="72"/>
        </w:rPr>
        <w:t>书</w:t>
      </w:r>
    </w:p>
    <w:p w14:paraId="4CBC018A">
      <w:pPr>
        <w:rPr>
          <w:rFonts w:ascii="Arial"/>
          <w:sz w:val="21"/>
        </w:rPr>
      </w:pPr>
    </w:p>
    <w:p w14:paraId="5AC96B78">
      <w:pPr>
        <w:rPr>
          <w:rFonts w:ascii="Arial"/>
          <w:sz w:val="21"/>
        </w:rPr>
      </w:pPr>
    </w:p>
    <w:p w14:paraId="134B98C2">
      <w:pPr>
        <w:rPr>
          <w:rFonts w:ascii="Arial"/>
          <w:sz w:val="21"/>
        </w:rPr>
      </w:pPr>
    </w:p>
    <w:p w14:paraId="5BDC0B56">
      <w:pPr>
        <w:rPr>
          <w:rFonts w:ascii="Arial"/>
          <w:sz w:val="21"/>
        </w:rPr>
      </w:pPr>
    </w:p>
    <w:p w14:paraId="177E7058">
      <w:pPr>
        <w:rPr>
          <w:rFonts w:ascii="Arial"/>
          <w:sz w:val="21"/>
        </w:rPr>
      </w:pPr>
    </w:p>
    <w:p w14:paraId="1A7DFB0F">
      <w:pPr>
        <w:rPr>
          <w:rFonts w:ascii="Arial"/>
          <w:sz w:val="21"/>
        </w:rPr>
      </w:pPr>
    </w:p>
    <w:p w14:paraId="5B2CDAB5">
      <w:pPr>
        <w:rPr>
          <w:rFonts w:ascii="Arial"/>
          <w:sz w:val="21"/>
        </w:rPr>
      </w:pPr>
    </w:p>
    <w:p w14:paraId="1C8951E4">
      <w:pPr>
        <w:spacing w:before="91" w:line="220" w:lineRule="auto"/>
        <w:ind w:left="44"/>
        <w:rPr>
          <w:rFonts w:ascii="宋体" w:hAnsi="宋体" w:eastAsia="宋体" w:cs="宋体"/>
          <w:sz w:val="28"/>
          <w:szCs w:val="28"/>
        </w:rPr>
      </w:pPr>
      <w:r>
        <w:rPr>
          <w:rFonts w:ascii="宋体" w:hAnsi="宋体" w:eastAsia="宋体" w:cs="宋体"/>
          <w:b/>
          <w:bCs/>
          <w:spacing w:val="-7"/>
          <w:sz w:val="28"/>
          <w:szCs w:val="28"/>
        </w:rPr>
        <w:t>项目名称：</w:t>
      </w:r>
      <w:r>
        <w:rPr>
          <w:rFonts w:ascii="宋体" w:hAnsi="宋体" w:eastAsia="宋体" w:cs="宋体"/>
          <w:sz w:val="28"/>
          <w:szCs w:val="28"/>
          <w:u w:val="single" w:color="auto"/>
        </w:rPr>
        <w:t xml:space="preserve">                                             </w:t>
      </w:r>
    </w:p>
    <w:p w14:paraId="1281B500">
      <w:pPr>
        <w:spacing w:line="243" w:lineRule="auto"/>
        <w:rPr>
          <w:rFonts w:ascii="Arial"/>
          <w:sz w:val="21"/>
        </w:rPr>
      </w:pPr>
    </w:p>
    <w:p w14:paraId="47B370CF">
      <w:pPr>
        <w:spacing w:line="243" w:lineRule="auto"/>
        <w:rPr>
          <w:rFonts w:ascii="Arial"/>
          <w:sz w:val="21"/>
        </w:rPr>
      </w:pPr>
    </w:p>
    <w:p w14:paraId="0B13EE59">
      <w:pPr>
        <w:spacing w:line="243" w:lineRule="auto"/>
        <w:rPr>
          <w:rFonts w:ascii="Arial"/>
          <w:sz w:val="21"/>
        </w:rPr>
      </w:pPr>
    </w:p>
    <w:p w14:paraId="67F80190">
      <w:pPr>
        <w:spacing w:line="243" w:lineRule="auto"/>
        <w:rPr>
          <w:rFonts w:ascii="Arial"/>
          <w:sz w:val="21"/>
        </w:rPr>
      </w:pPr>
    </w:p>
    <w:p w14:paraId="66E4C736">
      <w:pPr>
        <w:spacing w:before="92" w:line="219" w:lineRule="auto"/>
        <w:ind w:left="76"/>
        <w:rPr>
          <w:rFonts w:ascii="宋体" w:hAnsi="宋体" w:eastAsia="宋体" w:cs="宋体"/>
          <w:sz w:val="28"/>
          <w:szCs w:val="28"/>
        </w:rPr>
      </w:pPr>
      <w:r>
        <w:rPr>
          <w:rFonts w:ascii="宋体" w:hAnsi="宋体" w:eastAsia="宋体" w:cs="宋体"/>
          <w:b/>
          <w:bCs/>
          <w:spacing w:val="-9"/>
          <w:sz w:val="28"/>
          <w:szCs w:val="28"/>
        </w:rPr>
        <w:t>甲方（采购人）：</w:t>
      </w:r>
      <w:r>
        <w:rPr>
          <w:rFonts w:ascii="宋体" w:hAnsi="宋体" w:eastAsia="宋体" w:cs="宋体"/>
          <w:sz w:val="28"/>
          <w:szCs w:val="28"/>
          <w:u w:val="single" w:color="auto"/>
        </w:rPr>
        <w:t xml:space="preserve">                                      </w:t>
      </w:r>
    </w:p>
    <w:p w14:paraId="0D699943">
      <w:pPr>
        <w:spacing w:line="243" w:lineRule="auto"/>
        <w:rPr>
          <w:rFonts w:ascii="Arial"/>
          <w:sz w:val="21"/>
        </w:rPr>
      </w:pPr>
    </w:p>
    <w:p w14:paraId="3E1BC8B6">
      <w:pPr>
        <w:spacing w:line="244" w:lineRule="auto"/>
        <w:rPr>
          <w:rFonts w:ascii="Arial"/>
          <w:sz w:val="21"/>
        </w:rPr>
      </w:pPr>
    </w:p>
    <w:p w14:paraId="1F9E93C4">
      <w:pPr>
        <w:spacing w:line="244" w:lineRule="auto"/>
        <w:rPr>
          <w:rFonts w:ascii="Arial"/>
          <w:sz w:val="21"/>
        </w:rPr>
      </w:pPr>
    </w:p>
    <w:p w14:paraId="2928AC0A">
      <w:pPr>
        <w:spacing w:line="244" w:lineRule="auto"/>
        <w:rPr>
          <w:rFonts w:ascii="Arial"/>
          <w:sz w:val="21"/>
        </w:rPr>
      </w:pPr>
    </w:p>
    <w:p w14:paraId="3746EE31">
      <w:pPr>
        <w:spacing w:before="91" w:line="219" w:lineRule="auto"/>
        <w:ind w:left="67"/>
        <w:rPr>
          <w:rFonts w:ascii="宋体" w:hAnsi="宋体" w:eastAsia="宋体" w:cs="宋体"/>
          <w:sz w:val="28"/>
          <w:szCs w:val="28"/>
        </w:rPr>
      </w:pPr>
      <w:r>
        <w:rPr>
          <w:rFonts w:ascii="宋体" w:hAnsi="宋体" w:eastAsia="宋体" w:cs="宋体"/>
          <w:b/>
          <w:bCs/>
          <w:spacing w:val="-7"/>
          <w:sz w:val="28"/>
          <w:szCs w:val="28"/>
        </w:rPr>
        <w:t>乙方（成交供应商）：</w:t>
      </w:r>
      <w:r>
        <w:rPr>
          <w:rFonts w:ascii="宋体" w:hAnsi="宋体" w:eastAsia="宋体" w:cs="宋体"/>
          <w:sz w:val="28"/>
          <w:szCs w:val="28"/>
          <w:u w:val="single" w:color="auto"/>
        </w:rPr>
        <w:t xml:space="preserve">                                      </w:t>
      </w:r>
    </w:p>
    <w:p w14:paraId="12DC2D6C">
      <w:pPr>
        <w:spacing w:line="244" w:lineRule="auto"/>
        <w:rPr>
          <w:rFonts w:ascii="Arial"/>
          <w:sz w:val="21"/>
        </w:rPr>
      </w:pPr>
    </w:p>
    <w:p w14:paraId="2524D8E9">
      <w:pPr>
        <w:spacing w:line="244" w:lineRule="auto"/>
        <w:rPr>
          <w:rFonts w:ascii="Arial"/>
          <w:sz w:val="21"/>
        </w:rPr>
      </w:pPr>
    </w:p>
    <w:p w14:paraId="6B013BDA">
      <w:pPr>
        <w:spacing w:line="244" w:lineRule="auto"/>
        <w:rPr>
          <w:rFonts w:ascii="Arial"/>
          <w:sz w:val="21"/>
        </w:rPr>
      </w:pPr>
    </w:p>
    <w:p w14:paraId="63E102A4">
      <w:pPr>
        <w:spacing w:line="244" w:lineRule="auto"/>
        <w:rPr>
          <w:rFonts w:ascii="Arial"/>
          <w:sz w:val="21"/>
        </w:rPr>
      </w:pPr>
    </w:p>
    <w:p w14:paraId="22906EA8">
      <w:pPr>
        <w:spacing w:before="91" w:line="222" w:lineRule="auto"/>
        <w:ind w:left="40"/>
        <w:rPr>
          <w:rFonts w:ascii="宋体" w:hAnsi="宋体" w:eastAsia="宋体" w:cs="宋体"/>
          <w:sz w:val="28"/>
          <w:szCs w:val="28"/>
        </w:rPr>
      </w:pPr>
      <w:r>
        <w:rPr>
          <w:rFonts w:ascii="宋体" w:hAnsi="宋体" w:eastAsia="宋体" w:cs="宋体"/>
          <w:b/>
          <w:bCs/>
          <w:spacing w:val="-6"/>
          <w:sz w:val="28"/>
          <w:szCs w:val="28"/>
        </w:rPr>
        <w:t>签订地：</w:t>
      </w:r>
      <w:r>
        <w:rPr>
          <w:rFonts w:ascii="宋体" w:hAnsi="宋体" w:eastAsia="宋体" w:cs="宋体"/>
          <w:sz w:val="28"/>
          <w:szCs w:val="28"/>
          <w:u w:val="single" w:color="auto"/>
        </w:rPr>
        <w:t xml:space="preserve">                                               </w:t>
      </w:r>
    </w:p>
    <w:p w14:paraId="2A52D8AA">
      <w:pPr>
        <w:spacing w:line="256" w:lineRule="auto"/>
        <w:rPr>
          <w:rFonts w:ascii="Arial"/>
          <w:sz w:val="21"/>
        </w:rPr>
      </w:pPr>
    </w:p>
    <w:p w14:paraId="632ABCFE">
      <w:pPr>
        <w:spacing w:line="257" w:lineRule="auto"/>
        <w:rPr>
          <w:rFonts w:ascii="Arial"/>
          <w:sz w:val="21"/>
        </w:rPr>
      </w:pPr>
    </w:p>
    <w:p w14:paraId="3D923B96">
      <w:pPr>
        <w:spacing w:line="257" w:lineRule="auto"/>
        <w:rPr>
          <w:rFonts w:ascii="Arial"/>
          <w:sz w:val="21"/>
        </w:rPr>
      </w:pPr>
    </w:p>
    <w:p w14:paraId="1305AB7F">
      <w:pPr>
        <w:spacing w:before="78" w:line="219" w:lineRule="auto"/>
        <w:ind w:left="38"/>
        <w:rPr>
          <w:rFonts w:ascii="宋体" w:hAnsi="宋体" w:eastAsia="宋体" w:cs="宋体"/>
          <w:sz w:val="24"/>
          <w:szCs w:val="24"/>
        </w:rPr>
      </w:pPr>
      <w:r>
        <w:rPr>
          <w:rFonts w:ascii="宋体" w:hAnsi="宋体" w:eastAsia="宋体" w:cs="宋体"/>
          <w:b/>
          <w:bCs/>
          <w:spacing w:val="-3"/>
          <w:sz w:val="24"/>
          <w:szCs w:val="24"/>
        </w:rPr>
        <w:t>签订日期：</w:t>
      </w:r>
      <w:r>
        <w:rPr>
          <w:rFonts w:ascii="宋体" w:hAnsi="宋体" w:eastAsia="宋体" w:cs="宋体"/>
          <w:spacing w:val="8"/>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3"/>
          <w:sz w:val="24"/>
          <w:szCs w:val="24"/>
        </w:rPr>
        <w:t>日</w:t>
      </w:r>
    </w:p>
    <w:p w14:paraId="02EEEA30">
      <w:pPr>
        <w:spacing w:line="219" w:lineRule="auto"/>
        <w:rPr>
          <w:rFonts w:ascii="宋体" w:hAnsi="宋体" w:eastAsia="宋体" w:cs="宋体"/>
          <w:sz w:val="24"/>
          <w:szCs w:val="24"/>
        </w:rPr>
        <w:sectPr>
          <w:headerReference r:id="rId5" w:type="default"/>
          <w:pgSz w:w="11907" w:h="16839"/>
          <w:pgMar w:top="799" w:right="1771" w:bottom="856" w:left="1655" w:header="0" w:footer="0" w:gutter="0"/>
          <w:cols w:space="720" w:num="1"/>
        </w:sectPr>
      </w:pPr>
    </w:p>
    <w:p w14:paraId="207368EB">
      <w:pPr>
        <w:spacing w:line="268" w:lineRule="auto"/>
        <w:rPr>
          <w:rFonts w:ascii="Arial"/>
          <w:sz w:val="21"/>
        </w:rPr>
      </w:pPr>
    </w:p>
    <w:p w14:paraId="1319A2F5">
      <w:pPr>
        <w:spacing w:line="268" w:lineRule="auto"/>
        <w:rPr>
          <w:rFonts w:ascii="Arial"/>
          <w:sz w:val="21"/>
        </w:rPr>
      </w:pPr>
    </w:p>
    <w:p w14:paraId="0D18AC9E">
      <w:pPr>
        <w:spacing w:line="268" w:lineRule="auto"/>
        <w:rPr>
          <w:rFonts w:ascii="Arial"/>
          <w:sz w:val="21"/>
        </w:rPr>
      </w:pPr>
    </w:p>
    <w:p w14:paraId="3D793B80">
      <w:pPr>
        <w:spacing w:line="268" w:lineRule="auto"/>
        <w:rPr>
          <w:rFonts w:ascii="Arial"/>
          <w:sz w:val="21"/>
        </w:rPr>
      </w:pPr>
      <w:r>
        <mc:AlternateContent>
          <mc:Choice Requires="wps">
            <w:drawing>
              <wp:anchor distT="0" distB="0" distL="114300" distR="114300" simplePos="0" relativeHeight="251665408" behindDoc="0" locked="0" layoutInCell="1" allowOverlap="1">
                <wp:simplePos x="0" y="0"/>
                <wp:positionH relativeFrom="column">
                  <wp:posOffset>150495</wp:posOffset>
                </wp:positionH>
                <wp:positionV relativeFrom="paragraph">
                  <wp:posOffset>49530</wp:posOffset>
                </wp:positionV>
                <wp:extent cx="5311140" cy="1333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1.85pt;margin-top:3.9pt;height:1.05pt;width:418.2pt;z-index:251665408;mso-width-relative:page;mso-height-relative:page;" filled="f" stroked="t" coordsize="8364,20" o:gfxdata="UEsDBAoAAAAAAIdO4kAAAAAAAAAAAAAAAAAEAAAAZHJzL1BLAwQUAAAACACHTuJAjit2wtUAAAAG&#10;AQAADwAAAGRycy9kb3ducmV2LnhtbE2PzU7DMBCE70i8g7WVuFE7RUqbEKfiRz1SiQB3J94mVuN1&#10;iJ00vD3mRI+jGc18U+wX27MZR28cSUjWAhhS47ShVsLnx+F+B8wHRVr1jlDCD3rYl7c3hcq1u9A7&#10;zlVoWSwhnysJXQhDzrlvOrTKr92AFL2TG60KUY4t16O6xHLb840QKbfKUFzo1IAvHTbnarISjk/9&#10;l6nT52N9mt6WbzpU2fxqpLxbJeIRWMAl/IfhDz+iQxmZajeR9qyXsHnYxqSEbTwQ7V0qEmC1hCwD&#10;Xhb8Gr/8BVBLAwQUAAAACACHTuJAp12xjEUCAACoBAAADgAAAGRycy9lMm9Eb2MueG1srVTNjtMw&#10;EL4j8Q6W7zRJs1tWUdM9UJYLgpV2eQDXdhJL/pPtNu2dO3eOiJdAK3gaFvEYjJ30h+XSAzkkY8/4&#10;m28+z2R+vVUSbbjzwugaF5McI66pYUK3Nf5wf/PiCiMfiGZEGs1rvOMeXy+eP5v3tuJT0xnJuEMA&#10;on3V2xp3IdgqyzztuCJ+YizX4GyMUyTA0rUZc6QHdCWzaZ7Pst44Zp2h3HvYXQ5OPCK6cwBN0wjK&#10;l4auFddhQHVckgAl+U5YjxeJbdNwGt43jecByRpDpSG9IQnYq/jOFnNStY7YTtCRAjmHwpOaFBEa&#10;kh6gliQQtHbiHyglqDPeNGFCjcqGQpIiUEWRP9HmriOWp1pAam8Povv/B0vfbW4dEqzGM4w0UXDh&#10;Px8efn389Pj18+8f3x6/f0GzKFJvfQWxd/bWjSsPZqx42zgVv1AL2iZhdwdh+TYgCpuXZVEUF6A5&#10;BV9RluVlxMyOh+nahzfcJCCyeevDcC9sb5Fub9Gt3puWhLgdk0cT9TW+KmcXGHU1nubpOpTZ8HuT&#10;IsKRXZHuHdIf3VKfhgFMiVHkuo8c/HAkZkrUD9lh85S+NjdCysRf6sipmL7MY+kEhqWBJgVTWRDc&#10;6zZx9EYKFs9Emt61q1fSoQ2JDZueUaq/wqzzYUl8N8QlVwyDikSA6ZRCRe6H46TqOGGvNUNhZ+GK&#10;NUw2jtwUZxhJDj+CaCWEQIQ8JxLKlhqUiJ0x9EK0VobtoKHW1om2g2krEvvogQZOuo3DFifkdJ2Q&#10;jj+Y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K3bC1QAAAAYBAAAPAAAAAAAAAAEAIAAAACIA&#10;AABkcnMvZG93bnJldi54bWxQSwECFAAUAAAACACHTuJAp12xjEUCAACoBAAADgAAAAAAAAABACAA&#10;AAAkAQAAZHJzL2Uyb0RvYy54bWxQSwUGAAAAAAYABgBZAQAA2wUAAAAA&#10;" path="m0,10l8363,10e">
                <v:fill on="f" focussize="0,0"/>
                <v:stroke weight="1pt" color="#000000" miterlimit="10" joinstyle="miter"/>
                <v:imagedata o:title=""/>
                <o:lock v:ext="edit" aspectratio="f"/>
              </v:shape>
            </w:pict>
          </mc:Fallback>
        </mc:AlternateContent>
      </w:r>
    </w:p>
    <w:p w14:paraId="4B3F1ED4">
      <w:pPr>
        <w:spacing w:before="78" w:line="361" w:lineRule="auto"/>
        <w:ind w:left="265" w:right="401" w:firstLine="481"/>
        <w:jc w:val="both"/>
        <w:rPr>
          <w:rFonts w:ascii="宋体" w:hAnsi="宋体" w:eastAsia="宋体" w:cs="宋体"/>
          <w:sz w:val="24"/>
          <w:szCs w:val="24"/>
        </w:rPr>
      </w:pPr>
      <w:r>
        <w:rPr>
          <w:rFonts w:ascii="宋体" w:hAnsi="宋体" w:eastAsia="宋体" w:cs="宋体"/>
          <w:sz w:val="24"/>
          <w:szCs w:val="24"/>
        </w:rPr>
        <w:t>本合同由甲乙双方根据《中华人民共和国政府采</w:t>
      </w:r>
      <w:r>
        <w:rPr>
          <w:rFonts w:ascii="宋体" w:hAnsi="宋体" w:eastAsia="宋体" w:cs="宋体"/>
          <w:spacing w:val="-1"/>
          <w:sz w:val="24"/>
          <w:szCs w:val="24"/>
        </w:rPr>
        <w:t>购法》《中华人民共和国</w:t>
      </w:r>
      <w:r>
        <w:rPr>
          <w:rFonts w:ascii="宋体" w:hAnsi="宋体" w:eastAsia="宋体" w:cs="宋体"/>
          <w:sz w:val="24"/>
          <w:szCs w:val="24"/>
        </w:rPr>
        <w:t>政府采购法实施条例》《中华人民共和国民法典》等相关</w:t>
      </w:r>
      <w:r>
        <w:rPr>
          <w:rFonts w:ascii="宋体" w:hAnsi="宋体" w:eastAsia="宋体" w:cs="宋体"/>
          <w:spacing w:val="-1"/>
          <w:sz w:val="24"/>
          <w:szCs w:val="24"/>
        </w:rPr>
        <w:t>法律法规规定，按平</w:t>
      </w:r>
      <w:r>
        <w:rPr>
          <w:rFonts w:ascii="宋体" w:hAnsi="宋体" w:eastAsia="宋体" w:cs="宋体"/>
          <w:sz w:val="24"/>
          <w:szCs w:val="24"/>
        </w:rPr>
        <w:t>等、自愿、诚实信用的原则拟定，甲、乙双方均应遵守法</w:t>
      </w:r>
      <w:r>
        <w:rPr>
          <w:rFonts w:ascii="宋体" w:hAnsi="宋体" w:eastAsia="宋体" w:cs="宋体"/>
          <w:spacing w:val="-1"/>
          <w:sz w:val="24"/>
          <w:szCs w:val="24"/>
        </w:rPr>
        <w:t>律规定和合同约定，</w:t>
      </w:r>
      <w:r>
        <w:rPr>
          <w:rFonts w:ascii="宋体" w:hAnsi="宋体" w:eastAsia="宋体" w:cs="宋体"/>
          <w:spacing w:val="-3"/>
          <w:sz w:val="24"/>
          <w:szCs w:val="24"/>
        </w:rPr>
        <w:t>并各自履行应负的全部责任和义务。</w:t>
      </w:r>
    </w:p>
    <w:p w14:paraId="39E1521D">
      <w:pPr>
        <w:spacing w:before="72" w:line="219" w:lineRule="auto"/>
        <w:ind w:left="750"/>
        <w:rPr>
          <w:rFonts w:ascii="宋体" w:hAnsi="宋体" w:eastAsia="宋体" w:cs="宋体"/>
          <w:sz w:val="24"/>
          <w:szCs w:val="24"/>
        </w:rPr>
      </w:pPr>
      <w:r>
        <w:rPr>
          <w:rFonts w:ascii="宋体" w:hAnsi="宋体" w:eastAsia="宋体" w:cs="宋体"/>
          <w:b/>
          <w:bCs/>
          <w:spacing w:val="-4"/>
          <w:sz w:val="24"/>
          <w:szCs w:val="24"/>
        </w:rPr>
        <w:t>一、</w:t>
      </w:r>
      <w:r>
        <w:rPr>
          <w:rFonts w:ascii="宋体" w:hAnsi="宋体" w:eastAsia="宋体" w:cs="宋体"/>
          <w:spacing w:val="-4"/>
          <w:sz w:val="24"/>
          <w:szCs w:val="24"/>
        </w:rPr>
        <w:t xml:space="preserve">  </w:t>
      </w:r>
      <w:r>
        <w:rPr>
          <w:rFonts w:ascii="宋体" w:hAnsi="宋体" w:eastAsia="宋体" w:cs="宋体"/>
          <w:b/>
          <w:bCs/>
          <w:spacing w:val="-4"/>
          <w:sz w:val="24"/>
          <w:szCs w:val="24"/>
        </w:rPr>
        <w:t>项目基本情况</w:t>
      </w:r>
    </w:p>
    <w:p w14:paraId="6E72E3C4">
      <w:pPr>
        <w:spacing w:before="261" w:line="212" w:lineRule="auto"/>
        <w:ind w:left="1311"/>
        <w:rPr>
          <w:rFonts w:ascii="宋体" w:hAnsi="宋体" w:eastAsia="宋体" w:cs="宋体"/>
          <w:sz w:val="25"/>
          <w:szCs w:val="25"/>
        </w:rPr>
      </w:pPr>
      <w:r>
        <w:rPr>
          <w:rFonts w:ascii="宋体" w:hAnsi="宋体" w:eastAsia="宋体" w:cs="宋体"/>
          <w:spacing w:val="-9"/>
          <w:sz w:val="24"/>
          <w:szCs w:val="24"/>
        </w:rPr>
        <w:t>1．项目名称：</w:t>
      </w:r>
      <w:r>
        <w:rPr>
          <w:rFonts w:ascii="宋体" w:hAnsi="宋体" w:eastAsia="宋体" w:cs="宋体"/>
          <w:spacing w:val="9"/>
          <w:sz w:val="25"/>
          <w:szCs w:val="25"/>
          <w:u w:val="single" w:color="auto"/>
        </w:rPr>
        <w:t xml:space="preserve">        </w:t>
      </w:r>
      <w:r>
        <w:rPr>
          <w:rFonts w:ascii="宋体" w:hAnsi="宋体" w:eastAsia="宋体" w:cs="宋体"/>
          <w:i/>
          <w:iCs/>
          <w:spacing w:val="-9"/>
          <w:sz w:val="25"/>
          <w:szCs w:val="25"/>
          <w:u w:val="single" w:color="auto"/>
        </w:rPr>
        <w:t>(见</w:t>
      </w:r>
      <w:r>
        <w:rPr>
          <w:rFonts w:hint="eastAsia" w:ascii="宋体" w:hAnsi="宋体" w:eastAsia="宋体" w:cs="宋体"/>
          <w:i/>
          <w:iCs/>
          <w:spacing w:val="-9"/>
          <w:sz w:val="25"/>
          <w:szCs w:val="25"/>
          <w:u w:val="single" w:color="auto"/>
          <w:lang w:eastAsia="zh-CN"/>
        </w:rPr>
        <w:t>招标文件</w:t>
      </w:r>
      <w:r>
        <w:rPr>
          <w:rFonts w:ascii="宋体" w:hAnsi="宋体" w:eastAsia="宋体" w:cs="宋体"/>
          <w:i/>
          <w:iCs/>
          <w:spacing w:val="-9"/>
          <w:sz w:val="25"/>
          <w:szCs w:val="25"/>
          <w:u w:val="single" w:color="auto"/>
        </w:rPr>
        <w:t>)</w:t>
      </w:r>
      <w:r>
        <w:rPr>
          <w:rFonts w:ascii="宋体" w:hAnsi="宋体" w:eastAsia="宋体" w:cs="宋体"/>
          <w:sz w:val="25"/>
          <w:szCs w:val="25"/>
          <w:u w:val="single" w:color="auto"/>
        </w:rPr>
        <w:t xml:space="preserve">               </w:t>
      </w:r>
    </w:p>
    <w:p w14:paraId="61799BA5">
      <w:pPr>
        <w:spacing w:before="180" w:line="212" w:lineRule="auto"/>
        <w:ind w:left="1296"/>
        <w:rPr>
          <w:rFonts w:ascii="宋体" w:hAnsi="宋体" w:eastAsia="宋体" w:cs="宋体"/>
          <w:sz w:val="25"/>
          <w:szCs w:val="25"/>
        </w:rPr>
      </w:pPr>
      <w:r>
        <w:rPr>
          <w:rFonts w:ascii="宋体" w:hAnsi="宋体" w:eastAsia="宋体" w:cs="宋体"/>
          <w:spacing w:val="-8"/>
          <w:sz w:val="24"/>
          <w:szCs w:val="24"/>
        </w:rPr>
        <w:t>2．项目编号：</w:t>
      </w:r>
      <w:r>
        <w:rPr>
          <w:rFonts w:ascii="宋体" w:hAnsi="宋体" w:eastAsia="宋体" w:cs="宋体"/>
          <w:spacing w:val="7"/>
          <w:sz w:val="25"/>
          <w:szCs w:val="25"/>
          <w:u w:val="single" w:color="auto"/>
        </w:rPr>
        <w:t xml:space="preserve">         </w:t>
      </w:r>
      <w:r>
        <w:rPr>
          <w:rFonts w:ascii="宋体" w:hAnsi="宋体" w:eastAsia="宋体" w:cs="宋体"/>
          <w:i/>
          <w:iCs/>
          <w:spacing w:val="-8"/>
          <w:sz w:val="25"/>
          <w:szCs w:val="25"/>
          <w:u w:val="single" w:color="auto"/>
        </w:rPr>
        <w:t>(见</w:t>
      </w:r>
      <w:r>
        <w:rPr>
          <w:rFonts w:hint="eastAsia" w:ascii="宋体" w:hAnsi="宋体" w:eastAsia="宋体" w:cs="宋体"/>
          <w:i/>
          <w:iCs/>
          <w:spacing w:val="-8"/>
          <w:sz w:val="25"/>
          <w:szCs w:val="25"/>
          <w:u w:val="single" w:color="auto"/>
          <w:lang w:eastAsia="zh-CN"/>
        </w:rPr>
        <w:t>招标文件</w:t>
      </w:r>
      <w:r>
        <w:rPr>
          <w:rFonts w:ascii="宋体" w:hAnsi="宋体" w:eastAsia="宋体" w:cs="宋体"/>
          <w:i/>
          <w:iCs/>
          <w:spacing w:val="-8"/>
          <w:sz w:val="25"/>
          <w:szCs w:val="25"/>
          <w:u w:val="single" w:color="auto"/>
        </w:rPr>
        <w:t>)</w:t>
      </w:r>
      <w:r>
        <w:rPr>
          <w:rFonts w:ascii="宋体" w:hAnsi="宋体" w:eastAsia="宋体" w:cs="宋体"/>
          <w:sz w:val="25"/>
          <w:szCs w:val="25"/>
          <w:u w:val="single" w:color="auto"/>
        </w:rPr>
        <w:t xml:space="preserve">             </w:t>
      </w:r>
    </w:p>
    <w:p w14:paraId="1CF480DB">
      <w:pPr>
        <w:spacing w:before="181" w:line="212" w:lineRule="auto"/>
        <w:ind w:left="1298"/>
        <w:rPr>
          <w:rFonts w:ascii="宋体" w:hAnsi="宋体" w:eastAsia="宋体" w:cs="宋体"/>
          <w:sz w:val="25"/>
          <w:szCs w:val="25"/>
        </w:rPr>
      </w:pPr>
      <w:r>
        <w:rPr>
          <w:rFonts w:ascii="宋体" w:hAnsi="宋体" w:eastAsia="宋体" w:cs="宋体"/>
          <w:spacing w:val="-6"/>
          <w:sz w:val="24"/>
          <w:szCs w:val="24"/>
        </w:rPr>
        <w:t>3．政府采购计划备案号：</w:t>
      </w:r>
      <w:r>
        <w:rPr>
          <w:rFonts w:ascii="宋体" w:hAnsi="宋体" w:eastAsia="宋体" w:cs="宋体"/>
          <w:spacing w:val="108"/>
          <w:sz w:val="25"/>
          <w:szCs w:val="25"/>
          <w:u w:val="single" w:color="auto"/>
        </w:rPr>
        <w:t xml:space="preserve"> </w:t>
      </w:r>
      <w:r>
        <w:rPr>
          <w:rFonts w:ascii="宋体" w:hAnsi="宋体" w:eastAsia="宋体" w:cs="宋体"/>
          <w:i/>
          <w:iCs/>
          <w:spacing w:val="-6"/>
          <w:sz w:val="25"/>
          <w:szCs w:val="25"/>
          <w:u w:val="single" w:color="auto"/>
        </w:rPr>
        <w:t>(见</w:t>
      </w:r>
      <w:r>
        <w:rPr>
          <w:rFonts w:hint="eastAsia" w:ascii="宋体" w:hAnsi="宋体" w:eastAsia="宋体" w:cs="宋体"/>
          <w:i/>
          <w:iCs/>
          <w:spacing w:val="-6"/>
          <w:sz w:val="25"/>
          <w:szCs w:val="25"/>
          <w:u w:val="single" w:color="auto"/>
          <w:lang w:eastAsia="zh-CN"/>
        </w:rPr>
        <w:t>招标文件</w:t>
      </w:r>
      <w:r>
        <w:rPr>
          <w:rFonts w:ascii="宋体" w:hAnsi="宋体" w:eastAsia="宋体" w:cs="宋体"/>
          <w:i/>
          <w:iCs/>
          <w:spacing w:val="-6"/>
          <w:sz w:val="25"/>
          <w:szCs w:val="25"/>
          <w:u w:val="single" w:color="auto"/>
        </w:rPr>
        <w:t>)</w:t>
      </w:r>
      <w:r>
        <w:rPr>
          <w:rFonts w:ascii="宋体" w:hAnsi="宋体" w:eastAsia="宋体" w:cs="宋体"/>
          <w:sz w:val="25"/>
          <w:szCs w:val="25"/>
          <w:u w:val="single" w:color="auto"/>
        </w:rPr>
        <w:t xml:space="preserve">            </w:t>
      </w:r>
    </w:p>
    <w:p w14:paraId="54CDCC6B">
      <w:pPr>
        <w:spacing w:before="181" w:line="212" w:lineRule="auto"/>
        <w:ind w:left="1292"/>
        <w:rPr>
          <w:rFonts w:ascii="宋体" w:hAnsi="宋体" w:eastAsia="宋体" w:cs="宋体"/>
          <w:sz w:val="25"/>
          <w:szCs w:val="25"/>
        </w:rPr>
      </w:pPr>
      <w:r>
        <w:rPr>
          <w:rFonts w:ascii="宋体" w:hAnsi="宋体" w:eastAsia="宋体" w:cs="宋体"/>
          <w:spacing w:val="-8"/>
          <w:sz w:val="24"/>
          <w:szCs w:val="24"/>
        </w:rPr>
        <w:t>4．项目概况：</w:t>
      </w:r>
      <w:r>
        <w:rPr>
          <w:rFonts w:ascii="宋体" w:hAnsi="宋体" w:eastAsia="宋体" w:cs="宋体"/>
          <w:spacing w:val="4"/>
          <w:sz w:val="25"/>
          <w:szCs w:val="25"/>
          <w:u w:val="single" w:color="auto"/>
        </w:rPr>
        <w:t xml:space="preserve">             </w:t>
      </w:r>
      <w:r>
        <w:rPr>
          <w:rFonts w:ascii="宋体" w:hAnsi="宋体" w:eastAsia="宋体" w:cs="宋体"/>
          <w:i/>
          <w:iCs/>
          <w:spacing w:val="-8"/>
          <w:sz w:val="25"/>
          <w:szCs w:val="25"/>
          <w:u w:val="single" w:color="auto"/>
        </w:rPr>
        <w:t>(见</w:t>
      </w:r>
      <w:r>
        <w:rPr>
          <w:rFonts w:hint="eastAsia" w:ascii="宋体" w:hAnsi="宋体" w:eastAsia="宋体" w:cs="宋体"/>
          <w:i/>
          <w:iCs/>
          <w:spacing w:val="-8"/>
          <w:sz w:val="25"/>
          <w:szCs w:val="25"/>
          <w:u w:val="single" w:color="auto"/>
          <w:lang w:eastAsia="zh-CN"/>
        </w:rPr>
        <w:t>招标文件</w:t>
      </w:r>
      <w:r>
        <w:rPr>
          <w:rFonts w:ascii="宋体" w:hAnsi="宋体" w:eastAsia="宋体" w:cs="宋体"/>
          <w:i/>
          <w:iCs/>
          <w:spacing w:val="-8"/>
          <w:sz w:val="25"/>
          <w:szCs w:val="25"/>
          <w:u w:val="single" w:color="auto"/>
        </w:rPr>
        <w:t>)</w:t>
      </w:r>
      <w:r>
        <w:rPr>
          <w:rFonts w:ascii="宋体" w:hAnsi="宋体" w:eastAsia="宋体" w:cs="宋体"/>
          <w:sz w:val="25"/>
          <w:szCs w:val="25"/>
          <w:u w:val="single" w:color="auto"/>
        </w:rPr>
        <w:t xml:space="preserve">          </w:t>
      </w:r>
    </w:p>
    <w:p w14:paraId="0757BE52">
      <w:pPr>
        <w:spacing w:before="259" w:line="219" w:lineRule="auto"/>
        <w:ind w:left="750"/>
        <w:rPr>
          <w:rFonts w:ascii="宋体" w:hAnsi="宋体" w:eastAsia="宋体" w:cs="宋体"/>
          <w:sz w:val="24"/>
          <w:szCs w:val="24"/>
        </w:rPr>
      </w:pPr>
      <w:r>
        <w:rPr>
          <w:rFonts w:ascii="宋体" w:hAnsi="宋体" w:eastAsia="宋体" w:cs="宋体"/>
          <w:b/>
          <w:bCs/>
          <w:spacing w:val="-4"/>
          <w:sz w:val="24"/>
          <w:szCs w:val="24"/>
        </w:rPr>
        <w:t>二、</w:t>
      </w:r>
      <w:r>
        <w:rPr>
          <w:rFonts w:ascii="宋体" w:hAnsi="宋体" w:eastAsia="宋体" w:cs="宋体"/>
          <w:spacing w:val="-4"/>
          <w:sz w:val="24"/>
          <w:szCs w:val="24"/>
        </w:rPr>
        <w:t xml:space="preserve">  </w:t>
      </w:r>
      <w:r>
        <w:rPr>
          <w:rFonts w:ascii="宋体" w:hAnsi="宋体" w:eastAsia="宋体" w:cs="宋体"/>
          <w:b/>
          <w:bCs/>
          <w:spacing w:val="-4"/>
          <w:sz w:val="24"/>
          <w:szCs w:val="24"/>
        </w:rPr>
        <w:t>标的名称、数量（规模）</w:t>
      </w:r>
    </w:p>
    <w:p w14:paraId="0955A782">
      <w:pPr>
        <w:spacing w:line="59" w:lineRule="exact"/>
      </w:pPr>
    </w:p>
    <w:tbl>
      <w:tblPr>
        <w:tblStyle w:val="99"/>
        <w:tblW w:w="879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9"/>
        <w:gridCol w:w="2372"/>
        <w:gridCol w:w="1129"/>
        <w:gridCol w:w="653"/>
        <w:gridCol w:w="626"/>
        <w:gridCol w:w="857"/>
        <w:gridCol w:w="1422"/>
        <w:gridCol w:w="1141"/>
      </w:tblGrid>
      <w:tr w14:paraId="4A74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4" w:hRule="atLeast"/>
        </w:trPr>
        <w:tc>
          <w:tcPr>
            <w:tcW w:w="599" w:type="dxa"/>
            <w:shd w:val="clear" w:color="auto" w:fill="CDCBCB"/>
            <w:vAlign w:val="top"/>
          </w:tcPr>
          <w:p w14:paraId="40D233C7">
            <w:pPr>
              <w:spacing w:line="263" w:lineRule="auto"/>
              <w:rPr>
                <w:rFonts w:ascii="Arial"/>
                <w:sz w:val="21"/>
              </w:rPr>
            </w:pPr>
          </w:p>
          <w:p w14:paraId="1A1EFAC1">
            <w:pPr>
              <w:pStyle w:val="98"/>
              <w:spacing w:before="78" w:line="221" w:lineRule="auto"/>
              <w:ind w:left="53"/>
              <w:rPr>
                <w:sz w:val="24"/>
                <w:szCs w:val="24"/>
              </w:rPr>
            </w:pPr>
            <w:r>
              <w:rPr>
                <w:b/>
                <w:bCs/>
                <w:spacing w:val="-5"/>
                <w:sz w:val="24"/>
                <w:szCs w:val="24"/>
              </w:rPr>
              <w:t>序号</w:t>
            </w:r>
          </w:p>
        </w:tc>
        <w:tc>
          <w:tcPr>
            <w:tcW w:w="2372" w:type="dxa"/>
            <w:shd w:val="clear" w:color="auto" w:fill="CDCBCB"/>
            <w:vAlign w:val="top"/>
          </w:tcPr>
          <w:p w14:paraId="3FC6D9E7">
            <w:pPr>
              <w:spacing w:line="263" w:lineRule="auto"/>
              <w:rPr>
                <w:rFonts w:ascii="Arial"/>
                <w:sz w:val="21"/>
              </w:rPr>
            </w:pPr>
          </w:p>
          <w:p w14:paraId="40D3078F">
            <w:pPr>
              <w:pStyle w:val="98"/>
              <w:spacing w:before="78" w:line="222" w:lineRule="auto"/>
              <w:ind w:left="952"/>
              <w:rPr>
                <w:sz w:val="24"/>
                <w:szCs w:val="24"/>
              </w:rPr>
            </w:pPr>
            <w:r>
              <w:rPr>
                <w:b/>
                <w:bCs/>
                <w:spacing w:val="-6"/>
                <w:sz w:val="24"/>
                <w:szCs w:val="24"/>
              </w:rPr>
              <w:t>名称</w:t>
            </w:r>
          </w:p>
        </w:tc>
        <w:tc>
          <w:tcPr>
            <w:tcW w:w="1129" w:type="dxa"/>
            <w:shd w:val="clear" w:color="auto" w:fill="CDCBCB"/>
            <w:vAlign w:val="top"/>
          </w:tcPr>
          <w:p w14:paraId="765DDF45">
            <w:pPr>
              <w:pStyle w:val="98"/>
              <w:spacing w:before="110" w:line="309" w:lineRule="auto"/>
              <w:ind w:left="339" w:right="65" w:hanging="227"/>
              <w:rPr>
                <w:sz w:val="24"/>
                <w:szCs w:val="24"/>
              </w:rPr>
            </w:pPr>
            <w:r>
              <w:rPr>
                <w:b/>
                <w:bCs/>
                <w:spacing w:val="-10"/>
                <w:sz w:val="24"/>
                <w:szCs w:val="24"/>
              </w:rPr>
              <w:t>品牌规格</w:t>
            </w:r>
            <w:r>
              <w:rPr>
                <w:b/>
                <w:bCs/>
                <w:spacing w:val="-7"/>
                <w:sz w:val="24"/>
                <w:szCs w:val="24"/>
              </w:rPr>
              <w:t>型号</w:t>
            </w:r>
          </w:p>
        </w:tc>
        <w:tc>
          <w:tcPr>
            <w:tcW w:w="653" w:type="dxa"/>
            <w:shd w:val="clear" w:color="auto" w:fill="CDCBCB"/>
            <w:vAlign w:val="top"/>
          </w:tcPr>
          <w:p w14:paraId="371CF13D">
            <w:pPr>
              <w:spacing w:line="264" w:lineRule="auto"/>
              <w:rPr>
                <w:rFonts w:ascii="Arial"/>
                <w:sz w:val="21"/>
              </w:rPr>
            </w:pPr>
          </w:p>
          <w:p w14:paraId="05334AC9">
            <w:pPr>
              <w:pStyle w:val="98"/>
              <w:spacing w:before="78" w:line="219" w:lineRule="auto"/>
              <w:ind w:left="99"/>
              <w:rPr>
                <w:sz w:val="24"/>
                <w:szCs w:val="24"/>
              </w:rPr>
            </w:pPr>
            <w:r>
              <w:rPr>
                <w:b/>
                <w:bCs/>
                <w:spacing w:val="-6"/>
                <w:sz w:val="24"/>
                <w:szCs w:val="24"/>
              </w:rPr>
              <w:t>数量</w:t>
            </w:r>
          </w:p>
        </w:tc>
        <w:tc>
          <w:tcPr>
            <w:tcW w:w="626" w:type="dxa"/>
            <w:shd w:val="clear" w:color="auto" w:fill="CDCBCB"/>
            <w:vAlign w:val="top"/>
          </w:tcPr>
          <w:p w14:paraId="5391C0F7">
            <w:pPr>
              <w:spacing w:line="264" w:lineRule="auto"/>
              <w:rPr>
                <w:rFonts w:ascii="Arial"/>
                <w:sz w:val="21"/>
              </w:rPr>
            </w:pPr>
          </w:p>
          <w:p w14:paraId="303ED0FF">
            <w:pPr>
              <w:pStyle w:val="98"/>
              <w:spacing w:before="78" w:line="220" w:lineRule="auto"/>
              <w:ind w:left="87"/>
              <w:rPr>
                <w:sz w:val="24"/>
                <w:szCs w:val="24"/>
              </w:rPr>
            </w:pPr>
            <w:r>
              <w:rPr>
                <w:b/>
                <w:bCs/>
                <w:spacing w:val="-6"/>
                <w:sz w:val="24"/>
                <w:szCs w:val="24"/>
              </w:rPr>
              <w:t>单位</w:t>
            </w:r>
          </w:p>
        </w:tc>
        <w:tc>
          <w:tcPr>
            <w:tcW w:w="857" w:type="dxa"/>
            <w:shd w:val="clear" w:color="auto" w:fill="CDCBCB"/>
            <w:vAlign w:val="top"/>
          </w:tcPr>
          <w:p w14:paraId="2578B858">
            <w:pPr>
              <w:spacing w:line="263" w:lineRule="auto"/>
              <w:rPr>
                <w:rFonts w:ascii="Arial"/>
                <w:sz w:val="21"/>
              </w:rPr>
            </w:pPr>
          </w:p>
          <w:p w14:paraId="3AF38E5F">
            <w:pPr>
              <w:pStyle w:val="98"/>
              <w:spacing w:before="78" w:line="218" w:lineRule="auto"/>
              <w:ind w:left="204"/>
              <w:rPr>
                <w:sz w:val="24"/>
                <w:szCs w:val="24"/>
              </w:rPr>
            </w:pPr>
            <w:r>
              <w:rPr>
                <w:b/>
                <w:bCs/>
                <w:spacing w:val="-6"/>
                <w:sz w:val="24"/>
                <w:szCs w:val="24"/>
              </w:rPr>
              <w:t>单价</w:t>
            </w:r>
          </w:p>
        </w:tc>
        <w:tc>
          <w:tcPr>
            <w:tcW w:w="1422" w:type="dxa"/>
            <w:shd w:val="clear" w:color="auto" w:fill="CDCBCB"/>
            <w:vAlign w:val="top"/>
          </w:tcPr>
          <w:p w14:paraId="5D29CCBB">
            <w:pPr>
              <w:pStyle w:val="98"/>
              <w:spacing w:before="265" w:line="220" w:lineRule="auto"/>
              <w:ind w:left="264"/>
              <w:rPr>
                <w:sz w:val="24"/>
                <w:szCs w:val="24"/>
              </w:rPr>
            </w:pPr>
            <w:r>
              <w:rPr>
                <w:b/>
                <w:bCs/>
                <w:spacing w:val="-5"/>
                <w:sz w:val="24"/>
                <w:szCs w:val="24"/>
              </w:rPr>
              <w:t>分项合计</w:t>
            </w:r>
          </w:p>
        </w:tc>
        <w:tc>
          <w:tcPr>
            <w:tcW w:w="1141" w:type="dxa"/>
            <w:shd w:val="clear" w:color="auto" w:fill="CDCBCB"/>
            <w:vAlign w:val="top"/>
          </w:tcPr>
          <w:p w14:paraId="6499E906">
            <w:pPr>
              <w:pStyle w:val="98"/>
              <w:spacing w:before="109" w:line="220" w:lineRule="auto"/>
              <w:ind w:left="120"/>
              <w:rPr>
                <w:sz w:val="24"/>
                <w:szCs w:val="24"/>
              </w:rPr>
            </w:pPr>
            <w:r>
              <w:rPr>
                <w:b/>
                <w:bCs/>
                <w:spacing w:val="-5"/>
                <w:sz w:val="24"/>
                <w:szCs w:val="24"/>
              </w:rPr>
              <w:t>制造厂家</w:t>
            </w:r>
          </w:p>
          <w:p w14:paraId="40565DE1">
            <w:pPr>
              <w:pStyle w:val="98"/>
              <w:spacing w:before="181" w:line="222" w:lineRule="auto"/>
              <w:ind w:left="126"/>
              <w:rPr>
                <w:sz w:val="24"/>
                <w:szCs w:val="24"/>
              </w:rPr>
            </w:pPr>
            <w:r>
              <w:rPr>
                <w:b/>
                <w:bCs/>
                <w:spacing w:val="-9"/>
                <w:sz w:val="24"/>
                <w:szCs w:val="24"/>
              </w:rPr>
              <w:t>（全称）</w:t>
            </w:r>
          </w:p>
        </w:tc>
      </w:tr>
      <w:tr w14:paraId="039F5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6F4B0894">
            <w:pPr>
              <w:pStyle w:val="98"/>
              <w:spacing w:before="141" w:line="230" w:lineRule="auto"/>
              <w:ind w:left="261"/>
              <w:rPr>
                <w:sz w:val="24"/>
                <w:szCs w:val="24"/>
              </w:rPr>
            </w:pPr>
            <w:r>
              <w:rPr>
                <w:b/>
                <w:bCs/>
                <w:spacing w:val="-3"/>
                <w:sz w:val="24"/>
                <w:szCs w:val="24"/>
              </w:rPr>
              <w:t>1</w:t>
            </w:r>
          </w:p>
        </w:tc>
        <w:tc>
          <w:tcPr>
            <w:tcW w:w="2372" w:type="dxa"/>
            <w:vAlign w:val="top"/>
          </w:tcPr>
          <w:p w14:paraId="47E47748">
            <w:pPr>
              <w:pStyle w:val="98"/>
              <w:spacing w:before="106" w:line="219" w:lineRule="auto"/>
              <w:ind w:left="144"/>
              <w:rPr>
                <w:sz w:val="24"/>
                <w:szCs w:val="24"/>
              </w:rPr>
            </w:pPr>
            <w:r>
              <w:rPr>
                <w:spacing w:val="-2"/>
                <w:sz w:val="24"/>
                <w:szCs w:val="24"/>
              </w:rPr>
              <w:t>货物（服务）名称</w:t>
            </w:r>
            <w:r>
              <w:rPr>
                <w:spacing w:val="-31"/>
                <w:sz w:val="24"/>
                <w:szCs w:val="24"/>
              </w:rPr>
              <w:t xml:space="preserve"> </w:t>
            </w:r>
            <w:r>
              <w:rPr>
                <w:spacing w:val="-2"/>
                <w:sz w:val="24"/>
                <w:szCs w:val="24"/>
              </w:rPr>
              <w:t>1</w:t>
            </w:r>
          </w:p>
        </w:tc>
        <w:tc>
          <w:tcPr>
            <w:tcW w:w="1129" w:type="dxa"/>
            <w:vAlign w:val="top"/>
          </w:tcPr>
          <w:p w14:paraId="64557E89">
            <w:pPr>
              <w:rPr>
                <w:rFonts w:ascii="Arial"/>
                <w:sz w:val="21"/>
              </w:rPr>
            </w:pPr>
          </w:p>
        </w:tc>
        <w:tc>
          <w:tcPr>
            <w:tcW w:w="653" w:type="dxa"/>
            <w:vAlign w:val="top"/>
          </w:tcPr>
          <w:p w14:paraId="04D68FE7">
            <w:pPr>
              <w:rPr>
                <w:rFonts w:ascii="Arial"/>
                <w:sz w:val="21"/>
              </w:rPr>
            </w:pPr>
          </w:p>
        </w:tc>
        <w:tc>
          <w:tcPr>
            <w:tcW w:w="626" w:type="dxa"/>
            <w:vAlign w:val="top"/>
          </w:tcPr>
          <w:p w14:paraId="79E8951E">
            <w:pPr>
              <w:rPr>
                <w:rFonts w:ascii="Arial"/>
                <w:sz w:val="21"/>
              </w:rPr>
            </w:pPr>
          </w:p>
        </w:tc>
        <w:tc>
          <w:tcPr>
            <w:tcW w:w="857" w:type="dxa"/>
            <w:vAlign w:val="top"/>
          </w:tcPr>
          <w:p w14:paraId="020D3E5F">
            <w:pPr>
              <w:rPr>
                <w:rFonts w:ascii="Arial"/>
                <w:sz w:val="21"/>
              </w:rPr>
            </w:pPr>
          </w:p>
        </w:tc>
        <w:tc>
          <w:tcPr>
            <w:tcW w:w="1422" w:type="dxa"/>
            <w:vAlign w:val="top"/>
          </w:tcPr>
          <w:p w14:paraId="3CE0CD93">
            <w:pPr>
              <w:rPr>
                <w:rFonts w:ascii="Arial"/>
                <w:sz w:val="21"/>
              </w:rPr>
            </w:pPr>
          </w:p>
        </w:tc>
        <w:tc>
          <w:tcPr>
            <w:tcW w:w="1141" w:type="dxa"/>
            <w:vAlign w:val="top"/>
          </w:tcPr>
          <w:p w14:paraId="25093533">
            <w:pPr>
              <w:rPr>
                <w:rFonts w:ascii="Arial"/>
                <w:sz w:val="21"/>
              </w:rPr>
            </w:pPr>
          </w:p>
        </w:tc>
      </w:tr>
      <w:tr w14:paraId="4937E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1A804634">
            <w:pPr>
              <w:pStyle w:val="98"/>
              <w:spacing w:before="143" w:line="228" w:lineRule="auto"/>
              <w:ind w:left="247"/>
              <w:rPr>
                <w:sz w:val="24"/>
                <w:szCs w:val="24"/>
              </w:rPr>
            </w:pPr>
            <w:r>
              <w:rPr>
                <w:b/>
                <w:bCs/>
                <w:spacing w:val="-3"/>
                <w:sz w:val="24"/>
                <w:szCs w:val="24"/>
              </w:rPr>
              <w:t>2</w:t>
            </w:r>
          </w:p>
        </w:tc>
        <w:tc>
          <w:tcPr>
            <w:tcW w:w="2372" w:type="dxa"/>
            <w:vAlign w:val="top"/>
          </w:tcPr>
          <w:p w14:paraId="0CF9AADB">
            <w:pPr>
              <w:pStyle w:val="98"/>
              <w:spacing w:before="109" w:line="219" w:lineRule="auto"/>
              <w:ind w:left="144"/>
              <w:rPr>
                <w:sz w:val="24"/>
                <w:szCs w:val="24"/>
              </w:rPr>
            </w:pPr>
            <w:r>
              <w:rPr>
                <w:spacing w:val="-2"/>
                <w:sz w:val="24"/>
                <w:szCs w:val="24"/>
              </w:rPr>
              <w:t>货物（服务）名称</w:t>
            </w:r>
            <w:r>
              <w:rPr>
                <w:spacing w:val="-46"/>
                <w:sz w:val="24"/>
                <w:szCs w:val="24"/>
              </w:rPr>
              <w:t xml:space="preserve"> </w:t>
            </w:r>
            <w:r>
              <w:rPr>
                <w:spacing w:val="-2"/>
                <w:sz w:val="24"/>
                <w:szCs w:val="24"/>
              </w:rPr>
              <w:t>2</w:t>
            </w:r>
          </w:p>
        </w:tc>
        <w:tc>
          <w:tcPr>
            <w:tcW w:w="1129" w:type="dxa"/>
            <w:vAlign w:val="top"/>
          </w:tcPr>
          <w:p w14:paraId="70043A41">
            <w:pPr>
              <w:rPr>
                <w:rFonts w:ascii="Arial"/>
                <w:sz w:val="21"/>
              </w:rPr>
            </w:pPr>
          </w:p>
        </w:tc>
        <w:tc>
          <w:tcPr>
            <w:tcW w:w="653" w:type="dxa"/>
            <w:vAlign w:val="top"/>
          </w:tcPr>
          <w:p w14:paraId="1CCDDBC6">
            <w:pPr>
              <w:rPr>
                <w:rFonts w:ascii="Arial"/>
                <w:sz w:val="21"/>
              </w:rPr>
            </w:pPr>
          </w:p>
        </w:tc>
        <w:tc>
          <w:tcPr>
            <w:tcW w:w="626" w:type="dxa"/>
            <w:vAlign w:val="top"/>
          </w:tcPr>
          <w:p w14:paraId="64B70732">
            <w:pPr>
              <w:rPr>
                <w:rFonts w:ascii="Arial"/>
                <w:sz w:val="21"/>
              </w:rPr>
            </w:pPr>
          </w:p>
        </w:tc>
        <w:tc>
          <w:tcPr>
            <w:tcW w:w="857" w:type="dxa"/>
            <w:vAlign w:val="top"/>
          </w:tcPr>
          <w:p w14:paraId="0C85AF50">
            <w:pPr>
              <w:rPr>
                <w:rFonts w:ascii="Arial"/>
                <w:sz w:val="21"/>
              </w:rPr>
            </w:pPr>
          </w:p>
        </w:tc>
        <w:tc>
          <w:tcPr>
            <w:tcW w:w="1422" w:type="dxa"/>
            <w:vAlign w:val="top"/>
          </w:tcPr>
          <w:p w14:paraId="5E78875B">
            <w:pPr>
              <w:rPr>
                <w:rFonts w:ascii="Arial"/>
                <w:sz w:val="21"/>
              </w:rPr>
            </w:pPr>
          </w:p>
        </w:tc>
        <w:tc>
          <w:tcPr>
            <w:tcW w:w="1141" w:type="dxa"/>
            <w:vAlign w:val="top"/>
          </w:tcPr>
          <w:p w14:paraId="608ACAA8">
            <w:pPr>
              <w:rPr>
                <w:rFonts w:ascii="Arial"/>
                <w:sz w:val="21"/>
              </w:rPr>
            </w:pPr>
          </w:p>
        </w:tc>
      </w:tr>
      <w:tr w14:paraId="5D770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599" w:type="dxa"/>
            <w:vAlign w:val="top"/>
          </w:tcPr>
          <w:p w14:paraId="689288AA">
            <w:pPr>
              <w:pStyle w:val="98"/>
              <w:spacing w:before="146" w:line="225" w:lineRule="auto"/>
              <w:ind w:left="199"/>
              <w:rPr>
                <w:sz w:val="24"/>
                <w:szCs w:val="24"/>
              </w:rPr>
            </w:pPr>
            <w:r>
              <w:rPr>
                <w:sz w:val="24"/>
                <w:szCs w:val="24"/>
              </w:rPr>
              <w:t>…</w:t>
            </w:r>
          </w:p>
        </w:tc>
        <w:tc>
          <w:tcPr>
            <w:tcW w:w="2372" w:type="dxa"/>
            <w:vAlign w:val="top"/>
          </w:tcPr>
          <w:p w14:paraId="7606D7D0">
            <w:pPr>
              <w:pStyle w:val="98"/>
              <w:spacing w:before="146" w:line="225" w:lineRule="auto"/>
              <w:ind w:left="964"/>
              <w:rPr>
                <w:sz w:val="24"/>
                <w:szCs w:val="24"/>
              </w:rPr>
            </w:pPr>
            <w:r>
              <w:rPr>
                <w:spacing w:val="-7"/>
                <w:sz w:val="24"/>
                <w:szCs w:val="24"/>
              </w:rPr>
              <w:t>……</w:t>
            </w:r>
          </w:p>
        </w:tc>
        <w:tc>
          <w:tcPr>
            <w:tcW w:w="1129" w:type="dxa"/>
            <w:vAlign w:val="top"/>
          </w:tcPr>
          <w:p w14:paraId="72F85692">
            <w:pPr>
              <w:pStyle w:val="98"/>
              <w:spacing w:before="146" w:line="225" w:lineRule="auto"/>
              <w:ind w:left="65"/>
              <w:rPr>
                <w:sz w:val="24"/>
                <w:szCs w:val="24"/>
              </w:rPr>
            </w:pPr>
            <w:r>
              <w:rPr>
                <w:sz w:val="24"/>
                <w:szCs w:val="24"/>
              </w:rPr>
              <w:t>…</w:t>
            </w:r>
          </w:p>
        </w:tc>
        <w:tc>
          <w:tcPr>
            <w:tcW w:w="653" w:type="dxa"/>
            <w:vAlign w:val="top"/>
          </w:tcPr>
          <w:p w14:paraId="4EBD741F">
            <w:pPr>
              <w:pStyle w:val="98"/>
              <w:spacing w:before="146" w:line="225" w:lineRule="auto"/>
              <w:ind w:left="232"/>
              <w:rPr>
                <w:sz w:val="24"/>
                <w:szCs w:val="24"/>
              </w:rPr>
            </w:pPr>
            <w:r>
              <w:rPr>
                <w:sz w:val="24"/>
                <w:szCs w:val="24"/>
              </w:rPr>
              <w:t>…</w:t>
            </w:r>
          </w:p>
        </w:tc>
        <w:tc>
          <w:tcPr>
            <w:tcW w:w="626" w:type="dxa"/>
            <w:vAlign w:val="top"/>
          </w:tcPr>
          <w:p w14:paraId="1952C643">
            <w:pPr>
              <w:pStyle w:val="98"/>
              <w:spacing w:before="146" w:line="225" w:lineRule="auto"/>
              <w:ind w:left="220"/>
              <w:rPr>
                <w:sz w:val="24"/>
                <w:szCs w:val="24"/>
              </w:rPr>
            </w:pPr>
            <w:r>
              <w:rPr>
                <w:sz w:val="24"/>
                <w:szCs w:val="24"/>
              </w:rPr>
              <w:t>…</w:t>
            </w:r>
          </w:p>
        </w:tc>
        <w:tc>
          <w:tcPr>
            <w:tcW w:w="857" w:type="dxa"/>
            <w:vAlign w:val="top"/>
          </w:tcPr>
          <w:p w14:paraId="6E9B27BE">
            <w:pPr>
              <w:pStyle w:val="98"/>
              <w:spacing w:before="146" w:line="225" w:lineRule="auto"/>
              <w:ind w:left="337"/>
              <w:rPr>
                <w:sz w:val="24"/>
                <w:szCs w:val="24"/>
              </w:rPr>
            </w:pPr>
            <w:r>
              <w:rPr>
                <w:sz w:val="24"/>
                <w:szCs w:val="24"/>
              </w:rPr>
              <w:t>…</w:t>
            </w:r>
          </w:p>
        </w:tc>
        <w:tc>
          <w:tcPr>
            <w:tcW w:w="1422" w:type="dxa"/>
            <w:vAlign w:val="top"/>
          </w:tcPr>
          <w:p w14:paraId="76B5E4D1">
            <w:pPr>
              <w:pStyle w:val="98"/>
              <w:spacing w:before="146" w:line="225" w:lineRule="auto"/>
              <w:ind w:left="73"/>
              <w:rPr>
                <w:sz w:val="24"/>
                <w:szCs w:val="24"/>
              </w:rPr>
            </w:pPr>
            <w:r>
              <w:rPr>
                <w:sz w:val="24"/>
                <w:szCs w:val="24"/>
              </w:rPr>
              <w:t>…</w:t>
            </w:r>
          </w:p>
        </w:tc>
        <w:tc>
          <w:tcPr>
            <w:tcW w:w="1141" w:type="dxa"/>
            <w:vAlign w:val="top"/>
          </w:tcPr>
          <w:p w14:paraId="1C6FDECA">
            <w:pPr>
              <w:pStyle w:val="98"/>
              <w:spacing w:before="146" w:line="225" w:lineRule="auto"/>
              <w:ind w:left="480"/>
              <w:rPr>
                <w:sz w:val="24"/>
                <w:szCs w:val="24"/>
              </w:rPr>
            </w:pPr>
            <w:r>
              <w:rPr>
                <w:sz w:val="24"/>
                <w:szCs w:val="24"/>
              </w:rPr>
              <w:t>…</w:t>
            </w:r>
          </w:p>
        </w:tc>
      </w:tr>
      <w:tr w14:paraId="63441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236" w:type="dxa"/>
            <w:gridSpan w:val="6"/>
            <w:vAlign w:val="top"/>
          </w:tcPr>
          <w:p w14:paraId="75E2DEC2">
            <w:pPr>
              <w:pStyle w:val="98"/>
              <w:spacing w:before="175" w:line="221" w:lineRule="auto"/>
              <w:ind w:left="2891"/>
              <w:rPr>
                <w:sz w:val="24"/>
                <w:szCs w:val="24"/>
              </w:rPr>
            </w:pPr>
            <w:r>
              <w:rPr>
                <w:b/>
                <w:bCs/>
                <w:spacing w:val="-6"/>
                <w:sz w:val="24"/>
                <w:szCs w:val="24"/>
              </w:rPr>
              <w:t>合计</w:t>
            </w:r>
          </w:p>
        </w:tc>
        <w:tc>
          <w:tcPr>
            <w:tcW w:w="2563" w:type="dxa"/>
            <w:gridSpan w:val="2"/>
            <w:vAlign w:val="top"/>
          </w:tcPr>
          <w:p w14:paraId="30127760">
            <w:pPr>
              <w:rPr>
                <w:rFonts w:ascii="Arial"/>
                <w:sz w:val="21"/>
              </w:rPr>
            </w:pPr>
          </w:p>
        </w:tc>
      </w:tr>
    </w:tbl>
    <w:p w14:paraId="5AD14E17">
      <w:pPr>
        <w:spacing w:before="187" w:line="219" w:lineRule="auto"/>
        <w:ind w:left="746"/>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货物（服务）质量</w:t>
      </w:r>
    </w:p>
    <w:p w14:paraId="4853225E">
      <w:pPr>
        <w:spacing w:before="262" w:line="212" w:lineRule="auto"/>
        <w:ind w:left="2594"/>
        <w:rPr>
          <w:rFonts w:ascii="宋体" w:hAnsi="宋体" w:eastAsia="宋体" w:cs="宋体"/>
          <w:sz w:val="25"/>
          <w:szCs w:val="25"/>
        </w:rPr>
      </w:pPr>
      <w:r>
        <mc:AlternateContent>
          <mc:Choice Requires="wps">
            <w:drawing>
              <wp:anchor distT="0" distB="0" distL="114300" distR="114300" simplePos="0" relativeHeight="251663360" behindDoc="1" locked="0" layoutInCell="1" allowOverlap="1">
                <wp:simplePos x="0" y="0"/>
                <wp:positionH relativeFrom="column">
                  <wp:posOffset>891540</wp:posOffset>
                </wp:positionH>
                <wp:positionV relativeFrom="paragraph">
                  <wp:posOffset>310515</wp:posOffset>
                </wp:positionV>
                <wp:extent cx="4545965" cy="13335"/>
                <wp:effectExtent l="0" t="0" r="0" b="0"/>
                <wp:wrapNone/>
                <wp:docPr id="8" name="任意多边形 8"/>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45pt;height:1.05pt;width:357.95pt;z-index:-251653120;mso-width-relative:page;mso-height-relative:page;" filled="f" stroked="t" coordsize="7159,20" o:gfxdata="UEsDBAoAAAAAAIdO4kAAAAAAAAAAAAAAAAAEAAAAZHJzL1BLAwQUAAAACACHTuJAfLea8NYAAAAJ&#10;AQAADwAAAGRycy9kb3ducmV2LnhtbE2PwU7DMBBE70j8g7VI3KidJq1CiNMDghMSEk2lXt14cSLi&#10;dRS7afl7lhMcR/s087beXf0oFpzjEEhDtlIgkLpgB3IaDu3rQwkiJkPWjIFQwzdG2DW3N7WpbLjQ&#10;By775ASXUKyMhj6lqZIydj16E1dhQuLbZ5i9SRxnJ+1sLlzuR7lWaiu9GYgXejPhc4/d1/7sNZTy&#10;rT++505NuWtf7HHt8nZxWt/fZeoJRMJr+oPhV5/VoWGnUziTjWLkXKiCUQ1F+QiCgXKzzUGcNGwy&#10;BbKp5f8Pmh9QSwMEFAAAAAgAh07iQAhARmtHAgAAqAQAAA4AAABkcnMvZTJvRG9jLnhtbK1UzY7T&#10;MBC+I/EOlu80Sbvdn6jpHijLBcFKuzyAazuJJf/Jdpv2zp07R8RLoNXyNCziMRg76Q/LpQd6SCee&#10;8TfffDOT2fVGSbTmzgujK1yMcoy4poYJ3VT44/3Nq0uMfCCaEWk0r/CWe3w9f/li1tmSj01rJOMO&#10;AYj2ZWcr3IZgyyzztOWK+JGxXIOzNk6RAK+uyZgjHaArmY3z/DzrjGPWGcq9h9NF78QDojsF0NS1&#10;oHxh6EpxHXpUxyUJUJJvhfV4ntjWNafhQ117HpCsMFQa0hOSgL2Mz2w+I2XjiG0FHSiQUyg8q0kR&#10;oSHpHmpBAkErJ/6BUoI6400dRtSorC8kKQJVFPkzbe5aYnmqBaT2di+6/3+w9P361iHBKgxt10RB&#10;w38+PPz69Pnp25ffP74/PX5Fl1GkzvoSYu/srRvePJix4k3tVPyHWtAmCbvdC8s3AVE4PJueTa/O&#10;pxhR8BWTyWQaMbPDZbry4S03CYis3/nQ94XtLNLuLLrRO9OSEI9j8miirsIXxfQKo7bC4zy1Q5k1&#10;vzcpIhzYFanvkP7glvo4DGBAjsh1F9n74UrMlKjvs8PhMX1tboSUib/UkVMxvshh3CiBZalhSMFU&#10;FgT3ukkcvZGCxTuRpnfN8rV0aE3iwKbfINVfYdb5sCC+7eOSK4ZBRSLAdkqhIvf9dVK2nLA3mqGw&#10;tdBiDZuNIzfFGUaSw4cgWgkhECFPiYSypQYl4mT0sxCtpWFbGKiVdaJpYduKxD56YICTbsOyxQ05&#10;fk9Ihw/M/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t5rw1gAAAAkBAAAPAAAAAAAAAAEAIAAA&#10;ACIAAABkcnMvZG93bnJldi54bWxQSwECFAAUAAAACACHTuJACEBGa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spacing w:val="-17"/>
          <w:sz w:val="25"/>
          <w:szCs w:val="25"/>
        </w:rPr>
        <w:t>(</w:t>
      </w:r>
      <w:r>
        <w:rPr>
          <w:rFonts w:ascii="宋体" w:hAnsi="宋体" w:eastAsia="宋体" w:cs="宋体"/>
          <w:spacing w:val="-26"/>
          <w:sz w:val="25"/>
          <w:szCs w:val="25"/>
        </w:rPr>
        <w:t xml:space="preserve"> </w:t>
      </w:r>
      <w:r>
        <w:rPr>
          <w:rFonts w:ascii="宋体" w:hAnsi="宋体" w:eastAsia="宋体" w:cs="宋体"/>
          <w:i/>
          <w:iCs/>
          <w:spacing w:val="-17"/>
          <w:sz w:val="25"/>
          <w:szCs w:val="25"/>
        </w:rPr>
        <w:t>以</w:t>
      </w:r>
      <w:r>
        <w:rPr>
          <w:rFonts w:hint="eastAsia" w:ascii="宋体" w:hAnsi="宋体" w:eastAsia="宋体" w:cs="宋体"/>
          <w:i/>
          <w:iCs/>
          <w:spacing w:val="-17"/>
          <w:sz w:val="25"/>
          <w:szCs w:val="25"/>
          <w:lang w:eastAsia="zh-CN"/>
        </w:rPr>
        <w:t>招标文件</w:t>
      </w:r>
      <w:r>
        <w:rPr>
          <w:rFonts w:ascii="宋体" w:hAnsi="宋体" w:eastAsia="宋体" w:cs="宋体"/>
          <w:i/>
          <w:iCs/>
          <w:spacing w:val="-17"/>
          <w:sz w:val="25"/>
          <w:szCs w:val="25"/>
        </w:rPr>
        <w:t>要求以及响应文件的响应)</w:t>
      </w:r>
    </w:p>
    <w:p w14:paraId="11A510D5">
      <w:pPr>
        <w:spacing w:line="256" w:lineRule="auto"/>
        <w:rPr>
          <w:rFonts w:ascii="Arial"/>
          <w:sz w:val="21"/>
        </w:rPr>
      </w:pPr>
    </w:p>
    <w:p w14:paraId="05C10A4C">
      <w:pPr>
        <w:spacing w:before="78" w:line="121" w:lineRule="exact"/>
        <w:ind w:left="837"/>
        <w:rPr>
          <w:rFonts w:ascii="宋体" w:hAnsi="宋体" w:eastAsia="宋体" w:cs="宋体"/>
          <w:sz w:val="24"/>
          <w:szCs w:val="24"/>
        </w:rPr>
      </w:pPr>
      <w:r>
        <w:rPr>
          <w:rFonts w:ascii="宋体" w:hAnsi="宋体" w:eastAsia="宋体" w:cs="宋体"/>
          <w:position w:val="1"/>
          <w:sz w:val="24"/>
          <w:szCs w:val="24"/>
        </w:rPr>
        <w:t>。</w:t>
      </w:r>
    </w:p>
    <w:p w14:paraId="705C2F0C">
      <w:pPr>
        <w:spacing w:before="271" w:line="220" w:lineRule="auto"/>
        <w:ind w:left="769"/>
        <w:rPr>
          <w:rFonts w:ascii="宋体" w:hAnsi="宋体" w:eastAsia="宋体" w:cs="宋体"/>
          <w:sz w:val="24"/>
          <w:szCs w:val="24"/>
        </w:rPr>
      </w:pPr>
      <w:r>
        <w:rPr>
          <w:rFonts w:ascii="宋体" w:hAnsi="宋体" w:eastAsia="宋体" w:cs="宋体"/>
          <w:b/>
          <w:bCs/>
          <w:spacing w:val="-4"/>
          <w:sz w:val="24"/>
          <w:szCs w:val="24"/>
        </w:rPr>
        <w:t>四、</w:t>
      </w:r>
      <w:r>
        <w:rPr>
          <w:rFonts w:ascii="宋体" w:hAnsi="宋体" w:eastAsia="宋体" w:cs="宋体"/>
          <w:spacing w:val="-4"/>
          <w:sz w:val="24"/>
          <w:szCs w:val="24"/>
        </w:rPr>
        <w:t xml:space="preserve">  </w:t>
      </w:r>
      <w:r>
        <w:rPr>
          <w:rFonts w:ascii="宋体" w:hAnsi="宋体" w:eastAsia="宋体" w:cs="宋体"/>
          <w:b/>
          <w:bCs/>
          <w:spacing w:val="-4"/>
          <w:sz w:val="24"/>
          <w:szCs w:val="24"/>
        </w:rPr>
        <w:t>合同履行时间（期限）、地点和方式</w:t>
      </w:r>
    </w:p>
    <w:p w14:paraId="682F2114">
      <w:pPr>
        <w:spacing w:before="259" w:line="291" w:lineRule="auto"/>
        <w:ind w:left="855" w:right="256" w:firstLine="456"/>
        <w:rPr>
          <w:rFonts w:ascii="宋体" w:hAnsi="宋体" w:eastAsia="宋体" w:cs="宋体"/>
          <w:sz w:val="24"/>
          <w:szCs w:val="24"/>
        </w:rPr>
      </w:pPr>
      <w:r>
        <w:rPr>
          <w:rFonts w:ascii="宋体" w:hAnsi="宋体" w:eastAsia="宋体" w:cs="宋体"/>
          <w:spacing w:val="-9"/>
          <w:sz w:val="24"/>
          <w:szCs w:val="24"/>
        </w:rPr>
        <w:t>1．合同履行时间：</w:t>
      </w:r>
      <w:r>
        <w:rPr>
          <w:rFonts w:ascii="宋体" w:hAnsi="宋体" w:eastAsia="宋体" w:cs="宋体"/>
          <w:spacing w:val="-71"/>
          <w:sz w:val="24"/>
          <w:szCs w:val="24"/>
        </w:rPr>
        <w:t xml:space="preserve"> </w:t>
      </w:r>
      <w:r>
        <w:rPr>
          <w:rFonts w:ascii="宋体" w:hAnsi="宋体" w:eastAsia="宋体" w:cs="宋体"/>
          <w:spacing w:val="-9"/>
          <w:sz w:val="24"/>
          <w:szCs w:val="24"/>
        </w:rPr>
        <w:t>自</w:t>
      </w:r>
      <w:r>
        <w:rPr>
          <w:rFonts w:ascii="宋体" w:hAnsi="宋体" w:eastAsia="宋体" w:cs="宋体"/>
          <w:spacing w:val="1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9"/>
          <w:sz w:val="24"/>
          <w:szCs w:val="24"/>
        </w:rPr>
        <w:t>日至</w:t>
      </w:r>
      <w:r>
        <w:rPr>
          <w:rFonts w:ascii="宋体" w:hAnsi="宋体" w:eastAsia="宋体" w:cs="宋体"/>
          <w:spacing w:val="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24"/>
          <w:sz w:val="24"/>
          <w:szCs w:val="24"/>
        </w:rPr>
        <w:t>日止；</w:t>
      </w:r>
    </w:p>
    <w:p w14:paraId="1800E476">
      <w:pPr>
        <w:spacing w:before="180" w:line="212" w:lineRule="auto"/>
        <w:ind w:left="1296"/>
        <w:rPr>
          <w:rFonts w:ascii="宋体" w:hAnsi="宋体" w:eastAsia="宋体" w:cs="宋体"/>
          <w:sz w:val="25"/>
          <w:szCs w:val="25"/>
        </w:rPr>
      </w:pPr>
      <w:r>
        <w:rPr>
          <w:rFonts w:ascii="宋体" w:hAnsi="宋体" w:eastAsia="宋体" w:cs="宋体"/>
          <w:spacing w:val="-5"/>
          <w:sz w:val="24"/>
          <w:szCs w:val="24"/>
        </w:rPr>
        <w:t>2．交付或服务地点及方式：</w:t>
      </w:r>
      <w:r>
        <w:rPr>
          <w:rFonts w:ascii="宋体" w:hAnsi="宋体" w:eastAsia="宋体" w:cs="宋体"/>
          <w:spacing w:val="13"/>
          <w:sz w:val="25"/>
          <w:szCs w:val="25"/>
          <w:u w:val="single" w:color="auto"/>
        </w:rPr>
        <w:t xml:space="preserve">      </w:t>
      </w:r>
      <w:r>
        <w:rPr>
          <w:rFonts w:ascii="宋体" w:hAnsi="宋体" w:eastAsia="宋体" w:cs="宋体"/>
          <w:i/>
          <w:iCs/>
          <w:spacing w:val="-5"/>
          <w:sz w:val="25"/>
          <w:szCs w:val="25"/>
          <w:u w:val="single" w:color="auto"/>
        </w:rPr>
        <w:t>(见</w:t>
      </w:r>
      <w:r>
        <w:rPr>
          <w:rFonts w:hint="eastAsia" w:ascii="宋体" w:hAnsi="宋体" w:eastAsia="宋体" w:cs="宋体"/>
          <w:i/>
          <w:iCs/>
          <w:spacing w:val="-5"/>
          <w:sz w:val="25"/>
          <w:szCs w:val="25"/>
          <w:u w:val="single" w:color="auto"/>
          <w:lang w:eastAsia="zh-CN"/>
        </w:rPr>
        <w:t>招标文件</w:t>
      </w:r>
      <w:r>
        <w:rPr>
          <w:rFonts w:ascii="宋体" w:hAnsi="宋体" w:eastAsia="宋体" w:cs="宋体"/>
          <w:i/>
          <w:iCs/>
          <w:spacing w:val="-5"/>
          <w:sz w:val="25"/>
          <w:szCs w:val="25"/>
          <w:u w:val="single" w:color="auto"/>
        </w:rPr>
        <w:t>)</w:t>
      </w:r>
      <w:r>
        <w:rPr>
          <w:rFonts w:ascii="宋体" w:hAnsi="宋体" w:eastAsia="宋体" w:cs="宋体"/>
          <w:spacing w:val="-5"/>
          <w:sz w:val="25"/>
          <w:szCs w:val="25"/>
          <w:u w:val="single" w:color="auto"/>
        </w:rPr>
        <w:t xml:space="preserve">           </w:t>
      </w:r>
      <w:r>
        <w:rPr>
          <w:rFonts w:ascii="宋体" w:hAnsi="宋体" w:eastAsia="宋体" w:cs="宋体"/>
          <w:spacing w:val="-6"/>
          <w:sz w:val="25"/>
          <w:szCs w:val="25"/>
          <w:u w:val="single" w:color="auto"/>
        </w:rPr>
        <w:t xml:space="preserve">      </w:t>
      </w:r>
    </w:p>
    <w:p w14:paraId="610D65F5">
      <w:pPr>
        <w:spacing w:line="253" w:lineRule="auto"/>
        <w:rPr>
          <w:rFonts w:ascii="Arial"/>
          <w:sz w:val="21"/>
        </w:rPr>
      </w:pPr>
    </w:p>
    <w:p w14:paraId="4C293F63">
      <w:pPr>
        <w:spacing w:before="81" w:line="124" w:lineRule="exact"/>
        <w:ind w:left="761"/>
        <w:rPr>
          <w:rFonts w:ascii="宋体" w:hAnsi="宋体" w:eastAsia="宋体" w:cs="宋体"/>
          <w:sz w:val="25"/>
          <w:szCs w:val="25"/>
        </w:rPr>
      </w:pPr>
      <w:r>
        <w:rPr>
          <w:rFonts w:ascii="宋体" w:hAnsi="宋体" w:eastAsia="宋体" w:cs="宋体"/>
          <w:i/>
          <w:iCs/>
          <w:position w:val="-2"/>
          <w:sz w:val="25"/>
          <w:szCs w:val="25"/>
        </w:rPr>
        <w:t>。</w:t>
      </w:r>
    </w:p>
    <w:p w14:paraId="3891108E">
      <w:pPr>
        <w:spacing w:before="268" w:line="219" w:lineRule="auto"/>
        <w:ind w:left="750"/>
        <w:rPr>
          <w:rFonts w:ascii="宋体" w:hAnsi="宋体" w:eastAsia="宋体" w:cs="宋体"/>
          <w:sz w:val="24"/>
          <w:szCs w:val="24"/>
        </w:rPr>
      </w:pPr>
      <w:r>
        <w:rPr>
          <w:rFonts w:ascii="宋体" w:hAnsi="宋体" w:eastAsia="宋体" w:cs="宋体"/>
          <w:b/>
          <w:bCs/>
          <w:spacing w:val="-4"/>
          <w:sz w:val="24"/>
          <w:szCs w:val="24"/>
        </w:rPr>
        <w:t>五、</w:t>
      </w:r>
      <w:r>
        <w:rPr>
          <w:rFonts w:ascii="宋体" w:hAnsi="宋体" w:eastAsia="宋体" w:cs="宋体"/>
          <w:spacing w:val="-4"/>
          <w:sz w:val="24"/>
          <w:szCs w:val="24"/>
        </w:rPr>
        <w:t xml:space="preserve">  </w:t>
      </w:r>
      <w:r>
        <w:rPr>
          <w:rFonts w:ascii="宋体" w:hAnsi="宋体" w:eastAsia="宋体" w:cs="宋体"/>
          <w:b/>
          <w:bCs/>
          <w:spacing w:val="-4"/>
          <w:sz w:val="24"/>
          <w:szCs w:val="24"/>
        </w:rPr>
        <w:t>包装及运输</w:t>
      </w:r>
    </w:p>
    <w:p w14:paraId="4B6D3A56">
      <w:pPr>
        <w:spacing w:before="261" w:line="212" w:lineRule="auto"/>
        <w:ind w:left="5114"/>
        <w:rPr>
          <w:rFonts w:ascii="宋体" w:hAnsi="宋体" w:eastAsia="宋体" w:cs="宋体"/>
          <w:sz w:val="25"/>
          <w:szCs w:val="25"/>
        </w:rPr>
      </w:pPr>
      <w:r>
        <mc:AlternateContent>
          <mc:Choice Requires="wps">
            <w:drawing>
              <wp:anchor distT="0" distB="0" distL="114300" distR="114300" simplePos="0" relativeHeight="251664384" behindDoc="1" locked="0" layoutInCell="1" allowOverlap="1">
                <wp:simplePos x="0" y="0"/>
                <wp:positionH relativeFrom="column">
                  <wp:posOffset>891540</wp:posOffset>
                </wp:positionH>
                <wp:positionV relativeFrom="paragraph">
                  <wp:posOffset>309245</wp:posOffset>
                </wp:positionV>
                <wp:extent cx="4545965" cy="13335"/>
                <wp:effectExtent l="0" t="0" r="0" b="0"/>
                <wp:wrapNone/>
                <wp:docPr id="9" name="任意多边形 9"/>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35pt;height:1.05pt;width:357.95pt;z-index:-251652096;mso-width-relative:page;mso-height-relative:page;" filled="f" stroked="t" coordsize="7159,20" o:gfxdata="UEsDBAoAAAAAAIdO4kAAAAAAAAAAAAAAAAAEAAAAZHJzL1BLAwQUAAAACACHTuJAbdc8JdYAAAAJ&#10;AQAADwAAAGRycy9kb3ducmV2LnhtbE2PwU7DMBBE70j8g7VI3KjdJi1WGqcHBCckJJpKvbqxsaPG&#10;6yh20/L3LCc4jvZp5m29u4WBzXZKfUQFy4UAZrGLpken4NC+PUlgKWs0eohoFXzbBLvm/q7WlYlX&#10;/LTzPjtGJZgqrcDnPFacp87boNMijhbp9hWnoDPFyXEz6SuVh4GvhNjwoHukBa9H++Jtd95fggLJ&#10;3/3xo3BiLFz7ao4rV7SzU+rxYSm2wLK95T8YfvVJHRpyOsULmsQGyqUoCVVQymdgBMj1pgB2UrAW&#10;EnhT8/8fND9QSwMEFAAAAAgAh07iQKo8xFNHAgAAqAQAAA4AAABkcnMvZTJvRG9jLnhtbK1UzY7T&#10;MBC+I/EOlu80SbvdpVHTPVCWC4KVdnkA13YSS/6T7TbtnTt3joiXQCt4GhbxGIyd9Ifl0gM5JGPP&#10;+JvvG89kfr1VEm2488LoChejHCOuqWFCNxX+cH/z4iVGPhDNiDSaV3jHPb5ePH8272zJx6Y1knGH&#10;AET7srMVbkOwZZZ52nJF/MhYrsFZG6dIgKVrMuZIB+hKZuM8v8w645h1hnLvYXfZO/GA6M4BNHUt&#10;KF8aulZchx7VcUkCSPKtsB4vEtu65jS8r2vPA5IVBqUhvSEJ2Kv4zhZzUjaO2FbQgQI5h8ITTYoI&#10;DUkPUEsSCFo78Q+UEtQZb+owokZlvZBUEVBR5E9qc9cSy5MWKLW3h6L7/wdL321uHRKswjOMNFFw&#10;4T8fHn59/PT49fPvH98ev39Bs1ikzvoSYu/srRtWHsyoeFs7Fb+gBW1TYXeHwvJtQBQ2L6YX09nl&#10;FCMKvmIymUwjZnY8TNc+vOEmAZHNWx/6e2F7i7R7i2713rQkxO2YPJqoq/BVMQUdbYXHeboOZTb8&#10;3qSIcGRXpHuH9Ee31KdhAANTELnuI3s/HImZEvVDdtg8pa/NjZAy8Zc6cirGVzm0GyUwLDU0KZjK&#10;QsG9bhJHb6Rg8Uyk6V2zeiUd2pDYsOkZSvVXmHU+LIlv+7jkimGgSASYTilU5H44TsqWE/ZaMxR2&#10;Fq5Yw2TjyE1xhpHk8COIVkIIRMhzIkG21FCJ2Bl9L0RrZdgOGmptnWhamLYisY8eaOBUt2HY4oSc&#10;rhPS8Qe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t1zwl1gAAAAkBAAAPAAAAAAAAAAEAIAAA&#10;ACIAAABkcnMvZG93bnJldi54bWxQSwECFAAUAAAACACHTuJAqjzEU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spacing w:val="-14"/>
          <w:sz w:val="25"/>
          <w:szCs w:val="25"/>
        </w:rPr>
        <w:t>(见</w:t>
      </w:r>
      <w:r>
        <w:rPr>
          <w:rFonts w:hint="eastAsia" w:ascii="宋体" w:hAnsi="宋体" w:eastAsia="宋体" w:cs="宋体"/>
          <w:i/>
          <w:iCs/>
          <w:spacing w:val="-14"/>
          <w:sz w:val="25"/>
          <w:szCs w:val="25"/>
          <w:lang w:eastAsia="zh-CN"/>
        </w:rPr>
        <w:t>招标文件</w:t>
      </w:r>
      <w:r>
        <w:rPr>
          <w:rFonts w:ascii="宋体" w:hAnsi="宋体" w:eastAsia="宋体" w:cs="宋体"/>
          <w:i/>
          <w:iCs/>
          <w:spacing w:val="-14"/>
          <w:sz w:val="25"/>
          <w:szCs w:val="25"/>
        </w:rPr>
        <w:t>)</w:t>
      </w:r>
    </w:p>
    <w:p w14:paraId="1E54B8A8">
      <w:pPr>
        <w:spacing w:line="256" w:lineRule="auto"/>
        <w:rPr>
          <w:rFonts w:ascii="Arial"/>
          <w:sz w:val="21"/>
        </w:rPr>
      </w:pPr>
    </w:p>
    <w:p w14:paraId="5DD66EFC">
      <w:pPr>
        <w:spacing w:before="78" w:line="121" w:lineRule="exact"/>
        <w:ind w:left="837"/>
        <w:rPr>
          <w:rFonts w:ascii="宋体" w:hAnsi="宋体" w:eastAsia="宋体" w:cs="宋体"/>
          <w:sz w:val="24"/>
          <w:szCs w:val="24"/>
        </w:rPr>
      </w:pPr>
      <w:r>
        <w:rPr>
          <w:rFonts w:ascii="宋体" w:hAnsi="宋体" w:eastAsia="宋体" w:cs="宋体"/>
          <w:position w:val="1"/>
          <w:sz w:val="24"/>
          <w:szCs w:val="24"/>
        </w:rPr>
        <w:t>。</w:t>
      </w:r>
    </w:p>
    <w:p w14:paraId="2ACC1F01">
      <w:pPr>
        <w:spacing w:line="121" w:lineRule="exact"/>
        <w:rPr>
          <w:rFonts w:ascii="宋体" w:hAnsi="宋体" w:eastAsia="宋体" w:cs="宋体"/>
          <w:sz w:val="24"/>
          <w:szCs w:val="24"/>
        </w:rPr>
        <w:sectPr>
          <w:pgSz w:w="11907" w:h="16839"/>
          <w:pgMar w:top="400" w:right="1543" w:bottom="400" w:left="1542" w:header="0" w:footer="0" w:gutter="0"/>
          <w:cols w:space="720" w:num="1"/>
        </w:sectPr>
      </w:pPr>
    </w:p>
    <w:p w14:paraId="5886A2C5">
      <w:pPr>
        <w:spacing w:line="267" w:lineRule="auto"/>
        <w:rPr>
          <w:rFonts w:ascii="Arial"/>
          <w:sz w:val="21"/>
        </w:rPr>
      </w:pPr>
    </w:p>
    <w:p w14:paraId="479A4C78">
      <w:pPr>
        <w:spacing w:line="268" w:lineRule="auto"/>
        <w:rPr>
          <w:rFonts w:ascii="Arial"/>
          <w:sz w:val="21"/>
        </w:rPr>
      </w:pPr>
    </w:p>
    <w:p w14:paraId="3C305CAB">
      <w:pPr>
        <w:spacing w:line="268" w:lineRule="auto"/>
        <w:rPr>
          <w:rFonts w:ascii="Arial"/>
          <w:sz w:val="21"/>
        </w:rPr>
      </w:pPr>
    </w:p>
    <w:p w14:paraId="6FD94DF2">
      <w:pPr>
        <w:spacing w:line="268" w:lineRule="auto"/>
        <w:rPr>
          <w:rFonts w:ascii="Arial"/>
          <w:sz w:val="21"/>
        </w:rPr>
      </w:pPr>
      <w: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50165</wp:posOffset>
                </wp:positionV>
                <wp:extent cx="5311140" cy="1333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5pt;margin-top:3.95pt;height:1.05pt;width:418.2pt;z-index:251666432;mso-width-relative:page;mso-height-relative:page;" filled="f" stroked="t" coordsize="8364,20" o:gfxdata="UEsDBAoAAAAAAIdO4kAAAAAAAAAAAAAAAAAEAAAAZHJzL1BLAwQUAAAACACHTuJA8qnR09MAAAAG&#10;AQAADwAAAGRycy9kb3ducmV2LnhtbE2PS0/DMBCE70j8B2uRuFG7gPoIcSoe6pFKBLg78TaxiNch&#10;dtLw79me4Dg7q5lv8t3sOzHhEF0gDcuFAoFUB+uo0fDxvr/ZgIjJkDVdINTwgxF2xeVFbjIbTvSG&#10;U5kawSEUM6OhTanPpIx1i97EReiR2DuGwZvEcmikHcyJw30nb5VaSW8ccUNrenxusf4qR6/h8Nh9&#10;umr1dKiO4+v8TftyO704ra+vluoBRMI5/T3DGZ/RoWCmKoxko+hY85KkYb0Fwe7mbn0PojqfFcgi&#10;l//xi19QSwMEFAAAAAgAh07iQEiBZYhGAgAAqgQAAA4AAABkcnMvZTJvRG9jLnhtbK1UzW7UMBC+&#10;I/EOlu80yaYtVbTZHljKBUGllgfw2k5syX+yvZvdO3fuHBEvgSp4Gop4DMbO/lEueyCHZOwZf/PN&#10;55lMr9daoRX3QVrT4uqsxIgbapk0fYs/3N+8uMIoRGIYUdbwFm94wNez58+mg2v4xAqrGPcIQExo&#10;BtdiEaNriiJQwTUJZ9ZxA87Oek0iLH1fME8GQNeqmJTlZTFYz5y3lIcAu/PRibeI/hRA23WS8rml&#10;S81NHFE9VyRCSUFIF/Ass+06TuP7rgs8ItViqDTmNyQBe5HexWxKmt4TJyTdUiCnUHhSkybSQNI9&#10;1JxEgpZe/gOlJfU22C6eUauLsZCsCFRRlU+0uRPE8VwLSB3cXvTw/2Dpu9WtR5JBJ0wwMkTDjf98&#10;ePj18dPj18+/f3x7/P4FgQdkGlxoIPrO3frtKoCZal53XqcvVIPWWdrNXlq+jojC5kVdVdU5qE7B&#10;V9V1fZEwi8NhugzxDbcZiKzehjjeDNtZROwsujY705GYtlPyZKKhxVf15TlGosWTMl+Itit+b3NE&#10;PLCr8s1D+oNbmeMwgKkxSlx3kaMfjqRMmfo+O2we0zf2RiqV+SuTOFWTl2UqncC4dNCmYGoHkgfT&#10;Z47BKsnSmUQz+H7xSnm0Iqll87OV6q8w50OckyDGuOxKYVCRjDCfSurEfX+cNIIT9towFDcO7tjA&#10;bOPETXOGkeLwK0hWRohEqlMioWxlQInUGWMvJGth2QZaaum87AXMW5XZJw+0cNZtO25pRo7XGenw&#10;i5n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Kp0dPTAAAABgEAAA8AAAAAAAAAAQAgAAAAIgAA&#10;AGRycy9kb3ducmV2LnhtbFBLAQIUABQAAAAIAIdO4kBIgWWIRgIAAKoEAAAOAAAAAAAAAAEAIAAA&#10;ACIBAABkcnMvZTJvRG9jLnhtbFBLBQYAAAAABgAGAFkBAADaBQAAAAA=&#10;" path="m0,10l8363,10e">
                <v:fill on="f" focussize="0,0"/>
                <v:stroke weight="1pt" color="#000000" miterlimit="10" joinstyle="miter"/>
                <v:imagedata o:title=""/>
                <o:lock v:ext="edit" aspectratio="f"/>
              </v:shape>
            </w:pict>
          </mc:Fallback>
        </mc:AlternateContent>
      </w:r>
    </w:p>
    <w:p w14:paraId="137C4C93">
      <w:pPr>
        <w:spacing w:before="78" w:line="218" w:lineRule="auto"/>
        <w:ind w:left="520"/>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合同价款</w:t>
      </w:r>
    </w:p>
    <w:p w14:paraId="3B614D3A">
      <w:pPr>
        <w:spacing w:before="262" w:line="285" w:lineRule="auto"/>
        <w:ind w:left="611" w:right="28" w:firstLine="472"/>
        <w:rPr>
          <w:rFonts w:ascii="宋体" w:hAnsi="宋体" w:eastAsia="宋体" w:cs="宋体"/>
          <w:sz w:val="24"/>
          <w:szCs w:val="24"/>
        </w:rPr>
      </w:pPr>
      <w:r>
        <w:rPr>
          <w:rFonts w:ascii="宋体" w:hAnsi="宋体" w:eastAsia="宋体" w:cs="宋体"/>
          <w:spacing w:val="-2"/>
          <w:sz w:val="24"/>
          <w:szCs w:val="24"/>
        </w:rPr>
        <w:t>1．本合同金额为（大写</w:t>
      </w:r>
      <w:r>
        <w:rPr>
          <w:rFonts w:ascii="宋体" w:hAnsi="宋体" w:eastAsia="宋体" w:cs="宋体"/>
          <w:spacing w:val="8"/>
          <w:sz w:val="24"/>
          <w:szCs w:val="24"/>
        </w:rPr>
        <w:t>）：</w:t>
      </w:r>
      <w:r>
        <w:rPr>
          <w:rFonts w:ascii="宋体" w:hAnsi="宋体" w:eastAsia="宋体" w:cs="宋体"/>
          <w:spacing w:val="-2"/>
          <w:sz w:val="24"/>
          <w:szCs w:val="24"/>
        </w:rPr>
        <w:t>人民币</w:t>
      </w:r>
      <w:r>
        <w:rPr>
          <w:rFonts w:ascii="宋体" w:hAnsi="宋体" w:eastAsia="宋体" w:cs="宋体"/>
          <w:spacing w:val="16"/>
          <w:sz w:val="25"/>
          <w:szCs w:val="25"/>
          <w:u w:val="single" w:color="auto"/>
        </w:rPr>
        <w:t xml:space="preserve">     </w:t>
      </w:r>
      <w:r>
        <w:rPr>
          <w:rFonts w:ascii="宋体" w:hAnsi="宋体" w:eastAsia="宋体" w:cs="宋体"/>
          <w:i/>
          <w:iCs/>
          <w:spacing w:val="-2"/>
          <w:sz w:val="25"/>
          <w:szCs w:val="25"/>
          <w:u w:val="single" w:color="auto"/>
        </w:rPr>
        <w:t>(见</w:t>
      </w:r>
      <w:r>
        <w:rPr>
          <w:rFonts w:hint="eastAsia" w:ascii="宋体" w:hAnsi="宋体" w:eastAsia="宋体" w:cs="宋体"/>
          <w:i/>
          <w:iCs/>
          <w:spacing w:val="-2"/>
          <w:sz w:val="25"/>
          <w:szCs w:val="25"/>
          <w:u w:val="single" w:color="auto"/>
          <w:lang w:eastAsia="zh-CN"/>
        </w:rPr>
        <w:t>招标文件</w:t>
      </w:r>
      <w:r>
        <w:rPr>
          <w:rFonts w:ascii="宋体" w:hAnsi="宋体" w:eastAsia="宋体" w:cs="宋体"/>
          <w:i/>
          <w:iCs/>
          <w:spacing w:val="-2"/>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spacing w:val="-108"/>
          <w:sz w:val="25"/>
          <w:szCs w:val="25"/>
        </w:rPr>
        <w:t xml:space="preserve"> </w:t>
      </w:r>
      <w:r>
        <w:rPr>
          <w:rFonts w:ascii="宋体" w:hAnsi="宋体" w:eastAsia="宋体" w:cs="宋体"/>
          <w:spacing w:val="-2"/>
          <w:sz w:val="24"/>
          <w:szCs w:val="24"/>
        </w:rPr>
        <w:t>元(¥:</w:t>
      </w:r>
      <w:r>
        <w:rPr>
          <w:rFonts w:ascii="宋体" w:hAnsi="宋体" w:eastAsia="宋体" w:cs="宋体"/>
          <w:spacing w:val="54"/>
          <w:sz w:val="24"/>
          <w:szCs w:val="24"/>
        </w:rPr>
        <w:t xml:space="preserve"> </w:t>
      </w:r>
      <w:r>
        <w:rPr>
          <w:rFonts w:ascii="宋体" w:hAnsi="宋体" w:eastAsia="宋体" w:cs="宋体"/>
          <w:spacing w:val="79"/>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w:t>
      </w:r>
    </w:p>
    <w:p w14:paraId="322F76E9">
      <w:pPr>
        <w:spacing w:before="179" w:line="313" w:lineRule="auto"/>
        <w:ind w:left="586" w:right="106" w:firstLine="481"/>
        <w:rPr>
          <w:rFonts w:ascii="宋体" w:hAnsi="宋体" w:eastAsia="宋体" w:cs="宋体"/>
          <w:sz w:val="24"/>
          <w:szCs w:val="24"/>
        </w:rPr>
      </w:pPr>
      <w:r>
        <w:rPr>
          <w:rFonts w:ascii="宋体" w:hAnsi="宋体" w:eastAsia="宋体" w:cs="宋体"/>
          <w:spacing w:val="-1"/>
          <w:sz w:val="24"/>
          <w:szCs w:val="24"/>
        </w:rPr>
        <w:t>2．合同金额包括乙方完成本合同约定的全部工作可能发生的所有费</w:t>
      </w:r>
      <w:r>
        <w:rPr>
          <w:rFonts w:ascii="宋体" w:hAnsi="宋体" w:eastAsia="宋体" w:cs="宋体"/>
          <w:spacing w:val="-2"/>
          <w:sz w:val="24"/>
          <w:szCs w:val="24"/>
        </w:rPr>
        <w:t>用（含市场变化等可能发生的费用</w:t>
      </w:r>
      <w:r>
        <w:rPr>
          <w:rFonts w:ascii="宋体" w:hAnsi="宋体" w:eastAsia="宋体" w:cs="宋体"/>
          <w:spacing w:val="8"/>
          <w:sz w:val="24"/>
          <w:szCs w:val="24"/>
        </w:rPr>
        <w:t>），</w:t>
      </w:r>
      <w:r>
        <w:rPr>
          <w:rFonts w:ascii="宋体" w:hAnsi="宋体" w:eastAsia="宋体" w:cs="宋体"/>
          <w:spacing w:val="-2"/>
          <w:sz w:val="24"/>
          <w:szCs w:val="24"/>
        </w:rPr>
        <w:t>即总报价为“交钥匙</w:t>
      </w:r>
      <w:r>
        <w:rPr>
          <w:rFonts w:ascii="宋体" w:hAnsi="宋体" w:eastAsia="宋体" w:cs="宋体"/>
          <w:spacing w:val="-87"/>
          <w:sz w:val="24"/>
          <w:szCs w:val="24"/>
        </w:rPr>
        <w:t xml:space="preserve"> </w:t>
      </w:r>
      <w:r>
        <w:rPr>
          <w:rFonts w:ascii="宋体" w:hAnsi="宋体" w:eastAsia="宋体" w:cs="宋体"/>
          <w:spacing w:val="-2"/>
          <w:sz w:val="24"/>
          <w:szCs w:val="24"/>
        </w:rPr>
        <w:t>”价。甲方在</w:t>
      </w:r>
      <w:r>
        <w:rPr>
          <w:rFonts w:ascii="宋体" w:hAnsi="宋体" w:eastAsia="宋体" w:cs="宋体"/>
          <w:spacing w:val="-3"/>
          <w:sz w:val="24"/>
          <w:szCs w:val="24"/>
        </w:rPr>
        <w:t>支付此金额后，不再因本合同支付任何其它费用；</w:t>
      </w:r>
    </w:p>
    <w:p w14:paraId="623BB78C">
      <w:pPr>
        <w:spacing w:before="183"/>
        <w:ind w:left="1070"/>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z w:val="24"/>
          <w:szCs w:val="24"/>
          <w:u w:val="single" w:color="auto"/>
        </w:rPr>
        <w:t xml:space="preserve">                                                          </w:t>
      </w:r>
    </w:p>
    <w:p w14:paraId="69F4CFE5">
      <w:pPr>
        <w:spacing w:before="311" w:line="121" w:lineRule="exact"/>
        <w:ind w:left="609"/>
        <w:rPr>
          <w:rFonts w:ascii="宋体" w:hAnsi="宋体" w:eastAsia="宋体" w:cs="宋体"/>
          <w:sz w:val="24"/>
          <w:szCs w:val="24"/>
        </w:rPr>
      </w:pPr>
      <w:r>
        <w:rPr>
          <w:rFonts w:ascii="宋体" w:hAnsi="宋体" w:eastAsia="宋体" w:cs="宋体"/>
          <w:position w:val="1"/>
          <w:sz w:val="24"/>
          <w:szCs w:val="24"/>
        </w:rPr>
        <w:t>。</w:t>
      </w:r>
    </w:p>
    <w:p w14:paraId="1A4AE58B">
      <w:pPr>
        <w:spacing w:before="271" w:line="219" w:lineRule="auto"/>
        <w:ind w:left="517"/>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资金支付方式及安排</w:t>
      </w:r>
    </w:p>
    <w:p w14:paraId="0AC4FC9E">
      <w:pPr>
        <w:tabs>
          <w:tab w:val="left" w:pos="1886"/>
        </w:tabs>
        <w:spacing w:before="261" w:line="212" w:lineRule="auto"/>
        <w:ind w:left="1295"/>
        <w:rPr>
          <w:rFonts w:ascii="宋体" w:hAnsi="宋体" w:eastAsia="宋体" w:cs="宋体"/>
          <w:sz w:val="24"/>
          <w:szCs w:val="24"/>
        </w:rPr>
      </w:pPr>
      <w:r>
        <w:rPr>
          <w:rFonts w:ascii="宋体" w:hAnsi="宋体" w:eastAsia="宋体" w:cs="宋体"/>
          <w:sz w:val="25"/>
          <w:szCs w:val="25"/>
          <w:u w:val="single" w:color="auto"/>
        </w:rPr>
        <w:tab/>
      </w:r>
      <w:r>
        <w:rPr>
          <w:rFonts w:ascii="宋体" w:hAnsi="宋体" w:eastAsia="宋体" w:cs="宋体"/>
          <w:i/>
          <w:iCs/>
          <w:spacing w:val="-12"/>
          <w:sz w:val="25"/>
          <w:szCs w:val="25"/>
          <w:u w:val="single" w:color="auto"/>
        </w:rPr>
        <w:t>(见</w:t>
      </w:r>
      <w:r>
        <w:rPr>
          <w:rFonts w:hint="eastAsia" w:ascii="宋体" w:hAnsi="宋体" w:eastAsia="宋体" w:cs="宋体"/>
          <w:i/>
          <w:iCs/>
          <w:spacing w:val="-12"/>
          <w:sz w:val="25"/>
          <w:szCs w:val="25"/>
          <w:u w:val="single" w:color="auto"/>
          <w:lang w:eastAsia="zh-CN"/>
        </w:rPr>
        <w:t>招标文件</w:t>
      </w:r>
      <w:r>
        <w:rPr>
          <w:rFonts w:ascii="宋体" w:hAnsi="宋体" w:eastAsia="宋体" w:cs="宋体"/>
          <w:i/>
          <w:iCs/>
          <w:spacing w:val="-12"/>
          <w:sz w:val="25"/>
          <w:szCs w:val="25"/>
          <w:u w:val="single" w:color="auto"/>
        </w:rPr>
        <w:t>)</w:t>
      </w:r>
      <w:r>
        <w:rPr>
          <w:rFonts w:ascii="宋体" w:hAnsi="宋体" w:eastAsia="宋体" w:cs="宋体"/>
          <w:sz w:val="25"/>
          <w:szCs w:val="25"/>
          <w:u w:val="single" w:color="auto"/>
        </w:rPr>
        <w:t xml:space="preserve">                                </w:t>
      </w:r>
      <w:r>
        <w:rPr>
          <w:rFonts w:ascii="宋体" w:hAnsi="宋体" w:eastAsia="宋体" w:cs="宋体"/>
          <w:spacing w:val="-12"/>
          <w:sz w:val="24"/>
          <w:szCs w:val="24"/>
        </w:rPr>
        <w:t>。</w:t>
      </w:r>
    </w:p>
    <w:p w14:paraId="13D68211">
      <w:pPr>
        <w:spacing w:before="259" w:line="219" w:lineRule="auto"/>
        <w:ind w:left="522"/>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交付标准、方法和验收方案</w:t>
      </w:r>
    </w:p>
    <w:p w14:paraId="1CDCF0A2">
      <w:pPr>
        <w:spacing w:before="261" w:line="212" w:lineRule="auto"/>
        <w:ind w:left="1083"/>
        <w:rPr>
          <w:rFonts w:ascii="宋体" w:hAnsi="宋体" w:eastAsia="宋体" w:cs="宋体"/>
          <w:sz w:val="24"/>
          <w:szCs w:val="24"/>
        </w:rPr>
      </w:pPr>
      <w:r>
        <w:rPr>
          <w:rFonts w:ascii="宋体" w:hAnsi="宋体" w:eastAsia="宋体" w:cs="宋体"/>
          <w:spacing w:val="-5"/>
          <w:sz w:val="24"/>
          <w:szCs w:val="24"/>
        </w:rPr>
        <w:t>1．交付标准、方法</w:t>
      </w:r>
      <w:r>
        <w:rPr>
          <w:rFonts w:ascii="宋体" w:hAnsi="宋体" w:eastAsia="宋体" w:cs="宋体"/>
          <w:spacing w:val="-5"/>
          <w:sz w:val="24"/>
          <w:szCs w:val="24"/>
          <w:u w:val="single" w:color="auto"/>
        </w:rPr>
        <w:t>：</w:t>
      </w:r>
      <w:r>
        <w:rPr>
          <w:rFonts w:ascii="宋体" w:hAnsi="宋体" w:eastAsia="宋体" w:cs="宋体"/>
          <w:spacing w:val="12"/>
          <w:sz w:val="25"/>
          <w:szCs w:val="25"/>
          <w:u w:val="single" w:color="auto"/>
        </w:rPr>
        <w:t xml:space="preserve">       </w:t>
      </w:r>
      <w:r>
        <w:rPr>
          <w:rFonts w:ascii="宋体" w:hAnsi="宋体" w:eastAsia="宋体" w:cs="宋体"/>
          <w:i/>
          <w:iCs/>
          <w:spacing w:val="-5"/>
          <w:sz w:val="25"/>
          <w:szCs w:val="25"/>
          <w:u w:val="single" w:color="auto"/>
        </w:rPr>
        <w:t>(见</w:t>
      </w:r>
      <w:r>
        <w:rPr>
          <w:rFonts w:hint="eastAsia" w:ascii="宋体" w:hAnsi="宋体" w:eastAsia="宋体" w:cs="宋体"/>
          <w:i/>
          <w:iCs/>
          <w:spacing w:val="-5"/>
          <w:sz w:val="25"/>
          <w:szCs w:val="25"/>
          <w:u w:val="single" w:color="auto"/>
          <w:lang w:eastAsia="zh-CN"/>
        </w:rPr>
        <w:t>招标文件</w:t>
      </w:r>
      <w:r>
        <w:rPr>
          <w:rFonts w:ascii="宋体" w:hAnsi="宋体" w:eastAsia="宋体" w:cs="宋体"/>
          <w:i/>
          <w:iCs/>
          <w:spacing w:val="-5"/>
          <w:sz w:val="25"/>
          <w:szCs w:val="25"/>
          <w:u w:val="single" w:color="auto"/>
        </w:rPr>
        <w:t>)</w:t>
      </w:r>
      <w:r>
        <w:rPr>
          <w:rFonts w:ascii="宋体" w:hAnsi="宋体" w:eastAsia="宋体" w:cs="宋体"/>
          <w:spacing w:val="-5"/>
          <w:sz w:val="25"/>
          <w:szCs w:val="25"/>
          <w:u w:val="single" w:color="auto"/>
        </w:rPr>
        <w:t xml:space="preserve">                   </w:t>
      </w:r>
      <w:r>
        <w:rPr>
          <w:rFonts w:ascii="宋体" w:hAnsi="宋体" w:eastAsia="宋体" w:cs="宋体"/>
          <w:spacing w:val="-5"/>
          <w:sz w:val="24"/>
          <w:szCs w:val="24"/>
          <w:u w:val="single" w:color="auto"/>
        </w:rPr>
        <w:t>；</w:t>
      </w:r>
    </w:p>
    <w:p w14:paraId="0759CBB2">
      <w:pPr>
        <w:spacing w:before="181" w:line="212" w:lineRule="auto"/>
        <w:ind w:left="1068"/>
        <w:rPr>
          <w:rFonts w:ascii="宋体" w:hAnsi="宋体" w:eastAsia="宋体" w:cs="宋体"/>
          <w:sz w:val="24"/>
          <w:szCs w:val="24"/>
        </w:rPr>
      </w:pPr>
      <w:r>
        <w:rPr>
          <w:rFonts w:ascii="宋体" w:hAnsi="宋体" w:eastAsia="宋体" w:cs="宋体"/>
          <w:spacing w:val="-5"/>
          <w:sz w:val="24"/>
          <w:szCs w:val="24"/>
        </w:rPr>
        <w:t>2．验收方案：</w:t>
      </w:r>
      <w:r>
        <w:rPr>
          <w:rFonts w:ascii="宋体" w:hAnsi="宋体" w:eastAsia="宋体" w:cs="宋体"/>
          <w:spacing w:val="6"/>
          <w:sz w:val="25"/>
          <w:szCs w:val="25"/>
          <w:u w:val="single" w:color="auto"/>
        </w:rPr>
        <w:t xml:space="preserve">           </w:t>
      </w:r>
      <w:r>
        <w:rPr>
          <w:rFonts w:ascii="宋体" w:hAnsi="宋体" w:eastAsia="宋体" w:cs="宋体"/>
          <w:i/>
          <w:iCs/>
          <w:spacing w:val="-5"/>
          <w:sz w:val="25"/>
          <w:szCs w:val="25"/>
          <w:u w:val="single" w:color="auto"/>
        </w:rPr>
        <w:t>(见</w:t>
      </w:r>
      <w:r>
        <w:rPr>
          <w:rFonts w:hint="eastAsia" w:ascii="宋体" w:hAnsi="宋体" w:eastAsia="宋体" w:cs="宋体"/>
          <w:i/>
          <w:iCs/>
          <w:spacing w:val="-5"/>
          <w:sz w:val="25"/>
          <w:szCs w:val="25"/>
          <w:u w:val="single" w:color="auto"/>
          <w:lang w:eastAsia="zh-CN"/>
        </w:rPr>
        <w:t>招标文件</w:t>
      </w:r>
      <w:r>
        <w:rPr>
          <w:rFonts w:ascii="宋体" w:hAnsi="宋体" w:eastAsia="宋体" w:cs="宋体"/>
          <w:i/>
          <w:iCs/>
          <w:spacing w:val="-5"/>
          <w:sz w:val="25"/>
          <w:szCs w:val="25"/>
          <w:u w:val="single" w:color="auto"/>
        </w:rPr>
        <w:t>)</w:t>
      </w:r>
      <w:r>
        <w:rPr>
          <w:rFonts w:ascii="宋体" w:hAnsi="宋体" w:eastAsia="宋体" w:cs="宋体"/>
          <w:spacing w:val="-5"/>
          <w:sz w:val="25"/>
          <w:szCs w:val="25"/>
          <w:u w:val="single" w:color="auto"/>
        </w:rPr>
        <w:t xml:space="preserve">                     </w:t>
      </w:r>
      <w:r>
        <w:rPr>
          <w:rFonts w:ascii="宋体" w:hAnsi="宋体" w:eastAsia="宋体" w:cs="宋体"/>
          <w:spacing w:val="-5"/>
          <w:sz w:val="24"/>
          <w:szCs w:val="24"/>
        </w:rPr>
        <w:t>。</w:t>
      </w:r>
    </w:p>
    <w:p w14:paraId="304EB84F">
      <w:pPr>
        <w:spacing w:before="260" w:line="219" w:lineRule="auto"/>
        <w:ind w:left="524"/>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质保（服务）期及质保（服务）范围和要求</w:t>
      </w:r>
    </w:p>
    <w:p w14:paraId="42C998EB">
      <w:pPr>
        <w:spacing w:before="260" w:line="212" w:lineRule="auto"/>
        <w:ind w:left="1083"/>
        <w:rPr>
          <w:rFonts w:ascii="宋体" w:hAnsi="宋体" w:eastAsia="宋体" w:cs="宋体"/>
          <w:sz w:val="25"/>
          <w:szCs w:val="25"/>
        </w:rPr>
      </w:pPr>
      <w:r>
        <w:rPr>
          <w:rFonts w:ascii="宋体" w:hAnsi="宋体" w:eastAsia="宋体" w:cs="宋体"/>
          <w:spacing w:val="-7"/>
          <w:sz w:val="24"/>
          <w:szCs w:val="24"/>
        </w:rPr>
        <w:t>1．质保（服务)期：</w:t>
      </w:r>
      <w:r>
        <w:rPr>
          <w:rFonts w:ascii="宋体" w:hAnsi="宋体" w:eastAsia="宋体" w:cs="宋体"/>
          <w:spacing w:val="5"/>
          <w:sz w:val="25"/>
          <w:szCs w:val="25"/>
          <w:u w:val="single" w:color="auto"/>
        </w:rPr>
        <w:t xml:space="preserve">           </w:t>
      </w:r>
      <w:r>
        <w:rPr>
          <w:rFonts w:ascii="宋体" w:hAnsi="宋体" w:eastAsia="宋体" w:cs="宋体"/>
          <w:i/>
          <w:iCs/>
          <w:spacing w:val="-7"/>
          <w:sz w:val="25"/>
          <w:szCs w:val="25"/>
          <w:u w:val="single" w:color="auto"/>
        </w:rPr>
        <w:t>(见</w:t>
      </w:r>
      <w:r>
        <w:rPr>
          <w:rFonts w:hint="eastAsia" w:ascii="宋体" w:hAnsi="宋体" w:eastAsia="宋体" w:cs="宋体"/>
          <w:i/>
          <w:iCs/>
          <w:spacing w:val="-7"/>
          <w:sz w:val="25"/>
          <w:szCs w:val="25"/>
          <w:u w:val="single" w:color="auto"/>
          <w:lang w:eastAsia="zh-CN"/>
        </w:rPr>
        <w:t>招标文件</w:t>
      </w:r>
      <w:r>
        <w:rPr>
          <w:rFonts w:ascii="宋体" w:hAnsi="宋体" w:eastAsia="宋体" w:cs="宋体"/>
          <w:i/>
          <w:iCs/>
          <w:spacing w:val="-7"/>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i/>
          <w:iCs/>
          <w:spacing w:val="-7"/>
          <w:sz w:val="25"/>
          <w:szCs w:val="25"/>
        </w:rPr>
        <w:t>；</w:t>
      </w:r>
    </w:p>
    <w:p w14:paraId="7745AEB1">
      <w:pPr>
        <w:spacing w:before="182" w:line="212" w:lineRule="auto"/>
        <w:ind w:left="1068"/>
        <w:rPr>
          <w:rFonts w:ascii="宋体" w:hAnsi="宋体" w:eastAsia="宋体" w:cs="宋体"/>
          <w:sz w:val="25"/>
          <w:szCs w:val="25"/>
        </w:rPr>
      </w:pPr>
      <w:r>
        <w:rPr>
          <w:rFonts w:ascii="宋体" w:hAnsi="宋体" w:eastAsia="宋体" w:cs="宋体"/>
          <w:spacing w:val="-6"/>
          <w:sz w:val="24"/>
          <w:szCs w:val="24"/>
        </w:rPr>
        <w:t>2．质保（服务）范围：</w:t>
      </w:r>
      <w:r>
        <w:rPr>
          <w:rFonts w:ascii="宋体" w:hAnsi="宋体" w:eastAsia="宋体" w:cs="宋体"/>
          <w:spacing w:val="7"/>
          <w:sz w:val="25"/>
          <w:szCs w:val="25"/>
          <w:u w:val="single" w:color="auto"/>
        </w:rPr>
        <w:t xml:space="preserve">         </w:t>
      </w:r>
      <w:r>
        <w:rPr>
          <w:rFonts w:ascii="宋体" w:hAnsi="宋体" w:eastAsia="宋体" w:cs="宋体"/>
          <w:i/>
          <w:iCs/>
          <w:spacing w:val="-6"/>
          <w:sz w:val="25"/>
          <w:szCs w:val="25"/>
          <w:u w:val="single" w:color="auto"/>
        </w:rPr>
        <w:t>(见</w:t>
      </w:r>
      <w:r>
        <w:rPr>
          <w:rFonts w:hint="eastAsia" w:ascii="宋体" w:hAnsi="宋体" w:eastAsia="宋体" w:cs="宋体"/>
          <w:i/>
          <w:iCs/>
          <w:spacing w:val="-6"/>
          <w:sz w:val="25"/>
          <w:szCs w:val="25"/>
          <w:u w:val="single" w:color="auto"/>
          <w:lang w:eastAsia="zh-CN"/>
        </w:rPr>
        <w:t>招标文件</w:t>
      </w:r>
      <w:r>
        <w:rPr>
          <w:rFonts w:ascii="宋体" w:hAnsi="宋体" w:eastAsia="宋体" w:cs="宋体"/>
          <w:i/>
          <w:iCs/>
          <w:spacing w:val="-6"/>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i/>
          <w:iCs/>
          <w:spacing w:val="-6"/>
          <w:sz w:val="25"/>
          <w:szCs w:val="25"/>
        </w:rPr>
        <w:t>；</w:t>
      </w:r>
    </w:p>
    <w:p w14:paraId="4EAA30A9">
      <w:pPr>
        <w:spacing w:before="180" w:line="212" w:lineRule="auto"/>
        <w:ind w:left="1070"/>
        <w:rPr>
          <w:rFonts w:ascii="宋体" w:hAnsi="宋体" w:eastAsia="宋体" w:cs="宋体"/>
          <w:sz w:val="25"/>
          <w:szCs w:val="25"/>
        </w:rPr>
      </w:pPr>
      <w:r>
        <w:rPr>
          <w:rFonts w:ascii="宋体" w:hAnsi="宋体" w:eastAsia="宋体" w:cs="宋体"/>
          <w:spacing w:val="-6"/>
          <w:sz w:val="24"/>
          <w:szCs w:val="24"/>
        </w:rPr>
        <w:t>3．质保（服务）要求：</w:t>
      </w:r>
      <w:r>
        <w:rPr>
          <w:rFonts w:ascii="宋体" w:hAnsi="宋体" w:eastAsia="宋体" w:cs="宋体"/>
          <w:spacing w:val="7"/>
          <w:sz w:val="25"/>
          <w:szCs w:val="25"/>
          <w:u w:val="single" w:color="auto"/>
        </w:rPr>
        <w:t xml:space="preserve">         </w:t>
      </w:r>
      <w:r>
        <w:rPr>
          <w:rFonts w:ascii="宋体" w:hAnsi="宋体" w:eastAsia="宋体" w:cs="宋体"/>
          <w:i/>
          <w:iCs/>
          <w:spacing w:val="-6"/>
          <w:sz w:val="25"/>
          <w:szCs w:val="25"/>
          <w:u w:val="single" w:color="auto"/>
        </w:rPr>
        <w:t>(见</w:t>
      </w:r>
      <w:r>
        <w:rPr>
          <w:rFonts w:hint="eastAsia" w:ascii="宋体" w:hAnsi="宋体" w:eastAsia="宋体" w:cs="宋体"/>
          <w:i/>
          <w:iCs/>
          <w:spacing w:val="-6"/>
          <w:sz w:val="25"/>
          <w:szCs w:val="25"/>
          <w:u w:val="single" w:color="auto"/>
          <w:lang w:eastAsia="zh-CN"/>
        </w:rPr>
        <w:t>招标文件</w:t>
      </w:r>
      <w:r>
        <w:rPr>
          <w:rFonts w:ascii="宋体" w:hAnsi="宋体" w:eastAsia="宋体" w:cs="宋体"/>
          <w:i/>
          <w:iCs/>
          <w:spacing w:val="-6"/>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i/>
          <w:iCs/>
          <w:spacing w:val="-6"/>
          <w:sz w:val="25"/>
          <w:szCs w:val="25"/>
        </w:rPr>
        <w:t>。</w:t>
      </w:r>
    </w:p>
    <w:p w14:paraId="763B80A8">
      <w:pPr>
        <w:spacing w:before="260" w:line="220" w:lineRule="auto"/>
        <w:ind w:left="519"/>
        <w:rPr>
          <w:rFonts w:ascii="宋体" w:hAnsi="宋体" w:eastAsia="宋体" w:cs="宋体"/>
          <w:sz w:val="24"/>
          <w:szCs w:val="24"/>
        </w:rPr>
      </w:pPr>
      <w:r>
        <w:rPr>
          <w:rFonts w:ascii="宋体" w:hAnsi="宋体" w:eastAsia="宋体" w:cs="宋体"/>
          <w:b/>
          <w:bCs/>
          <w:spacing w:val="-6"/>
          <w:sz w:val="24"/>
          <w:szCs w:val="24"/>
        </w:rPr>
        <w:t>十、</w:t>
      </w:r>
      <w:r>
        <w:rPr>
          <w:rFonts w:ascii="宋体" w:hAnsi="宋体" w:eastAsia="宋体" w:cs="宋体"/>
          <w:spacing w:val="6"/>
          <w:sz w:val="24"/>
          <w:szCs w:val="24"/>
        </w:rPr>
        <w:t xml:space="preserve">  </w:t>
      </w:r>
      <w:r>
        <w:rPr>
          <w:rFonts w:ascii="宋体" w:hAnsi="宋体" w:eastAsia="宋体" w:cs="宋体"/>
          <w:b/>
          <w:bCs/>
          <w:spacing w:val="-6"/>
          <w:sz w:val="24"/>
          <w:szCs w:val="24"/>
        </w:rPr>
        <w:t>项目培训</w:t>
      </w:r>
    </w:p>
    <w:p w14:paraId="270AFA87">
      <w:pPr>
        <w:tabs>
          <w:tab w:val="left" w:pos="3806"/>
        </w:tabs>
        <w:spacing w:before="260" w:line="212" w:lineRule="auto"/>
        <w:ind w:left="1295"/>
        <w:rPr>
          <w:rFonts w:ascii="宋体" w:hAnsi="宋体" w:eastAsia="宋体" w:cs="宋体"/>
          <w:sz w:val="24"/>
          <w:szCs w:val="24"/>
        </w:rPr>
      </w:pPr>
      <w:r>
        <w:rPr>
          <w:rFonts w:ascii="宋体" w:hAnsi="宋体" w:eastAsia="宋体" w:cs="宋体"/>
          <w:sz w:val="25"/>
          <w:szCs w:val="25"/>
          <w:u w:val="single" w:color="auto"/>
        </w:rPr>
        <w:tab/>
      </w:r>
      <w:r>
        <w:rPr>
          <w:rFonts w:ascii="宋体" w:hAnsi="宋体" w:eastAsia="宋体" w:cs="宋体"/>
          <w:i/>
          <w:iCs/>
          <w:spacing w:val="-12"/>
          <w:sz w:val="25"/>
          <w:szCs w:val="25"/>
          <w:u w:val="single" w:color="auto"/>
        </w:rPr>
        <w:t>(见</w:t>
      </w:r>
      <w:r>
        <w:rPr>
          <w:rFonts w:hint="eastAsia" w:ascii="宋体" w:hAnsi="宋体" w:eastAsia="宋体" w:cs="宋体"/>
          <w:i/>
          <w:iCs/>
          <w:spacing w:val="-12"/>
          <w:sz w:val="25"/>
          <w:szCs w:val="25"/>
          <w:u w:val="single" w:color="auto"/>
          <w:lang w:eastAsia="zh-CN"/>
        </w:rPr>
        <w:t>招标文件</w:t>
      </w:r>
      <w:r>
        <w:rPr>
          <w:rFonts w:ascii="宋体" w:hAnsi="宋体" w:eastAsia="宋体" w:cs="宋体"/>
          <w:i/>
          <w:iCs/>
          <w:spacing w:val="-12"/>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spacing w:val="-12"/>
          <w:sz w:val="24"/>
          <w:szCs w:val="24"/>
        </w:rPr>
        <w:t>。</w:t>
      </w:r>
    </w:p>
    <w:p w14:paraId="6F0086D7">
      <w:pPr>
        <w:spacing w:before="259" w:line="219" w:lineRule="auto"/>
        <w:ind w:left="519"/>
        <w:rPr>
          <w:rFonts w:ascii="宋体" w:hAnsi="宋体" w:eastAsia="宋体" w:cs="宋体"/>
          <w:sz w:val="24"/>
          <w:szCs w:val="24"/>
        </w:rPr>
      </w:pPr>
      <w:r>
        <w:rPr>
          <w:rFonts w:ascii="宋体" w:hAnsi="宋体" w:eastAsia="宋体" w:cs="宋体"/>
          <w:b/>
          <w:bCs/>
          <w:spacing w:val="-5"/>
          <w:sz w:val="24"/>
          <w:szCs w:val="24"/>
        </w:rPr>
        <w:t>十一、</w:t>
      </w:r>
      <w:r>
        <w:rPr>
          <w:rFonts w:ascii="宋体" w:hAnsi="宋体" w:eastAsia="宋体" w:cs="宋体"/>
          <w:spacing w:val="-35"/>
          <w:sz w:val="24"/>
          <w:szCs w:val="24"/>
        </w:rPr>
        <w:t xml:space="preserve"> </w:t>
      </w:r>
      <w:r>
        <w:rPr>
          <w:rFonts w:ascii="宋体" w:hAnsi="宋体" w:eastAsia="宋体" w:cs="宋体"/>
          <w:b/>
          <w:bCs/>
          <w:spacing w:val="-5"/>
          <w:sz w:val="24"/>
          <w:szCs w:val="24"/>
        </w:rPr>
        <w:t>知识产权归属、处理方式</w:t>
      </w:r>
    </w:p>
    <w:p w14:paraId="23C28C51">
      <w:pPr>
        <w:tabs>
          <w:tab w:val="left" w:pos="3686"/>
        </w:tabs>
        <w:spacing w:before="261" w:line="212" w:lineRule="auto"/>
        <w:ind w:left="1295"/>
        <w:rPr>
          <w:rFonts w:ascii="宋体" w:hAnsi="宋体" w:eastAsia="宋体" w:cs="宋体"/>
          <w:sz w:val="25"/>
          <w:szCs w:val="25"/>
        </w:rPr>
      </w:pPr>
      <w:r>
        <w:rPr>
          <w:rFonts w:ascii="宋体" w:hAnsi="宋体" w:eastAsia="宋体" w:cs="宋体"/>
          <w:sz w:val="25"/>
          <w:szCs w:val="25"/>
          <w:u w:val="single" w:color="auto"/>
        </w:rPr>
        <w:tab/>
      </w:r>
      <w:r>
        <w:rPr>
          <w:rFonts w:ascii="宋体" w:hAnsi="宋体" w:eastAsia="宋体" w:cs="宋体"/>
          <w:i/>
          <w:iCs/>
          <w:spacing w:val="-14"/>
          <w:sz w:val="25"/>
          <w:szCs w:val="25"/>
          <w:u w:val="single" w:color="auto"/>
        </w:rPr>
        <w:t>(见</w:t>
      </w:r>
      <w:r>
        <w:rPr>
          <w:rFonts w:hint="eastAsia" w:ascii="宋体" w:hAnsi="宋体" w:eastAsia="宋体" w:cs="宋体"/>
          <w:i/>
          <w:iCs/>
          <w:spacing w:val="-14"/>
          <w:sz w:val="25"/>
          <w:szCs w:val="25"/>
          <w:u w:val="single" w:color="auto"/>
          <w:lang w:eastAsia="zh-CN"/>
        </w:rPr>
        <w:t>招标文件</w:t>
      </w:r>
      <w:r>
        <w:rPr>
          <w:rFonts w:ascii="宋体" w:hAnsi="宋体" w:eastAsia="宋体" w:cs="宋体"/>
          <w:i/>
          <w:iCs/>
          <w:spacing w:val="-14"/>
          <w:sz w:val="25"/>
          <w:szCs w:val="25"/>
          <w:u w:val="single" w:color="auto"/>
        </w:rPr>
        <w:t>)</w:t>
      </w:r>
      <w:r>
        <w:rPr>
          <w:rFonts w:ascii="宋体" w:hAnsi="宋体" w:eastAsia="宋体" w:cs="宋体"/>
          <w:sz w:val="25"/>
          <w:szCs w:val="25"/>
          <w:u w:val="single" w:color="auto"/>
        </w:rPr>
        <w:t xml:space="preserve">                          </w:t>
      </w:r>
    </w:p>
    <w:p w14:paraId="0FF59E98">
      <w:pPr>
        <w:spacing w:line="253" w:lineRule="auto"/>
        <w:rPr>
          <w:rFonts w:ascii="Arial"/>
          <w:sz w:val="21"/>
        </w:rPr>
      </w:pPr>
    </w:p>
    <w:p w14:paraId="5A5446D8">
      <w:pPr>
        <w:spacing w:before="81" w:line="124" w:lineRule="exact"/>
        <w:ind w:left="533"/>
        <w:rPr>
          <w:rFonts w:ascii="宋体" w:hAnsi="宋体" w:eastAsia="宋体" w:cs="宋体"/>
          <w:sz w:val="25"/>
          <w:szCs w:val="25"/>
        </w:rPr>
      </w:pPr>
      <w:r>
        <w:rPr>
          <w:rFonts w:ascii="宋体" w:hAnsi="宋体" w:eastAsia="宋体" w:cs="宋体"/>
          <w:i/>
          <w:iCs/>
          <w:position w:val="-2"/>
          <w:sz w:val="25"/>
          <w:szCs w:val="25"/>
        </w:rPr>
        <w:t>。</w:t>
      </w:r>
    </w:p>
    <w:p w14:paraId="32C64276">
      <w:pPr>
        <w:spacing w:before="268" w:line="219" w:lineRule="auto"/>
        <w:ind w:left="519"/>
        <w:rPr>
          <w:rFonts w:ascii="宋体" w:hAnsi="宋体" w:eastAsia="宋体" w:cs="宋体"/>
          <w:sz w:val="24"/>
          <w:szCs w:val="24"/>
        </w:rPr>
      </w:pPr>
      <w:r>
        <w:rPr>
          <w:rFonts w:ascii="宋体" w:hAnsi="宋体" w:eastAsia="宋体" w:cs="宋体"/>
          <w:b/>
          <w:bCs/>
          <w:spacing w:val="-5"/>
          <w:sz w:val="24"/>
          <w:szCs w:val="24"/>
        </w:rPr>
        <w:t>十二、</w:t>
      </w:r>
      <w:r>
        <w:rPr>
          <w:rFonts w:ascii="宋体" w:hAnsi="宋体" w:eastAsia="宋体" w:cs="宋体"/>
          <w:spacing w:val="-43"/>
          <w:sz w:val="24"/>
          <w:szCs w:val="24"/>
        </w:rPr>
        <w:t xml:space="preserve"> </w:t>
      </w:r>
      <w:r>
        <w:rPr>
          <w:rFonts w:ascii="宋体" w:hAnsi="宋体" w:eastAsia="宋体" w:cs="宋体"/>
          <w:b/>
          <w:bCs/>
          <w:spacing w:val="-5"/>
          <w:sz w:val="24"/>
          <w:szCs w:val="24"/>
        </w:rPr>
        <w:t>双方的权利和义务</w:t>
      </w:r>
    </w:p>
    <w:p w14:paraId="43953543">
      <w:pPr>
        <w:spacing w:before="260" w:line="291" w:lineRule="auto"/>
        <w:ind w:left="606" w:right="107" w:firstLine="477"/>
        <w:rPr>
          <w:rFonts w:ascii="宋体" w:hAnsi="宋体" w:eastAsia="宋体" w:cs="宋体"/>
          <w:sz w:val="24"/>
          <w:szCs w:val="24"/>
        </w:rPr>
      </w:pPr>
      <w:r>
        <w:rPr>
          <w:rFonts w:ascii="宋体" w:hAnsi="宋体" w:eastAsia="宋体" w:cs="宋体"/>
          <w:sz w:val="24"/>
          <w:szCs w:val="24"/>
        </w:rPr>
        <w:t>1．甲方的权力和义务：</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p>
    <w:p w14:paraId="3EFEDF3B">
      <w:pPr>
        <w:spacing w:before="181" w:line="219" w:lineRule="auto"/>
        <w:ind w:left="1068"/>
        <w:rPr>
          <w:rFonts w:ascii="宋体" w:hAnsi="宋体" w:eastAsia="宋体" w:cs="宋体"/>
          <w:sz w:val="24"/>
          <w:szCs w:val="24"/>
        </w:rPr>
      </w:pPr>
      <w:r>
        <w:rPr>
          <w:rFonts w:ascii="宋体" w:hAnsi="宋体" w:eastAsia="宋体" w:cs="宋体"/>
          <w:spacing w:val="-2"/>
          <w:sz w:val="24"/>
          <w:szCs w:val="24"/>
        </w:rPr>
        <w:t>2．乙方的权力和义务：</w:t>
      </w:r>
      <w:r>
        <w:rPr>
          <w:rFonts w:ascii="宋体" w:hAnsi="宋体" w:eastAsia="宋体" w:cs="宋体"/>
          <w:sz w:val="24"/>
          <w:szCs w:val="24"/>
          <w:u w:val="single" w:color="auto"/>
        </w:rPr>
        <w:t xml:space="preserve">                                       </w:t>
      </w:r>
    </w:p>
    <w:p w14:paraId="4AA599C4">
      <w:pPr>
        <w:spacing w:line="258" w:lineRule="auto"/>
        <w:rPr>
          <w:rFonts w:ascii="Arial"/>
          <w:sz w:val="21"/>
        </w:rPr>
      </w:pPr>
    </w:p>
    <w:p w14:paraId="7997EB4E">
      <w:pPr>
        <w:spacing w:before="78" w:line="121" w:lineRule="exact"/>
        <w:ind w:left="609"/>
        <w:rPr>
          <w:rFonts w:ascii="宋体" w:hAnsi="宋体" w:eastAsia="宋体" w:cs="宋体"/>
          <w:sz w:val="24"/>
          <w:szCs w:val="24"/>
        </w:rPr>
      </w:pPr>
      <w:r>
        <w:rPr>
          <w:rFonts w:ascii="宋体" w:hAnsi="宋体" w:eastAsia="宋体" w:cs="宋体"/>
          <w:position w:val="1"/>
          <w:sz w:val="24"/>
          <w:szCs w:val="24"/>
        </w:rPr>
        <w:t>。</w:t>
      </w:r>
    </w:p>
    <w:p w14:paraId="05B9BEF4">
      <w:pPr>
        <w:spacing w:line="121" w:lineRule="exact"/>
        <w:rPr>
          <w:rFonts w:ascii="宋体" w:hAnsi="宋体" w:eastAsia="宋体" w:cs="宋体"/>
          <w:sz w:val="24"/>
          <w:szCs w:val="24"/>
        </w:rPr>
        <w:sectPr>
          <w:pgSz w:w="11907" w:h="16839"/>
          <w:pgMar w:top="400" w:right="1771" w:bottom="400" w:left="1770" w:header="0" w:footer="0" w:gutter="0"/>
          <w:cols w:space="720" w:num="1"/>
        </w:sectPr>
      </w:pPr>
    </w:p>
    <w:p w14:paraId="681D18D5">
      <w:pPr>
        <w:spacing w:line="268" w:lineRule="auto"/>
        <w:rPr>
          <w:rFonts w:ascii="Arial"/>
          <w:sz w:val="21"/>
        </w:rPr>
      </w:pPr>
    </w:p>
    <w:p w14:paraId="4654C154">
      <w:pPr>
        <w:spacing w:line="268" w:lineRule="auto"/>
        <w:rPr>
          <w:rFonts w:ascii="Arial"/>
          <w:sz w:val="21"/>
        </w:rPr>
      </w:pPr>
    </w:p>
    <w:p w14:paraId="5505D50D">
      <w:pPr>
        <w:spacing w:line="268" w:lineRule="auto"/>
        <w:rPr>
          <w:rFonts w:ascii="Arial"/>
          <w:sz w:val="21"/>
        </w:rPr>
      </w:pPr>
    </w:p>
    <w:p w14:paraId="776EA43F">
      <w:pPr>
        <w:spacing w:line="268" w:lineRule="auto"/>
        <w:rPr>
          <w:rFonts w:ascii="Arial"/>
          <w:sz w:val="21"/>
        </w:rPr>
      </w:pPr>
      <w: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49530</wp:posOffset>
                </wp:positionV>
                <wp:extent cx="5311140" cy="1333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5pt;margin-top:3.9pt;height:1.05pt;width:418.2pt;z-index:251667456;mso-width-relative:page;mso-height-relative:page;" filled="f" stroked="t" coordsize="8364,20" o:gfxdata="UEsDBAoAAAAAAIdO4kAAAAAAAAAAAAAAAAAEAAAAZHJzL1BLAwQUAAAACACHTuJAF6DuY9MAAAAF&#10;AQAADwAAAGRycy9kb3ducmV2LnhtbE2PzU7DMBCE70i8g7VI3KhTQG2Txqn4UY9UIsDdibeJ1Xgd&#10;YicNb89yosfRjGa+yXez68SEQ7CeFCwXCQik2htLjYLPj/3dBkSImozuPKGCHwywK66vcp0Zf6Z3&#10;nMrYCC6hkGkFbYx9JmWoW3Q6LHyPxN7RD05HlkMjzaDPXO46eZ8kK+m0JV5odY8vLdancnQKDk/d&#10;l61Wz4fqOL7N37Qv0+nVKnV7s0y2ICLO8T8Mf/iMDgUzVX4kE0THmp9EBWvmZ3fzsH4EUSlIU5BF&#10;Li/pi19QSwMEFAAAAAgAh07iQAUjsGVGAgAAqgQAAA4AAABkcnMvZTJvRG9jLnhtbK1Uy24TMRTd&#10;I/EPlvd0ZjJtqUaZdEEoGwSVWj7AsT1jS37JdjLJnj17loifQBV8DUV8BteevCibLMhicsf3+vic&#10;43tner3WCq24D9KaFldnJUbcUMuk6Vv84f7mxRVGIRLDiLKGt3jDA76ePX82HVzDJ1ZYxbhHAGJC&#10;M7gWixhdUxSBCq5JOLOOG0h21msS4dX3BfNkAHStiklZXhaD9cx5S3kIsDofk3iL6E8BtF0nKZ9b&#10;utTcxBHVc0UiSApCuoBnmW3XcRrfd13gEakWg9KYn3AIxIv0LGZT0vSeOCHplgI5hcITTZpIA4fu&#10;oeYkErT08h8oLam3wXbxjFpdjEKyI6CiKp94cyeI41kLWB3c3vTw/2Dpu9WtR5JBJ5xjZIiGG//5&#10;8PDr46fHr59///j2+P0LggzYNLjQQPWdu/XbtwBh0rzuvE7/oAats7WbvbV8HRGFxYu6qqpzcJ1C&#10;rqrr+iJhFofNdBniG24zEFm9DXG8GbaLiNhFdG12oSMxLafDU4iGFl/VlyBEtHhS5gvRdsXvba6I&#10;B3ZVvnk4/pBW5rgMYGqMEtdd5ZiHLemkTH1/Oiwe0zf2RiqV+SuTOFWTl2WSTmBcOmhTCLUDy4Pp&#10;M8dglWRpT6IZfL94pTxakdSy+be16q8y50OckyDGupxKZaBIRphPJXXivt9OGsEJe20YihsHd2xg&#10;tnHipjnDSHH4FKQoI0Qi1SmVIFsZcCJ1xtgLKVpYtoGWWjovewHzVmX2KQMtnH3bjluakeP3jHT4&#10;xM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eg7mPTAAAABQEAAA8AAAAAAAAAAQAgAAAAIgAA&#10;AGRycy9kb3ducmV2LnhtbFBLAQIUABQAAAAIAIdO4kAFI7BlRgIAAKoEAAAOAAAAAAAAAAEAIAAA&#10;ACIBAABkcnMvZTJvRG9jLnhtbFBLBQYAAAAABgAGAFkBAADaBQAAAAA=&#10;" path="m0,10l8363,10e">
                <v:fill on="f" focussize="0,0"/>
                <v:stroke weight="1pt" color="#000000" miterlimit="10" joinstyle="miter"/>
                <v:imagedata o:title=""/>
                <o:lock v:ext="edit" aspectratio="f"/>
              </v:shape>
            </w:pict>
          </mc:Fallback>
        </mc:AlternateContent>
      </w:r>
    </w:p>
    <w:p w14:paraId="6A79944B">
      <w:pPr>
        <w:spacing w:before="78" w:line="219" w:lineRule="auto"/>
        <w:ind w:left="519"/>
        <w:rPr>
          <w:rFonts w:ascii="宋体" w:hAnsi="宋体" w:eastAsia="宋体" w:cs="宋体"/>
          <w:sz w:val="24"/>
          <w:szCs w:val="24"/>
        </w:rPr>
      </w:pPr>
      <w:r>
        <w:rPr>
          <w:rFonts w:ascii="宋体" w:hAnsi="宋体" w:eastAsia="宋体" w:cs="宋体"/>
          <w:b/>
          <w:bCs/>
          <w:spacing w:val="-5"/>
          <w:sz w:val="24"/>
          <w:szCs w:val="24"/>
        </w:rPr>
        <w:t>十三、</w:t>
      </w:r>
      <w:r>
        <w:rPr>
          <w:rFonts w:ascii="宋体" w:hAnsi="宋体" w:eastAsia="宋体" w:cs="宋体"/>
          <w:spacing w:val="-51"/>
          <w:sz w:val="24"/>
          <w:szCs w:val="24"/>
        </w:rPr>
        <w:t xml:space="preserve"> </w:t>
      </w:r>
      <w:r>
        <w:rPr>
          <w:rFonts w:ascii="宋体" w:hAnsi="宋体" w:eastAsia="宋体" w:cs="宋体"/>
          <w:b/>
          <w:bCs/>
          <w:spacing w:val="-5"/>
          <w:sz w:val="24"/>
          <w:szCs w:val="24"/>
        </w:rPr>
        <w:t>违约责任</w:t>
      </w:r>
    </w:p>
    <w:p w14:paraId="68476C96">
      <w:pPr>
        <w:spacing w:before="261" w:line="219" w:lineRule="auto"/>
        <w:ind w:left="1083"/>
        <w:rPr>
          <w:rFonts w:ascii="宋体" w:hAnsi="宋体" w:eastAsia="宋体" w:cs="宋体"/>
          <w:sz w:val="24"/>
          <w:szCs w:val="24"/>
        </w:rPr>
      </w:pPr>
      <w:r>
        <w:rPr>
          <w:rFonts w:ascii="宋体" w:hAnsi="宋体" w:eastAsia="宋体" w:cs="宋体"/>
          <w:sz w:val="24"/>
          <w:szCs w:val="24"/>
        </w:rPr>
        <w:t>1．甲方的违约责任</w:t>
      </w:r>
      <w:r>
        <w:rPr>
          <w:rFonts w:ascii="宋体" w:hAnsi="宋体" w:eastAsia="宋体" w:cs="宋体"/>
          <w:spacing w:val="-15"/>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p>
    <w:p w14:paraId="4BDF68AD">
      <w:pPr>
        <w:spacing w:before="182" w:line="212" w:lineRule="auto"/>
        <w:ind w:left="1068"/>
        <w:rPr>
          <w:rFonts w:ascii="宋体" w:hAnsi="宋体" w:eastAsia="宋体" w:cs="宋体"/>
          <w:sz w:val="24"/>
          <w:szCs w:val="24"/>
        </w:rPr>
      </w:pPr>
      <w:r>
        <w:rPr>
          <w:rFonts w:ascii="宋体" w:hAnsi="宋体" w:eastAsia="宋体" w:cs="宋体"/>
          <w:spacing w:val="-4"/>
          <w:sz w:val="24"/>
          <w:szCs w:val="24"/>
        </w:rPr>
        <w:t>2．乙方的违约责任：</w:t>
      </w:r>
      <w:r>
        <w:rPr>
          <w:rFonts w:ascii="宋体" w:hAnsi="宋体" w:eastAsia="宋体" w:cs="宋体"/>
          <w:spacing w:val="10"/>
          <w:sz w:val="25"/>
          <w:szCs w:val="25"/>
          <w:u w:val="single" w:color="auto"/>
        </w:rPr>
        <w:t xml:space="preserve">       </w:t>
      </w:r>
      <w:r>
        <w:rPr>
          <w:rFonts w:ascii="宋体" w:hAnsi="宋体" w:eastAsia="宋体" w:cs="宋体"/>
          <w:i/>
          <w:iCs/>
          <w:spacing w:val="-4"/>
          <w:sz w:val="25"/>
          <w:szCs w:val="25"/>
          <w:u w:val="single" w:color="auto"/>
        </w:rPr>
        <w:t>(见</w:t>
      </w:r>
      <w:r>
        <w:rPr>
          <w:rFonts w:hint="eastAsia" w:ascii="宋体" w:hAnsi="宋体" w:eastAsia="宋体" w:cs="宋体"/>
          <w:i/>
          <w:iCs/>
          <w:spacing w:val="-4"/>
          <w:sz w:val="25"/>
          <w:szCs w:val="25"/>
          <w:u w:val="single" w:color="auto"/>
          <w:lang w:eastAsia="zh-CN"/>
        </w:rPr>
        <w:t>招标文件</w:t>
      </w:r>
      <w:r>
        <w:rPr>
          <w:rFonts w:ascii="宋体" w:hAnsi="宋体" w:eastAsia="宋体" w:cs="宋体"/>
          <w:i/>
          <w:iCs/>
          <w:spacing w:val="-4"/>
          <w:sz w:val="25"/>
          <w:szCs w:val="25"/>
          <w:u w:val="single" w:color="auto"/>
        </w:rPr>
        <w:t>)</w:t>
      </w:r>
      <w:r>
        <w:rPr>
          <w:rFonts w:ascii="宋体" w:hAnsi="宋体" w:eastAsia="宋体" w:cs="宋体"/>
          <w:spacing w:val="-4"/>
          <w:sz w:val="25"/>
          <w:szCs w:val="25"/>
          <w:u w:val="single" w:color="auto"/>
        </w:rPr>
        <w:t xml:space="preserve">        </w:t>
      </w:r>
      <w:r>
        <w:rPr>
          <w:rFonts w:ascii="宋体" w:hAnsi="宋体" w:eastAsia="宋体" w:cs="宋体"/>
          <w:spacing w:val="-5"/>
          <w:sz w:val="25"/>
          <w:szCs w:val="25"/>
          <w:u w:val="single" w:color="auto"/>
        </w:rPr>
        <w:t xml:space="preserve">          </w:t>
      </w:r>
      <w:r>
        <w:rPr>
          <w:rFonts w:ascii="宋体" w:hAnsi="宋体" w:eastAsia="宋体" w:cs="宋体"/>
          <w:spacing w:val="-5"/>
          <w:sz w:val="24"/>
          <w:szCs w:val="24"/>
        </w:rPr>
        <w:t>。</w:t>
      </w:r>
    </w:p>
    <w:p w14:paraId="266AD21C">
      <w:pPr>
        <w:spacing w:before="259" w:line="219" w:lineRule="auto"/>
        <w:ind w:left="519"/>
        <w:rPr>
          <w:rFonts w:ascii="宋体" w:hAnsi="宋体" w:eastAsia="宋体" w:cs="宋体"/>
          <w:sz w:val="24"/>
          <w:szCs w:val="24"/>
        </w:rPr>
      </w:pPr>
      <w:r>
        <w:rPr>
          <w:rFonts w:ascii="宋体" w:hAnsi="宋体" w:eastAsia="宋体" w:cs="宋体"/>
          <w:b/>
          <w:bCs/>
          <w:spacing w:val="-6"/>
          <w:sz w:val="24"/>
          <w:szCs w:val="24"/>
        </w:rPr>
        <w:t>十四、</w:t>
      </w:r>
      <w:r>
        <w:rPr>
          <w:rFonts w:ascii="宋体" w:hAnsi="宋体" w:eastAsia="宋体" w:cs="宋体"/>
          <w:spacing w:val="-45"/>
          <w:sz w:val="24"/>
          <w:szCs w:val="24"/>
        </w:rPr>
        <w:t xml:space="preserve"> </w:t>
      </w:r>
      <w:r>
        <w:rPr>
          <w:rFonts w:ascii="宋体" w:hAnsi="宋体" w:eastAsia="宋体" w:cs="宋体"/>
          <w:b/>
          <w:bCs/>
          <w:spacing w:val="-6"/>
          <w:sz w:val="24"/>
          <w:szCs w:val="24"/>
        </w:rPr>
        <w:t>保密条款</w:t>
      </w:r>
    </w:p>
    <w:p w14:paraId="01D584C2">
      <w:pPr>
        <w:tabs>
          <w:tab w:val="left" w:pos="3926"/>
        </w:tabs>
        <w:spacing w:before="260" w:line="212" w:lineRule="auto"/>
        <w:ind w:left="1295"/>
        <w:rPr>
          <w:rFonts w:ascii="宋体" w:hAnsi="宋体" w:eastAsia="宋体" w:cs="宋体"/>
          <w:sz w:val="24"/>
          <w:szCs w:val="24"/>
        </w:rPr>
      </w:pPr>
      <w:r>
        <w:rPr>
          <w:rFonts w:ascii="宋体" w:hAnsi="宋体" w:eastAsia="宋体" w:cs="宋体"/>
          <w:sz w:val="25"/>
          <w:szCs w:val="25"/>
          <w:u w:val="single" w:color="auto"/>
        </w:rPr>
        <w:tab/>
      </w:r>
      <w:r>
        <w:rPr>
          <w:rFonts w:ascii="宋体" w:hAnsi="宋体" w:eastAsia="宋体" w:cs="宋体"/>
          <w:i/>
          <w:iCs/>
          <w:spacing w:val="-12"/>
          <w:sz w:val="25"/>
          <w:szCs w:val="25"/>
          <w:u w:val="single" w:color="auto"/>
        </w:rPr>
        <w:t>(见</w:t>
      </w:r>
      <w:r>
        <w:rPr>
          <w:rFonts w:hint="eastAsia" w:ascii="宋体" w:hAnsi="宋体" w:eastAsia="宋体" w:cs="宋体"/>
          <w:i/>
          <w:iCs/>
          <w:spacing w:val="-12"/>
          <w:sz w:val="25"/>
          <w:szCs w:val="25"/>
          <w:u w:val="single" w:color="auto"/>
          <w:lang w:eastAsia="zh-CN"/>
        </w:rPr>
        <w:t>招标文件</w:t>
      </w:r>
      <w:r>
        <w:rPr>
          <w:rFonts w:ascii="宋体" w:hAnsi="宋体" w:eastAsia="宋体" w:cs="宋体"/>
          <w:i/>
          <w:iCs/>
          <w:spacing w:val="-12"/>
          <w:sz w:val="25"/>
          <w:szCs w:val="25"/>
          <w:u w:val="single" w:color="auto"/>
        </w:rPr>
        <w:t>)</w:t>
      </w:r>
      <w:r>
        <w:rPr>
          <w:rFonts w:ascii="宋体" w:hAnsi="宋体" w:eastAsia="宋体" w:cs="宋体"/>
          <w:spacing w:val="2"/>
          <w:sz w:val="25"/>
          <w:szCs w:val="25"/>
          <w:u w:val="single" w:color="auto"/>
        </w:rPr>
        <w:t xml:space="preserve">                     </w:t>
      </w:r>
      <w:r>
        <w:rPr>
          <w:rFonts w:ascii="宋体" w:hAnsi="宋体" w:eastAsia="宋体" w:cs="宋体"/>
          <w:spacing w:val="-12"/>
          <w:sz w:val="24"/>
          <w:szCs w:val="24"/>
        </w:rPr>
        <w:t>。</w:t>
      </w:r>
    </w:p>
    <w:p w14:paraId="6F0DE6C3">
      <w:pPr>
        <w:spacing w:before="260" w:line="219" w:lineRule="auto"/>
        <w:ind w:left="519"/>
        <w:rPr>
          <w:rFonts w:ascii="宋体" w:hAnsi="宋体" w:eastAsia="宋体" w:cs="宋体"/>
          <w:sz w:val="24"/>
          <w:szCs w:val="24"/>
        </w:rPr>
      </w:pPr>
      <w:r>
        <w:rPr>
          <w:rFonts w:ascii="宋体" w:hAnsi="宋体" w:eastAsia="宋体" w:cs="宋体"/>
          <w:b/>
          <w:bCs/>
          <w:spacing w:val="-5"/>
          <w:sz w:val="24"/>
          <w:szCs w:val="24"/>
        </w:rPr>
        <w:t>十五、</w:t>
      </w:r>
      <w:r>
        <w:rPr>
          <w:rFonts w:ascii="宋体" w:hAnsi="宋体" w:eastAsia="宋体" w:cs="宋体"/>
          <w:spacing w:val="-47"/>
          <w:sz w:val="24"/>
          <w:szCs w:val="24"/>
        </w:rPr>
        <w:t xml:space="preserve"> </w:t>
      </w:r>
      <w:r>
        <w:rPr>
          <w:rFonts w:ascii="宋体" w:hAnsi="宋体" w:eastAsia="宋体" w:cs="宋体"/>
          <w:b/>
          <w:bCs/>
          <w:spacing w:val="-5"/>
          <w:sz w:val="24"/>
          <w:szCs w:val="24"/>
        </w:rPr>
        <w:t>其它补充条款</w:t>
      </w:r>
    </w:p>
    <w:p w14:paraId="0E9E0BB6">
      <w:pPr>
        <w:spacing w:line="335" w:lineRule="auto"/>
        <w:rPr>
          <w:rFonts w:ascii="Arial"/>
          <w:sz w:val="21"/>
        </w:rPr>
      </w:pPr>
    </w:p>
    <w:p w14:paraId="25221F85">
      <w:pPr>
        <w:tabs>
          <w:tab w:val="left" w:pos="8015"/>
        </w:tabs>
        <w:spacing w:before="79" w:line="93" w:lineRule="auto"/>
        <w:ind w:left="129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14:paraId="1A43CC72">
      <w:pPr>
        <w:spacing w:before="270" w:line="219" w:lineRule="auto"/>
        <w:ind w:left="519"/>
        <w:rPr>
          <w:rFonts w:ascii="宋体" w:hAnsi="宋体" w:eastAsia="宋体" w:cs="宋体"/>
          <w:sz w:val="24"/>
          <w:szCs w:val="24"/>
        </w:rPr>
      </w:pPr>
      <w:r>
        <w:rPr>
          <w:rFonts w:ascii="宋体" w:hAnsi="宋体" w:eastAsia="宋体" w:cs="宋体"/>
          <w:b/>
          <w:bCs/>
          <w:spacing w:val="-6"/>
          <w:sz w:val="24"/>
          <w:szCs w:val="24"/>
        </w:rPr>
        <w:t>十六、</w:t>
      </w:r>
      <w:r>
        <w:rPr>
          <w:rFonts w:ascii="宋体" w:hAnsi="宋体" w:eastAsia="宋体" w:cs="宋体"/>
          <w:spacing w:val="76"/>
          <w:sz w:val="24"/>
          <w:szCs w:val="24"/>
        </w:rPr>
        <w:t xml:space="preserve"> </w:t>
      </w:r>
      <w:r>
        <w:rPr>
          <w:rFonts w:ascii="宋体" w:hAnsi="宋体" w:eastAsia="宋体" w:cs="宋体"/>
          <w:b/>
          <w:bCs/>
          <w:spacing w:val="-6"/>
          <w:sz w:val="24"/>
          <w:szCs w:val="24"/>
        </w:rPr>
        <w:t>不可抗力</w:t>
      </w:r>
    </w:p>
    <w:p w14:paraId="44B89405">
      <w:pPr>
        <w:spacing w:before="262" w:line="361" w:lineRule="auto"/>
        <w:ind w:left="41" w:right="28" w:firstLine="476"/>
        <w:rPr>
          <w:rFonts w:ascii="宋体" w:hAnsi="宋体" w:eastAsia="宋体" w:cs="宋体"/>
          <w:sz w:val="24"/>
          <w:szCs w:val="24"/>
        </w:rPr>
      </w:pPr>
      <w:r>
        <w:rPr>
          <w:rFonts w:ascii="宋体" w:hAnsi="宋体" w:eastAsia="宋体" w:cs="宋体"/>
          <w:sz w:val="24"/>
          <w:szCs w:val="24"/>
        </w:rPr>
        <w:t>任何一方由于不可抗力原因不能履行合同时，应在不可抗力事件结束后</w:t>
      </w:r>
      <w:r>
        <w:rPr>
          <w:rFonts w:ascii="宋体" w:hAnsi="宋体" w:eastAsia="宋体" w:cs="宋体"/>
          <w:sz w:val="24"/>
          <w:szCs w:val="24"/>
          <w:u w:val="single" w:color="auto"/>
        </w:rPr>
        <w:t xml:space="preserve">   </w:t>
      </w:r>
      <w:r>
        <w:rPr>
          <w:rFonts w:ascii="宋体" w:hAnsi="宋体" w:eastAsia="宋体" w:cs="宋体"/>
          <w:sz w:val="24"/>
          <w:szCs w:val="24"/>
        </w:rPr>
        <w:t>日内以书面形式通知对方，以减轻可能给对方造</w:t>
      </w:r>
      <w:r>
        <w:rPr>
          <w:rFonts w:ascii="宋体" w:hAnsi="宋体" w:eastAsia="宋体" w:cs="宋体"/>
          <w:spacing w:val="-1"/>
          <w:sz w:val="24"/>
          <w:szCs w:val="24"/>
        </w:rPr>
        <w:t>成的损失，在取得有关机构的</w:t>
      </w:r>
      <w:r>
        <w:rPr>
          <w:rFonts w:ascii="宋体" w:hAnsi="宋体" w:eastAsia="宋体" w:cs="宋体"/>
          <w:sz w:val="24"/>
          <w:szCs w:val="24"/>
        </w:rPr>
        <w:t>不可抗力证明或双方谅解确认后，允许延期履行</w:t>
      </w:r>
      <w:r>
        <w:rPr>
          <w:rFonts w:ascii="宋体" w:hAnsi="宋体" w:eastAsia="宋体" w:cs="宋体"/>
          <w:spacing w:val="-1"/>
          <w:sz w:val="24"/>
          <w:szCs w:val="24"/>
        </w:rPr>
        <w:t>或修订合同，并根据情况可部</w:t>
      </w:r>
      <w:r>
        <w:rPr>
          <w:rFonts w:ascii="宋体" w:hAnsi="宋体" w:eastAsia="宋体" w:cs="宋体"/>
          <w:spacing w:val="-4"/>
          <w:sz w:val="24"/>
          <w:szCs w:val="24"/>
        </w:rPr>
        <w:t>分或全部免于承担违约责任。</w:t>
      </w:r>
    </w:p>
    <w:p w14:paraId="2DF2DB0D">
      <w:pPr>
        <w:spacing w:before="73" w:line="219" w:lineRule="auto"/>
        <w:ind w:left="519"/>
        <w:rPr>
          <w:rFonts w:ascii="宋体" w:hAnsi="宋体" w:eastAsia="宋体" w:cs="宋体"/>
          <w:sz w:val="24"/>
          <w:szCs w:val="24"/>
        </w:rPr>
      </w:pPr>
      <w:r>
        <w:rPr>
          <w:rFonts w:ascii="宋体" w:hAnsi="宋体" w:eastAsia="宋体" w:cs="宋体"/>
          <w:b/>
          <w:bCs/>
          <w:spacing w:val="-5"/>
          <w:sz w:val="24"/>
          <w:szCs w:val="24"/>
        </w:rPr>
        <w:t>十七、</w:t>
      </w:r>
      <w:r>
        <w:rPr>
          <w:rFonts w:ascii="宋体" w:hAnsi="宋体" w:eastAsia="宋体" w:cs="宋体"/>
          <w:spacing w:val="-45"/>
          <w:sz w:val="24"/>
          <w:szCs w:val="24"/>
        </w:rPr>
        <w:t xml:space="preserve"> </w:t>
      </w:r>
      <w:r>
        <w:rPr>
          <w:rFonts w:ascii="宋体" w:hAnsi="宋体" w:eastAsia="宋体" w:cs="宋体"/>
          <w:b/>
          <w:bCs/>
          <w:spacing w:val="-5"/>
          <w:sz w:val="24"/>
          <w:szCs w:val="24"/>
        </w:rPr>
        <w:t>解决争议的方法</w:t>
      </w:r>
    </w:p>
    <w:p w14:paraId="5B7BF768">
      <w:pPr>
        <w:spacing w:before="260" w:line="362" w:lineRule="auto"/>
        <w:ind w:left="46" w:right="413" w:firstLine="476"/>
        <w:rPr>
          <w:rFonts w:ascii="宋体" w:hAnsi="宋体" w:eastAsia="宋体" w:cs="宋体"/>
          <w:sz w:val="24"/>
          <w:szCs w:val="24"/>
        </w:rPr>
      </w:pPr>
      <w:r>
        <w:rPr>
          <w:rFonts w:ascii="宋体" w:hAnsi="宋体" w:eastAsia="宋体" w:cs="宋体"/>
          <w:spacing w:val="-1"/>
          <w:sz w:val="24"/>
          <w:szCs w:val="24"/>
        </w:rPr>
        <w:t>一切由执行合同引起的或与本合同有关的争执，双方应通过友好协商解</w:t>
      </w:r>
      <w:r>
        <w:rPr>
          <w:rFonts w:ascii="宋体" w:hAnsi="宋体" w:eastAsia="宋体" w:cs="宋体"/>
          <w:spacing w:val="-2"/>
          <w:sz w:val="24"/>
          <w:szCs w:val="24"/>
        </w:rPr>
        <w:t>决，如协商不能解决应提交甲方所在地有管辖权的人民法院诉讼解决。</w:t>
      </w:r>
    </w:p>
    <w:p w14:paraId="644D80C1">
      <w:pPr>
        <w:spacing w:before="74" w:line="220" w:lineRule="auto"/>
        <w:ind w:left="519"/>
        <w:rPr>
          <w:rFonts w:ascii="宋体" w:hAnsi="宋体" w:eastAsia="宋体" w:cs="宋体"/>
          <w:sz w:val="24"/>
          <w:szCs w:val="24"/>
        </w:rPr>
      </w:pPr>
      <w:r>
        <w:rPr>
          <w:rFonts w:ascii="宋体" w:hAnsi="宋体" w:eastAsia="宋体" w:cs="宋体"/>
          <w:b/>
          <w:bCs/>
          <w:spacing w:val="-6"/>
          <w:sz w:val="24"/>
          <w:szCs w:val="24"/>
        </w:rPr>
        <w:t>十八、</w:t>
      </w:r>
      <w:r>
        <w:rPr>
          <w:rFonts w:ascii="宋体" w:hAnsi="宋体" w:eastAsia="宋体" w:cs="宋体"/>
          <w:spacing w:val="-45"/>
          <w:sz w:val="24"/>
          <w:szCs w:val="24"/>
        </w:rPr>
        <w:t xml:space="preserve"> </w:t>
      </w:r>
      <w:r>
        <w:rPr>
          <w:rFonts w:ascii="宋体" w:hAnsi="宋体" w:eastAsia="宋体" w:cs="宋体"/>
          <w:b/>
          <w:bCs/>
          <w:spacing w:val="-6"/>
          <w:sz w:val="24"/>
          <w:szCs w:val="24"/>
        </w:rPr>
        <w:t>合同组成</w:t>
      </w:r>
    </w:p>
    <w:p w14:paraId="20CC3C28">
      <w:pPr>
        <w:spacing w:before="259" w:line="219" w:lineRule="auto"/>
        <w:ind w:left="1006"/>
        <w:rPr>
          <w:rFonts w:ascii="宋体" w:hAnsi="宋体" w:eastAsia="宋体" w:cs="宋体"/>
          <w:sz w:val="24"/>
          <w:szCs w:val="24"/>
        </w:rPr>
      </w:pPr>
      <w:r>
        <w:rPr>
          <w:rFonts w:ascii="宋体" w:hAnsi="宋体" w:eastAsia="宋体" w:cs="宋体"/>
          <w:spacing w:val="-5"/>
          <w:sz w:val="24"/>
          <w:szCs w:val="24"/>
        </w:rPr>
        <w:t>下列文件为本合同不可分割的部分：</w:t>
      </w:r>
    </w:p>
    <w:p w14:paraId="6688B847">
      <w:pPr>
        <w:spacing w:before="184" w:line="219" w:lineRule="auto"/>
        <w:ind w:left="1083"/>
        <w:rPr>
          <w:rFonts w:ascii="宋体" w:hAnsi="宋体" w:eastAsia="宋体" w:cs="宋体"/>
          <w:sz w:val="24"/>
          <w:szCs w:val="24"/>
        </w:rPr>
      </w:pPr>
      <w:r>
        <w:rPr>
          <w:rFonts w:ascii="宋体" w:hAnsi="宋体" w:eastAsia="宋体" w:cs="宋体"/>
          <w:spacing w:val="-12"/>
          <w:sz w:val="24"/>
          <w:szCs w:val="24"/>
        </w:rPr>
        <w:t>1．合同书；</w:t>
      </w:r>
    </w:p>
    <w:p w14:paraId="4D383723">
      <w:pPr>
        <w:spacing w:before="183" w:line="219" w:lineRule="auto"/>
        <w:ind w:left="1068"/>
        <w:rPr>
          <w:rFonts w:ascii="宋体" w:hAnsi="宋体" w:eastAsia="宋体" w:cs="宋体"/>
          <w:sz w:val="24"/>
          <w:szCs w:val="24"/>
        </w:rPr>
      </w:pPr>
      <w:r>
        <w:rPr>
          <w:rFonts w:ascii="宋体" w:hAnsi="宋体" w:eastAsia="宋体" w:cs="宋体"/>
          <w:spacing w:val="-5"/>
          <w:sz w:val="24"/>
          <w:szCs w:val="24"/>
        </w:rPr>
        <w:t>2．代理机构发出的成交通知书；</w:t>
      </w:r>
    </w:p>
    <w:p w14:paraId="2D301F1D">
      <w:pPr>
        <w:spacing w:before="184" w:line="219" w:lineRule="auto"/>
        <w:ind w:left="1070"/>
        <w:rPr>
          <w:rFonts w:ascii="宋体" w:hAnsi="宋体" w:eastAsia="宋体" w:cs="宋体"/>
          <w:sz w:val="24"/>
          <w:szCs w:val="24"/>
        </w:rPr>
      </w:pPr>
      <w:r>
        <w:rPr>
          <w:rFonts w:ascii="宋体" w:hAnsi="宋体" w:eastAsia="宋体" w:cs="宋体"/>
          <w:spacing w:val="-3"/>
          <w:sz w:val="24"/>
          <w:szCs w:val="24"/>
        </w:rPr>
        <w:t>3．经双方确认并共同签字的补充文件、技术协议等；</w:t>
      </w:r>
    </w:p>
    <w:p w14:paraId="279C37B9">
      <w:pPr>
        <w:spacing w:before="183" w:line="219" w:lineRule="auto"/>
        <w:ind w:left="1064"/>
        <w:rPr>
          <w:rFonts w:ascii="宋体" w:hAnsi="宋体" w:eastAsia="宋体" w:cs="宋体"/>
          <w:sz w:val="24"/>
          <w:szCs w:val="24"/>
        </w:rPr>
      </w:pPr>
      <w:r>
        <w:rPr>
          <w:rFonts w:ascii="宋体" w:hAnsi="宋体" w:eastAsia="宋体" w:cs="宋体"/>
          <w:spacing w:val="-3"/>
          <w:sz w:val="24"/>
          <w:szCs w:val="24"/>
        </w:rPr>
        <w:t>4．乙方的响应文件（含附件、补充文件、图纸等</w:t>
      </w:r>
      <w:r>
        <w:rPr>
          <w:rFonts w:ascii="宋体" w:hAnsi="宋体" w:eastAsia="宋体" w:cs="宋体"/>
          <w:spacing w:val="2"/>
          <w:sz w:val="24"/>
          <w:szCs w:val="24"/>
        </w:rPr>
        <w:t>）；</w:t>
      </w:r>
    </w:p>
    <w:p w14:paraId="0CF04BF8">
      <w:pPr>
        <w:spacing w:before="183" w:line="219" w:lineRule="auto"/>
        <w:ind w:left="1070"/>
        <w:rPr>
          <w:rFonts w:ascii="宋体" w:hAnsi="宋体" w:eastAsia="宋体" w:cs="宋体"/>
          <w:sz w:val="24"/>
          <w:szCs w:val="24"/>
        </w:rPr>
      </w:pPr>
      <w:r>
        <w:rPr>
          <w:rFonts w:ascii="宋体" w:hAnsi="宋体" w:eastAsia="宋体" w:cs="宋体"/>
          <w:spacing w:val="-2"/>
          <w:sz w:val="24"/>
          <w:szCs w:val="24"/>
        </w:rPr>
        <w:t>5．采购文件（含附件、补充文件、图纸等）。</w:t>
      </w:r>
    </w:p>
    <w:p w14:paraId="0D6F4B47">
      <w:pPr>
        <w:spacing w:before="262" w:line="220" w:lineRule="auto"/>
        <w:ind w:left="519"/>
        <w:rPr>
          <w:rFonts w:ascii="宋体" w:hAnsi="宋体" w:eastAsia="宋体" w:cs="宋体"/>
          <w:sz w:val="24"/>
          <w:szCs w:val="24"/>
        </w:rPr>
      </w:pPr>
      <w:r>
        <w:rPr>
          <w:rFonts w:ascii="宋体" w:hAnsi="宋体" w:eastAsia="宋体" w:cs="宋体"/>
          <w:b/>
          <w:bCs/>
          <w:spacing w:val="-5"/>
          <w:sz w:val="24"/>
          <w:szCs w:val="24"/>
        </w:rPr>
        <w:t>十九、</w:t>
      </w:r>
      <w:r>
        <w:rPr>
          <w:rFonts w:ascii="宋体" w:hAnsi="宋体" w:eastAsia="宋体" w:cs="宋体"/>
          <w:spacing w:val="-45"/>
          <w:sz w:val="24"/>
          <w:szCs w:val="24"/>
        </w:rPr>
        <w:t xml:space="preserve"> </w:t>
      </w:r>
      <w:r>
        <w:rPr>
          <w:rFonts w:ascii="宋体" w:hAnsi="宋体" w:eastAsia="宋体" w:cs="宋体"/>
          <w:b/>
          <w:bCs/>
          <w:spacing w:val="-5"/>
          <w:sz w:val="24"/>
          <w:szCs w:val="24"/>
        </w:rPr>
        <w:t>合同生效与终止</w:t>
      </w:r>
    </w:p>
    <w:p w14:paraId="77CED464">
      <w:pPr>
        <w:spacing w:before="261" w:line="289" w:lineRule="auto"/>
        <w:ind w:left="587" w:right="226" w:firstLine="495"/>
        <w:rPr>
          <w:rFonts w:ascii="宋体" w:hAnsi="宋体" w:eastAsia="宋体" w:cs="宋体"/>
          <w:sz w:val="24"/>
          <w:szCs w:val="24"/>
        </w:rPr>
      </w:pPr>
      <w:r>
        <w:rPr>
          <w:rFonts w:ascii="宋体" w:hAnsi="宋体" w:eastAsia="宋体" w:cs="宋体"/>
          <w:spacing w:val="-1"/>
          <w:sz w:val="24"/>
          <w:szCs w:val="24"/>
        </w:rPr>
        <w:t>1．本合同经甲乙双方授权代表签字和加盖公章（或合同专用章）后</w:t>
      </w:r>
      <w:r>
        <w:rPr>
          <w:rFonts w:ascii="宋体" w:hAnsi="宋体" w:eastAsia="宋体" w:cs="宋体"/>
          <w:spacing w:val="-2"/>
          <w:sz w:val="24"/>
          <w:szCs w:val="24"/>
        </w:rPr>
        <w:t>生效。如竞争性磋商申请公证的，合同需经公证</w:t>
      </w:r>
      <w:r>
        <w:rPr>
          <w:rFonts w:ascii="宋体" w:hAnsi="宋体" w:eastAsia="宋体" w:cs="宋体"/>
          <w:spacing w:val="-3"/>
          <w:sz w:val="24"/>
          <w:szCs w:val="24"/>
        </w:rPr>
        <w:t>机构公证后生效；</w:t>
      </w:r>
    </w:p>
    <w:p w14:paraId="6B6DED99">
      <w:pPr>
        <w:spacing w:before="184" w:line="219" w:lineRule="auto"/>
        <w:ind w:left="1001"/>
        <w:rPr>
          <w:rFonts w:ascii="宋体" w:hAnsi="宋体" w:eastAsia="宋体" w:cs="宋体"/>
          <w:sz w:val="24"/>
          <w:szCs w:val="24"/>
        </w:rPr>
      </w:pPr>
      <w:r>
        <w:rPr>
          <w:rFonts w:ascii="宋体" w:hAnsi="宋体" w:eastAsia="宋体" w:cs="宋体"/>
          <w:spacing w:val="-3"/>
          <w:sz w:val="24"/>
          <w:szCs w:val="24"/>
        </w:rPr>
        <w:t>2．双方履行完各自权利和义务后合同自行终止；</w:t>
      </w:r>
    </w:p>
    <w:p w14:paraId="5557212D">
      <w:pPr>
        <w:spacing w:before="183" w:line="219" w:lineRule="auto"/>
        <w:ind w:left="1003"/>
        <w:rPr>
          <w:rFonts w:ascii="宋体" w:hAnsi="宋体" w:eastAsia="宋体" w:cs="宋体"/>
          <w:sz w:val="24"/>
          <w:szCs w:val="24"/>
        </w:rPr>
      </w:pPr>
      <w:r>
        <w:rPr>
          <w:rFonts w:ascii="宋体" w:hAnsi="宋体" w:eastAsia="宋体" w:cs="宋体"/>
          <w:spacing w:val="-3"/>
          <w:sz w:val="24"/>
          <w:szCs w:val="24"/>
        </w:rPr>
        <w:t>3．本合同规定可以终止合同的情形。</w:t>
      </w:r>
    </w:p>
    <w:p w14:paraId="0A73C2E8">
      <w:pPr>
        <w:spacing w:line="219" w:lineRule="auto"/>
        <w:rPr>
          <w:rFonts w:ascii="宋体" w:hAnsi="宋体" w:eastAsia="宋体" w:cs="宋体"/>
          <w:sz w:val="24"/>
          <w:szCs w:val="24"/>
        </w:rPr>
        <w:sectPr>
          <w:pgSz w:w="11907" w:h="16839"/>
          <w:pgMar w:top="400" w:right="1771" w:bottom="400" w:left="1770" w:header="0" w:footer="0" w:gutter="0"/>
          <w:cols w:space="720" w:num="1"/>
        </w:sectPr>
      </w:pPr>
    </w:p>
    <w:p w14:paraId="0A584758">
      <w:pPr>
        <w:spacing w:before="258" w:line="221" w:lineRule="auto"/>
        <w:ind w:left="522"/>
        <w:rPr>
          <w:rFonts w:ascii="宋体" w:hAnsi="宋体" w:eastAsia="宋体" w:cs="宋体"/>
          <w:sz w:val="24"/>
          <w:szCs w:val="24"/>
        </w:rPr>
      </w:pPr>
      <w:r>
        <w:rPr>
          <w:rFonts w:ascii="宋体" w:hAnsi="宋体" w:eastAsia="宋体" w:cs="宋体"/>
          <w:b/>
          <w:bCs/>
          <w:spacing w:val="-6"/>
          <w:sz w:val="24"/>
          <w:szCs w:val="24"/>
        </w:rPr>
        <w:t>二十、</w:t>
      </w:r>
      <w:r>
        <w:rPr>
          <w:rFonts w:ascii="宋体" w:hAnsi="宋体" w:eastAsia="宋体" w:cs="宋体"/>
          <w:spacing w:val="-45"/>
          <w:sz w:val="24"/>
          <w:szCs w:val="24"/>
        </w:rPr>
        <w:t xml:space="preserve"> </w:t>
      </w:r>
      <w:r>
        <w:rPr>
          <w:rFonts w:ascii="宋体" w:hAnsi="宋体" w:eastAsia="宋体" w:cs="宋体"/>
          <w:b/>
          <w:bCs/>
          <w:spacing w:val="-6"/>
          <w:sz w:val="24"/>
          <w:szCs w:val="24"/>
        </w:rPr>
        <w:t>通知与送达</w:t>
      </w:r>
    </w:p>
    <w:p w14:paraId="7B9D9533">
      <w:pPr>
        <w:spacing w:before="259" w:line="289" w:lineRule="auto"/>
        <w:ind w:left="583" w:right="226" w:firstLine="499"/>
        <w:rPr>
          <w:rFonts w:ascii="宋体" w:hAnsi="宋体" w:eastAsia="宋体" w:cs="宋体"/>
          <w:sz w:val="24"/>
          <w:szCs w:val="24"/>
        </w:rPr>
      </w:pPr>
      <w:r>
        <w:rPr>
          <w:rFonts w:ascii="宋体" w:hAnsi="宋体" w:eastAsia="宋体" w:cs="宋体"/>
          <w:spacing w:val="-1"/>
          <w:sz w:val="24"/>
          <w:szCs w:val="24"/>
        </w:rPr>
        <w:t>1．就本合同有关事项，双方应通过本合同约定的联系方式向对方发</w:t>
      </w:r>
      <w:r>
        <w:rPr>
          <w:rFonts w:ascii="宋体" w:hAnsi="宋体" w:eastAsia="宋体" w:cs="宋体"/>
          <w:spacing w:val="-2"/>
          <w:sz w:val="24"/>
          <w:szCs w:val="24"/>
        </w:rPr>
        <w:t>送相关通知，本合同约定的送达地址同时作为有效司法送</w:t>
      </w:r>
      <w:r>
        <w:rPr>
          <w:rFonts w:ascii="宋体" w:hAnsi="宋体" w:eastAsia="宋体" w:cs="宋体"/>
          <w:spacing w:val="-3"/>
          <w:sz w:val="24"/>
          <w:szCs w:val="24"/>
        </w:rPr>
        <w:t>达地址；</w:t>
      </w:r>
    </w:p>
    <w:p w14:paraId="4BA9E172">
      <w:pPr>
        <w:spacing w:before="183" w:line="290" w:lineRule="auto"/>
        <w:ind w:left="590" w:right="226" w:firstLine="478"/>
        <w:rPr>
          <w:rFonts w:ascii="宋体" w:hAnsi="宋体" w:eastAsia="宋体" w:cs="宋体"/>
          <w:sz w:val="24"/>
          <w:szCs w:val="24"/>
        </w:rPr>
      </w:pPr>
      <w:r>
        <w:rPr>
          <w:rFonts w:ascii="宋体" w:hAnsi="宋体" w:eastAsia="宋体" w:cs="宋体"/>
          <w:spacing w:val="-2"/>
          <w:sz w:val="24"/>
          <w:szCs w:val="24"/>
        </w:rPr>
        <w:t>2．一方变更通知或通讯地址，应自变更之日起</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日内，以书面形式通知对方，否则，由未通知方承担由此而引起的相关责任。</w:t>
      </w:r>
    </w:p>
    <w:p w14:paraId="5A0C22B8">
      <w:pPr>
        <w:spacing w:before="260" w:line="221" w:lineRule="auto"/>
        <w:ind w:left="522"/>
        <w:rPr>
          <w:rFonts w:ascii="宋体" w:hAnsi="宋体" w:eastAsia="宋体" w:cs="宋体"/>
          <w:sz w:val="24"/>
          <w:szCs w:val="24"/>
        </w:rPr>
      </w:pPr>
      <w:r>
        <w:rPr>
          <w:rFonts w:ascii="宋体" w:hAnsi="宋体" w:eastAsia="宋体" w:cs="宋体"/>
          <w:b/>
          <w:bCs/>
          <w:spacing w:val="-3"/>
          <w:sz w:val="24"/>
          <w:szCs w:val="24"/>
        </w:rPr>
        <w:t>二十一、</w:t>
      </w:r>
      <w:r>
        <w:rPr>
          <w:rFonts w:ascii="宋体" w:hAnsi="宋体" w:eastAsia="宋体" w:cs="宋体"/>
          <w:spacing w:val="-3"/>
          <w:sz w:val="24"/>
          <w:szCs w:val="24"/>
        </w:rPr>
        <w:t xml:space="preserve">  </w:t>
      </w:r>
      <w:r>
        <w:rPr>
          <w:rFonts w:ascii="宋体" w:hAnsi="宋体" w:eastAsia="宋体" w:cs="宋体"/>
          <w:b/>
          <w:bCs/>
          <w:spacing w:val="-3"/>
          <w:sz w:val="24"/>
          <w:szCs w:val="24"/>
        </w:rPr>
        <w:t>其它</w:t>
      </w:r>
    </w:p>
    <w:p w14:paraId="185A8B4B">
      <w:pPr>
        <w:spacing w:before="259" w:line="362" w:lineRule="auto"/>
        <w:ind w:left="585" w:right="28" w:firstLine="481"/>
        <w:rPr>
          <w:rFonts w:ascii="宋体" w:hAnsi="宋体" w:eastAsia="宋体" w:cs="宋体"/>
          <w:sz w:val="24"/>
          <w:szCs w:val="24"/>
        </w:rPr>
      </w:pPr>
      <w:r>
        <w:rPr>
          <w:rFonts w:ascii="宋体" w:hAnsi="宋体" w:eastAsia="宋体" w:cs="宋体"/>
          <w:spacing w:val="-1"/>
          <w:sz w:val="24"/>
          <w:szCs w:val="24"/>
        </w:rPr>
        <w:t>本合同正本一式</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份，甲方执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份，乙方执</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份；副本一式</w:t>
      </w:r>
      <w:r>
        <w:rPr>
          <w:rFonts w:ascii="宋体" w:hAnsi="宋体" w:eastAsia="宋体" w:cs="宋体"/>
          <w:spacing w:val="39"/>
          <w:sz w:val="24"/>
          <w:szCs w:val="24"/>
          <w:u w:val="single" w:color="auto"/>
        </w:rPr>
        <w:t xml:space="preserve">  </w:t>
      </w:r>
      <w:r>
        <w:rPr>
          <w:rFonts w:ascii="宋体" w:hAnsi="宋体" w:eastAsia="宋体" w:cs="宋体"/>
          <w:spacing w:val="-3"/>
          <w:sz w:val="24"/>
          <w:szCs w:val="24"/>
        </w:rPr>
        <w:t>份，甲方执</w:t>
      </w:r>
      <w:r>
        <w:rPr>
          <w:rFonts w:ascii="宋体" w:hAnsi="宋体" w:eastAsia="宋体" w:cs="宋体"/>
          <w:spacing w:val="-3"/>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份，乙方执</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份。</w:t>
      </w:r>
    </w:p>
    <w:p w14:paraId="6D887634">
      <w:pPr>
        <w:spacing w:line="282" w:lineRule="auto"/>
        <w:rPr>
          <w:rFonts w:ascii="Arial"/>
          <w:sz w:val="21"/>
        </w:rPr>
      </w:pPr>
    </w:p>
    <w:p w14:paraId="01419C83">
      <w:pPr>
        <w:spacing w:line="282" w:lineRule="auto"/>
        <w:rPr>
          <w:rFonts w:ascii="Arial"/>
          <w:sz w:val="21"/>
        </w:rPr>
      </w:pPr>
    </w:p>
    <w:p w14:paraId="7B416968">
      <w:pPr>
        <w:spacing w:line="283" w:lineRule="auto"/>
        <w:rPr>
          <w:rFonts w:ascii="Arial"/>
          <w:sz w:val="21"/>
        </w:rPr>
      </w:pPr>
    </w:p>
    <w:p w14:paraId="22144C78">
      <w:pPr>
        <w:spacing w:before="79" w:line="221" w:lineRule="auto"/>
        <w:ind w:left="1039"/>
        <w:rPr>
          <w:rFonts w:ascii="宋体" w:hAnsi="宋体" w:eastAsia="宋体" w:cs="宋体"/>
          <w:sz w:val="24"/>
          <w:szCs w:val="24"/>
        </w:rPr>
      </w:pPr>
      <w:r>
        <w:rPr>
          <w:rFonts w:ascii="宋体" w:hAnsi="宋体" w:eastAsia="宋体" w:cs="宋体"/>
          <w:spacing w:val="-20"/>
          <w:sz w:val="24"/>
          <w:szCs w:val="24"/>
        </w:rPr>
        <w:t>甲</w:t>
      </w:r>
      <w:r>
        <w:rPr>
          <w:rFonts w:ascii="宋体" w:hAnsi="宋体" w:eastAsia="宋体" w:cs="宋体"/>
          <w:spacing w:val="3"/>
          <w:sz w:val="24"/>
          <w:szCs w:val="24"/>
        </w:rPr>
        <w:t xml:space="preserve">    </w:t>
      </w:r>
      <w:r>
        <w:rPr>
          <w:rFonts w:ascii="宋体" w:hAnsi="宋体" w:eastAsia="宋体" w:cs="宋体"/>
          <w:spacing w:val="-20"/>
          <w:sz w:val="24"/>
          <w:szCs w:val="24"/>
        </w:rPr>
        <w:t>方：</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20"/>
          <w:sz w:val="24"/>
          <w:szCs w:val="24"/>
        </w:rPr>
        <w:t>乙</w:t>
      </w:r>
      <w:r>
        <w:rPr>
          <w:rFonts w:ascii="宋体" w:hAnsi="宋体" w:eastAsia="宋体" w:cs="宋体"/>
          <w:spacing w:val="2"/>
          <w:sz w:val="24"/>
          <w:szCs w:val="24"/>
        </w:rPr>
        <w:t xml:space="preserve">    </w:t>
      </w:r>
      <w:r>
        <w:rPr>
          <w:rFonts w:ascii="宋体" w:hAnsi="宋体" w:eastAsia="宋体" w:cs="宋体"/>
          <w:spacing w:val="-20"/>
          <w:sz w:val="24"/>
          <w:szCs w:val="24"/>
        </w:rPr>
        <w:t>方：</w:t>
      </w:r>
    </w:p>
    <w:p w14:paraId="754D7532">
      <w:pPr>
        <w:spacing w:before="180" w:line="219" w:lineRule="auto"/>
        <w:ind w:left="1010"/>
        <w:rPr>
          <w:rFonts w:ascii="宋体" w:hAnsi="宋体" w:eastAsia="宋体" w:cs="宋体"/>
          <w:sz w:val="24"/>
          <w:szCs w:val="24"/>
        </w:rPr>
      </w:pPr>
      <w:r>
        <w:rPr>
          <w:rFonts w:ascii="宋体" w:hAnsi="宋体" w:eastAsia="宋体" w:cs="宋体"/>
          <w:spacing w:val="-5"/>
          <w:sz w:val="24"/>
          <w:szCs w:val="24"/>
        </w:rPr>
        <w:t>单位名称（盖章</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5"/>
          <w:sz w:val="24"/>
          <w:szCs w:val="24"/>
        </w:rPr>
        <w:t>单位名称（盖章</w:t>
      </w:r>
      <w:r>
        <w:rPr>
          <w:rFonts w:ascii="宋体" w:hAnsi="宋体" w:eastAsia="宋体" w:cs="宋体"/>
          <w:spacing w:val="-1"/>
          <w:sz w:val="24"/>
          <w:szCs w:val="24"/>
        </w:rPr>
        <w:t>）：</w:t>
      </w:r>
    </w:p>
    <w:p w14:paraId="420A5D9F">
      <w:pPr>
        <w:spacing w:before="184" w:line="220" w:lineRule="auto"/>
        <w:ind w:left="1010"/>
        <w:rPr>
          <w:rFonts w:ascii="宋体" w:hAnsi="宋体" w:eastAsia="宋体" w:cs="宋体"/>
          <w:sz w:val="24"/>
          <w:szCs w:val="24"/>
        </w:rPr>
      </w:pPr>
      <w:r>
        <w:rPr>
          <w:rFonts w:ascii="宋体" w:hAnsi="宋体" w:eastAsia="宋体" w:cs="宋体"/>
          <w:spacing w:val="-7"/>
          <w:sz w:val="24"/>
          <w:szCs w:val="24"/>
        </w:rPr>
        <w:t>单位地址：</w:t>
      </w:r>
      <w:r>
        <w:rPr>
          <w:rFonts w:ascii="宋体" w:hAnsi="宋体" w:eastAsia="宋体" w:cs="宋体"/>
          <w:sz w:val="24"/>
          <w:szCs w:val="24"/>
        </w:rPr>
        <w:t xml:space="preserve">                           </w:t>
      </w:r>
      <w:r>
        <w:rPr>
          <w:rFonts w:ascii="宋体" w:hAnsi="宋体" w:eastAsia="宋体" w:cs="宋体"/>
          <w:spacing w:val="-7"/>
          <w:sz w:val="24"/>
          <w:szCs w:val="24"/>
        </w:rPr>
        <w:t>单位地址：</w:t>
      </w:r>
    </w:p>
    <w:p w14:paraId="20B026C5">
      <w:pPr>
        <w:spacing w:before="183" w:line="219" w:lineRule="auto"/>
        <w:ind w:left="1009"/>
        <w:rPr>
          <w:rFonts w:ascii="宋体" w:hAnsi="宋体" w:eastAsia="宋体" w:cs="宋体"/>
          <w:sz w:val="24"/>
          <w:szCs w:val="24"/>
        </w:rPr>
      </w:pPr>
      <w:r>
        <w:rPr>
          <w:rFonts w:ascii="宋体" w:hAnsi="宋体" w:eastAsia="宋体" w:cs="宋体"/>
          <w:spacing w:val="-1"/>
          <w:sz w:val="24"/>
          <w:szCs w:val="24"/>
        </w:rPr>
        <w:t>法人代表授权人(签字)：</w:t>
      </w:r>
      <w:r>
        <w:rPr>
          <w:rFonts w:ascii="宋体" w:hAnsi="宋体" w:eastAsia="宋体" w:cs="宋体"/>
          <w:spacing w:val="4"/>
          <w:sz w:val="24"/>
          <w:szCs w:val="24"/>
        </w:rPr>
        <w:t xml:space="preserve">              </w:t>
      </w:r>
      <w:r>
        <w:rPr>
          <w:rFonts w:ascii="宋体" w:hAnsi="宋体" w:eastAsia="宋体" w:cs="宋体"/>
          <w:spacing w:val="-1"/>
          <w:sz w:val="24"/>
          <w:szCs w:val="24"/>
        </w:rPr>
        <w:t>法人代表授权人(签字)：</w:t>
      </w:r>
    </w:p>
    <w:p w14:paraId="04262C3D">
      <w:pPr>
        <w:spacing w:before="182" w:line="222" w:lineRule="auto"/>
        <w:ind w:left="1009"/>
        <w:rPr>
          <w:rFonts w:ascii="宋体" w:hAnsi="宋体" w:eastAsia="宋体" w:cs="宋体"/>
          <w:sz w:val="24"/>
          <w:szCs w:val="24"/>
        </w:rPr>
      </w:pPr>
      <w:r>
        <w:rPr>
          <w:rFonts w:ascii="宋体" w:hAnsi="宋体" w:eastAsia="宋体" w:cs="宋体"/>
          <w:spacing w:val="-10"/>
          <w:sz w:val="24"/>
          <w:szCs w:val="24"/>
        </w:rPr>
        <w:t>联</w:t>
      </w:r>
      <w:r>
        <w:rPr>
          <w:rFonts w:ascii="宋体" w:hAnsi="宋体" w:eastAsia="宋体" w:cs="宋体"/>
          <w:spacing w:val="21"/>
          <w:sz w:val="24"/>
          <w:szCs w:val="24"/>
        </w:rPr>
        <w:t xml:space="preserve"> </w:t>
      </w:r>
      <w:r>
        <w:rPr>
          <w:rFonts w:ascii="宋体" w:hAnsi="宋体" w:eastAsia="宋体" w:cs="宋体"/>
          <w:spacing w:val="-10"/>
          <w:sz w:val="24"/>
          <w:szCs w:val="24"/>
        </w:rPr>
        <w:t>系 人：</w:t>
      </w:r>
      <w:r>
        <w:rPr>
          <w:rFonts w:ascii="宋体" w:hAnsi="宋体" w:eastAsia="宋体" w:cs="宋体"/>
          <w:sz w:val="24"/>
          <w:szCs w:val="24"/>
        </w:rPr>
        <w:t xml:space="preserve">                           </w:t>
      </w:r>
      <w:r>
        <w:rPr>
          <w:rFonts w:ascii="宋体" w:hAnsi="宋体" w:eastAsia="宋体" w:cs="宋体"/>
          <w:spacing w:val="-10"/>
          <w:sz w:val="24"/>
          <w:szCs w:val="24"/>
        </w:rPr>
        <w:t>联</w:t>
      </w:r>
      <w:r>
        <w:rPr>
          <w:rFonts w:ascii="宋体" w:hAnsi="宋体" w:eastAsia="宋体" w:cs="宋体"/>
          <w:spacing w:val="15"/>
          <w:sz w:val="24"/>
          <w:szCs w:val="24"/>
        </w:rPr>
        <w:t xml:space="preserve"> </w:t>
      </w:r>
      <w:r>
        <w:rPr>
          <w:rFonts w:ascii="宋体" w:hAnsi="宋体" w:eastAsia="宋体" w:cs="宋体"/>
          <w:spacing w:val="-10"/>
          <w:sz w:val="24"/>
          <w:szCs w:val="24"/>
        </w:rPr>
        <w:t>系</w:t>
      </w:r>
      <w:r>
        <w:rPr>
          <w:rFonts w:ascii="宋体" w:hAnsi="宋体" w:eastAsia="宋体" w:cs="宋体"/>
          <w:spacing w:val="11"/>
          <w:sz w:val="24"/>
          <w:szCs w:val="24"/>
        </w:rPr>
        <w:t xml:space="preserve"> </w:t>
      </w:r>
      <w:r>
        <w:rPr>
          <w:rFonts w:ascii="宋体" w:hAnsi="宋体" w:eastAsia="宋体" w:cs="宋体"/>
          <w:spacing w:val="-10"/>
          <w:sz w:val="24"/>
          <w:szCs w:val="24"/>
        </w:rPr>
        <w:t>人：</w:t>
      </w:r>
    </w:p>
    <w:p w14:paraId="79329545">
      <w:pPr>
        <w:spacing w:before="179" w:line="222" w:lineRule="auto"/>
        <w:ind w:left="1036"/>
        <w:rPr>
          <w:rFonts w:ascii="宋体" w:hAnsi="宋体" w:eastAsia="宋体" w:cs="宋体"/>
          <w:sz w:val="24"/>
          <w:szCs w:val="24"/>
        </w:rPr>
      </w:pPr>
      <w:r>
        <w:rPr>
          <w:rFonts w:ascii="宋体" w:hAnsi="宋体" w:eastAsia="宋体" w:cs="宋体"/>
          <w:spacing w:val="-11"/>
          <w:sz w:val="24"/>
          <w:szCs w:val="24"/>
        </w:rPr>
        <w:t>电</w:t>
      </w:r>
      <w:r>
        <w:rPr>
          <w:rFonts w:ascii="宋体" w:hAnsi="宋体" w:eastAsia="宋体" w:cs="宋体"/>
          <w:spacing w:val="4"/>
          <w:sz w:val="24"/>
          <w:szCs w:val="24"/>
        </w:rPr>
        <w:t xml:space="preserve">    </w:t>
      </w:r>
      <w:r>
        <w:rPr>
          <w:rFonts w:ascii="宋体" w:hAnsi="宋体" w:eastAsia="宋体" w:cs="宋体"/>
          <w:spacing w:val="-11"/>
          <w:sz w:val="24"/>
          <w:szCs w:val="24"/>
        </w:rPr>
        <w:t xml:space="preserve">话：                              </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电</w:t>
      </w:r>
      <w:r>
        <w:rPr>
          <w:rFonts w:ascii="宋体" w:hAnsi="宋体" w:eastAsia="宋体" w:cs="宋体"/>
          <w:spacing w:val="2"/>
          <w:sz w:val="24"/>
          <w:szCs w:val="24"/>
        </w:rPr>
        <w:t xml:space="preserve">    </w:t>
      </w:r>
      <w:r>
        <w:rPr>
          <w:rFonts w:ascii="宋体" w:hAnsi="宋体" w:eastAsia="宋体" w:cs="宋体"/>
          <w:spacing w:val="-11"/>
          <w:sz w:val="24"/>
          <w:szCs w:val="24"/>
        </w:rPr>
        <w:t>话：</w:t>
      </w:r>
    </w:p>
    <w:p w14:paraId="048D35B3">
      <w:pPr>
        <w:spacing w:before="180" w:line="219" w:lineRule="auto"/>
        <w:ind w:left="1006"/>
        <w:rPr>
          <w:rFonts w:ascii="宋体" w:hAnsi="宋体" w:eastAsia="宋体" w:cs="宋体"/>
          <w:sz w:val="24"/>
          <w:szCs w:val="24"/>
        </w:rPr>
      </w:pPr>
      <w:r>
        <w:rPr>
          <w:rFonts w:ascii="宋体" w:hAnsi="宋体" w:eastAsia="宋体" w:cs="宋体"/>
          <w:spacing w:val="-11"/>
          <w:sz w:val="24"/>
          <w:szCs w:val="24"/>
        </w:rPr>
        <w:t>传</w:t>
      </w:r>
      <w:r>
        <w:rPr>
          <w:rFonts w:ascii="宋体" w:hAnsi="宋体" w:eastAsia="宋体" w:cs="宋体"/>
          <w:spacing w:val="4"/>
          <w:sz w:val="24"/>
          <w:szCs w:val="24"/>
        </w:rPr>
        <w:t xml:space="preserve">    </w:t>
      </w:r>
      <w:r>
        <w:rPr>
          <w:rFonts w:ascii="宋体" w:hAnsi="宋体" w:eastAsia="宋体" w:cs="宋体"/>
          <w:spacing w:val="-11"/>
          <w:sz w:val="24"/>
          <w:szCs w:val="24"/>
        </w:rPr>
        <w:t>真：</w:t>
      </w:r>
      <w:r>
        <w:rPr>
          <w:rFonts w:ascii="宋体" w:hAnsi="宋体" w:eastAsia="宋体" w:cs="宋体"/>
          <w:spacing w:val="2"/>
          <w:sz w:val="24"/>
          <w:szCs w:val="24"/>
        </w:rPr>
        <w:t xml:space="preserve">                          </w:t>
      </w:r>
      <w:r>
        <w:rPr>
          <w:rFonts w:ascii="宋体" w:hAnsi="宋体" w:eastAsia="宋体" w:cs="宋体"/>
          <w:spacing w:val="-11"/>
          <w:sz w:val="24"/>
          <w:szCs w:val="24"/>
        </w:rPr>
        <w:t>传</w:t>
      </w:r>
      <w:r>
        <w:rPr>
          <w:rFonts w:ascii="宋体" w:hAnsi="宋体" w:eastAsia="宋体" w:cs="宋体"/>
          <w:spacing w:val="4"/>
          <w:sz w:val="24"/>
          <w:szCs w:val="24"/>
        </w:rPr>
        <w:t xml:space="preserve">    </w:t>
      </w:r>
      <w:r>
        <w:rPr>
          <w:rFonts w:ascii="宋体" w:hAnsi="宋体" w:eastAsia="宋体" w:cs="宋体"/>
          <w:spacing w:val="-11"/>
          <w:sz w:val="24"/>
          <w:szCs w:val="24"/>
        </w:rPr>
        <w:t>真：</w:t>
      </w:r>
    </w:p>
    <w:p w14:paraId="34D78DD6">
      <w:pPr>
        <w:spacing w:before="184" w:line="219" w:lineRule="auto"/>
        <w:ind w:left="1026"/>
        <w:rPr>
          <w:rFonts w:ascii="宋体" w:hAnsi="宋体" w:eastAsia="宋体" w:cs="宋体"/>
          <w:sz w:val="24"/>
          <w:szCs w:val="24"/>
        </w:rPr>
      </w:pPr>
      <w:r>
        <w:rPr>
          <w:rFonts w:ascii="宋体" w:hAnsi="宋体" w:eastAsia="宋体" w:cs="宋体"/>
          <w:spacing w:val="-10"/>
          <w:sz w:val="24"/>
          <w:szCs w:val="24"/>
        </w:rPr>
        <w:t>邮政编码：</w:t>
      </w:r>
      <w:r>
        <w:rPr>
          <w:rFonts w:ascii="宋体" w:hAnsi="宋体" w:eastAsia="宋体" w:cs="宋体"/>
          <w:spacing w:val="3"/>
          <w:sz w:val="24"/>
          <w:szCs w:val="24"/>
        </w:rPr>
        <w:t xml:space="preserve">                          </w:t>
      </w:r>
      <w:r>
        <w:rPr>
          <w:rFonts w:ascii="宋体" w:hAnsi="宋体" w:eastAsia="宋体" w:cs="宋体"/>
          <w:spacing w:val="-10"/>
          <w:sz w:val="24"/>
          <w:szCs w:val="24"/>
        </w:rPr>
        <w:t>邮政编码：</w:t>
      </w:r>
    </w:p>
    <w:p w14:paraId="75637436">
      <w:pPr>
        <w:spacing w:before="183" w:line="220" w:lineRule="auto"/>
        <w:ind w:left="1009"/>
        <w:rPr>
          <w:rFonts w:ascii="宋体" w:hAnsi="宋体" w:eastAsia="宋体" w:cs="宋体"/>
          <w:sz w:val="24"/>
          <w:szCs w:val="24"/>
        </w:rPr>
      </w:pPr>
      <w:r>
        <w:rPr>
          <w:rFonts w:ascii="宋体" w:hAnsi="宋体" w:eastAsia="宋体" w:cs="宋体"/>
          <w:spacing w:val="-3"/>
          <w:sz w:val="24"/>
          <w:szCs w:val="24"/>
        </w:rPr>
        <w:t xml:space="preserve">开户银行：                        </w:t>
      </w:r>
      <w:r>
        <w:rPr>
          <w:rFonts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开户银行：</w:t>
      </w:r>
    </w:p>
    <w:p w14:paraId="31C169A0">
      <w:pPr>
        <w:spacing w:before="182" w:line="220" w:lineRule="auto"/>
        <w:ind w:left="1017"/>
        <w:rPr>
          <w:rFonts w:ascii="宋体" w:hAnsi="宋体" w:eastAsia="宋体" w:cs="宋体"/>
          <w:sz w:val="24"/>
          <w:szCs w:val="24"/>
        </w:rPr>
      </w:pPr>
      <w:r>
        <w:rPr>
          <w:rFonts w:hint="eastAsia" w:ascii="宋体" w:hAnsi="宋体" w:eastAsia="宋体" w:cs="宋体"/>
          <w:spacing w:val="-7"/>
          <w:sz w:val="24"/>
          <w:szCs w:val="24"/>
          <w:lang w:eastAsia="zh-CN"/>
        </w:rPr>
        <w:t>账</w:t>
      </w:r>
      <w:r>
        <w:rPr>
          <w:rFonts w:ascii="宋体" w:hAnsi="宋体" w:eastAsia="宋体" w:cs="宋体"/>
          <w:spacing w:val="3"/>
          <w:sz w:val="24"/>
          <w:szCs w:val="24"/>
        </w:rPr>
        <w:t xml:space="preserve">   </w:t>
      </w:r>
      <w:r>
        <w:rPr>
          <w:rFonts w:ascii="宋体" w:hAnsi="宋体" w:eastAsia="宋体" w:cs="宋体"/>
          <w:spacing w:val="-7"/>
          <w:sz w:val="24"/>
          <w:szCs w:val="24"/>
        </w:rPr>
        <w:t xml:space="preserve">号：                  </w:t>
      </w:r>
      <w:r>
        <w:rPr>
          <w:rFonts w:ascii="宋体" w:hAnsi="宋体" w:eastAsia="宋体" w:cs="宋体"/>
          <w:spacing w:val="-8"/>
          <w:sz w:val="24"/>
          <w:szCs w:val="24"/>
        </w:rPr>
        <w:t xml:space="preserve">          </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账</w:t>
      </w:r>
      <w:r>
        <w:rPr>
          <w:rFonts w:ascii="宋体" w:hAnsi="宋体" w:eastAsia="宋体" w:cs="宋体"/>
          <w:spacing w:val="4"/>
          <w:sz w:val="24"/>
          <w:szCs w:val="24"/>
        </w:rPr>
        <w:t xml:space="preserve">    </w:t>
      </w:r>
      <w:r>
        <w:rPr>
          <w:rFonts w:ascii="宋体" w:hAnsi="宋体" w:eastAsia="宋体" w:cs="宋体"/>
          <w:spacing w:val="-8"/>
          <w:sz w:val="24"/>
          <w:szCs w:val="24"/>
        </w:rPr>
        <w:t>号：</w:t>
      </w:r>
    </w:p>
    <w:p w14:paraId="078E1324">
      <w:pPr>
        <w:spacing w:before="183" w:line="220" w:lineRule="auto"/>
        <w:ind w:left="1007"/>
        <w:rPr>
          <w:rFonts w:ascii="宋体" w:hAnsi="宋体" w:eastAsia="宋体" w:cs="宋体"/>
          <w:sz w:val="24"/>
          <w:szCs w:val="24"/>
        </w:rPr>
      </w:pPr>
      <w:r>
        <w:rPr>
          <w:rFonts w:ascii="宋体" w:hAnsi="宋体" w:eastAsia="宋体" w:cs="宋体"/>
          <w:spacing w:val="-12"/>
          <w:sz w:val="24"/>
          <w:szCs w:val="24"/>
        </w:rPr>
        <w:t>税</w:t>
      </w:r>
      <w:r>
        <w:rPr>
          <w:rFonts w:ascii="宋体" w:hAnsi="宋体" w:eastAsia="宋体" w:cs="宋体"/>
          <w:spacing w:val="4"/>
          <w:sz w:val="24"/>
          <w:szCs w:val="24"/>
        </w:rPr>
        <w:t xml:space="preserve">    </w:t>
      </w:r>
      <w:r>
        <w:rPr>
          <w:rFonts w:ascii="宋体" w:hAnsi="宋体" w:eastAsia="宋体" w:cs="宋体"/>
          <w:spacing w:val="-12"/>
          <w:sz w:val="24"/>
          <w:szCs w:val="24"/>
        </w:rPr>
        <w:t>号：</w:t>
      </w:r>
      <w:r>
        <w:rPr>
          <w:rFonts w:ascii="宋体" w:hAnsi="宋体" w:eastAsia="宋体" w:cs="宋体"/>
          <w:spacing w:val="2"/>
          <w:sz w:val="24"/>
          <w:szCs w:val="24"/>
        </w:rPr>
        <w:t xml:space="preserve">                          </w:t>
      </w:r>
      <w:r>
        <w:rPr>
          <w:rFonts w:ascii="宋体" w:hAnsi="宋体" w:eastAsia="宋体" w:cs="宋体"/>
          <w:spacing w:val="-12"/>
          <w:sz w:val="24"/>
          <w:szCs w:val="24"/>
        </w:rPr>
        <w:t>税</w:t>
      </w:r>
      <w:r>
        <w:rPr>
          <w:rFonts w:ascii="宋体" w:hAnsi="宋体" w:eastAsia="宋体" w:cs="宋体"/>
          <w:spacing w:val="5"/>
          <w:sz w:val="24"/>
          <w:szCs w:val="24"/>
        </w:rPr>
        <w:t xml:space="preserve">    </w:t>
      </w:r>
      <w:r>
        <w:rPr>
          <w:rFonts w:ascii="宋体" w:hAnsi="宋体" w:eastAsia="宋体" w:cs="宋体"/>
          <w:spacing w:val="-12"/>
          <w:sz w:val="24"/>
          <w:szCs w:val="24"/>
        </w:rPr>
        <w:t>号：</w:t>
      </w:r>
    </w:p>
    <w:p w14:paraId="447EB19E"/>
    <w:p w14:paraId="18E7D771"/>
    <w:p w14:paraId="0A5EB8E9"/>
    <w:p w14:paraId="0E2F1407"/>
    <w:p w14:paraId="4EE30A18"/>
    <w:p w14:paraId="1C6EC92F"/>
    <w:p w14:paraId="20698372">
      <w:pPr>
        <w:pStyle w:val="74"/>
        <w:spacing w:line="440" w:lineRule="exact"/>
        <w:ind w:firstLine="420" w:firstLineChars="200"/>
        <w:rPr>
          <w:rFonts w:hint="eastAsia" w:asciiTheme="minorEastAsia" w:hAnsiTheme="minorEastAsia" w:eastAsiaTheme="minorEastAsia" w:cstheme="minorEastAsia"/>
          <w:color w:val="000000"/>
          <w:sz w:val="21"/>
          <w:szCs w:val="21"/>
        </w:rPr>
      </w:pPr>
    </w:p>
    <w:p w14:paraId="1B2E7DDB">
      <w:pPr>
        <w:pStyle w:val="74"/>
        <w:jc w:val="center"/>
        <w:outlineLvl w:val="0"/>
        <w:rPr>
          <w:rFonts w:hint="eastAsia" w:asciiTheme="minorEastAsia" w:hAnsiTheme="minorEastAsia" w:eastAsiaTheme="minorEastAsia" w:cstheme="minorEastAsia"/>
          <w:b/>
          <w:sz w:val="32"/>
          <w:szCs w:val="32"/>
        </w:rPr>
      </w:pPr>
      <w:bookmarkStart w:id="56" w:name="_Toc23823"/>
      <w:bookmarkStart w:id="57" w:name="_Toc20884"/>
      <w:r>
        <w:rPr>
          <w:rFonts w:hint="eastAsia" w:asciiTheme="minorEastAsia" w:hAnsiTheme="minorEastAsia" w:eastAsiaTheme="minorEastAsia" w:cstheme="minorEastAsia"/>
          <w:b/>
          <w:sz w:val="32"/>
          <w:szCs w:val="32"/>
        </w:rPr>
        <w:t>第六章  投标文件格式</w:t>
      </w:r>
      <w:bookmarkEnd w:id="55"/>
      <w:bookmarkEnd w:id="56"/>
      <w:bookmarkEnd w:id="57"/>
    </w:p>
    <w:p w14:paraId="52F8DB39">
      <w:pPr>
        <w:spacing w:line="540" w:lineRule="exact"/>
        <w:rPr>
          <w:rFonts w:hint="eastAsia" w:asciiTheme="minorEastAsia" w:hAnsiTheme="minorEastAsia" w:eastAsiaTheme="minorEastAsia" w:cstheme="minorEastAsia"/>
          <w:sz w:val="24"/>
          <w:szCs w:val="24"/>
        </w:rPr>
      </w:pPr>
    </w:p>
    <w:p w14:paraId="7E7C8C75">
      <w:pPr>
        <w:spacing w:line="540" w:lineRule="exact"/>
        <w:rPr>
          <w:rFonts w:hint="eastAsia" w:asciiTheme="minorEastAsia" w:hAnsiTheme="minorEastAsia" w:eastAsiaTheme="minorEastAsia" w:cstheme="minorEastAsia"/>
          <w:sz w:val="24"/>
          <w:szCs w:val="24"/>
        </w:rPr>
      </w:pPr>
    </w:p>
    <w:p w14:paraId="69FE4761">
      <w:pPr>
        <w:spacing w:line="540" w:lineRule="exact"/>
        <w:rPr>
          <w:rFonts w:hint="eastAsia" w:asciiTheme="minorEastAsia" w:hAnsiTheme="minorEastAsia" w:eastAsiaTheme="minorEastAsia" w:cstheme="minorEastAsia"/>
          <w:sz w:val="24"/>
          <w:szCs w:val="24"/>
        </w:rPr>
      </w:pPr>
    </w:p>
    <w:p w14:paraId="74D5E917">
      <w:pPr>
        <w:spacing w:line="540" w:lineRule="exact"/>
        <w:jc w:val="center"/>
        <w:rPr>
          <w:rFonts w:hint="eastAsia" w:asciiTheme="minorEastAsia" w:hAnsiTheme="minorEastAsia" w:eastAsiaTheme="minorEastAsia" w:cstheme="minorEastAsia"/>
          <w:sz w:val="24"/>
          <w:szCs w:val="24"/>
        </w:rPr>
      </w:pPr>
    </w:p>
    <w:p w14:paraId="3D003927">
      <w:pPr>
        <w:spacing w:line="54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投 标 文 件</w:t>
      </w:r>
    </w:p>
    <w:p w14:paraId="7BB4E180">
      <w:pPr>
        <w:spacing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（正/副本）</w:t>
      </w:r>
    </w:p>
    <w:p w14:paraId="039BF7EA">
      <w:pPr>
        <w:spacing w:line="540" w:lineRule="exact"/>
        <w:jc w:val="center"/>
        <w:rPr>
          <w:rFonts w:hint="eastAsia" w:asciiTheme="minorEastAsia" w:hAnsiTheme="minorEastAsia" w:eastAsiaTheme="minorEastAsia" w:cstheme="minorEastAsia"/>
          <w:sz w:val="24"/>
          <w:szCs w:val="24"/>
        </w:rPr>
      </w:pPr>
    </w:p>
    <w:p w14:paraId="125E4FA2">
      <w:pPr>
        <w:spacing w:line="540" w:lineRule="exact"/>
        <w:jc w:val="center"/>
        <w:rPr>
          <w:rFonts w:hint="eastAsia" w:asciiTheme="minorEastAsia" w:hAnsiTheme="minorEastAsia" w:eastAsiaTheme="minorEastAsia" w:cstheme="minorEastAsia"/>
          <w:sz w:val="24"/>
          <w:szCs w:val="24"/>
        </w:rPr>
      </w:pPr>
    </w:p>
    <w:p w14:paraId="4951BF87">
      <w:pPr>
        <w:spacing w:line="540" w:lineRule="exact"/>
        <w:jc w:val="center"/>
        <w:rPr>
          <w:rFonts w:hint="eastAsia" w:asciiTheme="minorEastAsia" w:hAnsiTheme="minorEastAsia" w:eastAsiaTheme="minorEastAsia" w:cstheme="minorEastAsia"/>
          <w:sz w:val="24"/>
          <w:szCs w:val="24"/>
        </w:rPr>
      </w:pPr>
    </w:p>
    <w:p w14:paraId="2FC783C7">
      <w:pPr>
        <w:spacing w:line="540" w:lineRule="exact"/>
        <w:jc w:val="center"/>
        <w:rPr>
          <w:rFonts w:hint="eastAsia" w:asciiTheme="minorEastAsia" w:hAnsiTheme="minorEastAsia" w:eastAsiaTheme="minorEastAsia" w:cstheme="minorEastAsia"/>
          <w:sz w:val="24"/>
          <w:szCs w:val="24"/>
        </w:rPr>
      </w:pPr>
    </w:p>
    <w:p w14:paraId="79588D6C">
      <w:pPr>
        <w:spacing w:line="540" w:lineRule="exact"/>
        <w:rPr>
          <w:rFonts w:hint="eastAsia" w:asciiTheme="minorEastAsia" w:hAnsiTheme="minorEastAsia" w:eastAsiaTheme="minorEastAsia" w:cstheme="minorEastAsia"/>
          <w:sz w:val="24"/>
          <w:szCs w:val="24"/>
        </w:rPr>
      </w:pPr>
    </w:p>
    <w:p w14:paraId="1D440D00">
      <w:pPr>
        <w:spacing w:line="540" w:lineRule="exact"/>
        <w:rPr>
          <w:rFonts w:hint="eastAsia" w:asciiTheme="minorEastAsia" w:hAnsiTheme="minorEastAsia" w:eastAsiaTheme="minorEastAsia" w:cstheme="minorEastAsia"/>
          <w:sz w:val="24"/>
          <w:szCs w:val="24"/>
        </w:rPr>
      </w:pPr>
    </w:p>
    <w:p w14:paraId="1421EDC5">
      <w:pPr>
        <w:spacing w:line="540" w:lineRule="exact"/>
        <w:rPr>
          <w:rFonts w:hint="eastAsia" w:asciiTheme="minorEastAsia" w:hAnsiTheme="minorEastAsia" w:eastAsiaTheme="minorEastAsia" w:cstheme="minorEastAsia"/>
          <w:sz w:val="24"/>
          <w:szCs w:val="24"/>
        </w:rPr>
      </w:pPr>
    </w:p>
    <w:p w14:paraId="2A11EB94">
      <w:pPr>
        <w:spacing w:line="540" w:lineRule="exact"/>
        <w:ind w:firstLine="1058" w:firstLineChars="441"/>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w:t>
      </w:r>
    </w:p>
    <w:p w14:paraId="08852374">
      <w:pPr>
        <w:spacing w:line="540" w:lineRule="exact"/>
        <w:ind w:firstLine="1058" w:firstLineChars="441"/>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项目编号：</w:t>
      </w:r>
    </w:p>
    <w:p w14:paraId="68704913">
      <w:pPr>
        <w:spacing w:line="540" w:lineRule="exact"/>
        <w:ind w:firstLine="1058" w:firstLineChars="441"/>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 标 人：（盖章）</w:t>
      </w:r>
    </w:p>
    <w:p w14:paraId="13D01A41">
      <w:pPr>
        <w:spacing w:line="540" w:lineRule="exact"/>
        <w:ind w:firstLine="1058" w:firstLineChars="4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法定代表人或其委托代理人：（签字或盖章）</w:t>
      </w:r>
    </w:p>
    <w:p w14:paraId="15C21C20">
      <w:pPr>
        <w:spacing w:line="540" w:lineRule="exact"/>
        <w:ind w:firstLine="1058" w:firstLineChars="4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投标人地址：</w:t>
      </w:r>
    </w:p>
    <w:p w14:paraId="74B242D9">
      <w:pPr>
        <w:spacing w:line="540" w:lineRule="exact"/>
        <w:ind w:firstLine="1058" w:firstLineChars="4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 月 日</w:t>
      </w:r>
    </w:p>
    <w:p w14:paraId="44F2B398">
      <w:pPr>
        <w:spacing w:line="540" w:lineRule="exact"/>
        <w:rPr>
          <w:rFonts w:hint="eastAsia" w:asciiTheme="minorEastAsia" w:hAnsiTheme="minorEastAsia" w:eastAsiaTheme="minorEastAsia" w:cstheme="minorEastAsia"/>
          <w:sz w:val="24"/>
          <w:szCs w:val="24"/>
        </w:rPr>
      </w:pPr>
    </w:p>
    <w:p w14:paraId="04CF1841">
      <w:pPr>
        <w:spacing w:line="480" w:lineRule="exact"/>
        <w:jc w:val="center"/>
        <w:rPr>
          <w:rFonts w:hint="eastAsia" w:asciiTheme="minorEastAsia" w:hAnsiTheme="minorEastAsia" w:eastAsiaTheme="minorEastAsia" w:cstheme="minorEastAsia"/>
          <w:sz w:val="28"/>
          <w:szCs w:val="28"/>
        </w:rPr>
      </w:pPr>
    </w:p>
    <w:p w14:paraId="28E56AAC">
      <w:pPr>
        <w:spacing w:line="480" w:lineRule="exact"/>
        <w:rPr>
          <w:rFonts w:hint="eastAsia" w:asciiTheme="minorEastAsia" w:hAnsiTheme="minorEastAsia" w:eastAsiaTheme="minorEastAsia" w:cstheme="minorEastAsia"/>
          <w:sz w:val="24"/>
          <w:szCs w:val="24"/>
        </w:rPr>
      </w:pPr>
    </w:p>
    <w:p w14:paraId="6C6BDBD7">
      <w:pPr>
        <w:spacing w:line="480" w:lineRule="exact"/>
        <w:rPr>
          <w:rFonts w:hint="eastAsia" w:asciiTheme="minorEastAsia" w:hAnsiTheme="minorEastAsia" w:eastAsiaTheme="minorEastAsia" w:cstheme="minorEastAsia"/>
          <w:sz w:val="24"/>
          <w:szCs w:val="24"/>
        </w:rPr>
      </w:pPr>
    </w:p>
    <w:p w14:paraId="4C410082">
      <w:pPr>
        <w:spacing w:line="480" w:lineRule="exact"/>
        <w:rPr>
          <w:rFonts w:hint="eastAsia" w:asciiTheme="minorEastAsia" w:hAnsiTheme="minorEastAsia" w:eastAsiaTheme="minorEastAsia" w:cstheme="minorEastAsia"/>
          <w:sz w:val="24"/>
          <w:szCs w:val="24"/>
        </w:rPr>
      </w:pPr>
    </w:p>
    <w:p w14:paraId="35D706F9">
      <w:pPr>
        <w:spacing w:line="480" w:lineRule="exact"/>
        <w:jc w:val="center"/>
        <w:rPr>
          <w:rFonts w:hint="eastAsia" w:asciiTheme="minorEastAsia" w:hAnsiTheme="minorEastAsia" w:eastAsiaTheme="minorEastAsia" w:cstheme="minorEastAsia"/>
          <w:sz w:val="24"/>
          <w:szCs w:val="24"/>
        </w:rPr>
      </w:pPr>
    </w:p>
    <w:p w14:paraId="16219F3E">
      <w:pPr>
        <w:spacing w:line="48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投标文件目录</w:t>
      </w:r>
    </w:p>
    <w:p w14:paraId="19F20321">
      <w:pPr>
        <w:spacing w:line="480" w:lineRule="exact"/>
        <w:jc w:val="center"/>
        <w:rPr>
          <w:rFonts w:hint="eastAsia" w:asciiTheme="majorEastAsia" w:hAnsiTheme="majorEastAsia" w:eastAsiaTheme="majorEastAsia" w:cstheme="majorEastAsia"/>
          <w:sz w:val="21"/>
          <w:szCs w:val="21"/>
        </w:rPr>
      </w:pPr>
    </w:p>
    <w:p w14:paraId="75902185">
      <w:pPr>
        <w:spacing w:line="48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根据招标文件第六章提供的格式编写目录，目录须标注页码，同时为方便评审，须在目录前填写投标文件导读表，目录和导读表便于评委在评审时有效查找投标文件的响应情况，请各投标人认真编写填报。</w:t>
      </w:r>
    </w:p>
    <w:p w14:paraId="15A49521">
      <w:pPr>
        <w:pStyle w:val="74"/>
        <w:rPr>
          <w:rFonts w:hint="eastAsia" w:asciiTheme="majorEastAsia" w:hAnsiTheme="majorEastAsia" w:eastAsiaTheme="majorEastAsia" w:cstheme="majorEastAsia"/>
          <w:bCs/>
          <w:iCs/>
          <w:sz w:val="21"/>
          <w:szCs w:val="21"/>
        </w:rPr>
      </w:pPr>
    </w:p>
    <w:p w14:paraId="1AD980A4">
      <w:pPr>
        <w:pStyle w:val="74"/>
        <w:rPr>
          <w:rFonts w:hint="eastAsia" w:asciiTheme="majorEastAsia" w:hAnsiTheme="majorEastAsia" w:eastAsiaTheme="majorEastAsia" w:cstheme="majorEastAsia"/>
          <w:bCs/>
          <w:iCs/>
          <w:sz w:val="21"/>
          <w:szCs w:val="21"/>
        </w:rPr>
      </w:pPr>
    </w:p>
    <w:p w14:paraId="2258321E">
      <w:pPr>
        <w:pStyle w:val="74"/>
        <w:rPr>
          <w:rFonts w:hint="eastAsia" w:asciiTheme="majorEastAsia" w:hAnsiTheme="majorEastAsia" w:eastAsiaTheme="majorEastAsia" w:cstheme="majorEastAsia"/>
          <w:bCs/>
          <w:iCs/>
          <w:sz w:val="21"/>
          <w:szCs w:val="21"/>
        </w:rPr>
      </w:pPr>
    </w:p>
    <w:p w14:paraId="35146448">
      <w:pPr>
        <w:pStyle w:val="74"/>
        <w:rPr>
          <w:rFonts w:hint="eastAsia" w:asciiTheme="majorEastAsia" w:hAnsiTheme="majorEastAsia" w:eastAsiaTheme="majorEastAsia" w:cstheme="majorEastAsia"/>
          <w:bCs/>
          <w:iCs/>
          <w:sz w:val="21"/>
          <w:szCs w:val="21"/>
        </w:rPr>
      </w:pPr>
    </w:p>
    <w:p w14:paraId="67034F5C">
      <w:pPr>
        <w:pStyle w:val="74"/>
        <w:rPr>
          <w:rFonts w:hint="eastAsia" w:asciiTheme="majorEastAsia" w:hAnsiTheme="majorEastAsia" w:eastAsiaTheme="majorEastAsia" w:cstheme="majorEastAsia"/>
          <w:bCs/>
          <w:iCs/>
          <w:sz w:val="21"/>
          <w:szCs w:val="21"/>
        </w:rPr>
      </w:pPr>
    </w:p>
    <w:p w14:paraId="1F02A845">
      <w:pPr>
        <w:pStyle w:val="74"/>
        <w:rPr>
          <w:rFonts w:hint="eastAsia" w:asciiTheme="majorEastAsia" w:hAnsiTheme="majorEastAsia" w:eastAsiaTheme="majorEastAsia" w:cstheme="majorEastAsia"/>
          <w:bCs/>
          <w:iCs/>
          <w:sz w:val="21"/>
          <w:szCs w:val="21"/>
        </w:rPr>
      </w:pPr>
    </w:p>
    <w:p w14:paraId="52781F50">
      <w:pPr>
        <w:pStyle w:val="74"/>
        <w:rPr>
          <w:rFonts w:hint="eastAsia" w:asciiTheme="majorEastAsia" w:hAnsiTheme="majorEastAsia" w:eastAsiaTheme="majorEastAsia" w:cstheme="majorEastAsia"/>
          <w:bCs/>
          <w:iCs/>
          <w:sz w:val="21"/>
          <w:szCs w:val="21"/>
        </w:rPr>
      </w:pPr>
    </w:p>
    <w:p w14:paraId="6AC7B7E4">
      <w:pPr>
        <w:pStyle w:val="74"/>
        <w:rPr>
          <w:rFonts w:hint="eastAsia" w:asciiTheme="majorEastAsia" w:hAnsiTheme="majorEastAsia" w:eastAsiaTheme="majorEastAsia" w:cstheme="majorEastAsia"/>
          <w:bCs/>
          <w:iCs/>
          <w:sz w:val="21"/>
          <w:szCs w:val="21"/>
        </w:rPr>
      </w:pPr>
    </w:p>
    <w:p w14:paraId="353CB5E7">
      <w:pPr>
        <w:pStyle w:val="74"/>
        <w:rPr>
          <w:rFonts w:hint="eastAsia" w:asciiTheme="majorEastAsia" w:hAnsiTheme="majorEastAsia" w:eastAsiaTheme="majorEastAsia" w:cstheme="majorEastAsia"/>
          <w:bCs/>
          <w:iCs/>
          <w:sz w:val="21"/>
          <w:szCs w:val="21"/>
        </w:rPr>
      </w:pPr>
    </w:p>
    <w:p w14:paraId="3D075E7C">
      <w:pPr>
        <w:pStyle w:val="74"/>
        <w:rPr>
          <w:rFonts w:hint="eastAsia" w:asciiTheme="majorEastAsia" w:hAnsiTheme="majorEastAsia" w:eastAsiaTheme="majorEastAsia" w:cstheme="majorEastAsia"/>
          <w:bCs/>
          <w:iCs/>
          <w:sz w:val="21"/>
          <w:szCs w:val="21"/>
        </w:rPr>
      </w:pPr>
    </w:p>
    <w:p w14:paraId="19AE8FE7">
      <w:pPr>
        <w:pStyle w:val="74"/>
        <w:rPr>
          <w:rFonts w:hint="eastAsia" w:asciiTheme="majorEastAsia" w:hAnsiTheme="majorEastAsia" w:eastAsiaTheme="majorEastAsia" w:cstheme="majorEastAsia"/>
          <w:bCs/>
          <w:iCs/>
          <w:sz w:val="21"/>
          <w:szCs w:val="21"/>
        </w:rPr>
      </w:pPr>
    </w:p>
    <w:p w14:paraId="583C22FF">
      <w:pPr>
        <w:pStyle w:val="74"/>
        <w:rPr>
          <w:rFonts w:hint="eastAsia" w:asciiTheme="majorEastAsia" w:hAnsiTheme="majorEastAsia" w:eastAsiaTheme="majorEastAsia" w:cstheme="majorEastAsia"/>
          <w:bCs/>
          <w:iCs/>
          <w:sz w:val="21"/>
          <w:szCs w:val="21"/>
        </w:rPr>
      </w:pPr>
    </w:p>
    <w:p w14:paraId="250553AB">
      <w:pPr>
        <w:pStyle w:val="74"/>
        <w:rPr>
          <w:rFonts w:hint="eastAsia" w:asciiTheme="majorEastAsia" w:hAnsiTheme="majorEastAsia" w:eastAsiaTheme="majorEastAsia" w:cstheme="majorEastAsia"/>
          <w:bCs/>
          <w:iCs/>
          <w:sz w:val="21"/>
          <w:szCs w:val="21"/>
        </w:rPr>
      </w:pPr>
    </w:p>
    <w:p w14:paraId="67DE0DEA">
      <w:pPr>
        <w:pStyle w:val="74"/>
        <w:rPr>
          <w:rFonts w:hint="eastAsia" w:asciiTheme="majorEastAsia" w:hAnsiTheme="majorEastAsia" w:eastAsiaTheme="majorEastAsia" w:cstheme="majorEastAsia"/>
          <w:bCs/>
          <w:iCs/>
          <w:sz w:val="21"/>
          <w:szCs w:val="21"/>
        </w:rPr>
      </w:pPr>
    </w:p>
    <w:p w14:paraId="17078BCA">
      <w:pPr>
        <w:pStyle w:val="74"/>
        <w:rPr>
          <w:rFonts w:hint="eastAsia" w:asciiTheme="majorEastAsia" w:hAnsiTheme="majorEastAsia" w:eastAsiaTheme="majorEastAsia" w:cstheme="majorEastAsia"/>
          <w:bCs/>
          <w:iCs/>
          <w:sz w:val="21"/>
          <w:szCs w:val="21"/>
        </w:rPr>
      </w:pPr>
    </w:p>
    <w:p w14:paraId="6D82E9C8">
      <w:pPr>
        <w:pStyle w:val="74"/>
        <w:rPr>
          <w:rFonts w:hint="eastAsia" w:asciiTheme="majorEastAsia" w:hAnsiTheme="majorEastAsia" w:eastAsiaTheme="majorEastAsia" w:cstheme="majorEastAsia"/>
          <w:bCs/>
          <w:iCs/>
          <w:sz w:val="21"/>
          <w:szCs w:val="21"/>
        </w:rPr>
      </w:pPr>
    </w:p>
    <w:p w14:paraId="4EAD66A8">
      <w:pPr>
        <w:pStyle w:val="74"/>
        <w:rPr>
          <w:rFonts w:hint="eastAsia" w:asciiTheme="majorEastAsia" w:hAnsiTheme="majorEastAsia" w:eastAsiaTheme="majorEastAsia" w:cstheme="majorEastAsia"/>
          <w:bCs/>
          <w:iCs/>
          <w:sz w:val="21"/>
          <w:szCs w:val="21"/>
        </w:rPr>
      </w:pPr>
    </w:p>
    <w:p w14:paraId="269283A7">
      <w:pPr>
        <w:pStyle w:val="74"/>
        <w:rPr>
          <w:rFonts w:hint="eastAsia" w:asciiTheme="majorEastAsia" w:hAnsiTheme="majorEastAsia" w:eastAsiaTheme="majorEastAsia" w:cstheme="majorEastAsia"/>
          <w:bCs/>
          <w:iCs/>
          <w:sz w:val="21"/>
          <w:szCs w:val="21"/>
        </w:rPr>
      </w:pPr>
    </w:p>
    <w:p w14:paraId="3456087E">
      <w:pPr>
        <w:pStyle w:val="74"/>
        <w:rPr>
          <w:rFonts w:hint="eastAsia" w:asciiTheme="majorEastAsia" w:hAnsiTheme="majorEastAsia" w:eastAsiaTheme="majorEastAsia" w:cstheme="majorEastAsia"/>
          <w:bCs/>
          <w:iCs/>
          <w:sz w:val="21"/>
          <w:szCs w:val="21"/>
        </w:rPr>
      </w:pPr>
    </w:p>
    <w:p w14:paraId="2B992B53">
      <w:pPr>
        <w:pStyle w:val="74"/>
        <w:rPr>
          <w:rFonts w:hint="eastAsia" w:asciiTheme="majorEastAsia" w:hAnsiTheme="majorEastAsia" w:eastAsiaTheme="majorEastAsia" w:cstheme="majorEastAsia"/>
          <w:bCs/>
          <w:iCs/>
          <w:sz w:val="21"/>
          <w:szCs w:val="21"/>
        </w:rPr>
      </w:pPr>
    </w:p>
    <w:p w14:paraId="2B9CE714">
      <w:pPr>
        <w:pStyle w:val="74"/>
        <w:rPr>
          <w:rFonts w:hint="eastAsia" w:asciiTheme="majorEastAsia" w:hAnsiTheme="majorEastAsia" w:eastAsiaTheme="majorEastAsia" w:cstheme="majorEastAsia"/>
          <w:bCs/>
          <w:iCs/>
          <w:sz w:val="21"/>
          <w:szCs w:val="21"/>
        </w:rPr>
      </w:pPr>
    </w:p>
    <w:p w14:paraId="09AC0B69">
      <w:pPr>
        <w:pStyle w:val="74"/>
        <w:rPr>
          <w:rFonts w:hint="eastAsia" w:asciiTheme="majorEastAsia" w:hAnsiTheme="majorEastAsia" w:eastAsiaTheme="majorEastAsia" w:cstheme="majorEastAsia"/>
          <w:bCs/>
          <w:iCs/>
          <w:sz w:val="21"/>
          <w:szCs w:val="21"/>
        </w:rPr>
      </w:pPr>
    </w:p>
    <w:p w14:paraId="2BAF009D">
      <w:pPr>
        <w:pStyle w:val="74"/>
        <w:rPr>
          <w:rFonts w:hint="eastAsia" w:asciiTheme="majorEastAsia" w:hAnsiTheme="majorEastAsia" w:eastAsiaTheme="majorEastAsia" w:cstheme="majorEastAsia"/>
          <w:bCs/>
          <w:iCs/>
          <w:sz w:val="21"/>
          <w:szCs w:val="21"/>
        </w:rPr>
      </w:pPr>
    </w:p>
    <w:p w14:paraId="5FEC037B">
      <w:pPr>
        <w:pStyle w:val="74"/>
        <w:rPr>
          <w:rFonts w:hint="eastAsia" w:asciiTheme="majorEastAsia" w:hAnsiTheme="majorEastAsia" w:eastAsiaTheme="majorEastAsia" w:cstheme="majorEastAsia"/>
          <w:bCs/>
          <w:iCs/>
          <w:sz w:val="21"/>
          <w:szCs w:val="21"/>
        </w:rPr>
      </w:pPr>
    </w:p>
    <w:p w14:paraId="49959B85">
      <w:pPr>
        <w:pStyle w:val="74"/>
        <w:rPr>
          <w:rFonts w:hint="eastAsia" w:asciiTheme="majorEastAsia" w:hAnsiTheme="majorEastAsia" w:eastAsiaTheme="majorEastAsia" w:cstheme="majorEastAsia"/>
          <w:bCs/>
          <w:iCs/>
          <w:sz w:val="21"/>
          <w:szCs w:val="21"/>
        </w:rPr>
      </w:pPr>
    </w:p>
    <w:p w14:paraId="42C03BF4">
      <w:pPr>
        <w:pStyle w:val="74"/>
        <w:rPr>
          <w:rFonts w:hint="eastAsia" w:asciiTheme="majorEastAsia" w:hAnsiTheme="majorEastAsia" w:eastAsiaTheme="majorEastAsia" w:cstheme="majorEastAsia"/>
          <w:bCs/>
          <w:iCs/>
          <w:sz w:val="21"/>
          <w:szCs w:val="21"/>
        </w:rPr>
      </w:pPr>
    </w:p>
    <w:p w14:paraId="3664FB3F">
      <w:pPr>
        <w:pStyle w:val="74"/>
        <w:rPr>
          <w:rFonts w:hint="eastAsia" w:asciiTheme="majorEastAsia" w:hAnsiTheme="majorEastAsia" w:eastAsiaTheme="majorEastAsia" w:cstheme="majorEastAsia"/>
          <w:bCs/>
          <w:iCs/>
          <w:sz w:val="21"/>
          <w:szCs w:val="21"/>
        </w:rPr>
      </w:pPr>
    </w:p>
    <w:p w14:paraId="770CF6EA">
      <w:pPr>
        <w:pStyle w:val="74"/>
        <w:rPr>
          <w:rFonts w:hint="eastAsia" w:asciiTheme="majorEastAsia" w:hAnsiTheme="majorEastAsia" w:eastAsiaTheme="majorEastAsia" w:cstheme="majorEastAsia"/>
          <w:bCs/>
          <w:iCs/>
          <w:sz w:val="21"/>
          <w:szCs w:val="21"/>
        </w:rPr>
      </w:pPr>
    </w:p>
    <w:p w14:paraId="58FBF034">
      <w:pPr>
        <w:pStyle w:val="74"/>
        <w:rPr>
          <w:rFonts w:hint="eastAsia" w:asciiTheme="majorEastAsia" w:hAnsiTheme="majorEastAsia" w:eastAsiaTheme="majorEastAsia" w:cstheme="majorEastAsia"/>
          <w:bCs/>
          <w:iCs/>
          <w:sz w:val="21"/>
          <w:szCs w:val="21"/>
        </w:rPr>
      </w:pPr>
    </w:p>
    <w:p w14:paraId="4CAC8428">
      <w:pPr>
        <w:pStyle w:val="74"/>
        <w:rPr>
          <w:rFonts w:hint="eastAsia" w:asciiTheme="majorEastAsia" w:hAnsiTheme="majorEastAsia" w:eastAsiaTheme="majorEastAsia" w:cstheme="majorEastAsia"/>
          <w:bCs/>
          <w:iCs/>
          <w:sz w:val="21"/>
          <w:szCs w:val="21"/>
        </w:rPr>
      </w:pPr>
    </w:p>
    <w:p w14:paraId="106FD12E">
      <w:pPr>
        <w:pStyle w:val="74"/>
        <w:jc w:val="center"/>
        <w:rPr>
          <w:rFonts w:hint="eastAsia" w:asciiTheme="majorEastAsia" w:hAnsiTheme="majorEastAsia" w:eastAsiaTheme="majorEastAsia" w:cstheme="majorEastAsia"/>
          <w:bCs/>
          <w:iCs/>
          <w:sz w:val="21"/>
          <w:szCs w:val="21"/>
        </w:rPr>
      </w:pPr>
    </w:p>
    <w:p w14:paraId="490E8F8E">
      <w:pPr>
        <w:pStyle w:val="74"/>
        <w:jc w:val="center"/>
        <w:rPr>
          <w:rFonts w:hint="eastAsia" w:asciiTheme="majorEastAsia" w:hAnsiTheme="majorEastAsia" w:eastAsiaTheme="majorEastAsia" w:cstheme="majorEastAsia"/>
          <w:bCs/>
          <w:iCs/>
          <w:sz w:val="21"/>
          <w:szCs w:val="21"/>
        </w:rPr>
      </w:pPr>
    </w:p>
    <w:p w14:paraId="4E95BD00">
      <w:pPr>
        <w:pStyle w:val="74"/>
        <w:rPr>
          <w:rFonts w:hint="eastAsia" w:asciiTheme="majorEastAsia" w:hAnsiTheme="majorEastAsia" w:eastAsiaTheme="majorEastAsia" w:cstheme="majorEastAsia"/>
          <w:bCs/>
          <w:iCs/>
          <w:sz w:val="21"/>
          <w:szCs w:val="21"/>
        </w:rPr>
      </w:pPr>
    </w:p>
    <w:p w14:paraId="69332B75">
      <w:pPr>
        <w:bidi w:val="0"/>
        <w:rPr>
          <w:rFonts w:hint="eastAsia"/>
          <w:lang w:val="en-US" w:eastAsia="zh-CN"/>
        </w:rPr>
      </w:pPr>
      <w:bookmarkStart w:id="58" w:name="_Toc9683"/>
    </w:p>
    <w:p w14:paraId="2AD9A26F">
      <w:pPr>
        <w:bidi w:val="0"/>
        <w:rPr>
          <w:rFonts w:hint="eastAsia"/>
          <w:lang w:val="en-US" w:eastAsia="zh-CN"/>
        </w:rPr>
      </w:pPr>
    </w:p>
    <w:p w14:paraId="0AA79EC1">
      <w:pPr>
        <w:bidi w:val="0"/>
        <w:jc w:val="center"/>
        <w:rPr>
          <w:rFonts w:hint="eastAsia"/>
          <w:lang w:val="en-US" w:eastAsia="zh-CN"/>
        </w:rPr>
      </w:pPr>
      <w:r>
        <w:rPr>
          <w:rFonts w:hint="eastAsia"/>
          <w:lang w:val="en-US" w:eastAsia="zh-CN"/>
        </w:rPr>
        <w:t>一、投标函</w:t>
      </w:r>
      <w:bookmarkEnd w:id="58"/>
    </w:p>
    <w:p w14:paraId="1E933DD4">
      <w:pPr>
        <w:adjustRightInd w:val="0"/>
        <w:snapToGrid w:val="0"/>
        <w:spacing w:line="480" w:lineRule="exact"/>
        <w:rPr>
          <w:rFonts w:hint="eastAsia" w:asciiTheme="majorEastAsia" w:hAnsiTheme="majorEastAsia" w:eastAsiaTheme="majorEastAsia" w:cstheme="majorEastAsia"/>
          <w:sz w:val="21"/>
          <w:szCs w:val="21"/>
          <w:u w:val="single"/>
        </w:rPr>
      </w:pPr>
    </w:p>
    <w:p w14:paraId="14F015C8">
      <w:pPr>
        <w:tabs>
          <w:tab w:val="left" w:pos="6264"/>
        </w:tabs>
        <w:ind w:firstLine="480"/>
        <w:rPr>
          <w:u w:val="single"/>
        </w:rPr>
      </w:pPr>
      <w:r>
        <w:rPr>
          <w:rFonts w:hint="eastAsia"/>
          <w:lang w:bidi="ar"/>
        </w:rPr>
        <w:t>致</w:t>
      </w:r>
      <w:r>
        <w:rPr>
          <w:rFonts w:hint="eastAsia"/>
          <w:u w:val="single"/>
          <w:lang w:bidi="ar"/>
        </w:rPr>
        <w:t>（</w:t>
      </w:r>
      <w:r>
        <w:rPr>
          <w:rFonts w:hint="eastAsia"/>
          <w:u w:val="single"/>
          <w:lang w:val="en-US" w:eastAsia="zh-CN" w:bidi="ar"/>
        </w:rPr>
        <w:t>招标人</w:t>
      </w:r>
      <w:r>
        <w:rPr>
          <w:rFonts w:hint="eastAsia"/>
          <w:u w:val="single"/>
          <w:lang w:bidi="ar"/>
        </w:rPr>
        <w:t>名称）</w:t>
      </w:r>
      <w:r>
        <w:rPr>
          <w:rFonts w:hint="eastAsia"/>
          <w:lang w:bidi="ar"/>
        </w:rPr>
        <w:t>：</w:t>
      </w:r>
    </w:p>
    <w:p w14:paraId="7B8D1F39">
      <w:pPr>
        <w:adjustRightInd w:val="0"/>
        <w:snapToGrid w:val="0"/>
        <w:spacing w:line="440" w:lineRule="exact"/>
        <w:ind w:firstLine="420" w:firstLineChars="200"/>
        <w:rPr>
          <w:rFonts w:hint="eastAsia"/>
          <w:lang w:bidi="ar"/>
        </w:rPr>
      </w:pPr>
      <w:r>
        <w:rPr>
          <w:rFonts w:hint="eastAsia"/>
          <w:lang w:bidi="ar"/>
        </w:rPr>
        <w:t>根据贵方</w:t>
      </w:r>
      <w:r>
        <w:rPr>
          <w:rFonts w:hint="eastAsia"/>
          <w:u w:val="single"/>
          <w:lang w:bidi="ar"/>
        </w:rPr>
        <w:t xml:space="preserve">  （项目编号、项目包号（如有））  </w:t>
      </w:r>
      <w:r>
        <w:rPr>
          <w:rFonts w:hint="eastAsia"/>
          <w:lang w:bidi="ar"/>
        </w:rPr>
        <w:t>为</w:t>
      </w:r>
      <w:r>
        <w:rPr>
          <w:rFonts w:hint="eastAsia"/>
          <w:u w:val="single"/>
          <w:lang w:bidi="ar"/>
        </w:rPr>
        <w:t xml:space="preserve">      （项目名称）      </w:t>
      </w:r>
      <w:r>
        <w:rPr>
          <w:rFonts w:hint="eastAsia"/>
          <w:lang w:bidi="ar"/>
        </w:rPr>
        <w:t>的招标文件，经研究上述招标文件的投标须知、合同条款及其他有关文件后我方愿以人民币</w:t>
      </w:r>
      <w:r>
        <w:rPr>
          <w:rFonts w:hint="eastAsia"/>
          <w:u w:val="single"/>
          <w:lang w:bidi="ar"/>
        </w:rPr>
        <w:t xml:space="preserve">  （金额）  </w:t>
      </w:r>
      <w:r>
        <w:rPr>
          <w:rFonts w:hint="eastAsia"/>
          <w:lang w:bidi="ar"/>
        </w:rPr>
        <w:t>，大写总价</w:t>
      </w:r>
      <w:r>
        <w:rPr>
          <w:rFonts w:hint="eastAsia"/>
          <w:u w:val="single"/>
          <w:lang w:bidi="ar"/>
        </w:rPr>
        <w:t xml:space="preserve">  （金额）  </w:t>
      </w:r>
      <w:r>
        <w:rPr>
          <w:rFonts w:hint="eastAsia"/>
          <w:lang w:bidi="ar"/>
        </w:rPr>
        <w:t>收取货款</w:t>
      </w:r>
      <w:r>
        <w:rPr>
          <w:rFonts w:hint="eastAsia"/>
          <w:color w:val="000000"/>
          <w:lang w:bidi="ar"/>
        </w:rPr>
        <w:t>，合同履行期限</w:t>
      </w:r>
      <w:r>
        <w:rPr>
          <w:rFonts w:hint="eastAsia"/>
          <w:lang w:bidi="ar"/>
        </w:rPr>
        <w:t>为</w:t>
      </w:r>
      <w:r>
        <w:rPr>
          <w:rFonts w:hint="eastAsia"/>
          <w:u w:val="single"/>
          <w:lang w:bidi="ar"/>
        </w:rPr>
        <w:t xml:space="preserve">               </w:t>
      </w:r>
      <w:r>
        <w:rPr>
          <w:rFonts w:hint="eastAsia"/>
          <w:lang w:bidi="ar"/>
        </w:rPr>
        <w:t>，承担该项目工作，同时我方宣布同意如下：</w:t>
      </w:r>
    </w:p>
    <w:p w14:paraId="5FA09EE2">
      <w:pPr>
        <w:adjustRightInd w:val="0"/>
        <w:snapToGrid w:val="0"/>
        <w:spacing w:line="440" w:lineRule="exact"/>
        <w:ind w:firstLine="420" w:firstLineChars="200"/>
        <w:rPr>
          <w:rFonts w:hint="eastAsia" w:eastAsia="宋体"/>
          <w:lang w:bidi="ar"/>
        </w:rPr>
      </w:pPr>
      <w:r>
        <w:rPr>
          <w:rFonts w:hint="eastAsia" w:eastAsia="宋体"/>
          <w:lang w:bidi="ar"/>
        </w:rPr>
        <w:t>⑴我方根据招标文件的规定，承担完成合同的责任和义务。</w:t>
      </w:r>
    </w:p>
    <w:p w14:paraId="1BFF8B3D">
      <w:pPr>
        <w:adjustRightInd w:val="0"/>
        <w:snapToGrid w:val="0"/>
        <w:spacing w:line="440" w:lineRule="exact"/>
        <w:ind w:firstLine="420" w:firstLineChars="200"/>
        <w:rPr>
          <w:rFonts w:hint="eastAsia" w:eastAsia="宋体"/>
          <w:lang w:bidi="ar"/>
        </w:rPr>
      </w:pPr>
      <w:r>
        <w:rPr>
          <w:rFonts w:hint="eastAsia" w:eastAsia="宋体"/>
          <w:lang w:bidi="ar"/>
        </w:rPr>
        <w:t>⑵我方已详细审核招标文件，确认招标文件中所需要我们提供的服务在需求、技术、质量和服务等方面不存在唯一性或歧视的条款。</w:t>
      </w:r>
    </w:p>
    <w:p w14:paraId="716BF381">
      <w:pPr>
        <w:adjustRightInd w:val="0"/>
        <w:snapToGrid w:val="0"/>
        <w:spacing w:line="440" w:lineRule="exact"/>
        <w:ind w:firstLine="420" w:firstLineChars="200"/>
        <w:rPr>
          <w:rFonts w:hint="eastAsia" w:eastAsia="宋体"/>
          <w:lang w:bidi="ar"/>
        </w:rPr>
      </w:pPr>
      <w:r>
        <w:rPr>
          <w:rFonts w:hint="eastAsia" w:eastAsia="宋体"/>
          <w:lang w:bidi="ar"/>
        </w:rPr>
        <w:t>⑶我方已详细审核招标文件，我方知道必须放弃提出含糊不清或误解问题的权利。</w:t>
      </w:r>
    </w:p>
    <w:p w14:paraId="007138C3">
      <w:pPr>
        <w:adjustRightInd w:val="0"/>
        <w:snapToGrid w:val="0"/>
        <w:spacing w:line="440" w:lineRule="exact"/>
        <w:ind w:firstLine="420" w:firstLineChars="200"/>
        <w:rPr>
          <w:rFonts w:hint="eastAsia" w:eastAsia="宋体"/>
          <w:lang w:bidi="ar"/>
        </w:rPr>
      </w:pPr>
      <w:r>
        <w:rPr>
          <w:rFonts w:hint="eastAsia" w:eastAsia="宋体"/>
          <w:lang w:bidi="ar"/>
        </w:rPr>
        <w:t>⑷我方同意在</w:t>
      </w:r>
      <w:r>
        <w:rPr>
          <w:rFonts w:hint="eastAsia"/>
          <w:lang w:eastAsia="zh-CN" w:bidi="ar"/>
        </w:rPr>
        <w:t>投标人</w:t>
      </w:r>
      <w:r>
        <w:rPr>
          <w:rFonts w:hint="eastAsia" w:eastAsia="宋体"/>
          <w:lang w:bidi="ar"/>
        </w:rPr>
        <w:t>须知规定的开标日期起遵循本投标文件，并在</w:t>
      </w:r>
      <w:r>
        <w:rPr>
          <w:rFonts w:hint="eastAsia"/>
          <w:lang w:eastAsia="zh-CN" w:bidi="ar"/>
        </w:rPr>
        <w:t>投标人</w:t>
      </w:r>
      <w:r>
        <w:rPr>
          <w:rFonts w:hint="eastAsia" w:eastAsia="宋体"/>
          <w:lang w:bidi="ar"/>
        </w:rPr>
        <w:t>须知规定的投标有效期满（投标有效期限为：     日历天）之前均具有约束力，并有可能中标。</w:t>
      </w:r>
    </w:p>
    <w:p w14:paraId="21CB191B">
      <w:pPr>
        <w:adjustRightInd w:val="0"/>
        <w:snapToGrid w:val="0"/>
        <w:spacing w:line="440" w:lineRule="exact"/>
        <w:ind w:firstLine="420" w:firstLineChars="200"/>
        <w:rPr>
          <w:rFonts w:hint="eastAsia" w:eastAsia="宋体"/>
          <w:lang w:bidi="ar"/>
        </w:rPr>
      </w:pPr>
      <w:r>
        <w:rPr>
          <w:rFonts w:hint="eastAsia" w:eastAsia="宋体"/>
          <w:lang w:bidi="ar"/>
        </w:rPr>
        <w:t>⑸我方如果在投标截止时间后的投标有效期内撤回投标或者有其他违约行为，我方愿意接受相应处罚。</w:t>
      </w:r>
    </w:p>
    <w:p w14:paraId="1589F698">
      <w:pPr>
        <w:adjustRightInd w:val="0"/>
        <w:snapToGrid w:val="0"/>
        <w:spacing w:line="440" w:lineRule="exact"/>
        <w:ind w:firstLine="420" w:firstLineChars="200"/>
        <w:rPr>
          <w:rFonts w:hint="eastAsia" w:eastAsia="宋体"/>
          <w:lang w:bidi="ar"/>
        </w:rPr>
      </w:pPr>
      <w:r>
        <w:rPr>
          <w:rFonts w:hint="eastAsia" w:eastAsia="宋体"/>
          <w:lang w:bidi="ar"/>
        </w:rPr>
        <w:t>⑹同意向贵方提供贵方可能要求的与本投标有关的任何数据或资料。</w:t>
      </w:r>
    </w:p>
    <w:p w14:paraId="1F61AB9F">
      <w:pPr>
        <w:adjustRightInd w:val="0"/>
        <w:snapToGrid w:val="0"/>
        <w:spacing w:line="440" w:lineRule="exact"/>
        <w:ind w:firstLine="420" w:firstLineChars="200"/>
        <w:rPr>
          <w:rFonts w:hint="eastAsia" w:eastAsia="宋体"/>
          <w:lang w:bidi="ar"/>
        </w:rPr>
      </w:pPr>
      <w:r>
        <w:rPr>
          <w:rFonts w:hint="eastAsia" w:eastAsia="宋体"/>
          <w:lang w:bidi="ar"/>
        </w:rPr>
        <w:t>⑺我方按照合同约定履行义务，完成中标项目服务，绝不将中标项目转让（转包或变相转包）给他人，由我单位直接承包管理，否则</w:t>
      </w:r>
      <w:r>
        <w:rPr>
          <w:rFonts w:hint="eastAsia"/>
          <w:lang w:eastAsia="zh-CN" w:bidi="ar"/>
        </w:rPr>
        <w:t>招标人</w:t>
      </w:r>
      <w:r>
        <w:rPr>
          <w:rFonts w:hint="eastAsia" w:eastAsia="宋体"/>
          <w:lang w:bidi="ar"/>
        </w:rPr>
        <w:t>有权单方解除合同。</w:t>
      </w:r>
    </w:p>
    <w:p w14:paraId="1D03400B">
      <w:pPr>
        <w:adjustRightInd w:val="0"/>
        <w:snapToGrid w:val="0"/>
        <w:spacing w:line="440" w:lineRule="exact"/>
        <w:ind w:firstLine="420" w:firstLineChars="200"/>
        <w:rPr>
          <w:rFonts w:hint="eastAsia" w:eastAsia="宋体"/>
          <w:lang w:bidi="ar"/>
        </w:rPr>
      </w:pPr>
      <w:r>
        <w:rPr>
          <w:rFonts w:hint="eastAsia" w:eastAsia="宋体"/>
          <w:lang w:bidi="ar"/>
        </w:rPr>
        <w:t>与本投标有关的正式通讯地址为：</w:t>
      </w:r>
    </w:p>
    <w:p w14:paraId="374526FB">
      <w:pPr>
        <w:adjustRightInd w:val="0"/>
        <w:snapToGrid w:val="0"/>
        <w:spacing w:line="440" w:lineRule="exact"/>
        <w:rPr>
          <w:rFonts w:hint="eastAsia" w:asciiTheme="majorEastAsia" w:hAnsiTheme="majorEastAsia" w:eastAsiaTheme="majorEastAsia" w:cstheme="majorEastAsia"/>
          <w:sz w:val="21"/>
          <w:szCs w:val="21"/>
        </w:rPr>
      </w:pPr>
    </w:p>
    <w:p w14:paraId="796E4DDC">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通讯地址：</w:t>
      </w:r>
    </w:p>
    <w:p w14:paraId="78D60E06">
      <w:pPr>
        <w:adjustRightInd w:val="0"/>
        <w:snapToGrid w:val="0"/>
        <w:spacing w:line="440" w:lineRule="exact"/>
        <w:rPr>
          <w:rFonts w:hint="eastAsia" w:asciiTheme="majorEastAsia" w:hAnsiTheme="majorEastAsia" w:eastAsiaTheme="majorEastAsia" w:cstheme="majorEastAsia"/>
          <w:sz w:val="21"/>
          <w:szCs w:val="21"/>
        </w:rPr>
      </w:pPr>
    </w:p>
    <w:p w14:paraId="7B4EF56B">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传真/电话/电子邮件：</w:t>
      </w:r>
    </w:p>
    <w:p w14:paraId="6BDD9419">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法定代表人或委托代理人签字</w:t>
      </w:r>
      <w:r>
        <w:rPr>
          <w:rFonts w:hint="eastAsia" w:asciiTheme="majorEastAsia" w:hAnsiTheme="majorEastAsia" w:eastAsiaTheme="majorEastAsia" w:cstheme="majorEastAsia"/>
          <w:sz w:val="21"/>
          <w:szCs w:val="21"/>
          <w:lang w:val="en-US" w:eastAsia="zh-CN"/>
        </w:rPr>
        <w:t>或盖章</w:t>
      </w:r>
      <w:r>
        <w:rPr>
          <w:rFonts w:hint="eastAsia" w:asciiTheme="majorEastAsia" w:hAnsiTheme="majorEastAsia" w:eastAsiaTheme="majorEastAsia" w:cstheme="majorEastAsia"/>
          <w:sz w:val="21"/>
          <w:szCs w:val="21"/>
        </w:rPr>
        <w:t>：</w:t>
      </w:r>
    </w:p>
    <w:p w14:paraId="5EFD66A3">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投标人名称（公章）：</w:t>
      </w:r>
    </w:p>
    <w:p w14:paraId="3E759374">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日 期：</w:t>
      </w:r>
    </w:p>
    <w:p w14:paraId="56DB6AC7">
      <w:pPr>
        <w:adjustRightInd w:val="0"/>
        <w:snapToGrid w:val="0"/>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开户银行/账号/行号：</w:t>
      </w:r>
    </w:p>
    <w:p w14:paraId="221444BC">
      <w:pPr>
        <w:pStyle w:val="9"/>
        <w:ind w:left="0" w:leftChars="0" w:firstLine="0" w:firstLineChars="0"/>
        <w:rPr>
          <w:rFonts w:hint="eastAsia"/>
        </w:rPr>
        <w:sectPr>
          <w:pgSz w:w="11906" w:h="16838"/>
          <w:pgMar w:top="1440" w:right="1800" w:bottom="1440" w:left="1800" w:header="1134" w:footer="1134" w:gutter="0"/>
          <w:pgNumType w:fmt="decimal"/>
          <w:cols w:space="720" w:num="1"/>
          <w:docGrid w:type="lines" w:linePitch="326" w:charSpace="0"/>
        </w:sectPr>
      </w:pPr>
    </w:p>
    <w:p w14:paraId="42C6FC06">
      <w:pPr>
        <w:ind w:firstLine="0" w:firstLineChars="0"/>
        <w:jc w:val="center"/>
        <w:rPr>
          <w:rFonts w:hint="eastAsia"/>
          <w:b/>
          <w:lang w:bidi="ar"/>
        </w:rPr>
      </w:pPr>
    </w:p>
    <w:p w14:paraId="7E08E687">
      <w:pPr>
        <w:ind w:firstLine="0" w:firstLineChars="0"/>
        <w:jc w:val="center"/>
        <w:rPr>
          <w:b/>
          <w:szCs w:val="21"/>
        </w:rPr>
      </w:pPr>
      <w:r>
        <w:rPr>
          <w:rFonts w:hint="eastAsia"/>
          <w:b/>
          <w:lang w:val="en-US" w:eastAsia="zh-CN" w:bidi="ar"/>
        </w:rPr>
        <w:t>二、</w:t>
      </w:r>
      <w:r>
        <w:rPr>
          <w:rFonts w:hint="eastAsia"/>
          <w:b/>
          <w:lang w:bidi="ar"/>
        </w:rPr>
        <w:t>开标一览表</w:t>
      </w:r>
    </w:p>
    <w:p w14:paraId="3A4B168D">
      <w:pPr>
        <w:rPr>
          <w:rFonts w:hint="eastAsia"/>
          <w:szCs w:val="21"/>
          <w:lang w:eastAsia="zh-CN" w:bidi="ar"/>
        </w:rPr>
      </w:pPr>
      <w:r>
        <w:rPr>
          <w:rFonts w:hint="eastAsia"/>
          <w:szCs w:val="21"/>
          <w:lang w:bidi="ar"/>
        </w:rPr>
        <w:t>项目名称</w:t>
      </w:r>
      <w:r>
        <w:rPr>
          <w:rFonts w:hint="eastAsia"/>
          <w:szCs w:val="21"/>
          <w:lang w:eastAsia="zh-CN" w:bidi="ar"/>
        </w:rPr>
        <w:t>：</w:t>
      </w:r>
      <w:r>
        <w:rPr>
          <w:rFonts w:hint="eastAsia"/>
          <w:szCs w:val="21"/>
          <w:lang w:bidi="ar"/>
        </w:rPr>
        <w:br w:type="textWrapping"/>
      </w:r>
      <w:r>
        <w:rPr>
          <w:rFonts w:hint="eastAsia"/>
          <w:szCs w:val="21"/>
          <w:lang w:bidi="ar"/>
        </w:rPr>
        <w:t>项目编号</w:t>
      </w:r>
      <w:r>
        <w:rPr>
          <w:rFonts w:hint="eastAsia"/>
          <w:szCs w:val="21"/>
          <w:lang w:eastAsia="zh-CN" w:bidi="ar"/>
        </w:rPr>
        <w:t>：</w:t>
      </w:r>
    </w:p>
    <w:tbl>
      <w:tblPr>
        <w:tblStyle w:val="36"/>
        <w:tblW w:w="14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657"/>
        <w:gridCol w:w="1874"/>
        <w:gridCol w:w="978"/>
        <w:gridCol w:w="1651"/>
        <w:gridCol w:w="1848"/>
        <w:gridCol w:w="1848"/>
        <w:gridCol w:w="1420"/>
        <w:gridCol w:w="944"/>
      </w:tblGrid>
      <w:tr w14:paraId="063B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1DFEBB9">
            <w:pPr>
              <w:adjustRightInd w:val="0"/>
              <w:snapToGrid w:val="0"/>
              <w:spacing w:line="276" w:lineRule="auto"/>
              <w:ind w:firstLine="0" w:firstLineChars="0"/>
              <w:jc w:val="center"/>
              <w:rPr>
                <w:rFonts w:cs="宋体"/>
                <w:b/>
                <w:szCs w:val="21"/>
              </w:rPr>
            </w:pPr>
            <w:r>
              <w:rPr>
                <w:rFonts w:hint="eastAsia" w:cs="宋体"/>
                <w:b/>
                <w:szCs w:val="21"/>
                <w:lang w:bidi="ar"/>
              </w:rPr>
              <w:t>序号</w:t>
            </w:r>
          </w:p>
        </w:tc>
        <w:tc>
          <w:tcPr>
            <w:tcW w:w="265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660A06B">
            <w:pPr>
              <w:adjustRightInd w:val="0"/>
              <w:snapToGrid w:val="0"/>
              <w:spacing w:line="276" w:lineRule="auto"/>
              <w:ind w:firstLine="0" w:firstLineChars="0"/>
              <w:jc w:val="center"/>
              <w:rPr>
                <w:rFonts w:cs="宋体"/>
                <w:b/>
                <w:szCs w:val="21"/>
              </w:rPr>
            </w:pPr>
            <w:r>
              <w:rPr>
                <w:rFonts w:hint="eastAsia" w:cs="宋体"/>
                <w:b/>
                <w:szCs w:val="21"/>
                <w:lang w:bidi="ar"/>
              </w:rPr>
              <w:t>设备名称</w:t>
            </w:r>
          </w:p>
        </w:tc>
        <w:tc>
          <w:tcPr>
            <w:tcW w:w="187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C919FA">
            <w:pPr>
              <w:adjustRightInd w:val="0"/>
              <w:snapToGrid w:val="0"/>
              <w:spacing w:line="276" w:lineRule="auto"/>
              <w:ind w:firstLine="0" w:firstLineChars="0"/>
              <w:jc w:val="center"/>
              <w:rPr>
                <w:rFonts w:cs="宋体"/>
                <w:b/>
                <w:szCs w:val="21"/>
              </w:rPr>
            </w:pPr>
            <w:r>
              <w:rPr>
                <w:rFonts w:hint="eastAsia" w:cs="宋体"/>
                <w:b/>
                <w:szCs w:val="21"/>
                <w:lang w:bidi="ar"/>
              </w:rPr>
              <w:t>制造商名称</w:t>
            </w:r>
          </w:p>
        </w:tc>
        <w:tc>
          <w:tcPr>
            <w:tcW w:w="97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E7F8E42">
            <w:pPr>
              <w:adjustRightInd w:val="0"/>
              <w:snapToGrid w:val="0"/>
              <w:spacing w:line="276" w:lineRule="auto"/>
              <w:ind w:firstLine="0" w:firstLineChars="0"/>
              <w:jc w:val="center"/>
              <w:rPr>
                <w:rFonts w:cs="宋体"/>
                <w:b/>
                <w:szCs w:val="21"/>
              </w:rPr>
            </w:pPr>
            <w:r>
              <w:rPr>
                <w:rFonts w:hint="eastAsia" w:cs="宋体"/>
                <w:b/>
                <w:szCs w:val="21"/>
                <w:lang w:bidi="ar"/>
              </w:rPr>
              <w:t>产地</w:t>
            </w:r>
          </w:p>
        </w:tc>
        <w:tc>
          <w:tcPr>
            <w:tcW w:w="165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0E112BE">
            <w:pPr>
              <w:adjustRightInd w:val="0"/>
              <w:snapToGrid w:val="0"/>
              <w:spacing w:line="276" w:lineRule="auto"/>
              <w:ind w:firstLine="0" w:firstLineChars="0"/>
              <w:jc w:val="center"/>
              <w:rPr>
                <w:rFonts w:cs="宋体"/>
                <w:b/>
                <w:szCs w:val="21"/>
              </w:rPr>
            </w:pPr>
            <w:r>
              <w:rPr>
                <w:rFonts w:hint="eastAsia" w:cs="宋体"/>
                <w:b/>
                <w:szCs w:val="21"/>
                <w:lang w:bidi="ar"/>
              </w:rPr>
              <w:t>规格型号</w:t>
            </w:r>
          </w:p>
        </w:tc>
        <w:tc>
          <w:tcPr>
            <w:tcW w:w="184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071576E">
            <w:pPr>
              <w:adjustRightInd w:val="0"/>
              <w:snapToGrid w:val="0"/>
              <w:spacing w:line="276" w:lineRule="auto"/>
              <w:ind w:firstLine="0" w:firstLineChars="0"/>
              <w:jc w:val="center"/>
              <w:rPr>
                <w:rFonts w:cs="宋体"/>
                <w:b/>
                <w:szCs w:val="21"/>
              </w:rPr>
            </w:pPr>
            <w:r>
              <w:rPr>
                <w:rFonts w:hint="eastAsia" w:cs="宋体"/>
                <w:b/>
                <w:szCs w:val="21"/>
                <w:lang w:bidi="ar"/>
              </w:rPr>
              <w:t>数量</w:t>
            </w:r>
          </w:p>
          <w:p w14:paraId="2812E215">
            <w:pPr>
              <w:adjustRightInd w:val="0"/>
              <w:snapToGrid w:val="0"/>
              <w:spacing w:line="276" w:lineRule="auto"/>
              <w:ind w:firstLine="0" w:firstLineChars="0"/>
              <w:jc w:val="center"/>
              <w:rPr>
                <w:rFonts w:cs="宋体"/>
                <w:b/>
                <w:szCs w:val="21"/>
              </w:rPr>
            </w:pPr>
            <w:r>
              <w:rPr>
                <w:rFonts w:hint="eastAsia" w:cs="宋体"/>
                <w:b/>
                <w:szCs w:val="21"/>
                <w:lang w:bidi="ar"/>
              </w:rPr>
              <w:t>（台/套）</w:t>
            </w:r>
          </w:p>
        </w:tc>
        <w:tc>
          <w:tcPr>
            <w:tcW w:w="184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52723FD">
            <w:pPr>
              <w:adjustRightInd w:val="0"/>
              <w:snapToGrid w:val="0"/>
              <w:spacing w:line="276" w:lineRule="auto"/>
              <w:ind w:firstLine="0" w:firstLineChars="0"/>
              <w:jc w:val="center"/>
              <w:rPr>
                <w:rFonts w:cs="宋体"/>
                <w:b/>
                <w:szCs w:val="21"/>
              </w:rPr>
            </w:pPr>
            <w:r>
              <w:rPr>
                <w:rFonts w:hint="eastAsia" w:cs="宋体"/>
                <w:b/>
                <w:szCs w:val="21"/>
                <w:lang w:bidi="ar"/>
              </w:rPr>
              <w:t>单价（万元/台）</w:t>
            </w:r>
          </w:p>
          <w:p w14:paraId="6EA27C39">
            <w:pPr>
              <w:adjustRightInd w:val="0"/>
              <w:snapToGrid w:val="0"/>
              <w:spacing w:line="276" w:lineRule="auto"/>
              <w:ind w:firstLine="0" w:firstLineChars="0"/>
              <w:jc w:val="center"/>
              <w:rPr>
                <w:rFonts w:cs="宋体"/>
                <w:b/>
                <w:szCs w:val="21"/>
              </w:rPr>
            </w:pPr>
            <w:r>
              <w:rPr>
                <w:rFonts w:hint="eastAsia" w:cs="宋体"/>
                <w:b/>
                <w:szCs w:val="21"/>
                <w:lang w:bidi="ar"/>
              </w:rPr>
              <w:t>(含优惠声明)</w:t>
            </w:r>
          </w:p>
        </w:tc>
        <w:tc>
          <w:tcPr>
            <w:tcW w:w="142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14AA3DD">
            <w:pPr>
              <w:adjustRightInd w:val="0"/>
              <w:snapToGrid w:val="0"/>
              <w:spacing w:line="276" w:lineRule="auto"/>
              <w:ind w:firstLine="0" w:firstLineChars="0"/>
              <w:jc w:val="center"/>
              <w:rPr>
                <w:rFonts w:cs="宋体"/>
                <w:b/>
                <w:szCs w:val="21"/>
              </w:rPr>
            </w:pPr>
            <w:r>
              <w:rPr>
                <w:rFonts w:hint="eastAsia" w:cs="宋体"/>
                <w:b/>
                <w:szCs w:val="21"/>
                <w:lang w:bidi="ar"/>
              </w:rPr>
              <w:t>供货期</w:t>
            </w:r>
          </w:p>
          <w:p w14:paraId="72AFA537">
            <w:pPr>
              <w:adjustRightInd w:val="0"/>
              <w:snapToGrid w:val="0"/>
              <w:spacing w:line="276" w:lineRule="auto"/>
              <w:ind w:firstLine="0" w:firstLineChars="0"/>
              <w:jc w:val="center"/>
              <w:rPr>
                <w:rFonts w:cs="宋体"/>
                <w:b/>
                <w:szCs w:val="21"/>
              </w:rPr>
            </w:pPr>
            <w:r>
              <w:rPr>
                <w:rFonts w:hint="eastAsia" w:cs="宋体"/>
                <w:b/>
                <w:szCs w:val="21"/>
                <w:lang w:bidi="ar"/>
              </w:rPr>
              <w:t>（日历天）</w:t>
            </w:r>
          </w:p>
        </w:tc>
        <w:tc>
          <w:tcPr>
            <w:tcW w:w="94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F821173">
            <w:pPr>
              <w:adjustRightInd w:val="0"/>
              <w:snapToGrid w:val="0"/>
              <w:spacing w:line="276" w:lineRule="auto"/>
              <w:ind w:firstLine="0" w:firstLineChars="0"/>
              <w:jc w:val="center"/>
              <w:rPr>
                <w:rFonts w:cs="宋体"/>
                <w:b/>
                <w:szCs w:val="21"/>
              </w:rPr>
            </w:pPr>
            <w:r>
              <w:rPr>
                <w:rFonts w:hint="eastAsia" w:cs="宋体"/>
                <w:b/>
                <w:szCs w:val="21"/>
                <w:lang w:bidi="ar"/>
              </w:rPr>
              <w:t>质保期</w:t>
            </w:r>
            <w:r>
              <w:rPr>
                <w:rFonts w:hint="eastAsia"/>
                <w:b/>
                <w:szCs w:val="21"/>
                <w:lang w:bidi="ar"/>
              </w:rPr>
              <w:t>（年）</w:t>
            </w:r>
          </w:p>
        </w:tc>
      </w:tr>
      <w:tr w14:paraId="5F88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3B6D7C79">
            <w:pPr>
              <w:pStyle w:val="92"/>
              <w:jc w:val="center"/>
            </w:pPr>
            <w:r>
              <w:rPr>
                <w:rFonts w:hint="eastAsia"/>
                <w:lang w:bidi="ar"/>
              </w:rPr>
              <w:t>1</w:t>
            </w:r>
          </w:p>
        </w:tc>
        <w:tc>
          <w:tcPr>
            <w:tcW w:w="2657" w:type="dxa"/>
            <w:tcBorders>
              <w:top w:val="single" w:color="auto" w:sz="4" w:space="0"/>
              <w:left w:val="single" w:color="auto" w:sz="4" w:space="0"/>
              <w:bottom w:val="single" w:color="auto" w:sz="4" w:space="0"/>
              <w:right w:val="single" w:color="auto" w:sz="4" w:space="0"/>
            </w:tcBorders>
            <w:noWrap w:val="0"/>
            <w:vAlign w:val="center"/>
          </w:tcPr>
          <w:p w14:paraId="53A41548">
            <w:pPr>
              <w:pStyle w:val="92"/>
              <w:jc w:val="center"/>
            </w:pPr>
          </w:p>
        </w:tc>
        <w:tc>
          <w:tcPr>
            <w:tcW w:w="1874" w:type="dxa"/>
            <w:tcBorders>
              <w:top w:val="single" w:color="auto" w:sz="4" w:space="0"/>
              <w:left w:val="single" w:color="auto" w:sz="4" w:space="0"/>
              <w:bottom w:val="single" w:color="auto" w:sz="4" w:space="0"/>
              <w:right w:val="single" w:color="auto" w:sz="4" w:space="0"/>
            </w:tcBorders>
            <w:noWrap w:val="0"/>
            <w:vAlign w:val="center"/>
          </w:tcPr>
          <w:p w14:paraId="744E6325">
            <w:pPr>
              <w:pStyle w:val="92"/>
              <w:jc w:val="center"/>
              <w:rPr>
                <w:rFonts w:cs="宋体"/>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51E0024C">
            <w:pPr>
              <w:pStyle w:val="92"/>
              <w:jc w:val="center"/>
              <w:rPr>
                <w:rFonts w:cs="宋体"/>
                <w:szCs w:val="21"/>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4EBF664D">
            <w:pPr>
              <w:pStyle w:val="92"/>
              <w:jc w:val="center"/>
              <w:rPr>
                <w:rFonts w:cs="宋体"/>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83CA9B3">
            <w:pPr>
              <w:pStyle w:val="92"/>
              <w:jc w:val="center"/>
              <w:rPr>
                <w:rFonts w:cs="宋体"/>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5C8214A7">
            <w:pPr>
              <w:pStyle w:val="92"/>
              <w:jc w:val="center"/>
              <w:rPr>
                <w:rFonts w:cs="宋体"/>
                <w:szCs w:val="21"/>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C95C912">
            <w:pPr>
              <w:pStyle w:val="92"/>
              <w:jc w:val="center"/>
              <w:rPr>
                <w:rFonts w:cs="宋体"/>
                <w:szCs w:val="21"/>
              </w:rPr>
            </w:pPr>
          </w:p>
        </w:tc>
        <w:tc>
          <w:tcPr>
            <w:tcW w:w="944" w:type="dxa"/>
            <w:vMerge w:val="restart"/>
            <w:tcBorders>
              <w:top w:val="single" w:color="auto" w:sz="4" w:space="0"/>
              <w:left w:val="single" w:color="auto" w:sz="4" w:space="0"/>
              <w:right w:val="single" w:color="auto" w:sz="4" w:space="0"/>
            </w:tcBorders>
            <w:noWrap w:val="0"/>
            <w:vAlign w:val="center"/>
          </w:tcPr>
          <w:p w14:paraId="3B3A7454">
            <w:pPr>
              <w:adjustRightInd w:val="0"/>
              <w:snapToGrid w:val="0"/>
              <w:ind w:firstLine="0" w:firstLineChars="0"/>
              <w:jc w:val="center"/>
              <w:rPr>
                <w:rFonts w:cs="宋体"/>
                <w:szCs w:val="21"/>
              </w:rPr>
            </w:pPr>
          </w:p>
        </w:tc>
      </w:tr>
      <w:tr w14:paraId="4CB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19248C6D">
            <w:pPr>
              <w:pStyle w:val="92"/>
              <w:jc w:val="center"/>
              <w:rPr>
                <w:rFonts w:hint="eastAsia"/>
                <w:lang w:bidi="ar"/>
              </w:rPr>
            </w:pPr>
            <w:r>
              <w:rPr>
                <w:lang w:bidi="ar"/>
              </w:rPr>
              <w:t>…</w:t>
            </w:r>
          </w:p>
        </w:tc>
        <w:tc>
          <w:tcPr>
            <w:tcW w:w="2657" w:type="dxa"/>
            <w:tcBorders>
              <w:top w:val="single" w:color="auto" w:sz="4" w:space="0"/>
              <w:left w:val="single" w:color="auto" w:sz="4" w:space="0"/>
              <w:bottom w:val="single" w:color="auto" w:sz="4" w:space="0"/>
              <w:right w:val="single" w:color="auto" w:sz="4" w:space="0"/>
            </w:tcBorders>
            <w:noWrap w:val="0"/>
            <w:vAlign w:val="center"/>
          </w:tcPr>
          <w:p w14:paraId="182C4B36">
            <w:pPr>
              <w:pStyle w:val="92"/>
              <w:jc w:val="center"/>
            </w:pPr>
          </w:p>
        </w:tc>
        <w:tc>
          <w:tcPr>
            <w:tcW w:w="1874" w:type="dxa"/>
            <w:tcBorders>
              <w:top w:val="single" w:color="auto" w:sz="4" w:space="0"/>
              <w:left w:val="single" w:color="auto" w:sz="4" w:space="0"/>
              <w:bottom w:val="single" w:color="auto" w:sz="4" w:space="0"/>
              <w:right w:val="single" w:color="auto" w:sz="4" w:space="0"/>
            </w:tcBorders>
            <w:noWrap w:val="0"/>
            <w:vAlign w:val="center"/>
          </w:tcPr>
          <w:p w14:paraId="1328BE9B">
            <w:pPr>
              <w:pStyle w:val="92"/>
              <w:jc w:val="center"/>
              <w:rPr>
                <w:rFonts w:cs="宋体"/>
                <w:szCs w:val="21"/>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124E324A">
            <w:pPr>
              <w:pStyle w:val="92"/>
              <w:jc w:val="center"/>
              <w:rPr>
                <w:rFonts w:cs="宋体"/>
                <w:szCs w:val="21"/>
              </w:rPr>
            </w:pPr>
          </w:p>
        </w:tc>
        <w:tc>
          <w:tcPr>
            <w:tcW w:w="1651" w:type="dxa"/>
            <w:tcBorders>
              <w:top w:val="single" w:color="auto" w:sz="4" w:space="0"/>
              <w:left w:val="single" w:color="auto" w:sz="4" w:space="0"/>
              <w:bottom w:val="single" w:color="auto" w:sz="4" w:space="0"/>
              <w:right w:val="single" w:color="auto" w:sz="4" w:space="0"/>
            </w:tcBorders>
            <w:noWrap w:val="0"/>
            <w:vAlign w:val="center"/>
          </w:tcPr>
          <w:p w14:paraId="14C508C4">
            <w:pPr>
              <w:pStyle w:val="92"/>
              <w:jc w:val="center"/>
              <w:rPr>
                <w:rFonts w:cs="宋体"/>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C9052E7">
            <w:pPr>
              <w:pStyle w:val="92"/>
              <w:jc w:val="center"/>
              <w:rPr>
                <w:rFonts w:cs="宋体"/>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2EAE9723">
            <w:pPr>
              <w:pStyle w:val="92"/>
              <w:jc w:val="center"/>
              <w:rPr>
                <w:rFonts w:cs="宋体"/>
                <w:szCs w:val="21"/>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4A456DB">
            <w:pPr>
              <w:pStyle w:val="92"/>
              <w:jc w:val="center"/>
              <w:rPr>
                <w:rFonts w:cs="宋体"/>
                <w:szCs w:val="21"/>
              </w:rPr>
            </w:pPr>
          </w:p>
        </w:tc>
        <w:tc>
          <w:tcPr>
            <w:tcW w:w="944" w:type="dxa"/>
            <w:vMerge w:val="continue"/>
            <w:tcBorders>
              <w:left w:val="single" w:color="auto" w:sz="4" w:space="0"/>
              <w:bottom w:val="single" w:color="auto" w:sz="4" w:space="0"/>
              <w:right w:val="single" w:color="auto" w:sz="4" w:space="0"/>
            </w:tcBorders>
            <w:noWrap w:val="0"/>
            <w:vAlign w:val="center"/>
          </w:tcPr>
          <w:p w14:paraId="61BBEDCB">
            <w:pPr>
              <w:ind w:firstLine="400"/>
              <w:rPr>
                <w:rFonts w:ascii="Calibri" w:hAnsi="Calibri" w:cs="Times New Roman"/>
                <w:sz w:val="20"/>
                <w:szCs w:val="20"/>
              </w:rPr>
            </w:pPr>
          </w:p>
        </w:tc>
      </w:tr>
      <w:tr w14:paraId="40E9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11122BCA">
            <w:pPr>
              <w:adjustRightInd w:val="0"/>
              <w:snapToGrid w:val="0"/>
              <w:ind w:firstLine="0" w:firstLineChars="0"/>
              <w:rPr>
                <w:rFonts w:cs="宋体"/>
                <w:szCs w:val="21"/>
              </w:rPr>
            </w:pPr>
            <w:r>
              <w:rPr>
                <w:rFonts w:hint="eastAsia" w:cs="宋体"/>
                <w:szCs w:val="21"/>
                <w:lang w:bidi="ar"/>
              </w:rPr>
              <w:t>总报价</w:t>
            </w:r>
          </w:p>
        </w:tc>
        <w:tc>
          <w:tcPr>
            <w:tcW w:w="13220" w:type="dxa"/>
            <w:gridSpan w:val="8"/>
            <w:tcBorders>
              <w:top w:val="single" w:color="auto" w:sz="4" w:space="0"/>
              <w:left w:val="single" w:color="auto" w:sz="4" w:space="0"/>
              <w:bottom w:val="single" w:color="auto" w:sz="4" w:space="0"/>
              <w:right w:val="single" w:color="auto" w:sz="4" w:space="0"/>
            </w:tcBorders>
            <w:noWrap w:val="0"/>
            <w:vAlign w:val="center"/>
          </w:tcPr>
          <w:p w14:paraId="2B4B156B">
            <w:pPr>
              <w:adjustRightInd w:val="0"/>
              <w:snapToGrid w:val="0"/>
              <w:ind w:firstLine="0" w:firstLineChars="0"/>
              <w:rPr>
                <w:rFonts w:cs="宋体"/>
                <w:szCs w:val="21"/>
              </w:rPr>
            </w:pPr>
            <w:r>
              <w:rPr>
                <w:rFonts w:hint="eastAsia" w:cs="宋体"/>
                <w:szCs w:val="21"/>
                <w:lang w:bidi="ar"/>
              </w:rPr>
              <w:t>小写：</w:t>
            </w:r>
          </w:p>
          <w:p w14:paraId="556B0A03">
            <w:pPr>
              <w:adjustRightInd w:val="0"/>
              <w:snapToGrid w:val="0"/>
              <w:ind w:firstLine="0" w:firstLineChars="0"/>
              <w:rPr>
                <w:rFonts w:cs="宋体"/>
                <w:szCs w:val="21"/>
              </w:rPr>
            </w:pPr>
            <w:r>
              <w:rPr>
                <w:rFonts w:hint="eastAsia" w:cs="宋体"/>
                <w:szCs w:val="21"/>
                <w:lang w:bidi="ar"/>
              </w:rPr>
              <w:t>大写：</w:t>
            </w:r>
          </w:p>
        </w:tc>
      </w:tr>
    </w:tbl>
    <w:p w14:paraId="16EFD6AF">
      <w:pPr>
        <w:ind w:firstLine="480"/>
      </w:pPr>
      <w:r>
        <w:rPr>
          <w:rFonts w:hint="eastAsia"/>
          <w:lang w:bidi="ar"/>
        </w:rPr>
        <w:t>注：上述资料未按照招标文件规定的格式填写完整并签字或盖章的</w:t>
      </w:r>
      <w:r>
        <w:rPr>
          <w:rFonts w:hint="eastAsia"/>
          <w:lang w:eastAsia="zh-CN" w:bidi="ar"/>
        </w:rPr>
        <w:t>招标人</w:t>
      </w:r>
      <w:r>
        <w:rPr>
          <w:rFonts w:hint="eastAsia"/>
          <w:lang w:bidi="ar"/>
        </w:rPr>
        <w:t>及采购代理机构应当拒绝其投标。</w:t>
      </w:r>
    </w:p>
    <w:p w14:paraId="1C762562">
      <w:pPr>
        <w:ind w:firstLine="480"/>
      </w:pPr>
    </w:p>
    <w:p w14:paraId="3124ABCE">
      <w:pPr>
        <w:ind w:firstLine="480"/>
      </w:pPr>
      <w:r>
        <w:rPr>
          <w:rFonts w:hint="eastAsia"/>
          <w:lang w:eastAsia="zh-CN" w:bidi="ar"/>
        </w:rPr>
        <w:t>投标人</w:t>
      </w:r>
      <w:r>
        <w:rPr>
          <w:rFonts w:hint="eastAsia"/>
          <w:lang w:bidi="ar"/>
        </w:rPr>
        <w:t>名称（公章）：</w:t>
      </w:r>
    </w:p>
    <w:p w14:paraId="0B7A2E5F">
      <w:pPr>
        <w:ind w:firstLine="480"/>
      </w:pPr>
      <w:r>
        <w:rPr>
          <w:rFonts w:hint="eastAsia"/>
          <w:lang w:bidi="ar"/>
        </w:rPr>
        <w:t>法定代表人或被授权代表（签字或盖章）：</w:t>
      </w:r>
    </w:p>
    <w:p w14:paraId="2A0EF8E2">
      <w:pPr>
        <w:ind w:firstLine="480"/>
      </w:pPr>
      <w:r>
        <w:rPr>
          <w:rFonts w:hint="eastAsia"/>
          <w:lang w:bidi="ar"/>
        </w:rPr>
        <w:t>日期：</w:t>
      </w:r>
    </w:p>
    <w:p w14:paraId="08E82F73">
      <w:pPr>
        <w:ind w:firstLine="480"/>
      </w:pPr>
    </w:p>
    <w:p w14:paraId="60A3FC80">
      <w:pPr>
        <w:ind w:firstLine="482"/>
        <w:rPr>
          <w:rFonts w:hint="eastAsia" w:eastAsia="宋体"/>
          <w:lang w:val="en-US" w:eastAsia="zh-CN"/>
        </w:rPr>
        <w:sectPr>
          <w:pgSz w:w="16838" w:h="11906" w:orient="landscape"/>
          <w:pgMar w:top="1800" w:right="1440" w:bottom="1800" w:left="1440" w:header="1134" w:footer="1134" w:gutter="0"/>
          <w:pgNumType w:fmt="decimal"/>
          <w:cols w:space="720" w:num="1"/>
          <w:docGrid w:type="lines" w:linePitch="326" w:charSpace="0"/>
        </w:sectPr>
      </w:pPr>
      <w:r>
        <w:rPr>
          <w:rFonts w:hint="eastAsia"/>
          <w:b/>
          <w:lang w:bidi="ar"/>
        </w:rPr>
        <w:t>注：请将报价一览表放在法定代表人或授权委托书后，便于验</w:t>
      </w:r>
      <w:r>
        <w:rPr>
          <w:rFonts w:hint="eastAsia"/>
          <w:b/>
          <w:lang w:val="en-US" w:eastAsia="zh-CN" w:bidi="ar"/>
        </w:rPr>
        <w:t>证。</w:t>
      </w:r>
    </w:p>
    <w:p w14:paraId="465AB8BC">
      <w:pPr>
        <w:bidi w:val="0"/>
        <w:jc w:val="center"/>
        <w:rPr>
          <w:rFonts w:hint="eastAsia"/>
        </w:rPr>
      </w:pPr>
      <w:bookmarkStart w:id="59" w:name="_Toc451864451"/>
      <w:bookmarkStart w:id="60" w:name="_Toc27049"/>
      <w:r>
        <w:rPr>
          <w:rFonts w:hint="eastAsia"/>
          <w:lang w:val="en-US" w:eastAsia="zh-CN"/>
        </w:rPr>
        <w:t>三、</w:t>
      </w:r>
      <w:r>
        <w:rPr>
          <w:rFonts w:hint="eastAsia"/>
        </w:rPr>
        <w:t>法定代表人身份证明或授权委托书</w:t>
      </w:r>
      <w:bookmarkEnd w:id="59"/>
      <w:bookmarkEnd w:id="60"/>
    </w:p>
    <w:p w14:paraId="334BFBEA">
      <w:pPr>
        <w:bidi w:val="0"/>
        <w:jc w:val="center"/>
        <w:rPr>
          <w:rFonts w:hint="eastAsia"/>
        </w:rPr>
      </w:pPr>
    </w:p>
    <w:p w14:paraId="414A9824">
      <w:pPr>
        <w:bidi w:val="0"/>
        <w:jc w:val="center"/>
        <w:rPr>
          <w:rFonts w:hint="eastAsia"/>
        </w:rPr>
      </w:pPr>
      <w:bookmarkStart w:id="61" w:name="_Toc26019"/>
      <w:r>
        <w:rPr>
          <w:rFonts w:hint="eastAsia"/>
        </w:rPr>
        <w:t>（一）法定代表人身份证明</w:t>
      </w:r>
      <w:bookmarkEnd w:id="61"/>
    </w:p>
    <w:p w14:paraId="63F838D1">
      <w:pPr>
        <w:spacing w:line="540" w:lineRule="exact"/>
        <w:rPr>
          <w:rFonts w:hint="eastAsia" w:asciiTheme="majorEastAsia" w:hAnsiTheme="majorEastAsia" w:eastAsiaTheme="majorEastAsia" w:cstheme="majorEastAsia"/>
          <w:sz w:val="21"/>
          <w:szCs w:val="21"/>
        </w:rPr>
      </w:pPr>
    </w:p>
    <w:p w14:paraId="1EBA64FB">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投标人名称：</w:t>
      </w:r>
    </w:p>
    <w:p w14:paraId="70C674DE">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单位性质：</w:t>
      </w:r>
    </w:p>
    <w:p w14:paraId="0C0FE5F1">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p w14:paraId="688BC099">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成立时间：年月日</w:t>
      </w:r>
    </w:p>
    <w:p w14:paraId="15F7B267">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经营期限：</w:t>
      </w:r>
    </w:p>
    <w:p w14:paraId="6081A8DC">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姓名： 性别： 年龄：职务：</w:t>
      </w:r>
    </w:p>
    <w:p w14:paraId="6D367AB6">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系 （投标人名称）的法定代表人。</w:t>
      </w:r>
    </w:p>
    <w:p w14:paraId="3B5E1654">
      <w:pPr>
        <w:spacing w:line="540"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特此证明。</w:t>
      </w:r>
    </w:p>
    <w:p w14:paraId="4058BE57">
      <w:pPr>
        <w:spacing w:line="540" w:lineRule="exact"/>
        <w:rPr>
          <w:rFonts w:hint="eastAsia" w:asciiTheme="majorEastAsia" w:hAnsiTheme="majorEastAsia" w:eastAsiaTheme="majorEastAsia" w:cstheme="majorEastAsia"/>
          <w:sz w:val="21"/>
          <w:szCs w:val="21"/>
        </w:rPr>
      </w:pPr>
    </w:p>
    <w:p w14:paraId="75FBD46A">
      <w:pPr>
        <w:spacing w:line="540" w:lineRule="exact"/>
        <w:rPr>
          <w:rFonts w:hint="eastAsia" w:asciiTheme="majorEastAsia" w:hAnsiTheme="majorEastAsia" w:eastAsiaTheme="majorEastAsia" w:cstheme="majorEastAsia"/>
          <w:sz w:val="21"/>
          <w:szCs w:val="21"/>
        </w:rPr>
      </w:pPr>
    </w:p>
    <w:p w14:paraId="5CF6A158">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附：法定代表人身份证（正、反面）复印件</w:t>
      </w:r>
    </w:p>
    <w:p w14:paraId="356DBD03">
      <w:pPr>
        <w:spacing w:line="540" w:lineRule="exact"/>
        <w:rPr>
          <w:rFonts w:hint="eastAsia" w:asciiTheme="majorEastAsia" w:hAnsiTheme="majorEastAsia" w:eastAsiaTheme="majorEastAsia" w:cstheme="majorEastAsia"/>
          <w:sz w:val="21"/>
          <w:szCs w:val="21"/>
        </w:rPr>
      </w:pPr>
    </w:p>
    <w:p w14:paraId="60E3DD36">
      <w:pPr>
        <w:spacing w:line="540" w:lineRule="exact"/>
        <w:rPr>
          <w:rFonts w:hint="eastAsia" w:asciiTheme="majorEastAsia" w:hAnsiTheme="majorEastAsia" w:eastAsiaTheme="majorEastAsia" w:cstheme="majorEastAsia"/>
          <w:sz w:val="21"/>
          <w:szCs w:val="21"/>
        </w:rPr>
      </w:pPr>
    </w:p>
    <w:p w14:paraId="6C0DA518">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投标人：（公章）</w:t>
      </w:r>
    </w:p>
    <w:p w14:paraId="535AEC0A">
      <w:pPr>
        <w:spacing w:line="540" w:lineRule="exact"/>
        <w:rPr>
          <w:rFonts w:hint="eastAsia" w:asciiTheme="majorEastAsia" w:hAnsiTheme="majorEastAsia" w:eastAsiaTheme="majorEastAsia" w:cstheme="majorEastAsia"/>
          <w:bCs/>
          <w:sz w:val="21"/>
          <w:szCs w:val="21"/>
        </w:rPr>
        <w:sectPr>
          <w:pgSz w:w="11906" w:h="16838"/>
          <w:pgMar w:top="1440" w:right="1800" w:bottom="1440" w:left="1800" w:header="1134" w:footer="1134" w:gutter="0"/>
          <w:pgNumType w:fmt="decimal"/>
          <w:cols w:space="720" w:num="1"/>
          <w:docGrid w:type="lines" w:linePitch="326" w:charSpace="0"/>
        </w:sectPr>
      </w:pPr>
      <w:r>
        <w:rPr>
          <w:rFonts w:hint="eastAsia" w:asciiTheme="majorEastAsia" w:hAnsiTheme="majorEastAsia" w:eastAsiaTheme="majorEastAsia" w:cstheme="majorEastAsia"/>
          <w:sz w:val="21"/>
          <w:szCs w:val="21"/>
        </w:rPr>
        <w:t xml:space="preserve">年  月   日 </w:t>
      </w:r>
      <w:bookmarkStart w:id="62" w:name="_Toc7067"/>
    </w:p>
    <w:p w14:paraId="328B22E5">
      <w:pPr>
        <w:bidi w:val="0"/>
        <w:jc w:val="center"/>
        <w:rPr>
          <w:rFonts w:hint="eastAsia"/>
        </w:rPr>
      </w:pPr>
      <w:bookmarkStart w:id="63" w:name="_Toc8794"/>
      <w:r>
        <w:rPr>
          <w:rFonts w:hint="eastAsia"/>
        </w:rPr>
        <w:t>（二）法定代表人授权委托书</w:t>
      </w:r>
      <w:bookmarkEnd w:id="62"/>
      <w:bookmarkEnd w:id="63"/>
    </w:p>
    <w:p w14:paraId="39B9C41C">
      <w:pPr>
        <w:spacing w:line="540" w:lineRule="exact"/>
        <w:ind w:firstLine="105" w:firstLineChars="50"/>
        <w:rPr>
          <w:rFonts w:hint="eastAsia" w:asciiTheme="majorEastAsia" w:hAnsiTheme="majorEastAsia" w:eastAsiaTheme="majorEastAsia" w:cstheme="majorEastAsia"/>
          <w:sz w:val="21"/>
          <w:szCs w:val="21"/>
          <w:u w:val="single"/>
        </w:rPr>
      </w:pPr>
    </w:p>
    <w:p w14:paraId="73D32A26">
      <w:pPr>
        <w:spacing w:line="540" w:lineRule="exact"/>
        <w:ind w:firstLine="105" w:firstLineChars="50"/>
        <w:rPr>
          <w:rFonts w:hint="eastAsia" w:asciiTheme="majorEastAsia" w:hAnsiTheme="majorEastAsia" w:eastAsiaTheme="majorEastAsia" w:cstheme="majorEastAsia"/>
          <w:sz w:val="21"/>
          <w:szCs w:val="21"/>
          <w:u w:val="single"/>
        </w:rPr>
      </w:pPr>
      <w:r>
        <w:rPr>
          <w:rFonts w:hint="eastAsia"/>
          <w:u w:val="single"/>
          <w:lang w:val="en-US" w:eastAsia="zh-CN" w:bidi="ar"/>
        </w:rPr>
        <w:t>招标人</w:t>
      </w:r>
      <w:r>
        <w:rPr>
          <w:rFonts w:hint="eastAsia"/>
          <w:u w:val="single"/>
          <w:lang w:bidi="ar"/>
        </w:rPr>
        <w:t>名称</w:t>
      </w:r>
      <w:r>
        <w:rPr>
          <w:rFonts w:hint="eastAsia" w:asciiTheme="majorEastAsia" w:hAnsiTheme="majorEastAsia" w:eastAsiaTheme="majorEastAsia" w:cstheme="majorEastAsia"/>
          <w:sz w:val="21"/>
          <w:szCs w:val="21"/>
          <w:u w:val="single"/>
        </w:rPr>
        <w:t xml:space="preserve">    ：</w:t>
      </w:r>
    </w:p>
    <w:p w14:paraId="06E18BEA">
      <w:pPr>
        <w:spacing w:line="540" w:lineRule="exact"/>
        <w:ind w:firstLine="525" w:firstLineChars="25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兹授权</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同志为我公司参加贵单位组织的</w:t>
      </w:r>
      <w:r>
        <w:rPr>
          <w:rFonts w:hint="eastAsia" w:asciiTheme="majorEastAsia" w:hAnsiTheme="majorEastAsia" w:eastAsiaTheme="majorEastAsia" w:cstheme="majorEastAsia"/>
          <w:sz w:val="21"/>
          <w:szCs w:val="21"/>
          <w:u w:val="single"/>
        </w:rPr>
        <w:t>（项目名称）</w:t>
      </w:r>
      <w:r>
        <w:rPr>
          <w:rFonts w:hint="eastAsia" w:asciiTheme="majorEastAsia" w:hAnsiTheme="majorEastAsia" w:eastAsiaTheme="majorEastAsia" w:cstheme="majorEastAsia"/>
          <w:sz w:val="21"/>
          <w:szCs w:val="21"/>
        </w:rPr>
        <w:t>招标活动的投标代表人，全权代表我公司处理在该项目招标活动中的一切事宜。代理期限从</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日起至</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rPr>
        <w:t xml:space="preserve">日止。 </w:t>
      </w:r>
    </w:p>
    <w:p w14:paraId="12AA303D">
      <w:pPr>
        <w:spacing w:line="540" w:lineRule="exact"/>
        <w:rPr>
          <w:rFonts w:hint="eastAsia" w:asciiTheme="majorEastAsia" w:hAnsiTheme="majorEastAsia" w:eastAsiaTheme="majorEastAsia" w:cstheme="majorEastAsia"/>
          <w:sz w:val="21"/>
          <w:szCs w:val="21"/>
        </w:rPr>
      </w:pPr>
    </w:p>
    <w:p w14:paraId="4586D4C4">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授权单位（公章）：</w:t>
      </w:r>
    </w:p>
    <w:p w14:paraId="0F04A70B">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法定代表人（签字或盖章）：</w:t>
      </w:r>
    </w:p>
    <w:p w14:paraId="70518DFF">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签发日期：年月日</w:t>
      </w:r>
    </w:p>
    <w:p w14:paraId="1CD1AD0D">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附：代理人工作单位：</w:t>
      </w:r>
    </w:p>
    <w:p w14:paraId="1748A04E">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职务：      性别：</w:t>
      </w:r>
    </w:p>
    <w:p w14:paraId="3BB8D649">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身份证号码：</w:t>
      </w:r>
    </w:p>
    <w:p w14:paraId="37A838C0">
      <w:pPr>
        <w:adjustRightInd w:val="0"/>
        <w:snapToGrid w:val="0"/>
        <w:spacing w:line="540" w:lineRule="exact"/>
        <w:ind w:left="-88" w:leftChars="-42" w:firstLine="525" w:firstLineChars="250"/>
        <w:rPr>
          <w:rFonts w:hint="eastAsia" w:asciiTheme="majorEastAsia" w:hAnsiTheme="majorEastAsia" w:eastAsiaTheme="majorEastAsia" w:cstheme="majorEastAsia"/>
          <w:sz w:val="21"/>
          <w:szCs w:val="21"/>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91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4091" w:type="dxa"/>
          </w:tcPr>
          <w:p w14:paraId="3697402E">
            <w:pPr>
              <w:spacing w:line="540" w:lineRule="exact"/>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粘贴法人身份证正面（复印件）</w:t>
            </w:r>
          </w:p>
        </w:tc>
        <w:tc>
          <w:tcPr>
            <w:tcW w:w="4091" w:type="dxa"/>
          </w:tcPr>
          <w:p w14:paraId="628D67C0">
            <w:pPr>
              <w:spacing w:line="540" w:lineRule="exact"/>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粘贴被授权人身份证正面（复印件）</w:t>
            </w:r>
          </w:p>
        </w:tc>
      </w:tr>
    </w:tbl>
    <w:p w14:paraId="11510567">
      <w:pPr>
        <w:rPr>
          <w:rFonts w:hint="eastAsia" w:asciiTheme="majorEastAsia" w:hAnsiTheme="majorEastAsia" w:eastAsiaTheme="majorEastAsia" w:cstheme="majorEastAsia"/>
          <w:sz w:val="21"/>
          <w:szCs w:val="21"/>
        </w:rPr>
      </w:pPr>
      <w:bookmarkStart w:id="64" w:name="_Toc451864452"/>
    </w:p>
    <w:p w14:paraId="6D67D5C9">
      <w:pPr>
        <w:rPr>
          <w:rFonts w:hint="eastAsia" w:asciiTheme="majorEastAsia" w:hAnsiTheme="majorEastAsia" w:eastAsiaTheme="majorEastAsia" w:cstheme="majorEastAsia"/>
          <w:sz w:val="21"/>
          <w:szCs w:val="21"/>
        </w:rPr>
      </w:pPr>
    </w:p>
    <w:p w14:paraId="77D12527">
      <w:pPr>
        <w:rPr>
          <w:rFonts w:hint="eastAsia" w:asciiTheme="majorEastAsia" w:hAnsiTheme="majorEastAsia" w:eastAsiaTheme="majorEastAsia" w:cstheme="majorEastAsia"/>
          <w:sz w:val="21"/>
          <w:szCs w:val="21"/>
        </w:rPr>
      </w:pPr>
    </w:p>
    <w:bookmarkEnd w:id="64"/>
    <w:p w14:paraId="67FBA8F1">
      <w:pPr>
        <w:bidi w:val="0"/>
        <w:rPr>
          <w:rFonts w:hint="default"/>
          <w:lang w:val="en-US" w:eastAsia="zh-CN"/>
        </w:rPr>
      </w:pPr>
      <w:bookmarkStart w:id="65" w:name="_Toc5171"/>
    </w:p>
    <w:p w14:paraId="0F5DB78C">
      <w:pPr>
        <w:bidi w:val="0"/>
        <w:rPr>
          <w:rFonts w:hint="default"/>
          <w:lang w:val="en-US" w:eastAsia="zh-CN"/>
        </w:rPr>
      </w:pPr>
    </w:p>
    <w:p w14:paraId="378BE272">
      <w:pPr>
        <w:bidi w:val="0"/>
        <w:rPr>
          <w:rFonts w:hint="default"/>
          <w:lang w:val="en-US" w:eastAsia="zh-CN"/>
        </w:rPr>
      </w:pPr>
    </w:p>
    <w:p w14:paraId="51C07F42">
      <w:pPr>
        <w:bidi w:val="0"/>
        <w:rPr>
          <w:rFonts w:hint="eastAsia"/>
          <w:lang w:val="en-US" w:eastAsia="zh-CN"/>
        </w:rPr>
      </w:pPr>
    </w:p>
    <w:p w14:paraId="58306E2F">
      <w:pPr>
        <w:bidi w:val="0"/>
        <w:rPr>
          <w:rFonts w:hint="eastAsia"/>
          <w:lang w:val="en-US" w:eastAsia="zh-CN"/>
        </w:rPr>
      </w:pPr>
    </w:p>
    <w:p w14:paraId="1E71E39E">
      <w:pPr>
        <w:bidi w:val="0"/>
        <w:jc w:val="center"/>
        <w:rPr>
          <w:rFonts w:hint="eastAsia"/>
        </w:rPr>
      </w:pPr>
      <w:r>
        <w:rPr>
          <w:rFonts w:hint="eastAsia"/>
          <w:lang w:val="en-US" w:eastAsia="zh-CN"/>
        </w:rPr>
        <w:t>四、</w:t>
      </w:r>
      <w:r>
        <w:rPr>
          <w:rFonts w:hint="eastAsia"/>
        </w:rPr>
        <w:t>投标人的基本情况表</w:t>
      </w:r>
      <w:bookmarkEnd w:id="65"/>
    </w:p>
    <w:p w14:paraId="1D837B1A">
      <w:pPr>
        <w:spacing w:line="540" w:lineRule="exact"/>
        <w:rPr>
          <w:rFonts w:hint="eastAsia" w:asciiTheme="majorEastAsia" w:hAnsiTheme="majorEastAsia" w:eastAsiaTheme="majorEastAsia" w:cstheme="majorEastAsia"/>
          <w:sz w:val="21"/>
          <w:szCs w:val="21"/>
        </w:rPr>
      </w:pPr>
    </w:p>
    <w:p w14:paraId="6A4FDFF7">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1、名称及基本情况：</w:t>
      </w:r>
    </w:p>
    <w:p w14:paraId="6EA4C02D">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（1）投标人名称：</w:t>
      </w:r>
    </w:p>
    <w:p w14:paraId="60769504">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（2）地址：     邮编：</w:t>
      </w:r>
    </w:p>
    <w:p w14:paraId="7CD92086">
      <w:pPr>
        <w:spacing w:line="540" w:lineRule="exact"/>
        <w:ind w:firstLine="735" w:firstLineChars="350"/>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电话：     传真：</w:t>
      </w:r>
    </w:p>
    <w:p w14:paraId="55C2FDAF">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（3）成立或注册日期：</w:t>
      </w:r>
    </w:p>
    <w:p w14:paraId="24E8A13F">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（4）单位性质：</w:t>
      </w:r>
    </w:p>
    <w:p w14:paraId="26E2055E">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（5）法定代表人或主要负责人：</w:t>
      </w:r>
    </w:p>
    <w:p w14:paraId="6A7A7AF0">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（6）员工人数：</w:t>
      </w:r>
    </w:p>
    <w:p w14:paraId="4D801C99">
      <w:pPr>
        <w:spacing w:line="5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（7）注册资本：</w:t>
      </w:r>
    </w:p>
    <w:p w14:paraId="5ECA1793">
      <w:pPr>
        <w:spacing w:line="5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2、兹证明上述声明是真实的、正确的，并提供了全部能提供的资料和数据，我们同意遵照代理机构要求出示有关证明文件。</w:t>
      </w:r>
    </w:p>
    <w:p w14:paraId="424B59C0">
      <w:pPr>
        <w:spacing w:line="540" w:lineRule="exact"/>
        <w:rPr>
          <w:rFonts w:hint="eastAsia" w:asciiTheme="majorEastAsia" w:hAnsiTheme="majorEastAsia" w:eastAsiaTheme="majorEastAsia" w:cstheme="majorEastAsia"/>
          <w:sz w:val="21"/>
          <w:szCs w:val="21"/>
        </w:rPr>
      </w:pPr>
    </w:p>
    <w:p w14:paraId="32DA0544">
      <w:pPr>
        <w:spacing w:line="540" w:lineRule="exact"/>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投标人名称(公章)：</w:t>
      </w:r>
    </w:p>
    <w:p w14:paraId="310AEC54">
      <w:pPr>
        <w:spacing w:line="540" w:lineRule="exact"/>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法人代表签字</w:t>
      </w:r>
      <w:r>
        <w:rPr>
          <w:rFonts w:hint="eastAsia" w:asciiTheme="majorEastAsia" w:hAnsiTheme="majorEastAsia" w:eastAsiaTheme="majorEastAsia" w:cstheme="majorEastAsia"/>
          <w:sz w:val="21"/>
          <w:szCs w:val="21"/>
        </w:rPr>
        <w:t>（或盖章）：</w:t>
      </w:r>
    </w:p>
    <w:p w14:paraId="4E01EFD4">
      <w:pPr>
        <w:spacing w:line="540" w:lineRule="exact"/>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      话：</w:t>
      </w:r>
    </w:p>
    <w:p w14:paraId="2E3F1406">
      <w:pPr>
        <w:spacing w:line="540" w:lineRule="exact"/>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      真：</w:t>
      </w:r>
    </w:p>
    <w:p w14:paraId="1CE95DAF">
      <w:pPr>
        <w:autoSpaceDE w:val="0"/>
        <w:autoSpaceDN w:val="0"/>
        <w:spacing w:line="540" w:lineRule="exact"/>
        <w:ind w:firstLine="48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日      期：   年   月   日 </w:t>
      </w:r>
    </w:p>
    <w:p w14:paraId="6F285F6D">
      <w:pPr>
        <w:jc w:val="center"/>
        <w:rPr>
          <w:rFonts w:hint="eastAsia" w:asciiTheme="majorEastAsia" w:hAnsiTheme="majorEastAsia" w:eastAsiaTheme="majorEastAsia" w:cstheme="majorEastAsia"/>
          <w:b/>
          <w:iCs/>
          <w:sz w:val="21"/>
          <w:szCs w:val="21"/>
        </w:rPr>
      </w:pPr>
      <w:bookmarkStart w:id="66" w:name="_Toc451864453"/>
      <w:bookmarkStart w:id="67" w:name="_Toc437519988"/>
      <w:bookmarkStart w:id="68" w:name="_Toc423697137"/>
    </w:p>
    <w:p w14:paraId="4944036D">
      <w:pPr>
        <w:jc w:val="center"/>
        <w:rPr>
          <w:rFonts w:hint="eastAsia" w:asciiTheme="majorEastAsia" w:hAnsiTheme="majorEastAsia" w:eastAsiaTheme="majorEastAsia" w:cstheme="majorEastAsia"/>
          <w:b/>
          <w:iCs/>
          <w:sz w:val="21"/>
          <w:szCs w:val="21"/>
        </w:rPr>
      </w:pPr>
    </w:p>
    <w:p w14:paraId="14D1D29B">
      <w:pPr>
        <w:jc w:val="center"/>
        <w:rPr>
          <w:rFonts w:hint="eastAsia" w:asciiTheme="majorEastAsia" w:hAnsiTheme="majorEastAsia" w:eastAsiaTheme="majorEastAsia" w:cstheme="majorEastAsia"/>
          <w:b/>
          <w:iCs/>
          <w:sz w:val="21"/>
          <w:szCs w:val="21"/>
        </w:rPr>
      </w:pPr>
    </w:p>
    <w:p w14:paraId="3933978D">
      <w:pPr>
        <w:pStyle w:val="46"/>
        <w:rPr>
          <w:rFonts w:hint="eastAsia" w:asciiTheme="majorEastAsia" w:hAnsiTheme="majorEastAsia" w:eastAsiaTheme="majorEastAsia" w:cstheme="majorEastAsia"/>
          <w:b/>
          <w:iCs/>
          <w:sz w:val="21"/>
          <w:szCs w:val="21"/>
        </w:rPr>
      </w:pPr>
    </w:p>
    <w:p w14:paraId="1DE979A2">
      <w:pPr>
        <w:pStyle w:val="46"/>
        <w:rPr>
          <w:rFonts w:hint="eastAsia" w:asciiTheme="majorEastAsia" w:hAnsiTheme="majorEastAsia" w:eastAsiaTheme="majorEastAsia" w:cstheme="majorEastAsia"/>
          <w:b/>
          <w:iCs/>
          <w:sz w:val="21"/>
          <w:szCs w:val="21"/>
        </w:rPr>
      </w:pPr>
    </w:p>
    <w:p w14:paraId="577E8A44">
      <w:pPr>
        <w:pStyle w:val="46"/>
        <w:rPr>
          <w:rFonts w:hint="eastAsia" w:asciiTheme="majorEastAsia" w:hAnsiTheme="majorEastAsia" w:eastAsiaTheme="majorEastAsia" w:cstheme="majorEastAsia"/>
          <w:b/>
          <w:iCs/>
          <w:sz w:val="21"/>
          <w:szCs w:val="21"/>
        </w:rPr>
      </w:pPr>
    </w:p>
    <w:p w14:paraId="7EF49953">
      <w:pPr>
        <w:pStyle w:val="46"/>
        <w:rPr>
          <w:rFonts w:hint="eastAsia" w:asciiTheme="majorEastAsia" w:hAnsiTheme="majorEastAsia" w:eastAsiaTheme="majorEastAsia" w:cstheme="majorEastAsia"/>
          <w:b/>
          <w:iCs/>
          <w:sz w:val="21"/>
          <w:szCs w:val="21"/>
        </w:rPr>
      </w:pPr>
    </w:p>
    <w:p w14:paraId="0243C2A0">
      <w:pPr>
        <w:pStyle w:val="46"/>
        <w:rPr>
          <w:rFonts w:hint="eastAsia" w:asciiTheme="majorEastAsia" w:hAnsiTheme="majorEastAsia" w:eastAsiaTheme="majorEastAsia" w:cstheme="majorEastAsia"/>
          <w:b/>
          <w:iCs/>
          <w:sz w:val="21"/>
          <w:szCs w:val="21"/>
        </w:rPr>
      </w:pPr>
    </w:p>
    <w:p w14:paraId="4497D84F">
      <w:pPr>
        <w:jc w:val="center"/>
        <w:rPr>
          <w:rFonts w:hint="eastAsia" w:asciiTheme="majorEastAsia" w:hAnsiTheme="majorEastAsia" w:eastAsiaTheme="majorEastAsia" w:cstheme="majorEastAsia"/>
          <w:b/>
          <w:iCs/>
          <w:sz w:val="21"/>
          <w:szCs w:val="21"/>
        </w:rPr>
      </w:pPr>
    </w:p>
    <w:bookmarkEnd w:id="66"/>
    <w:bookmarkEnd w:id="67"/>
    <w:bookmarkEnd w:id="68"/>
    <w:p w14:paraId="36869862">
      <w:pPr>
        <w:ind w:firstLine="0" w:firstLineChars="0"/>
        <w:jc w:val="both"/>
        <w:rPr>
          <w:rFonts w:hint="eastAsia" w:asciiTheme="majorEastAsia" w:hAnsiTheme="majorEastAsia" w:eastAsiaTheme="majorEastAsia" w:cstheme="majorEastAsia"/>
          <w:bCs/>
          <w:sz w:val="21"/>
          <w:szCs w:val="21"/>
          <w:lang w:val="en-US" w:eastAsia="zh-CN"/>
        </w:rPr>
      </w:pPr>
      <w:bookmarkStart w:id="69" w:name="_Toc927365"/>
      <w:bookmarkStart w:id="70" w:name="_Toc22749"/>
      <w:bookmarkStart w:id="71" w:name="_Toc856905"/>
    </w:p>
    <w:p w14:paraId="237601A1">
      <w:pPr>
        <w:ind w:firstLine="0" w:firstLineChars="0"/>
        <w:jc w:val="center"/>
        <w:rPr>
          <w:rFonts w:hint="eastAsia"/>
          <w:b/>
          <w:bCs/>
          <w:caps/>
          <w:lang w:bidi="ar"/>
        </w:rPr>
      </w:pPr>
      <w:r>
        <w:rPr>
          <w:rFonts w:hint="eastAsia" w:asciiTheme="majorEastAsia" w:hAnsiTheme="majorEastAsia" w:eastAsiaTheme="majorEastAsia" w:cstheme="majorEastAsia"/>
          <w:bCs/>
          <w:sz w:val="21"/>
          <w:szCs w:val="21"/>
          <w:lang w:val="en-US" w:eastAsia="zh-CN"/>
        </w:rPr>
        <w:t>五、</w:t>
      </w:r>
      <w:r>
        <w:rPr>
          <w:rFonts w:hint="eastAsia"/>
          <w:b/>
          <w:bCs/>
          <w:caps/>
          <w:lang w:bidi="ar"/>
        </w:rPr>
        <w:t>资格及符合性响应情况</w:t>
      </w:r>
    </w:p>
    <w:p w14:paraId="53A0153B">
      <w:pPr>
        <w:pStyle w:val="32"/>
        <w:snapToGrid w:val="0"/>
        <w:spacing w:line="276" w:lineRule="auto"/>
        <w:ind w:firstLine="0" w:firstLineChars="0"/>
        <w:jc w:val="center"/>
        <w:rPr>
          <w:b/>
        </w:rPr>
      </w:pPr>
      <w:r>
        <w:rPr>
          <w:rFonts w:hint="eastAsia" w:ascii="仿宋" w:hAnsi="仿宋" w:eastAsia="仿宋"/>
          <w:b/>
          <w:sz w:val="24"/>
          <w:szCs w:val="24"/>
          <w:lang w:bidi="ar"/>
        </w:rPr>
        <w:t>（一）诚信投标承诺书</w:t>
      </w:r>
    </w:p>
    <w:p w14:paraId="35B2A552">
      <w:pPr>
        <w:tabs>
          <w:tab w:val="left" w:pos="6264"/>
        </w:tabs>
        <w:spacing w:line="276" w:lineRule="auto"/>
        <w:ind w:firstLine="480"/>
        <w:rPr>
          <w:rFonts w:hint="eastAsia"/>
          <w:u w:val="single"/>
          <w:lang w:bidi="ar"/>
        </w:rPr>
      </w:pPr>
    </w:p>
    <w:p w14:paraId="5DC33E28">
      <w:pPr>
        <w:tabs>
          <w:tab w:val="left" w:pos="6264"/>
        </w:tabs>
        <w:spacing w:line="276" w:lineRule="auto"/>
        <w:ind w:firstLine="480"/>
        <w:rPr>
          <w:u w:val="single"/>
        </w:rPr>
      </w:pPr>
      <w:r>
        <w:rPr>
          <w:rFonts w:hint="eastAsia"/>
          <w:lang w:bidi="ar"/>
        </w:rPr>
        <w:t>致</w:t>
      </w:r>
      <w:r>
        <w:rPr>
          <w:rFonts w:hint="eastAsia"/>
          <w:u w:val="single"/>
          <w:lang w:bidi="ar"/>
        </w:rPr>
        <w:t>（</w:t>
      </w:r>
      <w:r>
        <w:rPr>
          <w:rFonts w:hint="eastAsia"/>
          <w:u w:val="single"/>
          <w:lang w:val="en-US" w:eastAsia="zh-CN" w:bidi="ar"/>
        </w:rPr>
        <w:t>招标人</w:t>
      </w:r>
      <w:r>
        <w:rPr>
          <w:rFonts w:hint="eastAsia"/>
          <w:u w:val="single"/>
          <w:lang w:bidi="ar"/>
        </w:rPr>
        <w:t>名称）</w:t>
      </w:r>
      <w:r>
        <w:rPr>
          <w:rFonts w:hint="eastAsia"/>
          <w:lang w:bidi="ar"/>
        </w:rPr>
        <w:t>：</w:t>
      </w:r>
    </w:p>
    <w:p w14:paraId="579B5A93">
      <w:pPr>
        <w:spacing w:line="312" w:lineRule="auto"/>
        <w:ind w:firstLine="480"/>
      </w:pPr>
      <w:r>
        <w:rPr>
          <w:rFonts w:hint="eastAsia"/>
          <w:lang w:bidi="ar"/>
        </w:rPr>
        <w:t>为维护市场公平竞争，营造诚实守信的招投标交易环境，我在此慎重作出如下承诺：</w:t>
      </w:r>
    </w:p>
    <w:p w14:paraId="6AC2AAF7">
      <w:pPr>
        <w:spacing w:line="312" w:lineRule="auto"/>
        <w:ind w:firstLine="480"/>
      </w:pPr>
      <w:r>
        <w:rPr>
          <w:rFonts w:hint="eastAsia"/>
          <w:lang w:bidi="ar"/>
        </w:rPr>
        <w:t>1、我单位不与</w:t>
      </w:r>
      <w:r>
        <w:rPr>
          <w:rFonts w:hint="eastAsia"/>
          <w:lang w:val="en-US" w:eastAsia="zh-CN" w:bidi="ar"/>
        </w:rPr>
        <w:t>招标</w:t>
      </w:r>
      <w:r>
        <w:rPr>
          <w:rFonts w:hint="eastAsia"/>
          <w:lang w:bidi="ar"/>
        </w:rPr>
        <w:t>人、其他</w:t>
      </w:r>
      <w:r>
        <w:rPr>
          <w:rFonts w:hint="eastAsia"/>
          <w:lang w:val="en-US" w:eastAsia="zh-CN" w:bidi="ar"/>
        </w:rPr>
        <w:t>投标人</w:t>
      </w:r>
      <w:r>
        <w:rPr>
          <w:rFonts w:hint="eastAsia"/>
          <w:lang w:bidi="ar"/>
        </w:rPr>
        <w:t>及招标代理机构串通投标，损害国家利益、社会利益和他人的合法权益；</w:t>
      </w:r>
    </w:p>
    <w:p w14:paraId="1F80DD79">
      <w:pPr>
        <w:spacing w:line="312" w:lineRule="auto"/>
        <w:ind w:firstLine="480"/>
      </w:pPr>
      <w:r>
        <w:rPr>
          <w:rFonts w:hint="eastAsia"/>
          <w:lang w:bidi="ar"/>
        </w:rPr>
        <w:t>2、我单位不向</w:t>
      </w:r>
      <w:r>
        <w:rPr>
          <w:rFonts w:hint="eastAsia"/>
          <w:lang w:eastAsia="zh-CN" w:bidi="ar"/>
        </w:rPr>
        <w:t>招标人</w:t>
      </w:r>
      <w:r>
        <w:rPr>
          <w:rFonts w:hint="eastAsia"/>
          <w:lang w:bidi="ar"/>
        </w:rPr>
        <w:t>、评标委员会成员及相关人员行贿，牟取中标；</w:t>
      </w:r>
    </w:p>
    <w:p w14:paraId="3DEF6104">
      <w:pPr>
        <w:spacing w:line="312" w:lineRule="auto"/>
        <w:ind w:firstLine="480"/>
      </w:pPr>
      <w:r>
        <w:rPr>
          <w:rFonts w:hint="eastAsia"/>
          <w:lang w:bidi="ar"/>
        </w:rPr>
        <w:t>3、我单位不以他人名义投标或者其他弄虚作假的方式参与投标、骗取中标；</w:t>
      </w:r>
    </w:p>
    <w:p w14:paraId="14DD02FB">
      <w:pPr>
        <w:spacing w:line="312" w:lineRule="auto"/>
        <w:ind w:firstLine="480"/>
      </w:pPr>
      <w:r>
        <w:rPr>
          <w:rFonts w:hint="eastAsia"/>
          <w:lang w:bidi="ar"/>
        </w:rPr>
        <w:t>4、我单位不出借资质，不接受任何形式的挂靠，不扰乱招投标市场秩序；</w:t>
      </w:r>
    </w:p>
    <w:p w14:paraId="5AA62FBA">
      <w:pPr>
        <w:spacing w:line="312" w:lineRule="auto"/>
        <w:ind w:firstLine="480"/>
      </w:pPr>
      <w:r>
        <w:rPr>
          <w:rFonts w:hint="eastAsia"/>
          <w:lang w:bidi="ar"/>
        </w:rPr>
        <w:t>5、我单位不在投标中哄抬价格或恶意压价；</w:t>
      </w:r>
    </w:p>
    <w:p w14:paraId="14FF80B0">
      <w:pPr>
        <w:spacing w:line="312" w:lineRule="auto"/>
        <w:ind w:firstLine="480"/>
      </w:pPr>
      <w:r>
        <w:rPr>
          <w:rFonts w:hint="eastAsia"/>
          <w:lang w:bidi="ar"/>
        </w:rPr>
        <w:t>6、我单位不在招投标活动中虚假投诉；</w:t>
      </w:r>
    </w:p>
    <w:p w14:paraId="73BEF59A">
      <w:pPr>
        <w:spacing w:line="312" w:lineRule="auto"/>
        <w:ind w:firstLine="480"/>
      </w:pPr>
      <w:r>
        <w:rPr>
          <w:rFonts w:hint="eastAsia"/>
          <w:lang w:bidi="ar"/>
        </w:rPr>
        <w:t>7、我单位在中标后不转包和非法分包；</w:t>
      </w:r>
    </w:p>
    <w:p w14:paraId="5BA4E552">
      <w:pPr>
        <w:spacing w:line="312" w:lineRule="auto"/>
        <w:ind w:firstLine="480"/>
      </w:pPr>
      <w:r>
        <w:rPr>
          <w:rFonts w:hint="eastAsia"/>
          <w:lang w:bidi="ar"/>
        </w:rPr>
        <w:t>8、我单位在中标合同履行中不违背合同实质性条款；</w:t>
      </w:r>
    </w:p>
    <w:p w14:paraId="00D8709C">
      <w:pPr>
        <w:spacing w:line="312" w:lineRule="auto"/>
        <w:ind w:firstLine="480"/>
      </w:pPr>
      <w:r>
        <w:rPr>
          <w:rFonts w:hint="eastAsia"/>
          <w:lang w:bidi="ar"/>
        </w:rPr>
        <w:t>9、我单位参与本项目所提供全部资料、文件均真实、合法、有效。</w:t>
      </w:r>
    </w:p>
    <w:p w14:paraId="70038B54">
      <w:pPr>
        <w:spacing w:line="312" w:lineRule="auto"/>
        <w:ind w:firstLine="480"/>
        <w:rPr>
          <w:rFonts w:hint="eastAsia"/>
          <w:lang w:bidi="ar"/>
        </w:rPr>
      </w:pPr>
      <w:r>
        <w:rPr>
          <w:rFonts w:hint="eastAsia"/>
          <w:lang w:bidi="ar"/>
        </w:rPr>
        <w:t>10、我单位未有单位负责人为同一人或者存在控股、管理关系的不同单位，同时参加本项目投标的情形。</w:t>
      </w:r>
    </w:p>
    <w:p w14:paraId="73EF78BC">
      <w:pPr>
        <w:spacing w:line="312" w:lineRule="auto"/>
        <w:ind w:firstLine="480"/>
      </w:pPr>
      <w:r>
        <w:rPr>
          <w:rFonts w:hint="eastAsia"/>
        </w:rPr>
        <w:t>11、我单位未为采购项目提供整体设计、规范编制或者不是项目管理、监理、检测等服务的</w:t>
      </w:r>
      <w:r>
        <w:rPr>
          <w:rFonts w:hint="eastAsia"/>
          <w:lang w:eastAsia="zh-CN"/>
        </w:rPr>
        <w:t>投标人</w:t>
      </w:r>
      <w:r>
        <w:rPr>
          <w:rFonts w:hint="eastAsia"/>
        </w:rPr>
        <w:t>。</w:t>
      </w:r>
    </w:p>
    <w:p w14:paraId="46BBE493">
      <w:pPr>
        <w:spacing w:line="312" w:lineRule="auto"/>
        <w:ind w:firstLine="480"/>
      </w:pPr>
      <w:r>
        <w:rPr>
          <w:rFonts w:hint="eastAsia"/>
          <w:lang w:bidi="ar"/>
        </w:rPr>
        <w:t>12、我单位在招投标活动中严格遵守相关法律、法规、规章、规定，诚实守信。</w:t>
      </w:r>
    </w:p>
    <w:p w14:paraId="5A8DFF4B">
      <w:pPr>
        <w:spacing w:line="312" w:lineRule="auto"/>
        <w:ind w:firstLine="480"/>
      </w:pPr>
      <w:r>
        <w:rPr>
          <w:rFonts w:hint="eastAsia"/>
          <w:lang w:bidi="ar"/>
        </w:rPr>
        <w:t>本单位如有违反承诺内容的行为，自愿接受相关行政或</w:t>
      </w:r>
      <w:r>
        <w:rPr>
          <w:rFonts w:hint="eastAsia"/>
          <w:lang w:eastAsia="zh-CN" w:bidi="ar"/>
        </w:rPr>
        <w:t>招标人</w:t>
      </w:r>
      <w:r>
        <w:rPr>
          <w:rFonts w:hint="eastAsia"/>
          <w:lang w:bidi="ar"/>
        </w:rPr>
        <w:t>监督部门的处罚，自愿放弃投标保证金要求退还的权利，记不良行为记录，并上网公示，并愿意承担因此产生的一切法律责任。</w:t>
      </w:r>
    </w:p>
    <w:p w14:paraId="4FC9269D">
      <w:pPr>
        <w:spacing w:line="312" w:lineRule="auto"/>
        <w:ind w:firstLine="4830" w:firstLineChars="2300"/>
        <w:rPr>
          <w:rFonts w:hint="eastAsia"/>
        </w:rPr>
      </w:pPr>
    </w:p>
    <w:p w14:paraId="0E2AABDB">
      <w:pPr>
        <w:ind w:firstLine="630" w:firstLineChars="300"/>
      </w:pPr>
      <w:r>
        <w:rPr>
          <w:rFonts w:hint="eastAsia"/>
          <w:lang w:val="en-US" w:eastAsia="zh-CN" w:bidi="ar"/>
        </w:rPr>
        <w:t>投标人</w:t>
      </w:r>
      <w:r>
        <w:rPr>
          <w:rFonts w:hint="eastAsia"/>
          <w:lang w:bidi="ar"/>
        </w:rPr>
        <w:t>名称（公章）：</w:t>
      </w:r>
    </w:p>
    <w:p w14:paraId="778ACA12">
      <w:pPr>
        <w:ind w:firstLine="480"/>
      </w:pPr>
      <w:r>
        <w:rPr>
          <w:rFonts w:hint="eastAsia"/>
          <w:lang w:bidi="ar"/>
        </w:rPr>
        <w:t>法定代表人或被授权代表（签字或盖章）：</w:t>
      </w:r>
    </w:p>
    <w:p w14:paraId="188093F9">
      <w:pPr>
        <w:ind w:firstLine="480"/>
      </w:pPr>
      <w:r>
        <w:rPr>
          <w:rFonts w:hint="eastAsia"/>
          <w:lang w:bidi="ar"/>
        </w:rPr>
        <w:t>日期：</w:t>
      </w:r>
    </w:p>
    <w:p w14:paraId="5C92BD1D">
      <w:pPr>
        <w:ind w:firstLine="0" w:firstLineChars="0"/>
        <w:jc w:val="center"/>
        <w:rPr>
          <w:b/>
        </w:rPr>
      </w:pPr>
      <w:r>
        <w:rPr>
          <w:rFonts w:hint="eastAsia"/>
          <w:lang w:bidi="ar"/>
        </w:rPr>
        <w:br w:type="page"/>
      </w:r>
      <w:r>
        <w:rPr>
          <w:rFonts w:hint="eastAsia"/>
          <w:lang w:val="en-US" w:eastAsia="zh-CN" w:bidi="ar"/>
        </w:rPr>
        <w:t>六</w:t>
      </w:r>
      <w:r>
        <w:rPr>
          <w:rFonts w:hint="eastAsia" w:asciiTheme="majorEastAsia" w:hAnsiTheme="majorEastAsia" w:eastAsiaTheme="majorEastAsia" w:cstheme="majorEastAsia"/>
          <w:bCs/>
          <w:sz w:val="21"/>
          <w:szCs w:val="21"/>
          <w:lang w:val="en-US" w:eastAsia="zh-CN"/>
        </w:rPr>
        <w:t>、</w:t>
      </w:r>
      <w:r>
        <w:rPr>
          <w:rFonts w:hint="eastAsia"/>
          <w:b/>
          <w:lang w:bidi="ar"/>
        </w:rPr>
        <w:t>其他资格、符合性审查要求的证明或承诺（如有）</w:t>
      </w:r>
    </w:p>
    <w:p w14:paraId="48966B77">
      <w:pPr>
        <w:ind w:firstLine="0" w:firstLineChars="0"/>
        <w:jc w:val="center"/>
      </w:pPr>
      <w:r>
        <w:rPr>
          <w:rFonts w:hint="eastAsia"/>
          <w:lang w:bidi="ar"/>
        </w:rPr>
        <w:t>（格式自拟，详见第</w:t>
      </w:r>
      <w:r>
        <w:rPr>
          <w:rFonts w:hint="eastAsia"/>
          <w:lang w:val="en-US" w:eastAsia="zh-CN" w:bidi="ar"/>
        </w:rPr>
        <w:t>四</w:t>
      </w:r>
      <w:r>
        <w:rPr>
          <w:rFonts w:hint="eastAsia"/>
          <w:lang w:bidi="ar"/>
        </w:rPr>
        <w:t>章内容）</w:t>
      </w:r>
    </w:p>
    <w:p w14:paraId="4794D9AE">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74C0FEC0">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2F08261">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0D2D9B9">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143E9826">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1E89156">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582A92F">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D7C89A5">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DA816FD">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1D4F76B2">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11F50D8">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0B46C0E6">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4542817B">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441C0E8">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192419E4">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7134466C">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222D89D9">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47327E0">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1AD334AC">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18414AA">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787A0B2">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3EAA269">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57D68641">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307C8F52">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7D85C934">
      <w:pPr>
        <w:spacing w:line="540" w:lineRule="exact"/>
        <w:jc w:val="both"/>
        <w:outlineLvl w:val="0"/>
        <w:rPr>
          <w:rFonts w:hint="eastAsia" w:asciiTheme="majorEastAsia" w:hAnsiTheme="majorEastAsia" w:eastAsiaTheme="majorEastAsia" w:cstheme="majorEastAsia"/>
          <w:bCs/>
          <w:sz w:val="21"/>
          <w:szCs w:val="21"/>
          <w:lang w:val="en-US" w:eastAsia="zh-CN"/>
        </w:rPr>
      </w:pPr>
    </w:p>
    <w:p w14:paraId="67A74CC5">
      <w:pPr>
        <w:widowControl/>
        <w:ind w:firstLine="0" w:firstLineChars="0"/>
        <w:jc w:val="center"/>
      </w:pPr>
      <w:r>
        <w:rPr>
          <w:rFonts w:hint="eastAsia"/>
          <w:b/>
          <w:bCs/>
          <w:caps/>
          <w:lang w:val="en-US" w:eastAsia="zh-CN" w:bidi="ar"/>
        </w:rPr>
        <w:t>七</w:t>
      </w:r>
      <w:r>
        <w:rPr>
          <w:rFonts w:hint="eastAsia"/>
          <w:b/>
          <w:bCs/>
          <w:caps/>
          <w:lang w:bidi="ar"/>
        </w:rPr>
        <w:t>、综合部分响应情况</w:t>
      </w:r>
    </w:p>
    <w:p w14:paraId="5D495E90">
      <w:pPr>
        <w:pStyle w:val="32"/>
        <w:ind w:firstLine="0" w:firstLineChars="0"/>
        <w:jc w:val="center"/>
        <w:rPr>
          <w:bCs/>
        </w:rPr>
      </w:pPr>
      <w:r>
        <w:rPr>
          <w:rFonts w:hint="eastAsia" w:ascii="仿宋" w:hAnsi="仿宋" w:eastAsia="仿宋"/>
          <w:bCs/>
          <w:caps/>
          <w:sz w:val="24"/>
          <w:szCs w:val="24"/>
          <w:lang w:bidi="ar"/>
        </w:rPr>
        <w:t>（根据</w:t>
      </w:r>
      <w:r>
        <w:rPr>
          <w:rFonts w:hint="eastAsia" w:ascii="仿宋" w:hAnsi="仿宋" w:eastAsia="仿宋"/>
          <w:bCs/>
          <w:caps/>
          <w:sz w:val="24"/>
          <w:szCs w:val="24"/>
          <w:lang w:val="en-US" w:eastAsia="zh-CN" w:bidi="ar"/>
        </w:rPr>
        <w:t>招标文件</w:t>
      </w:r>
      <w:r>
        <w:rPr>
          <w:rFonts w:hint="eastAsia" w:ascii="仿宋" w:hAnsi="仿宋" w:eastAsia="仿宋"/>
          <w:bCs/>
          <w:caps/>
          <w:sz w:val="24"/>
          <w:szCs w:val="24"/>
          <w:lang w:bidi="ar"/>
        </w:rPr>
        <w:t>要求提供企业</w:t>
      </w:r>
      <w:r>
        <w:rPr>
          <w:rFonts w:hint="eastAsia" w:ascii="仿宋" w:hAnsi="仿宋" w:eastAsia="仿宋"/>
          <w:bCs/>
          <w:caps/>
          <w:sz w:val="24"/>
          <w:szCs w:val="24"/>
          <w:lang w:val="en-US" w:eastAsia="zh-CN" w:bidi="ar"/>
        </w:rPr>
        <w:t>业绩</w:t>
      </w:r>
      <w:r>
        <w:rPr>
          <w:rFonts w:hint="eastAsia" w:ascii="仿宋" w:hAnsi="仿宋" w:eastAsia="仿宋"/>
          <w:bCs/>
          <w:caps/>
          <w:sz w:val="24"/>
          <w:szCs w:val="24"/>
          <w:lang w:bidi="ar"/>
        </w:rPr>
        <w:t>、人员相关综合实力证明等内容）</w:t>
      </w:r>
    </w:p>
    <w:p w14:paraId="6A80B14E">
      <w:pPr>
        <w:ind w:firstLine="480"/>
      </w:pPr>
    </w:p>
    <w:p w14:paraId="5138BE05">
      <w:pPr>
        <w:ind w:firstLine="480"/>
        <w:rPr>
          <w:rFonts w:hint="eastAsia"/>
          <w:lang w:bidi="ar"/>
        </w:rPr>
      </w:pPr>
      <w:r>
        <w:rPr>
          <w:rFonts w:hint="eastAsia"/>
          <w:lang w:bidi="ar"/>
        </w:rPr>
        <w:t>项目名称：</w:t>
      </w:r>
    </w:p>
    <w:p w14:paraId="6F4BF990">
      <w:pPr>
        <w:ind w:firstLine="480"/>
      </w:pPr>
      <w:r>
        <w:rPr>
          <w:rFonts w:hint="eastAsia"/>
          <w:lang w:bidi="ar"/>
        </w:rPr>
        <w:t>项目编号：</w:t>
      </w:r>
    </w:p>
    <w:tbl>
      <w:tblPr>
        <w:tblStyle w:val="36"/>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3154"/>
        <w:gridCol w:w="2483"/>
        <w:gridCol w:w="1250"/>
        <w:gridCol w:w="1301"/>
      </w:tblGrid>
      <w:tr w14:paraId="2DAE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B14FC6A">
            <w:pPr>
              <w:pStyle w:val="32"/>
              <w:spacing w:line="240" w:lineRule="auto"/>
              <w:ind w:firstLine="0" w:firstLineChars="0"/>
              <w:jc w:val="center"/>
              <w:rPr>
                <w:b/>
              </w:rPr>
            </w:pPr>
            <w:r>
              <w:rPr>
                <w:rFonts w:hint="eastAsia" w:ascii="仿宋" w:hAnsi="仿宋" w:eastAsia="仿宋"/>
                <w:b/>
                <w:sz w:val="24"/>
                <w:szCs w:val="24"/>
                <w:lang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1C8ACC">
            <w:pPr>
              <w:pStyle w:val="32"/>
              <w:spacing w:line="240" w:lineRule="auto"/>
              <w:ind w:firstLine="0" w:firstLineChars="0"/>
              <w:jc w:val="center"/>
              <w:rPr>
                <w:b/>
              </w:rPr>
            </w:pPr>
            <w:r>
              <w:rPr>
                <w:rFonts w:hint="eastAsia" w:ascii="仿宋" w:hAnsi="仿宋" w:eastAsia="仿宋"/>
                <w:b/>
                <w:sz w:val="24"/>
                <w:szCs w:val="24"/>
                <w:lang w:bidi="ar"/>
              </w:rPr>
              <w:t>项目名称</w:t>
            </w:r>
          </w:p>
        </w:tc>
        <w:tc>
          <w:tcPr>
            <w:tcW w:w="248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30A853">
            <w:pPr>
              <w:pStyle w:val="32"/>
              <w:spacing w:line="240" w:lineRule="auto"/>
              <w:ind w:firstLine="0" w:firstLineChars="0"/>
              <w:jc w:val="center"/>
              <w:rPr>
                <w:b/>
              </w:rPr>
            </w:pPr>
            <w:r>
              <w:rPr>
                <w:rFonts w:hint="eastAsia" w:ascii="仿宋" w:hAnsi="仿宋" w:eastAsia="仿宋"/>
                <w:b/>
                <w:sz w:val="24"/>
                <w:szCs w:val="24"/>
                <w:lang w:bidi="ar"/>
              </w:rPr>
              <w:t>用户名称</w:t>
            </w:r>
          </w:p>
        </w:tc>
        <w:tc>
          <w:tcPr>
            <w:tcW w:w="12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00F4CD">
            <w:pPr>
              <w:pStyle w:val="32"/>
              <w:spacing w:line="240" w:lineRule="auto"/>
              <w:ind w:firstLine="0" w:firstLineChars="0"/>
              <w:jc w:val="center"/>
              <w:rPr>
                <w:b/>
              </w:rPr>
            </w:pPr>
            <w:r>
              <w:rPr>
                <w:rFonts w:hint="eastAsia" w:ascii="仿宋" w:hAnsi="仿宋" w:eastAsia="仿宋"/>
                <w:b/>
                <w:sz w:val="24"/>
                <w:szCs w:val="24"/>
                <w:lang w:bidi="ar"/>
              </w:rPr>
              <w:t>项目规模</w:t>
            </w:r>
          </w:p>
        </w:tc>
        <w:tc>
          <w:tcPr>
            <w:tcW w:w="130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E0BC5B">
            <w:pPr>
              <w:pStyle w:val="32"/>
              <w:spacing w:line="240" w:lineRule="auto"/>
              <w:ind w:firstLine="0" w:firstLineChars="0"/>
              <w:jc w:val="center"/>
              <w:rPr>
                <w:b/>
              </w:rPr>
            </w:pPr>
            <w:r>
              <w:rPr>
                <w:rFonts w:hint="eastAsia" w:ascii="仿宋" w:hAnsi="仿宋" w:eastAsia="仿宋"/>
                <w:b/>
                <w:sz w:val="24"/>
                <w:szCs w:val="24"/>
                <w:lang w:bidi="ar"/>
              </w:rPr>
              <w:t>联系电话</w:t>
            </w:r>
          </w:p>
          <w:p w14:paraId="4049EBA8">
            <w:pPr>
              <w:pStyle w:val="32"/>
              <w:spacing w:line="240" w:lineRule="auto"/>
              <w:ind w:firstLine="0" w:firstLineChars="0"/>
              <w:jc w:val="center"/>
              <w:rPr>
                <w:b/>
              </w:rPr>
            </w:pPr>
            <w:r>
              <w:rPr>
                <w:rFonts w:hint="eastAsia" w:ascii="仿宋" w:hAnsi="仿宋" w:eastAsia="仿宋"/>
                <w:b/>
                <w:sz w:val="24"/>
                <w:szCs w:val="24"/>
                <w:lang w:bidi="ar"/>
              </w:rPr>
              <w:t>及联系人</w:t>
            </w:r>
          </w:p>
        </w:tc>
      </w:tr>
      <w:tr w14:paraId="7C10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43EE617E">
            <w:pPr>
              <w:pStyle w:val="32"/>
              <w:spacing w:line="240" w:lineRule="auto"/>
              <w:ind w:firstLine="0" w:firstLineChars="0"/>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E74A7E3">
            <w:pPr>
              <w:pStyle w:val="32"/>
              <w:spacing w:line="240" w:lineRule="auto"/>
              <w:ind w:firstLine="0" w:firstLineChars="0"/>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083BCBDA">
            <w:pPr>
              <w:pStyle w:val="32"/>
              <w:spacing w:line="240" w:lineRule="auto"/>
              <w:ind w:firstLine="0" w:firstLineChars="0"/>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52987B4">
            <w:pPr>
              <w:pStyle w:val="32"/>
              <w:spacing w:line="240" w:lineRule="auto"/>
              <w:ind w:firstLine="0" w:firstLineChars="0"/>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62A426E2">
            <w:pPr>
              <w:pStyle w:val="32"/>
              <w:spacing w:line="240" w:lineRule="auto"/>
              <w:ind w:firstLine="0" w:firstLineChars="0"/>
            </w:pPr>
          </w:p>
        </w:tc>
      </w:tr>
      <w:tr w14:paraId="1519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14682D94">
            <w:pPr>
              <w:pStyle w:val="32"/>
              <w:spacing w:line="240" w:lineRule="auto"/>
              <w:ind w:firstLine="0" w:firstLineChars="0"/>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5B65DCB9">
            <w:pPr>
              <w:pStyle w:val="32"/>
              <w:spacing w:line="240" w:lineRule="auto"/>
              <w:ind w:firstLine="0" w:firstLineChars="0"/>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EC8C5BF">
            <w:pPr>
              <w:pStyle w:val="32"/>
              <w:spacing w:line="240" w:lineRule="auto"/>
              <w:ind w:firstLine="0" w:firstLineChars="0"/>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4E116FD">
            <w:pPr>
              <w:pStyle w:val="32"/>
              <w:spacing w:line="240" w:lineRule="auto"/>
              <w:ind w:firstLine="0" w:firstLineChars="0"/>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3AA02F6E">
            <w:pPr>
              <w:pStyle w:val="32"/>
              <w:spacing w:line="240" w:lineRule="auto"/>
              <w:ind w:firstLine="0" w:firstLineChars="0"/>
            </w:pPr>
          </w:p>
        </w:tc>
      </w:tr>
      <w:tr w14:paraId="4052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56BD0315">
            <w:pPr>
              <w:pStyle w:val="32"/>
              <w:spacing w:line="240" w:lineRule="auto"/>
              <w:ind w:firstLine="0" w:firstLineChars="0"/>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C4ECDA0">
            <w:pPr>
              <w:pStyle w:val="32"/>
              <w:spacing w:line="240" w:lineRule="auto"/>
              <w:ind w:firstLine="0" w:firstLineChars="0"/>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1B515B5">
            <w:pPr>
              <w:pStyle w:val="32"/>
              <w:spacing w:line="240" w:lineRule="auto"/>
              <w:ind w:firstLine="0" w:firstLineChars="0"/>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C6F84FC">
            <w:pPr>
              <w:pStyle w:val="32"/>
              <w:spacing w:line="240" w:lineRule="auto"/>
              <w:ind w:firstLine="0" w:firstLineChars="0"/>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46A79B3E">
            <w:pPr>
              <w:pStyle w:val="32"/>
              <w:spacing w:line="240" w:lineRule="auto"/>
              <w:ind w:firstLine="0" w:firstLineChars="0"/>
            </w:pPr>
          </w:p>
        </w:tc>
      </w:tr>
    </w:tbl>
    <w:p w14:paraId="371E784D">
      <w:pPr>
        <w:ind w:firstLine="480"/>
      </w:pPr>
    </w:p>
    <w:p w14:paraId="3D8F2EDB">
      <w:pPr>
        <w:ind w:firstLine="480"/>
      </w:pPr>
    </w:p>
    <w:p w14:paraId="1D5FE39F">
      <w:pPr>
        <w:ind w:firstLine="480"/>
      </w:pPr>
      <w:r>
        <w:rPr>
          <w:rFonts w:hint="eastAsia"/>
          <w:lang w:eastAsia="zh-CN" w:bidi="ar"/>
        </w:rPr>
        <w:t>投标人</w:t>
      </w:r>
      <w:r>
        <w:rPr>
          <w:rFonts w:hint="eastAsia"/>
          <w:lang w:bidi="ar"/>
        </w:rPr>
        <w:t>名称（公章）：</w:t>
      </w:r>
    </w:p>
    <w:p w14:paraId="2E8B4327">
      <w:pPr>
        <w:ind w:firstLine="480"/>
      </w:pPr>
      <w:r>
        <w:rPr>
          <w:rFonts w:hint="eastAsia"/>
          <w:lang w:bidi="ar"/>
        </w:rPr>
        <w:t>法定代表人或被授权代表（签字或盖章）：</w:t>
      </w:r>
    </w:p>
    <w:p w14:paraId="078DED77">
      <w:pPr>
        <w:ind w:firstLine="480"/>
        <w:rPr>
          <w:b/>
        </w:rPr>
      </w:pPr>
      <w:r>
        <w:rPr>
          <w:rFonts w:hint="eastAsia"/>
          <w:lang w:bidi="ar"/>
        </w:rPr>
        <w:t>日期：</w:t>
      </w:r>
    </w:p>
    <w:p w14:paraId="12CF41E7">
      <w:pPr>
        <w:ind w:firstLine="482"/>
        <w:jc w:val="center"/>
        <w:rPr>
          <w:b/>
        </w:rPr>
      </w:pPr>
    </w:p>
    <w:p w14:paraId="7858AA4F">
      <w:pPr>
        <w:widowControl/>
        <w:ind w:firstLine="0" w:firstLineChars="0"/>
        <w:jc w:val="center"/>
        <w:rPr>
          <w:rFonts w:hint="eastAsia"/>
          <w:lang w:bidi="ar"/>
        </w:rPr>
      </w:pPr>
    </w:p>
    <w:p w14:paraId="7B4B594B">
      <w:pPr>
        <w:widowControl/>
        <w:ind w:firstLine="0" w:firstLineChars="0"/>
        <w:jc w:val="center"/>
        <w:rPr>
          <w:rFonts w:hint="eastAsia"/>
          <w:lang w:bidi="ar"/>
        </w:rPr>
      </w:pPr>
    </w:p>
    <w:p w14:paraId="1805A398">
      <w:pPr>
        <w:widowControl/>
        <w:ind w:firstLine="0" w:firstLineChars="0"/>
        <w:jc w:val="center"/>
        <w:rPr>
          <w:rFonts w:hint="eastAsia"/>
          <w:lang w:bidi="ar"/>
        </w:rPr>
      </w:pPr>
    </w:p>
    <w:p w14:paraId="4E1CDD2A">
      <w:pPr>
        <w:widowControl/>
        <w:ind w:firstLine="0" w:firstLineChars="0"/>
        <w:jc w:val="center"/>
        <w:rPr>
          <w:rFonts w:hint="eastAsia"/>
          <w:lang w:bidi="ar"/>
        </w:rPr>
      </w:pPr>
    </w:p>
    <w:p w14:paraId="1E096320">
      <w:pPr>
        <w:widowControl/>
        <w:ind w:firstLine="0" w:firstLineChars="0"/>
        <w:jc w:val="center"/>
        <w:rPr>
          <w:rFonts w:hint="eastAsia"/>
          <w:lang w:bidi="ar"/>
        </w:rPr>
      </w:pPr>
    </w:p>
    <w:p w14:paraId="07904D98">
      <w:pPr>
        <w:widowControl/>
        <w:ind w:firstLine="0" w:firstLineChars="0"/>
        <w:jc w:val="center"/>
        <w:rPr>
          <w:rFonts w:hint="eastAsia"/>
          <w:lang w:bidi="ar"/>
        </w:rPr>
      </w:pPr>
    </w:p>
    <w:p w14:paraId="1DB57658">
      <w:pPr>
        <w:widowControl/>
        <w:ind w:firstLine="0" w:firstLineChars="0"/>
        <w:jc w:val="center"/>
        <w:rPr>
          <w:rFonts w:hint="eastAsia"/>
          <w:lang w:bidi="ar"/>
        </w:rPr>
      </w:pPr>
    </w:p>
    <w:p w14:paraId="43F368FE">
      <w:pPr>
        <w:widowControl/>
        <w:ind w:firstLine="0" w:firstLineChars="0"/>
        <w:jc w:val="center"/>
        <w:rPr>
          <w:rFonts w:hint="eastAsia"/>
          <w:lang w:bidi="ar"/>
        </w:rPr>
      </w:pPr>
    </w:p>
    <w:p w14:paraId="71586AE7">
      <w:pPr>
        <w:widowControl/>
        <w:ind w:firstLine="0" w:firstLineChars="0"/>
        <w:jc w:val="center"/>
        <w:rPr>
          <w:rFonts w:hint="eastAsia"/>
          <w:lang w:bidi="ar"/>
        </w:rPr>
      </w:pPr>
    </w:p>
    <w:p w14:paraId="06BE2D09">
      <w:pPr>
        <w:widowControl/>
        <w:ind w:firstLine="0" w:firstLineChars="0"/>
        <w:jc w:val="center"/>
        <w:rPr>
          <w:rFonts w:hint="eastAsia"/>
          <w:lang w:bidi="ar"/>
        </w:rPr>
      </w:pPr>
    </w:p>
    <w:p w14:paraId="104A5286">
      <w:pPr>
        <w:widowControl/>
        <w:ind w:firstLine="0" w:firstLineChars="0"/>
        <w:jc w:val="center"/>
        <w:rPr>
          <w:rFonts w:hint="eastAsia"/>
          <w:lang w:bidi="ar"/>
        </w:rPr>
      </w:pPr>
    </w:p>
    <w:p w14:paraId="3B570127">
      <w:pPr>
        <w:widowControl/>
        <w:ind w:firstLine="0" w:firstLineChars="0"/>
        <w:jc w:val="center"/>
        <w:rPr>
          <w:rFonts w:hint="eastAsia"/>
          <w:lang w:bidi="ar"/>
        </w:rPr>
      </w:pPr>
    </w:p>
    <w:p w14:paraId="03ACFFE2">
      <w:pPr>
        <w:widowControl/>
        <w:ind w:firstLine="0" w:firstLineChars="0"/>
        <w:jc w:val="both"/>
        <w:rPr>
          <w:rFonts w:hint="eastAsia"/>
          <w:lang w:bidi="ar"/>
        </w:rPr>
      </w:pPr>
    </w:p>
    <w:p w14:paraId="22D77F25">
      <w:pPr>
        <w:widowControl/>
        <w:ind w:firstLine="0" w:firstLineChars="0"/>
        <w:jc w:val="both"/>
        <w:rPr>
          <w:rFonts w:hint="eastAsia"/>
          <w:lang w:bidi="ar"/>
        </w:rPr>
      </w:pPr>
    </w:p>
    <w:p w14:paraId="2731EC20">
      <w:pPr>
        <w:widowControl/>
        <w:ind w:firstLine="0" w:firstLineChars="0"/>
        <w:jc w:val="both"/>
        <w:rPr>
          <w:rFonts w:hint="eastAsia"/>
          <w:lang w:bidi="ar"/>
        </w:rPr>
      </w:pPr>
    </w:p>
    <w:p w14:paraId="7E0431DE">
      <w:pPr>
        <w:widowControl/>
        <w:ind w:firstLine="0" w:firstLineChars="0"/>
        <w:jc w:val="both"/>
        <w:rPr>
          <w:rFonts w:hint="eastAsia"/>
          <w:lang w:bidi="ar"/>
        </w:rPr>
      </w:pPr>
    </w:p>
    <w:p w14:paraId="0568B5A0">
      <w:pPr>
        <w:widowControl/>
        <w:ind w:firstLine="0" w:firstLineChars="0"/>
        <w:jc w:val="both"/>
        <w:rPr>
          <w:rFonts w:hint="eastAsia"/>
          <w:lang w:bidi="ar"/>
        </w:rPr>
      </w:pPr>
    </w:p>
    <w:p w14:paraId="38A15F99">
      <w:pPr>
        <w:widowControl/>
        <w:ind w:firstLine="0" w:firstLineChars="0"/>
        <w:jc w:val="center"/>
        <w:rPr>
          <w:rFonts w:hint="eastAsia"/>
          <w:lang w:bidi="ar"/>
        </w:rPr>
      </w:pPr>
    </w:p>
    <w:p w14:paraId="39D62359">
      <w:pPr>
        <w:widowControl/>
        <w:ind w:firstLine="0" w:firstLineChars="0"/>
        <w:jc w:val="center"/>
        <w:rPr>
          <w:rFonts w:hint="eastAsia"/>
          <w:lang w:bidi="ar"/>
        </w:rPr>
      </w:pPr>
    </w:p>
    <w:p w14:paraId="754F8091">
      <w:pPr>
        <w:pageBreakBefore w:val="0"/>
        <w:kinsoku/>
        <w:wordWrap/>
        <w:overflowPunct w:val="0"/>
        <w:topLinePunct w:val="0"/>
        <w:bidi w:val="0"/>
        <w:spacing w:line="360" w:lineRule="auto"/>
        <w:jc w:val="center"/>
        <w:textAlignment w:val="auto"/>
        <w:rPr>
          <w:rFonts w:hint="eastAsia" w:ascii="仿宋" w:hAnsi="仿宋" w:eastAsia="仿宋" w:cs="仿宋"/>
          <w:b/>
          <w:highlight w:val="none"/>
        </w:rPr>
      </w:pPr>
      <w:r>
        <w:rPr>
          <w:rFonts w:hint="eastAsia" w:ascii="仿宋" w:hAnsi="仿宋" w:eastAsia="仿宋" w:cs="仿宋"/>
          <w:b/>
          <w:highlight w:val="none"/>
          <w:lang w:val="en-US" w:eastAsia="zh-CN"/>
        </w:rPr>
        <w:t>八</w:t>
      </w:r>
      <w:r>
        <w:rPr>
          <w:rFonts w:hint="eastAsia" w:asciiTheme="majorEastAsia" w:hAnsiTheme="majorEastAsia" w:eastAsiaTheme="majorEastAsia" w:cstheme="majorEastAsia"/>
          <w:bCs/>
          <w:sz w:val="21"/>
          <w:szCs w:val="21"/>
          <w:lang w:val="en-US" w:eastAsia="zh-CN"/>
        </w:rPr>
        <w:t>、</w:t>
      </w:r>
      <w:r>
        <w:rPr>
          <w:rFonts w:hint="eastAsia" w:ascii="仿宋" w:hAnsi="仿宋" w:eastAsia="仿宋" w:cs="仿宋"/>
          <w:b/>
          <w:highlight w:val="none"/>
        </w:rPr>
        <w:t>货物（服务）清单</w:t>
      </w:r>
    </w:p>
    <w:p w14:paraId="51079AA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p w14:paraId="2AAFFE28">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rPr>
        <w:t>项目编号：</w:t>
      </w:r>
    </w:p>
    <w:p w14:paraId="5C4E0E24">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rPr>
        <w:t>项目名称：</w:t>
      </w:r>
    </w:p>
    <w:tbl>
      <w:tblPr>
        <w:tblStyle w:val="36"/>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5C2AAD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30E6DC5">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序号</w:t>
            </w:r>
          </w:p>
        </w:tc>
        <w:tc>
          <w:tcPr>
            <w:tcW w:w="2187" w:type="dxa"/>
            <w:noWrap w:val="0"/>
            <w:vAlign w:val="center"/>
          </w:tcPr>
          <w:p w14:paraId="239835B7">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货物（服务）名称</w:t>
            </w:r>
          </w:p>
        </w:tc>
        <w:tc>
          <w:tcPr>
            <w:tcW w:w="1559" w:type="dxa"/>
            <w:tcBorders>
              <w:right w:val="single" w:color="auto" w:sz="4" w:space="0"/>
            </w:tcBorders>
            <w:noWrap w:val="0"/>
            <w:vAlign w:val="center"/>
          </w:tcPr>
          <w:p w14:paraId="32CFCD3B">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制造商名称</w:t>
            </w:r>
          </w:p>
        </w:tc>
        <w:tc>
          <w:tcPr>
            <w:tcW w:w="1560" w:type="dxa"/>
            <w:tcBorders>
              <w:left w:val="single" w:color="auto" w:sz="4" w:space="0"/>
            </w:tcBorders>
            <w:noWrap w:val="0"/>
            <w:vAlign w:val="center"/>
          </w:tcPr>
          <w:p w14:paraId="5677EFFF">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生产地</w:t>
            </w:r>
          </w:p>
        </w:tc>
        <w:tc>
          <w:tcPr>
            <w:tcW w:w="1701" w:type="dxa"/>
            <w:noWrap w:val="0"/>
            <w:vAlign w:val="center"/>
          </w:tcPr>
          <w:p w14:paraId="655C9D0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规格型号</w:t>
            </w:r>
          </w:p>
        </w:tc>
        <w:tc>
          <w:tcPr>
            <w:tcW w:w="1134" w:type="dxa"/>
            <w:noWrap w:val="0"/>
            <w:vAlign w:val="center"/>
          </w:tcPr>
          <w:p w14:paraId="3572AD0E">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数量</w:t>
            </w:r>
          </w:p>
        </w:tc>
      </w:tr>
      <w:tr w14:paraId="3F7AD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42E3A554">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1</w:t>
            </w:r>
          </w:p>
        </w:tc>
        <w:tc>
          <w:tcPr>
            <w:tcW w:w="2187" w:type="dxa"/>
            <w:noWrap w:val="0"/>
            <w:vAlign w:val="center"/>
          </w:tcPr>
          <w:p w14:paraId="0367F5D8">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2ED41A4B">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19A1D1A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3F9B8950">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15DC32F9">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2A37B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5DC1CB9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2</w:t>
            </w:r>
          </w:p>
        </w:tc>
        <w:tc>
          <w:tcPr>
            <w:tcW w:w="2187" w:type="dxa"/>
            <w:noWrap w:val="0"/>
            <w:vAlign w:val="center"/>
          </w:tcPr>
          <w:p w14:paraId="7BF587A3">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6D6342AB">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17DE166C">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7E66E946">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03F01EA4">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06BBAD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6226AFE6">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3</w:t>
            </w:r>
          </w:p>
        </w:tc>
        <w:tc>
          <w:tcPr>
            <w:tcW w:w="2187" w:type="dxa"/>
            <w:noWrap w:val="0"/>
            <w:vAlign w:val="center"/>
          </w:tcPr>
          <w:p w14:paraId="69DD0988">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62388DD6">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57C4C53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229C559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49F17BF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18379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00BDDA3A">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4</w:t>
            </w:r>
          </w:p>
        </w:tc>
        <w:tc>
          <w:tcPr>
            <w:tcW w:w="2187" w:type="dxa"/>
            <w:noWrap w:val="0"/>
            <w:vAlign w:val="center"/>
          </w:tcPr>
          <w:p w14:paraId="196CD223">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2031CDBB">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4EA08875">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233D5FFA">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2BC4DC65">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36D052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1510BFC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5</w:t>
            </w:r>
          </w:p>
        </w:tc>
        <w:tc>
          <w:tcPr>
            <w:tcW w:w="2187" w:type="dxa"/>
            <w:noWrap w:val="0"/>
            <w:vAlign w:val="center"/>
          </w:tcPr>
          <w:p w14:paraId="3EE2C48C">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645BCAA6">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7AFB1624">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082C2203">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04A056CC">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0A33B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0818BD0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6</w:t>
            </w:r>
          </w:p>
        </w:tc>
        <w:tc>
          <w:tcPr>
            <w:tcW w:w="2187" w:type="dxa"/>
            <w:noWrap w:val="0"/>
            <w:vAlign w:val="center"/>
          </w:tcPr>
          <w:p w14:paraId="2E68046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02F27DAA">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029976C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2DCFB9D6">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018B5F73">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13CE95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3020EF00">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7</w:t>
            </w:r>
          </w:p>
        </w:tc>
        <w:tc>
          <w:tcPr>
            <w:tcW w:w="2187" w:type="dxa"/>
            <w:noWrap w:val="0"/>
            <w:vAlign w:val="center"/>
          </w:tcPr>
          <w:p w14:paraId="7439243E">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48FEC15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4CD39AB8">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7FFE408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0EE63AC8">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2F7196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21F2675C">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8</w:t>
            </w:r>
          </w:p>
        </w:tc>
        <w:tc>
          <w:tcPr>
            <w:tcW w:w="2187" w:type="dxa"/>
            <w:noWrap w:val="0"/>
            <w:vAlign w:val="center"/>
          </w:tcPr>
          <w:p w14:paraId="42742AD7">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02B7B72C">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35A66E3A">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336163FF">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202BFB29">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r w14:paraId="4B00A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noWrap w:val="0"/>
            <w:vAlign w:val="center"/>
          </w:tcPr>
          <w:p w14:paraId="35D8B757">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r>
              <w:rPr>
                <w:rFonts w:hint="eastAsia" w:ascii="仿宋" w:hAnsi="仿宋" w:eastAsia="仿宋" w:cs="仿宋"/>
                <w:b/>
                <w:highlight w:val="none"/>
              </w:rPr>
              <w:t>…</w:t>
            </w:r>
          </w:p>
        </w:tc>
        <w:tc>
          <w:tcPr>
            <w:tcW w:w="2187" w:type="dxa"/>
            <w:noWrap w:val="0"/>
            <w:vAlign w:val="center"/>
          </w:tcPr>
          <w:p w14:paraId="051D49E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59" w:type="dxa"/>
            <w:tcBorders>
              <w:right w:val="single" w:color="auto" w:sz="4" w:space="0"/>
            </w:tcBorders>
            <w:noWrap w:val="0"/>
            <w:vAlign w:val="center"/>
          </w:tcPr>
          <w:p w14:paraId="6FEEB80F">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560" w:type="dxa"/>
            <w:tcBorders>
              <w:left w:val="single" w:color="auto" w:sz="4" w:space="0"/>
            </w:tcBorders>
            <w:noWrap w:val="0"/>
            <w:vAlign w:val="center"/>
          </w:tcPr>
          <w:p w14:paraId="76FE2B39">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701" w:type="dxa"/>
            <w:noWrap w:val="0"/>
            <w:vAlign w:val="center"/>
          </w:tcPr>
          <w:p w14:paraId="2931D131">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c>
          <w:tcPr>
            <w:tcW w:w="1134" w:type="dxa"/>
            <w:noWrap w:val="0"/>
            <w:vAlign w:val="center"/>
          </w:tcPr>
          <w:p w14:paraId="3CA53893">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tc>
      </w:tr>
    </w:tbl>
    <w:p w14:paraId="428E3CEC">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rPr>
        <w:t>说明：提供详细的货物和服务范围，包括货物和服务类别及制造（开发）商、备品备件等。</w:t>
      </w:r>
    </w:p>
    <w:p w14:paraId="4308994E">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p w14:paraId="7AF613C2">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lang w:val="en-US" w:eastAsia="zh-CN"/>
        </w:rPr>
        <w:t>投标人</w:t>
      </w:r>
      <w:r>
        <w:rPr>
          <w:rFonts w:hint="eastAsia" w:ascii="仿宋" w:hAnsi="仿宋" w:eastAsia="仿宋" w:cs="仿宋"/>
          <w:b/>
          <w:highlight w:val="none"/>
        </w:rPr>
        <w:t>名称（公章）：</w:t>
      </w:r>
      <w:r>
        <w:rPr>
          <w:rFonts w:hint="eastAsia" w:ascii="仿宋" w:hAnsi="仿宋" w:eastAsia="仿宋" w:cs="仿宋"/>
          <w:b/>
          <w:highlight w:val="none"/>
          <w:lang w:val="zh-CN"/>
        </w:rPr>
        <w:t xml:space="preserve">                    </w:t>
      </w:r>
    </w:p>
    <w:p w14:paraId="0482F699">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rPr>
        <w:t>法定代表人或授权代表（签字或盖章）：</w:t>
      </w:r>
      <w:r>
        <w:rPr>
          <w:rFonts w:hint="eastAsia" w:ascii="仿宋" w:hAnsi="仿宋" w:eastAsia="仿宋" w:cs="仿宋"/>
          <w:b/>
          <w:highlight w:val="none"/>
          <w:lang w:val="zh-CN"/>
        </w:rPr>
        <w:t xml:space="preserve">                      </w:t>
      </w:r>
    </w:p>
    <w:p w14:paraId="6AFE4775">
      <w:pPr>
        <w:pageBreakBefore w:val="0"/>
        <w:kinsoku/>
        <w:wordWrap/>
        <w:overflowPunct w:val="0"/>
        <w:topLinePunct w:val="0"/>
        <w:bidi w:val="0"/>
        <w:spacing w:line="360" w:lineRule="auto"/>
        <w:ind w:firstLine="422" w:firstLineChars="200"/>
        <w:jc w:val="left"/>
        <w:textAlignment w:val="auto"/>
        <w:rPr>
          <w:rFonts w:hint="eastAsia" w:ascii="仿宋" w:hAnsi="仿宋" w:eastAsia="仿宋" w:cs="仿宋"/>
          <w:b/>
          <w:highlight w:val="none"/>
        </w:rPr>
      </w:pPr>
      <w:r>
        <w:rPr>
          <w:rFonts w:hint="eastAsia" w:ascii="仿宋" w:hAnsi="仿宋" w:eastAsia="仿宋" w:cs="仿宋"/>
          <w:b/>
          <w:highlight w:val="none"/>
        </w:rPr>
        <w:t>时间：</w:t>
      </w:r>
      <w:r>
        <w:rPr>
          <w:rFonts w:hint="eastAsia" w:ascii="仿宋" w:hAnsi="仿宋" w:eastAsia="仿宋" w:cs="仿宋"/>
          <w:b/>
          <w:highlight w:val="none"/>
          <w:lang w:val="zh-CN"/>
        </w:rPr>
        <w:t xml:space="preserve">                      </w:t>
      </w:r>
      <w:r>
        <w:rPr>
          <w:rFonts w:hint="eastAsia" w:ascii="仿宋" w:hAnsi="仿宋" w:eastAsia="仿宋" w:cs="仿宋"/>
          <w:b/>
          <w:highlight w:val="none"/>
        </w:rPr>
        <w:t xml:space="preserve">        </w:t>
      </w:r>
      <w:r>
        <w:rPr>
          <w:rFonts w:hint="eastAsia" w:ascii="仿宋" w:hAnsi="仿宋" w:eastAsia="仿宋" w:cs="仿宋"/>
          <w:b/>
          <w:highlight w:val="none"/>
          <w:lang w:val="zh-CN"/>
        </w:rPr>
        <w:t xml:space="preserve">   </w:t>
      </w:r>
    </w:p>
    <w:p w14:paraId="348ADB6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highlight w:val="none"/>
        </w:rPr>
      </w:pPr>
    </w:p>
    <w:p w14:paraId="2F5480F0">
      <w:pPr>
        <w:widowControl/>
        <w:ind w:firstLine="0" w:firstLineChars="0"/>
        <w:jc w:val="center"/>
        <w:rPr>
          <w:bCs/>
        </w:rPr>
      </w:pPr>
      <w:r>
        <w:rPr>
          <w:rFonts w:hint="eastAsia"/>
          <w:lang w:bidi="ar"/>
        </w:rPr>
        <w:br w:type="page"/>
      </w:r>
      <w:r>
        <w:rPr>
          <w:rFonts w:hint="eastAsia"/>
          <w:lang w:val="en-US" w:eastAsia="zh-CN" w:bidi="ar"/>
        </w:rPr>
        <w:t>九</w:t>
      </w:r>
      <w:r>
        <w:rPr>
          <w:rFonts w:hint="eastAsia"/>
          <w:b/>
          <w:bCs/>
          <w:caps/>
          <w:lang w:bidi="ar"/>
        </w:rPr>
        <w:t>、技术部分响应情况</w:t>
      </w:r>
    </w:p>
    <w:p w14:paraId="42084BC8">
      <w:pPr>
        <w:pStyle w:val="32"/>
        <w:ind w:firstLine="0" w:firstLineChars="0"/>
        <w:jc w:val="center"/>
        <w:rPr>
          <w:rFonts w:hint="eastAsia" w:ascii="仿宋" w:hAnsi="仿宋" w:eastAsia="仿宋"/>
          <w:b/>
          <w:bCs/>
          <w:caps/>
          <w:sz w:val="24"/>
          <w:szCs w:val="24"/>
          <w:lang w:bidi="ar"/>
        </w:rPr>
      </w:pPr>
      <w:r>
        <w:rPr>
          <w:rFonts w:hint="eastAsia" w:ascii="仿宋" w:hAnsi="仿宋" w:eastAsia="仿宋"/>
          <w:b/>
          <w:bCs/>
          <w:caps/>
          <w:sz w:val="24"/>
          <w:szCs w:val="24"/>
          <w:lang w:bidi="ar"/>
        </w:rPr>
        <w:t>（一）技术响应</w:t>
      </w:r>
    </w:p>
    <w:p w14:paraId="798B3AE4">
      <w:pPr>
        <w:pStyle w:val="32"/>
        <w:ind w:firstLine="0" w:firstLineChars="0"/>
        <w:jc w:val="center"/>
        <w:rPr>
          <w:bCs/>
        </w:rPr>
      </w:pPr>
      <w:r>
        <w:rPr>
          <w:rFonts w:hint="eastAsia" w:ascii="仿宋" w:hAnsi="仿宋" w:eastAsia="仿宋"/>
          <w:b/>
          <w:bCs/>
          <w:caps/>
          <w:sz w:val="24"/>
          <w:szCs w:val="24"/>
          <w:lang w:bidi="ar"/>
        </w:rPr>
        <w:t>技术、商务要求响应、偏离说明表</w:t>
      </w:r>
    </w:p>
    <w:p w14:paraId="5FC4CB47">
      <w:pPr>
        <w:ind w:firstLine="480"/>
        <w:rPr>
          <w:rFonts w:hint="eastAsia"/>
          <w:lang w:bidi="ar"/>
        </w:rPr>
      </w:pPr>
      <w:r>
        <w:rPr>
          <w:rFonts w:hint="eastAsia"/>
          <w:lang w:bidi="ar"/>
        </w:rPr>
        <w:t>项目名称：</w:t>
      </w:r>
    </w:p>
    <w:p w14:paraId="6B9845C8">
      <w:pPr>
        <w:ind w:firstLine="480"/>
      </w:pPr>
      <w:r>
        <w:rPr>
          <w:rFonts w:hint="eastAsia"/>
          <w:lang w:bidi="ar"/>
        </w:rPr>
        <w:t>项目编号：</w:t>
      </w:r>
    </w:p>
    <w:tbl>
      <w:tblPr>
        <w:tblStyle w:val="36"/>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4"/>
        <w:gridCol w:w="3362"/>
        <w:gridCol w:w="2693"/>
        <w:gridCol w:w="829"/>
        <w:gridCol w:w="1530"/>
      </w:tblGrid>
      <w:tr w14:paraId="5E3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100D0E">
            <w:pPr>
              <w:ind w:firstLine="0" w:firstLineChars="0"/>
              <w:jc w:val="center"/>
              <w:rPr>
                <w:b/>
              </w:rPr>
            </w:pPr>
            <w:r>
              <w:rPr>
                <w:rFonts w:hint="eastAsia"/>
                <w:b/>
                <w:lang w:bidi="ar"/>
              </w:rPr>
              <w:t>序号</w:t>
            </w:r>
          </w:p>
        </w:tc>
        <w:tc>
          <w:tcPr>
            <w:tcW w:w="336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6AC894C">
            <w:pPr>
              <w:ind w:firstLine="0" w:firstLineChars="0"/>
              <w:jc w:val="center"/>
              <w:rPr>
                <w:b/>
              </w:rPr>
            </w:pPr>
            <w:r>
              <w:rPr>
                <w:rFonts w:hint="eastAsia"/>
                <w:b/>
                <w:lang w:bidi="ar"/>
              </w:rPr>
              <w:t>招标文件技术、商务要求条款</w:t>
            </w:r>
          </w:p>
        </w:tc>
        <w:tc>
          <w:tcPr>
            <w:tcW w:w="2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B70EE8D">
            <w:pPr>
              <w:ind w:firstLine="0" w:firstLineChars="0"/>
              <w:jc w:val="center"/>
              <w:rPr>
                <w:b/>
              </w:rPr>
            </w:pPr>
            <w:r>
              <w:rPr>
                <w:rFonts w:hint="eastAsia"/>
                <w:b/>
                <w:lang w:bidi="ar"/>
              </w:rPr>
              <w:t>投标响应内容对应简述</w:t>
            </w:r>
          </w:p>
        </w:tc>
        <w:tc>
          <w:tcPr>
            <w:tcW w:w="82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5685798">
            <w:pPr>
              <w:ind w:firstLine="0" w:firstLineChars="0"/>
              <w:jc w:val="center"/>
              <w:rPr>
                <w:b/>
              </w:rPr>
            </w:pPr>
            <w:r>
              <w:rPr>
                <w:rFonts w:hint="eastAsia"/>
                <w:b/>
                <w:lang w:bidi="ar"/>
              </w:rPr>
              <w:t>偏离说明</w:t>
            </w:r>
          </w:p>
        </w:tc>
        <w:tc>
          <w:tcPr>
            <w:tcW w:w="153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307703CD">
            <w:pPr>
              <w:ind w:firstLine="0" w:firstLineChars="0"/>
              <w:jc w:val="center"/>
              <w:rPr>
                <w:b/>
              </w:rPr>
            </w:pPr>
            <w:r>
              <w:rPr>
                <w:rFonts w:hint="eastAsia"/>
                <w:b/>
                <w:lang w:bidi="ar"/>
              </w:rPr>
              <w:t>投标文件对应的页码</w:t>
            </w:r>
          </w:p>
        </w:tc>
      </w:tr>
      <w:tr w14:paraId="6842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CF5C907">
            <w:pPr>
              <w:pStyle w:val="32"/>
              <w:spacing w:line="240" w:lineRule="auto"/>
              <w:ind w:firstLine="0" w:firstLineChars="0"/>
              <w:jc w:val="center"/>
              <w:rPr>
                <w:rFonts w:hint="eastAsia" w:ascii="宋体" w:hAnsi="宋体" w:eastAsia="仿宋" w:cs="宋体"/>
              </w:rPr>
            </w:pPr>
            <w:r>
              <w:rPr>
                <w:rFonts w:hint="eastAsia" w:ascii="仿宋" w:hAnsi="仿宋" w:eastAsia="仿宋"/>
                <w:sz w:val="24"/>
                <w:szCs w:val="24"/>
                <w:lang w:bidi="ar"/>
              </w:rPr>
              <w:t>1</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0F0986C1">
            <w:pPr>
              <w:pStyle w:val="97"/>
              <w:rPr>
                <w:rFonts w:hint="eastAsia"/>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5FFD90">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AF3436">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7E9898">
            <w:pPr>
              <w:ind w:firstLine="0" w:firstLineChars="0"/>
              <w:jc w:val="center"/>
            </w:pPr>
          </w:p>
        </w:tc>
      </w:tr>
      <w:tr w14:paraId="17B8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0A62C06">
            <w:pPr>
              <w:pStyle w:val="32"/>
              <w:spacing w:line="240" w:lineRule="auto"/>
              <w:ind w:firstLine="0" w:firstLineChars="0"/>
              <w:jc w:val="center"/>
              <w:rPr>
                <w:rFonts w:hint="eastAsia" w:ascii="宋体" w:hAnsi="宋体" w:eastAsia="仿宋" w:cs="宋体"/>
              </w:rPr>
            </w:pPr>
            <w:r>
              <w:rPr>
                <w:rFonts w:hint="eastAsia" w:ascii="仿宋" w:hAnsi="仿宋" w:eastAsia="仿宋"/>
                <w:sz w:val="24"/>
                <w:szCs w:val="24"/>
                <w:lang w:bidi="ar"/>
              </w:rPr>
              <w:t>2</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D31ACA8">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3D827F4">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0DFB01">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59FAA3">
            <w:pPr>
              <w:ind w:firstLine="0" w:firstLineChars="0"/>
              <w:jc w:val="center"/>
            </w:pPr>
          </w:p>
        </w:tc>
      </w:tr>
      <w:tr w14:paraId="3A4D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1A9EA31">
            <w:pPr>
              <w:pStyle w:val="32"/>
              <w:spacing w:line="240" w:lineRule="auto"/>
              <w:ind w:firstLine="0" w:firstLineChars="0"/>
              <w:jc w:val="center"/>
              <w:rPr>
                <w:rFonts w:hint="eastAsia" w:ascii="宋体" w:hAnsi="宋体" w:eastAsia="仿宋" w:cs="宋体"/>
              </w:rPr>
            </w:pPr>
            <w:r>
              <w:rPr>
                <w:rFonts w:hint="eastAsia" w:ascii="仿宋" w:hAnsi="仿宋" w:eastAsia="仿宋"/>
                <w:sz w:val="24"/>
                <w:szCs w:val="24"/>
                <w:lang w:bidi="ar"/>
              </w:rPr>
              <w:t>3</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4BB2496">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C640A50">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F3C4233">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404716">
            <w:pPr>
              <w:ind w:firstLine="0" w:firstLineChars="0"/>
              <w:jc w:val="center"/>
            </w:pPr>
          </w:p>
        </w:tc>
      </w:tr>
      <w:tr w14:paraId="0D64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4BEB7">
            <w:pPr>
              <w:pStyle w:val="32"/>
              <w:spacing w:line="240" w:lineRule="auto"/>
              <w:ind w:firstLine="0" w:firstLineChars="0"/>
              <w:jc w:val="center"/>
              <w:rPr>
                <w:rFonts w:hint="eastAsia" w:ascii="宋体" w:hAnsi="宋体" w:eastAsia="仿宋" w:cs="宋体"/>
              </w:rPr>
            </w:pPr>
            <w:r>
              <w:rPr>
                <w:rFonts w:hint="eastAsia" w:ascii="仿宋" w:hAnsi="仿宋" w:eastAsia="仿宋"/>
                <w:sz w:val="24"/>
                <w:szCs w:val="24"/>
                <w:lang w:bidi="ar"/>
              </w:rPr>
              <w:t>4</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8FBED37">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BDEA93">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E0F8AFA">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F8E788">
            <w:pPr>
              <w:ind w:firstLine="0" w:firstLineChars="0"/>
              <w:jc w:val="center"/>
            </w:pPr>
          </w:p>
        </w:tc>
      </w:tr>
      <w:tr w14:paraId="6070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26DEB208">
            <w:pPr>
              <w:pStyle w:val="32"/>
              <w:spacing w:line="240" w:lineRule="auto"/>
              <w:ind w:firstLine="0" w:firstLineChars="0"/>
              <w:jc w:val="center"/>
              <w:rPr>
                <w:rFonts w:hint="eastAsia" w:ascii="宋体" w:hAnsi="宋体" w:eastAsia="仿宋" w:cs="宋体"/>
              </w:rPr>
            </w:pPr>
            <w:r>
              <w:rPr>
                <w:rFonts w:hint="eastAsia" w:ascii="仿宋" w:hAnsi="仿宋" w:eastAsia="仿宋"/>
                <w:sz w:val="24"/>
                <w:szCs w:val="24"/>
                <w:lang w:bidi="ar"/>
              </w:rPr>
              <w:t>5</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729CF1E">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9F5CA4A">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0B475BA">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BB47FC7">
            <w:pPr>
              <w:ind w:firstLine="0" w:firstLineChars="0"/>
              <w:jc w:val="center"/>
            </w:pPr>
          </w:p>
        </w:tc>
      </w:tr>
      <w:tr w14:paraId="2319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188692F4">
            <w:pPr>
              <w:pStyle w:val="32"/>
              <w:spacing w:line="240" w:lineRule="auto"/>
              <w:ind w:firstLine="0" w:firstLineChars="0"/>
              <w:jc w:val="center"/>
              <w:rPr>
                <w:rFonts w:hint="eastAsia" w:ascii="仿宋" w:hAnsi="仿宋" w:eastAsia="仿宋"/>
                <w:sz w:val="24"/>
                <w:szCs w:val="24"/>
                <w:lang w:bidi="ar"/>
              </w:rPr>
            </w:pPr>
            <w:r>
              <w:rPr>
                <w:rFonts w:hint="eastAsia" w:ascii="仿宋" w:hAnsi="仿宋" w:eastAsia="仿宋"/>
                <w:sz w:val="24"/>
                <w:szCs w:val="24"/>
                <w:lang w:bidi="ar"/>
              </w:rPr>
              <w:t>6</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D0E1961">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D5DBB7B">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0E741EF">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115DFDE">
            <w:pPr>
              <w:ind w:firstLine="0" w:firstLineChars="0"/>
              <w:jc w:val="center"/>
            </w:pPr>
          </w:p>
        </w:tc>
      </w:tr>
      <w:tr w14:paraId="7DFC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46152B4">
            <w:pPr>
              <w:pStyle w:val="32"/>
              <w:spacing w:line="240" w:lineRule="auto"/>
              <w:ind w:firstLine="0" w:firstLineChars="0"/>
              <w:jc w:val="center"/>
              <w:rPr>
                <w:rFonts w:hint="eastAsia" w:ascii="仿宋" w:hAnsi="仿宋" w:eastAsia="仿宋"/>
                <w:sz w:val="24"/>
                <w:szCs w:val="24"/>
                <w:lang w:bidi="ar"/>
              </w:rPr>
            </w:pPr>
            <w:r>
              <w:rPr>
                <w:rFonts w:hint="eastAsia" w:ascii="仿宋" w:hAnsi="仿宋" w:eastAsia="仿宋"/>
                <w:sz w:val="24"/>
                <w:szCs w:val="24"/>
                <w:lang w:bidi="ar"/>
              </w:rPr>
              <w:t>7</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84DDD4B">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C837F2">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B62C157">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A42FB2">
            <w:pPr>
              <w:ind w:firstLine="0" w:firstLineChars="0"/>
              <w:jc w:val="center"/>
            </w:pPr>
          </w:p>
        </w:tc>
      </w:tr>
      <w:tr w14:paraId="6236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6B79EA">
            <w:pPr>
              <w:pStyle w:val="32"/>
              <w:spacing w:line="240" w:lineRule="auto"/>
              <w:ind w:firstLine="0" w:firstLineChars="0"/>
              <w:jc w:val="center"/>
              <w:rPr>
                <w:rFonts w:hint="eastAsia" w:ascii="仿宋" w:hAnsi="仿宋" w:eastAsia="仿宋"/>
                <w:sz w:val="24"/>
                <w:szCs w:val="24"/>
                <w:lang w:bidi="ar"/>
              </w:rPr>
            </w:pPr>
            <w:r>
              <w:rPr>
                <w:rFonts w:ascii="仿宋" w:hAnsi="仿宋" w:eastAsia="仿宋"/>
                <w:sz w:val="24"/>
                <w:szCs w:val="24"/>
                <w:lang w:bidi="ar"/>
              </w:rPr>
              <w:t>…</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1CBAC5A3">
            <w:pPr>
              <w:pStyle w:val="97"/>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B8AC99">
            <w:pPr>
              <w:ind w:firstLine="0" w:firstLineChars="0"/>
              <w:jc w:val="cente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995ACF6">
            <w:pPr>
              <w:ind w:firstLine="0" w:firstLineChars="0"/>
              <w:jc w:val="cente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3EBC60">
            <w:pPr>
              <w:ind w:firstLine="0" w:firstLineChars="0"/>
              <w:jc w:val="center"/>
            </w:pPr>
          </w:p>
        </w:tc>
      </w:tr>
    </w:tbl>
    <w:p w14:paraId="7813CF43">
      <w:pPr>
        <w:ind w:firstLine="480"/>
      </w:pPr>
    </w:p>
    <w:p w14:paraId="6074EA60">
      <w:pPr>
        <w:ind w:firstLine="480"/>
      </w:pPr>
      <w:r>
        <w:rPr>
          <w:rFonts w:hint="eastAsia"/>
          <w:lang w:bidi="ar"/>
        </w:rPr>
        <w:t>说明：1.</w:t>
      </w:r>
      <w:r>
        <w:rPr>
          <w:rFonts w:hint="eastAsia"/>
          <w:lang w:eastAsia="zh-CN" w:bidi="ar"/>
        </w:rPr>
        <w:t>投标人</w:t>
      </w:r>
      <w:r>
        <w:rPr>
          <w:rFonts w:hint="eastAsia"/>
          <w:lang w:bidi="ar"/>
        </w:rPr>
        <w:t>应按招标文件第五章“采购需求及说明”中的技术、商务要求款逐项说明是否满足要求，如有偏离，</w:t>
      </w:r>
      <w:r>
        <w:rPr>
          <w:rFonts w:hint="eastAsia"/>
          <w:lang w:eastAsia="zh-CN" w:bidi="ar"/>
        </w:rPr>
        <w:t>投标人</w:t>
      </w:r>
      <w:r>
        <w:rPr>
          <w:rFonts w:hint="eastAsia"/>
          <w:lang w:bidi="ar"/>
        </w:rPr>
        <w:t>应详细说明。未按照要求填写此表或仅注明“符合”、“满足”的，导致的后果由</w:t>
      </w:r>
      <w:r>
        <w:rPr>
          <w:rFonts w:hint="eastAsia"/>
          <w:lang w:eastAsia="zh-CN" w:bidi="ar"/>
        </w:rPr>
        <w:t>投标人</w:t>
      </w:r>
      <w:r>
        <w:rPr>
          <w:rFonts w:hint="eastAsia"/>
          <w:lang w:bidi="ar"/>
        </w:rPr>
        <w:t>自行承担。</w:t>
      </w:r>
    </w:p>
    <w:p w14:paraId="032EC7C2">
      <w:pPr>
        <w:ind w:firstLine="480"/>
      </w:pPr>
      <w:r>
        <w:rPr>
          <w:rFonts w:hint="eastAsia"/>
          <w:lang w:bidi="ar"/>
        </w:rPr>
        <w:t>2.</w:t>
      </w:r>
      <w:r>
        <w:rPr>
          <w:rFonts w:hint="eastAsia"/>
          <w:lang w:eastAsia="zh-CN" w:bidi="ar"/>
        </w:rPr>
        <w:t>投标人</w:t>
      </w:r>
      <w:r>
        <w:rPr>
          <w:rFonts w:hint="eastAsia"/>
          <w:lang w:bidi="ar"/>
        </w:rPr>
        <w:t>提供的相关证明文件对应的页码填写到上表“投标文件对应的页码”中。如未提供页码或内容页码完全不一致的，导致的后果由</w:t>
      </w:r>
      <w:r>
        <w:rPr>
          <w:rFonts w:hint="eastAsia"/>
          <w:lang w:eastAsia="zh-CN" w:bidi="ar"/>
        </w:rPr>
        <w:t>投标人</w:t>
      </w:r>
      <w:r>
        <w:rPr>
          <w:rFonts w:hint="eastAsia"/>
          <w:lang w:bidi="ar"/>
        </w:rPr>
        <w:t>自行承担。</w:t>
      </w:r>
    </w:p>
    <w:p w14:paraId="3A2CA979">
      <w:pPr>
        <w:ind w:firstLine="480"/>
      </w:pPr>
    </w:p>
    <w:p w14:paraId="44BCA3B7">
      <w:pPr>
        <w:ind w:firstLine="480"/>
      </w:pPr>
      <w:r>
        <w:rPr>
          <w:rFonts w:hint="eastAsia"/>
          <w:lang w:val="en-US" w:eastAsia="zh-CN" w:bidi="ar"/>
        </w:rPr>
        <w:t>投标人</w:t>
      </w:r>
      <w:r>
        <w:rPr>
          <w:rFonts w:hint="eastAsia"/>
          <w:lang w:bidi="ar"/>
        </w:rPr>
        <w:t>名称（公章）：</w:t>
      </w:r>
    </w:p>
    <w:p w14:paraId="6D593DCB">
      <w:pPr>
        <w:ind w:firstLine="480"/>
      </w:pPr>
      <w:r>
        <w:rPr>
          <w:rFonts w:hint="eastAsia"/>
          <w:lang w:bidi="ar"/>
        </w:rPr>
        <w:t>法定代表人或被授权代表（签字或盖章）：</w:t>
      </w:r>
    </w:p>
    <w:p w14:paraId="0C1FCB72">
      <w:pPr>
        <w:ind w:firstLine="480"/>
      </w:pPr>
      <w:r>
        <w:rPr>
          <w:rFonts w:hint="eastAsia"/>
          <w:lang w:bidi="ar"/>
        </w:rPr>
        <w:t>日期：</w:t>
      </w:r>
    </w:p>
    <w:p w14:paraId="45BB4C48">
      <w:pPr>
        <w:ind w:firstLine="480"/>
      </w:pPr>
    </w:p>
    <w:p w14:paraId="1DFDED86">
      <w:pPr>
        <w:overflowPunct w:val="0"/>
        <w:spacing w:line="600" w:lineRule="exact"/>
        <w:ind w:firstLine="0" w:firstLineChars="0"/>
        <w:jc w:val="center"/>
        <w:rPr>
          <w:b/>
        </w:rPr>
      </w:pPr>
      <w:r>
        <w:rPr>
          <w:rFonts w:hint="eastAsia"/>
          <w:lang w:bidi="ar"/>
        </w:rPr>
        <w:br w:type="page"/>
      </w:r>
      <w:r>
        <w:rPr>
          <w:rFonts w:hint="eastAsia"/>
          <w:lang w:val="en-US" w:eastAsia="zh-CN" w:bidi="ar"/>
        </w:rPr>
        <w:t>十</w:t>
      </w:r>
      <w:r>
        <w:rPr>
          <w:rFonts w:hint="eastAsia" w:asciiTheme="majorEastAsia" w:hAnsiTheme="majorEastAsia" w:eastAsiaTheme="majorEastAsia" w:cstheme="majorEastAsia"/>
          <w:bCs/>
          <w:sz w:val="21"/>
          <w:szCs w:val="21"/>
          <w:lang w:val="en-US" w:eastAsia="zh-CN"/>
        </w:rPr>
        <w:t>、</w:t>
      </w:r>
      <w:r>
        <w:rPr>
          <w:rFonts w:hint="eastAsia"/>
          <w:b/>
          <w:lang w:bidi="ar"/>
        </w:rPr>
        <w:t>其他技术部分要求的证明或承诺（如有）</w:t>
      </w:r>
    </w:p>
    <w:p w14:paraId="6DD975E3">
      <w:pPr>
        <w:ind w:firstLine="0" w:firstLineChars="0"/>
        <w:jc w:val="center"/>
      </w:pPr>
      <w:r>
        <w:rPr>
          <w:rFonts w:hint="eastAsia"/>
          <w:lang w:bidi="ar"/>
        </w:rPr>
        <w:t>（格式自拟，根据第四章要求提供技术、服务方案等内容）</w:t>
      </w:r>
    </w:p>
    <w:p w14:paraId="60FAF9CE">
      <w:pPr>
        <w:ind w:firstLine="0" w:firstLineChars="0"/>
        <w:jc w:val="center"/>
      </w:pPr>
    </w:p>
    <w:p w14:paraId="3D772822">
      <w:pPr>
        <w:ind w:firstLine="0" w:firstLineChars="0"/>
        <w:jc w:val="center"/>
      </w:pPr>
    </w:p>
    <w:bookmarkEnd w:id="69"/>
    <w:bookmarkEnd w:id="70"/>
    <w:bookmarkEnd w:id="71"/>
    <w:p w14:paraId="567D5BFC">
      <w:pPr>
        <w:rPr>
          <w:rFonts w:hint="eastAsia"/>
        </w:rPr>
      </w:pPr>
    </w:p>
    <w:p w14:paraId="6F7AE34A">
      <w:pPr>
        <w:rPr>
          <w:rFonts w:hint="eastAsia"/>
        </w:rPr>
      </w:pPr>
    </w:p>
    <w:p w14:paraId="77AE5C91">
      <w:pPr>
        <w:rPr>
          <w:rFonts w:hint="eastAsia"/>
        </w:rPr>
      </w:pPr>
    </w:p>
    <w:p w14:paraId="0D67C467">
      <w:pPr>
        <w:rPr>
          <w:rFonts w:hint="eastAsia"/>
        </w:rPr>
      </w:pPr>
    </w:p>
    <w:p w14:paraId="436C33B2">
      <w:pPr>
        <w:rPr>
          <w:rFonts w:hint="eastAsia"/>
        </w:rPr>
      </w:pPr>
    </w:p>
    <w:p w14:paraId="00F023B3">
      <w:pPr>
        <w:rPr>
          <w:rFonts w:hint="eastAsia"/>
        </w:rPr>
      </w:pPr>
    </w:p>
    <w:p w14:paraId="5DC32DD5">
      <w:pPr>
        <w:rPr>
          <w:rFonts w:hint="eastAsia"/>
        </w:rPr>
      </w:pPr>
    </w:p>
    <w:p w14:paraId="10968BB1">
      <w:pPr>
        <w:rPr>
          <w:rFonts w:hint="eastAsia"/>
        </w:rPr>
      </w:pPr>
    </w:p>
    <w:p w14:paraId="607F298C">
      <w:pPr>
        <w:rPr>
          <w:rFonts w:hint="eastAsia"/>
        </w:rPr>
      </w:pPr>
    </w:p>
    <w:p w14:paraId="44DA4FCB">
      <w:pPr>
        <w:rPr>
          <w:rFonts w:hint="eastAsia"/>
        </w:rPr>
      </w:pPr>
    </w:p>
    <w:p w14:paraId="41354DDA">
      <w:pPr>
        <w:rPr>
          <w:rFonts w:hint="eastAsia"/>
        </w:rPr>
      </w:pPr>
    </w:p>
    <w:p w14:paraId="50479B7B">
      <w:pPr>
        <w:rPr>
          <w:rFonts w:hint="eastAsia"/>
        </w:rPr>
      </w:pPr>
    </w:p>
    <w:p w14:paraId="4F6FC77B">
      <w:pPr>
        <w:rPr>
          <w:rFonts w:hint="eastAsia"/>
        </w:rPr>
      </w:pPr>
    </w:p>
    <w:p w14:paraId="08AABB05">
      <w:pPr>
        <w:rPr>
          <w:rFonts w:hint="eastAsia"/>
        </w:rPr>
      </w:pPr>
    </w:p>
    <w:p w14:paraId="676EDC61">
      <w:pPr>
        <w:rPr>
          <w:rFonts w:hint="eastAsia"/>
        </w:rPr>
      </w:pPr>
    </w:p>
    <w:p w14:paraId="5E676571">
      <w:pPr>
        <w:rPr>
          <w:rFonts w:hint="eastAsia"/>
        </w:rPr>
      </w:pPr>
    </w:p>
    <w:p w14:paraId="5B4E11D9">
      <w:pPr>
        <w:rPr>
          <w:rFonts w:hint="eastAsia"/>
        </w:rPr>
      </w:pPr>
    </w:p>
    <w:p w14:paraId="0C1C7B43">
      <w:pPr>
        <w:rPr>
          <w:rFonts w:hint="eastAsia"/>
        </w:rPr>
      </w:pPr>
    </w:p>
    <w:p w14:paraId="522A4CE0">
      <w:pPr>
        <w:rPr>
          <w:rFonts w:hint="eastAsia"/>
        </w:rPr>
      </w:pPr>
    </w:p>
    <w:p w14:paraId="1AB37E59">
      <w:pPr>
        <w:rPr>
          <w:rFonts w:hint="eastAsia"/>
        </w:rPr>
      </w:pPr>
    </w:p>
    <w:p w14:paraId="0E5AAECF">
      <w:pPr>
        <w:rPr>
          <w:rFonts w:hint="eastAsia"/>
        </w:rPr>
      </w:pPr>
    </w:p>
    <w:p w14:paraId="7EC70701">
      <w:pPr>
        <w:rPr>
          <w:rFonts w:hint="eastAsia"/>
        </w:rPr>
      </w:pPr>
    </w:p>
    <w:p w14:paraId="05FE63F1">
      <w:pPr>
        <w:rPr>
          <w:rFonts w:hint="eastAsia"/>
        </w:rPr>
      </w:pPr>
    </w:p>
    <w:p w14:paraId="36AD3893">
      <w:pPr>
        <w:rPr>
          <w:rFonts w:hint="eastAsia"/>
        </w:rPr>
      </w:pPr>
    </w:p>
    <w:p w14:paraId="4B85352F">
      <w:pPr>
        <w:rPr>
          <w:rFonts w:hint="eastAsia"/>
        </w:rPr>
      </w:pPr>
    </w:p>
    <w:p w14:paraId="7088A019">
      <w:pPr>
        <w:rPr>
          <w:rFonts w:hint="eastAsia"/>
        </w:rPr>
      </w:pPr>
    </w:p>
    <w:p w14:paraId="123F6288">
      <w:pPr>
        <w:rPr>
          <w:rFonts w:hint="eastAsia"/>
        </w:rPr>
      </w:pPr>
    </w:p>
    <w:p w14:paraId="2271339A">
      <w:pPr>
        <w:rPr>
          <w:rFonts w:hint="eastAsia"/>
        </w:rPr>
      </w:pPr>
    </w:p>
    <w:p w14:paraId="6BE7F70D">
      <w:pPr>
        <w:rPr>
          <w:rFonts w:hint="eastAsia"/>
        </w:rPr>
      </w:pPr>
    </w:p>
    <w:p w14:paraId="4D6B2FF0">
      <w:pPr>
        <w:rPr>
          <w:rFonts w:hint="eastAsia"/>
        </w:rPr>
      </w:pPr>
    </w:p>
    <w:p w14:paraId="4E9EEDE2">
      <w:pPr>
        <w:rPr>
          <w:rFonts w:hint="eastAsia"/>
        </w:rPr>
      </w:pPr>
    </w:p>
    <w:p w14:paraId="75086250">
      <w:pPr>
        <w:rPr>
          <w:rFonts w:hint="eastAsia"/>
        </w:rPr>
      </w:pPr>
    </w:p>
    <w:p w14:paraId="36EDA43E">
      <w:pPr>
        <w:rPr>
          <w:rFonts w:hint="eastAsia"/>
        </w:rPr>
      </w:pPr>
    </w:p>
    <w:p w14:paraId="2D7BE62C">
      <w:pPr>
        <w:rPr>
          <w:rFonts w:hint="eastAsia"/>
        </w:rPr>
      </w:pPr>
    </w:p>
    <w:p w14:paraId="4E0116BB">
      <w:pPr>
        <w:rPr>
          <w:rFonts w:hint="eastAsia"/>
        </w:rPr>
      </w:pPr>
    </w:p>
    <w:p w14:paraId="11141F85">
      <w:pPr>
        <w:rPr>
          <w:rFonts w:hint="eastAsia"/>
        </w:rPr>
      </w:pPr>
    </w:p>
    <w:p w14:paraId="36F916D4">
      <w:pPr>
        <w:rPr>
          <w:rFonts w:hint="eastAsia"/>
        </w:rPr>
      </w:pPr>
    </w:p>
    <w:p w14:paraId="16F0EAE2">
      <w:pPr>
        <w:spacing w:line="540" w:lineRule="exact"/>
        <w:jc w:val="both"/>
        <w:outlineLvl w:val="0"/>
        <w:rPr>
          <w:rFonts w:hint="eastAsia" w:asciiTheme="majorEastAsia" w:hAnsiTheme="majorEastAsia" w:eastAsiaTheme="majorEastAsia" w:cstheme="majorEastAsia"/>
          <w:bCs/>
          <w:sz w:val="21"/>
          <w:szCs w:val="21"/>
          <w:lang w:val="en-US" w:eastAsia="zh-CN"/>
        </w:rPr>
      </w:pPr>
      <w:bookmarkStart w:id="72" w:name="_Toc22229"/>
    </w:p>
    <w:p w14:paraId="25216AFB">
      <w:pPr>
        <w:spacing w:line="540" w:lineRule="exact"/>
        <w:jc w:val="center"/>
        <w:outlineLvl w:val="0"/>
        <w:rPr>
          <w:rFonts w:hint="eastAsia" w:asciiTheme="majorEastAsia" w:hAnsiTheme="majorEastAsia" w:eastAsiaTheme="majorEastAsia" w:cstheme="majorEastAsia"/>
          <w:bCs/>
          <w:sz w:val="21"/>
          <w:szCs w:val="21"/>
          <w:lang w:val="en-US" w:eastAsia="zh-CN"/>
        </w:rPr>
      </w:pPr>
    </w:p>
    <w:p w14:paraId="6764C48F">
      <w:pPr>
        <w:bidi w:val="0"/>
        <w:jc w:val="center"/>
        <w:rPr>
          <w:rFonts w:hint="eastAsia"/>
          <w:lang w:val="en-US" w:eastAsia="zh-CN"/>
        </w:rPr>
      </w:pPr>
      <w:r>
        <w:rPr>
          <w:rFonts w:hint="eastAsia"/>
          <w:lang w:val="en-US" w:eastAsia="zh-CN"/>
        </w:rPr>
        <w:t>十一、投标人认为需提供的相关资料</w:t>
      </w:r>
      <w:bookmarkEnd w:id="72"/>
    </w:p>
    <w:p w14:paraId="0164EA28">
      <w:pPr>
        <w:rPr>
          <w:rFonts w:hint="eastAsia" w:asciiTheme="majorEastAsia" w:hAnsiTheme="majorEastAsia" w:eastAsiaTheme="majorEastAsia" w:cstheme="majorEastAsia"/>
          <w:sz w:val="21"/>
          <w:szCs w:val="21"/>
        </w:rPr>
      </w:pPr>
    </w:p>
    <w:p w14:paraId="27C618B2">
      <w:pPr>
        <w:rPr>
          <w:rFonts w:hint="eastAsia" w:asciiTheme="majorEastAsia" w:hAnsiTheme="majorEastAsia" w:eastAsiaTheme="majorEastAsia" w:cstheme="majorEastAsia"/>
          <w:sz w:val="21"/>
          <w:szCs w:val="21"/>
        </w:rPr>
      </w:pPr>
    </w:p>
    <w:p w14:paraId="25208844">
      <w:pPr>
        <w:rPr>
          <w:rFonts w:hint="eastAsia" w:asciiTheme="majorEastAsia" w:hAnsiTheme="majorEastAsia" w:eastAsiaTheme="majorEastAsia" w:cstheme="majorEastAsia"/>
          <w:sz w:val="21"/>
          <w:szCs w:val="21"/>
        </w:rPr>
      </w:pPr>
    </w:p>
    <w:p w14:paraId="73CD0DC7">
      <w:pPr>
        <w:rPr>
          <w:rFonts w:hint="eastAsia" w:asciiTheme="majorEastAsia" w:hAnsiTheme="majorEastAsia" w:eastAsiaTheme="majorEastAsia" w:cstheme="majorEastAsia"/>
          <w:sz w:val="21"/>
          <w:szCs w:val="21"/>
        </w:rPr>
      </w:pPr>
    </w:p>
    <w:p w14:paraId="5828A48F">
      <w:pPr>
        <w:rPr>
          <w:rFonts w:hint="eastAsia" w:asciiTheme="majorEastAsia" w:hAnsiTheme="majorEastAsia" w:eastAsiaTheme="majorEastAsia" w:cstheme="majorEastAsia"/>
          <w:sz w:val="21"/>
          <w:szCs w:val="21"/>
        </w:rPr>
      </w:pPr>
    </w:p>
    <w:p w14:paraId="2FB1DF88">
      <w:pPr>
        <w:rPr>
          <w:rFonts w:hint="eastAsia" w:asciiTheme="majorEastAsia" w:hAnsiTheme="majorEastAsia" w:eastAsiaTheme="majorEastAsia" w:cstheme="majorEastAsia"/>
          <w:sz w:val="21"/>
          <w:szCs w:val="21"/>
        </w:rPr>
      </w:pPr>
    </w:p>
    <w:p w14:paraId="0DCA91A2">
      <w:pPr>
        <w:rPr>
          <w:rFonts w:hint="eastAsia" w:asciiTheme="majorEastAsia" w:hAnsiTheme="majorEastAsia" w:eastAsiaTheme="majorEastAsia" w:cstheme="majorEastAsia"/>
          <w:sz w:val="21"/>
          <w:szCs w:val="21"/>
        </w:rPr>
      </w:pPr>
    </w:p>
    <w:p w14:paraId="4AD93A07">
      <w:pPr>
        <w:rPr>
          <w:rFonts w:hint="eastAsia" w:asciiTheme="majorEastAsia" w:hAnsiTheme="majorEastAsia" w:eastAsiaTheme="majorEastAsia" w:cstheme="majorEastAsia"/>
          <w:sz w:val="21"/>
          <w:szCs w:val="21"/>
        </w:rPr>
      </w:pPr>
    </w:p>
    <w:p w14:paraId="48CAC8F9">
      <w:pPr>
        <w:tabs>
          <w:tab w:val="left" w:pos="1732"/>
        </w:tabs>
        <w:rPr>
          <w:rFonts w:hint="eastAsia" w:asciiTheme="majorEastAsia" w:hAnsiTheme="majorEastAsia" w:eastAsiaTheme="majorEastAsia" w:cstheme="majorEastAsia"/>
          <w:sz w:val="21"/>
          <w:szCs w:val="21"/>
        </w:rPr>
      </w:pPr>
    </w:p>
    <w:p w14:paraId="02D22364">
      <w:pPr>
        <w:tabs>
          <w:tab w:val="left" w:pos="1732"/>
        </w:tabs>
        <w:rPr>
          <w:rFonts w:hint="eastAsia" w:asciiTheme="majorEastAsia" w:hAnsiTheme="majorEastAsia" w:eastAsiaTheme="majorEastAsia" w:cstheme="majorEastAsia"/>
          <w:sz w:val="21"/>
          <w:szCs w:val="21"/>
        </w:rPr>
      </w:pPr>
    </w:p>
    <w:p w14:paraId="238D8831">
      <w:pPr>
        <w:tabs>
          <w:tab w:val="left" w:pos="1732"/>
        </w:tabs>
        <w:rPr>
          <w:rFonts w:hint="eastAsia" w:asciiTheme="majorEastAsia" w:hAnsiTheme="majorEastAsia" w:eastAsiaTheme="majorEastAsia" w:cstheme="majorEastAsia"/>
          <w:sz w:val="21"/>
          <w:szCs w:val="21"/>
        </w:rPr>
      </w:pPr>
    </w:p>
    <w:p w14:paraId="1985966A">
      <w:pPr>
        <w:tabs>
          <w:tab w:val="left" w:pos="1732"/>
        </w:tabs>
        <w:rPr>
          <w:rFonts w:hint="eastAsia" w:asciiTheme="majorEastAsia" w:hAnsiTheme="majorEastAsia" w:eastAsiaTheme="majorEastAsia" w:cstheme="majorEastAsia"/>
          <w:sz w:val="21"/>
          <w:szCs w:val="21"/>
        </w:rPr>
      </w:pPr>
    </w:p>
    <w:p w14:paraId="453036D0">
      <w:pPr>
        <w:tabs>
          <w:tab w:val="left" w:pos="1732"/>
        </w:tabs>
        <w:rPr>
          <w:rFonts w:hint="eastAsia" w:asciiTheme="majorEastAsia" w:hAnsiTheme="majorEastAsia" w:eastAsiaTheme="majorEastAsia" w:cstheme="majorEastAsia"/>
          <w:sz w:val="21"/>
          <w:szCs w:val="21"/>
        </w:rPr>
      </w:pPr>
    </w:p>
    <w:p w14:paraId="41A37288">
      <w:pPr>
        <w:tabs>
          <w:tab w:val="left" w:pos="1732"/>
        </w:tabs>
        <w:rPr>
          <w:rFonts w:hint="eastAsia" w:asciiTheme="majorEastAsia" w:hAnsiTheme="majorEastAsia" w:eastAsiaTheme="majorEastAsia" w:cstheme="majorEastAsia"/>
          <w:sz w:val="21"/>
          <w:szCs w:val="21"/>
        </w:rPr>
      </w:pPr>
    </w:p>
    <w:p w14:paraId="6BE9C412">
      <w:pPr>
        <w:tabs>
          <w:tab w:val="left" w:pos="1732"/>
        </w:tabs>
        <w:rPr>
          <w:rFonts w:hint="eastAsia" w:asciiTheme="majorEastAsia" w:hAnsiTheme="majorEastAsia" w:eastAsiaTheme="majorEastAsia" w:cstheme="majorEastAsia"/>
          <w:sz w:val="21"/>
          <w:szCs w:val="21"/>
        </w:rPr>
      </w:pPr>
    </w:p>
    <w:p w14:paraId="419E8CFD">
      <w:pPr>
        <w:tabs>
          <w:tab w:val="left" w:pos="1732"/>
        </w:tabs>
        <w:rPr>
          <w:rFonts w:hint="eastAsia" w:asciiTheme="majorEastAsia" w:hAnsiTheme="majorEastAsia" w:eastAsiaTheme="majorEastAsia" w:cstheme="majorEastAsia"/>
          <w:sz w:val="21"/>
          <w:szCs w:val="21"/>
        </w:rPr>
      </w:pPr>
    </w:p>
    <w:p w14:paraId="262C423E">
      <w:pPr>
        <w:tabs>
          <w:tab w:val="left" w:pos="1732"/>
        </w:tabs>
        <w:rPr>
          <w:rFonts w:hint="eastAsia" w:asciiTheme="majorEastAsia" w:hAnsiTheme="majorEastAsia" w:eastAsiaTheme="majorEastAsia" w:cstheme="majorEastAsia"/>
          <w:sz w:val="21"/>
          <w:szCs w:val="21"/>
        </w:rPr>
      </w:pPr>
    </w:p>
    <w:p w14:paraId="003F8973">
      <w:pPr>
        <w:tabs>
          <w:tab w:val="left" w:pos="1732"/>
        </w:tabs>
        <w:rPr>
          <w:rFonts w:hint="eastAsia" w:asciiTheme="majorEastAsia" w:hAnsiTheme="majorEastAsia" w:eastAsiaTheme="majorEastAsia" w:cstheme="majorEastAsia"/>
          <w:sz w:val="21"/>
          <w:szCs w:val="21"/>
        </w:rPr>
      </w:pPr>
    </w:p>
    <w:p w14:paraId="3DF8C9F9">
      <w:pPr>
        <w:tabs>
          <w:tab w:val="left" w:pos="1732"/>
        </w:tabs>
        <w:rPr>
          <w:rFonts w:hint="eastAsia" w:asciiTheme="majorEastAsia" w:hAnsiTheme="majorEastAsia" w:eastAsiaTheme="majorEastAsia" w:cstheme="majorEastAsia"/>
          <w:sz w:val="21"/>
          <w:szCs w:val="21"/>
        </w:rPr>
      </w:pPr>
    </w:p>
    <w:p w14:paraId="244C0DC2">
      <w:pPr>
        <w:tabs>
          <w:tab w:val="left" w:pos="1732"/>
        </w:tabs>
        <w:rPr>
          <w:rFonts w:hint="eastAsia" w:asciiTheme="majorEastAsia" w:hAnsiTheme="majorEastAsia" w:eastAsiaTheme="majorEastAsia" w:cstheme="majorEastAsia"/>
          <w:sz w:val="21"/>
          <w:szCs w:val="21"/>
        </w:rPr>
      </w:pPr>
    </w:p>
    <w:p w14:paraId="461A001B">
      <w:pPr>
        <w:tabs>
          <w:tab w:val="left" w:pos="1732"/>
        </w:tabs>
        <w:rPr>
          <w:rFonts w:hint="eastAsia" w:asciiTheme="majorEastAsia" w:hAnsiTheme="majorEastAsia" w:eastAsiaTheme="majorEastAsia" w:cstheme="majorEastAsia"/>
          <w:sz w:val="21"/>
          <w:szCs w:val="21"/>
        </w:rPr>
      </w:pPr>
    </w:p>
    <w:p w14:paraId="073550B1">
      <w:pPr>
        <w:tabs>
          <w:tab w:val="left" w:pos="1732"/>
        </w:tabs>
        <w:rPr>
          <w:rFonts w:hint="eastAsia" w:asciiTheme="majorEastAsia" w:hAnsiTheme="majorEastAsia" w:eastAsiaTheme="majorEastAsia" w:cstheme="majorEastAsia"/>
          <w:sz w:val="21"/>
          <w:szCs w:val="21"/>
        </w:rPr>
      </w:pPr>
    </w:p>
    <w:p w14:paraId="689482C7">
      <w:pPr>
        <w:tabs>
          <w:tab w:val="left" w:pos="1732"/>
        </w:tabs>
        <w:rPr>
          <w:rFonts w:hint="eastAsia" w:asciiTheme="majorEastAsia" w:hAnsiTheme="majorEastAsia" w:eastAsiaTheme="majorEastAsia" w:cstheme="majorEastAsia"/>
          <w:sz w:val="21"/>
          <w:szCs w:val="21"/>
        </w:rPr>
      </w:pPr>
    </w:p>
    <w:p w14:paraId="500000D0">
      <w:pPr>
        <w:tabs>
          <w:tab w:val="left" w:pos="1732"/>
        </w:tabs>
        <w:rPr>
          <w:rFonts w:hint="eastAsia" w:asciiTheme="majorEastAsia" w:hAnsiTheme="majorEastAsia" w:eastAsiaTheme="majorEastAsia" w:cstheme="majorEastAsia"/>
          <w:sz w:val="21"/>
          <w:szCs w:val="21"/>
        </w:rPr>
      </w:pPr>
    </w:p>
    <w:p w14:paraId="6E85F058">
      <w:pPr>
        <w:tabs>
          <w:tab w:val="left" w:pos="1732"/>
        </w:tabs>
        <w:rPr>
          <w:rFonts w:hint="eastAsia" w:asciiTheme="majorEastAsia" w:hAnsiTheme="majorEastAsia" w:eastAsiaTheme="majorEastAsia" w:cstheme="majorEastAsia"/>
          <w:sz w:val="21"/>
          <w:szCs w:val="21"/>
        </w:rPr>
      </w:pPr>
    </w:p>
    <w:p w14:paraId="04C6D4F7">
      <w:pPr>
        <w:tabs>
          <w:tab w:val="left" w:pos="1732"/>
        </w:tabs>
        <w:rPr>
          <w:rFonts w:hint="eastAsia" w:asciiTheme="majorEastAsia" w:hAnsiTheme="majorEastAsia" w:eastAsiaTheme="majorEastAsia" w:cstheme="majorEastAsia"/>
          <w:sz w:val="21"/>
          <w:szCs w:val="21"/>
        </w:rPr>
      </w:pPr>
    </w:p>
    <w:p w14:paraId="1AF5D86D">
      <w:pPr>
        <w:tabs>
          <w:tab w:val="left" w:pos="1732"/>
        </w:tabs>
        <w:rPr>
          <w:rFonts w:hint="eastAsia" w:asciiTheme="majorEastAsia" w:hAnsiTheme="majorEastAsia" w:eastAsiaTheme="majorEastAsia" w:cstheme="majorEastAsia"/>
          <w:sz w:val="21"/>
          <w:szCs w:val="21"/>
        </w:rPr>
      </w:pPr>
    </w:p>
    <w:p w14:paraId="61CE0BE9">
      <w:pPr>
        <w:tabs>
          <w:tab w:val="left" w:pos="1732"/>
        </w:tabs>
        <w:rPr>
          <w:rFonts w:hint="eastAsia" w:asciiTheme="majorEastAsia" w:hAnsiTheme="majorEastAsia" w:eastAsiaTheme="majorEastAsia" w:cstheme="majorEastAsia"/>
          <w:sz w:val="21"/>
          <w:szCs w:val="21"/>
        </w:rPr>
      </w:pPr>
    </w:p>
    <w:p w14:paraId="2DC2B13A">
      <w:pPr>
        <w:tabs>
          <w:tab w:val="left" w:pos="1732"/>
        </w:tabs>
        <w:rPr>
          <w:rFonts w:hint="eastAsia" w:asciiTheme="majorEastAsia" w:hAnsiTheme="majorEastAsia" w:eastAsiaTheme="majorEastAsia" w:cstheme="majorEastAsia"/>
          <w:sz w:val="21"/>
          <w:szCs w:val="21"/>
        </w:rPr>
      </w:pPr>
    </w:p>
    <w:p w14:paraId="5BE683D1">
      <w:pPr>
        <w:tabs>
          <w:tab w:val="left" w:pos="1732"/>
        </w:tabs>
        <w:rPr>
          <w:rFonts w:hint="eastAsia" w:asciiTheme="majorEastAsia" w:hAnsiTheme="majorEastAsia" w:eastAsiaTheme="majorEastAsia" w:cstheme="majorEastAsia"/>
          <w:sz w:val="21"/>
          <w:szCs w:val="21"/>
        </w:rPr>
      </w:pPr>
    </w:p>
    <w:p w14:paraId="2A330DC5">
      <w:pPr>
        <w:tabs>
          <w:tab w:val="left" w:pos="1732"/>
        </w:tabs>
        <w:rPr>
          <w:rFonts w:hint="eastAsia" w:asciiTheme="majorEastAsia" w:hAnsiTheme="majorEastAsia" w:eastAsiaTheme="majorEastAsia" w:cstheme="majorEastAsia"/>
          <w:sz w:val="21"/>
          <w:szCs w:val="21"/>
        </w:rPr>
      </w:pPr>
    </w:p>
    <w:p w14:paraId="62F5CD15">
      <w:pPr>
        <w:tabs>
          <w:tab w:val="left" w:pos="1732"/>
        </w:tabs>
        <w:rPr>
          <w:rFonts w:hint="eastAsia" w:asciiTheme="majorEastAsia" w:hAnsiTheme="majorEastAsia" w:eastAsiaTheme="majorEastAsia" w:cstheme="majorEastAsia"/>
          <w:sz w:val="21"/>
          <w:szCs w:val="21"/>
        </w:rPr>
      </w:pPr>
    </w:p>
    <w:p w14:paraId="42FA1408">
      <w:pPr>
        <w:tabs>
          <w:tab w:val="left" w:pos="1732"/>
        </w:tabs>
        <w:rPr>
          <w:rFonts w:hint="eastAsia" w:asciiTheme="majorEastAsia" w:hAnsiTheme="majorEastAsia" w:eastAsiaTheme="majorEastAsia" w:cstheme="majorEastAsia"/>
          <w:sz w:val="21"/>
          <w:szCs w:val="21"/>
        </w:rPr>
      </w:pPr>
    </w:p>
    <w:p w14:paraId="410C9714">
      <w:pPr>
        <w:tabs>
          <w:tab w:val="left" w:pos="1732"/>
        </w:tabs>
        <w:rPr>
          <w:rFonts w:hint="eastAsia" w:asciiTheme="majorEastAsia" w:hAnsiTheme="majorEastAsia" w:eastAsiaTheme="majorEastAsia" w:cstheme="majorEastAsia"/>
          <w:sz w:val="21"/>
          <w:szCs w:val="21"/>
        </w:rPr>
      </w:pPr>
    </w:p>
    <w:p w14:paraId="0AD22192">
      <w:pPr>
        <w:tabs>
          <w:tab w:val="left" w:pos="1732"/>
        </w:tabs>
        <w:rPr>
          <w:rFonts w:hint="eastAsia" w:asciiTheme="majorEastAsia" w:hAnsiTheme="majorEastAsia" w:eastAsiaTheme="majorEastAsia" w:cstheme="majorEastAsia"/>
          <w:sz w:val="21"/>
          <w:szCs w:val="21"/>
        </w:rPr>
      </w:pPr>
    </w:p>
    <w:p w14:paraId="7255247A">
      <w:pPr>
        <w:tabs>
          <w:tab w:val="left" w:pos="1732"/>
        </w:tabs>
        <w:rPr>
          <w:rFonts w:hint="eastAsia" w:asciiTheme="majorEastAsia" w:hAnsiTheme="majorEastAsia" w:eastAsiaTheme="majorEastAsia" w:cstheme="majorEastAsia"/>
          <w:sz w:val="21"/>
          <w:szCs w:val="21"/>
        </w:rPr>
      </w:pPr>
    </w:p>
    <w:p w14:paraId="34E0B80A">
      <w:pPr>
        <w:tabs>
          <w:tab w:val="left" w:pos="1732"/>
        </w:tabs>
        <w:rPr>
          <w:rFonts w:hint="eastAsia" w:asciiTheme="majorEastAsia" w:hAnsiTheme="majorEastAsia" w:eastAsiaTheme="majorEastAsia" w:cstheme="majorEastAsia"/>
          <w:sz w:val="21"/>
          <w:szCs w:val="21"/>
        </w:rPr>
      </w:pPr>
    </w:p>
    <w:p w14:paraId="6A467A50">
      <w:pPr>
        <w:tabs>
          <w:tab w:val="left" w:pos="1732"/>
        </w:tabs>
        <w:rPr>
          <w:rFonts w:hint="eastAsia" w:asciiTheme="majorEastAsia" w:hAnsiTheme="majorEastAsia" w:eastAsiaTheme="majorEastAsia" w:cstheme="majorEastAsia"/>
          <w:sz w:val="21"/>
          <w:szCs w:val="21"/>
        </w:rPr>
      </w:pPr>
    </w:p>
    <w:p w14:paraId="4625697C">
      <w:pPr>
        <w:tabs>
          <w:tab w:val="left" w:pos="1732"/>
        </w:tabs>
        <w:rPr>
          <w:rFonts w:hint="eastAsia" w:asciiTheme="majorEastAsia" w:hAnsiTheme="majorEastAsia" w:eastAsiaTheme="majorEastAsia" w:cstheme="majorEastAsia"/>
          <w:sz w:val="21"/>
          <w:szCs w:val="21"/>
        </w:rPr>
      </w:pPr>
    </w:p>
    <w:p w14:paraId="7E14274C">
      <w:pPr>
        <w:tabs>
          <w:tab w:val="left" w:pos="1732"/>
        </w:tabs>
        <w:rPr>
          <w:rFonts w:hint="eastAsia" w:asciiTheme="majorEastAsia" w:hAnsiTheme="majorEastAsia" w:eastAsiaTheme="majorEastAsia" w:cstheme="majorEastAsia"/>
          <w:sz w:val="21"/>
          <w:szCs w:val="21"/>
        </w:rPr>
      </w:pPr>
    </w:p>
    <w:p w14:paraId="76282EF0">
      <w:pPr>
        <w:tabs>
          <w:tab w:val="left" w:pos="1732"/>
        </w:tabs>
        <w:rPr>
          <w:rFonts w:hint="eastAsia" w:asciiTheme="majorEastAsia" w:hAnsiTheme="majorEastAsia" w:eastAsiaTheme="majorEastAsia" w:cstheme="majorEastAsia"/>
          <w:sz w:val="21"/>
          <w:szCs w:val="21"/>
        </w:rPr>
      </w:pPr>
    </w:p>
    <w:p w14:paraId="7B267AD2">
      <w:pPr>
        <w:tabs>
          <w:tab w:val="left" w:pos="1732"/>
        </w:tabs>
        <w:rPr>
          <w:rFonts w:hint="eastAsia" w:asciiTheme="majorEastAsia" w:hAnsiTheme="majorEastAsia" w:eastAsiaTheme="majorEastAsia" w:cstheme="majorEastAsia"/>
          <w:sz w:val="21"/>
          <w:szCs w:val="21"/>
        </w:rPr>
      </w:pPr>
    </w:p>
    <w:p w14:paraId="6C7A9880">
      <w:pPr>
        <w:tabs>
          <w:tab w:val="left" w:pos="1732"/>
        </w:tabs>
        <w:rPr>
          <w:rFonts w:hint="eastAsia" w:asciiTheme="majorEastAsia" w:hAnsiTheme="majorEastAsia" w:eastAsiaTheme="majorEastAsia" w:cstheme="majorEastAsia"/>
          <w:sz w:val="21"/>
          <w:szCs w:val="21"/>
        </w:rPr>
      </w:pPr>
    </w:p>
    <w:p w14:paraId="217F12CE">
      <w:pPr>
        <w:bidi w:val="0"/>
        <w:jc w:val="center"/>
        <w:rPr>
          <w:rFonts w:hint="eastAsia"/>
        </w:rPr>
      </w:pPr>
    </w:p>
    <w:p w14:paraId="19A0C3D4">
      <w:pPr>
        <w:bidi w:val="0"/>
        <w:jc w:val="center"/>
        <w:rPr>
          <w:rFonts w:hint="eastAsia"/>
          <w:lang w:val="en-US" w:eastAsia="zh-CN"/>
        </w:rPr>
      </w:pPr>
      <w:bookmarkStart w:id="73" w:name="_Toc6305"/>
      <w:r>
        <w:rPr>
          <w:rFonts w:hint="eastAsia"/>
          <w:lang w:val="en-US" w:eastAsia="zh-CN"/>
        </w:rPr>
        <w:t>十二、基本资格条件承诺函</w:t>
      </w:r>
      <w:bookmarkEnd w:id="73"/>
    </w:p>
    <w:p w14:paraId="65AB088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致招标人:</w:t>
      </w:r>
    </w:p>
    <w:p w14:paraId="570670D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(投标人名称)郑重承诺:</w:t>
      </w:r>
    </w:p>
    <w:p w14:paraId="0AA128B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1.我方具有良好的商业信誉和健全的财务会计制度,具有依法缴纳税收和社会保障金的良好记录，参加本项目采购活动前三年内无重大违法活动记录。</w:t>
      </w:r>
    </w:p>
    <w:p w14:paraId="5CD1CEC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2.我方未列入信用中国网站(www.creditchina.gov.cn)“失信被执行人”、“重大税收违法案件当事人名单”中，也未列入中国政府采购网(www.ccgp.gov.cn)“政府采购严重违法失信行为记录名单”中。</w:t>
      </w:r>
    </w:p>
    <w:p w14:paraId="2AD5052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3.我方在采购项目评审(评标)环节结束后，随时接受招标人、采购代理机构的检查验证,配合提供相关证明材料,证明符合《中华人民共和国政府采购法》规定的投标人基本资格条件。</w:t>
      </w:r>
    </w:p>
    <w:p w14:paraId="45D9AFB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我方对以上承诺负全部法律责任。</w:t>
      </w:r>
    </w:p>
    <w:p w14:paraId="227FBDE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特此承诺。</w:t>
      </w:r>
    </w:p>
    <w:p w14:paraId="2CA207A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p>
    <w:p w14:paraId="538B289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p>
    <w:p w14:paraId="42F726A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sz w:val="21"/>
          <w:szCs w:val="21"/>
          <w:lang w:val="en-US" w:eastAsia="zh-CN"/>
        </w:rPr>
      </w:pPr>
    </w:p>
    <w:p w14:paraId="301FB010">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Theme="majorEastAsia" w:hAnsiTheme="majorEastAsia" w:eastAsiaTheme="majorEastAsia" w:cstheme="majorEastAsia"/>
          <w:sz w:val="21"/>
          <w:szCs w:val="21"/>
          <w:lang w:val="en-US" w:eastAsia="zh-CN"/>
        </w:rPr>
      </w:pPr>
    </w:p>
    <w:p w14:paraId="2F589C03">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eastAsia" w:asciiTheme="majorEastAsia" w:hAnsiTheme="majorEastAsia" w:eastAsiaTheme="majorEastAsia" w:cstheme="majorEastAsia"/>
          <w:sz w:val="21"/>
          <w:szCs w:val="21"/>
          <w:lang w:val="en-US" w:eastAsia="zh-CN"/>
        </w:rPr>
      </w:pPr>
    </w:p>
    <w:p w14:paraId="4FBC27B9">
      <w:pPr>
        <w:keepNext w:val="0"/>
        <w:keepLines w:val="0"/>
        <w:pageBreakBefore w:val="0"/>
        <w:kinsoku/>
        <w:wordWrap/>
        <w:overflowPunct/>
        <w:topLinePunct w:val="0"/>
        <w:autoSpaceDE/>
        <w:autoSpaceDN/>
        <w:bidi w:val="0"/>
        <w:adjustRightInd/>
        <w:spacing w:line="312" w:lineRule="auto"/>
        <w:ind w:firstLine="420" w:firstLineChars="200"/>
        <w:jc w:val="both"/>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(投标人签章)</w:t>
      </w:r>
    </w:p>
    <w:p w14:paraId="5154B08F">
      <w:pPr>
        <w:keepNext w:val="0"/>
        <w:keepLines w:val="0"/>
        <w:pageBreakBefore w:val="0"/>
        <w:kinsoku/>
        <w:wordWrap/>
        <w:overflowPunct/>
        <w:topLinePunct w:val="0"/>
        <w:autoSpaceDE/>
        <w:autoSpaceDN/>
        <w:bidi w:val="0"/>
        <w:adjustRightInd/>
        <w:spacing w:line="312" w:lineRule="auto"/>
        <w:ind w:firstLine="420" w:firstLineChars="200"/>
        <w:jc w:val="both"/>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年月日</w:t>
      </w:r>
    </w:p>
    <w:p w14:paraId="7E8296E4">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sz w:val="21"/>
          <w:szCs w:val="21"/>
          <w:lang w:val="en-US" w:eastAsia="zh-CN"/>
        </w:rPr>
      </w:pPr>
    </w:p>
    <w:p w14:paraId="01561140">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sz w:val="21"/>
          <w:szCs w:val="21"/>
          <w:lang w:val="en-US" w:eastAsia="zh-CN"/>
        </w:rPr>
      </w:pPr>
    </w:p>
    <w:p w14:paraId="598C587E">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sz w:val="21"/>
          <w:szCs w:val="21"/>
          <w:lang w:val="en-US" w:eastAsia="zh-CN"/>
        </w:rPr>
      </w:pPr>
    </w:p>
    <w:p w14:paraId="10DB1E5A">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sz w:val="21"/>
          <w:szCs w:val="21"/>
          <w:lang w:val="en-US" w:eastAsia="zh-CN"/>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兰米仿宋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CA40">
    <w:pPr>
      <w:pStyle w:val="22"/>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F6195">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13F6195">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2BCE">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42F6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F42F6F">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8A9D">
                          <w:pPr>
                            <w:pStyle w:val="22"/>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5B8A9D">
                    <w:pPr>
                      <w:pStyle w:val="22"/>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27E6">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734">
                          <w:pPr>
                            <w:pStyle w:val="2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342734">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B3D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MjY3NGY2MGY3YTkwN2YyMTczYzBmNTZjNmZhMjMifQ=="/>
  </w:docVars>
  <w:rsids>
    <w:rsidRoot w:val="00172A27"/>
    <w:rsid w:val="00000C91"/>
    <w:rsid w:val="00007F12"/>
    <w:rsid w:val="000358E1"/>
    <w:rsid w:val="00042333"/>
    <w:rsid w:val="00054E0F"/>
    <w:rsid w:val="000605FF"/>
    <w:rsid w:val="00060BE3"/>
    <w:rsid w:val="000629F9"/>
    <w:rsid w:val="000678D3"/>
    <w:rsid w:val="00067CF1"/>
    <w:rsid w:val="00073131"/>
    <w:rsid w:val="000752DA"/>
    <w:rsid w:val="0007632F"/>
    <w:rsid w:val="000770A7"/>
    <w:rsid w:val="00090E3D"/>
    <w:rsid w:val="00090F5F"/>
    <w:rsid w:val="00094032"/>
    <w:rsid w:val="000944C6"/>
    <w:rsid w:val="000A1A05"/>
    <w:rsid w:val="000A269A"/>
    <w:rsid w:val="000B4A30"/>
    <w:rsid w:val="000D1D05"/>
    <w:rsid w:val="000D5F78"/>
    <w:rsid w:val="000D7C40"/>
    <w:rsid w:val="000F13E6"/>
    <w:rsid w:val="00103DBE"/>
    <w:rsid w:val="001114B5"/>
    <w:rsid w:val="00112ABE"/>
    <w:rsid w:val="001158C5"/>
    <w:rsid w:val="00117D0B"/>
    <w:rsid w:val="00123700"/>
    <w:rsid w:val="00131F41"/>
    <w:rsid w:val="00137563"/>
    <w:rsid w:val="0014080F"/>
    <w:rsid w:val="001423F4"/>
    <w:rsid w:val="00142628"/>
    <w:rsid w:val="00147557"/>
    <w:rsid w:val="001704CD"/>
    <w:rsid w:val="00172D74"/>
    <w:rsid w:val="00175DFD"/>
    <w:rsid w:val="00180248"/>
    <w:rsid w:val="001A06B9"/>
    <w:rsid w:val="001A1B45"/>
    <w:rsid w:val="001A4A15"/>
    <w:rsid w:val="001B4F2A"/>
    <w:rsid w:val="001D26AB"/>
    <w:rsid w:val="001E7EB9"/>
    <w:rsid w:val="001F4CFC"/>
    <w:rsid w:val="00203CCF"/>
    <w:rsid w:val="00212095"/>
    <w:rsid w:val="002125D9"/>
    <w:rsid w:val="00221CDA"/>
    <w:rsid w:val="002336DC"/>
    <w:rsid w:val="002356A1"/>
    <w:rsid w:val="00235A8B"/>
    <w:rsid w:val="0023646F"/>
    <w:rsid w:val="00242158"/>
    <w:rsid w:val="00243892"/>
    <w:rsid w:val="00246025"/>
    <w:rsid w:val="002560EB"/>
    <w:rsid w:val="00260246"/>
    <w:rsid w:val="00265AAC"/>
    <w:rsid w:val="00266207"/>
    <w:rsid w:val="00271079"/>
    <w:rsid w:val="00273599"/>
    <w:rsid w:val="00286A0E"/>
    <w:rsid w:val="00292E60"/>
    <w:rsid w:val="00296642"/>
    <w:rsid w:val="002B1BC1"/>
    <w:rsid w:val="002D656E"/>
    <w:rsid w:val="002E0802"/>
    <w:rsid w:val="002E0D77"/>
    <w:rsid w:val="002E182F"/>
    <w:rsid w:val="002F7D12"/>
    <w:rsid w:val="00306E5F"/>
    <w:rsid w:val="00311BC1"/>
    <w:rsid w:val="00327E2A"/>
    <w:rsid w:val="003308BD"/>
    <w:rsid w:val="00337177"/>
    <w:rsid w:val="00344830"/>
    <w:rsid w:val="003743B4"/>
    <w:rsid w:val="0039576F"/>
    <w:rsid w:val="00395C10"/>
    <w:rsid w:val="00397E89"/>
    <w:rsid w:val="003A5414"/>
    <w:rsid w:val="003A78C7"/>
    <w:rsid w:val="003B2FD7"/>
    <w:rsid w:val="003B30A6"/>
    <w:rsid w:val="003B592B"/>
    <w:rsid w:val="003B7F2A"/>
    <w:rsid w:val="003C4F96"/>
    <w:rsid w:val="003C5A70"/>
    <w:rsid w:val="003C7A0D"/>
    <w:rsid w:val="003D382F"/>
    <w:rsid w:val="003D3BEB"/>
    <w:rsid w:val="003E35C4"/>
    <w:rsid w:val="003E4221"/>
    <w:rsid w:val="003F2A02"/>
    <w:rsid w:val="003F46DC"/>
    <w:rsid w:val="003F6817"/>
    <w:rsid w:val="004017C8"/>
    <w:rsid w:val="00411B3B"/>
    <w:rsid w:val="00411EAA"/>
    <w:rsid w:val="00412F0F"/>
    <w:rsid w:val="00414644"/>
    <w:rsid w:val="00452151"/>
    <w:rsid w:val="0045562D"/>
    <w:rsid w:val="00456CD1"/>
    <w:rsid w:val="004701B1"/>
    <w:rsid w:val="004824F3"/>
    <w:rsid w:val="00493E89"/>
    <w:rsid w:val="00494548"/>
    <w:rsid w:val="004A0027"/>
    <w:rsid w:val="004A28B3"/>
    <w:rsid w:val="004A3653"/>
    <w:rsid w:val="004A373D"/>
    <w:rsid w:val="004A783F"/>
    <w:rsid w:val="004B121E"/>
    <w:rsid w:val="004B14DD"/>
    <w:rsid w:val="004B429E"/>
    <w:rsid w:val="004B65EC"/>
    <w:rsid w:val="004D7397"/>
    <w:rsid w:val="004F1ED9"/>
    <w:rsid w:val="004F7AF8"/>
    <w:rsid w:val="005000DE"/>
    <w:rsid w:val="00511BF2"/>
    <w:rsid w:val="00511DF4"/>
    <w:rsid w:val="005203A2"/>
    <w:rsid w:val="00520ECA"/>
    <w:rsid w:val="00521922"/>
    <w:rsid w:val="0053279D"/>
    <w:rsid w:val="005401F3"/>
    <w:rsid w:val="00540FA3"/>
    <w:rsid w:val="00545AA0"/>
    <w:rsid w:val="005524E9"/>
    <w:rsid w:val="00554C05"/>
    <w:rsid w:val="0055601D"/>
    <w:rsid w:val="005660D8"/>
    <w:rsid w:val="00572B7F"/>
    <w:rsid w:val="00581BC6"/>
    <w:rsid w:val="00590DA3"/>
    <w:rsid w:val="00594C6E"/>
    <w:rsid w:val="005B1467"/>
    <w:rsid w:val="005B328F"/>
    <w:rsid w:val="005B7FBF"/>
    <w:rsid w:val="005C38A9"/>
    <w:rsid w:val="005C60AC"/>
    <w:rsid w:val="005C6EBA"/>
    <w:rsid w:val="005D53D0"/>
    <w:rsid w:val="005E212D"/>
    <w:rsid w:val="005E4ADC"/>
    <w:rsid w:val="005F04A0"/>
    <w:rsid w:val="005F0907"/>
    <w:rsid w:val="005F2EC1"/>
    <w:rsid w:val="005F3B6A"/>
    <w:rsid w:val="00600CB8"/>
    <w:rsid w:val="00604D96"/>
    <w:rsid w:val="00606E52"/>
    <w:rsid w:val="00613F27"/>
    <w:rsid w:val="006149FC"/>
    <w:rsid w:val="00622528"/>
    <w:rsid w:val="006272DC"/>
    <w:rsid w:val="006356B2"/>
    <w:rsid w:val="006357B1"/>
    <w:rsid w:val="00636047"/>
    <w:rsid w:val="00637528"/>
    <w:rsid w:val="00640FF8"/>
    <w:rsid w:val="0064269E"/>
    <w:rsid w:val="00644A94"/>
    <w:rsid w:val="00645D21"/>
    <w:rsid w:val="0065741E"/>
    <w:rsid w:val="00657AC1"/>
    <w:rsid w:val="00663056"/>
    <w:rsid w:val="00670D24"/>
    <w:rsid w:val="006918F5"/>
    <w:rsid w:val="006932B2"/>
    <w:rsid w:val="00696500"/>
    <w:rsid w:val="006A0D31"/>
    <w:rsid w:val="006A2046"/>
    <w:rsid w:val="006B2D6E"/>
    <w:rsid w:val="006B3989"/>
    <w:rsid w:val="006B7283"/>
    <w:rsid w:val="006C30AB"/>
    <w:rsid w:val="006C3C4C"/>
    <w:rsid w:val="006C740F"/>
    <w:rsid w:val="006D2673"/>
    <w:rsid w:val="006E5416"/>
    <w:rsid w:val="006F0118"/>
    <w:rsid w:val="006F75D3"/>
    <w:rsid w:val="006F7E4E"/>
    <w:rsid w:val="00703FB9"/>
    <w:rsid w:val="00710A19"/>
    <w:rsid w:val="0071586A"/>
    <w:rsid w:val="0071762A"/>
    <w:rsid w:val="007203C3"/>
    <w:rsid w:val="00724567"/>
    <w:rsid w:val="00727AC3"/>
    <w:rsid w:val="00742F4B"/>
    <w:rsid w:val="00743FE8"/>
    <w:rsid w:val="007456F1"/>
    <w:rsid w:val="00747B81"/>
    <w:rsid w:val="00747DBB"/>
    <w:rsid w:val="0075175B"/>
    <w:rsid w:val="00764C7C"/>
    <w:rsid w:val="0076667C"/>
    <w:rsid w:val="00770158"/>
    <w:rsid w:val="00777F1B"/>
    <w:rsid w:val="00791299"/>
    <w:rsid w:val="00795A5B"/>
    <w:rsid w:val="007A2F9B"/>
    <w:rsid w:val="007A41EC"/>
    <w:rsid w:val="007B3405"/>
    <w:rsid w:val="007C1440"/>
    <w:rsid w:val="007C3CFD"/>
    <w:rsid w:val="007C67F3"/>
    <w:rsid w:val="007D7A27"/>
    <w:rsid w:val="00801899"/>
    <w:rsid w:val="008038A0"/>
    <w:rsid w:val="008077B3"/>
    <w:rsid w:val="0081064C"/>
    <w:rsid w:val="00813CD7"/>
    <w:rsid w:val="008164FE"/>
    <w:rsid w:val="0082187B"/>
    <w:rsid w:val="00826FB3"/>
    <w:rsid w:val="00830526"/>
    <w:rsid w:val="00832B32"/>
    <w:rsid w:val="00833D67"/>
    <w:rsid w:val="00837236"/>
    <w:rsid w:val="00837C86"/>
    <w:rsid w:val="008420D8"/>
    <w:rsid w:val="00850FA2"/>
    <w:rsid w:val="00853D47"/>
    <w:rsid w:val="008545E6"/>
    <w:rsid w:val="008629CC"/>
    <w:rsid w:val="00863438"/>
    <w:rsid w:val="00872533"/>
    <w:rsid w:val="00881EBE"/>
    <w:rsid w:val="0088678A"/>
    <w:rsid w:val="00895929"/>
    <w:rsid w:val="008966B5"/>
    <w:rsid w:val="008A36AC"/>
    <w:rsid w:val="008A3875"/>
    <w:rsid w:val="008A3969"/>
    <w:rsid w:val="008A3D7E"/>
    <w:rsid w:val="008B11B0"/>
    <w:rsid w:val="008B2387"/>
    <w:rsid w:val="008B63E5"/>
    <w:rsid w:val="008C1A29"/>
    <w:rsid w:val="008C7650"/>
    <w:rsid w:val="008E564F"/>
    <w:rsid w:val="008F5586"/>
    <w:rsid w:val="009025CD"/>
    <w:rsid w:val="00902E9D"/>
    <w:rsid w:val="00903A6B"/>
    <w:rsid w:val="00916ED9"/>
    <w:rsid w:val="00945F0A"/>
    <w:rsid w:val="00965084"/>
    <w:rsid w:val="009676F4"/>
    <w:rsid w:val="009704E3"/>
    <w:rsid w:val="0097576A"/>
    <w:rsid w:val="009767F4"/>
    <w:rsid w:val="009876AC"/>
    <w:rsid w:val="00994744"/>
    <w:rsid w:val="009B5A56"/>
    <w:rsid w:val="009D0444"/>
    <w:rsid w:val="009D5702"/>
    <w:rsid w:val="009E17DF"/>
    <w:rsid w:val="009E5124"/>
    <w:rsid w:val="009E5202"/>
    <w:rsid w:val="009F20F5"/>
    <w:rsid w:val="009F4135"/>
    <w:rsid w:val="00A0282B"/>
    <w:rsid w:val="00A078A2"/>
    <w:rsid w:val="00A13384"/>
    <w:rsid w:val="00A43025"/>
    <w:rsid w:val="00A44DF9"/>
    <w:rsid w:val="00A44FC4"/>
    <w:rsid w:val="00A51FB2"/>
    <w:rsid w:val="00A575C2"/>
    <w:rsid w:val="00A60A9C"/>
    <w:rsid w:val="00A759C0"/>
    <w:rsid w:val="00A761E7"/>
    <w:rsid w:val="00A86771"/>
    <w:rsid w:val="00A87CF9"/>
    <w:rsid w:val="00A9348B"/>
    <w:rsid w:val="00A95F28"/>
    <w:rsid w:val="00A96E35"/>
    <w:rsid w:val="00AA63E4"/>
    <w:rsid w:val="00AB175E"/>
    <w:rsid w:val="00AB72AF"/>
    <w:rsid w:val="00AE1235"/>
    <w:rsid w:val="00AE5A92"/>
    <w:rsid w:val="00AE61F1"/>
    <w:rsid w:val="00AF0F92"/>
    <w:rsid w:val="00AF24FD"/>
    <w:rsid w:val="00AF4982"/>
    <w:rsid w:val="00AF78E9"/>
    <w:rsid w:val="00B06EAB"/>
    <w:rsid w:val="00B10116"/>
    <w:rsid w:val="00B10950"/>
    <w:rsid w:val="00B10C74"/>
    <w:rsid w:val="00B13B17"/>
    <w:rsid w:val="00B16B3E"/>
    <w:rsid w:val="00B25DA7"/>
    <w:rsid w:val="00B314E5"/>
    <w:rsid w:val="00B4447F"/>
    <w:rsid w:val="00B45C46"/>
    <w:rsid w:val="00B54946"/>
    <w:rsid w:val="00B61878"/>
    <w:rsid w:val="00B74414"/>
    <w:rsid w:val="00B75D3B"/>
    <w:rsid w:val="00B7720B"/>
    <w:rsid w:val="00B87CCF"/>
    <w:rsid w:val="00B92E41"/>
    <w:rsid w:val="00B9485A"/>
    <w:rsid w:val="00BA03F2"/>
    <w:rsid w:val="00BB3E73"/>
    <w:rsid w:val="00BB4380"/>
    <w:rsid w:val="00BB51FE"/>
    <w:rsid w:val="00BC19C6"/>
    <w:rsid w:val="00BC7396"/>
    <w:rsid w:val="00BD6727"/>
    <w:rsid w:val="00BE4674"/>
    <w:rsid w:val="00BF0D52"/>
    <w:rsid w:val="00BF3398"/>
    <w:rsid w:val="00BF3B69"/>
    <w:rsid w:val="00C100D7"/>
    <w:rsid w:val="00C10D7A"/>
    <w:rsid w:val="00C138E0"/>
    <w:rsid w:val="00C3126E"/>
    <w:rsid w:val="00C3167D"/>
    <w:rsid w:val="00C328B9"/>
    <w:rsid w:val="00C329D9"/>
    <w:rsid w:val="00C35E2C"/>
    <w:rsid w:val="00C36F8E"/>
    <w:rsid w:val="00C40C93"/>
    <w:rsid w:val="00C474B6"/>
    <w:rsid w:val="00C66B55"/>
    <w:rsid w:val="00C673AE"/>
    <w:rsid w:val="00C71F26"/>
    <w:rsid w:val="00C80B0E"/>
    <w:rsid w:val="00C817A5"/>
    <w:rsid w:val="00C86218"/>
    <w:rsid w:val="00C90FAB"/>
    <w:rsid w:val="00C96D9D"/>
    <w:rsid w:val="00CA4A42"/>
    <w:rsid w:val="00CA5F13"/>
    <w:rsid w:val="00CA7427"/>
    <w:rsid w:val="00CC6118"/>
    <w:rsid w:val="00CD434C"/>
    <w:rsid w:val="00CD592D"/>
    <w:rsid w:val="00CD5B2B"/>
    <w:rsid w:val="00CD5B62"/>
    <w:rsid w:val="00CD607E"/>
    <w:rsid w:val="00CE0A56"/>
    <w:rsid w:val="00CE359C"/>
    <w:rsid w:val="00CF4149"/>
    <w:rsid w:val="00CF48F9"/>
    <w:rsid w:val="00CF5CFD"/>
    <w:rsid w:val="00D008D3"/>
    <w:rsid w:val="00D0521D"/>
    <w:rsid w:val="00D0707B"/>
    <w:rsid w:val="00D07F32"/>
    <w:rsid w:val="00D137C3"/>
    <w:rsid w:val="00D1778D"/>
    <w:rsid w:val="00D21B86"/>
    <w:rsid w:val="00D315C1"/>
    <w:rsid w:val="00D35F41"/>
    <w:rsid w:val="00D3714B"/>
    <w:rsid w:val="00D37E25"/>
    <w:rsid w:val="00D43FED"/>
    <w:rsid w:val="00D57B54"/>
    <w:rsid w:val="00D63407"/>
    <w:rsid w:val="00D6737B"/>
    <w:rsid w:val="00D7260A"/>
    <w:rsid w:val="00D7268E"/>
    <w:rsid w:val="00D74CCD"/>
    <w:rsid w:val="00D923C9"/>
    <w:rsid w:val="00DA291B"/>
    <w:rsid w:val="00DA489D"/>
    <w:rsid w:val="00DA67F8"/>
    <w:rsid w:val="00DB577D"/>
    <w:rsid w:val="00DC33C3"/>
    <w:rsid w:val="00DC6F14"/>
    <w:rsid w:val="00DC72AE"/>
    <w:rsid w:val="00DD155A"/>
    <w:rsid w:val="00DD4432"/>
    <w:rsid w:val="00DD61D2"/>
    <w:rsid w:val="00DD7A7F"/>
    <w:rsid w:val="00DD7DC4"/>
    <w:rsid w:val="00DE1077"/>
    <w:rsid w:val="00DE3F8A"/>
    <w:rsid w:val="00DF224F"/>
    <w:rsid w:val="00DF7A20"/>
    <w:rsid w:val="00E056FC"/>
    <w:rsid w:val="00E05C06"/>
    <w:rsid w:val="00E35E48"/>
    <w:rsid w:val="00E4397E"/>
    <w:rsid w:val="00E57E2F"/>
    <w:rsid w:val="00E72BB6"/>
    <w:rsid w:val="00E826E6"/>
    <w:rsid w:val="00E92204"/>
    <w:rsid w:val="00E94433"/>
    <w:rsid w:val="00EA0CED"/>
    <w:rsid w:val="00EA4461"/>
    <w:rsid w:val="00EC2813"/>
    <w:rsid w:val="00EC36FA"/>
    <w:rsid w:val="00EC7F9E"/>
    <w:rsid w:val="00ED1D57"/>
    <w:rsid w:val="00ED2F84"/>
    <w:rsid w:val="00ED424F"/>
    <w:rsid w:val="00EE585A"/>
    <w:rsid w:val="00EF2E60"/>
    <w:rsid w:val="00EF4279"/>
    <w:rsid w:val="00F04925"/>
    <w:rsid w:val="00F111A5"/>
    <w:rsid w:val="00F3226B"/>
    <w:rsid w:val="00F35649"/>
    <w:rsid w:val="00F40B4C"/>
    <w:rsid w:val="00F51919"/>
    <w:rsid w:val="00F51D62"/>
    <w:rsid w:val="00F52A02"/>
    <w:rsid w:val="00F53321"/>
    <w:rsid w:val="00F605D1"/>
    <w:rsid w:val="00F67D37"/>
    <w:rsid w:val="00F86BAA"/>
    <w:rsid w:val="00F90D74"/>
    <w:rsid w:val="00F934D2"/>
    <w:rsid w:val="00F95BD4"/>
    <w:rsid w:val="00F9614D"/>
    <w:rsid w:val="00FA1C78"/>
    <w:rsid w:val="00FA5E71"/>
    <w:rsid w:val="00FB0596"/>
    <w:rsid w:val="00FB4E88"/>
    <w:rsid w:val="00FC2AD3"/>
    <w:rsid w:val="00FC62B2"/>
    <w:rsid w:val="00FD7BCA"/>
    <w:rsid w:val="00FF0DD4"/>
    <w:rsid w:val="00FF228C"/>
    <w:rsid w:val="00FF60B2"/>
    <w:rsid w:val="00FF718F"/>
    <w:rsid w:val="010A1EAD"/>
    <w:rsid w:val="01160EA3"/>
    <w:rsid w:val="01167DE6"/>
    <w:rsid w:val="012846CF"/>
    <w:rsid w:val="01536D95"/>
    <w:rsid w:val="0183453D"/>
    <w:rsid w:val="01A324E9"/>
    <w:rsid w:val="01A67DCD"/>
    <w:rsid w:val="01AE007E"/>
    <w:rsid w:val="01D540EA"/>
    <w:rsid w:val="020A0156"/>
    <w:rsid w:val="020E02AA"/>
    <w:rsid w:val="021C29C7"/>
    <w:rsid w:val="021E308C"/>
    <w:rsid w:val="024D069B"/>
    <w:rsid w:val="027855B7"/>
    <w:rsid w:val="02AC32AC"/>
    <w:rsid w:val="02CD5948"/>
    <w:rsid w:val="032F457D"/>
    <w:rsid w:val="03451AAA"/>
    <w:rsid w:val="03542C26"/>
    <w:rsid w:val="039B3DC0"/>
    <w:rsid w:val="03C0788A"/>
    <w:rsid w:val="03C54999"/>
    <w:rsid w:val="03C747A3"/>
    <w:rsid w:val="03CA4B0F"/>
    <w:rsid w:val="040B6200"/>
    <w:rsid w:val="040D1D37"/>
    <w:rsid w:val="044C1641"/>
    <w:rsid w:val="04850275"/>
    <w:rsid w:val="04BE3595"/>
    <w:rsid w:val="04C4149B"/>
    <w:rsid w:val="04CB2483"/>
    <w:rsid w:val="0505362C"/>
    <w:rsid w:val="052120A3"/>
    <w:rsid w:val="054A6C95"/>
    <w:rsid w:val="05C27344"/>
    <w:rsid w:val="05C70E9C"/>
    <w:rsid w:val="05CB02A8"/>
    <w:rsid w:val="05CD222A"/>
    <w:rsid w:val="06344204"/>
    <w:rsid w:val="06691F53"/>
    <w:rsid w:val="06F270BC"/>
    <w:rsid w:val="06F83882"/>
    <w:rsid w:val="06F96E6B"/>
    <w:rsid w:val="07220D41"/>
    <w:rsid w:val="073B3FC4"/>
    <w:rsid w:val="07460AA4"/>
    <w:rsid w:val="079B25E0"/>
    <w:rsid w:val="07AF1BE8"/>
    <w:rsid w:val="07E07FF3"/>
    <w:rsid w:val="0808579C"/>
    <w:rsid w:val="0836113E"/>
    <w:rsid w:val="08892EB1"/>
    <w:rsid w:val="088A4403"/>
    <w:rsid w:val="08D538D0"/>
    <w:rsid w:val="08DD4532"/>
    <w:rsid w:val="090D0490"/>
    <w:rsid w:val="09545F4A"/>
    <w:rsid w:val="09970B85"/>
    <w:rsid w:val="09DA0CF7"/>
    <w:rsid w:val="09DE1031"/>
    <w:rsid w:val="0A0E3C42"/>
    <w:rsid w:val="0AEC7FF8"/>
    <w:rsid w:val="0AFD44E7"/>
    <w:rsid w:val="0B057800"/>
    <w:rsid w:val="0B3C5593"/>
    <w:rsid w:val="0B5C631D"/>
    <w:rsid w:val="0B641582"/>
    <w:rsid w:val="0B8060B7"/>
    <w:rsid w:val="0B9F6417"/>
    <w:rsid w:val="0BBA18F5"/>
    <w:rsid w:val="0BE92C8E"/>
    <w:rsid w:val="0C413675"/>
    <w:rsid w:val="0C760F26"/>
    <w:rsid w:val="0C8F0293"/>
    <w:rsid w:val="0CB4392F"/>
    <w:rsid w:val="0CC67B2E"/>
    <w:rsid w:val="0D3A63F7"/>
    <w:rsid w:val="0D586C22"/>
    <w:rsid w:val="0D6F73E5"/>
    <w:rsid w:val="0D755A69"/>
    <w:rsid w:val="0D7F3DE4"/>
    <w:rsid w:val="0D800F55"/>
    <w:rsid w:val="0D98311E"/>
    <w:rsid w:val="0DA53830"/>
    <w:rsid w:val="0DC67D6B"/>
    <w:rsid w:val="0E5306B0"/>
    <w:rsid w:val="0E647F77"/>
    <w:rsid w:val="0E924011"/>
    <w:rsid w:val="0EAA135B"/>
    <w:rsid w:val="0ED8780E"/>
    <w:rsid w:val="0EEC2125"/>
    <w:rsid w:val="0F481CEF"/>
    <w:rsid w:val="0F515C7A"/>
    <w:rsid w:val="0F7A6F7F"/>
    <w:rsid w:val="0FC01209"/>
    <w:rsid w:val="0FD2474F"/>
    <w:rsid w:val="0FD42098"/>
    <w:rsid w:val="0FEC0996"/>
    <w:rsid w:val="10224BFF"/>
    <w:rsid w:val="102F2417"/>
    <w:rsid w:val="105318FC"/>
    <w:rsid w:val="105405D7"/>
    <w:rsid w:val="106A0DA2"/>
    <w:rsid w:val="10A857DA"/>
    <w:rsid w:val="10AE3CC7"/>
    <w:rsid w:val="10B83664"/>
    <w:rsid w:val="111D1DBB"/>
    <w:rsid w:val="11254F1B"/>
    <w:rsid w:val="11804A2B"/>
    <w:rsid w:val="11934328"/>
    <w:rsid w:val="11C10E95"/>
    <w:rsid w:val="11C5578C"/>
    <w:rsid w:val="1235718D"/>
    <w:rsid w:val="12650510"/>
    <w:rsid w:val="12747CB6"/>
    <w:rsid w:val="12B02CB8"/>
    <w:rsid w:val="12E24A7C"/>
    <w:rsid w:val="12E52F01"/>
    <w:rsid w:val="13421B62"/>
    <w:rsid w:val="13867B67"/>
    <w:rsid w:val="13A26492"/>
    <w:rsid w:val="13C60690"/>
    <w:rsid w:val="144E09DA"/>
    <w:rsid w:val="14661579"/>
    <w:rsid w:val="14935F42"/>
    <w:rsid w:val="14A34882"/>
    <w:rsid w:val="14CC2628"/>
    <w:rsid w:val="14E009B1"/>
    <w:rsid w:val="15517B80"/>
    <w:rsid w:val="158D6C3D"/>
    <w:rsid w:val="161454A3"/>
    <w:rsid w:val="16201F02"/>
    <w:rsid w:val="162E53B1"/>
    <w:rsid w:val="164379A8"/>
    <w:rsid w:val="164E5B98"/>
    <w:rsid w:val="168D7598"/>
    <w:rsid w:val="169D2901"/>
    <w:rsid w:val="16D64017"/>
    <w:rsid w:val="16E44354"/>
    <w:rsid w:val="170C1887"/>
    <w:rsid w:val="17127A9D"/>
    <w:rsid w:val="17210009"/>
    <w:rsid w:val="17473F76"/>
    <w:rsid w:val="17481FBB"/>
    <w:rsid w:val="175672BB"/>
    <w:rsid w:val="176753E5"/>
    <w:rsid w:val="177644D0"/>
    <w:rsid w:val="177E4F72"/>
    <w:rsid w:val="17851DDF"/>
    <w:rsid w:val="178C452F"/>
    <w:rsid w:val="17EA2767"/>
    <w:rsid w:val="17F22370"/>
    <w:rsid w:val="183224DD"/>
    <w:rsid w:val="18866995"/>
    <w:rsid w:val="189E3CDE"/>
    <w:rsid w:val="18A825B8"/>
    <w:rsid w:val="18C12D6B"/>
    <w:rsid w:val="18C272A1"/>
    <w:rsid w:val="19371A3D"/>
    <w:rsid w:val="1954439D"/>
    <w:rsid w:val="199649B5"/>
    <w:rsid w:val="19D577E9"/>
    <w:rsid w:val="19DD14D0"/>
    <w:rsid w:val="1A285732"/>
    <w:rsid w:val="1A58287D"/>
    <w:rsid w:val="1AD45607"/>
    <w:rsid w:val="1AFB27F7"/>
    <w:rsid w:val="1B0342CC"/>
    <w:rsid w:val="1B186E30"/>
    <w:rsid w:val="1B2D7187"/>
    <w:rsid w:val="1B32070E"/>
    <w:rsid w:val="1B470238"/>
    <w:rsid w:val="1B666C65"/>
    <w:rsid w:val="1B794C62"/>
    <w:rsid w:val="1B8938A6"/>
    <w:rsid w:val="1C00112C"/>
    <w:rsid w:val="1C345897"/>
    <w:rsid w:val="1C47468D"/>
    <w:rsid w:val="1C770324"/>
    <w:rsid w:val="1CC01D49"/>
    <w:rsid w:val="1CDA528B"/>
    <w:rsid w:val="1CF364CB"/>
    <w:rsid w:val="1D5A219E"/>
    <w:rsid w:val="1DA91334"/>
    <w:rsid w:val="1DF443E1"/>
    <w:rsid w:val="1E0A7BFF"/>
    <w:rsid w:val="1E104E99"/>
    <w:rsid w:val="1E1467F1"/>
    <w:rsid w:val="1E2E6FA0"/>
    <w:rsid w:val="1E437AC0"/>
    <w:rsid w:val="1E4F50F1"/>
    <w:rsid w:val="1E6111CA"/>
    <w:rsid w:val="1E766B63"/>
    <w:rsid w:val="1E7F54DB"/>
    <w:rsid w:val="1EBB4EBE"/>
    <w:rsid w:val="1EEA3D3A"/>
    <w:rsid w:val="1EF1324B"/>
    <w:rsid w:val="1EF73DD1"/>
    <w:rsid w:val="1F133324"/>
    <w:rsid w:val="1F2A167B"/>
    <w:rsid w:val="1F6104F7"/>
    <w:rsid w:val="1F92203A"/>
    <w:rsid w:val="1F9E2793"/>
    <w:rsid w:val="1FB738D7"/>
    <w:rsid w:val="1FFB3AC3"/>
    <w:rsid w:val="1FFC753C"/>
    <w:rsid w:val="2000702C"/>
    <w:rsid w:val="203019D8"/>
    <w:rsid w:val="203F0008"/>
    <w:rsid w:val="20421EF1"/>
    <w:rsid w:val="2043516B"/>
    <w:rsid w:val="20550AE8"/>
    <w:rsid w:val="20A53730"/>
    <w:rsid w:val="20AB6760"/>
    <w:rsid w:val="2107263D"/>
    <w:rsid w:val="210B2B66"/>
    <w:rsid w:val="211342CA"/>
    <w:rsid w:val="21246D4B"/>
    <w:rsid w:val="214E3DC8"/>
    <w:rsid w:val="216A29D5"/>
    <w:rsid w:val="219247EE"/>
    <w:rsid w:val="21FB3F4F"/>
    <w:rsid w:val="22162B37"/>
    <w:rsid w:val="2231489D"/>
    <w:rsid w:val="223D1BFC"/>
    <w:rsid w:val="22576CAC"/>
    <w:rsid w:val="22813E38"/>
    <w:rsid w:val="229D3ED4"/>
    <w:rsid w:val="22A55C69"/>
    <w:rsid w:val="22AE59A2"/>
    <w:rsid w:val="22FF45F0"/>
    <w:rsid w:val="234F0A17"/>
    <w:rsid w:val="239D36FA"/>
    <w:rsid w:val="23ED1676"/>
    <w:rsid w:val="245A4F82"/>
    <w:rsid w:val="2469451B"/>
    <w:rsid w:val="247862C3"/>
    <w:rsid w:val="24787F95"/>
    <w:rsid w:val="24975A86"/>
    <w:rsid w:val="255B4D05"/>
    <w:rsid w:val="25983863"/>
    <w:rsid w:val="25B74631"/>
    <w:rsid w:val="25C027A6"/>
    <w:rsid w:val="25E87895"/>
    <w:rsid w:val="26182A4F"/>
    <w:rsid w:val="261C0C13"/>
    <w:rsid w:val="26215F4F"/>
    <w:rsid w:val="262E2DE1"/>
    <w:rsid w:val="267567A6"/>
    <w:rsid w:val="269D0B67"/>
    <w:rsid w:val="26BA795C"/>
    <w:rsid w:val="26C64400"/>
    <w:rsid w:val="26E20B5B"/>
    <w:rsid w:val="2749750B"/>
    <w:rsid w:val="27582365"/>
    <w:rsid w:val="2778394C"/>
    <w:rsid w:val="2836212F"/>
    <w:rsid w:val="285E0D94"/>
    <w:rsid w:val="28732366"/>
    <w:rsid w:val="28892D96"/>
    <w:rsid w:val="28DC615D"/>
    <w:rsid w:val="28E514B5"/>
    <w:rsid w:val="29075556"/>
    <w:rsid w:val="2923315B"/>
    <w:rsid w:val="294D6D5C"/>
    <w:rsid w:val="298C4AB6"/>
    <w:rsid w:val="299F194F"/>
    <w:rsid w:val="29A33DD0"/>
    <w:rsid w:val="29B13146"/>
    <w:rsid w:val="29EB2AFB"/>
    <w:rsid w:val="2A6719C6"/>
    <w:rsid w:val="2A7D74CC"/>
    <w:rsid w:val="2A862873"/>
    <w:rsid w:val="2A913DBC"/>
    <w:rsid w:val="2AA86F56"/>
    <w:rsid w:val="2B1A000B"/>
    <w:rsid w:val="2B7B05F8"/>
    <w:rsid w:val="2B812582"/>
    <w:rsid w:val="2B8834DB"/>
    <w:rsid w:val="2BD36CAC"/>
    <w:rsid w:val="2BF0264B"/>
    <w:rsid w:val="2CBA592E"/>
    <w:rsid w:val="2CFC7F23"/>
    <w:rsid w:val="2D46053F"/>
    <w:rsid w:val="2D6A382F"/>
    <w:rsid w:val="2D905780"/>
    <w:rsid w:val="2D940DB4"/>
    <w:rsid w:val="2DF077FC"/>
    <w:rsid w:val="2E0A59F2"/>
    <w:rsid w:val="2E283C79"/>
    <w:rsid w:val="2E5F6471"/>
    <w:rsid w:val="2ED620FA"/>
    <w:rsid w:val="2EE23DA1"/>
    <w:rsid w:val="2EEF6419"/>
    <w:rsid w:val="2F10090E"/>
    <w:rsid w:val="2FBF1AA3"/>
    <w:rsid w:val="2FDE58A3"/>
    <w:rsid w:val="30055F99"/>
    <w:rsid w:val="3011493E"/>
    <w:rsid w:val="303074BA"/>
    <w:rsid w:val="305F1B4D"/>
    <w:rsid w:val="30A84647"/>
    <w:rsid w:val="311F4637"/>
    <w:rsid w:val="316E7B6E"/>
    <w:rsid w:val="3171262B"/>
    <w:rsid w:val="31762F8B"/>
    <w:rsid w:val="317C646B"/>
    <w:rsid w:val="31815AF3"/>
    <w:rsid w:val="319B59F3"/>
    <w:rsid w:val="31B55E32"/>
    <w:rsid w:val="31C03DBE"/>
    <w:rsid w:val="31D67ADB"/>
    <w:rsid w:val="32246A61"/>
    <w:rsid w:val="325A3877"/>
    <w:rsid w:val="326B72F2"/>
    <w:rsid w:val="329847CA"/>
    <w:rsid w:val="33370B5F"/>
    <w:rsid w:val="335D6E41"/>
    <w:rsid w:val="33654872"/>
    <w:rsid w:val="33CE5993"/>
    <w:rsid w:val="34452E08"/>
    <w:rsid w:val="3471017D"/>
    <w:rsid w:val="34B00ABC"/>
    <w:rsid w:val="34C17BDD"/>
    <w:rsid w:val="34C87FEC"/>
    <w:rsid w:val="34E22D4D"/>
    <w:rsid w:val="34E72111"/>
    <w:rsid w:val="3502354C"/>
    <w:rsid w:val="35044A71"/>
    <w:rsid w:val="350D0FB7"/>
    <w:rsid w:val="3525715A"/>
    <w:rsid w:val="352A0E92"/>
    <w:rsid w:val="356B18E7"/>
    <w:rsid w:val="357A113A"/>
    <w:rsid w:val="359A3628"/>
    <w:rsid w:val="36074B57"/>
    <w:rsid w:val="3607544B"/>
    <w:rsid w:val="36156513"/>
    <w:rsid w:val="363870C8"/>
    <w:rsid w:val="36C3270A"/>
    <w:rsid w:val="36C7044C"/>
    <w:rsid w:val="37182C40"/>
    <w:rsid w:val="372F1B4E"/>
    <w:rsid w:val="374970B3"/>
    <w:rsid w:val="37A91900"/>
    <w:rsid w:val="37BF7375"/>
    <w:rsid w:val="37C872C8"/>
    <w:rsid w:val="37FD1A84"/>
    <w:rsid w:val="38277E63"/>
    <w:rsid w:val="385201EA"/>
    <w:rsid w:val="385E26EA"/>
    <w:rsid w:val="389F7136"/>
    <w:rsid w:val="38C7758E"/>
    <w:rsid w:val="38E43FA1"/>
    <w:rsid w:val="38F60B75"/>
    <w:rsid w:val="39107A70"/>
    <w:rsid w:val="396117AD"/>
    <w:rsid w:val="398B750F"/>
    <w:rsid w:val="39A642DC"/>
    <w:rsid w:val="39B15199"/>
    <w:rsid w:val="39BC7F4E"/>
    <w:rsid w:val="39C11CC7"/>
    <w:rsid w:val="3A371445"/>
    <w:rsid w:val="3A4F243C"/>
    <w:rsid w:val="3A502507"/>
    <w:rsid w:val="3B141786"/>
    <w:rsid w:val="3B301842"/>
    <w:rsid w:val="3B725997"/>
    <w:rsid w:val="3BB865B6"/>
    <w:rsid w:val="3BC769F2"/>
    <w:rsid w:val="3BE60A54"/>
    <w:rsid w:val="3BF71F82"/>
    <w:rsid w:val="3BFE2751"/>
    <w:rsid w:val="3C08547F"/>
    <w:rsid w:val="3C253CD7"/>
    <w:rsid w:val="3C2F4ACA"/>
    <w:rsid w:val="3C431EFA"/>
    <w:rsid w:val="3C9130AA"/>
    <w:rsid w:val="3CB21257"/>
    <w:rsid w:val="3CD50137"/>
    <w:rsid w:val="3CDC62D4"/>
    <w:rsid w:val="3CF0459A"/>
    <w:rsid w:val="3D0407CA"/>
    <w:rsid w:val="3D605157"/>
    <w:rsid w:val="3D947EEE"/>
    <w:rsid w:val="3DB31F2F"/>
    <w:rsid w:val="3DDA0015"/>
    <w:rsid w:val="3E112D98"/>
    <w:rsid w:val="3E8D1D6F"/>
    <w:rsid w:val="3EE20D70"/>
    <w:rsid w:val="3EF43670"/>
    <w:rsid w:val="3EF67B21"/>
    <w:rsid w:val="3F03223E"/>
    <w:rsid w:val="3F235B4F"/>
    <w:rsid w:val="3F5A5A20"/>
    <w:rsid w:val="3F7E2334"/>
    <w:rsid w:val="3FD17ED9"/>
    <w:rsid w:val="3FEA0D08"/>
    <w:rsid w:val="40041DC9"/>
    <w:rsid w:val="40145C05"/>
    <w:rsid w:val="401C495C"/>
    <w:rsid w:val="40582BBA"/>
    <w:rsid w:val="40B25CC9"/>
    <w:rsid w:val="40D22297"/>
    <w:rsid w:val="40EF1E5E"/>
    <w:rsid w:val="410F6839"/>
    <w:rsid w:val="41203C80"/>
    <w:rsid w:val="414758FD"/>
    <w:rsid w:val="41C061C4"/>
    <w:rsid w:val="41C763DB"/>
    <w:rsid w:val="421502BE"/>
    <w:rsid w:val="424741EF"/>
    <w:rsid w:val="426047FC"/>
    <w:rsid w:val="42CE2806"/>
    <w:rsid w:val="42D154EC"/>
    <w:rsid w:val="42ED5EAE"/>
    <w:rsid w:val="43000262"/>
    <w:rsid w:val="435E3EE6"/>
    <w:rsid w:val="436A63E7"/>
    <w:rsid w:val="43A811BE"/>
    <w:rsid w:val="43C10182"/>
    <w:rsid w:val="43D023A6"/>
    <w:rsid w:val="43D13138"/>
    <w:rsid w:val="440A0005"/>
    <w:rsid w:val="440F3257"/>
    <w:rsid w:val="44115FFC"/>
    <w:rsid w:val="44293A4F"/>
    <w:rsid w:val="44315157"/>
    <w:rsid w:val="446C5429"/>
    <w:rsid w:val="448C19CA"/>
    <w:rsid w:val="448F3A0C"/>
    <w:rsid w:val="449B0817"/>
    <w:rsid w:val="44AC1131"/>
    <w:rsid w:val="44FE14DD"/>
    <w:rsid w:val="452764B2"/>
    <w:rsid w:val="454A241B"/>
    <w:rsid w:val="45531863"/>
    <w:rsid w:val="45F15AE0"/>
    <w:rsid w:val="46154B7B"/>
    <w:rsid w:val="46601D24"/>
    <w:rsid w:val="46616570"/>
    <w:rsid w:val="466E2692"/>
    <w:rsid w:val="467C5DC4"/>
    <w:rsid w:val="46AF744F"/>
    <w:rsid w:val="46EB2F7C"/>
    <w:rsid w:val="47372465"/>
    <w:rsid w:val="4753585C"/>
    <w:rsid w:val="476301C5"/>
    <w:rsid w:val="47771EB7"/>
    <w:rsid w:val="478C7274"/>
    <w:rsid w:val="47B910ED"/>
    <w:rsid w:val="47FD5071"/>
    <w:rsid w:val="48577D5B"/>
    <w:rsid w:val="48945CB4"/>
    <w:rsid w:val="48A57B57"/>
    <w:rsid w:val="48BD345D"/>
    <w:rsid w:val="48BF71D5"/>
    <w:rsid w:val="48CD3D30"/>
    <w:rsid w:val="496A4B84"/>
    <w:rsid w:val="49A82BEF"/>
    <w:rsid w:val="49B02FC2"/>
    <w:rsid w:val="49C01457"/>
    <w:rsid w:val="4A510301"/>
    <w:rsid w:val="4A5A39EB"/>
    <w:rsid w:val="4A5D19D5"/>
    <w:rsid w:val="4A854A91"/>
    <w:rsid w:val="4AC61FF7"/>
    <w:rsid w:val="4AE60C03"/>
    <w:rsid w:val="4AFA44F5"/>
    <w:rsid w:val="4B061D18"/>
    <w:rsid w:val="4B172251"/>
    <w:rsid w:val="4B334E9B"/>
    <w:rsid w:val="4B683089"/>
    <w:rsid w:val="4B865D88"/>
    <w:rsid w:val="4BBA77D5"/>
    <w:rsid w:val="4BDC009E"/>
    <w:rsid w:val="4C4B25B1"/>
    <w:rsid w:val="4C7812D0"/>
    <w:rsid w:val="4C8428B7"/>
    <w:rsid w:val="4C9170DB"/>
    <w:rsid w:val="4CA65EE6"/>
    <w:rsid w:val="4CB17274"/>
    <w:rsid w:val="4CB61816"/>
    <w:rsid w:val="4CB83B55"/>
    <w:rsid w:val="4CEA69A2"/>
    <w:rsid w:val="4D1F6494"/>
    <w:rsid w:val="4D3F6B37"/>
    <w:rsid w:val="4D7F2DD7"/>
    <w:rsid w:val="4DC529AB"/>
    <w:rsid w:val="4DDA060D"/>
    <w:rsid w:val="4E2A3343"/>
    <w:rsid w:val="4E353840"/>
    <w:rsid w:val="4EB34991"/>
    <w:rsid w:val="4EBB21ED"/>
    <w:rsid w:val="4EBE1A89"/>
    <w:rsid w:val="4EE04E8B"/>
    <w:rsid w:val="4F041DE6"/>
    <w:rsid w:val="4F2C055C"/>
    <w:rsid w:val="4F38279F"/>
    <w:rsid w:val="4F592761"/>
    <w:rsid w:val="4F851D09"/>
    <w:rsid w:val="4F940FF0"/>
    <w:rsid w:val="4FA77B05"/>
    <w:rsid w:val="4FC7696F"/>
    <w:rsid w:val="4FE87012"/>
    <w:rsid w:val="50154B32"/>
    <w:rsid w:val="502073EA"/>
    <w:rsid w:val="50585134"/>
    <w:rsid w:val="50596976"/>
    <w:rsid w:val="50A91805"/>
    <w:rsid w:val="50B138A7"/>
    <w:rsid w:val="50FE1859"/>
    <w:rsid w:val="51AE1936"/>
    <w:rsid w:val="51C625C0"/>
    <w:rsid w:val="51CB2747"/>
    <w:rsid w:val="51DC4410"/>
    <w:rsid w:val="525163B8"/>
    <w:rsid w:val="52633B54"/>
    <w:rsid w:val="52E55A8A"/>
    <w:rsid w:val="52FD6261"/>
    <w:rsid w:val="530774B0"/>
    <w:rsid w:val="530A3C63"/>
    <w:rsid w:val="534722A1"/>
    <w:rsid w:val="53536508"/>
    <w:rsid w:val="537075D4"/>
    <w:rsid w:val="53A11118"/>
    <w:rsid w:val="53A616BE"/>
    <w:rsid w:val="53A62E65"/>
    <w:rsid w:val="53C33434"/>
    <w:rsid w:val="53CE4770"/>
    <w:rsid w:val="540B311C"/>
    <w:rsid w:val="541C3AD2"/>
    <w:rsid w:val="54277EFA"/>
    <w:rsid w:val="542F1133"/>
    <w:rsid w:val="54320A3F"/>
    <w:rsid w:val="5463310B"/>
    <w:rsid w:val="548A04C4"/>
    <w:rsid w:val="548E182E"/>
    <w:rsid w:val="54B25E40"/>
    <w:rsid w:val="54B73456"/>
    <w:rsid w:val="54C77443"/>
    <w:rsid w:val="54E779D4"/>
    <w:rsid w:val="54E83610"/>
    <w:rsid w:val="551152E5"/>
    <w:rsid w:val="55287EB0"/>
    <w:rsid w:val="55687941"/>
    <w:rsid w:val="557E5D22"/>
    <w:rsid w:val="55A21A11"/>
    <w:rsid w:val="55B939A8"/>
    <w:rsid w:val="56111518"/>
    <w:rsid w:val="56332FB1"/>
    <w:rsid w:val="565A4D4F"/>
    <w:rsid w:val="56C3657A"/>
    <w:rsid w:val="56D419D4"/>
    <w:rsid w:val="573A542F"/>
    <w:rsid w:val="57560D05"/>
    <w:rsid w:val="576A4363"/>
    <w:rsid w:val="57A401FA"/>
    <w:rsid w:val="57C2283E"/>
    <w:rsid w:val="57E24C8E"/>
    <w:rsid w:val="57EE60F8"/>
    <w:rsid w:val="57F27263"/>
    <w:rsid w:val="58030761"/>
    <w:rsid w:val="5817366D"/>
    <w:rsid w:val="582B40A8"/>
    <w:rsid w:val="58771FD2"/>
    <w:rsid w:val="58783461"/>
    <w:rsid w:val="58B2307A"/>
    <w:rsid w:val="58C344FF"/>
    <w:rsid w:val="58CD048A"/>
    <w:rsid w:val="58DC4374"/>
    <w:rsid w:val="58F76F6F"/>
    <w:rsid w:val="59613991"/>
    <w:rsid w:val="59D16D68"/>
    <w:rsid w:val="59D21DC1"/>
    <w:rsid w:val="59EC3D5B"/>
    <w:rsid w:val="59F87817"/>
    <w:rsid w:val="5A4412E8"/>
    <w:rsid w:val="5A5D626B"/>
    <w:rsid w:val="5A617895"/>
    <w:rsid w:val="5AA773CC"/>
    <w:rsid w:val="5AE825BC"/>
    <w:rsid w:val="5B0332D4"/>
    <w:rsid w:val="5B6343C7"/>
    <w:rsid w:val="5BC60298"/>
    <w:rsid w:val="5BDD08AE"/>
    <w:rsid w:val="5BEC60DC"/>
    <w:rsid w:val="5C20648A"/>
    <w:rsid w:val="5C272C70"/>
    <w:rsid w:val="5C6C14A6"/>
    <w:rsid w:val="5CCC197F"/>
    <w:rsid w:val="5CD965FC"/>
    <w:rsid w:val="5CE172C2"/>
    <w:rsid w:val="5D005533"/>
    <w:rsid w:val="5D075C7E"/>
    <w:rsid w:val="5D184CAE"/>
    <w:rsid w:val="5D3A200B"/>
    <w:rsid w:val="5D79314B"/>
    <w:rsid w:val="5D7C348F"/>
    <w:rsid w:val="5E0E0950"/>
    <w:rsid w:val="5E224037"/>
    <w:rsid w:val="5F011E9E"/>
    <w:rsid w:val="5F0F4EFF"/>
    <w:rsid w:val="5F4475FA"/>
    <w:rsid w:val="5FFA0188"/>
    <w:rsid w:val="600C46B1"/>
    <w:rsid w:val="603242D9"/>
    <w:rsid w:val="60331235"/>
    <w:rsid w:val="60362E0E"/>
    <w:rsid w:val="60615E59"/>
    <w:rsid w:val="60676BF7"/>
    <w:rsid w:val="609529EB"/>
    <w:rsid w:val="60966624"/>
    <w:rsid w:val="613F238A"/>
    <w:rsid w:val="617611C7"/>
    <w:rsid w:val="619A031B"/>
    <w:rsid w:val="625C563D"/>
    <w:rsid w:val="62EF194D"/>
    <w:rsid w:val="631A3BDA"/>
    <w:rsid w:val="633228C7"/>
    <w:rsid w:val="63376EA9"/>
    <w:rsid w:val="63494104"/>
    <w:rsid w:val="63604CB9"/>
    <w:rsid w:val="63750A53"/>
    <w:rsid w:val="637C0CE8"/>
    <w:rsid w:val="63A66B70"/>
    <w:rsid w:val="63A9455A"/>
    <w:rsid w:val="63CF256B"/>
    <w:rsid w:val="63F35380"/>
    <w:rsid w:val="643D6147"/>
    <w:rsid w:val="644729CE"/>
    <w:rsid w:val="646B6BB1"/>
    <w:rsid w:val="646D79ED"/>
    <w:rsid w:val="64A70DF2"/>
    <w:rsid w:val="64B81251"/>
    <w:rsid w:val="64E574B4"/>
    <w:rsid w:val="64EA6F30"/>
    <w:rsid w:val="64EF3BF3"/>
    <w:rsid w:val="64F12C15"/>
    <w:rsid w:val="650029F6"/>
    <w:rsid w:val="65286D6F"/>
    <w:rsid w:val="655C46C0"/>
    <w:rsid w:val="65793A60"/>
    <w:rsid w:val="65A17F37"/>
    <w:rsid w:val="65B71508"/>
    <w:rsid w:val="662D224B"/>
    <w:rsid w:val="66307DD1"/>
    <w:rsid w:val="665B34E4"/>
    <w:rsid w:val="667473F9"/>
    <w:rsid w:val="667A4AA1"/>
    <w:rsid w:val="66984625"/>
    <w:rsid w:val="66EF0285"/>
    <w:rsid w:val="67204E8B"/>
    <w:rsid w:val="672506F4"/>
    <w:rsid w:val="674D6184"/>
    <w:rsid w:val="67A91325"/>
    <w:rsid w:val="67CB3049"/>
    <w:rsid w:val="67D4648F"/>
    <w:rsid w:val="67D71AB0"/>
    <w:rsid w:val="68081645"/>
    <w:rsid w:val="683556D3"/>
    <w:rsid w:val="683706DE"/>
    <w:rsid w:val="68572B2F"/>
    <w:rsid w:val="68863787"/>
    <w:rsid w:val="68BF2482"/>
    <w:rsid w:val="68EE3634"/>
    <w:rsid w:val="690425E7"/>
    <w:rsid w:val="69277C00"/>
    <w:rsid w:val="6942733B"/>
    <w:rsid w:val="6977201E"/>
    <w:rsid w:val="699419DE"/>
    <w:rsid w:val="699A4F02"/>
    <w:rsid w:val="69CB6BDB"/>
    <w:rsid w:val="69E72CE3"/>
    <w:rsid w:val="6A097E59"/>
    <w:rsid w:val="6A3055A2"/>
    <w:rsid w:val="6A3B5729"/>
    <w:rsid w:val="6A7F409A"/>
    <w:rsid w:val="6AEF6630"/>
    <w:rsid w:val="6AFA59F3"/>
    <w:rsid w:val="6B1A3780"/>
    <w:rsid w:val="6B640A67"/>
    <w:rsid w:val="6B8C6E1C"/>
    <w:rsid w:val="6BB838E4"/>
    <w:rsid w:val="6BC3014F"/>
    <w:rsid w:val="6BEE1101"/>
    <w:rsid w:val="6BF40A2B"/>
    <w:rsid w:val="6BF95CAB"/>
    <w:rsid w:val="6C1D408F"/>
    <w:rsid w:val="6C514E65"/>
    <w:rsid w:val="6C9B13F3"/>
    <w:rsid w:val="6CCC2CCF"/>
    <w:rsid w:val="6CFC3CA5"/>
    <w:rsid w:val="6D033285"/>
    <w:rsid w:val="6D32621D"/>
    <w:rsid w:val="6D6F091A"/>
    <w:rsid w:val="6D8E7949"/>
    <w:rsid w:val="6DA81D79"/>
    <w:rsid w:val="6E1F5E9D"/>
    <w:rsid w:val="6E865F1C"/>
    <w:rsid w:val="6E9128A6"/>
    <w:rsid w:val="6E9A449E"/>
    <w:rsid w:val="6ED7250E"/>
    <w:rsid w:val="6ED96BA2"/>
    <w:rsid w:val="6EED5F9B"/>
    <w:rsid w:val="6F343BCA"/>
    <w:rsid w:val="6F344EB0"/>
    <w:rsid w:val="6F620AA2"/>
    <w:rsid w:val="6F681A7F"/>
    <w:rsid w:val="6F866004"/>
    <w:rsid w:val="6FD9651F"/>
    <w:rsid w:val="70054223"/>
    <w:rsid w:val="702051F2"/>
    <w:rsid w:val="702E2E84"/>
    <w:rsid w:val="70512559"/>
    <w:rsid w:val="705A715C"/>
    <w:rsid w:val="71122B78"/>
    <w:rsid w:val="711856A3"/>
    <w:rsid w:val="71241A1C"/>
    <w:rsid w:val="71630796"/>
    <w:rsid w:val="71706A0F"/>
    <w:rsid w:val="719664B7"/>
    <w:rsid w:val="71A57C38"/>
    <w:rsid w:val="71A62874"/>
    <w:rsid w:val="71D23226"/>
    <w:rsid w:val="71E338BC"/>
    <w:rsid w:val="71F80EDE"/>
    <w:rsid w:val="72035AD5"/>
    <w:rsid w:val="72037883"/>
    <w:rsid w:val="723E53AD"/>
    <w:rsid w:val="72494F1F"/>
    <w:rsid w:val="728B70B3"/>
    <w:rsid w:val="72A46970"/>
    <w:rsid w:val="72F378F8"/>
    <w:rsid w:val="730E028E"/>
    <w:rsid w:val="73193D53"/>
    <w:rsid w:val="732E26DE"/>
    <w:rsid w:val="733305DE"/>
    <w:rsid w:val="7366583C"/>
    <w:rsid w:val="736C1CF2"/>
    <w:rsid w:val="736E71E2"/>
    <w:rsid w:val="73B21561"/>
    <w:rsid w:val="73BE4472"/>
    <w:rsid w:val="7429659B"/>
    <w:rsid w:val="74420B84"/>
    <w:rsid w:val="74452CC5"/>
    <w:rsid w:val="745F2828"/>
    <w:rsid w:val="74786307"/>
    <w:rsid w:val="74827185"/>
    <w:rsid w:val="74940863"/>
    <w:rsid w:val="74B145BA"/>
    <w:rsid w:val="74BF5250"/>
    <w:rsid w:val="74DA1D8F"/>
    <w:rsid w:val="74DD7564"/>
    <w:rsid w:val="74F94BBD"/>
    <w:rsid w:val="753A7314"/>
    <w:rsid w:val="75410A9B"/>
    <w:rsid w:val="75834F63"/>
    <w:rsid w:val="758A0DB8"/>
    <w:rsid w:val="75F45E61"/>
    <w:rsid w:val="761F0CDD"/>
    <w:rsid w:val="76472434"/>
    <w:rsid w:val="764D6FDD"/>
    <w:rsid w:val="767201AA"/>
    <w:rsid w:val="76BF5B1D"/>
    <w:rsid w:val="76E97048"/>
    <w:rsid w:val="76F81937"/>
    <w:rsid w:val="77162FAD"/>
    <w:rsid w:val="7753251F"/>
    <w:rsid w:val="780659D7"/>
    <w:rsid w:val="783C3374"/>
    <w:rsid w:val="78745037"/>
    <w:rsid w:val="78923F35"/>
    <w:rsid w:val="789D75E6"/>
    <w:rsid w:val="78B3404A"/>
    <w:rsid w:val="7908577F"/>
    <w:rsid w:val="790C34C1"/>
    <w:rsid w:val="79216686"/>
    <w:rsid w:val="793331D2"/>
    <w:rsid w:val="79393B8B"/>
    <w:rsid w:val="795671AE"/>
    <w:rsid w:val="795F5CE7"/>
    <w:rsid w:val="79B65AE3"/>
    <w:rsid w:val="79D402DE"/>
    <w:rsid w:val="79DF6442"/>
    <w:rsid w:val="79EA1A8B"/>
    <w:rsid w:val="79FC627E"/>
    <w:rsid w:val="7A163CA5"/>
    <w:rsid w:val="7A4E7341"/>
    <w:rsid w:val="7A6442D3"/>
    <w:rsid w:val="7A826133"/>
    <w:rsid w:val="7A992B4E"/>
    <w:rsid w:val="7AFE029A"/>
    <w:rsid w:val="7B530FC8"/>
    <w:rsid w:val="7B6C2FDE"/>
    <w:rsid w:val="7BA4526B"/>
    <w:rsid w:val="7BD152CC"/>
    <w:rsid w:val="7BD76009"/>
    <w:rsid w:val="7BFC15CB"/>
    <w:rsid w:val="7C1B2AC8"/>
    <w:rsid w:val="7C266861"/>
    <w:rsid w:val="7C3725A6"/>
    <w:rsid w:val="7C4D666A"/>
    <w:rsid w:val="7C861F15"/>
    <w:rsid w:val="7CA3413D"/>
    <w:rsid w:val="7CAF7978"/>
    <w:rsid w:val="7CBF4F18"/>
    <w:rsid w:val="7CEB7C8B"/>
    <w:rsid w:val="7CF2593D"/>
    <w:rsid w:val="7D546730"/>
    <w:rsid w:val="7D697134"/>
    <w:rsid w:val="7D8C2E23"/>
    <w:rsid w:val="7D9F0825"/>
    <w:rsid w:val="7DB61DD3"/>
    <w:rsid w:val="7DEC08EF"/>
    <w:rsid w:val="7E436918"/>
    <w:rsid w:val="7E556F97"/>
    <w:rsid w:val="7EA3332A"/>
    <w:rsid w:val="7ECC6CD3"/>
    <w:rsid w:val="7EEA7E01"/>
    <w:rsid w:val="7F1315BB"/>
    <w:rsid w:val="7F272E03"/>
    <w:rsid w:val="7F741B03"/>
    <w:rsid w:val="7F762F9C"/>
    <w:rsid w:val="7F91347A"/>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2"/>
    <w:qFormat/>
    <w:uiPriority w:val="0"/>
    <w:pPr>
      <w:widowControl/>
      <w:pBdr>
        <w:bottom w:val="single" w:color="4F81BD" w:sz="8" w:space="1"/>
      </w:pBdr>
      <w:spacing w:before="200" w:after="80"/>
      <w:jc w:val="left"/>
      <w:outlineLvl w:val="1"/>
    </w:pPr>
    <w:rPr>
      <w:rFonts w:ascii="Cambria" w:hAnsi="Cambria"/>
      <w:color w:val="365F91"/>
      <w:kern w:val="0"/>
      <w:sz w:val="24"/>
      <w:szCs w:val="24"/>
    </w:rPr>
  </w:style>
  <w:style w:type="paragraph" w:styleId="4">
    <w:name w:val="heading 3"/>
    <w:basedOn w:val="1"/>
    <w:next w:val="1"/>
    <w:link w:val="53"/>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54"/>
    <w:qFormat/>
    <w:uiPriority w:val="0"/>
    <w:pPr>
      <w:keepNext/>
      <w:keepLines/>
      <w:tabs>
        <w:tab w:val="left" w:pos="1134"/>
        <w:tab w:val="right" w:pos="7371"/>
      </w:tabs>
      <w:overflowPunct w:val="0"/>
      <w:adjustRightInd w:val="0"/>
      <w:spacing w:line="360" w:lineRule="auto"/>
      <w:textAlignment w:val="baseline"/>
      <w:outlineLvl w:val="3"/>
    </w:pPr>
    <w:rPr>
      <w:color w:val="800000"/>
      <w:sz w:val="28"/>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7">
    <w:name w:val="heading 8"/>
    <w:basedOn w:val="1"/>
    <w:next w:val="1"/>
    <w:link w:val="55"/>
    <w:qFormat/>
    <w:uiPriority w:val="9"/>
    <w:pPr>
      <w:widowControl/>
      <w:spacing w:before="320" w:after="100"/>
      <w:jc w:val="left"/>
      <w:outlineLvl w:val="7"/>
    </w:pPr>
    <w:rPr>
      <w:rFonts w:ascii="Cambria" w:hAnsi="Cambria"/>
      <w:b/>
      <w:bCs/>
      <w:i/>
      <w:iCs/>
      <w:color w:val="9BBB59"/>
      <w:kern w:val="0"/>
      <w:sz w:val="20"/>
      <w:szCs w:val="20"/>
    </w:rPr>
  </w:style>
  <w:style w:type="paragraph" w:styleId="8">
    <w:name w:val="heading 9"/>
    <w:basedOn w:val="1"/>
    <w:next w:val="1"/>
    <w:link w:val="56"/>
    <w:qFormat/>
    <w:uiPriority w:val="9"/>
    <w:pPr>
      <w:keepNext/>
      <w:keepLines/>
      <w:spacing w:before="240" w:after="64" w:line="320" w:lineRule="auto"/>
      <w:outlineLvl w:val="8"/>
    </w:pPr>
    <w:rPr>
      <w:rFonts w:ascii="Cambria" w:hAnsi="Cambria"/>
      <w:kern w:val="0"/>
      <w:sz w:val="2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680"/>
      <w:jc w:val="left"/>
    </w:pPr>
    <w:rPr>
      <w:rFonts w:ascii="Calibri" w:hAnsi="Calibri"/>
      <w:sz w:val="18"/>
      <w:szCs w:val="18"/>
    </w:rPr>
  </w:style>
  <w:style w:type="paragraph" w:styleId="10">
    <w:name w:val="Normal Indent"/>
    <w:basedOn w:val="1"/>
    <w:next w:val="1"/>
    <w:qFormat/>
    <w:uiPriority w:val="0"/>
    <w:pPr>
      <w:ind w:firstLine="420"/>
    </w:pPr>
    <w:rPr>
      <w:rFonts w:ascii="Times New Roman" w:hAnsi="Times New Roman" w:eastAsia="宋体" w:cs="Times New Roman"/>
      <w:sz w:val="21"/>
      <w:szCs w:val="20"/>
    </w:rPr>
  </w:style>
  <w:style w:type="paragraph" w:styleId="11">
    <w:name w:val="Document Map"/>
    <w:basedOn w:val="1"/>
    <w:link w:val="57"/>
    <w:unhideWhenUsed/>
    <w:qFormat/>
    <w:uiPriority w:val="99"/>
    <w:rPr>
      <w:rFonts w:ascii="宋体" w:hAnsi="Calibri"/>
      <w:sz w:val="18"/>
      <w:szCs w:val="18"/>
    </w:rPr>
  </w:style>
  <w:style w:type="paragraph" w:styleId="12">
    <w:name w:val="annotation text"/>
    <w:basedOn w:val="1"/>
    <w:link w:val="58"/>
    <w:unhideWhenUsed/>
    <w:qFormat/>
    <w:uiPriority w:val="0"/>
    <w:pPr>
      <w:jc w:val="left"/>
    </w:pPr>
    <w:rPr>
      <w:rFonts w:ascii="Calibri" w:hAnsi="Calibri"/>
    </w:rPr>
  </w:style>
  <w:style w:type="paragraph" w:styleId="13">
    <w:name w:val="Body Text"/>
    <w:basedOn w:val="1"/>
    <w:next w:val="14"/>
    <w:link w:val="59"/>
    <w:qFormat/>
    <w:uiPriority w:val="0"/>
    <w:pPr>
      <w:widowControl/>
      <w:spacing w:after="160"/>
      <w:jc w:val="left"/>
    </w:pPr>
    <w:rPr>
      <w:rFonts w:ascii="兰米仿宋体" w:eastAsia="兰米仿宋体"/>
      <w:kern w:val="0"/>
      <w:sz w:val="20"/>
      <w:szCs w:val="24"/>
      <w:lang w:eastAsia="en-US"/>
    </w:rPr>
  </w:style>
  <w:style w:type="paragraph" w:styleId="14">
    <w:name w:val="Date"/>
    <w:basedOn w:val="1"/>
    <w:next w:val="1"/>
    <w:link w:val="61"/>
    <w:qFormat/>
    <w:uiPriority w:val="0"/>
    <w:pPr>
      <w:widowControl/>
      <w:ind w:left="100" w:leftChars="2500" w:firstLine="360"/>
      <w:jc w:val="left"/>
    </w:pPr>
    <w:rPr>
      <w:color w:val="0000FF"/>
      <w:kern w:val="0"/>
      <w:sz w:val="24"/>
      <w:szCs w:val="24"/>
    </w:rPr>
  </w:style>
  <w:style w:type="paragraph" w:styleId="15">
    <w:name w:val="Body Text Indent"/>
    <w:basedOn w:val="1"/>
    <w:next w:val="16"/>
    <w:link w:val="49"/>
    <w:unhideWhenUsed/>
    <w:qFormat/>
    <w:uiPriority w:val="0"/>
    <w:pPr>
      <w:spacing w:line="360" w:lineRule="auto"/>
      <w:ind w:firstLine="560" w:firstLineChars="200"/>
    </w:pPr>
  </w:style>
  <w:style w:type="paragraph" w:customStyle="1" w:styleId="16">
    <w:name w:val="正文缩进2"/>
    <w:next w:val="1"/>
    <w:qFormat/>
    <w:uiPriority w:val="0"/>
    <w:pPr>
      <w:wordWrap w:val="0"/>
      <w:ind w:left="3400"/>
      <w:jc w:val="both"/>
    </w:pPr>
    <w:rPr>
      <w:rFonts w:ascii="Calibri" w:hAnsi="Calibri" w:eastAsia="宋体" w:cs="Times New Roman"/>
      <w:sz w:val="21"/>
      <w:lang w:val="en-US" w:eastAsia="zh-CN" w:bidi="ar-SA"/>
    </w:rPr>
  </w:style>
  <w:style w:type="paragraph" w:styleId="17">
    <w:name w:val="toc 5"/>
    <w:basedOn w:val="1"/>
    <w:next w:val="1"/>
    <w:qFormat/>
    <w:uiPriority w:val="0"/>
    <w:pPr>
      <w:ind w:left="1120"/>
      <w:jc w:val="left"/>
    </w:pPr>
    <w:rPr>
      <w:rFonts w:ascii="Calibri" w:hAnsi="Calibri"/>
      <w:sz w:val="18"/>
      <w:szCs w:val="18"/>
    </w:rPr>
  </w:style>
  <w:style w:type="paragraph" w:styleId="18">
    <w:name w:val="toc 3"/>
    <w:basedOn w:val="1"/>
    <w:next w:val="1"/>
    <w:unhideWhenUsed/>
    <w:qFormat/>
    <w:uiPriority w:val="39"/>
    <w:pPr>
      <w:ind w:left="560"/>
      <w:jc w:val="left"/>
    </w:pPr>
    <w:rPr>
      <w:rFonts w:ascii="Calibri" w:hAnsi="Calibri"/>
      <w:i/>
      <w:iCs/>
      <w:sz w:val="20"/>
      <w:szCs w:val="20"/>
    </w:rPr>
  </w:style>
  <w:style w:type="paragraph" w:styleId="19">
    <w:name w:val="Plain Text"/>
    <w:basedOn w:val="1"/>
    <w:link w:val="60"/>
    <w:qFormat/>
    <w:uiPriority w:val="0"/>
    <w:pPr>
      <w:widowControl/>
      <w:ind w:firstLine="360"/>
      <w:jc w:val="left"/>
    </w:pPr>
    <w:rPr>
      <w:rFonts w:ascii="宋体" w:hAnsi="Courier New"/>
      <w:kern w:val="0"/>
      <w:sz w:val="20"/>
      <w:szCs w:val="21"/>
    </w:rPr>
  </w:style>
  <w:style w:type="paragraph" w:styleId="20">
    <w:name w:val="toc 8"/>
    <w:basedOn w:val="1"/>
    <w:next w:val="1"/>
    <w:qFormat/>
    <w:uiPriority w:val="0"/>
    <w:pPr>
      <w:ind w:left="1960"/>
      <w:jc w:val="left"/>
    </w:pPr>
    <w:rPr>
      <w:rFonts w:ascii="Calibri" w:hAnsi="Calibri"/>
      <w:sz w:val="18"/>
      <w:szCs w:val="18"/>
    </w:rPr>
  </w:style>
  <w:style w:type="paragraph" w:styleId="21">
    <w:name w:val="Balloon Text"/>
    <w:basedOn w:val="1"/>
    <w:link w:val="62"/>
    <w:unhideWhenUsed/>
    <w:qFormat/>
    <w:uiPriority w:val="0"/>
    <w:rPr>
      <w:rFonts w:ascii="Calibri" w:hAnsi="Calibri"/>
      <w:sz w:val="18"/>
      <w:szCs w:val="18"/>
    </w:rPr>
  </w:style>
  <w:style w:type="paragraph" w:styleId="22">
    <w:name w:val="footer"/>
    <w:basedOn w:val="1"/>
    <w:link w:val="63"/>
    <w:unhideWhenUsed/>
    <w:qFormat/>
    <w:uiPriority w:val="99"/>
    <w:pPr>
      <w:widowControl/>
      <w:tabs>
        <w:tab w:val="center" w:pos="4153"/>
        <w:tab w:val="right" w:pos="8306"/>
      </w:tabs>
      <w:snapToGrid w:val="0"/>
      <w:ind w:firstLine="360"/>
      <w:jc w:val="left"/>
    </w:pPr>
    <w:rPr>
      <w:kern w:val="0"/>
      <w:sz w:val="18"/>
      <w:szCs w:val="18"/>
    </w:rPr>
  </w:style>
  <w:style w:type="paragraph" w:styleId="23">
    <w:name w:val="envelope return"/>
    <w:basedOn w:val="1"/>
    <w:qFormat/>
    <w:uiPriority w:val="0"/>
    <w:pPr>
      <w:widowControl w:val="0"/>
      <w:snapToGrid w:val="0"/>
      <w:jc w:val="both"/>
    </w:pPr>
    <w:rPr>
      <w:rFonts w:ascii="Arial" w:hAnsi="Arial" w:eastAsia="宋体" w:cs="Times New Roman"/>
      <w:kern w:val="2"/>
      <w:sz w:val="28"/>
      <w:szCs w:val="24"/>
      <w:lang w:val="en-US" w:eastAsia="zh-CN" w:bidi="ar-SA"/>
    </w:rPr>
  </w:style>
  <w:style w:type="paragraph" w:styleId="24">
    <w:name w:val="header"/>
    <w:basedOn w:val="1"/>
    <w:next w:val="1"/>
    <w:link w:val="64"/>
    <w:unhideWhenUsed/>
    <w:qFormat/>
    <w:uiPriority w:val="99"/>
    <w:pPr>
      <w:widowControl/>
      <w:pBdr>
        <w:bottom w:val="single" w:color="auto" w:sz="6" w:space="1"/>
      </w:pBdr>
      <w:tabs>
        <w:tab w:val="center" w:pos="4153"/>
        <w:tab w:val="right" w:pos="8306"/>
      </w:tabs>
      <w:snapToGrid w:val="0"/>
      <w:ind w:firstLine="360"/>
      <w:jc w:val="center"/>
    </w:pPr>
    <w:rPr>
      <w:kern w:val="0"/>
      <w:sz w:val="18"/>
      <w:szCs w:val="18"/>
    </w:rPr>
  </w:style>
  <w:style w:type="paragraph" w:styleId="25">
    <w:name w:val="toc 1"/>
    <w:basedOn w:val="1"/>
    <w:next w:val="1"/>
    <w:qFormat/>
    <w:uiPriority w:val="39"/>
    <w:pPr>
      <w:spacing w:before="120" w:after="120"/>
      <w:jc w:val="left"/>
    </w:pPr>
    <w:rPr>
      <w:rFonts w:ascii="Calibri" w:hAnsi="Calibri"/>
      <w:b/>
      <w:bCs/>
      <w:caps/>
      <w:sz w:val="20"/>
      <w:szCs w:val="20"/>
    </w:rPr>
  </w:style>
  <w:style w:type="paragraph" w:styleId="26">
    <w:name w:val="toc 4"/>
    <w:basedOn w:val="1"/>
    <w:next w:val="1"/>
    <w:qFormat/>
    <w:uiPriority w:val="0"/>
    <w:pPr>
      <w:ind w:left="840"/>
      <w:jc w:val="left"/>
    </w:pPr>
    <w:rPr>
      <w:rFonts w:ascii="Calibri" w:hAnsi="Calibri"/>
      <w:sz w:val="18"/>
      <w:szCs w:val="18"/>
    </w:rPr>
  </w:style>
  <w:style w:type="paragraph" w:styleId="27">
    <w:name w:val="toc 6"/>
    <w:basedOn w:val="1"/>
    <w:next w:val="1"/>
    <w:qFormat/>
    <w:uiPriority w:val="0"/>
    <w:pPr>
      <w:ind w:left="1400"/>
      <w:jc w:val="left"/>
    </w:pPr>
    <w:rPr>
      <w:rFonts w:ascii="Calibri" w:hAnsi="Calibri"/>
      <w:sz w:val="18"/>
      <w:szCs w:val="18"/>
    </w:rPr>
  </w:style>
  <w:style w:type="paragraph" w:styleId="28">
    <w:name w:val="toc 2"/>
    <w:basedOn w:val="1"/>
    <w:next w:val="1"/>
    <w:unhideWhenUsed/>
    <w:qFormat/>
    <w:uiPriority w:val="39"/>
    <w:pPr>
      <w:ind w:left="280"/>
      <w:jc w:val="left"/>
    </w:pPr>
    <w:rPr>
      <w:rFonts w:ascii="Calibri" w:hAnsi="Calibri"/>
      <w:smallCaps/>
      <w:sz w:val="20"/>
      <w:szCs w:val="20"/>
    </w:rPr>
  </w:style>
  <w:style w:type="paragraph" w:styleId="29">
    <w:name w:val="toc 9"/>
    <w:basedOn w:val="1"/>
    <w:next w:val="1"/>
    <w:qFormat/>
    <w:uiPriority w:val="0"/>
    <w:pPr>
      <w:ind w:left="2240"/>
      <w:jc w:val="left"/>
    </w:pPr>
    <w:rPr>
      <w:rFonts w:ascii="Calibri" w:hAnsi="Calibri"/>
      <w:sz w:val="18"/>
      <w:szCs w:val="18"/>
    </w:rPr>
  </w:style>
  <w:style w:type="paragraph" w:styleId="30">
    <w:name w:val="Body Text 2"/>
    <w:basedOn w:val="1"/>
    <w:unhideWhenUsed/>
    <w:qFormat/>
    <w:uiPriority w:val="99"/>
    <w:pPr>
      <w:spacing w:line="480" w:lineRule="auto"/>
    </w:pPr>
  </w:style>
  <w:style w:type="paragraph" w:styleId="31">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2">
    <w:name w:val="Normal (Web)"/>
    <w:basedOn w:val="1"/>
    <w:qFormat/>
    <w:uiPriority w:val="0"/>
    <w:pPr>
      <w:widowControl/>
      <w:spacing w:before="100" w:beforeAutospacing="1" w:after="100" w:afterAutospacing="1"/>
      <w:ind w:firstLine="360"/>
      <w:jc w:val="left"/>
    </w:pPr>
    <w:rPr>
      <w:rFonts w:ascii="宋体" w:hAnsi="宋体" w:cs="宋体"/>
      <w:kern w:val="0"/>
      <w:sz w:val="24"/>
    </w:rPr>
  </w:style>
  <w:style w:type="paragraph" w:styleId="33">
    <w:name w:val="Title"/>
    <w:basedOn w:val="1"/>
    <w:next w:val="1"/>
    <w:link w:val="66"/>
    <w:qFormat/>
    <w:uiPriority w:val="10"/>
    <w:pPr>
      <w:spacing w:before="240" w:after="60"/>
      <w:jc w:val="center"/>
      <w:outlineLvl w:val="0"/>
    </w:pPr>
    <w:rPr>
      <w:rFonts w:ascii="Cambria" w:hAnsi="Cambria"/>
      <w:b/>
      <w:bCs/>
      <w:kern w:val="0"/>
      <w:sz w:val="32"/>
      <w:szCs w:val="32"/>
    </w:rPr>
  </w:style>
  <w:style w:type="paragraph" w:styleId="34">
    <w:name w:val="annotation subject"/>
    <w:basedOn w:val="12"/>
    <w:next w:val="12"/>
    <w:link w:val="67"/>
    <w:unhideWhenUsed/>
    <w:qFormat/>
    <w:uiPriority w:val="0"/>
  </w:style>
  <w:style w:type="paragraph" w:styleId="35">
    <w:name w:val="Body Text First Indent 2"/>
    <w:basedOn w:val="15"/>
    <w:next w:val="1"/>
    <w:qFormat/>
    <w:uiPriority w:val="99"/>
    <w:pPr>
      <w:autoSpaceDE w:val="0"/>
      <w:autoSpaceDN w:val="0"/>
      <w:spacing w:after="120" w:line="240" w:lineRule="auto"/>
      <w:ind w:left="420" w:leftChars="200"/>
      <w:jc w:val="both"/>
    </w:pPr>
    <w:rPr>
      <w:rFonts w:ascii="宋体" w:hAnsi="宋体" w:cs="宋体"/>
      <w:kern w:val="2"/>
      <w:szCs w:val="21"/>
      <w:lang w:val="zh-CN" w:bidi="zh-CN"/>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spacing w:val="0"/>
    </w:rPr>
  </w:style>
  <w:style w:type="character" w:styleId="40">
    <w:name w:val="page number"/>
    <w:qFormat/>
    <w:uiPriority w:val="0"/>
    <w:rPr>
      <w:rFonts w:ascii="宋体" w:hAnsi="宋体" w:eastAsia="宋体"/>
    </w:rPr>
  </w:style>
  <w:style w:type="character" w:styleId="41">
    <w:name w:val="Hyperlink"/>
    <w:basedOn w:val="38"/>
    <w:unhideWhenUsed/>
    <w:qFormat/>
    <w:uiPriority w:val="99"/>
    <w:rPr>
      <w:color w:val="0000FF"/>
      <w:u w:val="single"/>
    </w:rPr>
  </w:style>
  <w:style w:type="character" w:styleId="42">
    <w:name w:val="annotation reference"/>
    <w:unhideWhenUsed/>
    <w:qFormat/>
    <w:uiPriority w:val="0"/>
    <w:rPr>
      <w:sz w:val="21"/>
      <w:szCs w:val="21"/>
    </w:rPr>
  </w:style>
  <w:style w:type="paragraph" w:customStyle="1" w:styleId="43">
    <w:name w:val="段"/>
    <w:basedOn w:val="44"/>
    <w:next w:val="45"/>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4">
    <w:name w:val="Normal_2"/>
    <w:qFormat/>
    <w:uiPriority w:val="0"/>
    <w:pPr>
      <w:widowControl w:val="0"/>
      <w:spacing w:line="360" w:lineRule="auto"/>
      <w:jc w:val="both"/>
    </w:pPr>
    <w:rPr>
      <w:rFonts w:ascii="Times New Roman" w:hAnsi="Times New Roman" w:eastAsia="宋体" w:cs="Times New Roman"/>
      <w:szCs w:val="24"/>
      <w:lang w:val="en-US" w:eastAsia="zh-CN" w:bidi="ar-SA"/>
    </w:rPr>
  </w:style>
  <w:style w:type="paragraph" w:customStyle="1" w:styleId="45">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6">
    <w:name w:val="正文（缩进）"/>
    <w:basedOn w:val="1"/>
    <w:qFormat/>
    <w:uiPriority w:val="0"/>
    <w:pPr>
      <w:spacing w:before="156" w:after="156"/>
    </w:pPr>
  </w:style>
  <w:style w:type="paragraph" w:customStyle="1" w:styleId="47">
    <w:name w:val="四级标题"/>
    <w:basedOn w:val="14"/>
    <w:qFormat/>
    <w:uiPriority w:val="0"/>
    <w:rPr>
      <w:rFonts w:eastAsia="黑体"/>
      <w:szCs w:val="22"/>
    </w:rPr>
  </w:style>
  <w:style w:type="paragraph" w:customStyle="1" w:styleId="48">
    <w:name w:val="正文文本首行缩进 2"/>
    <w:basedOn w:val="15"/>
    <w:next w:val="1"/>
    <w:link w:val="50"/>
    <w:unhideWhenUsed/>
    <w:qFormat/>
    <w:uiPriority w:val="99"/>
    <w:pPr>
      <w:spacing w:after="120" w:line="240" w:lineRule="auto"/>
      <w:ind w:left="420" w:leftChars="200" w:firstLine="420"/>
    </w:pPr>
  </w:style>
  <w:style w:type="character" w:customStyle="1" w:styleId="49">
    <w:name w:val="正文文本缩进 Char"/>
    <w:link w:val="15"/>
    <w:qFormat/>
    <w:uiPriority w:val="0"/>
    <w:rPr>
      <w:kern w:val="2"/>
      <w:sz w:val="21"/>
      <w:szCs w:val="22"/>
    </w:rPr>
  </w:style>
  <w:style w:type="character" w:customStyle="1" w:styleId="50">
    <w:name w:val="正文文本首行缩进 2 字符"/>
    <w:link w:val="48"/>
    <w:qFormat/>
    <w:uiPriority w:val="99"/>
  </w:style>
  <w:style w:type="character" w:customStyle="1" w:styleId="51">
    <w:name w:val="标题 1 Char"/>
    <w:link w:val="3"/>
    <w:qFormat/>
    <w:uiPriority w:val="0"/>
    <w:rPr>
      <w:b/>
      <w:bCs/>
      <w:kern w:val="44"/>
      <w:sz w:val="44"/>
      <w:szCs w:val="44"/>
    </w:rPr>
  </w:style>
  <w:style w:type="character" w:customStyle="1" w:styleId="52">
    <w:name w:val="标题 2 Char"/>
    <w:link w:val="2"/>
    <w:qFormat/>
    <w:uiPriority w:val="0"/>
    <w:rPr>
      <w:rFonts w:ascii="Cambria" w:hAnsi="Cambria" w:eastAsia="宋体" w:cs="Times New Roman"/>
      <w:color w:val="365F91"/>
      <w:kern w:val="0"/>
      <w:sz w:val="24"/>
      <w:szCs w:val="24"/>
    </w:rPr>
  </w:style>
  <w:style w:type="character" w:customStyle="1" w:styleId="53">
    <w:name w:val="标题 3 Char"/>
    <w:link w:val="4"/>
    <w:semiHidden/>
    <w:qFormat/>
    <w:uiPriority w:val="9"/>
    <w:rPr>
      <w:rFonts w:ascii="Calibri" w:hAnsi="Calibri" w:eastAsia="宋体" w:cs="Times New Roman"/>
      <w:b/>
      <w:bCs/>
      <w:kern w:val="2"/>
      <w:sz w:val="32"/>
      <w:szCs w:val="32"/>
    </w:rPr>
  </w:style>
  <w:style w:type="character" w:customStyle="1" w:styleId="54">
    <w:name w:val="标题 4 Char"/>
    <w:link w:val="5"/>
    <w:qFormat/>
    <w:uiPriority w:val="0"/>
    <w:rPr>
      <w:color w:val="800000"/>
      <w:sz w:val="28"/>
      <w:lang w:val="en-US" w:eastAsia="zh-CN" w:bidi="ar-SA"/>
    </w:rPr>
  </w:style>
  <w:style w:type="character" w:customStyle="1" w:styleId="55">
    <w:name w:val="标题 8 Char"/>
    <w:link w:val="7"/>
    <w:qFormat/>
    <w:uiPriority w:val="9"/>
    <w:rPr>
      <w:rFonts w:ascii="Cambria" w:hAnsi="Cambria" w:eastAsia="宋体" w:cs="Times New Roman"/>
      <w:b/>
      <w:bCs/>
      <w:i/>
      <w:iCs/>
      <w:color w:val="9BBB59"/>
      <w:kern w:val="0"/>
      <w:sz w:val="20"/>
      <w:szCs w:val="20"/>
    </w:rPr>
  </w:style>
  <w:style w:type="character" w:customStyle="1" w:styleId="56">
    <w:name w:val="标题 9 Char"/>
    <w:link w:val="8"/>
    <w:qFormat/>
    <w:uiPriority w:val="9"/>
    <w:rPr>
      <w:rFonts w:ascii="Cambria" w:hAnsi="Cambria" w:eastAsia="宋体" w:cs="Times New Roman"/>
      <w:szCs w:val="21"/>
    </w:rPr>
  </w:style>
  <w:style w:type="character" w:customStyle="1" w:styleId="57">
    <w:name w:val="文档结构图 Char"/>
    <w:link w:val="11"/>
    <w:semiHidden/>
    <w:qFormat/>
    <w:uiPriority w:val="99"/>
    <w:rPr>
      <w:rFonts w:ascii="宋体" w:hAnsi="Calibri" w:cs="Times New Roman"/>
      <w:kern w:val="2"/>
      <w:sz w:val="18"/>
      <w:szCs w:val="18"/>
    </w:rPr>
  </w:style>
  <w:style w:type="character" w:customStyle="1" w:styleId="58">
    <w:name w:val="批注文字 Char"/>
    <w:link w:val="12"/>
    <w:qFormat/>
    <w:uiPriority w:val="0"/>
    <w:rPr>
      <w:rFonts w:ascii="Calibri" w:hAnsi="Calibri" w:eastAsia="宋体" w:cs="Times New Roman"/>
      <w:kern w:val="2"/>
      <w:sz w:val="21"/>
      <w:szCs w:val="22"/>
    </w:rPr>
  </w:style>
  <w:style w:type="character" w:customStyle="1" w:styleId="59">
    <w:name w:val="正文文本 Char"/>
    <w:link w:val="13"/>
    <w:qFormat/>
    <w:uiPriority w:val="0"/>
    <w:rPr>
      <w:rFonts w:ascii="兰米仿宋体" w:eastAsia="兰米仿宋体"/>
      <w:szCs w:val="24"/>
      <w:lang w:eastAsia="en-US"/>
    </w:rPr>
  </w:style>
  <w:style w:type="character" w:customStyle="1" w:styleId="60">
    <w:name w:val="纯文本 Char"/>
    <w:link w:val="19"/>
    <w:qFormat/>
    <w:uiPriority w:val="0"/>
    <w:rPr>
      <w:rFonts w:ascii="宋体" w:hAnsi="Courier New" w:eastAsia="宋体" w:cs="Courier New"/>
      <w:szCs w:val="21"/>
    </w:rPr>
  </w:style>
  <w:style w:type="character" w:customStyle="1" w:styleId="61">
    <w:name w:val="日期 Char"/>
    <w:link w:val="14"/>
    <w:qFormat/>
    <w:uiPriority w:val="0"/>
    <w:rPr>
      <w:color w:val="0000FF"/>
      <w:sz w:val="24"/>
      <w:szCs w:val="24"/>
    </w:rPr>
  </w:style>
  <w:style w:type="character" w:customStyle="1" w:styleId="62">
    <w:name w:val="批注框文本 Char"/>
    <w:link w:val="21"/>
    <w:qFormat/>
    <w:uiPriority w:val="0"/>
    <w:rPr>
      <w:rFonts w:ascii="Calibri" w:hAnsi="Calibri" w:eastAsia="宋体" w:cs="Times New Roman"/>
      <w:kern w:val="2"/>
      <w:sz w:val="18"/>
      <w:szCs w:val="18"/>
    </w:rPr>
  </w:style>
  <w:style w:type="character" w:customStyle="1" w:styleId="63">
    <w:name w:val="页脚 Char"/>
    <w:link w:val="22"/>
    <w:qFormat/>
    <w:uiPriority w:val="99"/>
    <w:rPr>
      <w:kern w:val="0"/>
      <w:sz w:val="18"/>
      <w:szCs w:val="18"/>
    </w:rPr>
  </w:style>
  <w:style w:type="character" w:customStyle="1" w:styleId="64">
    <w:name w:val="页眉 Char"/>
    <w:link w:val="24"/>
    <w:qFormat/>
    <w:uiPriority w:val="99"/>
    <w:rPr>
      <w:kern w:val="0"/>
      <w:sz w:val="18"/>
      <w:szCs w:val="18"/>
    </w:rPr>
  </w:style>
  <w:style w:type="character" w:customStyle="1" w:styleId="65">
    <w:name w:val="HTML 预设格式 Char"/>
    <w:link w:val="31"/>
    <w:qFormat/>
    <w:uiPriority w:val="0"/>
    <w:rPr>
      <w:rFonts w:ascii="Arial" w:hAnsi="Arial" w:cs="Arial"/>
      <w:sz w:val="24"/>
      <w:szCs w:val="24"/>
    </w:rPr>
  </w:style>
  <w:style w:type="character" w:customStyle="1" w:styleId="66">
    <w:name w:val="标题 Char"/>
    <w:link w:val="33"/>
    <w:qFormat/>
    <w:uiPriority w:val="10"/>
    <w:rPr>
      <w:rFonts w:ascii="Cambria" w:hAnsi="Cambria" w:eastAsia="宋体" w:cs="Times New Roman"/>
      <w:b/>
      <w:bCs/>
      <w:sz w:val="32"/>
      <w:szCs w:val="32"/>
    </w:rPr>
  </w:style>
  <w:style w:type="character" w:customStyle="1" w:styleId="67">
    <w:name w:val="批注主题 Char"/>
    <w:link w:val="34"/>
    <w:qFormat/>
    <w:uiPriority w:val="0"/>
    <w:rPr>
      <w:rFonts w:ascii="Calibri" w:hAnsi="Calibri" w:eastAsia="宋体" w:cs="Times New Roman"/>
      <w:kern w:val="2"/>
      <w:sz w:val="21"/>
      <w:szCs w:val="22"/>
    </w:rPr>
  </w:style>
  <w:style w:type="character" w:customStyle="1" w:styleId="68">
    <w:name w:val="日期 Char1"/>
    <w:semiHidden/>
    <w:qFormat/>
    <w:uiPriority w:val="99"/>
  </w:style>
  <w:style w:type="character" w:customStyle="1" w:styleId="69">
    <w:name w:val="列表段落 字符"/>
    <w:link w:val="70"/>
    <w:qFormat/>
    <w:uiPriority w:val="34"/>
  </w:style>
  <w:style w:type="paragraph" w:customStyle="1" w:styleId="70">
    <w:name w:val="列表段落"/>
    <w:basedOn w:val="1"/>
    <w:link w:val="69"/>
    <w:qFormat/>
    <w:uiPriority w:val="34"/>
    <w:pPr>
      <w:ind w:firstLine="420" w:firstLineChars="200"/>
    </w:pPr>
  </w:style>
  <w:style w:type="character" w:customStyle="1" w:styleId="71">
    <w:name w:val="标题 2 Char1"/>
    <w:qFormat/>
    <w:uiPriority w:val="0"/>
    <w:rPr>
      <w:rFonts w:ascii="Arial" w:hAnsi="Arial" w:eastAsia="黑体"/>
      <w:b/>
      <w:bCs/>
      <w:kern w:val="2"/>
      <w:sz w:val="32"/>
      <w:szCs w:val="32"/>
    </w:rPr>
  </w:style>
  <w:style w:type="character" w:customStyle="1" w:styleId="72">
    <w:name w:val="HTML 预设格式 Char1"/>
    <w:semiHidden/>
    <w:qFormat/>
    <w:uiPriority w:val="99"/>
    <w:rPr>
      <w:rFonts w:ascii="Courier New" w:hAnsi="Courier New" w:cs="Courier New"/>
      <w:sz w:val="20"/>
      <w:szCs w:val="20"/>
    </w:rPr>
  </w:style>
  <w:style w:type="character" w:customStyle="1" w:styleId="73">
    <w:name w:val="无间隔 Char"/>
    <w:link w:val="74"/>
    <w:qFormat/>
    <w:uiPriority w:val="1"/>
    <w:rPr>
      <w:kern w:val="0"/>
      <w:sz w:val="22"/>
    </w:rPr>
  </w:style>
  <w:style w:type="paragraph" w:styleId="74">
    <w:name w:val="No Spacing"/>
    <w:basedOn w:val="1"/>
    <w:link w:val="73"/>
    <w:qFormat/>
    <w:uiPriority w:val="1"/>
    <w:pPr>
      <w:widowControl/>
      <w:jc w:val="left"/>
    </w:pPr>
    <w:rPr>
      <w:kern w:val="0"/>
      <w:sz w:val="22"/>
      <w:szCs w:val="20"/>
    </w:rPr>
  </w:style>
  <w:style w:type="character" w:customStyle="1" w:styleId="75">
    <w:name w:val="页脚 字符"/>
    <w:qFormat/>
    <w:uiPriority w:val="99"/>
  </w:style>
  <w:style w:type="character" w:customStyle="1" w:styleId="76">
    <w:name w:val="纯文本 Char1"/>
    <w:qFormat/>
    <w:uiPriority w:val="0"/>
    <w:rPr>
      <w:rFonts w:ascii="宋体" w:hAnsi="Courier New" w:eastAsia="宋体" w:cs="Courier New"/>
      <w:szCs w:val="21"/>
    </w:rPr>
  </w:style>
  <w:style w:type="character" w:customStyle="1" w:styleId="77">
    <w:name w:val="正文格式 Char"/>
    <w:link w:val="78"/>
    <w:qFormat/>
    <w:uiPriority w:val="0"/>
    <w:rPr>
      <w:rFonts w:ascii="宋体" w:hAnsi="宋体" w:eastAsia="宋体"/>
      <w:sz w:val="24"/>
      <w:szCs w:val="24"/>
      <w:lang w:val="en-GB"/>
    </w:rPr>
  </w:style>
  <w:style w:type="paragraph" w:customStyle="1" w:styleId="78">
    <w:name w:val="正文格式"/>
    <w:basedOn w:val="1"/>
    <w:link w:val="77"/>
    <w:qFormat/>
    <w:uiPriority w:val="0"/>
    <w:pPr>
      <w:spacing w:beforeLines="50" w:afterLines="50" w:line="360" w:lineRule="auto"/>
      <w:ind w:firstLine="480" w:firstLineChars="200"/>
    </w:pPr>
    <w:rPr>
      <w:rFonts w:ascii="宋体" w:hAnsi="宋体"/>
      <w:kern w:val="0"/>
      <w:sz w:val="24"/>
      <w:szCs w:val="24"/>
      <w:lang w:val="en-GB"/>
    </w:rPr>
  </w:style>
  <w:style w:type="character" w:customStyle="1" w:styleId="79">
    <w:name w:val="font81"/>
    <w:qFormat/>
    <w:uiPriority w:val="0"/>
    <w:rPr>
      <w:rFonts w:hint="eastAsia" w:ascii="宋体" w:hAnsi="宋体" w:eastAsia="宋体" w:cs="宋体"/>
      <w:color w:val="FF0000"/>
      <w:sz w:val="24"/>
      <w:szCs w:val="24"/>
      <w:u w:val="none"/>
    </w:rPr>
  </w:style>
  <w:style w:type="paragraph" w:customStyle="1" w:styleId="80">
    <w:name w:val="样式 标题 3 + (中文) 黑体 小四 非加粗 段前: 7.8 磅 段后: 0 磅 行距: 固定值 20 磅"/>
    <w:basedOn w:val="4"/>
    <w:next w:val="1"/>
    <w:qFormat/>
    <w:uiPriority w:val="0"/>
    <w:pPr>
      <w:spacing w:before="0" w:after="0" w:line="400" w:lineRule="exact"/>
    </w:pPr>
    <w:rPr>
      <w:rFonts w:ascii="Times New Roman" w:hAnsi="Times New Roman" w:eastAsia="黑体" w:cs="宋体"/>
      <w:b w:val="0"/>
      <w:bCs w:val="0"/>
      <w:sz w:val="24"/>
      <w:szCs w:val="20"/>
      <w:lang w:val="zh-CN"/>
    </w:rPr>
  </w:style>
  <w:style w:type="paragraph" w:customStyle="1" w:styleId="81">
    <w:name w:val="列出段落1"/>
    <w:basedOn w:val="1"/>
    <w:qFormat/>
    <w:uiPriority w:val="0"/>
    <w:pPr>
      <w:ind w:firstLine="420" w:firstLineChars="200"/>
    </w:pPr>
    <w:rPr>
      <w:sz w:val="28"/>
      <w:szCs w:val="24"/>
    </w:rPr>
  </w:style>
  <w:style w:type="paragraph" w:customStyle="1" w:styleId="8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84">
    <w:name w:val="修订2"/>
    <w:semiHidden/>
    <w:qFormat/>
    <w:uiPriority w:val="99"/>
    <w:rPr>
      <w:rFonts w:ascii="Times New Roman" w:hAnsi="Times New Roman" w:eastAsia="宋体" w:cs="Times New Roman"/>
      <w:kern w:val="2"/>
      <w:sz w:val="28"/>
      <w:szCs w:val="24"/>
      <w:lang w:val="en-US" w:eastAsia="zh-CN" w:bidi="ar-SA"/>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列出段落2"/>
    <w:basedOn w:val="1"/>
    <w:qFormat/>
    <w:uiPriority w:val="0"/>
    <w:pPr>
      <w:ind w:firstLine="420" w:firstLineChars="200"/>
    </w:pPr>
    <w:rPr>
      <w:rFonts w:ascii="Calibri" w:hAnsi="Calibri"/>
    </w:rPr>
  </w:style>
  <w:style w:type="paragraph" w:customStyle="1" w:styleId="87">
    <w:name w:val="_Style 2"/>
    <w:basedOn w:val="1"/>
    <w:qFormat/>
    <w:uiPriority w:val="34"/>
    <w:pPr>
      <w:ind w:firstLine="420" w:firstLineChars="200"/>
    </w:pPr>
    <w:rPr>
      <w:szCs w:val="24"/>
    </w:rPr>
  </w:style>
  <w:style w:type="paragraph" w:customStyle="1" w:styleId="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89">
    <w:name w:val="NormalCharacter"/>
    <w:semiHidden/>
    <w:qFormat/>
    <w:uiPriority w:val="0"/>
  </w:style>
  <w:style w:type="character" w:customStyle="1" w:styleId="90">
    <w:name w:val="font01"/>
    <w:qFormat/>
    <w:uiPriority w:val="0"/>
    <w:rPr>
      <w:rFonts w:hint="eastAsia" w:ascii="宋体" w:hAnsi="宋体" w:eastAsia="宋体" w:cs="宋体"/>
      <w:color w:val="000000"/>
      <w:sz w:val="20"/>
      <w:szCs w:val="20"/>
      <w:u w:val="none"/>
    </w:rPr>
  </w:style>
  <w:style w:type="character" w:customStyle="1" w:styleId="91">
    <w:name w:val="font11"/>
    <w:qFormat/>
    <w:uiPriority w:val="0"/>
    <w:rPr>
      <w:rFonts w:hint="eastAsia" w:ascii="宋体" w:hAnsi="宋体" w:eastAsia="宋体" w:cs="宋体"/>
      <w:color w:val="000000"/>
      <w:sz w:val="24"/>
      <w:szCs w:val="24"/>
      <w:u w:val="none"/>
    </w:rPr>
  </w:style>
  <w:style w:type="paragraph" w:customStyle="1" w:styleId="92">
    <w:name w:val="表格图文"/>
    <w:basedOn w:val="1"/>
    <w:link w:val="93"/>
    <w:qFormat/>
    <w:uiPriority w:val="0"/>
    <w:pPr>
      <w:jc w:val="left"/>
    </w:pPr>
    <w:rPr>
      <w:rFonts w:ascii="仿宋" w:hAnsi="仿宋" w:eastAsia="仿宋"/>
      <w:kern w:val="0"/>
      <w:sz w:val="24"/>
      <w:szCs w:val="20"/>
    </w:rPr>
  </w:style>
  <w:style w:type="character" w:customStyle="1" w:styleId="93">
    <w:name w:val="表格图文 Char"/>
    <w:link w:val="92"/>
    <w:qFormat/>
    <w:uiPriority w:val="0"/>
    <w:rPr>
      <w:rFonts w:ascii="仿宋" w:hAnsi="仿宋" w:eastAsia="仿宋"/>
      <w:sz w:val="24"/>
    </w:rPr>
  </w:style>
  <w:style w:type="paragraph" w:customStyle="1" w:styleId="94">
    <w:name w:val="B正文-Josh"/>
    <w:basedOn w:val="1"/>
    <w:qFormat/>
    <w:uiPriority w:val="0"/>
    <w:pPr>
      <w:spacing w:line="400" w:lineRule="exact"/>
      <w:ind w:right="-52" w:firstLine="566" w:firstLineChars="236"/>
    </w:pPr>
    <w:rPr>
      <w:rFonts w:ascii="宋体" w:hAnsi="宋体" w:cs="宋体" w:eastAsiaTheme="minorEastAsia"/>
      <w:sz w:val="24"/>
      <w:szCs w:val="24"/>
      <w:lang w:val="zh-CN"/>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 w:type="character" w:customStyle="1" w:styleId="96">
    <w:name w:val="正文文本 (2)"/>
    <w:qFormat/>
    <w:uiPriority w:val="0"/>
    <w:rPr>
      <w:rFonts w:ascii="仿宋" w:hAnsi="仿宋" w:eastAsia="仿宋"/>
      <w:color w:val="000000"/>
      <w:w w:val="100"/>
      <w:sz w:val="24"/>
      <w:szCs w:val="20"/>
      <w:shd w:val="clear" w:color="000000" w:fill="auto"/>
    </w:rPr>
  </w:style>
  <w:style w:type="paragraph" w:customStyle="1" w:styleId="97">
    <w:name w:val="表格文字"/>
    <w:basedOn w:val="1"/>
    <w:qFormat/>
    <w:uiPriority w:val="0"/>
    <w:pPr>
      <w:spacing w:line="240" w:lineRule="auto"/>
      <w:ind w:firstLine="0" w:firstLineChars="0"/>
    </w:pPr>
    <w:rPr>
      <w:rFonts w:ascii="仿宋" w:hAnsi="仿宋" w:eastAsia="仿宋" w:cs="Times New Roman"/>
      <w:kern w:val="0"/>
      <w:szCs w:val="20"/>
    </w:rPr>
  </w:style>
  <w:style w:type="paragraph" w:customStyle="1" w:styleId="98">
    <w:name w:val="Table Text"/>
    <w:basedOn w:val="1"/>
    <w:semiHidden/>
    <w:qFormat/>
    <w:uiPriority w:val="0"/>
    <w:rPr>
      <w:rFonts w:ascii="宋体" w:hAnsi="宋体" w:eastAsia="宋体" w:cs="宋体"/>
      <w:sz w:val="22"/>
      <w:szCs w:val="22"/>
      <w:lang w:val="en-US" w:eastAsia="en-US" w:bidi="ar-SA"/>
    </w:rPr>
  </w:style>
  <w:style w:type="table" w:customStyle="1" w:styleId="9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8984</Words>
  <Characters>9372</Characters>
  <Lines>214</Lines>
  <Paragraphs>60</Paragraphs>
  <TotalTime>153</TotalTime>
  <ScaleCrop>false</ScaleCrop>
  <LinksUpToDate>false</LinksUpToDate>
  <CharactersWithSpaces>9826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2022-10-11T02:12:00Z</dcterms:created>
  <dc:creator>AutoBVT</dc:creator>
  <cp:lastModifiedBy>束水煮鱼</cp:lastModifiedBy>
  <cp:lastPrinted>2025-11-06T02:07:01Z</cp:lastPrinted>
  <dcterms:modified xsi:type="dcterms:W3CDTF">2025-11-06T03:47:23Z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DFB47F5F4C994367A8A93A9C6EE385FD_13</vt:lpwstr>
  </property>
  <property fmtid="{D5CDD505-2E9C-101B-9397-08002B2CF9AE}" pid="4" name="KSOTemplateDocerSaveRecord">
    <vt:lpwstr>eyJoZGlkIjoiOGY2Yzk0ZmU4YmY4MGY3OWU2ODQ3ZjZlZGFkNzg5YTQiLCJ1c2VySWQiOiIyMDA5MzgzODMifQ==</vt:lpwstr>
  </property>
</Properties>
</file>