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A7F2B">
      <w:pPr>
        <w:pStyle w:val="37"/>
        <w:ind w:left="0" w:leftChars="0" w:firstLine="0" w:firstLineChars="0"/>
        <w:rPr>
          <w:rFonts w:hint="eastAsia" w:ascii="宋体" w:hAnsi="宋体" w:eastAsia="宋体" w:cs="宋体"/>
          <w:b/>
          <w:color w:val="000000" w:themeColor="text1"/>
          <w:sz w:val="40"/>
          <w:szCs w:val="40"/>
          <w:highlight w:val="none"/>
          <w14:textFill>
            <w14:solidFill>
              <w14:schemeClr w14:val="tx1"/>
            </w14:solidFill>
          </w14:textFill>
        </w:rPr>
      </w:pPr>
    </w:p>
    <w:p w14:paraId="207F07B3">
      <w:pPr>
        <w:pStyle w:val="39"/>
        <w:rPr>
          <w:rFonts w:hint="eastAsia" w:ascii="宋体" w:hAnsi="宋体" w:eastAsia="宋体" w:cs="宋体"/>
          <w:color w:val="000000" w:themeColor="text1"/>
          <w:highlight w:val="none"/>
          <w14:textFill>
            <w14:solidFill>
              <w14:schemeClr w14:val="tx1"/>
            </w14:solidFill>
          </w14:textFill>
        </w:rPr>
      </w:pPr>
    </w:p>
    <w:p w14:paraId="21239713">
      <w:pPr>
        <w:jc w:val="center"/>
        <w:rPr>
          <w:rFonts w:hint="eastAsia" w:ascii="宋体" w:hAnsi="宋体" w:eastAsia="宋体" w:cs="宋体"/>
          <w:b/>
          <w:color w:val="000000" w:themeColor="text1"/>
          <w:w w:val="120"/>
          <w:sz w:val="48"/>
          <w:szCs w:val="48"/>
          <w:highlight w:val="none"/>
          <w14:textFill>
            <w14:solidFill>
              <w14:schemeClr w14:val="tx1"/>
            </w14:solidFill>
          </w14:textFill>
        </w:rPr>
      </w:pPr>
      <w:r>
        <w:rPr>
          <w:rFonts w:hint="eastAsia" w:ascii="宋体" w:hAnsi="宋体" w:eastAsia="宋体" w:cs="宋体"/>
          <w:b/>
          <w:color w:val="000000" w:themeColor="text1"/>
          <w:sz w:val="40"/>
          <w:szCs w:val="40"/>
          <w:highlight w:val="none"/>
          <w14:textFill>
            <w14:solidFill>
              <w14:schemeClr w14:val="tx1"/>
            </w14:solidFill>
          </w14:textFill>
        </w:rPr>
        <w:t>大冶市农村综合产权交易项目</w:t>
      </w:r>
    </w:p>
    <w:p w14:paraId="11513AAC">
      <w:pPr>
        <w:widowControl/>
        <w:spacing w:line="500" w:lineRule="exact"/>
        <w:jc w:val="center"/>
        <w:rPr>
          <w:rFonts w:hint="eastAsia" w:ascii="宋体" w:hAnsi="宋体" w:eastAsia="宋体" w:cs="宋体"/>
          <w:b/>
          <w:color w:val="000000" w:themeColor="text1"/>
          <w:sz w:val="24"/>
          <w:szCs w:val="24"/>
          <w:highlight w:val="none"/>
          <w:lang w:val="zh-CN"/>
          <w14:textFill>
            <w14:solidFill>
              <w14:schemeClr w14:val="tx1"/>
            </w14:solidFill>
          </w14:textFill>
        </w:rPr>
      </w:pPr>
    </w:p>
    <w:p w14:paraId="56301212">
      <w:pPr>
        <w:spacing w:line="500" w:lineRule="exact"/>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14:paraId="467F6710">
      <w:pPr>
        <w:jc w:val="center"/>
        <w:rPr>
          <w:rFonts w:hint="eastAsia" w:ascii="宋体" w:hAnsi="宋体" w:eastAsia="宋体" w:cs="宋体"/>
          <w:b/>
          <w:bCs/>
          <w:color w:val="000000" w:themeColor="text1"/>
          <w:spacing w:val="100"/>
          <w:w w:val="66"/>
          <w:sz w:val="96"/>
          <w:szCs w:val="96"/>
          <w:highlight w:val="none"/>
          <w14:textFill>
            <w14:solidFill>
              <w14:schemeClr w14:val="tx1"/>
            </w14:solidFill>
          </w14:textFill>
        </w:rPr>
      </w:pPr>
    </w:p>
    <w:p w14:paraId="253F1E72">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42"/>
          <w:w w:val="66"/>
          <w:sz w:val="96"/>
          <w:szCs w:val="96"/>
          <w:highlight w:val="none"/>
          <w14:textFill>
            <w14:solidFill>
              <w14:schemeClr w14:val="tx1"/>
            </w14:solidFill>
          </w14:textFill>
        </w:rPr>
        <w:t>竞争性谈判文件</w:t>
      </w:r>
    </w:p>
    <w:p w14:paraId="4C625846">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344DF795">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1A8F1EF6">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7450E9DC">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47A6123D">
      <w:pPr>
        <w:spacing w:line="500" w:lineRule="exact"/>
        <w:jc w:val="center"/>
        <w:rPr>
          <w:rFonts w:hint="eastAsia" w:ascii="宋体" w:hAnsi="宋体" w:eastAsia="宋体" w:cs="宋体"/>
          <w:b/>
          <w:color w:val="000000" w:themeColor="text1"/>
          <w:sz w:val="24"/>
          <w:szCs w:val="24"/>
          <w:highlight w:val="none"/>
          <w14:textFill>
            <w14:solidFill>
              <w14:schemeClr w14:val="tx1"/>
            </w14:solidFill>
          </w14:textFill>
        </w:rPr>
      </w:pPr>
    </w:p>
    <w:p w14:paraId="7BFA96F1">
      <w:pPr>
        <w:keepNext w:val="0"/>
        <w:keepLines w:val="0"/>
        <w:pageBreakBefore w:val="0"/>
        <w:widowControl w:val="0"/>
        <w:kinsoku/>
        <w:wordWrap/>
        <w:overflowPunct/>
        <w:topLinePunct w:val="0"/>
        <w:autoSpaceDE/>
        <w:autoSpaceDN/>
        <w:bidi w:val="0"/>
        <w:adjustRightInd/>
        <w:snapToGrid/>
        <w:spacing w:line="480" w:lineRule="auto"/>
        <w:ind w:firstLine="1400" w:firstLineChars="500"/>
        <w:jc w:val="center"/>
        <w:textAlignment w:val="auto"/>
        <w:rPr>
          <w:rFonts w:hint="eastAsia" w:ascii="宋体" w:hAnsi="宋体" w:eastAsia="宋体" w:cs="宋体"/>
          <w:b/>
          <w:bCs/>
          <w:color w:val="FF0000"/>
          <w:sz w:val="28"/>
          <w:szCs w:val="28"/>
          <w:highlight w:val="none"/>
        </w:rPr>
      </w:pPr>
    </w:p>
    <w:p w14:paraId="12376000">
      <w:pPr>
        <w:keepNext w:val="0"/>
        <w:keepLines w:val="0"/>
        <w:pageBreakBefore w:val="0"/>
        <w:widowControl w:val="0"/>
        <w:kinsoku/>
        <w:wordWrap/>
        <w:overflowPunct/>
        <w:topLinePunct w:val="0"/>
        <w:autoSpaceDE/>
        <w:autoSpaceDN/>
        <w:bidi w:val="0"/>
        <w:adjustRightInd/>
        <w:snapToGrid/>
        <w:spacing w:line="480" w:lineRule="auto"/>
        <w:ind w:firstLine="1800" w:firstLineChars="60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26806FF8">
      <w:pPr>
        <w:keepNext w:val="0"/>
        <w:keepLines w:val="0"/>
        <w:pageBreakBefore w:val="0"/>
        <w:widowControl w:val="0"/>
        <w:kinsoku/>
        <w:wordWrap/>
        <w:overflowPunct/>
        <w:topLinePunct w:val="0"/>
        <w:autoSpaceDE/>
        <w:autoSpaceDN/>
        <w:bidi w:val="0"/>
        <w:adjustRightInd/>
        <w:snapToGrid/>
        <w:spacing w:line="480" w:lineRule="auto"/>
        <w:ind w:firstLine="1800" w:firstLineChars="600"/>
        <w:jc w:val="center"/>
        <w:textAlignment w:val="auto"/>
        <w:rPr>
          <w:rFonts w:hint="eastAsia" w:ascii="宋体" w:hAnsi="宋体" w:eastAsia="宋体" w:cs="宋体"/>
          <w:b/>
          <w:bCs/>
          <w:color w:val="000000" w:themeColor="text1"/>
          <w:sz w:val="30"/>
          <w:szCs w:val="30"/>
          <w:highlight w:val="none"/>
          <w14:textFill>
            <w14:solidFill>
              <w14:schemeClr w14:val="tx1"/>
            </w14:solidFill>
          </w14:textFill>
        </w:rPr>
      </w:pPr>
    </w:p>
    <w:p w14:paraId="6296B6DB">
      <w:pPr>
        <w:keepNext w:val="0"/>
        <w:keepLines w:val="0"/>
        <w:pageBreakBefore w:val="0"/>
        <w:widowControl w:val="0"/>
        <w:kinsoku/>
        <w:wordWrap/>
        <w:overflowPunct/>
        <w:topLinePunct w:val="0"/>
        <w:autoSpaceDE/>
        <w:autoSpaceDN/>
        <w:bidi w:val="0"/>
        <w:adjustRightInd/>
        <w:snapToGrid/>
        <w:spacing w:line="480" w:lineRule="auto"/>
        <w:ind w:firstLine="300" w:firstLineChars="100"/>
        <w:jc w:val="both"/>
        <w:textAlignment w:val="auto"/>
        <w:rPr>
          <w:rFonts w:hint="eastAsia" w:ascii="宋体" w:hAnsi="宋体" w:eastAsia="宋体" w:cs="宋体"/>
          <w:b/>
          <w:bCs/>
          <w:color w:val="0000FF"/>
          <w:sz w:val="30"/>
          <w:szCs w:val="30"/>
          <w:highlight w:val="none"/>
          <w:u w:val="none"/>
          <w:lang w:val="en-US" w:eastAsia="zh-CN"/>
        </w:rPr>
      </w:pPr>
      <w:r>
        <w:rPr>
          <w:rFonts w:hint="eastAsia" w:ascii="宋体" w:hAnsi="宋体" w:eastAsia="宋体" w:cs="宋体"/>
          <w:b/>
          <w:bCs/>
          <w:color w:val="auto"/>
          <w:sz w:val="30"/>
          <w:szCs w:val="30"/>
          <w:highlight w:val="none"/>
          <w:u w:val="none"/>
        </w:rPr>
        <w:t>项目编号：</w:t>
      </w:r>
      <w:r>
        <w:rPr>
          <w:rFonts w:hint="eastAsia" w:ascii="宋体" w:hAnsi="宋体" w:eastAsia="宋体" w:cs="宋体"/>
          <w:b/>
          <w:bCs/>
          <w:color w:val="auto"/>
          <w:sz w:val="30"/>
          <w:szCs w:val="30"/>
          <w:highlight w:val="none"/>
          <w:u w:val="none"/>
          <w:lang w:val="en-US" w:eastAsia="zh-CN"/>
        </w:rPr>
        <w:t>冶农招[202</w:t>
      </w:r>
      <w:r>
        <w:rPr>
          <w:rFonts w:hint="eastAsia" w:ascii="宋体" w:hAnsi="宋体" w:cs="宋体"/>
          <w:b/>
          <w:bCs/>
          <w:color w:val="auto"/>
          <w:sz w:val="30"/>
          <w:szCs w:val="30"/>
          <w:highlight w:val="none"/>
          <w:u w:val="none"/>
          <w:lang w:val="en-US" w:eastAsia="zh-CN"/>
        </w:rPr>
        <w:t>5</w:t>
      </w:r>
      <w:r>
        <w:rPr>
          <w:rFonts w:hint="eastAsia" w:ascii="宋体" w:hAnsi="宋体" w:eastAsia="宋体" w:cs="宋体"/>
          <w:b/>
          <w:bCs/>
          <w:color w:val="auto"/>
          <w:sz w:val="30"/>
          <w:szCs w:val="30"/>
          <w:highlight w:val="none"/>
          <w:u w:val="none"/>
          <w:lang w:val="en-US" w:eastAsia="zh-CN"/>
        </w:rPr>
        <w:t>]0</w:t>
      </w:r>
      <w:r>
        <w:rPr>
          <w:rFonts w:hint="eastAsia" w:ascii="宋体" w:hAnsi="宋体" w:cs="宋体"/>
          <w:b/>
          <w:bCs/>
          <w:color w:val="auto"/>
          <w:sz w:val="30"/>
          <w:szCs w:val="30"/>
          <w:highlight w:val="none"/>
          <w:u w:val="none"/>
          <w:lang w:val="en-US" w:eastAsia="zh-CN"/>
        </w:rPr>
        <w:t>79</w:t>
      </w:r>
      <w:r>
        <w:rPr>
          <w:rFonts w:hint="eastAsia" w:ascii="宋体" w:hAnsi="宋体" w:eastAsia="宋体" w:cs="宋体"/>
          <w:b/>
          <w:bCs/>
          <w:color w:val="auto"/>
          <w:sz w:val="30"/>
          <w:szCs w:val="30"/>
          <w:highlight w:val="none"/>
          <w:u w:val="none"/>
          <w:lang w:val="en-US" w:eastAsia="zh-CN"/>
        </w:rPr>
        <w:t xml:space="preserve">号  </w:t>
      </w:r>
    </w:p>
    <w:p w14:paraId="62F6CD8D">
      <w:pPr>
        <w:keepNext w:val="0"/>
        <w:keepLines w:val="0"/>
        <w:pageBreakBefore w:val="0"/>
        <w:widowControl w:val="0"/>
        <w:kinsoku/>
        <w:wordWrap/>
        <w:overflowPunct/>
        <w:topLinePunct w:val="0"/>
        <w:autoSpaceDE/>
        <w:autoSpaceDN/>
        <w:bidi w:val="0"/>
        <w:adjustRightInd/>
        <w:snapToGrid/>
        <w:spacing w:line="480" w:lineRule="auto"/>
        <w:ind w:left="298" w:leftChars="142" w:firstLine="0" w:firstLineChars="0"/>
        <w:jc w:val="both"/>
        <w:textAlignment w:val="auto"/>
        <w:rPr>
          <w:rFonts w:hint="eastAsia" w:ascii="宋体" w:hAnsi="宋体" w:eastAsia="宋体" w:cs="宋体"/>
          <w:b/>
          <w:bCs/>
          <w:color w:val="auto"/>
          <w:sz w:val="30"/>
          <w:szCs w:val="30"/>
          <w:highlight w:val="none"/>
          <w:u w:val="none"/>
          <w:lang w:eastAsia="zh-CN"/>
        </w:rPr>
      </w:pPr>
      <w:r>
        <w:rPr>
          <w:rFonts w:hint="eastAsia" w:ascii="宋体" w:hAnsi="宋体" w:eastAsia="宋体" w:cs="宋体"/>
          <w:b/>
          <w:bCs/>
          <w:color w:val="auto"/>
          <w:sz w:val="30"/>
          <w:szCs w:val="30"/>
          <w:highlight w:val="none"/>
          <w:u w:val="none"/>
        </w:rPr>
        <w:t>项目名称：</w:t>
      </w:r>
      <w:r>
        <w:rPr>
          <w:rFonts w:hint="eastAsia" w:ascii="宋体" w:hAnsi="宋体" w:eastAsia="宋体" w:cs="宋体"/>
          <w:b/>
          <w:bCs/>
          <w:color w:val="auto"/>
          <w:sz w:val="30"/>
          <w:szCs w:val="30"/>
          <w:u w:val="none"/>
          <w:lang w:val="en-US" w:eastAsia="zh-CN"/>
        </w:rPr>
        <w:t>大冶市殷祖镇高墙村坳头至刘除土路基建设工程项目</w:t>
      </w:r>
      <w:r>
        <w:rPr>
          <w:rFonts w:hint="eastAsia" w:ascii="宋体" w:hAnsi="宋体" w:cs="宋体"/>
          <w:b/>
          <w:bCs/>
          <w:color w:val="auto"/>
          <w:sz w:val="30"/>
          <w:szCs w:val="30"/>
          <w:u w:val="none"/>
          <w:lang w:val="en-US" w:eastAsia="zh-CN"/>
        </w:rPr>
        <w:t>（二次）</w:t>
      </w:r>
      <w:r>
        <w:rPr>
          <w:rFonts w:hint="eastAsia" w:ascii="宋体" w:hAnsi="宋体" w:eastAsia="宋体" w:cs="宋体"/>
          <w:b/>
          <w:bCs/>
          <w:color w:val="auto"/>
          <w:sz w:val="30"/>
          <w:szCs w:val="30"/>
          <w:highlight w:val="none"/>
          <w:u w:val="none"/>
          <w:lang w:val="en-US" w:eastAsia="zh-CN"/>
        </w:rPr>
        <w:t>采购</w:t>
      </w:r>
      <w:r>
        <w:rPr>
          <w:rFonts w:hint="eastAsia" w:ascii="宋体" w:hAnsi="宋体" w:eastAsia="宋体" w:cs="宋体"/>
          <w:b/>
          <w:bCs/>
          <w:color w:val="auto"/>
          <w:sz w:val="30"/>
          <w:szCs w:val="30"/>
          <w:highlight w:val="none"/>
          <w:u w:val="none"/>
        </w:rPr>
        <w:t>单位：</w:t>
      </w:r>
      <w:r>
        <w:rPr>
          <w:rFonts w:hint="eastAsia" w:ascii="宋体" w:hAnsi="宋体" w:eastAsia="宋体" w:cs="宋体"/>
          <w:b/>
          <w:bCs/>
          <w:color w:val="auto"/>
          <w:sz w:val="30"/>
          <w:szCs w:val="30"/>
          <w:u w:val="none"/>
          <w:lang w:val="en-US" w:eastAsia="zh-CN"/>
        </w:rPr>
        <w:t>大冶市殷祖镇高墙村</w:t>
      </w:r>
      <w:r>
        <w:rPr>
          <w:rFonts w:hint="eastAsia" w:ascii="宋体" w:hAnsi="宋体" w:eastAsia="宋体" w:cs="宋体"/>
          <w:b/>
          <w:bCs/>
          <w:color w:val="auto"/>
          <w:sz w:val="30"/>
          <w:szCs w:val="30"/>
          <w:u w:val="none"/>
          <w:lang w:eastAsia="zh-CN"/>
        </w:rPr>
        <w:t>村民委员会</w:t>
      </w:r>
    </w:p>
    <w:p w14:paraId="222924A7">
      <w:pPr>
        <w:spacing w:line="360" w:lineRule="auto"/>
        <w:ind w:firstLine="300" w:firstLineChars="100"/>
        <w:jc w:val="both"/>
        <w:rPr>
          <w:rFonts w:hint="eastAsia" w:ascii="宋体" w:hAnsi="宋体" w:eastAsia="宋体" w:cs="宋体"/>
          <w:b/>
          <w:bCs/>
          <w:color w:val="auto"/>
          <w:sz w:val="30"/>
          <w:szCs w:val="30"/>
          <w:u w:val="none"/>
          <w:lang w:val="en-US" w:eastAsia="zh-CN"/>
        </w:rPr>
      </w:pPr>
      <w:r>
        <w:rPr>
          <w:rFonts w:hint="eastAsia" w:ascii="宋体" w:hAnsi="宋体" w:eastAsia="宋体" w:cs="宋体"/>
          <w:b/>
          <w:bCs/>
          <w:color w:val="auto"/>
          <w:sz w:val="30"/>
          <w:szCs w:val="30"/>
          <w:highlight w:val="none"/>
          <w:u w:val="none"/>
        </w:rPr>
        <w:t>代理机构</w:t>
      </w:r>
      <w:r>
        <w:rPr>
          <w:rFonts w:hint="eastAsia" w:ascii="宋体" w:hAnsi="宋体" w:eastAsia="宋体" w:cs="宋体"/>
          <w:b/>
          <w:bCs/>
          <w:color w:val="auto"/>
          <w:spacing w:val="23"/>
          <w:sz w:val="30"/>
          <w:szCs w:val="30"/>
          <w:highlight w:val="none"/>
          <w:u w:val="none"/>
        </w:rPr>
        <w:t>：</w:t>
      </w:r>
      <w:r>
        <w:rPr>
          <w:rFonts w:hint="eastAsia" w:ascii="宋体" w:hAnsi="宋体" w:eastAsia="宋体" w:cs="宋体"/>
          <w:b/>
          <w:bCs/>
          <w:color w:val="000000"/>
          <w:sz w:val="30"/>
          <w:szCs w:val="30"/>
          <w:lang w:eastAsia="zh-CN"/>
        </w:rPr>
        <w:t>湖北佰亿建设工程有限公司</w:t>
      </w:r>
      <w:r>
        <w:rPr>
          <w:rFonts w:hint="eastAsia" w:ascii="宋体" w:hAnsi="宋体" w:eastAsia="宋体" w:cs="宋体"/>
          <w:b/>
          <w:bCs/>
          <w:color w:val="auto"/>
          <w:sz w:val="30"/>
          <w:szCs w:val="30"/>
          <w:u w:val="none"/>
          <w:lang w:val="en-US" w:eastAsia="zh-CN"/>
        </w:rPr>
        <w:t xml:space="preserve">        </w:t>
      </w:r>
    </w:p>
    <w:p w14:paraId="7FF196A8">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1730" w:firstLineChars="500"/>
        <w:jc w:val="center"/>
        <w:textAlignment w:val="auto"/>
        <w:rPr>
          <w:rFonts w:hint="eastAsia" w:ascii="宋体" w:hAnsi="宋体" w:eastAsia="宋体" w:cs="宋体"/>
          <w:b/>
          <w:bCs/>
          <w:color w:val="auto"/>
          <w:spacing w:val="23"/>
          <w:sz w:val="30"/>
          <w:szCs w:val="30"/>
          <w:highlight w:val="none"/>
          <w:u w:val="none"/>
          <w:lang w:eastAsia="zh-CN"/>
        </w:rPr>
      </w:pPr>
    </w:p>
    <w:p w14:paraId="5584B5D4">
      <w:pPr>
        <w:spacing w:line="360" w:lineRule="auto"/>
        <w:jc w:val="center"/>
        <w:rPr>
          <w:rFonts w:hint="eastAsia" w:ascii="宋体" w:hAnsi="宋体" w:eastAsia="宋体" w:cs="宋体"/>
          <w:b/>
          <w:bCs/>
          <w:color w:val="000000" w:themeColor="text1"/>
          <w:spacing w:val="23"/>
          <w:sz w:val="30"/>
          <w:szCs w:val="30"/>
          <w:highlight w:val="none"/>
          <w14:textFill>
            <w14:solidFill>
              <w14:schemeClr w14:val="tx1"/>
            </w14:solidFill>
          </w14:textFill>
        </w:rPr>
      </w:pPr>
      <w:r>
        <w:rPr>
          <w:rFonts w:hint="eastAsia" w:ascii="宋体" w:hAnsi="宋体" w:eastAsia="宋体" w:cs="宋体"/>
          <w:b/>
          <w:bCs/>
          <w:color w:val="000000" w:themeColor="text1"/>
          <w:spacing w:val="23"/>
          <w:sz w:val="30"/>
          <w:szCs w:val="30"/>
          <w:highlight w:val="none"/>
          <w:lang w:val="en-US" w:eastAsia="zh-CN"/>
          <w14:textFill>
            <w14:solidFill>
              <w14:schemeClr w14:val="tx1"/>
            </w14:solidFill>
          </w14:textFill>
        </w:rPr>
        <w:t>202</w:t>
      </w:r>
      <w:r>
        <w:rPr>
          <w:rFonts w:hint="eastAsia" w:ascii="宋体" w:hAnsi="宋体" w:cs="宋体"/>
          <w:b/>
          <w:bCs/>
          <w:color w:val="000000" w:themeColor="text1"/>
          <w:spacing w:val="23"/>
          <w:sz w:val="30"/>
          <w:szCs w:val="30"/>
          <w:highlight w:val="none"/>
          <w:lang w:val="en-US" w:eastAsia="zh-CN"/>
          <w14:textFill>
            <w14:solidFill>
              <w14:schemeClr w14:val="tx1"/>
            </w14:solidFill>
          </w14:textFill>
        </w:rPr>
        <w:t>5</w:t>
      </w:r>
      <w:r>
        <w:rPr>
          <w:rFonts w:hint="eastAsia" w:ascii="宋体" w:hAnsi="宋体" w:eastAsia="宋体" w:cs="宋体"/>
          <w:b/>
          <w:bCs/>
          <w:color w:val="000000" w:themeColor="text1"/>
          <w:spacing w:val="23"/>
          <w:sz w:val="30"/>
          <w:szCs w:val="30"/>
          <w:highlight w:val="none"/>
          <w14:textFill>
            <w14:solidFill>
              <w14:schemeClr w14:val="tx1"/>
            </w14:solidFill>
          </w14:textFill>
        </w:rPr>
        <w:t>年</w:t>
      </w:r>
      <w:r>
        <w:rPr>
          <w:rFonts w:hint="eastAsia" w:ascii="宋体" w:hAnsi="宋体" w:cs="宋体"/>
          <w:b/>
          <w:bCs/>
          <w:color w:val="000000" w:themeColor="text1"/>
          <w:spacing w:val="23"/>
          <w:sz w:val="30"/>
          <w:szCs w:val="30"/>
          <w:highlight w:val="none"/>
          <w:lang w:val="en-US" w:eastAsia="zh-CN"/>
          <w14:textFill>
            <w14:solidFill>
              <w14:schemeClr w14:val="tx1"/>
            </w14:solidFill>
          </w14:textFill>
        </w:rPr>
        <w:t>10</w:t>
      </w:r>
      <w:r>
        <w:rPr>
          <w:rFonts w:hint="eastAsia" w:ascii="宋体" w:hAnsi="宋体" w:eastAsia="宋体" w:cs="宋体"/>
          <w:b/>
          <w:bCs/>
          <w:color w:val="000000" w:themeColor="text1"/>
          <w:spacing w:val="23"/>
          <w:sz w:val="30"/>
          <w:szCs w:val="30"/>
          <w:highlight w:val="none"/>
          <w14:textFill>
            <w14:solidFill>
              <w14:schemeClr w14:val="tx1"/>
            </w14:solidFill>
          </w14:textFill>
        </w:rPr>
        <w:t>月</w:t>
      </w:r>
    </w:p>
    <w:p w14:paraId="4D4CAB1B">
      <w:pPr>
        <w:spacing w:line="500" w:lineRule="exact"/>
        <w:jc w:val="center"/>
        <w:rPr>
          <w:rFonts w:hint="eastAsia" w:ascii="宋体" w:hAnsi="宋体" w:eastAsia="宋体" w:cs="宋体"/>
          <w:b/>
          <w:bCs/>
          <w:color w:val="000000" w:themeColor="text1"/>
          <w:sz w:val="30"/>
          <w:szCs w:val="30"/>
          <w:highlight w:val="none"/>
          <w14:textFill>
            <w14:solidFill>
              <w14:schemeClr w14:val="tx1"/>
            </w14:solidFill>
          </w14:textFill>
        </w:rPr>
        <w:sectPr>
          <w:headerReference r:id="rId3" w:type="default"/>
          <w:pgSz w:w="11906" w:h="16838"/>
          <w:pgMar w:top="1440" w:right="1080" w:bottom="1440" w:left="1080" w:header="851" w:footer="992" w:gutter="0"/>
          <w:pgNumType w:fmt="decimal" w:start="1"/>
          <w:cols w:space="0" w:num="1"/>
          <w:docGrid w:type="linesAndChars" w:linePitch="312" w:charSpace="0"/>
        </w:sectPr>
      </w:pPr>
    </w:p>
    <w:p w14:paraId="14538C79">
      <w:pPr>
        <w:spacing w:line="500" w:lineRule="exac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p>
    <w:sdt>
      <w:sdtPr>
        <w:rPr>
          <w:rFonts w:hint="eastAsia" w:ascii="宋体" w:hAnsi="宋体" w:eastAsia="宋体" w:cs="宋体"/>
          <w:b/>
          <w:bCs/>
          <w:color w:val="000000" w:themeColor="text1"/>
          <w:kern w:val="44"/>
          <w:sz w:val="40"/>
          <w:szCs w:val="40"/>
          <w:highlight w:val="none"/>
          <w14:textFill>
            <w14:solidFill>
              <w14:schemeClr w14:val="tx1"/>
            </w14:solidFill>
          </w14:textFill>
        </w:rPr>
        <w:id w:val="147473170"/>
        <w:docPartObj>
          <w:docPartGallery w:val="Table of Contents"/>
          <w:docPartUnique/>
        </w:docPartObj>
      </w:sdtPr>
      <w:sdtEndPr>
        <w:rPr>
          <w:rFonts w:hint="eastAsia" w:ascii="宋体" w:hAnsi="宋体" w:eastAsia="宋体" w:cs="宋体"/>
          <w:b/>
          <w:bCs/>
          <w:color w:val="000000" w:themeColor="text1"/>
          <w:kern w:val="44"/>
          <w:sz w:val="40"/>
          <w:szCs w:val="40"/>
          <w:highlight w:val="none"/>
          <w14:textFill>
            <w14:solidFill>
              <w14:schemeClr w14:val="tx1"/>
            </w14:solidFill>
          </w14:textFill>
        </w:rPr>
      </w:sdtEndPr>
      <w:sdtContent>
        <w:p w14:paraId="3C0CB143">
          <w:pPr>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目录</w:t>
          </w:r>
        </w:p>
        <w:p w14:paraId="46D5E1E7">
          <w:pPr>
            <w:pStyle w:val="37"/>
            <w:rPr>
              <w:rFonts w:hint="eastAsia" w:ascii="宋体" w:hAnsi="宋体" w:eastAsia="宋体" w:cs="宋体"/>
              <w:color w:val="000000" w:themeColor="text1"/>
              <w:sz w:val="22"/>
              <w:szCs w:val="21"/>
              <w:highlight w:val="none"/>
              <w14:textFill>
                <w14:solidFill>
                  <w14:schemeClr w14:val="tx1"/>
                </w14:solidFill>
              </w14:textFill>
            </w:rPr>
          </w:pPr>
        </w:p>
        <w:p w14:paraId="3972417D">
          <w:pPr>
            <w:pStyle w:val="23"/>
            <w:tabs>
              <w:tab w:val="right" w:leader="dot" w:pos="9746"/>
              <w:tab w:val="clear" w:pos="9061"/>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fldChar w:fldCharType="begin"/>
          </w:r>
          <w:r>
            <w:rPr>
              <w:rFonts w:hint="eastAsia" w:ascii="宋体" w:hAnsi="宋体" w:eastAsia="宋体" w:cs="宋体"/>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color w:val="000000" w:themeColor="text1"/>
              <w:sz w:val="32"/>
              <w:szCs w:val="32"/>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_Toc14291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14:textFill>
                <w14:solidFill>
                  <w14:schemeClr w14:val="tx1"/>
                </w14:solidFill>
              </w14:textFill>
            </w:rPr>
            <w:t>第一章 竞争性谈判公告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_Toc14291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32"/>
              <w:highlight w:val="none"/>
              <w14:textFill>
                <w14:solidFill>
                  <w14:schemeClr w14:val="tx1"/>
                </w14:solidFill>
              </w14:textFill>
            </w:rPr>
            <w:fldChar w:fldCharType="end"/>
          </w:r>
        </w:p>
        <w:p w14:paraId="65A82DFC">
          <w:pPr>
            <w:pStyle w:val="23"/>
            <w:tabs>
              <w:tab w:val="right" w:leader="dot" w:pos="9746"/>
              <w:tab w:val="clear" w:pos="9061"/>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_Toc13631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第二章 竞争性谈判须知</w:t>
          </w:r>
          <w:r>
            <w:rPr>
              <w:rFonts w:hint="eastAsia" w:ascii="宋体" w:hAnsi="宋体" w:eastAsia="宋体" w:cs="宋体"/>
              <w:color w:val="000000" w:themeColor="text1"/>
              <w:highlight w:val="none"/>
              <w14:textFill>
                <w14:solidFill>
                  <w14:schemeClr w14:val="tx1"/>
                </w14:solidFill>
              </w14:textFill>
            </w:rPr>
            <w:tab/>
          </w:r>
          <w:r>
            <w:rPr>
              <w:rFonts w:hint="eastAsia"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szCs w:val="32"/>
              <w:highlight w:val="none"/>
              <w14:textFill>
                <w14:solidFill>
                  <w14:schemeClr w14:val="tx1"/>
                </w14:solidFill>
              </w14:textFill>
            </w:rPr>
            <w:fldChar w:fldCharType="end"/>
          </w:r>
        </w:p>
        <w:p w14:paraId="39E40A00">
          <w:pPr>
            <w:pStyle w:val="23"/>
            <w:tabs>
              <w:tab w:val="right" w:leader="dot" w:pos="9746"/>
              <w:tab w:val="clear" w:pos="9061"/>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_Toc17310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第三章  采购项目技术规格、参数及要求</w:t>
          </w:r>
          <w:r>
            <w:rPr>
              <w:rFonts w:hint="eastAsia" w:ascii="宋体" w:hAnsi="宋体" w:eastAsia="宋体" w:cs="宋体"/>
              <w:color w:val="000000" w:themeColor="text1"/>
              <w:highlight w:val="none"/>
              <w14:textFill>
                <w14:solidFill>
                  <w14:schemeClr w14:val="tx1"/>
                </w14:solidFill>
              </w14:textFill>
            </w:rPr>
            <w:tab/>
          </w:r>
          <w:r>
            <w:rPr>
              <w:rFonts w:hint="eastAsia"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szCs w:val="32"/>
              <w:highlight w:val="none"/>
              <w14:textFill>
                <w14:solidFill>
                  <w14:schemeClr w14:val="tx1"/>
                </w14:solidFill>
              </w14:textFill>
            </w:rPr>
            <w:fldChar w:fldCharType="end"/>
          </w:r>
          <w:r>
            <w:rPr>
              <w:rFonts w:hint="eastAsia" w:eastAsia="宋体" w:cs="宋体"/>
              <w:color w:val="000000" w:themeColor="text1"/>
              <w:szCs w:val="32"/>
              <w:highlight w:val="none"/>
              <w:lang w:val="en-US" w:eastAsia="zh-CN"/>
              <w14:textFill>
                <w14:solidFill>
                  <w14:schemeClr w14:val="tx1"/>
                </w14:solidFill>
              </w14:textFill>
            </w:rPr>
            <w:t>1</w:t>
          </w:r>
        </w:p>
        <w:p w14:paraId="52DF562A">
          <w:pPr>
            <w:pStyle w:val="23"/>
            <w:tabs>
              <w:tab w:val="right" w:leader="dot" w:pos="9746"/>
              <w:tab w:val="clear" w:pos="9061"/>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_Toc1226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第四章  响应文件格式</w:t>
          </w:r>
          <w:r>
            <w:rPr>
              <w:rFonts w:hint="eastAsia" w:ascii="宋体" w:hAnsi="宋体" w:eastAsia="宋体" w:cs="宋体"/>
              <w:color w:val="000000" w:themeColor="text1"/>
              <w:highlight w:val="none"/>
              <w14:textFill>
                <w14:solidFill>
                  <w14:schemeClr w14:val="tx1"/>
                </w14:solidFill>
              </w14:textFill>
            </w:rPr>
            <w:tab/>
          </w:r>
          <w:r>
            <w:rPr>
              <w:rFonts w:hint="eastAsia"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szCs w:val="32"/>
              <w:highlight w:val="none"/>
              <w14:textFill>
                <w14:solidFill>
                  <w14:schemeClr w14:val="tx1"/>
                </w14:solidFill>
              </w14:textFill>
            </w:rPr>
            <w:fldChar w:fldCharType="end"/>
          </w:r>
          <w:r>
            <w:rPr>
              <w:rFonts w:hint="eastAsia" w:eastAsia="宋体" w:cs="宋体"/>
              <w:color w:val="000000" w:themeColor="text1"/>
              <w:szCs w:val="32"/>
              <w:highlight w:val="none"/>
              <w:lang w:val="en-US" w:eastAsia="zh-CN"/>
              <w14:textFill>
                <w14:solidFill>
                  <w14:schemeClr w14:val="tx1"/>
                </w14:solidFill>
              </w14:textFill>
            </w:rPr>
            <w:t>3</w:t>
          </w:r>
        </w:p>
        <w:p w14:paraId="7571251F">
          <w:pPr>
            <w:pStyle w:val="23"/>
            <w:tabs>
              <w:tab w:val="right" w:leader="dot" w:pos="9746"/>
              <w:tab w:val="clear" w:pos="9061"/>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begin"/>
          </w:r>
          <w:r>
            <w:rPr>
              <w:rFonts w:hint="eastAsia" w:ascii="宋体" w:hAnsi="宋体" w:eastAsia="宋体" w:cs="宋体"/>
              <w:color w:val="000000" w:themeColor="text1"/>
              <w:szCs w:val="32"/>
              <w:highlight w:val="none"/>
              <w14:textFill>
                <w14:solidFill>
                  <w14:schemeClr w14:val="tx1"/>
                </w14:solidFill>
              </w14:textFill>
            </w:rPr>
            <w:instrText xml:space="preserve"> HYPERLINK \l _Toc15322 </w:instrText>
          </w:r>
          <w:r>
            <w:rPr>
              <w:rFonts w:hint="eastAsia" w:ascii="宋体" w:hAnsi="宋体" w:eastAsia="宋体" w:cs="宋体"/>
              <w:color w:val="000000" w:themeColor="text1"/>
              <w:szCs w:val="32"/>
              <w:highlight w:val="none"/>
              <w14:textFill>
                <w14:solidFill>
                  <w14:schemeClr w14:val="tx1"/>
                </w14:solidFill>
              </w14:textFill>
            </w:rPr>
            <w:fldChar w:fldCharType="separate"/>
          </w:r>
          <w:r>
            <w:rPr>
              <w:rFonts w:hint="eastAsia" w:ascii="宋体" w:hAnsi="宋体" w:eastAsia="宋体" w:cs="宋体"/>
              <w:color w:val="000000" w:themeColor="text1"/>
              <w:szCs w:val="40"/>
              <w:highlight w:val="none"/>
              <w:lang w:eastAsia="zh-CN"/>
              <w14:textFill>
                <w14:solidFill>
                  <w14:schemeClr w14:val="tx1"/>
                </w14:solidFill>
              </w14:textFill>
            </w:rPr>
            <w:t xml:space="preserve">第五章  </w:t>
          </w:r>
          <w:r>
            <w:rPr>
              <w:rFonts w:hint="eastAsia" w:ascii="宋体" w:hAnsi="宋体" w:eastAsia="宋体" w:cs="宋体"/>
              <w:color w:val="000000" w:themeColor="text1"/>
              <w:szCs w:val="40"/>
              <w:highlight w:val="none"/>
              <w:lang w:val="zh-CN" w:eastAsia="zh-CN"/>
              <w14:textFill>
                <w14:solidFill>
                  <w14:schemeClr w14:val="tx1"/>
                </w14:solidFill>
              </w14:textFill>
            </w:rPr>
            <w:t>资格后审证明文件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szCs w:val="32"/>
              <w:highlight w:val="none"/>
              <w14:textFill>
                <w14:solidFill>
                  <w14:schemeClr w14:val="tx1"/>
                </w14:solidFill>
              </w14:textFill>
            </w:rPr>
            <w:fldChar w:fldCharType="end"/>
          </w:r>
          <w:r>
            <w:rPr>
              <w:rFonts w:hint="eastAsia" w:eastAsia="宋体" w:cs="宋体"/>
              <w:color w:val="000000" w:themeColor="text1"/>
              <w:szCs w:val="32"/>
              <w:highlight w:val="none"/>
              <w:lang w:val="en-US" w:eastAsia="zh-CN"/>
              <w14:textFill>
                <w14:solidFill>
                  <w14:schemeClr w14:val="tx1"/>
                </w14:solidFill>
              </w14:textFill>
            </w:rPr>
            <w:t>7</w:t>
          </w:r>
        </w:p>
        <w:p w14:paraId="09A53D4F">
          <w:pPr>
            <w:pStyle w:val="2"/>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fldChar w:fldCharType="end"/>
          </w:r>
        </w:p>
      </w:sdtContent>
    </w:sdt>
    <w:p w14:paraId="2D4F4236">
      <w:pPr>
        <w:pStyle w:val="2"/>
        <w:jc w:val="center"/>
        <w:rPr>
          <w:rFonts w:hint="eastAsia" w:ascii="宋体" w:hAnsi="宋体" w:eastAsia="宋体" w:cs="宋体"/>
          <w:color w:val="000000" w:themeColor="text1"/>
          <w:sz w:val="40"/>
          <w:szCs w:val="40"/>
          <w:highlight w:val="none"/>
          <w14:textFill>
            <w14:solidFill>
              <w14:schemeClr w14:val="tx1"/>
            </w14:solidFill>
          </w14:textFill>
        </w:rPr>
      </w:pPr>
    </w:p>
    <w:p w14:paraId="2ECC71FF">
      <w:pPr>
        <w:pStyle w:val="2"/>
        <w:tabs>
          <w:tab w:val="left" w:pos="8031"/>
        </w:tabs>
        <w:jc w:val="left"/>
        <w:rPr>
          <w:rFonts w:hint="eastAsia" w:ascii="宋体" w:hAnsi="宋体" w:eastAsia="宋体" w:cs="宋体"/>
          <w:color w:val="000000" w:themeColor="text1"/>
          <w:sz w:val="40"/>
          <w:szCs w:val="40"/>
          <w:highlight w:val="none"/>
          <w:lang w:eastAsia="zh-CN"/>
          <w14:textFill>
            <w14:solidFill>
              <w14:schemeClr w14:val="tx1"/>
            </w14:solidFill>
          </w14:textFill>
        </w:rPr>
      </w:pPr>
      <w:r>
        <w:rPr>
          <w:rFonts w:hint="eastAsia" w:ascii="宋体" w:hAnsi="宋体" w:eastAsia="宋体" w:cs="宋体"/>
          <w:color w:val="000000" w:themeColor="text1"/>
          <w:sz w:val="40"/>
          <w:szCs w:val="40"/>
          <w:highlight w:val="none"/>
          <w:lang w:eastAsia="zh-CN"/>
          <w14:textFill>
            <w14:solidFill>
              <w14:schemeClr w14:val="tx1"/>
            </w14:solidFill>
          </w14:textFill>
        </w:rPr>
        <w:tab/>
      </w:r>
    </w:p>
    <w:p w14:paraId="21A202FD">
      <w:pPr>
        <w:pStyle w:val="2"/>
        <w:jc w:val="center"/>
        <w:rPr>
          <w:rFonts w:hint="eastAsia" w:ascii="宋体" w:hAnsi="宋体" w:eastAsia="宋体" w:cs="宋体"/>
          <w:color w:val="000000" w:themeColor="text1"/>
          <w:sz w:val="40"/>
          <w:szCs w:val="40"/>
          <w:highlight w:val="none"/>
          <w14:textFill>
            <w14:solidFill>
              <w14:schemeClr w14:val="tx1"/>
            </w14:solidFill>
          </w14:textFill>
        </w:rPr>
      </w:pPr>
      <w:r>
        <w:rPr>
          <w:rFonts w:hint="eastAsia" w:ascii="宋体" w:hAnsi="宋体" w:eastAsia="宋体" w:cs="宋体"/>
          <w:color w:val="000000" w:themeColor="text1"/>
          <w:sz w:val="40"/>
          <w:szCs w:val="40"/>
          <w:highlight w:val="none"/>
          <w14:textFill>
            <w14:solidFill>
              <w14:schemeClr w14:val="tx1"/>
            </w14:solidFill>
          </w14:textFill>
        </w:rPr>
        <w:t xml:space="preserve"> </w:t>
      </w:r>
    </w:p>
    <w:p w14:paraId="7EB98024">
      <w:pPr>
        <w:rPr>
          <w:rFonts w:hint="eastAsia" w:ascii="宋体" w:hAnsi="宋体" w:eastAsia="宋体" w:cs="宋体"/>
          <w:color w:val="000000" w:themeColor="text1"/>
          <w:sz w:val="20"/>
          <w:szCs w:val="22"/>
          <w:highlight w:val="none"/>
          <w14:textFill>
            <w14:solidFill>
              <w14:schemeClr w14:val="tx1"/>
            </w14:solidFill>
          </w14:textFill>
        </w:rPr>
      </w:pPr>
    </w:p>
    <w:p w14:paraId="62BE3782">
      <w:pPr>
        <w:pStyle w:val="21"/>
        <w:rPr>
          <w:rFonts w:hint="eastAsia" w:ascii="宋体" w:hAnsi="宋体" w:eastAsia="宋体" w:cs="宋体"/>
          <w:color w:val="000000" w:themeColor="text1"/>
          <w:sz w:val="16"/>
          <w:szCs w:val="16"/>
          <w:highlight w:val="none"/>
          <w14:textFill>
            <w14:solidFill>
              <w14:schemeClr w14:val="tx1"/>
            </w14:solidFill>
          </w14:textFill>
        </w:rPr>
      </w:pPr>
    </w:p>
    <w:p w14:paraId="6B37FBFB">
      <w:pPr>
        <w:pStyle w:val="21"/>
        <w:rPr>
          <w:rFonts w:hint="eastAsia" w:ascii="宋体" w:hAnsi="宋体" w:eastAsia="宋体" w:cs="宋体"/>
          <w:color w:val="000000" w:themeColor="text1"/>
          <w:sz w:val="16"/>
          <w:szCs w:val="16"/>
          <w:highlight w:val="none"/>
          <w14:textFill>
            <w14:solidFill>
              <w14:schemeClr w14:val="tx1"/>
            </w14:solidFill>
          </w14:textFill>
        </w:rPr>
      </w:pPr>
    </w:p>
    <w:p w14:paraId="5E3E88E8">
      <w:pPr>
        <w:pStyle w:val="2"/>
        <w:jc w:val="center"/>
        <w:rPr>
          <w:rFonts w:hint="eastAsia" w:ascii="宋体" w:hAnsi="宋体" w:eastAsia="宋体" w:cs="宋体"/>
          <w:color w:val="000000" w:themeColor="text1"/>
          <w:sz w:val="40"/>
          <w:szCs w:val="40"/>
          <w:highlight w:val="none"/>
          <w14:textFill>
            <w14:solidFill>
              <w14:schemeClr w14:val="tx1"/>
            </w14:solidFill>
          </w14:textFill>
        </w:rPr>
      </w:pPr>
    </w:p>
    <w:p w14:paraId="6F96C052">
      <w:pPr>
        <w:rPr>
          <w:rFonts w:hint="eastAsia" w:ascii="宋体" w:hAnsi="宋体" w:eastAsia="宋体" w:cs="宋体"/>
          <w:color w:val="000000" w:themeColor="text1"/>
          <w:sz w:val="20"/>
          <w:szCs w:val="22"/>
          <w:highlight w:val="none"/>
          <w14:textFill>
            <w14:solidFill>
              <w14:schemeClr w14:val="tx1"/>
            </w14:solidFill>
          </w14:textFill>
        </w:rPr>
      </w:pPr>
    </w:p>
    <w:p w14:paraId="09F98628">
      <w:pPr>
        <w:pStyle w:val="21"/>
        <w:rPr>
          <w:rFonts w:hint="eastAsia" w:ascii="宋体" w:hAnsi="宋体" w:eastAsia="宋体" w:cs="宋体"/>
          <w:color w:val="000000" w:themeColor="text1"/>
          <w:sz w:val="16"/>
          <w:szCs w:val="16"/>
          <w:highlight w:val="none"/>
          <w14:textFill>
            <w14:solidFill>
              <w14:schemeClr w14:val="tx1"/>
            </w14:solidFill>
          </w14:textFill>
        </w:rPr>
      </w:pPr>
    </w:p>
    <w:p w14:paraId="12B36E88">
      <w:pPr>
        <w:pStyle w:val="21"/>
        <w:rPr>
          <w:rFonts w:hint="eastAsia" w:ascii="宋体" w:hAnsi="宋体" w:eastAsia="宋体" w:cs="宋体"/>
          <w:color w:val="000000" w:themeColor="text1"/>
          <w:sz w:val="16"/>
          <w:szCs w:val="16"/>
          <w:highlight w:val="none"/>
          <w14:textFill>
            <w14:solidFill>
              <w14:schemeClr w14:val="tx1"/>
            </w14:solidFill>
          </w14:textFill>
        </w:rPr>
      </w:pPr>
    </w:p>
    <w:p w14:paraId="211B7816">
      <w:pPr>
        <w:pStyle w:val="21"/>
        <w:rPr>
          <w:rFonts w:hint="eastAsia" w:ascii="宋体" w:hAnsi="宋体" w:eastAsia="宋体" w:cs="宋体"/>
          <w:color w:val="000000" w:themeColor="text1"/>
          <w:sz w:val="16"/>
          <w:szCs w:val="16"/>
          <w:highlight w:val="none"/>
          <w14:textFill>
            <w14:solidFill>
              <w14:schemeClr w14:val="tx1"/>
            </w14:solidFill>
          </w14:textFill>
        </w:rPr>
      </w:pPr>
    </w:p>
    <w:p w14:paraId="3AA94CD0">
      <w:pPr>
        <w:pStyle w:val="21"/>
        <w:rPr>
          <w:rFonts w:hint="eastAsia" w:ascii="宋体" w:hAnsi="宋体" w:eastAsia="宋体" w:cs="宋体"/>
          <w:color w:val="000000" w:themeColor="text1"/>
          <w:sz w:val="16"/>
          <w:szCs w:val="16"/>
          <w:highlight w:val="none"/>
          <w14:textFill>
            <w14:solidFill>
              <w14:schemeClr w14:val="tx1"/>
            </w14:solidFill>
          </w14:textFill>
        </w:rPr>
      </w:pPr>
    </w:p>
    <w:p w14:paraId="1AA2E49A">
      <w:pPr>
        <w:pStyle w:val="21"/>
        <w:rPr>
          <w:rFonts w:hint="eastAsia" w:ascii="宋体" w:hAnsi="宋体" w:eastAsia="宋体" w:cs="宋体"/>
          <w:color w:val="000000" w:themeColor="text1"/>
          <w:sz w:val="16"/>
          <w:szCs w:val="16"/>
          <w:highlight w:val="none"/>
          <w14:textFill>
            <w14:solidFill>
              <w14:schemeClr w14:val="tx1"/>
            </w14:solidFill>
          </w14:textFill>
        </w:rPr>
      </w:pPr>
    </w:p>
    <w:p w14:paraId="461C6BEE">
      <w:pPr>
        <w:pStyle w:val="21"/>
        <w:rPr>
          <w:rFonts w:hint="eastAsia" w:ascii="宋体" w:hAnsi="宋体" w:eastAsia="宋体" w:cs="宋体"/>
          <w:color w:val="000000" w:themeColor="text1"/>
          <w:sz w:val="16"/>
          <w:szCs w:val="16"/>
          <w:highlight w:val="none"/>
          <w14:textFill>
            <w14:solidFill>
              <w14:schemeClr w14:val="tx1"/>
            </w14:solidFill>
          </w14:textFill>
        </w:rPr>
      </w:pPr>
    </w:p>
    <w:p w14:paraId="568416DD">
      <w:pPr>
        <w:pStyle w:val="2"/>
        <w:numPr>
          <w:ilvl w:val="0"/>
          <w:numId w:val="1"/>
        </w:numPr>
        <w:spacing w:line="480" w:lineRule="exact"/>
        <w:contextualSpacing/>
        <w:jc w:val="center"/>
        <w:rPr>
          <w:rFonts w:hint="eastAsia" w:ascii="宋体" w:hAnsi="宋体" w:eastAsia="宋体" w:cs="宋体"/>
          <w:color w:val="000000" w:themeColor="text1"/>
          <w:sz w:val="40"/>
          <w:szCs w:val="40"/>
          <w:highlight w:val="none"/>
          <w14:textFill>
            <w14:solidFill>
              <w14:schemeClr w14:val="tx1"/>
            </w14:solidFill>
          </w14:textFill>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0A62039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
          <w:bCs/>
          <w:sz w:val="32"/>
          <w:szCs w:val="32"/>
          <w:lang w:eastAsia="zh-CN"/>
        </w:rPr>
      </w:pPr>
      <w:bookmarkStart w:id="0" w:name="_Toc14291"/>
      <w:r>
        <w:rPr>
          <w:rFonts w:hint="eastAsia" w:ascii="宋体" w:hAnsi="宋体" w:cs="宋体"/>
          <w:b/>
          <w:bCs/>
          <w:sz w:val="32"/>
          <w:szCs w:val="32"/>
          <w:lang w:val="en-US" w:eastAsia="zh-CN"/>
        </w:rPr>
        <w:t xml:space="preserve">第一章   </w:t>
      </w:r>
      <w:r>
        <w:rPr>
          <w:rFonts w:hint="eastAsia" w:ascii="宋体" w:hAnsi="宋体" w:eastAsia="宋体" w:cs="宋体"/>
          <w:b/>
          <w:bCs/>
          <w:sz w:val="32"/>
          <w:szCs w:val="32"/>
        </w:rPr>
        <w:t>竞争性谈判公告</w:t>
      </w:r>
      <w:bookmarkEnd w:id="0"/>
    </w:p>
    <w:p w14:paraId="15ABA94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u w:val="none"/>
          <w:lang w:eastAsia="zh-CN"/>
        </w:rPr>
      </w:pPr>
      <w:bookmarkStart w:id="1" w:name="_Toc13631"/>
      <w:r>
        <w:rPr>
          <w:rFonts w:hint="eastAsia" w:ascii="宋体" w:hAnsi="宋体" w:eastAsia="宋体" w:cs="宋体"/>
          <w:b w:val="0"/>
          <w:bCs w:val="0"/>
          <w:color w:val="000000"/>
          <w:sz w:val="28"/>
          <w:szCs w:val="28"/>
          <w:lang w:eastAsia="zh-CN"/>
        </w:rPr>
        <w:t>湖北佰亿建设工程有限公司</w:t>
      </w:r>
      <w:r>
        <w:rPr>
          <w:rFonts w:hint="eastAsia" w:ascii="宋体" w:hAnsi="宋体" w:eastAsia="宋体" w:cs="宋体"/>
          <w:b w:val="0"/>
          <w:bCs w:val="0"/>
          <w:color w:val="auto"/>
          <w:sz w:val="28"/>
          <w:szCs w:val="28"/>
          <w:u w:val="none"/>
        </w:rPr>
        <w:t>受</w:t>
      </w:r>
      <w:r>
        <w:rPr>
          <w:rFonts w:hint="eastAsia" w:ascii="宋体" w:hAnsi="宋体" w:eastAsia="宋体" w:cs="宋体"/>
          <w:b w:val="0"/>
          <w:bCs w:val="0"/>
          <w:color w:val="auto"/>
          <w:sz w:val="28"/>
          <w:szCs w:val="28"/>
          <w:u w:val="none"/>
          <w:lang w:val="en-US" w:eastAsia="zh-CN"/>
        </w:rPr>
        <w:t>大冶市殷祖镇高墙村村民委员会</w:t>
      </w:r>
      <w:r>
        <w:rPr>
          <w:rFonts w:hint="eastAsia" w:ascii="宋体" w:hAnsi="宋体" w:eastAsia="宋体" w:cs="宋体"/>
          <w:b w:val="0"/>
          <w:bCs w:val="0"/>
          <w:color w:val="auto"/>
          <w:sz w:val="28"/>
          <w:szCs w:val="28"/>
          <w:u w:val="none"/>
        </w:rPr>
        <w:t>的委托，拟就</w:t>
      </w:r>
      <w:r>
        <w:rPr>
          <w:rFonts w:hint="eastAsia" w:ascii="宋体" w:hAnsi="宋体" w:eastAsia="宋体" w:cs="宋体"/>
          <w:b w:val="0"/>
          <w:bCs w:val="0"/>
          <w:color w:val="auto"/>
          <w:sz w:val="28"/>
          <w:szCs w:val="28"/>
          <w:u w:val="none"/>
          <w:lang w:val="en-US" w:eastAsia="zh-CN"/>
        </w:rPr>
        <w:t>大冶市殷祖镇高墙村坳头至刘除土路基建设工程项目</w:t>
      </w:r>
      <w:r>
        <w:rPr>
          <w:rFonts w:hint="eastAsia" w:ascii="宋体" w:hAnsi="宋体" w:cs="宋体"/>
          <w:b w:val="0"/>
          <w:bCs w:val="0"/>
          <w:color w:val="auto"/>
          <w:sz w:val="28"/>
          <w:szCs w:val="28"/>
          <w:u w:val="none"/>
          <w:lang w:val="en-US" w:eastAsia="zh-CN"/>
        </w:rPr>
        <w:t>（二次）</w:t>
      </w:r>
      <w:r>
        <w:rPr>
          <w:rFonts w:hint="eastAsia" w:ascii="宋体" w:hAnsi="宋体" w:eastAsia="宋体" w:cs="宋体"/>
          <w:b w:val="0"/>
          <w:bCs w:val="0"/>
          <w:color w:val="auto"/>
          <w:sz w:val="28"/>
          <w:szCs w:val="28"/>
          <w:u w:val="none"/>
        </w:rPr>
        <w:t>进行采购。现欢迎符合条件的</w:t>
      </w:r>
      <w:r>
        <w:rPr>
          <w:rFonts w:hint="eastAsia" w:ascii="宋体" w:hAnsi="宋体" w:eastAsia="宋体" w:cs="宋体"/>
          <w:b w:val="0"/>
          <w:bCs w:val="0"/>
          <w:color w:val="auto"/>
          <w:sz w:val="28"/>
          <w:szCs w:val="28"/>
          <w:u w:val="none"/>
          <w:lang w:val="en-US" w:eastAsia="zh-CN"/>
        </w:rPr>
        <w:t>各潜在</w:t>
      </w:r>
      <w:r>
        <w:rPr>
          <w:rFonts w:hint="eastAsia" w:ascii="宋体" w:hAnsi="宋体" w:eastAsia="宋体" w:cs="宋体"/>
          <w:b w:val="0"/>
          <w:bCs w:val="0"/>
          <w:color w:val="auto"/>
          <w:sz w:val="28"/>
          <w:szCs w:val="28"/>
          <w:u w:val="none"/>
        </w:rPr>
        <w:t>供应商参加</w:t>
      </w:r>
      <w:r>
        <w:rPr>
          <w:rFonts w:hint="eastAsia" w:ascii="宋体" w:hAnsi="宋体" w:eastAsia="宋体" w:cs="宋体"/>
          <w:b w:val="0"/>
          <w:bCs w:val="0"/>
          <w:color w:val="auto"/>
          <w:sz w:val="28"/>
          <w:szCs w:val="28"/>
          <w:u w:val="none"/>
          <w:lang w:val="en-US" w:eastAsia="zh-CN"/>
        </w:rPr>
        <w:t>采购</w:t>
      </w:r>
      <w:r>
        <w:rPr>
          <w:rFonts w:hint="eastAsia" w:ascii="宋体" w:hAnsi="宋体" w:eastAsia="宋体" w:cs="宋体"/>
          <w:b w:val="0"/>
          <w:bCs w:val="0"/>
          <w:color w:val="auto"/>
          <w:sz w:val="28"/>
          <w:szCs w:val="28"/>
          <w:u w:val="none"/>
          <w:lang w:eastAsia="zh-CN"/>
        </w:rPr>
        <w:t>。</w:t>
      </w:r>
    </w:p>
    <w:p w14:paraId="707383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一、项目基本情况</w:t>
      </w:r>
    </w:p>
    <w:p w14:paraId="02B7F30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u w:val="none"/>
          <w:lang w:val="en-US" w:eastAsia="zh-CN"/>
        </w:rPr>
        <w:t>1、项目编号：</w:t>
      </w:r>
      <w:r>
        <w:rPr>
          <w:rFonts w:hint="eastAsia" w:ascii="宋体" w:hAnsi="宋体" w:eastAsia="宋体" w:cs="宋体"/>
          <w:b w:val="0"/>
          <w:bCs w:val="0"/>
          <w:color w:val="auto"/>
          <w:sz w:val="28"/>
          <w:szCs w:val="28"/>
          <w:highlight w:val="none"/>
          <w:u w:val="none"/>
          <w:lang w:val="en-US" w:eastAsia="zh-CN"/>
        </w:rPr>
        <w:t>冶农招[202</w:t>
      </w:r>
      <w:r>
        <w:rPr>
          <w:rFonts w:hint="eastAsia" w:ascii="宋体" w:hAnsi="宋体" w:cs="宋体"/>
          <w:b w:val="0"/>
          <w:bCs w:val="0"/>
          <w:color w:val="auto"/>
          <w:sz w:val="28"/>
          <w:szCs w:val="28"/>
          <w:highlight w:val="none"/>
          <w:u w:val="none"/>
          <w:lang w:val="en-US" w:eastAsia="zh-CN"/>
        </w:rPr>
        <w:t>5</w:t>
      </w:r>
      <w:r>
        <w:rPr>
          <w:rFonts w:hint="eastAsia" w:ascii="宋体" w:hAnsi="宋体" w:eastAsia="宋体" w:cs="宋体"/>
          <w:b w:val="0"/>
          <w:bCs w:val="0"/>
          <w:color w:val="auto"/>
          <w:sz w:val="28"/>
          <w:szCs w:val="28"/>
          <w:highlight w:val="none"/>
          <w:u w:val="none"/>
          <w:lang w:val="en-US" w:eastAsia="zh-CN"/>
        </w:rPr>
        <w:t>]0</w:t>
      </w:r>
      <w:r>
        <w:rPr>
          <w:rFonts w:hint="eastAsia" w:ascii="宋体" w:hAnsi="宋体" w:cs="宋体"/>
          <w:b w:val="0"/>
          <w:bCs w:val="0"/>
          <w:color w:val="auto"/>
          <w:sz w:val="28"/>
          <w:szCs w:val="28"/>
          <w:highlight w:val="none"/>
          <w:u w:val="none"/>
          <w:lang w:val="en-US" w:eastAsia="zh-CN"/>
        </w:rPr>
        <w:t>79</w:t>
      </w:r>
      <w:r>
        <w:rPr>
          <w:rFonts w:hint="eastAsia" w:ascii="宋体" w:hAnsi="宋体" w:eastAsia="宋体" w:cs="宋体"/>
          <w:b w:val="0"/>
          <w:bCs w:val="0"/>
          <w:color w:val="auto"/>
          <w:sz w:val="28"/>
          <w:szCs w:val="28"/>
          <w:highlight w:val="none"/>
          <w:u w:val="none"/>
          <w:lang w:val="en-US" w:eastAsia="zh-CN"/>
        </w:rPr>
        <w:t>号</w:t>
      </w:r>
    </w:p>
    <w:p w14:paraId="0E6506F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u w:val="none"/>
          <w:lang w:eastAsia="zh-CN"/>
        </w:rPr>
      </w:pPr>
      <w:r>
        <w:rPr>
          <w:rFonts w:hint="eastAsia" w:ascii="宋体" w:hAnsi="宋体" w:eastAsia="宋体" w:cs="宋体"/>
          <w:b w:val="0"/>
          <w:bCs w:val="0"/>
          <w:color w:val="auto"/>
          <w:sz w:val="28"/>
          <w:szCs w:val="28"/>
          <w:highlight w:val="none"/>
          <w:u w:val="none"/>
          <w:lang w:val="en-US" w:eastAsia="zh-CN"/>
        </w:rPr>
        <w:t>2、</w:t>
      </w:r>
      <w:r>
        <w:rPr>
          <w:rFonts w:hint="eastAsia" w:ascii="宋体" w:hAnsi="宋体" w:eastAsia="宋体" w:cs="宋体"/>
          <w:b w:val="0"/>
          <w:bCs w:val="0"/>
          <w:color w:val="auto"/>
          <w:sz w:val="28"/>
          <w:szCs w:val="28"/>
          <w:u w:val="none"/>
        </w:rPr>
        <w:t>项目名称：</w:t>
      </w:r>
      <w:r>
        <w:rPr>
          <w:rFonts w:hint="eastAsia" w:ascii="宋体" w:hAnsi="宋体" w:eastAsia="宋体" w:cs="宋体"/>
          <w:b w:val="0"/>
          <w:bCs w:val="0"/>
          <w:color w:val="auto"/>
          <w:sz w:val="28"/>
          <w:szCs w:val="28"/>
          <w:u w:val="none"/>
          <w:lang w:val="en-US" w:eastAsia="zh-CN"/>
        </w:rPr>
        <w:t>大冶市殷祖镇高墙村坳头至刘除土路基建设工程项目</w:t>
      </w:r>
      <w:r>
        <w:rPr>
          <w:rFonts w:hint="eastAsia" w:ascii="宋体" w:hAnsi="宋体" w:cs="宋体"/>
          <w:b w:val="0"/>
          <w:bCs w:val="0"/>
          <w:color w:val="auto"/>
          <w:sz w:val="28"/>
          <w:szCs w:val="28"/>
          <w:u w:val="none"/>
          <w:lang w:val="en-US" w:eastAsia="zh-CN"/>
        </w:rPr>
        <w:t>（二次）</w:t>
      </w:r>
    </w:p>
    <w:p w14:paraId="1F9CF6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u w:val="none"/>
        </w:rPr>
      </w:pPr>
      <w:r>
        <w:rPr>
          <w:rFonts w:hint="eastAsia" w:ascii="宋体" w:hAnsi="宋体" w:eastAsia="宋体" w:cs="宋体"/>
          <w:b w:val="0"/>
          <w:bCs w:val="0"/>
          <w:color w:val="auto"/>
          <w:sz w:val="28"/>
          <w:szCs w:val="28"/>
          <w:u w:val="none"/>
          <w:lang w:val="en-US" w:eastAsia="zh-CN"/>
        </w:rPr>
        <w:t>3</w:t>
      </w:r>
      <w:r>
        <w:rPr>
          <w:rFonts w:hint="eastAsia" w:ascii="宋体" w:hAnsi="宋体" w:eastAsia="宋体" w:cs="宋体"/>
          <w:b w:val="0"/>
          <w:bCs w:val="0"/>
          <w:color w:val="auto"/>
          <w:sz w:val="28"/>
          <w:szCs w:val="28"/>
          <w:u w:val="none"/>
          <w:lang w:eastAsia="zh-CN"/>
        </w:rPr>
        <w:t>、</w:t>
      </w:r>
      <w:r>
        <w:rPr>
          <w:rFonts w:hint="eastAsia" w:ascii="宋体" w:hAnsi="宋体" w:eastAsia="宋体" w:cs="宋体"/>
          <w:b w:val="0"/>
          <w:bCs w:val="0"/>
          <w:color w:val="auto"/>
          <w:sz w:val="28"/>
          <w:szCs w:val="28"/>
          <w:u w:val="none"/>
        </w:rPr>
        <w:t>采购内容：详见“第三章 项目技术规格、参数及要求”</w:t>
      </w:r>
    </w:p>
    <w:p w14:paraId="4661B5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4、采购方式：竞争性谈判</w:t>
      </w:r>
    </w:p>
    <w:p w14:paraId="1FE4537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5、</w:t>
      </w:r>
      <w:r>
        <w:rPr>
          <w:rFonts w:hint="eastAsia" w:ascii="宋体" w:hAnsi="宋体" w:cs="宋体"/>
          <w:b w:val="0"/>
          <w:bCs w:val="0"/>
          <w:color w:val="auto"/>
          <w:sz w:val="28"/>
          <w:szCs w:val="28"/>
          <w:u w:val="none"/>
          <w:lang w:val="en-US" w:eastAsia="zh-CN"/>
        </w:rPr>
        <w:t>工程预算价：48.00万元整（如有）</w:t>
      </w:r>
    </w:p>
    <w:p w14:paraId="5765E9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6、</w:t>
      </w:r>
      <w:r>
        <w:rPr>
          <w:rFonts w:hint="eastAsia" w:ascii="宋体" w:hAnsi="宋体" w:eastAsia="宋体" w:cs="宋体"/>
          <w:b w:val="0"/>
          <w:bCs/>
          <w:color w:val="auto"/>
          <w:sz w:val="28"/>
          <w:szCs w:val="28"/>
          <w:u w:val="none"/>
        </w:rPr>
        <w:t>招标控制价：</w:t>
      </w:r>
      <w:r>
        <w:rPr>
          <w:rFonts w:hint="eastAsia" w:ascii="宋体" w:hAnsi="宋体" w:eastAsia="宋体" w:cs="宋体"/>
          <w:b w:val="0"/>
          <w:bCs/>
          <w:color w:val="auto"/>
          <w:sz w:val="28"/>
          <w:szCs w:val="28"/>
          <w:u w:val="none"/>
          <w:lang w:eastAsia="zh-CN"/>
        </w:rPr>
        <w:t>人民币￥</w:t>
      </w:r>
      <w:r>
        <w:rPr>
          <w:rFonts w:hint="eastAsia" w:ascii="宋体" w:hAnsi="宋体" w:cs="宋体"/>
          <w:b w:val="0"/>
          <w:bCs/>
          <w:color w:val="auto"/>
          <w:sz w:val="28"/>
          <w:szCs w:val="28"/>
          <w:u w:val="none"/>
          <w:lang w:val="en-US" w:eastAsia="zh-CN"/>
        </w:rPr>
        <w:t>476581.08</w:t>
      </w:r>
      <w:r>
        <w:rPr>
          <w:rFonts w:hint="eastAsia" w:ascii="宋体" w:hAnsi="宋体" w:eastAsia="宋体" w:cs="宋体"/>
          <w:b w:val="0"/>
          <w:bCs/>
          <w:color w:val="auto"/>
          <w:sz w:val="28"/>
          <w:szCs w:val="28"/>
          <w:u w:val="none"/>
          <w:lang w:val="en-US" w:eastAsia="zh-CN"/>
        </w:rPr>
        <w:t xml:space="preserve">元（超过此限价为无效投标）     </w:t>
      </w:r>
    </w:p>
    <w:p w14:paraId="33E634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7</w:t>
      </w:r>
      <w:r>
        <w:rPr>
          <w:rFonts w:hint="eastAsia" w:ascii="宋体" w:hAnsi="宋体" w:eastAsia="宋体" w:cs="宋体"/>
          <w:b w:val="0"/>
          <w:bCs/>
          <w:color w:val="auto"/>
          <w:sz w:val="28"/>
          <w:szCs w:val="28"/>
          <w:u w:val="none"/>
        </w:rPr>
        <w:t>、资金来源：</w:t>
      </w:r>
      <w:r>
        <w:rPr>
          <w:rFonts w:hint="eastAsia" w:ascii="宋体" w:hAnsi="宋体" w:cs="宋体"/>
          <w:b w:val="0"/>
          <w:bCs/>
          <w:color w:val="auto"/>
          <w:sz w:val="28"/>
          <w:szCs w:val="28"/>
          <w:u w:val="none"/>
          <w:lang w:val="en-US" w:eastAsia="zh-CN"/>
        </w:rPr>
        <w:t>上级奖补及</w:t>
      </w:r>
      <w:r>
        <w:rPr>
          <w:rFonts w:hint="eastAsia" w:ascii="宋体" w:hAnsi="宋体" w:eastAsia="宋体" w:cs="宋体"/>
          <w:b w:val="0"/>
          <w:bCs/>
          <w:color w:val="auto"/>
          <w:sz w:val="28"/>
          <w:szCs w:val="28"/>
          <w:u w:val="none"/>
          <w:lang w:val="en-US" w:eastAsia="zh-CN"/>
        </w:rPr>
        <w:t xml:space="preserve">自筹  </w:t>
      </w:r>
    </w:p>
    <w:p w14:paraId="3B67A7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8</w:t>
      </w:r>
      <w:r>
        <w:rPr>
          <w:rFonts w:hint="eastAsia" w:ascii="宋体" w:hAnsi="宋体" w:eastAsia="宋体" w:cs="宋体"/>
          <w:b w:val="0"/>
          <w:bCs/>
          <w:color w:val="auto"/>
          <w:sz w:val="28"/>
          <w:szCs w:val="28"/>
          <w:u w:val="none"/>
          <w:lang w:val="en-US" w:eastAsia="zh-CN"/>
        </w:rPr>
        <w:t>、是否专门面向中小微企业：是</w:t>
      </w:r>
    </w:p>
    <w:p w14:paraId="4762048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9</w:t>
      </w:r>
      <w:r>
        <w:rPr>
          <w:rFonts w:hint="eastAsia" w:ascii="宋体" w:hAnsi="宋体" w:eastAsia="宋体" w:cs="宋体"/>
          <w:b w:val="0"/>
          <w:bCs/>
          <w:color w:val="auto"/>
          <w:sz w:val="28"/>
          <w:szCs w:val="28"/>
          <w:u w:val="none"/>
          <w:lang w:val="en-US" w:eastAsia="zh-CN"/>
        </w:rPr>
        <w:t>、是否接受联合体投标：否</w:t>
      </w:r>
    </w:p>
    <w:p w14:paraId="33C6EE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二</w:t>
      </w:r>
      <w:r>
        <w:rPr>
          <w:rFonts w:hint="eastAsia" w:ascii="宋体" w:hAnsi="宋体" w:eastAsia="宋体" w:cs="宋体"/>
          <w:b w:val="0"/>
          <w:bCs/>
          <w:color w:val="auto"/>
          <w:sz w:val="28"/>
          <w:szCs w:val="28"/>
          <w:u w:val="none"/>
        </w:rPr>
        <w:t>、供应商资格要求：</w:t>
      </w:r>
    </w:p>
    <w:p w14:paraId="43CCF5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1、符合《政府采购法》第二十二条中的有关规定，谈判时须提供下列证明材料，且所提供的资格证明材料均在有效期内：</w:t>
      </w:r>
    </w:p>
    <w:p w14:paraId="18E89E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2</w:t>
      </w:r>
      <w:r>
        <w:rPr>
          <w:rFonts w:hint="eastAsia" w:ascii="宋体" w:hAnsi="宋体" w:eastAsia="宋体" w:cs="宋体"/>
          <w:b w:val="0"/>
          <w:bCs/>
          <w:color w:val="auto"/>
          <w:sz w:val="28"/>
          <w:szCs w:val="28"/>
          <w:u w:val="none"/>
        </w:rPr>
        <w:t>、供应商</w:t>
      </w:r>
      <w:r>
        <w:rPr>
          <w:rFonts w:hint="eastAsia" w:ascii="宋体" w:hAnsi="宋体" w:eastAsia="宋体" w:cs="宋体"/>
          <w:b w:val="0"/>
          <w:bCs/>
          <w:color w:val="auto"/>
          <w:sz w:val="28"/>
          <w:szCs w:val="28"/>
          <w:u w:val="none"/>
          <w:lang w:val="en-US" w:eastAsia="zh-CN"/>
        </w:rPr>
        <w:t>在中国境内注册并</w:t>
      </w:r>
      <w:r>
        <w:rPr>
          <w:rFonts w:hint="eastAsia" w:ascii="宋体" w:hAnsi="宋体" w:eastAsia="宋体" w:cs="宋体"/>
          <w:b w:val="0"/>
          <w:bCs/>
          <w:color w:val="auto"/>
          <w:sz w:val="28"/>
          <w:szCs w:val="28"/>
          <w:u w:val="none"/>
        </w:rPr>
        <w:t>具有独立法人资格的营业执照；</w:t>
      </w:r>
    </w:p>
    <w:p w14:paraId="6E7A58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3</w:t>
      </w:r>
      <w:r>
        <w:rPr>
          <w:rFonts w:hint="eastAsia" w:ascii="宋体" w:hAnsi="宋体" w:eastAsia="宋体" w:cs="宋体"/>
          <w:b w:val="0"/>
          <w:bCs/>
          <w:color w:val="auto"/>
          <w:sz w:val="28"/>
          <w:szCs w:val="28"/>
          <w:u w:val="none"/>
        </w:rPr>
        <w:t>、供应商具有银行基本开户许可证或基本存款</w:t>
      </w:r>
      <w:r>
        <w:rPr>
          <w:rFonts w:hint="eastAsia" w:ascii="宋体" w:hAnsi="宋体" w:cs="宋体"/>
          <w:b w:val="0"/>
          <w:bCs/>
          <w:color w:val="auto"/>
          <w:sz w:val="28"/>
          <w:szCs w:val="28"/>
          <w:u w:val="none"/>
          <w:lang w:eastAsia="zh-CN"/>
        </w:rPr>
        <w:t>账</w:t>
      </w:r>
      <w:r>
        <w:rPr>
          <w:rFonts w:hint="eastAsia" w:ascii="宋体" w:hAnsi="宋体" w:eastAsia="宋体" w:cs="宋体"/>
          <w:b w:val="0"/>
          <w:bCs/>
          <w:color w:val="auto"/>
          <w:sz w:val="28"/>
          <w:szCs w:val="28"/>
          <w:u w:val="none"/>
        </w:rPr>
        <w:t>户信息；</w:t>
      </w:r>
    </w:p>
    <w:p w14:paraId="20251E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000000" w:themeColor="text1"/>
          <w:sz w:val="28"/>
          <w:szCs w:val="28"/>
          <w:u w:val="none"/>
          <w14:textFill>
            <w14:solidFill>
              <w14:schemeClr w14:val="tx1"/>
            </w14:solidFill>
          </w14:textFill>
        </w:rPr>
      </w:pPr>
      <w:r>
        <w:rPr>
          <w:rFonts w:hint="eastAsia" w:ascii="宋体" w:hAnsi="宋体" w:eastAsia="宋体" w:cs="宋体"/>
          <w:b w:val="0"/>
          <w:bCs/>
          <w:color w:val="000000" w:themeColor="text1"/>
          <w:sz w:val="28"/>
          <w:szCs w:val="28"/>
          <w:u w:val="none"/>
          <w:lang w:val="en-US" w:eastAsia="zh-CN"/>
          <w14:textFill>
            <w14:solidFill>
              <w14:schemeClr w14:val="tx1"/>
            </w14:solidFill>
          </w14:textFill>
        </w:rPr>
        <w:t>4</w:t>
      </w:r>
      <w:r>
        <w:rPr>
          <w:rFonts w:hint="eastAsia" w:ascii="宋体" w:hAnsi="宋体" w:eastAsia="宋体" w:cs="宋体"/>
          <w:b w:val="0"/>
          <w:bCs/>
          <w:color w:val="000000" w:themeColor="text1"/>
          <w:sz w:val="28"/>
          <w:szCs w:val="28"/>
          <w:u w:val="none"/>
          <w14:textFill>
            <w14:solidFill>
              <w14:schemeClr w14:val="tx1"/>
            </w14:solidFill>
          </w14:textFill>
        </w:rPr>
        <w:t>、供应商须具备良好的财务状况，提供</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202</w:t>
      </w:r>
      <w:r>
        <w:rPr>
          <w:rFonts w:hint="eastAsia" w:ascii="宋体" w:hAnsi="宋体" w:cs="宋体"/>
          <w:b w:val="0"/>
          <w:bCs/>
          <w:color w:val="000000" w:themeColor="text1"/>
          <w:sz w:val="28"/>
          <w:szCs w:val="28"/>
          <w:u w:val="none"/>
          <w:lang w:val="en-US" w:eastAsia="zh-CN"/>
          <w14:textFill>
            <w14:solidFill>
              <w14:schemeClr w14:val="tx1"/>
            </w14:solidFill>
          </w14:textFill>
        </w:rPr>
        <w:t>3</w:t>
      </w:r>
      <w:r>
        <w:rPr>
          <w:rFonts w:hint="eastAsia" w:ascii="宋体" w:hAnsi="宋体" w:eastAsia="宋体" w:cs="宋体"/>
          <w:b w:val="0"/>
          <w:bCs/>
          <w:color w:val="000000" w:themeColor="text1"/>
          <w:sz w:val="28"/>
          <w:szCs w:val="28"/>
          <w:u w:val="none"/>
          <w14:textFill>
            <w14:solidFill>
              <w14:schemeClr w14:val="tx1"/>
            </w14:solidFill>
          </w14:textFill>
        </w:rPr>
        <w:t>年</w:t>
      </w:r>
      <w:r>
        <w:rPr>
          <w:rFonts w:hint="eastAsia" w:ascii="宋体" w:hAnsi="宋体" w:cs="宋体"/>
          <w:b w:val="0"/>
          <w:bCs/>
          <w:color w:val="000000" w:themeColor="text1"/>
          <w:sz w:val="28"/>
          <w:szCs w:val="28"/>
          <w:u w:val="none"/>
          <w:lang w:val="en-US" w:eastAsia="zh-CN"/>
          <w14:textFill>
            <w14:solidFill>
              <w14:schemeClr w14:val="tx1"/>
            </w14:solidFill>
          </w14:textFill>
        </w:rPr>
        <w:t>或</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202</w:t>
      </w:r>
      <w:r>
        <w:rPr>
          <w:rFonts w:hint="eastAsia" w:ascii="宋体" w:hAnsi="宋体" w:cs="宋体"/>
          <w:b w:val="0"/>
          <w:bCs/>
          <w:color w:val="000000" w:themeColor="text1"/>
          <w:sz w:val="28"/>
          <w:szCs w:val="28"/>
          <w:u w:val="none"/>
          <w:lang w:val="en-US" w:eastAsia="zh-CN"/>
          <w14:textFill>
            <w14:solidFill>
              <w14:schemeClr w14:val="tx1"/>
            </w14:solidFill>
          </w14:textFill>
        </w:rPr>
        <w:t>4</w:t>
      </w:r>
      <w:r>
        <w:rPr>
          <w:rFonts w:hint="eastAsia" w:ascii="宋体" w:hAnsi="宋体" w:eastAsia="宋体" w:cs="宋体"/>
          <w:b w:val="0"/>
          <w:bCs/>
          <w:color w:val="000000" w:themeColor="text1"/>
          <w:sz w:val="28"/>
          <w:szCs w:val="28"/>
          <w:u w:val="none"/>
          <w14:textFill>
            <w14:solidFill>
              <w14:schemeClr w14:val="tx1"/>
            </w14:solidFill>
          </w14:textFill>
        </w:rPr>
        <w:t>年</w:t>
      </w:r>
      <w:r>
        <w:rPr>
          <w:rFonts w:hint="eastAsia" w:ascii="宋体" w:hAnsi="宋体" w:eastAsia="宋体" w:cs="宋体"/>
          <w:b w:val="0"/>
          <w:bCs/>
          <w:color w:val="000000" w:themeColor="text1"/>
          <w:sz w:val="28"/>
          <w:szCs w:val="28"/>
          <w:u w:val="none"/>
          <w:lang w:eastAsia="zh-CN"/>
          <w14:textFill>
            <w14:solidFill>
              <w14:schemeClr w14:val="tx1"/>
            </w14:solidFill>
          </w14:textFill>
        </w:rPr>
        <w:t>度经审计的财务审计报告，且</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利润大于0元</w:t>
      </w:r>
      <w:r>
        <w:rPr>
          <w:rFonts w:hint="eastAsia" w:ascii="宋体" w:hAnsi="宋体" w:eastAsia="宋体" w:cs="宋体"/>
          <w:b w:val="0"/>
          <w:bCs/>
          <w:color w:val="000000" w:themeColor="text1"/>
          <w:sz w:val="28"/>
          <w:szCs w:val="28"/>
          <w:u w:val="none"/>
          <w:lang w:eastAsia="zh-CN"/>
          <w14:textFill>
            <w14:solidFill>
              <w14:schemeClr w14:val="tx1"/>
            </w14:solidFill>
          </w14:textFill>
        </w:rPr>
        <w:t>（</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新成立不足一年的公司无需提供）。</w:t>
      </w:r>
    </w:p>
    <w:p w14:paraId="2666C7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000000" w:themeColor="text1"/>
          <w:sz w:val="28"/>
          <w:szCs w:val="28"/>
          <w:u w:val="none"/>
          <w14:textFill>
            <w14:solidFill>
              <w14:schemeClr w14:val="tx1"/>
            </w14:solidFill>
          </w14:textFill>
        </w:rPr>
      </w:pPr>
      <w:r>
        <w:rPr>
          <w:rFonts w:hint="eastAsia" w:ascii="宋体" w:hAnsi="宋体" w:eastAsia="宋体" w:cs="宋体"/>
          <w:b w:val="0"/>
          <w:bCs/>
          <w:color w:val="000000" w:themeColor="text1"/>
          <w:sz w:val="28"/>
          <w:szCs w:val="28"/>
          <w:u w:val="none"/>
          <w:lang w:val="en-US" w:eastAsia="zh-CN"/>
          <w14:textFill>
            <w14:solidFill>
              <w14:schemeClr w14:val="tx1"/>
            </w14:solidFill>
          </w14:textFill>
        </w:rPr>
        <w:t>5</w:t>
      </w:r>
      <w:r>
        <w:rPr>
          <w:rFonts w:hint="eastAsia" w:ascii="宋体" w:hAnsi="宋体" w:eastAsia="宋体" w:cs="宋体"/>
          <w:b w:val="0"/>
          <w:bCs/>
          <w:color w:val="000000" w:themeColor="text1"/>
          <w:sz w:val="28"/>
          <w:szCs w:val="28"/>
          <w:u w:val="none"/>
          <w14:textFill>
            <w14:solidFill>
              <w14:schemeClr w14:val="tx1"/>
            </w14:solidFill>
          </w14:textFill>
        </w:rPr>
        <w:t>、</w:t>
      </w:r>
      <w:r>
        <w:rPr>
          <w:rFonts w:hint="eastAsia" w:ascii="宋体" w:hAnsi="宋体" w:eastAsia="宋体" w:cs="宋体"/>
          <w:b w:val="0"/>
          <w:bCs/>
          <w:color w:val="000000" w:themeColor="text1"/>
          <w:sz w:val="28"/>
          <w:szCs w:val="28"/>
          <w:u w:val="none"/>
          <w:lang w:val="zh-CN"/>
          <w14:textFill>
            <w14:solidFill>
              <w14:schemeClr w14:val="tx1"/>
            </w14:solidFill>
          </w14:textFill>
        </w:rPr>
        <w:t>供应商具备行政主管部门核发的</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市政公用</w:t>
      </w:r>
      <w:r>
        <w:rPr>
          <w:rFonts w:hint="eastAsia" w:ascii="宋体" w:hAnsi="宋体" w:eastAsia="宋体" w:cs="宋体"/>
          <w:b w:val="0"/>
          <w:bCs/>
          <w:color w:val="000000" w:themeColor="text1"/>
          <w:sz w:val="28"/>
          <w:szCs w:val="28"/>
          <w:u w:val="none"/>
          <w:lang w:val="zh-CN"/>
          <w14:textFill>
            <w14:solidFill>
              <w14:schemeClr w14:val="tx1"/>
            </w14:solidFill>
          </w14:textFill>
        </w:rPr>
        <w:t>工程施工总承包叁级（</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含</w:t>
      </w:r>
      <w:r>
        <w:rPr>
          <w:rFonts w:hint="eastAsia" w:ascii="宋体" w:hAnsi="宋体" w:eastAsia="宋体" w:cs="宋体"/>
          <w:b w:val="0"/>
          <w:bCs/>
          <w:color w:val="000000" w:themeColor="text1"/>
          <w:sz w:val="28"/>
          <w:szCs w:val="28"/>
          <w:u w:val="none"/>
          <w:lang w:val="zh-CN"/>
          <w14:textFill>
            <w14:solidFill>
              <w14:schemeClr w14:val="tx1"/>
            </w14:solidFill>
          </w14:textFill>
        </w:rPr>
        <w:t>）以上</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级</w:t>
      </w:r>
      <w:r>
        <w:rPr>
          <w:rFonts w:hint="eastAsia" w:ascii="宋体" w:hAnsi="宋体" w:eastAsia="宋体" w:cs="宋体"/>
          <w:b w:val="0"/>
          <w:bCs/>
          <w:color w:val="000000" w:themeColor="text1"/>
          <w:sz w:val="28"/>
          <w:szCs w:val="28"/>
          <w:u w:val="none"/>
          <w:lang w:val="zh-CN"/>
          <w14:textFill>
            <w14:solidFill>
              <w14:schemeClr w14:val="tx1"/>
            </w14:solidFill>
          </w14:textFill>
        </w:rPr>
        <w:t>资质</w:t>
      </w:r>
      <w:r>
        <w:rPr>
          <w:rFonts w:hint="eastAsia" w:ascii="宋体" w:hAnsi="宋体" w:eastAsia="宋体" w:cs="宋体"/>
          <w:b w:val="0"/>
          <w:bCs/>
          <w:color w:val="000000" w:themeColor="text1"/>
          <w:sz w:val="28"/>
          <w:szCs w:val="28"/>
          <w:u w:val="none"/>
          <w14:textFill>
            <w14:solidFill>
              <w14:schemeClr w14:val="tx1"/>
            </w14:solidFill>
          </w14:textFill>
        </w:rPr>
        <w:t>、具备有效的安全生产许可证，并在人员、设备、</w:t>
      </w:r>
      <w:r>
        <w:rPr>
          <w:rFonts w:hint="eastAsia" w:ascii="宋体" w:hAnsi="宋体" w:eastAsia="宋体" w:cs="宋体"/>
          <w:b w:val="0"/>
          <w:bCs/>
          <w:color w:val="000000" w:themeColor="text1"/>
          <w:sz w:val="28"/>
          <w:szCs w:val="28"/>
          <w:u w:val="none"/>
          <w:lang w:val="zh-CN"/>
          <w14:textFill>
            <w14:solidFill>
              <w14:schemeClr w14:val="tx1"/>
            </w14:solidFill>
          </w14:textFill>
        </w:rPr>
        <w:t>资金</w:t>
      </w:r>
      <w:r>
        <w:rPr>
          <w:rFonts w:hint="eastAsia" w:ascii="宋体" w:hAnsi="宋体" w:eastAsia="宋体" w:cs="宋体"/>
          <w:b w:val="0"/>
          <w:bCs/>
          <w:color w:val="000000" w:themeColor="text1"/>
          <w:sz w:val="28"/>
          <w:szCs w:val="28"/>
          <w:u w:val="none"/>
          <w14:textFill>
            <w14:solidFill>
              <w14:schemeClr w14:val="tx1"/>
            </w14:solidFill>
          </w14:textFill>
        </w:rPr>
        <w:t>等方面具有相应的施工能力。</w:t>
      </w:r>
    </w:p>
    <w:p w14:paraId="0A1A2A8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000000" w:themeColor="text1"/>
          <w:sz w:val="28"/>
          <w:szCs w:val="28"/>
          <w:u w:val="none"/>
          <w:lang w:val="en-US" w:eastAsia="zh-CN"/>
          <w14:textFill>
            <w14:solidFill>
              <w14:schemeClr w14:val="tx1"/>
            </w14:solidFill>
          </w14:textFill>
        </w:rPr>
        <w:t>6</w:t>
      </w:r>
      <w:r>
        <w:rPr>
          <w:rFonts w:hint="eastAsia" w:ascii="宋体" w:hAnsi="宋体" w:eastAsia="宋体" w:cs="宋体"/>
          <w:b w:val="0"/>
          <w:bCs/>
          <w:color w:val="000000" w:themeColor="text1"/>
          <w:sz w:val="28"/>
          <w:szCs w:val="28"/>
          <w:u w:val="none"/>
          <w14:textFill>
            <w14:solidFill>
              <w14:schemeClr w14:val="tx1"/>
            </w14:solidFill>
          </w14:textFill>
        </w:rPr>
        <w:t>、</w:t>
      </w:r>
      <w:r>
        <w:rPr>
          <w:rFonts w:hint="eastAsia" w:ascii="宋体" w:hAnsi="宋体" w:eastAsia="宋体" w:cs="宋体"/>
          <w:b w:val="0"/>
          <w:bCs/>
          <w:color w:val="000000" w:themeColor="text1"/>
          <w:sz w:val="28"/>
          <w:szCs w:val="28"/>
          <w:u w:val="none"/>
          <w:lang w:val="zh-CN"/>
          <w14:textFill>
            <w14:solidFill>
              <w14:schemeClr w14:val="tx1"/>
            </w14:solidFill>
          </w14:textFill>
        </w:rPr>
        <w:t>拟派的项目经理须具备行政主管部门核发的</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市政公用</w:t>
      </w:r>
      <w:r>
        <w:rPr>
          <w:rFonts w:hint="eastAsia" w:ascii="宋体" w:hAnsi="宋体" w:eastAsia="宋体" w:cs="宋体"/>
          <w:b w:val="0"/>
          <w:bCs/>
          <w:color w:val="000000" w:themeColor="text1"/>
          <w:sz w:val="28"/>
          <w:szCs w:val="28"/>
          <w:u w:val="none"/>
          <w:lang w:val="zh-CN"/>
          <w14:textFill>
            <w14:solidFill>
              <w14:schemeClr w14:val="tx1"/>
            </w14:solidFill>
          </w14:textFill>
        </w:rPr>
        <w:t>工程专业贰级（</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含</w:t>
      </w:r>
      <w:r>
        <w:rPr>
          <w:rFonts w:hint="eastAsia" w:ascii="宋体" w:hAnsi="宋体" w:eastAsia="宋体" w:cs="宋体"/>
          <w:b w:val="0"/>
          <w:bCs/>
          <w:color w:val="000000" w:themeColor="text1"/>
          <w:sz w:val="28"/>
          <w:szCs w:val="28"/>
          <w:u w:val="none"/>
          <w:lang w:val="zh-CN"/>
          <w14:textFill>
            <w14:solidFill>
              <w14:schemeClr w14:val="tx1"/>
            </w14:solidFill>
          </w14:textFill>
        </w:rPr>
        <w:t>）以上注册建造师资格证书（不含临时证），具备有效的安全生产考核合格证书（B</w:t>
      </w:r>
      <w:r>
        <w:rPr>
          <w:rFonts w:hint="eastAsia" w:ascii="宋体" w:hAnsi="宋体" w:eastAsia="宋体" w:cs="宋体"/>
          <w:b w:val="0"/>
          <w:bCs/>
          <w:color w:val="auto"/>
          <w:sz w:val="28"/>
          <w:szCs w:val="28"/>
          <w:u w:val="none"/>
          <w:lang w:val="zh-CN"/>
        </w:rPr>
        <w:t>证），且未担任其它在建工程的项目经理（提供承诺函）；技术负责人</w:t>
      </w:r>
      <w:r>
        <w:rPr>
          <w:rFonts w:hint="eastAsia" w:ascii="宋体" w:hAnsi="宋体" w:cs="宋体"/>
          <w:b w:val="0"/>
          <w:bCs/>
          <w:color w:val="auto"/>
          <w:sz w:val="28"/>
          <w:szCs w:val="28"/>
          <w:u w:val="none"/>
          <w:lang w:val="en-US" w:eastAsia="zh-CN"/>
        </w:rPr>
        <w:t>须</w:t>
      </w:r>
      <w:r>
        <w:rPr>
          <w:rFonts w:hint="eastAsia" w:ascii="宋体" w:hAnsi="宋体" w:eastAsia="宋体" w:cs="宋体"/>
          <w:b w:val="0"/>
          <w:bCs/>
          <w:color w:val="auto"/>
          <w:sz w:val="28"/>
          <w:szCs w:val="28"/>
          <w:u w:val="none"/>
          <w:lang w:val="zh-CN"/>
        </w:rPr>
        <w:t>具备</w:t>
      </w:r>
      <w:r>
        <w:rPr>
          <w:rFonts w:hint="eastAsia" w:ascii="宋体" w:hAnsi="宋体" w:cs="宋体"/>
          <w:b w:val="0"/>
          <w:bCs/>
          <w:color w:val="auto"/>
          <w:sz w:val="28"/>
          <w:szCs w:val="28"/>
          <w:u w:val="none"/>
          <w:lang w:val="en-US" w:eastAsia="zh-CN"/>
        </w:rPr>
        <w:t>有</w:t>
      </w:r>
      <w:r>
        <w:rPr>
          <w:rFonts w:hint="eastAsia" w:ascii="宋体" w:hAnsi="宋体" w:eastAsia="宋体" w:cs="宋体"/>
          <w:b w:val="0"/>
          <w:bCs/>
          <w:color w:val="auto"/>
          <w:sz w:val="28"/>
          <w:szCs w:val="28"/>
          <w:u w:val="none"/>
          <w:lang w:val="zh-CN"/>
        </w:rPr>
        <w:t>相</w:t>
      </w:r>
      <w:r>
        <w:rPr>
          <w:rFonts w:hint="eastAsia" w:ascii="宋体" w:hAnsi="宋体" w:eastAsia="宋体" w:cs="宋体"/>
          <w:b w:val="0"/>
          <w:bCs/>
          <w:color w:val="auto"/>
          <w:sz w:val="28"/>
          <w:szCs w:val="28"/>
          <w:u w:val="none"/>
          <w:lang w:val="en-US" w:eastAsia="zh-CN"/>
        </w:rPr>
        <w:t>对应</w:t>
      </w:r>
      <w:r>
        <w:rPr>
          <w:rFonts w:hint="eastAsia" w:ascii="宋体" w:hAnsi="宋体" w:eastAsia="宋体" w:cs="宋体"/>
          <w:b w:val="0"/>
          <w:bCs/>
          <w:color w:val="auto"/>
          <w:sz w:val="28"/>
          <w:szCs w:val="28"/>
          <w:u w:val="none"/>
          <w:lang w:val="zh-CN"/>
        </w:rPr>
        <w:t>专业的中级（含）以上职称证；项目管理机构配备人员具有</w:t>
      </w:r>
      <w:r>
        <w:rPr>
          <w:rFonts w:hint="eastAsia" w:ascii="宋体" w:hAnsi="宋体" w:eastAsia="宋体" w:cs="宋体"/>
          <w:b w:val="0"/>
          <w:bCs/>
          <w:color w:val="auto"/>
          <w:sz w:val="28"/>
          <w:szCs w:val="28"/>
          <w:u w:val="none"/>
          <w:lang w:val="en-US" w:eastAsia="zh-CN"/>
        </w:rPr>
        <w:t>相对应</w:t>
      </w:r>
      <w:r>
        <w:rPr>
          <w:rFonts w:hint="eastAsia" w:ascii="宋体" w:hAnsi="宋体" w:eastAsia="宋体" w:cs="宋体"/>
          <w:b w:val="0"/>
          <w:bCs/>
          <w:color w:val="auto"/>
          <w:sz w:val="28"/>
          <w:szCs w:val="28"/>
          <w:u w:val="none"/>
          <w:lang w:val="zh-CN"/>
        </w:rPr>
        <w:t>专业的施工员、质量员</w:t>
      </w:r>
      <w:r>
        <w:rPr>
          <w:rFonts w:hint="eastAsia" w:ascii="宋体" w:hAnsi="宋体" w:eastAsia="宋体" w:cs="宋体"/>
          <w:b w:val="0"/>
          <w:bCs/>
          <w:color w:val="auto"/>
          <w:sz w:val="28"/>
          <w:szCs w:val="28"/>
          <w:u w:val="none"/>
          <w:lang w:val="en-US" w:eastAsia="zh-CN"/>
        </w:rPr>
        <w:t>和</w:t>
      </w:r>
      <w:r>
        <w:rPr>
          <w:rFonts w:hint="eastAsia" w:ascii="宋体" w:hAnsi="宋体" w:eastAsia="宋体" w:cs="宋体"/>
          <w:b w:val="0"/>
          <w:bCs/>
          <w:color w:val="auto"/>
          <w:sz w:val="28"/>
          <w:szCs w:val="28"/>
          <w:u w:val="none"/>
          <w:lang w:val="zh-CN"/>
        </w:rPr>
        <w:t>材料员、资料员等</w:t>
      </w:r>
      <w:r>
        <w:rPr>
          <w:rFonts w:hint="eastAsia" w:ascii="宋体" w:hAnsi="宋体" w:eastAsia="宋体" w:cs="宋体"/>
          <w:b w:val="0"/>
          <w:bCs/>
          <w:color w:val="auto"/>
          <w:sz w:val="28"/>
          <w:szCs w:val="28"/>
          <w:u w:val="none"/>
          <w:lang w:val="en-US" w:eastAsia="zh-CN"/>
        </w:rPr>
        <w:t>岗位证书</w:t>
      </w:r>
      <w:r>
        <w:rPr>
          <w:rFonts w:hint="eastAsia" w:ascii="宋体" w:hAnsi="宋体" w:eastAsia="宋体" w:cs="宋体"/>
          <w:b w:val="0"/>
          <w:bCs/>
          <w:color w:val="auto"/>
          <w:sz w:val="28"/>
          <w:szCs w:val="28"/>
          <w:u w:val="none"/>
          <w:lang w:val="zh-CN"/>
        </w:rPr>
        <w:t>，安全员具备有效的安全生产考核合格证（C证），</w:t>
      </w:r>
      <w:r>
        <w:rPr>
          <w:rFonts w:hint="eastAsia" w:ascii="宋体" w:hAnsi="宋体" w:eastAsia="宋体" w:cs="宋体"/>
          <w:b w:val="0"/>
          <w:bCs/>
          <w:color w:val="auto"/>
          <w:sz w:val="28"/>
          <w:szCs w:val="28"/>
          <w:u w:val="none"/>
          <w:lang w:val="en-US" w:eastAsia="zh-CN"/>
        </w:rPr>
        <w:t>所有证书均在有效期内</w:t>
      </w:r>
      <w:r>
        <w:rPr>
          <w:rFonts w:hint="eastAsia" w:ascii="宋体" w:hAnsi="宋体" w:eastAsia="宋体" w:cs="宋体"/>
          <w:b w:val="0"/>
          <w:bCs/>
          <w:color w:val="auto"/>
          <w:sz w:val="28"/>
          <w:szCs w:val="28"/>
          <w:u w:val="none"/>
          <w:lang w:val="zh-CN"/>
        </w:rPr>
        <w:t>。</w:t>
      </w:r>
    </w:p>
    <w:p w14:paraId="0DED33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7</w:t>
      </w:r>
      <w:r>
        <w:rPr>
          <w:rFonts w:hint="eastAsia" w:ascii="宋体" w:hAnsi="宋体" w:eastAsia="宋体" w:cs="宋体"/>
          <w:b w:val="0"/>
          <w:bCs/>
          <w:color w:val="auto"/>
          <w:sz w:val="28"/>
          <w:szCs w:val="28"/>
          <w:u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4D56F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8</w:t>
      </w:r>
      <w:r>
        <w:rPr>
          <w:rFonts w:hint="eastAsia" w:ascii="宋体" w:hAnsi="宋体" w:eastAsia="宋体" w:cs="宋体"/>
          <w:b w:val="0"/>
          <w:bCs/>
          <w:color w:val="auto"/>
          <w:sz w:val="28"/>
          <w:szCs w:val="28"/>
          <w:u w:val="none"/>
        </w:rPr>
        <w:t>、未被列入“信用中国”网站(www.creditchina.gov.cn)失信被执行人、</w:t>
      </w:r>
      <w:r>
        <w:rPr>
          <w:rFonts w:hint="eastAsia" w:ascii="宋体" w:hAnsi="宋体" w:eastAsia="宋体" w:cs="宋体"/>
          <w:b w:val="0"/>
          <w:bCs/>
          <w:color w:val="auto"/>
          <w:sz w:val="28"/>
          <w:szCs w:val="28"/>
          <w:u w:val="none"/>
          <w:lang w:eastAsia="zh-CN"/>
        </w:rPr>
        <w:t>重大税收违法失信主体</w:t>
      </w:r>
      <w:r>
        <w:rPr>
          <w:rFonts w:hint="eastAsia" w:ascii="宋体" w:hAnsi="宋体" w:eastAsia="宋体" w:cs="宋体"/>
          <w:b w:val="0"/>
          <w:bCs/>
          <w:color w:val="auto"/>
          <w:sz w:val="28"/>
          <w:szCs w:val="28"/>
          <w:u w:val="none"/>
        </w:rPr>
        <w:t>、政府采购严重违法失信行为记录名单的网页截图；</w:t>
      </w:r>
    </w:p>
    <w:p w14:paraId="3FFE71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9</w:t>
      </w:r>
      <w:r>
        <w:rPr>
          <w:rFonts w:hint="eastAsia" w:ascii="宋体" w:hAnsi="宋体" w:eastAsia="宋体" w:cs="宋体"/>
          <w:b w:val="0"/>
          <w:bCs/>
          <w:color w:val="auto"/>
          <w:sz w:val="28"/>
          <w:szCs w:val="28"/>
          <w:u w:val="none"/>
        </w:rPr>
        <w:t>、踏勘现场:在开标前各供应商</w:t>
      </w:r>
      <w:r>
        <w:rPr>
          <w:rFonts w:hint="eastAsia" w:ascii="宋体" w:hAnsi="宋体" w:eastAsia="宋体" w:cs="宋体"/>
          <w:b w:val="0"/>
          <w:bCs/>
          <w:color w:val="auto"/>
          <w:sz w:val="28"/>
          <w:szCs w:val="28"/>
          <w:u w:val="none"/>
          <w:lang w:eastAsia="zh-CN"/>
        </w:rPr>
        <w:t>自行</w:t>
      </w:r>
      <w:r>
        <w:rPr>
          <w:rFonts w:hint="eastAsia" w:ascii="宋体" w:hAnsi="宋体" w:eastAsia="宋体" w:cs="宋体"/>
          <w:b w:val="0"/>
          <w:bCs/>
          <w:color w:val="auto"/>
          <w:sz w:val="28"/>
          <w:szCs w:val="28"/>
          <w:u w:val="none"/>
        </w:rPr>
        <w:t>前往现场踏勘，并将踏勘现场图片附到竞争性谈判响应文件中，照片（彩色打印件）不符合要求的谈判响应文件</w:t>
      </w:r>
      <w:r>
        <w:rPr>
          <w:rFonts w:hint="eastAsia" w:ascii="宋体" w:hAnsi="宋体" w:eastAsia="宋体" w:cs="宋体"/>
          <w:b w:val="0"/>
          <w:bCs/>
          <w:color w:val="auto"/>
          <w:sz w:val="28"/>
          <w:szCs w:val="28"/>
          <w:u w:val="none"/>
          <w:lang w:val="zh-CN"/>
        </w:rPr>
        <w:t>作无效投标处理</w:t>
      </w:r>
      <w:r>
        <w:rPr>
          <w:rFonts w:hint="eastAsia" w:ascii="宋体" w:hAnsi="宋体" w:eastAsia="宋体" w:cs="宋体"/>
          <w:b w:val="0"/>
          <w:bCs/>
          <w:color w:val="auto"/>
          <w:sz w:val="28"/>
          <w:szCs w:val="28"/>
          <w:u w:val="none"/>
        </w:rPr>
        <w:t>；</w:t>
      </w:r>
    </w:p>
    <w:p w14:paraId="73E9AB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auto"/>
          <w:sz w:val="28"/>
          <w:szCs w:val="28"/>
          <w:u w:val="none"/>
          <w:lang w:val="zh-CN"/>
        </w:rPr>
        <w:t>1</w:t>
      </w:r>
      <w:r>
        <w:rPr>
          <w:rFonts w:hint="eastAsia" w:ascii="宋体" w:hAnsi="宋体" w:eastAsia="宋体" w:cs="宋体"/>
          <w:b w:val="0"/>
          <w:bCs/>
          <w:color w:val="auto"/>
          <w:sz w:val="28"/>
          <w:szCs w:val="28"/>
          <w:u w:val="none"/>
          <w:lang w:val="en-US" w:eastAsia="zh-CN"/>
        </w:rPr>
        <w:t>0</w:t>
      </w:r>
      <w:r>
        <w:rPr>
          <w:rFonts w:hint="eastAsia" w:ascii="宋体" w:hAnsi="宋体" w:eastAsia="宋体" w:cs="宋体"/>
          <w:b w:val="0"/>
          <w:bCs/>
          <w:color w:val="auto"/>
          <w:sz w:val="28"/>
          <w:szCs w:val="28"/>
          <w:u w:val="none"/>
          <w:lang w:val="zh-CN"/>
        </w:rPr>
        <w:t>、本工程施工过程中的工农关系由供应商自行处理（并提供承诺函），未提供承诺函的作无效投标处理；</w:t>
      </w:r>
    </w:p>
    <w:p w14:paraId="7E741F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kern w:val="0"/>
          <w:sz w:val="28"/>
          <w:szCs w:val="28"/>
          <w:highlight w:val="none"/>
          <w:u w:val="none"/>
          <w:lang w:val="en-US" w:eastAsia="zh-CN"/>
        </w:rPr>
      </w:pPr>
      <w:r>
        <w:rPr>
          <w:rFonts w:hint="eastAsia" w:ascii="宋体" w:hAnsi="宋体" w:eastAsia="宋体" w:cs="宋体"/>
          <w:b w:val="0"/>
          <w:bCs/>
          <w:color w:val="auto"/>
          <w:sz w:val="28"/>
          <w:szCs w:val="28"/>
          <w:u w:val="none"/>
          <w:lang w:val="en-US" w:eastAsia="zh-CN"/>
        </w:rPr>
        <w:t>11、</w:t>
      </w:r>
      <w:r>
        <w:rPr>
          <w:rFonts w:hint="eastAsia" w:ascii="宋体" w:hAnsi="宋体" w:eastAsia="宋体" w:cs="宋体"/>
          <w:b w:val="0"/>
          <w:bCs/>
          <w:color w:val="auto"/>
          <w:sz w:val="28"/>
          <w:szCs w:val="28"/>
          <w:u w:val="none"/>
        </w:rPr>
        <w:t>法定代表人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须携带本人身份证原件</w:t>
      </w:r>
      <w:r>
        <w:rPr>
          <w:rFonts w:hint="eastAsia" w:ascii="宋体" w:hAnsi="宋体" w:eastAsia="宋体" w:cs="宋体"/>
          <w:b w:val="0"/>
          <w:bCs/>
          <w:color w:val="auto"/>
          <w:sz w:val="28"/>
          <w:szCs w:val="28"/>
          <w:u w:val="none"/>
          <w:lang w:val="en-US" w:eastAsia="zh-CN"/>
        </w:rPr>
        <w:t>及</w:t>
      </w:r>
      <w:r>
        <w:rPr>
          <w:rFonts w:hint="eastAsia" w:ascii="宋体" w:hAnsi="宋体" w:cs="宋体"/>
          <w:b w:val="0"/>
          <w:bCs/>
          <w:color w:val="auto"/>
          <w:sz w:val="28"/>
          <w:szCs w:val="28"/>
          <w:u w:val="none"/>
          <w:lang w:val="en-US" w:eastAsia="zh-CN"/>
        </w:rPr>
        <w:t>法定代表人</w:t>
      </w:r>
      <w:r>
        <w:rPr>
          <w:rFonts w:hint="eastAsia" w:ascii="宋体" w:hAnsi="宋体" w:eastAsia="宋体" w:cs="宋体"/>
          <w:b w:val="0"/>
          <w:bCs/>
          <w:color w:val="auto"/>
          <w:sz w:val="28"/>
          <w:szCs w:val="28"/>
          <w:u w:val="none"/>
          <w:lang w:val="en-US" w:eastAsia="zh-CN"/>
        </w:rPr>
        <w:t>身份证明</w:t>
      </w:r>
      <w:r>
        <w:rPr>
          <w:rFonts w:hint="eastAsia" w:ascii="宋体" w:hAnsi="宋体" w:cs="宋体"/>
          <w:b w:val="0"/>
          <w:bCs/>
          <w:color w:val="auto"/>
          <w:sz w:val="28"/>
          <w:szCs w:val="28"/>
          <w:u w:val="none"/>
          <w:lang w:val="en-US" w:eastAsia="zh-CN"/>
        </w:rPr>
        <w:t>书</w:t>
      </w:r>
      <w:r>
        <w:rPr>
          <w:rFonts w:hint="eastAsia" w:ascii="宋体" w:hAnsi="宋体" w:eastAsia="宋体" w:cs="宋体"/>
          <w:b w:val="0"/>
          <w:bCs/>
          <w:color w:val="auto"/>
          <w:sz w:val="28"/>
          <w:szCs w:val="28"/>
          <w:u w:val="none"/>
          <w:lang w:val="en-US" w:eastAsia="zh-CN"/>
        </w:rPr>
        <w:t>原件；</w:t>
      </w:r>
      <w:r>
        <w:rPr>
          <w:rFonts w:hint="eastAsia" w:ascii="宋体" w:hAnsi="宋体" w:eastAsia="宋体" w:cs="宋体"/>
          <w:b w:val="0"/>
          <w:bCs/>
          <w:color w:val="auto"/>
          <w:sz w:val="28"/>
          <w:szCs w:val="28"/>
          <w:u w:val="none"/>
        </w:rPr>
        <w:t>委托代理人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w:t>
      </w:r>
      <w:r>
        <w:rPr>
          <w:rFonts w:hint="eastAsia" w:ascii="宋体" w:hAnsi="宋体" w:eastAsia="宋体" w:cs="宋体"/>
          <w:b w:val="0"/>
          <w:bCs/>
          <w:color w:val="auto"/>
          <w:sz w:val="28"/>
          <w:szCs w:val="28"/>
          <w:u w:val="none"/>
          <w:lang w:val="en-US" w:eastAsia="zh-CN"/>
        </w:rPr>
        <w:t>本人</w:t>
      </w:r>
      <w:r>
        <w:rPr>
          <w:rFonts w:hint="eastAsia" w:ascii="宋体" w:hAnsi="宋体" w:eastAsia="宋体" w:cs="宋体"/>
          <w:b w:val="0"/>
          <w:bCs/>
          <w:color w:val="auto"/>
          <w:sz w:val="28"/>
          <w:szCs w:val="28"/>
          <w:u w:val="none"/>
        </w:rPr>
        <w:t>身份证</w:t>
      </w:r>
      <w:r>
        <w:rPr>
          <w:rFonts w:hint="eastAsia" w:ascii="宋体" w:hAnsi="宋体" w:eastAsia="宋体" w:cs="宋体"/>
          <w:b w:val="0"/>
          <w:bCs/>
          <w:color w:val="auto"/>
          <w:sz w:val="28"/>
          <w:szCs w:val="28"/>
          <w:u w:val="none"/>
          <w:lang w:val="en-US" w:eastAsia="zh-CN"/>
        </w:rPr>
        <w:t>原件及</w:t>
      </w:r>
      <w:r>
        <w:rPr>
          <w:rFonts w:hint="eastAsia" w:ascii="宋体" w:hAnsi="宋体" w:eastAsia="宋体" w:cs="宋体"/>
          <w:b w:val="0"/>
          <w:bCs/>
          <w:color w:val="auto"/>
          <w:sz w:val="28"/>
          <w:szCs w:val="28"/>
          <w:u w:val="none"/>
        </w:rPr>
        <w:t>法定代表人授权委托书</w:t>
      </w:r>
      <w:r>
        <w:rPr>
          <w:rFonts w:hint="eastAsia" w:ascii="宋体" w:hAnsi="宋体" w:eastAsia="宋体" w:cs="宋体"/>
          <w:b w:val="0"/>
          <w:bCs/>
          <w:color w:val="auto"/>
          <w:sz w:val="28"/>
          <w:szCs w:val="28"/>
          <w:u w:val="none"/>
          <w:lang w:val="en-US" w:eastAsia="zh-CN"/>
        </w:rPr>
        <w:t>原件。</w:t>
      </w:r>
      <w:r>
        <w:rPr>
          <w:rFonts w:hint="eastAsia" w:ascii="宋体" w:hAnsi="宋体" w:eastAsia="宋体" w:cs="宋体"/>
          <w:b w:val="0"/>
          <w:bCs/>
          <w:color w:val="auto"/>
          <w:kern w:val="0"/>
          <w:sz w:val="28"/>
          <w:szCs w:val="28"/>
          <w:highlight w:val="none"/>
          <w:u w:val="none"/>
          <w:lang w:val="en-US" w:eastAsia="zh-CN"/>
        </w:rPr>
        <w:t>委托代理人必须为本公司正式员工，同时需提供所在公司为其缴纳的</w:t>
      </w:r>
      <w:r>
        <w:rPr>
          <w:rFonts w:hint="eastAsia" w:ascii="宋体" w:hAnsi="宋体" w:eastAsia="宋体" w:cs="宋体"/>
          <w:b w:val="0"/>
          <w:bCs/>
          <w:color w:val="auto"/>
          <w:sz w:val="28"/>
          <w:szCs w:val="28"/>
          <w:u w:val="none"/>
        </w:rPr>
        <w:t>社保证明</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劳动合同</w:t>
      </w:r>
      <w:r>
        <w:rPr>
          <w:rFonts w:hint="eastAsia" w:ascii="宋体" w:hAnsi="宋体" w:eastAsia="宋体" w:cs="宋体"/>
          <w:b w:val="0"/>
          <w:bCs/>
          <w:color w:val="auto"/>
          <w:sz w:val="28"/>
          <w:szCs w:val="28"/>
          <w:u w:val="none"/>
          <w:lang w:eastAsia="zh-CN"/>
        </w:rPr>
        <w:t>等</w:t>
      </w:r>
      <w:r>
        <w:rPr>
          <w:rFonts w:hint="eastAsia" w:ascii="宋体" w:hAnsi="宋体" w:eastAsia="宋体" w:cs="宋体"/>
          <w:b w:val="0"/>
          <w:bCs/>
          <w:color w:val="auto"/>
          <w:sz w:val="28"/>
          <w:szCs w:val="28"/>
          <w:u w:val="none"/>
          <w:lang w:val="en-US" w:eastAsia="zh-CN"/>
        </w:rPr>
        <w:t>有效资料</w:t>
      </w:r>
      <w:r>
        <w:rPr>
          <w:rFonts w:hint="eastAsia" w:ascii="宋体" w:hAnsi="宋体" w:eastAsia="宋体" w:cs="宋体"/>
          <w:b w:val="0"/>
          <w:bCs/>
          <w:color w:val="auto"/>
          <w:kern w:val="0"/>
          <w:sz w:val="28"/>
          <w:szCs w:val="28"/>
          <w:highlight w:val="none"/>
          <w:u w:val="none"/>
          <w:lang w:val="en-US" w:eastAsia="zh-CN"/>
        </w:rPr>
        <w:t>。</w:t>
      </w:r>
    </w:p>
    <w:p w14:paraId="11C3DC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12、本项目不接受联合体投标（提供承诺函）。</w:t>
      </w:r>
    </w:p>
    <w:p w14:paraId="2E8277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color w:val="auto"/>
          <w:kern w:val="0"/>
          <w:sz w:val="28"/>
          <w:szCs w:val="28"/>
          <w:highlight w:val="none"/>
          <w:u w:val="none"/>
          <w:lang w:val="en-US" w:eastAsia="zh-CN"/>
        </w:rPr>
      </w:pPr>
      <w:r>
        <w:rPr>
          <w:rFonts w:hint="eastAsia" w:ascii="宋体" w:hAnsi="宋体" w:cs="宋体"/>
          <w:b w:val="0"/>
          <w:bCs/>
          <w:color w:val="auto"/>
          <w:sz w:val="28"/>
          <w:szCs w:val="28"/>
          <w:u w:val="none"/>
          <w:lang w:val="en-US" w:eastAsia="zh-CN"/>
        </w:rPr>
        <w:t>13、供应商须使用本单位造价软件锁。</w:t>
      </w:r>
    </w:p>
    <w:p w14:paraId="44D5E6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注：本次谈判采用资格后审（合格）制。未按要求提供资格后审证明文件（复印件加盖公章）或资格审查不合格的作无效投标处理（资格审查的具体要求见谈判文件《第五章 资格后审证明文件》）。</w:t>
      </w:r>
    </w:p>
    <w:p w14:paraId="49918A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三、本谈判公告在云上大冶（ http://dayeyun.cjyun.org/z/133229/）发布，</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供应商可于</w:t>
      </w:r>
      <w:r>
        <w:rPr>
          <w:rFonts w:hint="eastAsia" w:ascii="宋体" w:hAnsi="宋体" w:cs="宋体"/>
          <w:b w:val="0"/>
          <w:bCs/>
          <w:color w:val="000000" w:themeColor="text1"/>
          <w:sz w:val="28"/>
          <w:szCs w:val="28"/>
          <w:u w:val="single"/>
          <w:lang w:val="en-US" w:eastAsia="zh-CN"/>
          <w14:textFill>
            <w14:solidFill>
              <w14:schemeClr w14:val="tx1"/>
            </w14:solidFill>
          </w14:textFill>
        </w:rPr>
        <w:t>2025</w:t>
      </w:r>
      <w:r>
        <w:rPr>
          <w:rFonts w:hint="eastAsia" w:ascii="宋体" w:hAnsi="宋体" w:eastAsia="宋体" w:cs="宋体"/>
          <w:b w:val="0"/>
          <w:bCs/>
          <w:color w:val="000000" w:themeColor="text1"/>
          <w:sz w:val="28"/>
          <w:szCs w:val="28"/>
          <w:u w:val="single"/>
          <w:lang w:val="en-US" w:eastAsia="zh-CN"/>
          <w14:textFill>
            <w14:solidFill>
              <w14:schemeClr w14:val="tx1"/>
            </w14:solidFill>
          </w14:textFill>
        </w:rPr>
        <w:t>年</w:t>
      </w:r>
      <w:r>
        <w:rPr>
          <w:rFonts w:hint="eastAsia" w:ascii="宋体" w:hAnsi="宋体" w:cs="宋体"/>
          <w:b w:val="0"/>
          <w:bCs/>
          <w:color w:val="000000" w:themeColor="text1"/>
          <w:sz w:val="28"/>
          <w:szCs w:val="28"/>
          <w:u w:val="single"/>
          <w:lang w:val="en-US" w:eastAsia="zh-CN"/>
          <w14:textFill>
            <w14:solidFill>
              <w14:schemeClr w14:val="tx1"/>
            </w14:solidFill>
          </w14:textFill>
        </w:rPr>
        <w:t>10</w:t>
      </w:r>
      <w:r>
        <w:rPr>
          <w:rFonts w:hint="eastAsia" w:ascii="宋体" w:hAnsi="宋体" w:eastAsia="宋体" w:cs="宋体"/>
          <w:b w:val="0"/>
          <w:bCs/>
          <w:color w:val="000000" w:themeColor="text1"/>
          <w:sz w:val="28"/>
          <w:szCs w:val="28"/>
          <w:u w:val="single"/>
          <w:lang w:val="en-US" w:eastAsia="zh-CN"/>
          <w14:textFill>
            <w14:solidFill>
              <w14:schemeClr w14:val="tx1"/>
            </w14:solidFill>
          </w14:textFill>
        </w:rPr>
        <w:t>月</w:t>
      </w:r>
      <w:r>
        <w:rPr>
          <w:rFonts w:hint="eastAsia" w:ascii="宋体" w:hAnsi="宋体" w:cs="宋体"/>
          <w:b w:val="0"/>
          <w:bCs/>
          <w:color w:val="000000" w:themeColor="text1"/>
          <w:sz w:val="28"/>
          <w:szCs w:val="28"/>
          <w:u w:val="single"/>
          <w:lang w:val="en-US" w:eastAsia="zh-CN"/>
          <w14:textFill>
            <w14:solidFill>
              <w14:schemeClr w14:val="tx1"/>
            </w14:solidFill>
          </w14:textFill>
        </w:rPr>
        <w:t>24</w:t>
      </w:r>
      <w:r>
        <w:rPr>
          <w:rFonts w:hint="eastAsia" w:ascii="宋体" w:hAnsi="宋体" w:eastAsia="宋体" w:cs="宋体"/>
          <w:b w:val="0"/>
          <w:bCs/>
          <w:color w:val="000000" w:themeColor="text1"/>
          <w:sz w:val="28"/>
          <w:szCs w:val="28"/>
          <w:u w:val="single"/>
          <w:lang w:val="en-US" w:eastAsia="zh-CN"/>
          <w14:textFill>
            <w14:solidFill>
              <w14:schemeClr w14:val="tx1"/>
            </w14:solidFill>
          </w14:textFill>
        </w:rPr>
        <w:t>日</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起到本公告页面下载相关文件（含</w:t>
      </w:r>
      <w:r>
        <w:rPr>
          <w:rFonts w:hint="eastAsia" w:ascii="宋体" w:hAnsi="宋体" w:cs="宋体"/>
          <w:b w:val="0"/>
          <w:bCs/>
          <w:color w:val="000000" w:themeColor="text1"/>
          <w:sz w:val="28"/>
          <w:szCs w:val="28"/>
          <w:u w:val="none"/>
          <w:lang w:val="en-US" w:eastAsia="zh-CN"/>
          <w14:textFill>
            <w14:solidFill>
              <w14:schemeClr w14:val="tx1"/>
            </w14:solidFill>
          </w14:textFill>
        </w:rPr>
        <w:t>招标</w:t>
      </w:r>
      <w:r>
        <w:rPr>
          <w:rFonts w:hint="eastAsia" w:ascii="宋体" w:hAnsi="宋体" w:cs="宋体"/>
          <w:b w:val="0"/>
          <w:bCs/>
          <w:color w:val="auto"/>
          <w:sz w:val="28"/>
          <w:szCs w:val="28"/>
          <w:u w:val="none"/>
          <w:lang w:val="en-US" w:eastAsia="zh-CN"/>
        </w:rPr>
        <w:t>文件</w:t>
      </w:r>
      <w:r>
        <w:rPr>
          <w:rFonts w:hint="eastAsia" w:ascii="宋体" w:hAnsi="宋体" w:eastAsia="宋体" w:cs="宋体"/>
          <w:b w:val="0"/>
          <w:bCs/>
          <w:color w:val="auto"/>
          <w:sz w:val="28"/>
          <w:szCs w:val="28"/>
          <w:u w:val="none"/>
          <w:lang w:val="en-US" w:eastAsia="zh-CN"/>
        </w:rPr>
        <w:t>、工程量清单等）。</w:t>
      </w:r>
    </w:p>
    <w:p w14:paraId="1D975E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四、开标时间和递交响应文件截止时间</w:t>
      </w:r>
    </w:p>
    <w:p w14:paraId="76A31A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color w:val="auto"/>
          <w:sz w:val="28"/>
          <w:szCs w:val="28"/>
          <w:u w:val="none"/>
          <w:lang w:val="en-US" w:eastAsia="zh-CN"/>
        </w:rPr>
      </w:pPr>
      <w:r>
        <w:rPr>
          <w:rFonts w:hint="eastAsia" w:ascii="宋体" w:hAnsi="宋体" w:eastAsia="宋体" w:cs="宋体"/>
          <w:b w:val="0"/>
          <w:bCs/>
          <w:color w:val="000000" w:themeColor="text1"/>
          <w:sz w:val="28"/>
          <w:szCs w:val="28"/>
          <w:u w:val="none"/>
          <w:lang w:val="en-US" w:eastAsia="zh-CN"/>
          <w14:textFill>
            <w14:solidFill>
              <w14:schemeClr w14:val="tx1"/>
            </w14:solidFill>
          </w14:textFill>
        </w:rPr>
        <w:t>开标时间</w:t>
      </w:r>
      <w:r>
        <w:rPr>
          <w:rFonts w:hint="eastAsia" w:ascii="宋体" w:hAnsi="宋体" w:eastAsia="宋体" w:cs="宋体"/>
          <w:b w:val="0"/>
          <w:bCs/>
          <w:color w:val="000000" w:themeColor="text1"/>
          <w:sz w:val="28"/>
          <w:szCs w:val="28"/>
          <w:u w:val="single"/>
          <w:lang w:val="en-US" w:eastAsia="zh-CN"/>
          <w14:textFill>
            <w14:solidFill>
              <w14:schemeClr w14:val="tx1"/>
            </w14:solidFill>
          </w14:textFill>
        </w:rPr>
        <w:t>：</w:t>
      </w:r>
      <w:r>
        <w:rPr>
          <w:rFonts w:hint="eastAsia" w:ascii="宋体" w:hAnsi="宋体" w:cs="宋体"/>
          <w:b w:val="0"/>
          <w:bCs/>
          <w:color w:val="000000" w:themeColor="text1"/>
          <w:sz w:val="28"/>
          <w:szCs w:val="28"/>
          <w:u w:val="single"/>
          <w:lang w:val="en-US" w:eastAsia="zh-CN"/>
          <w14:textFill>
            <w14:solidFill>
              <w14:schemeClr w14:val="tx1"/>
            </w14:solidFill>
          </w14:textFill>
        </w:rPr>
        <w:t>2025</w:t>
      </w:r>
      <w:r>
        <w:rPr>
          <w:rFonts w:hint="eastAsia" w:ascii="宋体" w:hAnsi="宋体" w:eastAsia="宋体" w:cs="宋体"/>
          <w:b w:val="0"/>
          <w:bCs/>
          <w:color w:val="000000" w:themeColor="text1"/>
          <w:sz w:val="28"/>
          <w:szCs w:val="28"/>
          <w:u w:val="single"/>
          <w:lang w:val="en-US" w:eastAsia="zh-CN"/>
          <w14:textFill>
            <w14:solidFill>
              <w14:schemeClr w14:val="tx1"/>
            </w14:solidFill>
          </w14:textFill>
        </w:rPr>
        <w:t>年</w:t>
      </w:r>
      <w:r>
        <w:rPr>
          <w:rFonts w:hint="eastAsia" w:ascii="宋体" w:hAnsi="宋体" w:cs="宋体"/>
          <w:b w:val="0"/>
          <w:bCs/>
          <w:color w:val="000000" w:themeColor="text1"/>
          <w:sz w:val="28"/>
          <w:szCs w:val="28"/>
          <w:u w:val="single"/>
          <w:lang w:val="en-US" w:eastAsia="zh-CN"/>
          <w14:textFill>
            <w14:solidFill>
              <w14:schemeClr w14:val="tx1"/>
            </w14:solidFill>
          </w14:textFill>
        </w:rPr>
        <w:t>10</w:t>
      </w:r>
      <w:r>
        <w:rPr>
          <w:rFonts w:hint="eastAsia" w:ascii="宋体" w:hAnsi="宋体" w:eastAsia="宋体" w:cs="宋体"/>
          <w:b w:val="0"/>
          <w:bCs/>
          <w:color w:val="000000" w:themeColor="text1"/>
          <w:sz w:val="28"/>
          <w:szCs w:val="28"/>
          <w:u w:val="single"/>
          <w:lang w:val="en-US" w:eastAsia="zh-CN"/>
          <w14:textFill>
            <w14:solidFill>
              <w14:schemeClr w14:val="tx1"/>
            </w14:solidFill>
          </w14:textFill>
        </w:rPr>
        <w:t>月</w:t>
      </w:r>
      <w:r>
        <w:rPr>
          <w:rFonts w:hint="eastAsia" w:ascii="宋体" w:hAnsi="宋体" w:cs="宋体"/>
          <w:b w:val="0"/>
          <w:bCs/>
          <w:color w:val="000000" w:themeColor="text1"/>
          <w:sz w:val="28"/>
          <w:szCs w:val="28"/>
          <w:u w:val="single"/>
          <w:lang w:val="en-US" w:eastAsia="zh-CN"/>
          <w14:textFill>
            <w14:solidFill>
              <w14:schemeClr w14:val="tx1"/>
            </w14:solidFill>
          </w14:textFill>
        </w:rPr>
        <w:t>29</w:t>
      </w:r>
      <w:r>
        <w:rPr>
          <w:rFonts w:hint="eastAsia" w:ascii="宋体" w:hAnsi="宋体" w:eastAsia="宋体" w:cs="宋体"/>
          <w:b w:val="0"/>
          <w:bCs/>
          <w:color w:val="000000" w:themeColor="text1"/>
          <w:sz w:val="28"/>
          <w:szCs w:val="28"/>
          <w:u w:val="single"/>
          <w:lang w:val="en-US" w:eastAsia="zh-CN"/>
          <w14:textFill>
            <w14:solidFill>
              <w14:schemeClr w14:val="tx1"/>
            </w14:solidFill>
          </w14:textFill>
        </w:rPr>
        <w:t>日</w:t>
      </w:r>
      <w:r>
        <w:rPr>
          <w:rFonts w:hint="eastAsia" w:ascii="宋体" w:hAnsi="宋体" w:cs="宋体"/>
          <w:b w:val="0"/>
          <w:bCs/>
          <w:color w:val="000000" w:themeColor="text1"/>
          <w:sz w:val="28"/>
          <w:szCs w:val="28"/>
          <w:u w:val="none"/>
          <w:lang w:val="en-US" w:eastAsia="zh-CN"/>
          <w14:textFill>
            <w14:solidFill>
              <w14:schemeClr w14:val="tx1"/>
            </w14:solidFill>
          </w14:textFill>
        </w:rPr>
        <w:t>上午</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09时30分</w:t>
      </w:r>
      <w:r>
        <w:rPr>
          <w:rFonts w:hint="eastAsia" w:ascii="宋体" w:hAnsi="宋体" w:cs="宋体"/>
          <w:b w:val="0"/>
          <w:bCs/>
          <w:color w:val="000000" w:themeColor="text1"/>
          <w:sz w:val="28"/>
          <w:szCs w:val="28"/>
          <w:u w:val="none"/>
          <w:lang w:val="en-US" w:eastAsia="zh-CN"/>
          <w14:textFill>
            <w14:solidFill>
              <w14:schemeClr w14:val="tx1"/>
            </w14:solidFill>
          </w14:textFill>
        </w:rPr>
        <w:t>00秒</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w:t>
      </w:r>
      <w:r>
        <w:rPr>
          <w:rFonts w:hint="eastAsia" w:ascii="宋体" w:hAnsi="宋体" w:cs="宋体"/>
          <w:b w:val="0"/>
          <w:bCs/>
          <w:color w:val="auto"/>
          <w:sz w:val="28"/>
          <w:szCs w:val="28"/>
          <w:u w:val="none"/>
          <w:lang w:val="en-US" w:eastAsia="zh-CN"/>
        </w:rPr>
        <w:t>上午0</w:t>
      </w:r>
      <w:r>
        <w:rPr>
          <w:rFonts w:hint="eastAsia" w:ascii="宋体" w:hAnsi="宋体" w:eastAsia="宋体" w:cs="宋体"/>
          <w:b w:val="0"/>
          <w:bCs/>
          <w:color w:val="auto"/>
          <w:sz w:val="28"/>
          <w:szCs w:val="28"/>
          <w:u w:val="none"/>
          <w:lang w:val="en-US" w:eastAsia="zh-CN"/>
        </w:rPr>
        <w:t>9时00分开始接收文件）</w:t>
      </w:r>
      <w:r>
        <w:rPr>
          <w:rFonts w:hint="eastAsia" w:ascii="宋体" w:hAnsi="宋体" w:cs="宋体"/>
          <w:b w:val="0"/>
          <w:bCs/>
          <w:color w:val="auto"/>
          <w:sz w:val="28"/>
          <w:szCs w:val="28"/>
          <w:u w:val="none"/>
          <w:lang w:val="en-US" w:eastAsia="zh-CN"/>
        </w:rPr>
        <w:t xml:space="preserve"> </w:t>
      </w:r>
    </w:p>
    <w:p w14:paraId="381854F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递交响应文件截止时间：同开标时间</w:t>
      </w:r>
      <w:r>
        <w:rPr>
          <w:rFonts w:hint="eastAsia" w:ascii="宋体" w:hAnsi="宋体" w:cs="宋体"/>
          <w:b w:val="0"/>
          <w:bCs/>
          <w:color w:val="auto"/>
          <w:sz w:val="28"/>
          <w:szCs w:val="28"/>
          <w:u w:val="none"/>
          <w:lang w:val="en-US" w:eastAsia="zh-CN"/>
        </w:rPr>
        <w:t>。</w:t>
      </w:r>
    </w:p>
    <w:p w14:paraId="52696206">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开标地点和响应文件送达地点</w:t>
      </w:r>
    </w:p>
    <w:p w14:paraId="0A8062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pacing w:val="-14"/>
          <w:sz w:val="28"/>
          <w:szCs w:val="28"/>
          <w:highlight w:val="none"/>
          <w:u w:val="none"/>
          <w:lang w:eastAsia="zh-CN"/>
        </w:rPr>
      </w:pPr>
      <w:r>
        <w:rPr>
          <w:rFonts w:hint="eastAsia" w:ascii="宋体" w:hAnsi="宋体" w:eastAsia="宋体" w:cs="宋体"/>
          <w:b w:val="0"/>
          <w:bCs/>
          <w:color w:val="auto"/>
          <w:sz w:val="28"/>
          <w:szCs w:val="28"/>
          <w:u w:val="none"/>
          <w:lang w:val="en-US" w:eastAsia="zh-CN"/>
        </w:rPr>
        <w:t>开标地点：</w:t>
      </w:r>
      <w:r>
        <w:rPr>
          <w:rFonts w:hint="eastAsia" w:ascii="宋体" w:hAnsi="宋体" w:eastAsia="宋体" w:cs="宋体"/>
          <w:b w:val="0"/>
          <w:bCs/>
          <w:color w:val="auto"/>
          <w:spacing w:val="-14"/>
          <w:sz w:val="28"/>
          <w:szCs w:val="28"/>
          <w:highlight w:val="none"/>
          <w:u w:val="none"/>
          <w:lang w:eastAsia="zh-CN"/>
        </w:rPr>
        <w:t>大冶市</w:t>
      </w:r>
      <w:r>
        <w:rPr>
          <w:rFonts w:hint="eastAsia" w:ascii="宋体" w:hAnsi="宋体" w:cs="宋体"/>
          <w:b w:val="0"/>
          <w:bCs/>
          <w:color w:val="auto"/>
          <w:spacing w:val="-14"/>
          <w:sz w:val="28"/>
          <w:szCs w:val="28"/>
          <w:highlight w:val="none"/>
          <w:u w:val="none"/>
          <w:lang w:val="en-US" w:eastAsia="zh-CN"/>
        </w:rPr>
        <w:t>殷祖</w:t>
      </w:r>
      <w:r>
        <w:rPr>
          <w:rFonts w:hint="eastAsia" w:ascii="宋体" w:hAnsi="宋体" w:eastAsia="宋体" w:cs="宋体"/>
          <w:b w:val="0"/>
          <w:bCs/>
          <w:color w:val="auto"/>
          <w:spacing w:val="-14"/>
          <w:sz w:val="28"/>
          <w:szCs w:val="28"/>
          <w:highlight w:val="none"/>
          <w:u w:val="none"/>
          <w:lang w:eastAsia="zh-CN"/>
        </w:rPr>
        <w:t>镇财政所</w:t>
      </w:r>
      <w:r>
        <w:rPr>
          <w:rFonts w:hint="eastAsia" w:ascii="宋体" w:hAnsi="宋体" w:cs="宋体"/>
          <w:b w:val="0"/>
          <w:bCs/>
          <w:color w:val="auto"/>
          <w:spacing w:val="-14"/>
          <w:sz w:val="28"/>
          <w:szCs w:val="28"/>
          <w:highlight w:val="none"/>
          <w:u w:val="none"/>
          <w:lang w:eastAsia="zh-CN"/>
        </w:rPr>
        <w:t>。</w:t>
      </w:r>
    </w:p>
    <w:p w14:paraId="72EB4C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响应文件送达地点：同开标地点</w:t>
      </w:r>
      <w:r>
        <w:rPr>
          <w:rFonts w:hint="eastAsia" w:ascii="宋体" w:hAnsi="宋体" w:cs="宋体"/>
          <w:b w:val="0"/>
          <w:bCs/>
          <w:color w:val="auto"/>
          <w:sz w:val="28"/>
          <w:szCs w:val="28"/>
          <w:u w:val="none"/>
          <w:lang w:val="en-US" w:eastAsia="zh-CN"/>
        </w:rPr>
        <w:t>。</w:t>
      </w:r>
    </w:p>
    <w:p w14:paraId="76D3F7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六、</w:t>
      </w:r>
      <w:r>
        <w:rPr>
          <w:rFonts w:hint="eastAsia" w:ascii="宋体" w:hAnsi="宋体" w:eastAsia="宋体" w:cs="宋体"/>
          <w:b w:val="0"/>
          <w:bCs/>
          <w:color w:val="auto"/>
          <w:sz w:val="28"/>
          <w:szCs w:val="28"/>
          <w:u w:val="none"/>
          <w:lang w:val="en-US" w:eastAsia="zh-CN"/>
        </w:rPr>
        <w:t>质疑：供应商认为采购文件、采购过程和成交结果使自己的权益受到损害的，可以在知道或者</w:t>
      </w:r>
      <w:r>
        <w:rPr>
          <w:rFonts w:hint="eastAsia" w:ascii="宋体" w:hAnsi="宋体" w:cs="宋体"/>
          <w:b w:val="0"/>
          <w:bCs/>
          <w:color w:val="auto"/>
          <w:sz w:val="28"/>
          <w:szCs w:val="28"/>
          <w:u w:val="none"/>
          <w:lang w:val="en-US" w:eastAsia="zh-CN"/>
        </w:rPr>
        <w:t>已</w:t>
      </w:r>
      <w:r>
        <w:rPr>
          <w:rFonts w:hint="eastAsia" w:ascii="宋体" w:hAnsi="宋体" w:eastAsia="宋体" w:cs="宋体"/>
          <w:b w:val="0"/>
          <w:bCs/>
          <w:color w:val="auto"/>
          <w:sz w:val="28"/>
          <w:szCs w:val="28"/>
          <w:u w:val="none"/>
          <w:lang w:val="en-US" w:eastAsia="zh-CN"/>
        </w:rPr>
        <w:t>知其权益受到损害之日起7个工作日内，向代理机构</w:t>
      </w:r>
      <w:r>
        <w:rPr>
          <w:rFonts w:hint="eastAsia" w:ascii="宋体" w:hAnsi="宋体" w:cs="宋体"/>
          <w:b w:val="0"/>
          <w:bCs/>
          <w:color w:val="auto"/>
          <w:sz w:val="28"/>
          <w:szCs w:val="28"/>
          <w:u w:val="none"/>
          <w:lang w:val="en-US" w:eastAsia="zh-CN"/>
        </w:rPr>
        <w:t>或采购人</w:t>
      </w:r>
      <w:r>
        <w:rPr>
          <w:rFonts w:hint="eastAsia" w:ascii="宋体" w:hAnsi="宋体" w:eastAsia="宋体" w:cs="宋体"/>
          <w:b w:val="0"/>
          <w:bCs/>
          <w:color w:val="auto"/>
          <w:sz w:val="28"/>
          <w:szCs w:val="28"/>
          <w:u w:val="none"/>
          <w:lang w:val="en-US" w:eastAsia="zh-CN"/>
        </w:rPr>
        <w:t>一次性提出</w:t>
      </w:r>
      <w:r>
        <w:rPr>
          <w:rFonts w:hint="eastAsia" w:ascii="宋体" w:hAnsi="宋体" w:cs="宋体"/>
          <w:b w:val="0"/>
          <w:bCs/>
          <w:color w:val="auto"/>
          <w:sz w:val="28"/>
          <w:szCs w:val="28"/>
          <w:u w:val="none"/>
          <w:lang w:val="en-US" w:eastAsia="zh-CN"/>
        </w:rPr>
        <w:t>，</w:t>
      </w:r>
      <w:r>
        <w:rPr>
          <w:rFonts w:hint="eastAsia" w:ascii="宋体" w:hAnsi="宋体" w:eastAsia="宋体" w:cs="宋体"/>
          <w:b w:val="0"/>
          <w:bCs/>
          <w:color w:val="auto"/>
          <w:sz w:val="28"/>
          <w:szCs w:val="28"/>
          <w:u w:val="none"/>
          <w:lang w:val="en-US" w:eastAsia="zh-CN"/>
        </w:rPr>
        <w:t>针对同一采购程序环节的书面质疑，质疑提出时间以采购人或代理机构收到书面质疑函时间为准。</w:t>
      </w:r>
    </w:p>
    <w:p w14:paraId="08953D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pacing w:val="-14"/>
          <w:sz w:val="28"/>
          <w:szCs w:val="28"/>
          <w:highlight w:val="none"/>
          <w:u w:val="none"/>
          <w:lang w:val="en-US" w:eastAsia="zh-CN"/>
        </w:rPr>
      </w:pPr>
      <w:r>
        <w:rPr>
          <w:rFonts w:hint="eastAsia" w:ascii="宋体" w:hAnsi="宋体" w:eastAsia="宋体" w:cs="宋体"/>
          <w:b w:val="0"/>
          <w:bCs/>
          <w:color w:val="auto"/>
          <w:sz w:val="28"/>
          <w:szCs w:val="28"/>
          <w:u w:val="none"/>
          <w:lang w:val="en-US" w:eastAsia="zh-CN"/>
        </w:rPr>
        <w:t>凡对本次采购提出询问，请按以下方式联系</w:t>
      </w:r>
    </w:p>
    <w:p w14:paraId="4BD388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cs="宋体"/>
          <w:b w:val="0"/>
          <w:bCs/>
          <w:color w:val="auto"/>
          <w:sz w:val="28"/>
          <w:szCs w:val="28"/>
          <w:u w:val="none"/>
          <w:lang w:val="en-US" w:eastAsia="zh-CN"/>
        </w:rPr>
        <w:t>七</w:t>
      </w:r>
      <w:r>
        <w:rPr>
          <w:rFonts w:hint="eastAsia" w:ascii="宋体" w:hAnsi="宋体" w:eastAsia="宋体" w:cs="宋体"/>
          <w:b w:val="0"/>
          <w:bCs/>
          <w:color w:val="auto"/>
          <w:sz w:val="28"/>
          <w:szCs w:val="28"/>
          <w:u w:val="none"/>
        </w:rPr>
        <w:t>、联系</w:t>
      </w:r>
      <w:r>
        <w:rPr>
          <w:rFonts w:hint="eastAsia" w:ascii="宋体" w:hAnsi="宋体" w:eastAsia="宋体" w:cs="宋体"/>
          <w:b w:val="0"/>
          <w:bCs/>
          <w:color w:val="auto"/>
          <w:sz w:val="28"/>
          <w:szCs w:val="28"/>
          <w:u w:val="none"/>
          <w:lang w:val="en-US" w:eastAsia="zh-CN"/>
        </w:rPr>
        <w:t>信息</w:t>
      </w:r>
    </w:p>
    <w:p w14:paraId="193143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lang w:eastAsia="zh-CN"/>
        </w:rPr>
        <w:t>采购</w:t>
      </w:r>
      <w:r>
        <w:rPr>
          <w:rFonts w:hint="eastAsia" w:ascii="宋体" w:hAnsi="宋体" w:eastAsia="宋体" w:cs="宋体"/>
          <w:b w:val="0"/>
          <w:bCs/>
          <w:color w:val="auto"/>
          <w:sz w:val="28"/>
          <w:szCs w:val="28"/>
          <w:u w:val="none"/>
          <w:lang w:val="en-US" w:eastAsia="zh-CN"/>
        </w:rPr>
        <w:t>单位名称</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大冶市</w:t>
      </w:r>
      <w:r>
        <w:rPr>
          <w:rFonts w:hint="eastAsia" w:ascii="宋体" w:hAnsi="宋体" w:cs="宋体"/>
          <w:b w:val="0"/>
          <w:bCs/>
          <w:color w:val="auto"/>
          <w:sz w:val="28"/>
          <w:szCs w:val="28"/>
          <w:u w:val="none"/>
          <w:lang w:val="en-US" w:eastAsia="zh-CN"/>
        </w:rPr>
        <w:t>殷祖</w:t>
      </w:r>
      <w:r>
        <w:rPr>
          <w:rFonts w:hint="eastAsia" w:ascii="宋体" w:hAnsi="宋体" w:eastAsia="宋体" w:cs="宋体"/>
          <w:b w:val="0"/>
          <w:bCs/>
          <w:color w:val="auto"/>
          <w:sz w:val="28"/>
          <w:szCs w:val="28"/>
          <w:u w:val="none"/>
          <w:lang w:val="en-US" w:eastAsia="zh-CN"/>
        </w:rPr>
        <w:t>镇</w:t>
      </w:r>
      <w:r>
        <w:rPr>
          <w:rFonts w:hint="eastAsia" w:ascii="宋体" w:hAnsi="宋体" w:cs="宋体"/>
          <w:b w:val="0"/>
          <w:bCs/>
          <w:color w:val="auto"/>
          <w:sz w:val="28"/>
          <w:szCs w:val="28"/>
          <w:u w:val="none"/>
          <w:lang w:val="en-US" w:eastAsia="zh-CN"/>
        </w:rPr>
        <w:t>高墙</w:t>
      </w:r>
      <w:r>
        <w:rPr>
          <w:rFonts w:hint="eastAsia" w:ascii="宋体" w:hAnsi="宋体" w:eastAsia="宋体" w:cs="宋体"/>
          <w:b w:val="0"/>
          <w:bCs/>
          <w:color w:val="auto"/>
          <w:sz w:val="28"/>
          <w:szCs w:val="28"/>
          <w:u w:val="none"/>
          <w:lang w:val="en-US" w:eastAsia="zh-CN"/>
        </w:rPr>
        <w:t>村村民委员会</w:t>
      </w:r>
    </w:p>
    <w:p w14:paraId="21F4D4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color w:val="auto"/>
          <w:sz w:val="28"/>
          <w:szCs w:val="28"/>
          <w:u w:val="none"/>
          <w:lang w:val="en-US" w:eastAsia="zh-CN"/>
        </w:rPr>
      </w:pPr>
      <w:r>
        <w:rPr>
          <w:rFonts w:hint="eastAsia" w:ascii="宋体" w:hAnsi="宋体" w:eastAsia="宋体" w:cs="宋体"/>
          <w:b w:val="0"/>
          <w:bCs/>
          <w:color w:val="auto"/>
          <w:sz w:val="28"/>
          <w:szCs w:val="28"/>
          <w:u w:val="none"/>
          <w:lang w:eastAsia="zh-CN"/>
        </w:rPr>
        <w:t>联系人：</w:t>
      </w:r>
      <w:r>
        <w:rPr>
          <w:rFonts w:hint="eastAsia" w:ascii="宋体" w:hAnsi="宋体" w:cs="宋体"/>
          <w:b w:val="0"/>
          <w:bCs/>
          <w:color w:val="auto"/>
          <w:sz w:val="28"/>
          <w:szCs w:val="28"/>
          <w:u w:val="none"/>
          <w:lang w:val="en-US" w:eastAsia="zh-CN"/>
        </w:rPr>
        <w:t>董</w:t>
      </w:r>
      <w:r>
        <w:rPr>
          <w:rFonts w:hint="eastAsia" w:ascii="宋体" w:hAnsi="宋体" w:eastAsia="宋体" w:cs="宋体"/>
          <w:b w:val="0"/>
          <w:bCs/>
          <w:color w:val="auto"/>
          <w:sz w:val="28"/>
          <w:szCs w:val="28"/>
          <w:u w:val="none"/>
          <w:lang w:val="en-US" w:eastAsia="zh-CN"/>
        </w:rPr>
        <w:t>书记</w:t>
      </w:r>
      <w:r>
        <w:rPr>
          <w:rFonts w:hint="eastAsia" w:ascii="宋体" w:hAnsi="宋体" w:eastAsia="宋体" w:cs="宋体"/>
          <w:b w:val="0"/>
          <w:bCs/>
          <w:color w:val="auto"/>
          <w:kern w:val="0"/>
          <w:sz w:val="28"/>
          <w:szCs w:val="28"/>
          <w:u w:val="none"/>
          <w:lang w:eastAsia="zh-CN"/>
        </w:rPr>
        <w:t>—</w:t>
      </w:r>
      <w:r>
        <w:rPr>
          <w:rFonts w:hint="eastAsia" w:ascii="宋体" w:hAnsi="宋体" w:cs="宋体"/>
          <w:b w:val="0"/>
          <w:bCs/>
          <w:color w:val="auto"/>
          <w:sz w:val="28"/>
          <w:szCs w:val="28"/>
          <w:u w:val="none"/>
          <w:lang w:val="en-US" w:eastAsia="zh-CN"/>
        </w:rPr>
        <w:t>13886459689</w:t>
      </w:r>
    </w:p>
    <w:p w14:paraId="6ED5FF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zh-CN"/>
        </w:rPr>
        <w:t>地</w:t>
      </w:r>
      <w:r>
        <w:rPr>
          <w:rFonts w:hint="eastAsia" w:ascii="宋体" w:hAnsi="宋体" w:eastAsia="宋体" w:cs="宋体"/>
          <w:b w:val="0"/>
          <w:bCs/>
          <w:color w:val="auto"/>
          <w:sz w:val="28"/>
          <w:szCs w:val="28"/>
          <w:u w:val="none"/>
        </w:rPr>
        <w:t xml:space="preserve">  </w:t>
      </w:r>
      <w:r>
        <w:rPr>
          <w:rFonts w:hint="eastAsia" w:ascii="宋体" w:hAnsi="宋体" w:eastAsia="宋体" w:cs="宋体"/>
          <w:b w:val="0"/>
          <w:bCs/>
          <w:color w:val="auto"/>
          <w:sz w:val="28"/>
          <w:szCs w:val="28"/>
          <w:u w:val="none"/>
          <w:lang w:val="zh-CN"/>
        </w:rPr>
        <w:t>址：</w:t>
      </w:r>
      <w:r>
        <w:rPr>
          <w:rFonts w:hint="eastAsia" w:ascii="宋体" w:hAnsi="宋体" w:eastAsia="宋体" w:cs="宋体"/>
          <w:b w:val="0"/>
          <w:bCs/>
          <w:color w:val="auto"/>
          <w:sz w:val="28"/>
          <w:szCs w:val="28"/>
          <w:u w:val="none"/>
          <w:lang w:eastAsia="zh-CN"/>
        </w:rPr>
        <w:t>大冶市</w:t>
      </w:r>
      <w:r>
        <w:rPr>
          <w:rFonts w:hint="eastAsia" w:ascii="宋体" w:hAnsi="宋体" w:cs="宋体"/>
          <w:b w:val="0"/>
          <w:bCs/>
          <w:color w:val="auto"/>
          <w:sz w:val="28"/>
          <w:szCs w:val="28"/>
          <w:u w:val="none"/>
          <w:lang w:val="en-US" w:eastAsia="zh-CN"/>
        </w:rPr>
        <w:t>殷祖</w:t>
      </w:r>
      <w:r>
        <w:rPr>
          <w:rFonts w:hint="eastAsia" w:ascii="宋体" w:hAnsi="宋体" w:eastAsia="宋体" w:cs="宋体"/>
          <w:b w:val="0"/>
          <w:bCs/>
          <w:color w:val="auto"/>
          <w:sz w:val="28"/>
          <w:szCs w:val="28"/>
          <w:u w:val="none"/>
          <w:lang w:val="en-US" w:eastAsia="zh-CN"/>
        </w:rPr>
        <w:t>镇</w:t>
      </w:r>
      <w:r>
        <w:rPr>
          <w:rFonts w:hint="eastAsia" w:ascii="宋体" w:hAnsi="宋体" w:cs="宋体"/>
          <w:b w:val="0"/>
          <w:bCs/>
          <w:color w:val="auto"/>
          <w:sz w:val="28"/>
          <w:szCs w:val="28"/>
          <w:u w:val="none"/>
          <w:lang w:val="en-US" w:eastAsia="zh-CN"/>
        </w:rPr>
        <w:t>高墙</w:t>
      </w:r>
      <w:r>
        <w:rPr>
          <w:rFonts w:hint="eastAsia" w:ascii="宋体" w:hAnsi="宋体" w:eastAsia="宋体" w:cs="宋体"/>
          <w:b w:val="0"/>
          <w:bCs/>
          <w:color w:val="auto"/>
          <w:sz w:val="28"/>
          <w:szCs w:val="28"/>
          <w:u w:val="none"/>
          <w:lang w:val="en-US" w:eastAsia="zh-CN"/>
        </w:rPr>
        <w:t xml:space="preserve">村   </w:t>
      </w:r>
    </w:p>
    <w:p w14:paraId="5B4F10E6">
      <w:pPr>
        <w:keepNext w:val="0"/>
        <w:keepLines w:val="0"/>
        <w:pageBreakBefore w:val="0"/>
        <w:widowControl/>
        <w:kinsoku/>
        <w:wordWrap/>
        <w:overflowPunct/>
        <w:topLinePunct w:val="0"/>
        <w:autoSpaceDE/>
        <w:autoSpaceDN/>
        <w:bidi w:val="0"/>
        <w:adjustRightInd/>
        <w:snapToGrid/>
        <w:spacing w:line="520" w:lineRule="exact"/>
        <w:ind w:right="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代理机构名称</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湖北佰亿建设工程有限公司</w:t>
      </w:r>
    </w:p>
    <w:p w14:paraId="6395EE0A">
      <w:pPr>
        <w:keepNext w:val="0"/>
        <w:keepLines w:val="0"/>
        <w:pageBreakBefore w:val="0"/>
        <w:widowControl/>
        <w:kinsoku/>
        <w:wordWrap/>
        <w:overflowPunct/>
        <w:topLinePunct w:val="0"/>
        <w:autoSpaceDE/>
        <w:autoSpaceDN/>
        <w:bidi w:val="0"/>
        <w:adjustRightInd/>
        <w:snapToGrid/>
        <w:spacing w:line="520" w:lineRule="exact"/>
        <w:ind w:right="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联系人：</w:t>
      </w:r>
      <w:r>
        <w:rPr>
          <w:rFonts w:hint="eastAsia" w:ascii="宋体" w:hAnsi="宋体" w:cs="宋体"/>
          <w:color w:val="auto"/>
          <w:sz w:val="28"/>
          <w:szCs w:val="28"/>
          <w:lang w:val="en-US" w:eastAsia="zh-CN"/>
        </w:rPr>
        <w:t>陈</w:t>
      </w:r>
      <w:r>
        <w:rPr>
          <w:rFonts w:hint="eastAsia" w:ascii="宋体" w:hAnsi="宋体" w:eastAsia="宋体" w:cs="宋体"/>
          <w:color w:val="auto"/>
          <w:sz w:val="28"/>
          <w:szCs w:val="28"/>
          <w:lang w:val="en-US" w:eastAsia="zh-CN"/>
        </w:rPr>
        <w:t>工—13581292225</w:t>
      </w:r>
    </w:p>
    <w:p w14:paraId="5250E686">
      <w:pPr>
        <w:keepNext w:val="0"/>
        <w:keepLines w:val="0"/>
        <w:pageBreakBefore w:val="0"/>
        <w:widowControl/>
        <w:kinsoku/>
        <w:wordWrap/>
        <w:overflowPunct/>
        <w:topLinePunct w:val="0"/>
        <w:autoSpaceDE/>
        <w:autoSpaceDN/>
        <w:bidi w:val="0"/>
        <w:adjustRightInd/>
        <w:snapToGrid/>
        <w:spacing w:line="520" w:lineRule="exact"/>
        <w:ind w:right="0" w:firstLine="560"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zh-CN" w:eastAsia="zh-CN"/>
        </w:rPr>
        <w:t>地址：大冶市东风路街道新冶大道66号8栋903室</w:t>
      </w:r>
    </w:p>
    <w:p w14:paraId="7DDF6E36">
      <w:pPr>
        <w:keepNext w:val="0"/>
        <w:keepLines w:val="0"/>
        <w:pageBreakBefore w:val="0"/>
        <w:widowControl/>
        <w:kinsoku/>
        <w:wordWrap/>
        <w:overflowPunct/>
        <w:topLinePunct w:val="0"/>
        <w:autoSpaceDE/>
        <w:autoSpaceDN/>
        <w:bidi w:val="0"/>
        <w:adjustRightInd/>
        <w:snapToGrid/>
        <w:spacing w:line="520" w:lineRule="exact"/>
        <w:ind w:right="0" w:firstLine="0"/>
        <w:jc w:val="both"/>
        <w:textAlignment w:val="auto"/>
        <w:outlineLvl w:val="9"/>
        <w:rPr>
          <w:rFonts w:hint="eastAsia" w:ascii="宋体" w:hAnsi="宋体" w:eastAsia="宋体" w:cs="宋体"/>
          <w:b/>
          <w:bCs/>
          <w:color w:val="auto"/>
          <w:sz w:val="28"/>
          <w:szCs w:val="28"/>
          <w:lang w:eastAsia="zh-CN"/>
        </w:rPr>
      </w:pPr>
    </w:p>
    <w:p w14:paraId="6F8CE08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p>
    <w:p w14:paraId="68C47023">
      <w:pPr>
        <w:keepNext w:val="0"/>
        <w:keepLines w:val="0"/>
        <w:pageBreakBefore w:val="0"/>
        <w:widowControl/>
        <w:kinsoku/>
        <w:wordWrap/>
        <w:overflowPunct/>
        <w:topLinePunct w:val="0"/>
        <w:autoSpaceDE/>
        <w:autoSpaceDN/>
        <w:bidi w:val="0"/>
        <w:adjustRightInd/>
        <w:snapToGrid/>
        <w:spacing w:line="560" w:lineRule="exact"/>
        <w:ind w:right="0" w:firstLine="5600" w:firstLineChars="20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湖北佰亿建设工程有限公司</w:t>
      </w:r>
    </w:p>
    <w:p w14:paraId="72F64334">
      <w:pPr>
        <w:keepNext w:val="0"/>
        <w:keepLines w:val="0"/>
        <w:pageBreakBefore w:val="0"/>
        <w:widowControl w:val="0"/>
        <w:kinsoku/>
        <w:wordWrap/>
        <w:overflowPunct/>
        <w:topLinePunct w:val="0"/>
        <w:autoSpaceDE/>
        <w:autoSpaceDN/>
        <w:bidi w:val="0"/>
        <w:adjustRightInd/>
        <w:snapToGrid/>
        <w:spacing w:line="520" w:lineRule="exact"/>
        <w:ind w:firstLine="4760" w:firstLineChars="1700"/>
        <w:jc w:val="both"/>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 xml:space="preserve">                                     </w:t>
      </w:r>
    </w:p>
    <w:p w14:paraId="069AD3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000000" w:themeColor="text1"/>
          <w:sz w:val="28"/>
          <w:szCs w:val="28"/>
          <w:u w:val="none"/>
          <w14:textFill>
            <w14:solidFill>
              <w14:schemeClr w14:val="tx1"/>
            </w14:solidFill>
          </w14:textFill>
        </w:rPr>
      </w:pPr>
      <w:r>
        <w:rPr>
          <w:rFonts w:hint="eastAsia" w:ascii="宋体" w:hAnsi="宋体" w:eastAsia="宋体" w:cs="宋体"/>
          <w:b w:val="0"/>
          <w:bCs/>
          <w:color w:val="auto"/>
          <w:sz w:val="28"/>
          <w:szCs w:val="28"/>
          <w:u w:val="none"/>
          <w:lang w:val="en-US" w:eastAsia="zh-CN"/>
        </w:rPr>
        <w:t xml:space="preserve">                         </w:t>
      </w:r>
      <w:r>
        <w:rPr>
          <w:rFonts w:hint="eastAsia" w:ascii="宋体" w:hAnsi="宋体" w:cs="宋体"/>
          <w:b w:val="0"/>
          <w:bCs/>
          <w:color w:val="auto"/>
          <w:sz w:val="28"/>
          <w:szCs w:val="28"/>
          <w:u w:val="none"/>
          <w:lang w:val="en-US" w:eastAsia="zh-CN"/>
        </w:rPr>
        <w:t xml:space="preserve"> </w:t>
      </w:r>
      <w:r>
        <w:rPr>
          <w:rFonts w:hint="eastAsia" w:ascii="宋体" w:hAnsi="宋体" w:eastAsia="宋体" w:cs="宋体"/>
          <w:b w:val="0"/>
          <w:bCs/>
          <w:color w:val="auto"/>
          <w:sz w:val="28"/>
          <w:szCs w:val="28"/>
          <w:u w:val="none"/>
          <w:lang w:val="en-US" w:eastAsia="zh-CN"/>
        </w:rPr>
        <w:t xml:space="preserve"> </w:t>
      </w:r>
      <w:r>
        <w:rPr>
          <w:rFonts w:hint="eastAsia" w:ascii="宋体" w:hAnsi="宋体" w:cs="宋体"/>
          <w:b w:val="0"/>
          <w:bCs/>
          <w:color w:val="auto"/>
          <w:sz w:val="28"/>
          <w:szCs w:val="28"/>
          <w:u w:val="none"/>
          <w:lang w:val="en-US" w:eastAsia="zh-CN"/>
        </w:rPr>
        <w:t xml:space="preserve">          </w:t>
      </w:r>
      <w:r>
        <w:rPr>
          <w:rFonts w:hint="eastAsia" w:ascii="宋体" w:hAnsi="宋体" w:cs="宋体"/>
          <w:b w:val="0"/>
          <w:bCs/>
          <w:color w:val="000000" w:themeColor="text1"/>
          <w:sz w:val="28"/>
          <w:szCs w:val="28"/>
          <w:u w:val="none"/>
          <w:lang w:val="en-US" w:eastAsia="zh-CN"/>
          <w14:textFill>
            <w14:solidFill>
              <w14:schemeClr w14:val="tx1"/>
            </w14:solidFill>
          </w14:textFill>
        </w:rPr>
        <w:t>2025</w:t>
      </w:r>
      <w:r>
        <w:rPr>
          <w:rFonts w:hint="eastAsia" w:ascii="宋体" w:hAnsi="宋体" w:eastAsia="宋体" w:cs="宋体"/>
          <w:b w:val="0"/>
          <w:bCs/>
          <w:color w:val="000000" w:themeColor="text1"/>
          <w:sz w:val="28"/>
          <w:szCs w:val="28"/>
          <w:u w:val="none"/>
          <w:lang w:eastAsia="zh-CN"/>
          <w14:textFill>
            <w14:solidFill>
              <w14:schemeClr w14:val="tx1"/>
            </w14:solidFill>
          </w14:textFill>
        </w:rPr>
        <w:t>年</w:t>
      </w:r>
      <w:r>
        <w:rPr>
          <w:rFonts w:hint="eastAsia" w:ascii="宋体" w:hAnsi="宋体" w:cs="宋体"/>
          <w:b w:val="0"/>
          <w:bCs/>
          <w:color w:val="000000" w:themeColor="text1"/>
          <w:sz w:val="28"/>
          <w:szCs w:val="28"/>
          <w:u w:val="none"/>
          <w:lang w:val="en-US" w:eastAsia="zh-CN"/>
          <w14:textFill>
            <w14:solidFill>
              <w14:schemeClr w14:val="tx1"/>
            </w14:solidFill>
          </w14:textFill>
        </w:rPr>
        <w:t>10</w:t>
      </w:r>
      <w:r>
        <w:rPr>
          <w:rFonts w:hint="eastAsia" w:ascii="宋体" w:hAnsi="宋体" w:eastAsia="宋体" w:cs="宋体"/>
          <w:b w:val="0"/>
          <w:bCs/>
          <w:color w:val="000000" w:themeColor="text1"/>
          <w:sz w:val="28"/>
          <w:szCs w:val="28"/>
          <w:u w:val="none"/>
          <w:lang w:eastAsia="zh-CN"/>
          <w14:textFill>
            <w14:solidFill>
              <w14:schemeClr w14:val="tx1"/>
            </w14:solidFill>
          </w14:textFill>
        </w:rPr>
        <w:t>月</w:t>
      </w:r>
      <w:r>
        <w:rPr>
          <w:rFonts w:hint="eastAsia" w:ascii="宋体" w:hAnsi="宋体" w:cs="宋体"/>
          <w:b w:val="0"/>
          <w:bCs/>
          <w:color w:val="000000" w:themeColor="text1"/>
          <w:sz w:val="28"/>
          <w:szCs w:val="28"/>
          <w:u w:val="none"/>
          <w:lang w:val="en-US" w:eastAsia="zh-CN"/>
          <w14:textFill>
            <w14:solidFill>
              <w14:schemeClr w14:val="tx1"/>
            </w14:solidFill>
          </w14:textFill>
        </w:rPr>
        <w:t>24</w:t>
      </w:r>
      <w:r>
        <w:rPr>
          <w:rFonts w:hint="eastAsia" w:ascii="宋体" w:hAnsi="宋体" w:eastAsia="宋体" w:cs="宋体"/>
          <w:b w:val="0"/>
          <w:bCs/>
          <w:color w:val="000000" w:themeColor="text1"/>
          <w:sz w:val="28"/>
          <w:szCs w:val="28"/>
          <w:u w:val="none"/>
          <w:lang w:eastAsia="zh-CN"/>
          <w14:textFill>
            <w14:solidFill>
              <w14:schemeClr w14:val="tx1"/>
            </w14:solidFill>
          </w14:textFill>
        </w:rPr>
        <w:t>日</w:t>
      </w:r>
      <w:bookmarkStart w:id="11" w:name="_GoBack"/>
      <w:bookmarkEnd w:id="11"/>
    </w:p>
    <w:p w14:paraId="34764EF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b w:val="0"/>
          <w:bCs/>
          <w:color w:val="000000" w:themeColor="text1"/>
          <w:sz w:val="28"/>
          <w:szCs w:val="28"/>
          <w:u w:val="none"/>
          <w:lang w:eastAsia="zh-CN"/>
          <w14:textFill>
            <w14:solidFill>
              <w14:schemeClr w14:val="tx1"/>
            </w14:solidFill>
          </w14:textFill>
        </w:rPr>
      </w:pPr>
    </w:p>
    <w:p w14:paraId="5CB6286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bCs w:val="0"/>
          <w:color w:val="auto"/>
          <w:sz w:val="32"/>
          <w:szCs w:val="32"/>
          <w:u w:val="none"/>
          <w:lang w:eastAsia="zh-CN"/>
        </w:rPr>
        <w:t>第二章 竞争性谈判须知</w:t>
      </w:r>
      <w:bookmarkEnd w:id="1"/>
    </w:p>
    <w:p w14:paraId="0467CB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一、总　则</w:t>
      </w:r>
    </w:p>
    <w:p w14:paraId="4D445C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 适用范围</w:t>
      </w:r>
    </w:p>
    <w:p w14:paraId="75393A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1.1 本文件仅适用于本文件中所叙述的工程类政府采购项目。</w:t>
      </w:r>
    </w:p>
    <w:p w14:paraId="56662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 定义</w:t>
      </w:r>
    </w:p>
    <w:p w14:paraId="7AF8E3B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rPr>
        <w:t>2.1采购人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招标人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single"/>
        </w:rPr>
        <w:t>是指</w:t>
      </w:r>
      <w:r>
        <w:rPr>
          <w:rFonts w:hint="eastAsia" w:ascii="宋体" w:hAnsi="宋体" w:eastAsia="宋体" w:cs="宋体"/>
          <w:b/>
          <w:bCs w:val="0"/>
          <w:color w:val="auto"/>
          <w:sz w:val="28"/>
          <w:szCs w:val="28"/>
          <w:u w:val="single"/>
        </w:rPr>
        <w:t>：</w:t>
      </w:r>
      <w:r>
        <w:rPr>
          <w:rFonts w:hint="eastAsia" w:ascii="宋体" w:hAnsi="宋体" w:eastAsia="宋体" w:cs="宋体"/>
          <w:b/>
          <w:bCs w:val="0"/>
          <w:color w:val="auto"/>
          <w:sz w:val="28"/>
          <w:szCs w:val="28"/>
          <w:u w:val="single"/>
          <w:lang w:val="en-US" w:eastAsia="zh-CN"/>
        </w:rPr>
        <w:t>大冶市</w:t>
      </w:r>
      <w:r>
        <w:rPr>
          <w:rFonts w:hint="eastAsia" w:ascii="宋体" w:hAnsi="宋体" w:cs="宋体"/>
          <w:b/>
          <w:bCs w:val="0"/>
          <w:color w:val="auto"/>
          <w:sz w:val="28"/>
          <w:szCs w:val="28"/>
          <w:u w:val="single"/>
          <w:lang w:val="en-US" w:eastAsia="zh-CN"/>
        </w:rPr>
        <w:t>殷祖</w:t>
      </w:r>
      <w:r>
        <w:rPr>
          <w:rFonts w:hint="eastAsia" w:ascii="宋体" w:hAnsi="宋体" w:eastAsia="宋体" w:cs="宋体"/>
          <w:b/>
          <w:bCs w:val="0"/>
          <w:color w:val="auto"/>
          <w:sz w:val="28"/>
          <w:szCs w:val="28"/>
          <w:u w:val="single"/>
          <w:lang w:val="en-US" w:eastAsia="zh-CN"/>
        </w:rPr>
        <w:t>镇</w:t>
      </w:r>
      <w:r>
        <w:rPr>
          <w:rFonts w:hint="eastAsia" w:ascii="宋体" w:hAnsi="宋体" w:cs="宋体"/>
          <w:b/>
          <w:bCs w:val="0"/>
          <w:color w:val="auto"/>
          <w:sz w:val="28"/>
          <w:szCs w:val="28"/>
          <w:u w:val="single"/>
          <w:lang w:val="en-US" w:eastAsia="zh-CN"/>
        </w:rPr>
        <w:t>高墙</w:t>
      </w:r>
      <w:r>
        <w:rPr>
          <w:rFonts w:hint="eastAsia" w:ascii="宋体" w:hAnsi="宋体" w:eastAsia="宋体" w:cs="宋体"/>
          <w:b/>
          <w:bCs w:val="0"/>
          <w:color w:val="auto"/>
          <w:sz w:val="28"/>
          <w:szCs w:val="28"/>
          <w:u w:val="single"/>
          <w:lang w:val="en-US" w:eastAsia="zh-CN"/>
        </w:rPr>
        <w:t xml:space="preserve">村村民委员会    </w:t>
      </w:r>
      <w:r>
        <w:rPr>
          <w:rFonts w:hint="eastAsia" w:ascii="宋体" w:hAnsi="宋体" w:cs="宋体"/>
          <w:b/>
          <w:bCs w:val="0"/>
          <w:color w:val="auto"/>
          <w:sz w:val="28"/>
          <w:szCs w:val="28"/>
          <w:u w:val="single"/>
          <w:lang w:val="en-US" w:eastAsia="zh-CN"/>
        </w:rPr>
        <w:t xml:space="preserve">  </w:t>
      </w:r>
    </w:p>
    <w:p w14:paraId="0E31E9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bCs w:val="0"/>
          <w:color w:val="auto"/>
          <w:sz w:val="28"/>
          <w:szCs w:val="28"/>
          <w:u w:val="single"/>
          <w:lang w:val="en-US" w:eastAsia="zh-CN"/>
        </w:rPr>
      </w:pPr>
      <w:r>
        <w:rPr>
          <w:rFonts w:hint="eastAsia" w:ascii="宋体" w:hAnsi="宋体" w:eastAsia="宋体" w:cs="宋体"/>
          <w:b w:val="0"/>
          <w:bCs/>
          <w:color w:val="auto"/>
          <w:sz w:val="28"/>
          <w:szCs w:val="28"/>
          <w:u w:val="none"/>
        </w:rPr>
        <w:t>2.2</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政府采购代理机构</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是指</w:t>
      </w:r>
      <w:r>
        <w:rPr>
          <w:rFonts w:hint="eastAsia" w:ascii="宋体" w:hAnsi="宋体" w:eastAsia="宋体" w:cs="宋体"/>
          <w:b/>
          <w:bCs w:val="0"/>
          <w:color w:val="auto"/>
          <w:sz w:val="28"/>
          <w:szCs w:val="28"/>
          <w:u w:val="single"/>
        </w:rPr>
        <w:t>：</w:t>
      </w:r>
      <w:r>
        <w:rPr>
          <w:rFonts w:hint="eastAsia" w:ascii="宋体" w:hAnsi="宋体" w:eastAsia="宋体" w:cs="宋体"/>
          <w:b/>
          <w:bCs w:val="0"/>
          <w:color w:val="auto"/>
          <w:sz w:val="28"/>
          <w:szCs w:val="28"/>
          <w:u w:val="single"/>
          <w:lang w:val="en-US" w:eastAsia="zh-CN"/>
        </w:rPr>
        <w:t xml:space="preserve"> </w:t>
      </w:r>
      <w:r>
        <w:rPr>
          <w:rFonts w:hint="eastAsia" w:ascii="宋体" w:hAnsi="宋体" w:eastAsia="宋体" w:cs="宋体"/>
          <w:b/>
          <w:bCs w:val="0"/>
          <w:color w:val="000000"/>
          <w:sz w:val="28"/>
          <w:szCs w:val="28"/>
          <w:u w:val="single"/>
          <w:lang w:eastAsia="zh-CN"/>
        </w:rPr>
        <w:t>湖北</w:t>
      </w:r>
      <w:r>
        <w:rPr>
          <w:rFonts w:hint="eastAsia" w:ascii="宋体" w:hAnsi="宋体" w:eastAsia="宋体" w:cs="宋体"/>
          <w:b/>
          <w:bCs w:val="0"/>
          <w:color w:val="000000" w:themeColor="text1"/>
          <w:sz w:val="28"/>
          <w:szCs w:val="28"/>
          <w:u w:val="single"/>
          <w:lang w:val="en-US" w:eastAsia="zh-CN"/>
          <w14:textFill>
            <w14:solidFill>
              <w14:schemeClr w14:val="tx1"/>
            </w14:solidFill>
          </w14:textFill>
        </w:rPr>
        <w:t>佰亿建设工程</w:t>
      </w:r>
      <w:r>
        <w:rPr>
          <w:rFonts w:hint="eastAsia" w:ascii="宋体" w:hAnsi="宋体" w:eastAsia="宋体" w:cs="宋体"/>
          <w:b/>
          <w:bCs w:val="0"/>
          <w:color w:val="000000"/>
          <w:sz w:val="28"/>
          <w:szCs w:val="28"/>
          <w:u w:val="single"/>
          <w:lang w:eastAsia="zh-CN"/>
        </w:rPr>
        <w:t>有限公司</w:t>
      </w:r>
      <w:r>
        <w:rPr>
          <w:rFonts w:hint="eastAsia" w:ascii="宋体" w:hAnsi="宋体" w:eastAsia="宋体" w:cs="宋体"/>
          <w:b/>
          <w:bCs w:val="0"/>
          <w:color w:val="auto"/>
          <w:sz w:val="28"/>
          <w:szCs w:val="28"/>
          <w:u w:val="single"/>
          <w:lang w:val="en-US" w:eastAsia="zh-CN"/>
        </w:rPr>
        <w:t xml:space="preserve">  </w:t>
      </w:r>
      <w:r>
        <w:rPr>
          <w:rFonts w:hint="eastAsia" w:ascii="宋体" w:hAnsi="宋体" w:cs="宋体"/>
          <w:b/>
          <w:bCs w:val="0"/>
          <w:color w:val="auto"/>
          <w:sz w:val="28"/>
          <w:szCs w:val="28"/>
          <w:u w:val="single"/>
          <w:lang w:val="en-US" w:eastAsia="zh-CN"/>
        </w:rPr>
        <w:t xml:space="preserve">   </w:t>
      </w:r>
    </w:p>
    <w:p w14:paraId="4BD78F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2.3“谈判供应商”是指响应本文件要求，参加谈判的法人或者其他组织。如果该供应商在本次谈判中成交,即成为“成交供应商”。</w:t>
      </w:r>
    </w:p>
    <w:p w14:paraId="0C56A3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2.4“竞争性谈判响应文件”是指：供应商根据本文件要求，编制包含报价、技术和服务等所有内容的文件。</w:t>
      </w:r>
    </w:p>
    <w:p w14:paraId="511F6F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2.5 “货物”是指各种形态和种类的物品，包括原材料、燃料、设备、产品等。</w:t>
      </w:r>
    </w:p>
    <w:p w14:paraId="4BE011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2.6 “服务”是指除货物和工程以外的其他政府采购对象。</w:t>
      </w:r>
    </w:p>
    <w:p w14:paraId="01FE04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 谈判供应商的基本条件</w:t>
      </w:r>
    </w:p>
    <w:p w14:paraId="74C2AC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3.1谈判供应商的条件及要求：满足“谈判</w:t>
      </w:r>
      <w:r>
        <w:rPr>
          <w:rFonts w:hint="eastAsia" w:ascii="宋体" w:hAnsi="宋体" w:eastAsia="宋体" w:cs="宋体"/>
          <w:b w:val="0"/>
          <w:bCs/>
          <w:color w:val="auto"/>
          <w:sz w:val="28"/>
          <w:szCs w:val="28"/>
          <w:u w:val="none"/>
          <w:lang w:val="en-US" w:eastAsia="zh-CN"/>
        </w:rPr>
        <w:t>公告</w:t>
      </w:r>
      <w:r>
        <w:rPr>
          <w:rFonts w:hint="eastAsia" w:ascii="宋体" w:hAnsi="宋体" w:eastAsia="宋体" w:cs="宋体"/>
          <w:b w:val="0"/>
          <w:bCs/>
          <w:color w:val="auto"/>
          <w:sz w:val="28"/>
          <w:szCs w:val="28"/>
          <w:u w:val="none"/>
        </w:rPr>
        <w:t>”中供应商资格及要求条件的供应商。</w:t>
      </w:r>
    </w:p>
    <w:p w14:paraId="0F1E82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3.2在谈判过程中谈判小组发现供应商有下列情形之一的，认定其有围标串标行为，宣布其本次谈判无效：</w:t>
      </w:r>
    </w:p>
    <w:p w14:paraId="4EF2A1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（1）不同供应商的竞争性谈判文件两处以上（含两处）错、漏一致或雷同的；</w:t>
      </w:r>
    </w:p>
    <w:p w14:paraId="673DDE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（2）不同供应商的竞争性谈判各项报价存在异常一致或者呈规律性变化的；</w:t>
      </w:r>
    </w:p>
    <w:p w14:paraId="491E28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（3）不同供应商的竞争性谈判文件由同一单位或者同一个人编制的；</w:t>
      </w:r>
    </w:p>
    <w:p w14:paraId="1B9B4B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（4）不同供应商的竞争性谈判文件中投标资料相互混装或项目班子成员出现同一人的；</w:t>
      </w:r>
    </w:p>
    <w:p w14:paraId="64DA4C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 谈判费用</w:t>
      </w:r>
    </w:p>
    <w:p w14:paraId="3ABCC8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4.1 谈判供应商应自行承担所有与编写和提交竞争性谈判响应文件有关的费用，不论谈判结果如何，采购人和采购代理机构在任何情况下无义务和责任承担此类费用。</w:t>
      </w:r>
    </w:p>
    <w:p w14:paraId="4C6FC6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4.2本项目招标代理服务费由中标人</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成交供应商</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在领取中标通知书</w:t>
      </w:r>
      <w:r>
        <w:rPr>
          <w:rFonts w:hint="eastAsia" w:ascii="宋体" w:hAnsi="宋体" w:eastAsia="宋体" w:cs="宋体"/>
          <w:b w:val="0"/>
          <w:bCs/>
          <w:color w:val="auto"/>
          <w:sz w:val="28"/>
          <w:szCs w:val="28"/>
          <w:u w:val="none"/>
          <w:lang w:val="en-US" w:eastAsia="zh-CN"/>
        </w:rPr>
        <w:t>时</w:t>
      </w:r>
      <w:r>
        <w:rPr>
          <w:rFonts w:hint="eastAsia" w:ascii="宋体" w:hAnsi="宋体" w:eastAsia="宋体" w:cs="宋体"/>
          <w:b w:val="0"/>
          <w:bCs/>
          <w:color w:val="auto"/>
          <w:sz w:val="28"/>
          <w:szCs w:val="28"/>
          <w:u w:val="none"/>
          <w:lang w:eastAsia="zh-CN"/>
        </w:rPr>
        <w:t>一次性</w:t>
      </w:r>
      <w:r>
        <w:rPr>
          <w:rFonts w:hint="eastAsia" w:ascii="宋体" w:hAnsi="宋体" w:eastAsia="宋体" w:cs="宋体"/>
          <w:b w:val="0"/>
          <w:bCs/>
          <w:color w:val="auto"/>
          <w:sz w:val="28"/>
          <w:szCs w:val="28"/>
          <w:u w:val="none"/>
          <w:lang w:val="en-US" w:eastAsia="zh-CN"/>
        </w:rPr>
        <w:t>付清</w:t>
      </w:r>
      <w:r>
        <w:rPr>
          <w:rFonts w:hint="eastAsia" w:ascii="宋体" w:hAnsi="宋体" w:eastAsia="宋体" w:cs="宋体"/>
          <w:b w:val="0"/>
          <w:bCs/>
          <w:color w:val="auto"/>
          <w:sz w:val="28"/>
          <w:szCs w:val="28"/>
          <w:u w:val="none"/>
        </w:rPr>
        <w:t>。</w:t>
      </w:r>
    </w:p>
    <w:p w14:paraId="25A842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二、竞争性谈判响应文件的编制</w:t>
      </w:r>
    </w:p>
    <w:p w14:paraId="6F1467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 竞争性谈判响应文件编制基本要求</w:t>
      </w:r>
    </w:p>
    <w:p w14:paraId="2D04DA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5.1谈判供应商提交的竞争性谈判纸制响应文件必须目录清晰，并逐页编码</w:t>
      </w:r>
      <w:r>
        <w:rPr>
          <w:rFonts w:hint="eastAsia" w:ascii="宋体" w:hAnsi="宋体" w:eastAsia="宋体" w:cs="宋体"/>
          <w:b w:val="0"/>
          <w:bCs/>
          <w:color w:val="auto"/>
          <w:sz w:val="28"/>
          <w:szCs w:val="28"/>
          <w:u w:val="none"/>
          <w:lang w:val="en-US" w:eastAsia="zh-CN"/>
        </w:rPr>
        <w:t>、签字、</w:t>
      </w:r>
      <w:r>
        <w:rPr>
          <w:rFonts w:hint="eastAsia" w:ascii="宋体" w:hAnsi="宋体" w:eastAsia="宋体" w:cs="宋体"/>
          <w:b w:val="0"/>
          <w:bCs/>
          <w:color w:val="auto"/>
          <w:sz w:val="28"/>
          <w:szCs w:val="28"/>
          <w:u w:val="none"/>
        </w:rPr>
        <w:t>盖章，按要求胶装</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副本是正本的复印件，正、副本内容不一致</w:t>
      </w:r>
      <w:r>
        <w:rPr>
          <w:rFonts w:hint="eastAsia" w:ascii="宋体" w:hAnsi="宋体" w:cs="宋体"/>
          <w:b w:val="0"/>
          <w:bCs/>
          <w:color w:val="auto"/>
          <w:sz w:val="28"/>
          <w:szCs w:val="28"/>
          <w:u w:val="none"/>
          <w:lang w:val="en-US" w:eastAsia="zh-CN"/>
        </w:rPr>
        <w:t>或</w:t>
      </w:r>
      <w:r>
        <w:rPr>
          <w:rFonts w:hint="eastAsia" w:ascii="宋体" w:hAnsi="宋体" w:eastAsia="宋体" w:cs="宋体"/>
          <w:b w:val="0"/>
          <w:bCs/>
          <w:color w:val="auto"/>
          <w:sz w:val="28"/>
          <w:szCs w:val="28"/>
          <w:u w:val="none"/>
          <w:lang w:val="en-US" w:eastAsia="zh-CN"/>
        </w:rPr>
        <w:t>模糊不清，影响评审的，作</w:t>
      </w:r>
      <w:r>
        <w:rPr>
          <w:rFonts w:hint="eastAsia" w:ascii="宋体" w:hAnsi="宋体" w:eastAsia="宋体" w:cs="宋体"/>
          <w:b w:val="0"/>
          <w:bCs/>
          <w:color w:val="auto"/>
          <w:sz w:val="28"/>
          <w:szCs w:val="28"/>
          <w:u w:val="none"/>
        </w:rPr>
        <w:t>无效投标处理</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不得采用活页夹等可随时拆开的方式装订，否则作无效投标处理。</w:t>
      </w:r>
    </w:p>
    <w:p w14:paraId="25C980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5.2谈判供应商提交的竞争性谈判响应文件以及谈判供应商与（政府采购代理机构）和采购人就有关谈判的所有来往函电均应使用中文。谈判供应商提交的支持文件和印刷的文献可以使用别的语言，但其相应内容必须附有中文翻译文本，在解释竞争性谈判响应文件时以翻译文本为主。</w:t>
      </w:r>
    </w:p>
    <w:p w14:paraId="1F4D78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color w:val="auto"/>
          <w:sz w:val="28"/>
          <w:szCs w:val="28"/>
          <w:u w:val="none"/>
          <w:lang w:val="en-US"/>
        </w:rPr>
      </w:pPr>
      <w:r>
        <w:rPr>
          <w:rFonts w:hint="eastAsia" w:ascii="宋体" w:hAnsi="宋体" w:eastAsia="宋体" w:cs="宋体"/>
          <w:b w:val="0"/>
          <w:bCs/>
          <w:color w:val="auto"/>
          <w:sz w:val="28"/>
          <w:szCs w:val="28"/>
          <w:u w:val="none"/>
          <w:lang w:val="en-US" w:eastAsia="zh-CN"/>
        </w:rPr>
        <w:t>5.3</w:t>
      </w:r>
      <w:r>
        <w:rPr>
          <w:rFonts w:hint="eastAsia" w:ascii="宋体" w:hAnsi="宋体" w:cs="宋体"/>
          <w:b w:val="0"/>
          <w:bCs/>
          <w:color w:val="auto"/>
          <w:sz w:val="28"/>
          <w:szCs w:val="28"/>
          <w:u w:val="none"/>
          <w:lang w:val="en-US" w:eastAsia="zh-CN"/>
        </w:rPr>
        <w:t>提供</w:t>
      </w:r>
      <w:r>
        <w:rPr>
          <w:rFonts w:hint="eastAsia" w:ascii="宋体" w:hAnsi="宋体" w:eastAsia="宋体" w:cs="宋体"/>
          <w:b w:val="0"/>
          <w:bCs/>
          <w:color w:val="auto"/>
          <w:sz w:val="28"/>
          <w:szCs w:val="28"/>
          <w:u w:val="none"/>
          <w:lang w:val="en-US" w:eastAsia="zh-CN"/>
        </w:rPr>
        <w:t>踏勘施工现场承诺函</w:t>
      </w:r>
      <w:r>
        <w:rPr>
          <w:rFonts w:hint="eastAsia" w:ascii="宋体" w:hAnsi="宋体" w:cs="宋体"/>
          <w:b w:val="0"/>
          <w:bCs/>
          <w:color w:val="auto"/>
          <w:sz w:val="28"/>
          <w:szCs w:val="28"/>
          <w:u w:val="none"/>
          <w:lang w:val="en-US" w:eastAsia="zh-CN"/>
        </w:rPr>
        <w:t>，</w:t>
      </w:r>
      <w:r>
        <w:rPr>
          <w:rFonts w:hint="eastAsia" w:ascii="宋体" w:hAnsi="宋体" w:eastAsia="宋体" w:cs="宋体"/>
          <w:b w:val="0"/>
          <w:bCs/>
          <w:color w:val="auto"/>
          <w:sz w:val="28"/>
          <w:szCs w:val="28"/>
          <w:u w:val="none"/>
          <w:lang w:val="en-US" w:eastAsia="zh-CN"/>
        </w:rPr>
        <w:t>承诺函</w:t>
      </w:r>
      <w:r>
        <w:rPr>
          <w:rFonts w:hint="eastAsia" w:ascii="宋体" w:hAnsi="宋体" w:cs="宋体"/>
          <w:b w:val="0"/>
          <w:bCs/>
          <w:color w:val="auto"/>
          <w:sz w:val="28"/>
          <w:szCs w:val="28"/>
          <w:u w:val="none"/>
          <w:lang w:val="en-US" w:eastAsia="zh-CN"/>
        </w:rPr>
        <w:t>内容须包含</w:t>
      </w:r>
      <w:r>
        <w:rPr>
          <w:rFonts w:hint="eastAsia" w:ascii="宋体" w:hAnsi="宋体" w:eastAsia="宋体" w:cs="宋体"/>
          <w:b w:val="0"/>
          <w:bCs/>
          <w:color w:val="auto"/>
          <w:sz w:val="28"/>
          <w:szCs w:val="28"/>
          <w:u w:val="none"/>
          <w:lang w:val="en-US" w:eastAsia="zh-CN"/>
        </w:rPr>
        <w:t>踏勘施工现场</w:t>
      </w:r>
      <w:r>
        <w:rPr>
          <w:rFonts w:hint="eastAsia" w:ascii="宋体" w:hAnsi="宋体" w:cs="宋体"/>
          <w:b w:val="0"/>
          <w:bCs/>
          <w:color w:val="auto"/>
          <w:sz w:val="28"/>
          <w:szCs w:val="28"/>
          <w:u w:val="none"/>
          <w:lang w:val="en-US" w:eastAsia="zh-CN"/>
        </w:rPr>
        <w:t>的安全责任及费用由供应商自行承担。</w:t>
      </w:r>
    </w:p>
    <w:p w14:paraId="5622D8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5.4竞争性谈判响应文件必须按本文件的全部内容，包括所有的补充通知及附件进行编制。</w:t>
      </w:r>
    </w:p>
    <w:p w14:paraId="0EEB88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w:t>
      </w:r>
      <w:r>
        <w:rPr>
          <w:rFonts w:hint="eastAsia" w:ascii="宋体" w:hAnsi="宋体" w:eastAsia="宋体" w:cs="宋体"/>
          <w:b w:val="0"/>
          <w:bCs/>
          <w:color w:val="auto"/>
          <w:sz w:val="28"/>
          <w:szCs w:val="28"/>
          <w:u w:val="none"/>
          <w:lang w:val="en-US" w:eastAsia="zh-CN"/>
        </w:rPr>
        <w:t>5</w:t>
      </w:r>
      <w:r>
        <w:rPr>
          <w:rFonts w:hint="eastAsia" w:ascii="宋体" w:hAnsi="宋体" w:eastAsia="宋体" w:cs="宋体"/>
          <w:b w:val="0"/>
          <w:bCs/>
          <w:color w:val="auto"/>
          <w:sz w:val="28"/>
          <w:szCs w:val="28"/>
          <w:u w:val="none"/>
        </w:rPr>
        <w:t>如因谈判供应商只填写和提供了本文件要求的部分内容和附件，而给评审造成困难，其可能导致的结果和责任由谈判供应商自行承担。</w:t>
      </w:r>
    </w:p>
    <w:p w14:paraId="7374D2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w:t>
      </w:r>
      <w:r>
        <w:rPr>
          <w:rFonts w:hint="eastAsia" w:ascii="宋体" w:hAnsi="宋体" w:eastAsia="宋体" w:cs="宋体"/>
          <w:b w:val="0"/>
          <w:bCs/>
          <w:color w:val="auto"/>
          <w:sz w:val="28"/>
          <w:szCs w:val="28"/>
          <w:u w:val="none"/>
          <w:lang w:val="en-US" w:eastAsia="zh-CN"/>
        </w:rPr>
        <w:t>6</w:t>
      </w:r>
      <w:r>
        <w:rPr>
          <w:rFonts w:hint="eastAsia" w:ascii="宋体" w:hAnsi="宋体" w:eastAsia="宋体" w:cs="宋体"/>
          <w:b w:val="0"/>
          <w:bCs/>
          <w:color w:val="auto"/>
          <w:sz w:val="28"/>
          <w:szCs w:val="28"/>
          <w:u w:val="none"/>
        </w:rPr>
        <w:t>竞争性谈判响应文件的组成</w:t>
      </w:r>
    </w:p>
    <w:p w14:paraId="62B37C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竞争性谈判响应文件应分为价格文件和商务技术文件两个部分组成。</w:t>
      </w:r>
    </w:p>
    <w:p w14:paraId="79BBF0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5.7.1价格文件</w:t>
      </w:r>
    </w:p>
    <w:p w14:paraId="1B4302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1）综合报价表；</w:t>
      </w:r>
    </w:p>
    <w:p w14:paraId="5239C1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2）已标价工程量清单； </w:t>
      </w:r>
    </w:p>
    <w:p w14:paraId="356871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5.7.2 商务技术文件（应该有的必须提供，如未提供，评审小组有权拒绝其竞争性谈判响应文件及谈判资格。） </w:t>
      </w:r>
    </w:p>
    <w:p w14:paraId="45C29A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1）谈判书；</w:t>
      </w:r>
    </w:p>
    <w:p w14:paraId="668DBE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2）营业执照加盖公章复印件；</w:t>
      </w:r>
    </w:p>
    <w:p w14:paraId="52DD2C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w:t>
      </w:r>
      <w:r>
        <w:rPr>
          <w:rFonts w:hint="eastAsia" w:ascii="宋体" w:hAnsi="宋体" w:eastAsia="宋体" w:cs="宋体"/>
          <w:b w:val="0"/>
          <w:bCs/>
          <w:color w:val="auto"/>
          <w:sz w:val="28"/>
          <w:szCs w:val="28"/>
          <w:u w:val="none"/>
          <w:lang w:val="zh-CN"/>
        </w:rPr>
        <w:t>资质证书、安全生产许可证、项目经理资格证书、技术</w:t>
      </w:r>
      <w:r>
        <w:rPr>
          <w:rFonts w:hint="eastAsia" w:ascii="宋体" w:hAnsi="宋体" w:eastAsia="宋体" w:cs="宋体"/>
          <w:b w:val="0"/>
          <w:bCs/>
          <w:color w:val="auto"/>
          <w:sz w:val="28"/>
          <w:szCs w:val="28"/>
          <w:u w:val="none"/>
          <w:lang w:val="en-US" w:eastAsia="zh-CN"/>
        </w:rPr>
        <w:t>负责人</w:t>
      </w:r>
      <w:r>
        <w:rPr>
          <w:rFonts w:hint="eastAsia" w:ascii="宋体" w:hAnsi="宋体" w:eastAsia="宋体" w:cs="宋体"/>
          <w:b w:val="0"/>
          <w:bCs/>
          <w:color w:val="auto"/>
          <w:sz w:val="28"/>
          <w:szCs w:val="28"/>
          <w:u w:val="none"/>
          <w:lang w:val="zh-CN"/>
        </w:rPr>
        <w:t>职称证等</w:t>
      </w:r>
      <w:r>
        <w:rPr>
          <w:rFonts w:hint="eastAsia" w:ascii="宋体" w:hAnsi="宋体" w:eastAsia="宋体" w:cs="宋体"/>
          <w:b w:val="0"/>
          <w:bCs/>
          <w:color w:val="auto"/>
          <w:sz w:val="28"/>
          <w:szCs w:val="28"/>
          <w:u w:val="none"/>
        </w:rPr>
        <w:t>加盖公章复印件</w:t>
      </w:r>
      <w:r>
        <w:rPr>
          <w:rFonts w:hint="eastAsia" w:ascii="宋体" w:hAnsi="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首次报价表须另外单独封装</w:t>
      </w:r>
      <w:r>
        <w:rPr>
          <w:rFonts w:hint="eastAsia" w:ascii="宋体" w:hAnsi="宋体" w:eastAsia="宋体" w:cs="宋体"/>
          <w:b w:val="0"/>
          <w:bCs/>
          <w:color w:val="auto"/>
          <w:sz w:val="28"/>
          <w:szCs w:val="28"/>
          <w:u w:val="none"/>
        </w:rPr>
        <w:t>。</w:t>
      </w:r>
    </w:p>
    <w:p w14:paraId="046ADC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4）供应商在参加本次采购活动前三年内，在经营活动中没有重大违法记录（是指因违法经营受到刑事处罚或责令停产停业、吊销许可证或执照、较大数额罚款等行政处罚）的书面声明；</w:t>
      </w:r>
    </w:p>
    <w:p w14:paraId="194749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参与本次采购活动期间未在被禁止参加政府采购活动期限内的书面声明；</w:t>
      </w:r>
    </w:p>
    <w:p w14:paraId="1020B0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根据《关于在招标投标活动中全面开展行贿犯罪档案查询的通知》(高检会[2015]3号)，须对投标人进行行贿犯罪记录查询。</w:t>
      </w:r>
      <w:r>
        <w:rPr>
          <w:rFonts w:hint="eastAsia" w:ascii="宋体" w:hAnsi="宋体" w:eastAsia="宋体" w:cs="宋体"/>
          <w:b w:val="0"/>
          <w:bCs/>
          <w:color w:val="auto"/>
          <w:sz w:val="28"/>
          <w:szCs w:val="28"/>
          <w:u w:val="none"/>
          <w:lang w:val="zh-CN"/>
        </w:rPr>
        <w:t>请投标人自行在中国裁判文</w:t>
      </w:r>
      <w:r>
        <w:rPr>
          <w:rFonts w:hint="eastAsia" w:ascii="宋体" w:hAnsi="宋体" w:eastAsia="宋体" w:cs="宋体"/>
          <w:b w:val="0"/>
          <w:bCs/>
          <w:color w:val="000000" w:themeColor="text1"/>
          <w:sz w:val="28"/>
          <w:szCs w:val="28"/>
          <w:u w:val="none"/>
          <w:lang w:val="zh-CN"/>
          <w14:textFill>
            <w14:solidFill>
              <w14:schemeClr w14:val="tx1"/>
            </w14:solidFill>
          </w14:textFill>
        </w:rPr>
        <w:t>书网（http://wenshu.court.gov.cn/）查询本单位、法定代表人</w:t>
      </w:r>
      <w:r>
        <w:rPr>
          <w:rFonts w:hint="eastAsia" w:ascii="宋体" w:hAnsi="宋体" w:cs="宋体"/>
          <w:b w:val="0"/>
          <w:bCs/>
          <w:color w:val="000000" w:themeColor="text1"/>
          <w:sz w:val="28"/>
          <w:szCs w:val="28"/>
          <w:u w:val="none"/>
          <w:lang w:val="zh-CN"/>
          <w14:textFill>
            <w14:solidFill>
              <w14:schemeClr w14:val="tx1"/>
            </w14:solidFill>
          </w14:textFill>
        </w:rPr>
        <w:t>、</w:t>
      </w:r>
      <w:r>
        <w:rPr>
          <w:rFonts w:hint="eastAsia" w:ascii="宋体" w:hAnsi="宋体" w:cs="宋体"/>
          <w:b w:val="0"/>
          <w:bCs/>
          <w:color w:val="000000" w:themeColor="text1"/>
          <w:sz w:val="28"/>
          <w:szCs w:val="28"/>
          <w:u w:val="none"/>
          <w:lang w:val="en-US" w:eastAsia="zh-CN"/>
          <w14:textFill>
            <w14:solidFill>
              <w14:schemeClr w14:val="tx1"/>
            </w14:solidFill>
          </w14:textFill>
        </w:rPr>
        <w:t>委托人</w:t>
      </w:r>
      <w:r>
        <w:rPr>
          <w:rFonts w:hint="eastAsia" w:ascii="宋体" w:hAnsi="宋体" w:eastAsia="宋体" w:cs="宋体"/>
          <w:b w:val="0"/>
          <w:bCs/>
          <w:color w:val="000000" w:themeColor="text1"/>
          <w:sz w:val="28"/>
          <w:szCs w:val="28"/>
          <w:u w:val="none"/>
          <w:lang w:val="zh-CN"/>
          <w14:textFill>
            <w14:solidFill>
              <w14:schemeClr w14:val="tx1"/>
            </w14:solidFill>
          </w14:textFill>
        </w:rPr>
        <w:t>及拟派的项目经理近三年(是指截止至开标之日止)是否有行贿</w:t>
      </w:r>
      <w:r>
        <w:rPr>
          <w:rFonts w:hint="eastAsia" w:ascii="宋体" w:hAnsi="宋体" w:cs="宋体"/>
          <w:b w:val="0"/>
          <w:bCs/>
          <w:color w:val="000000" w:themeColor="text1"/>
          <w:sz w:val="28"/>
          <w:szCs w:val="28"/>
          <w:u w:val="none"/>
          <w:lang w:val="zh-CN"/>
          <w14:textFill>
            <w14:solidFill>
              <w14:schemeClr w14:val="tx1"/>
            </w14:solidFill>
          </w14:textFill>
        </w:rPr>
        <w:t>等</w:t>
      </w:r>
      <w:r>
        <w:rPr>
          <w:rFonts w:hint="eastAsia" w:ascii="宋体" w:hAnsi="宋体" w:cs="宋体"/>
          <w:b w:val="0"/>
          <w:bCs/>
          <w:color w:val="000000" w:themeColor="text1"/>
          <w:sz w:val="28"/>
          <w:szCs w:val="28"/>
          <w:u w:val="none"/>
          <w:lang w:val="en-US" w:eastAsia="zh-CN"/>
          <w14:textFill>
            <w14:solidFill>
              <w14:schemeClr w14:val="tx1"/>
            </w14:solidFill>
          </w14:textFill>
        </w:rPr>
        <w:t>违法</w:t>
      </w:r>
      <w:r>
        <w:rPr>
          <w:rFonts w:hint="eastAsia" w:ascii="宋体" w:hAnsi="宋体" w:eastAsia="宋体" w:cs="宋体"/>
          <w:b w:val="0"/>
          <w:bCs/>
          <w:color w:val="000000" w:themeColor="text1"/>
          <w:sz w:val="28"/>
          <w:szCs w:val="28"/>
          <w:u w:val="none"/>
          <w:lang w:val="zh-CN"/>
          <w14:textFill>
            <w14:solidFill>
              <w14:schemeClr w14:val="tx1"/>
            </w14:solidFill>
          </w14:textFill>
        </w:rPr>
        <w:t>犯罪记录，并提供</w:t>
      </w:r>
      <w:r>
        <w:rPr>
          <w:rFonts w:hint="eastAsia" w:ascii="宋体" w:hAnsi="宋体" w:cs="宋体"/>
          <w:b w:val="0"/>
          <w:bCs/>
          <w:color w:val="000000" w:themeColor="text1"/>
          <w:sz w:val="28"/>
          <w:szCs w:val="28"/>
          <w:u w:val="none"/>
          <w:lang w:val="en-US" w:eastAsia="zh-CN"/>
          <w14:textFill>
            <w14:solidFill>
              <w14:schemeClr w14:val="tx1"/>
            </w14:solidFill>
          </w14:textFill>
        </w:rPr>
        <w:t>查询</w:t>
      </w:r>
      <w:r>
        <w:rPr>
          <w:rFonts w:hint="eastAsia" w:ascii="宋体" w:hAnsi="宋体" w:eastAsia="宋体" w:cs="宋体"/>
          <w:b w:val="0"/>
          <w:bCs/>
          <w:color w:val="000000" w:themeColor="text1"/>
          <w:sz w:val="28"/>
          <w:szCs w:val="28"/>
          <w:u w:val="none"/>
          <w:lang w:val="zh-CN"/>
          <w14:textFill>
            <w14:solidFill>
              <w14:schemeClr w14:val="tx1"/>
            </w14:solidFill>
          </w14:textFill>
        </w:rPr>
        <w:t>截图（</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查询日期须在本文件谈判公告有效期内</w:t>
      </w:r>
      <w:r>
        <w:rPr>
          <w:rFonts w:hint="eastAsia" w:ascii="宋体" w:hAnsi="宋体" w:eastAsia="宋体" w:cs="宋体"/>
          <w:b w:val="0"/>
          <w:bCs/>
          <w:color w:val="000000" w:themeColor="text1"/>
          <w:sz w:val="28"/>
          <w:szCs w:val="28"/>
          <w:u w:val="none"/>
          <w:lang w:val="zh-CN"/>
          <w14:textFill>
            <w14:solidFill>
              <w14:schemeClr w14:val="tx1"/>
            </w14:solidFill>
          </w14:textFill>
        </w:rPr>
        <w:t>），未</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按要求</w:t>
      </w:r>
      <w:r>
        <w:rPr>
          <w:rFonts w:hint="eastAsia" w:ascii="宋体" w:hAnsi="宋体" w:eastAsia="宋体" w:cs="宋体"/>
          <w:b w:val="0"/>
          <w:bCs/>
          <w:color w:val="000000" w:themeColor="text1"/>
          <w:sz w:val="28"/>
          <w:szCs w:val="28"/>
          <w:u w:val="none"/>
          <w:lang w:val="zh-CN"/>
          <w14:textFill>
            <w14:solidFill>
              <w14:schemeClr w14:val="tx1"/>
            </w14:solidFill>
          </w14:textFill>
        </w:rPr>
        <w:t>提供的或有行</w:t>
      </w:r>
      <w:r>
        <w:rPr>
          <w:rFonts w:hint="eastAsia" w:ascii="宋体" w:hAnsi="宋体" w:eastAsia="宋体" w:cs="宋体"/>
          <w:b w:val="0"/>
          <w:bCs/>
          <w:color w:val="auto"/>
          <w:sz w:val="28"/>
          <w:szCs w:val="28"/>
          <w:u w:val="none"/>
          <w:lang w:val="zh-CN"/>
        </w:rPr>
        <w:t>贿犯罪记录的</w:t>
      </w:r>
      <w:r>
        <w:rPr>
          <w:rFonts w:hint="eastAsia" w:ascii="宋体" w:hAnsi="宋体" w:eastAsia="宋体" w:cs="宋体"/>
          <w:b w:val="0"/>
          <w:bCs/>
          <w:color w:val="auto"/>
          <w:sz w:val="28"/>
          <w:szCs w:val="28"/>
          <w:u w:val="none"/>
          <w:lang w:val="en-US" w:eastAsia="zh-CN"/>
        </w:rPr>
        <w:t>作无效</w:t>
      </w:r>
      <w:r>
        <w:rPr>
          <w:rFonts w:hint="eastAsia" w:ascii="宋体" w:hAnsi="宋体" w:eastAsia="宋体" w:cs="宋体"/>
          <w:b w:val="0"/>
          <w:bCs/>
          <w:color w:val="auto"/>
          <w:sz w:val="28"/>
          <w:szCs w:val="28"/>
          <w:u w:val="none"/>
          <w:lang w:val="zh-CN"/>
        </w:rPr>
        <w:t>投标</w:t>
      </w:r>
      <w:r>
        <w:rPr>
          <w:rFonts w:hint="eastAsia" w:ascii="宋体" w:hAnsi="宋体" w:eastAsia="宋体" w:cs="宋体"/>
          <w:b w:val="0"/>
          <w:bCs/>
          <w:color w:val="auto"/>
          <w:sz w:val="28"/>
          <w:szCs w:val="28"/>
          <w:u w:val="none"/>
          <w:lang w:val="en-US" w:eastAsia="zh-CN"/>
        </w:rPr>
        <w:t>处理</w:t>
      </w:r>
      <w:r>
        <w:rPr>
          <w:rFonts w:hint="eastAsia" w:ascii="宋体" w:hAnsi="宋体" w:eastAsia="宋体" w:cs="宋体"/>
          <w:b w:val="0"/>
          <w:bCs/>
          <w:color w:val="auto"/>
          <w:sz w:val="28"/>
          <w:szCs w:val="28"/>
          <w:u w:val="none"/>
          <w:lang w:val="zh-CN"/>
        </w:rPr>
        <w:t>。</w:t>
      </w:r>
    </w:p>
    <w:p w14:paraId="0282B5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5）法定代表人</w:t>
      </w:r>
      <w:r>
        <w:rPr>
          <w:rFonts w:hint="eastAsia" w:ascii="宋体" w:hAnsi="宋体" w:cs="宋体"/>
          <w:b w:val="0"/>
          <w:bCs/>
          <w:color w:val="auto"/>
          <w:sz w:val="28"/>
          <w:szCs w:val="28"/>
          <w:u w:val="none"/>
          <w:lang w:val="en-US" w:eastAsia="zh-CN"/>
        </w:rPr>
        <w:t>资格证明书原件及</w:t>
      </w:r>
      <w:r>
        <w:rPr>
          <w:rFonts w:hint="eastAsia" w:ascii="宋体" w:hAnsi="宋体" w:eastAsia="宋体" w:cs="宋体"/>
          <w:b w:val="0"/>
          <w:bCs/>
          <w:color w:val="auto"/>
          <w:sz w:val="28"/>
          <w:szCs w:val="28"/>
          <w:u w:val="none"/>
        </w:rPr>
        <w:t>法定代表人</w:t>
      </w:r>
      <w:r>
        <w:rPr>
          <w:rFonts w:hint="eastAsia" w:ascii="宋体" w:hAnsi="宋体" w:cs="宋体"/>
          <w:b w:val="0"/>
          <w:bCs/>
          <w:color w:val="auto"/>
          <w:sz w:val="28"/>
          <w:szCs w:val="28"/>
          <w:u w:val="none"/>
          <w:lang w:val="en-US" w:eastAsia="zh-CN"/>
        </w:rPr>
        <w:t>身份证复印件</w:t>
      </w:r>
      <w:r>
        <w:rPr>
          <w:rFonts w:hint="eastAsia" w:ascii="宋体" w:hAnsi="宋体" w:cs="宋体"/>
          <w:b w:val="0"/>
          <w:bCs/>
          <w:color w:val="auto"/>
          <w:sz w:val="28"/>
          <w:szCs w:val="28"/>
          <w:u w:val="none"/>
          <w:lang w:eastAsia="zh-CN"/>
        </w:rPr>
        <w:t>（</w:t>
      </w:r>
      <w:r>
        <w:rPr>
          <w:rFonts w:hint="eastAsia" w:ascii="宋体" w:hAnsi="宋体" w:eastAsia="宋体" w:cs="宋体"/>
          <w:b w:val="0"/>
          <w:bCs/>
          <w:color w:val="auto"/>
          <w:sz w:val="28"/>
          <w:szCs w:val="28"/>
          <w:u w:val="none"/>
        </w:rPr>
        <w:t>加盖公章</w:t>
      </w:r>
      <w:r>
        <w:rPr>
          <w:rFonts w:hint="eastAsia" w:ascii="宋体" w:hAnsi="宋体" w:cs="宋体"/>
          <w:b w:val="0"/>
          <w:bCs/>
          <w:color w:val="auto"/>
          <w:sz w:val="28"/>
          <w:szCs w:val="28"/>
          <w:u w:val="none"/>
          <w:lang w:eastAsia="zh-CN"/>
        </w:rPr>
        <w:t>）</w:t>
      </w:r>
      <w:r>
        <w:rPr>
          <w:rFonts w:hint="eastAsia" w:ascii="宋体" w:hAnsi="宋体" w:eastAsia="宋体" w:cs="宋体"/>
          <w:b w:val="0"/>
          <w:bCs/>
          <w:color w:val="auto"/>
          <w:sz w:val="28"/>
          <w:szCs w:val="28"/>
          <w:u w:val="none"/>
        </w:rPr>
        <w:t>；</w:t>
      </w:r>
    </w:p>
    <w:p w14:paraId="20050A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6）法定代表人授权</w:t>
      </w:r>
      <w:r>
        <w:rPr>
          <w:rFonts w:hint="eastAsia" w:ascii="宋体" w:hAnsi="宋体" w:cs="宋体"/>
          <w:b w:val="0"/>
          <w:bCs/>
          <w:color w:val="auto"/>
          <w:sz w:val="28"/>
          <w:szCs w:val="28"/>
          <w:u w:val="none"/>
          <w:lang w:val="en-US" w:eastAsia="zh-CN"/>
        </w:rPr>
        <w:t>委托</w:t>
      </w:r>
      <w:r>
        <w:rPr>
          <w:rFonts w:hint="eastAsia" w:ascii="宋体" w:hAnsi="宋体" w:eastAsia="宋体" w:cs="宋体"/>
          <w:b w:val="0"/>
          <w:bCs/>
          <w:color w:val="auto"/>
          <w:sz w:val="28"/>
          <w:szCs w:val="28"/>
          <w:u w:val="none"/>
        </w:rPr>
        <w:t>书原件及</w:t>
      </w:r>
      <w:r>
        <w:rPr>
          <w:rFonts w:hint="eastAsia" w:ascii="宋体" w:hAnsi="宋体" w:cs="宋体"/>
          <w:b w:val="0"/>
          <w:bCs/>
          <w:color w:val="auto"/>
          <w:sz w:val="28"/>
          <w:szCs w:val="28"/>
          <w:u w:val="none"/>
          <w:lang w:val="en-US" w:eastAsia="zh-CN"/>
        </w:rPr>
        <w:t>被</w:t>
      </w:r>
      <w:r>
        <w:rPr>
          <w:rFonts w:hint="eastAsia" w:ascii="宋体" w:hAnsi="宋体" w:eastAsia="宋体" w:cs="宋体"/>
          <w:b w:val="0"/>
          <w:bCs/>
          <w:color w:val="auto"/>
          <w:sz w:val="28"/>
          <w:szCs w:val="28"/>
          <w:u w:val="none"/>
        </w:rPr>
        <w:t>授权人身份证复印件</w:t>
      </w:r>
      <w:r>
        <w:rPr>
          <w:rFonts w:hint="eastAsia" w:ascii="宋体" w:hAnsi="宋体" w:cs="宋体"/>
          <w:b w:val="0"/>
          <w:bCs/>
          <w:color w:val="auto"/>
          <w:sz w:val="28"/>
          <w:szCs w:val="28"/>
          <w:u w:val="none"/>
          <w:lang w:eastAsia="zh-CN"/>
        </w:rPr>
        <w:t>（</w:t>
      </w:r>
      <w:r>
        <w:rPr>
          <w:rFonts w:hint="eastAsia" w:ascii="宋体" w:hAnsi="宋体" w:eastAsia="宋体" w:cs="宋体"/>
          <w:b w:val="0"/>
          <w:bCs/>
          <w:color w:val="auto"/>
          <w:sz w:val="28"/>
          <w:szCs w:val="28"/>
          <w:u w:val="none"/>
        </w:rPr>
        <w:t>加盖公章</w:t>
      </w:r>
      <w:r>
        <w:rPr>
          <w:rFonts w:hint="eastAsia" w:ascii="宋体" w:hAnsi="宋体" w:cs="宋体"/>
          <w:b w:val="0"/>
          <w:bCs/>
          <w:color w:val="auto"/>
          <w:sz w:val="28"/>
          <w:szCs w:val="28"/>
          <w:u w:val="none"/>
          <w:lang w:eastAsia="zh-CN"/>
        </w:rPr>
        <w:t>）</w:t>
      </w:r>
      <w:r>
        <w:rPr>
          <w:rFonts w:hint="eastAsia" w:ascii="宋体" w:hAnsi="宋体" w:eastAsia="宋体" w:cs="宋体"/>
          <w:b w:val="0"/>
          <w:bCs/>
          <w:color w:val="auto"/>
          <w:sz w:val="28"/>
          <w:szCs w:val="28"/>
          <w:u w:val="none"/>
        </w:rPr>
        <w:t>；</w:t>
      </w:r>
    </w:p>
    <w:p w14:paraId="19F838C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000000" w:themeColor="text1"/>
          <w:sz w:val="28"/>
          <w:szCs w:val="28"/>
          <w:u w:val="none"/>
          <w14:textFill>
            <w14:solidFill>
              <w14:schemeClr w14:val="tx1"/>
            </w14:solidFill>
          </w14:textFill>
        </w:rPr>
      </w:pPr>
      <w:r>
        <w:rPr>
          <w:rFonts w:hint="eastAsia" w:ascii="宋体" w:hAnsi="宋体" w:eastAsia="宋体" w:cs="宋体"/>
          <w:b w:val="0"/>
          <w:bCs/>
          <w:color w:val="000000" w:themeColor="text1"/>
          <w:sz w:val="28"/>
          <w:szCs w:val="28"/>
          <w:u w:val="none"/>
          <w14:textFill>
            <w14:solidFill>
              <w14:schemeClr w14:val="tx1"/>
            </w14:solidFill>
          </w14:textFill>
        </w:rPr>
        <w:t>备注：参与谈判的</w:t>
      </w:r>
      <w:r>
        <w:rPr>
          <w:rFonts w:hint="eastAsia" w:ascii="宋体" w:hAnsi="宋体" w:cs="宋体"/>
          <w:b w:val="0"/>
          <w:bCs/>
          <w:color w:val="000000" w:themeColor="text1"/>
          <w:sz w:val="28"/>
          <w:szCs w:val="28"/>
          <w:u w:val="none"/>
          <w:lang w:val="en-US" w:eastAsia="zh-CN"/>
          <w14:textFill>
            <w14:solidFill>
              <w14:schemeClr w14:val="tx1"/>
            </w14:solidFill>
          </w14:textFill>
        </w:rPr>
        <w:t>被</w:t>
      </w:r>
      <w:r>
        <w:rPr>
          <w:rFonts w:hint="eastAsia" w:ascii="宋体" w:hAnsi="宋体" w:eastAsia="宋体" w:cs="宋体"/>
          <w:b w:val="0"/>
          <w:bCs/>
          <w:color w:val="000000" w:themeColor="text1"/>
          <w:sz w:val="28"/>
          <w:szCs w:val="28"/>
          <w:u w:val="none"/>
          <w14:textFill>
            <w14:solidFill>
              <w14:schemeClr w14:val="tx1"/>
            </w14:solidFill>
          </w14:textFill>
        </w:rPr>
        <w:t>授权人必须是本公司</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正式员工</w:t>
      </w:r>
      <w:r>
        <w:rPr>
          <w:rFonts w:hint="eastAsia" w:ascii="宋体" w:hAnsi="宋体" w:eastAsia="宋体" w:cs="宋体"/>
          <w:b w:val="0"/>
          <w:bCs/>
          <w:color w:val="000000" w:themeColor="text1"/>
          <w:sz w:val="28"/>
          <w:szCs w:val="28"/>
          <w:u w:val="none"/>
          <w14:textFill>
            <w14:solidFill>
              <w14:schemeClr w14:val="tx1"/>
            </w14:solidFill>
          </w14:textFill>
        </w:rPr>
        <w:t>，提供公司为其缴纳的近</w:t>
      </w:r>
      <w:r>
        <w:rPr>
          <w:rFonts w:hint="eastAsia" w:ascii="宋体" w:hAnsi="宋体" w:cs="宋体"/>
          <w:b w:val="0"/>
          <w:bCs/>
          <w:color w:val="000000" w:themeColor="text1"/>
          <w:sz w:val="28"/>
          <w:szCs w:val="28"/>
          <w:u w:val="none"/>
          <w:lang w:val="en-US" w:eastAsia="zh-CN"/>
          <w14:textFill>
            <w14:solidFill>
              <w14:schemeClr w14:val="tx1"/>
            </w14:solidFill>
          </w14:textFill>
        </w:rPr>
        <w:t>一</w:t>
      </w:r>
      <w:r>
        <w:rPr>
          <w:rFonts w:hint="eastAsia" w:ascii="宋体" w:hAnsi="宋体" w:eastAsia="宋体" w:cs="宋体"/>
          <w:b w:val="0"/>
          <w:bCs/>
          <w:color w:val="000000" w:themeColor="text1"/>
          <w:sz w:val="28"/>
          <w:szCs w:val="28"/>
          <w:u w:val="none"/>
          <w14:textFill>
            <w14:solidFill>
              <w14:schemeClr w14:val="tx1"/>
            </w14:solidFill>
          </w14:textFill>
        </w:rPr>
        <w:t>个月</w:t>
      </w:r>
      <w:r>
        <w:rPr>
          <w:rFonts w:hint="eastAsia" w:ascii="宋体" w:hAnsi="宋体" w:eastAsia="宋体" w:cs="宋体"/>
          <w:b w:val="0"/>
          <w:bCs/>
          <w:color w:val="000000" w:themeColor="text1"/>
          <w:sz w:val="28"/>
          <w:szCs w:val="28"/>
          <w:u w:val="none"/>
          <w:lang w:eastAsia="zh-CN"/>
          <w14:textFill>
            <w14:solidFill>
              <w14:schemeClr w14:val="tx1"/>
            </w14:solidFill>
          </w14:textFill>
        </w:rPr>
        <w:t>（</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含</w:t>
      </w:r>
      <w:r>
        <w:rPr>
          <w:rFonts w:hint="eastAsia" w:ascii="宋体" w:hAnsi="宋体" w:eastAsia="宋体" w:cs="宋体"/>
          <w:b w:val="0"/>
          <w:bCs/>
          <w:color w:val="000000" w:themeColor="text1"/>
          <w:sz w:val="28"/>
          <w:szCs w:val="28"/>
          <w:u w:val="none"/>
          <w:lang w:eastAsia="zh-CN"/>
          <w14:textFill>
            <w14:solidFill>
              <w14:schemeClr w14:val="tx1"/>
            </w14:solidFill>
          </w14:textFill>
        </w:rPr>
        <w:t>）</w:t>
      </w:r>
      <w:r>
        <w:rPr>
          <w:rFonts w:hint="eastAsia" w:ascii="宋体" w:hAnsi="宋体" w:eastAsia="宋体" w:cs="宋体"/>
          <w:b w:val="0"/>
          <w:bCs/>
          <w:color w:val="000000" w:themeColor="text1"/>
          <w:sz w:val="28"/>
          <w:szCs w:val="28"/>
          <w:u w:val="none"/>
          <w14:textFill>
            <w14:solidFill>
              <w14:schemeClr w14:val="tx1"/>
            </w14:solidFill>
          </w14:textFill>
        </w:rPr>
        <w:t>以上</w:t>
      </w:r>
      <w:r>
        <w:rPr>
          <w:rFonts w:hint="eastAsia" w:ascii="宋体" w:hAnsi="宋体" w:eastAsia="宋体" w:cs="宋体"/>
          <w:b w:val="0"/>
          <w:bCs/>
          <w:color w:val="000000" w:themeColor="text1"/>
          <w:sz w:val="28"/>
          <w:szCs w:val="28"/>
          <w:u w:val="none"/>
          <w:lang w:eastAsia="zh-CN"/>
          <w14:textFill>
            <w14:solidFill>
              <w14:schemeClr w14:val="tx1"/>
            </w14:solidFill>
          </w14:textFill>
        </w:rPr>
        <w:t>的</w:t>
      </w:r>
      <w:r>
        <w:rPr>
          <w:rFonts w:hint="eastAsia" w:ascii="宋体" w:hAnsi="宋体" w:eastAsia="宋体" w:cs="宋体"/>
          <w:b w:val="0"/>
          <w:bCs/>
          <w:color w:val="000000" w:themeColor="text1"/>
          <w:sz w:val="28"/>
          <w:szCs w:val="28"/>
          <w:u w:val="none"/>
          <w14:textFill>
            <w14:solidFill>
              <w14:schemeClr w14:val="tx1"/>
            </w14:solidFill>
          </w14:textFill>
        </w:rPr>
        <w:t>社保</w:t>
      </w:r>
      <w:r>
        <w:rPr>
          <w:rFonts w:hint="eastAsia" w:ascii="宋体" w:hAnsi="宋体" w:cs="宋体"/>
          <w:b w:val="0"/>
          <w:bCs/>
          <w:color w:val="000000" w:themeColor="text1"/>
          <w:sz w:val="28"/>
          <w:szCs w:val="28"/>
          <w:u w:val="none"/>
          <w:lang w:val="en-US" w:eastAsia="zh-CN"/>
          <w14:textFill>
            <w14:solidFill>
              <w14:schemeClr w14:val="tx1"/>
            </w14:solidFill>
          </w14:textFill>
        </w:rPr>
        <w:t>缴费</w:t>
      </w:r>
      <w:r>
        <w:rPr>
          <w:rFonts w:hint="eastAsia" w:ascii="宋体" w:hAnsi="宋体" w:eastAsia="宋体" w:cs="宋体"/>
          <w:b w:val="0"/>
          <w:bCs/>
          <w:color w:val="000000" w:themeColor="text1"/>
          <w:sz w:val="28"/>
          <w:szCs w:val="28"/>
          <w:u w:val="none"/>
          <w14:textFill>
            <w14:solidFill>
              <w14:schemeClr w14:val="tx1"/>
            </w14:solidFill>
          </w14:textFill>
        </w:rPr>
        <w:t>证明</w:t>
      </w:r>
      <w:r>
        <w:rPr>
          <w:rFonts w:hint="eastAsia" w:ascii="宋体" w:hAnsi="宋体" w:cs="宋体"/>
          <w:b w:val="0"/>
          <w:bCs/>
          <w:color w:val="000000" w:themeColor="text1"/>
          <w:sz w:val="28"/>
          <w:szCs w:val="28"/>
          <w:u w:val="none"/>
          <w:lang w:val="en-US" w:eastAsia="zh-CN"/>
          <w14:textFill>
            <w14:solidFill>
              <w14:schemeClr w14:val="tx1"/>
            </w14:solidFill>
          </w14:textFill>
        </w:rPr>
        <w:t>及</w:t>
      </w:r>
      <w:r>
        <w:rPr>
          <w:rFonts w:hint="eastAsia" w:ascii="宋体" w:hAnsi="宋体" w:eastAsia="宋体" w:cs="宋体"/>
          <w:b w:val="0"/>
          <w:bCs/>
          <w:color w:val="000000" w:themeColor="text1"/>
          <w:sz w:val="28"/>
          <w:szCs w:val="28"/>
          <w:u w:val="none"/>
          <w14:textFill>
            <w14:solidFill>
              <w14:schemeClr w14:val="tx1"/>
            </w14:solidFill>
          </w14:textFill>
        </w:rPr>
        <w:t>社保网站截图</w:t>
      </w:r>
      <w:r>
        <w:rPr>
          <w:rFonts w:hint="eastAsia" w:ascii="宋体" w:hAnsi="宋体" w:eastAsia="宋体" w:cs="宋体"/>
          <w:b w:val="0"/>
          <w:bCs/>
          <w:color w:val="000000" w:themeColor="text1"/>
          <w:sz w:val="28"/>
          <w:szCs w:val="28"/>
          <w:u w:val="none"/>
          <w:lang w:eastAsia="zh-CN"/>
          <w14:textFill>
            <w14:solidFill>
              <w14:schemeClr w14:val="tx1"/>
            </w14:solidFill>
          </w14:textFill>
        </w:rPr>
        <w:t>、</w:t>
      </w:r>
      <w:r>
        <w:rPr>
          <w:rFonts w:hint="eastAsia" w:ascii="宋体" w:hAnsi="宋体" w:cs="宋体"/>
          <w:b w:val="0"/>
          <w:bCs/>
          <w:color w:val="000000" w:themeColor="text1"/>
          <w:sz w:val="28"/>
          <w:szCs w:val="28"/>
          <w:u w:val="none"/>
          <w:lang w:val="en-US" w:eastAsia="zh-CN"/>
          <w14:textFill>
            <w14:solidFill>
              <w14:schemeClr w14:val="tx1"/>
            </w14:solidFill>
          </w14:textFill>
        </w:rPr>
        <w:t>社保查询密码账号和</w:t>
      </w:r>
      <w:r>
        <w:rPr>
          <w:rFonts w:hint="eastAsia" w:ascii="宋体" w:hAnsi="宋体" w:eastAsia="宋体" w:cs="宋体"/>
          <w:b w:val="0"/>
          <w:bCs/>
          <w:color w:val="000000" w:themeColor="text1"/>
          <w:sz w:val="28"/>
          <w:szCs w:val="28"/>
          <w:u w:val="none"/>
          <w14:textFill>
            <w14:solidFill>
              <w14:schemeClr w14:val="tx1"/>
            </w14:solidFill>
          </w14:textFill>
        </w:rPr>
        <w:t>劳动合同</w:t>
      </w:r>
      <w:r>
        <w:rPr>
          <w:rFonts w:hint="eastAsia" w:ascii="宋体" w:hAnsi="宋体" w:eastAsia="宋体" w:cs="宋体"/>
          <w:b w:val="0"/>
          <w:bCs/>
          <w:color w:val="000000" w:themeColor="text1"/>
          <w:sz w:val="28"/>
          <w:szCs w:val="28"/>
          <w:u w:val="none"/>
          <w:lang w:eastAsia="zh-CN"/>
          <w14:textFill>
            <w14:solidFill>
              <w14:schemeClr w14:val="tx1"/>
            </w14:solidFill>
          </w14:textFill>
        </w:rPr>
        <w:t>等</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有效</w:t>
      </w:r>
      <w:r>
        <w:rPr>
          <w:rFonts w:hint="eastAsia" w:ascii="宋体" w:hAnsi="宋体" w:cs="宋体"/>
          <w:b w:val="0"/>
          <w:bCs/>
          <w:color w:val="000000" w:themeColor="text1"/>
          <w:sz w:val="28"/>
          <w:szCs w:val="28"/>
          <w:u w:val="none"/>
          <w:lang w:val="en-US" w:eastAsia="zh-CN"/>
          <w14:textFill>
            <w14:solidFill>
              <w14:schemeClr w14:val="tx1"/>
            </w14:solidFill>
          </w14:textFill>
        </w:rPr>
        <w:t>证明</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资料</w:t>
      </w:r>
      <w:r>
        <w:rPr>
          <w:rFonts w:hint="eastAsia" w:ascii="宋体" w:hAnsi="宋体" w:eastAsia="宋体" w:cs="宋体"/>
          <w:b w:val="0"/>
          <w:bCs/>
          <w:color w:val="000000" w:themeColor="text1"/>
          <w:sz w:val="28"/>
          <w:szCs w:val="28"/>
          <w:u w:val="none"/>
          <w14:textFill>
            <w14:solidFill>
              <w14:schemeClr w14:val="tx1"/>
            </w14:solidFill>
          </w14:textFill>
        </w:rPr>
        <w:t>。</w:t>
      </w:r>
    </w:p>
    <w:p w14:paraId="444EE7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7）银行基本开户许可证或基本存款帐户信息加盖公章复印件；</w:t>
      </w:r>
    </w:p>
    <w:p w14:paraId="40195B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8）质量保证措施；</w:t>
      </w:r>
    </w:p>
    <w:p w14:paraId="288919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9）施工方案；</w:t>
      </w:r>
    </w:p>
    <w:p w14:paraId="47B6FE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10）谈判供应商须提供的有关资料：拟投入本项目技术力量情况；拟投入本项目的人员、设备情况及承诺</w:t>
      </w:r>
      <w:r>
        <w:rPr>
          <w:rFonts w:hint="eastAsia" w:ascii="宋体" w:hAnsi="宋体" w:eastAsia="宋体" w:cs="宋体"/>
          <w:b w:val="0"/>
          <w:bCs/>
          <w:color w:val="auto"/>
          <w:sz w:val="28"/>
          <w:szCs w:val="28"/>
          <w:u w:val="none"/>
          <w:lang w:eastAsia="zh-CN"/>
        </w:rPr>
        <w:t>。</w:t>
      </w:r>
    </w:p>
    <w:p w14:paraId="5CB5A6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w:t>
      </w:r>
      <w:r>
        <w:rPr>
          <w:rFonts w:hint="eastAsia" w:ascii="宋体" w:hAnsi="宋体" w:cs="宋体"/>
          <w:b w:val="0"/>
          <w:bCs/>
          <w:color w:val="auto"/>
          <w:sz w:val="28"/>
          <w:szCs w:val="28"/>
          <w:u w:val="none"/>
          <w:lang w:val="en-US" w:eastAsia="zh-CN"/>
        </w:rPr>
        <w:t>1</w:t>
      </w:r>
      <w:r>
        <w:rPr>
          <w:rFonts w:hint="eastAsia" w:ascii="宋体" w:hAnsi="宋体" w:eastAsia="宋体" w:cs="宋体"/>
          <w:b w:val="0"/>
          <w:bCs/>
          <w:color w:val="auto"/>
          <w:sz w:val="28"/>
          <w:szCs w:val="28"/>
          <w:u w:val="none"/>
        </w:rPr>
        <w:t>）谈判供应商应具有健全的财务</w:t>
      </w:r>
      <w:r>
        <w:rPr>
          <w:rFonts w:hint="eastAsia" w:ascii="宋体" w:hAnsi="宋体" w:cs="宋体"/>
          <w:b w:val="0"/>
          <w:bCs/>
          <w:color w:val="auto"/>
          <w:sz w:val="28"/>
          <w:szCs w:val="28"/>
          <w:u w:val="none"/>
          <w:lang w:val="en-US" w:eastAsia="zh-CN"/>
        </w:rPr>
        <w:t>管理（会计）</w:t>
      </w:r>
      <w:r>
        <w:rPr>
          <w:rFonts w:hint="eastAsia" w:ascii="宋体" w:hAnsi="宋体" w:eastAsia="宋体" w:cs="宋体"/>
          <w:b w:val="0"/>
          <w:bCs/>
          <w:color w:val="auto"/>
          <w:sz w:val="28"/>
          <w:szCs w:val="28"/>
          <w:u w:val="none"/>
        </w:rPr>
        <w:t>制度且有依法缴纳税收的</w:t>
      </w:r>
      <w:r>
        <w:rPr>
          <w:rFonts w:hint="eastAsia" w:ascii="宋体" w:hAnsi="宋体" w:cs="宋体"/>
          <w:b w:val="0"/>
          <w:bCs/>
          <w:color w:val="auto"/>
          <w:sz w:val="28"/>
          <w:szCs w:val="28"/>
          <w:u w:val="none"/>
          <w:lang w:val="en-US" w:eastAsia="zh-CN"/>
        </w:rPr>
        <w:t>纳税证明</w:t>
      </w:r>
      <w:r>
        <w:rPr>
          <w:rFonts w:hint="eastAsia" w:ascii="宋体" w:hAnsi="宋体" w:eastAsia="宋体" w:cs="宋体"/>
          <w:b w:val="0"/>
          <w:bCs/>
          <w:color w:val="auto"/>
          <w:sz w:val="28"/>
          <w:szCs w:val="28"/>
          <w:u w:val="none"/>
        </w:rPr>
        <w:t>；</w:t>
      </w:r>
    </w:p>
    <w:p w14:paraId="62C1EB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 计量单位</w:t>
      </w:r>
    </w:p>
    <w:p w14:paraId="3371FF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6.1除技术要求中另有规定外，本文件所要求使用的计量单位均应采用国家法定计量单位。</w:t>
      </w:r>
    </w:p>
    <w:p w14:paraId="0F3138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三、谈判报价要求</w:t>
      </w:r>
    </w:p>
    <w:p w14:paraId="5D219ED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7. 对于本文件中未列明，而谈判供应商认为必需的费用也需列入总报价。在合同实施时，采购人将不予支付成交供应商没有列入的项目费用，并认为此项目的费用已包括在总报价中。</w:t>
      </w:r>
    </w:p>
    <w:p w14:paraId="71FC52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四、竞争性谈判响应文件的份数、封装和递交</w:t>
      </w:r>
      <w:r>
        <w:rPr>
          <w:rFonts w:hint="eastAsia" w:ascii="宋体" w:hAnsi="宋体" w:eastAsia="宋体" w:cs="宋体"/>
          <w:b w:val="0"/>
          <w:bCs/>
          <w:color w:val="auto"/>
          <w:sz w:val="28"/>
          <w:szCs w:val="28"/>
          <w:u w:val="none"/>
          <w:lang w:eastAsia="zh-CN"/>
        </w:rPr>
        <w:t>。</w:t>
      </w:r>
    </w:p>
    <w:p w14:paraId="5758AF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 谈判响应文件的份数和封装</w:t>
      </w:r>
    </w:p>
    <w:p w14:paraId="65033D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8.1供应商应将谈判响应文件中“价格文件”和“商务技术文件”一起胶装，</w:t>
      </w:r>
      <w:r>
        <w:rPr>
          <w:rFonts w:hint="eastAsia" w:ascii="宋体" w:hAnsi="宋体" w:eastAsia="宋体" w:cs="宋体"/>
          <w:b w:val="0"/>
          <w:bCs/>
          <w:color w:val="000000" w:themeColor="text1"/>
          <w:sz w:val="28"/>
          <w:szCs w:val="28"/>
          <w:u w:val="none"/>
          <w14:textFill>
            <w14:solidFill>
              <w14:schemeClr w14:val="tx1"/>
            </w14:solidFill>
          </w14:textFill>
        </w:rPr>
        <w:t>要求目录清晰。正本</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一</w:t>
      </w:r>
      <w:r>
        <w:rPr>
          <w:rFonts w:hint="eastAsia" w:ascii="宋体" w:hAnsi="宋体" w:eastAsia="宋体" w:cs="宋体"/>
          <w:b w:val="0"/>
          <w:bCs/>
          <w:color w:val="000000" w:themeColor="text1"/>
          <w:sz w:val="28"/>
          <w:szCs w:val="28"/>
          <w:u w:val="none"/>
          <w14:textFill>
            <w14:solidFill>
              <w14:schemeClr w14:val="tx1"/>
            </w14:solidFill>
          </w14:textFill>
        </w:rPr>
        <w:t>份，副本</w:t>
      </w:r>
      <w:r>
        <w:rPr>
          <w:rFonts w:hint="eastAsia" w:ascii="宋体" w:hAnsi="宋体" w:cs="宋体"/>
          <w:b w:val="0"/>
          <w:bCs/>
          <w:color w:val="000000" w:themeColor="text1"/>
          <w:sz w:val="28"/>
          <w:szCs w:val="28"/>
          <w:u w:val="none"/>
          <w:lang w:val="en-US" w:eastAsia="zh-CN"/>
          <w14:textFill>
            <w14:solidFill>
              <w14:schemeClr w14:val="tx1"/>
            </w14:solidFill>
          </w14:textFill>
        </w:rPr>
        <w:t>二</w:t>
      </w:r>
      <w:r>
        <w:rPr>
          <w:rFonts w:hint="eastAsia" w:ascii="宋体" w:hAnsi="宋体" w:eastAsia="宋体" w:cs="宋体"/>
          <w:b w:val="0"/>
          <w:bCs/>
          <w:color w:val="000000" w:themeColor="text1"/>
          <w:sz w:val="28"/>
          <w:szCs w:val="28"/>
          <w:u w:val="none"/>
          <w14:textFill>
            <w14:solidFill>
              <w14:schemeClr w14:val="tx1"/>
            </w14:solidFill>
          </w14:textFill>
        </w:rPr>
        <w:t>份，</w:t>
      </w:r>
      <w:r>
        <w:rPr>
          <w:rFonts w:hint="eastAsia" w:ascii="宋体" w:hAnsi="宋体" w:eastAsia="宋体" w:cs="宋体"/>
          <w:b w:val="0"/>
          <w:bCs/>
          <w:color w:val="000000" w:themeColor="text1"/>
          <w:sz w:val="28"/>
          <w:szCs w:val="28"/>
          <w:u w:val="none"/>
          <w:lang w:val="en-US" w:eastAsia="zh-CN"/>
          <w14:textFill>
            <w14:solidFill>
              <w14:schemeClr w14:val="tx1"/>
            </w14:solidFill>
          </w14:textFill>
        </w:rPr>
        <w:t>正本和副本一起</w:t>
      </w:r>
      <w:r>
        <w:rPr>
          <w:rFonts w:hint="eastAsia" w:ascii="宋体" w:hAnsi="宋体" w:eastAsia="宋体" w:cs="宋体"/>
          <w:b w:val="0"/>
          <w:bCs/>
          <w:color w:val="000000" w:themeColor="text1"/>
          <w:sz w:val="28"/>
          <w:szCs w:val="28"/>
          <w:u w:val="none"/>
          <w14:textFill>
            <w14:solidFill>
              <w14:schemeClr w14:val="tx1"/>
            </w14:solidFill>
          </w14:textFill>
        </w:rPr>
        <w:t>封装</w:t>
      </w:r>
      <w:r>
        <w:rPr>
          <w:rFonts w:hint="eastAsia" w:ascii="宋体" w:hAnsi="宋体" w:cs="宋体"/>
          <w:b w:val="0"/>
          <w:bCs/>
          <w:color w:val="000000" w:themeColor="text1"/>
          <w:sz w:val="28"/>
          <w:szCs w:val="28"/>
          <w:u w:val="none"/>
          <w:lang w:eastAsia="zh-CN"/>
          <w14:textFill>
            <w14:solidFill>
              <w14:schemeClr w14:val="tx1"/>
            </w14:solidFill>
          </w14:textFill>
        </w:rPr>
        <w:t>，</w:t>
      </w:r>
      <w:r>
        <w:rPr>
          <w:rFonts w:hint="eastAsia" w:ascii="宋体" w:hAnsi="宋体" w:cs="宋体"/>
          <w:b w:val="0"/>
          <w:bCs/>
          <w:color w:val="000000" w:themeColor="text1"/>
          <w:sz w:val="28"/>
          <w:szCs w:val="28"/>
          <w:u w:val="none"/>
          <w:lang w:val="en-US" w:eastAsia="zh-CN"/>
          <w14:textFill>
            <w14:solidFill>
              <w14:schemeClr w14:val="tx1"/>
            </w14:solidFill>
          </w14:textFill>
        </w:rPr>
        <w:t>所有</w:t>
      </w:r>
      <w:r>
        <w:rPr>
          <w:rFonts w:hint="eastAsia" w:ascii="宋体" w:hAnsi="宋体" w:eastAsia="宋体" w:cs="宋体"/>
          <w:b w:val="0"/>
          <w:bCs/>
          <w:color w:val="000000" w:themeColor="text1"/>
          <w:sz w:val="28"/>
          <w:szCs w:val="28"/>
          <w:u w:val="none"/>
          <w14:textFill>
            <w14:solidFill>
              <w14:schemeClr w14:val="tx1"/>
            </w14:solidFill>
          </w14:textFill>
        </w:rPr>
        <w:t>封装</w:t>
      </w:r>
      <w:r>
        <w:rPr>
          <w:rFonts w:hint="eastAsia" w:ascii="宋体" w:hAnsi="宋体" w:cs="宋体"/>
          <w:b w:val="0"/>
          <w:bCs/>
          <w:color w:val="000000" w:themeColor="text1"/>
          <w:sz w:val="28"/>
          <w:szCs w:val="28"/>
          <w:u w:val="none"/>
          <w:lang w:val="en-US" w:eastAsia="zh-CN"/>
          <w14:textFill>
            <w14:solidFill>
              <w14:schemeClr w14:val="tx1"/>
            </w14:solidFill>
          </w14:textFill>
        </w:rPr>
        <w:t>或单独封装的</w:t>
      </w:r>
      <w:r>
        <w:rPr>
          <w:rFonts w:hint="eastAsia" w:ascii="宋体" w:hAnsi="宋体" w:eastAsia="宋体" w:cs="宋体"/>
          <w:b w:val="0"/>
          <w:bCs/>
          <w:color w:val="000000" w:themeColor="text1"/>
          <w:sz w:val="28"/>
          <w:szCs w:val="28"/>
          <w:u w:val="none"/>
          <w14:textFill>
            <w14:solidFill>
              <w14:schemeClr w14:val="tx1"/>
            </w14:solidFill>
          </w14:textFill>
        </w:rPr>
        <w:t>封面上</w:t>
      </w:r>
      <w:r>
        <w:rPr>
          <w:rFonts w:hint="eastAsia" w:ascii="宋体" w:hAnsi="宋体" w:cs="宋体"/>
          <w:b w:val="0"/>
          <w:bCs/>
          <w:color w:val="000000" w:themeColor="text1"/>
          <w:sz w:val="28"/>
          <w:szCs w:val="28"/>
          <w:u w:val="none"/>
          <w:lang w:eastAsia="zh-CN"/>
          <w14:textFill>
            <w14:solidFill>
              <w14:schemeClr w14:val="tx1"/>
            </w14:solidFill>
          </w14:textFill>
        </w:rPr>
        <w:t>，</w:t>
      </w:r>
      <w:r>
        <w:rPr>
          <w:rFonts w:hint="eastAsia" w:ascii="宋体" w:hAnsi="宋体" w:cs="宋体"/>
          <w:b w:val="0"/>
          <w:bCs/>
          <w:color w:val="000000" w:themeColor="text1"/>
          <w:sz w:val="28"/>
          <w:szCs w:val="28"/>
          <w:u w:val="none"/>
          <w:lang w:val="en-US" w:eastAsia="zh-CN"/>
          <w14:textFill>
            <w14:solidFill>
              <w14:schemeClr w14:val="tx1"/>
            </w14:solidFill>
          </w14:textFill>
        </w:rPr>
        <w:t>须</w:t>
      </w:r>
      <w:r>
        <w:rPr>
          <w:rFonts w:hint="eastAsia" w:ascii="宋体" w:hAnsi="宋体" w:eastAsia="宋体" w:cs="宋体"/>
          <w:b w:val="0"/>
          <w:bCs/>
          <w:color w:val="000000" w:themeColor="text1"/>
          <w:sz w:val="28"/>
          <w:szCs w:val="28"/>
          <w:u w:val="none"/>
          <w14:textFill>
            <w14:solidFill>
              <w14:schemeClr w14:val="tx1"/>
            </w14:solidFill>
          </w14:textFill>
        </w:rPr>
        <w:t>注明项目名称、编</w:t>
      </w:r>
      <w:r>
        <w:rPr>
          <w:rFonts w:hint="eastAsia" w:ascii="宋体" w:hAnsi="宋体" w:eastAsia="宋体" w:cs="宋体"/>
          <w:b w:val="0"/>
          <w:bCs/>
          <w:color w:val="auto"/>
          <w:sz w:val="28"/>
          <w:szCs w:val="28"/>
          <w:u w:val="none"/>
        </w:rPr>
        <w:t>号和有“在（</w:t>
      </w:r>
      <w:r>
        <w:rPr>
          <w:rFonts w:hint="eastAsia" w:ascii="宋体" w:hAnsi="宋体" w:eastAsia="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rPr>
        <w:t>月</w:t>
      </w:r>
      <w:r>
        <w:rPr>
          <w:rFonts w:hint="eastAsia" w:ascii="宋体" w:hAnsi="宋体" w:eastAsia="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rPr>
        <w:t>日</w:t>
      </w:r>
      <w:r>
        <w:rPr>
          <w:rFonts w:hint="eastAsia" w:ascii="宋体" w:hAnsi="宋体" w:eastAsia="宋体" w:cs="宋体"/>
          <w:b w:val="0"/>
          <w:bCs/>
          <w:color w:val="auto"/>
          <w:sz w:val="28"/>
          <w:szCs w:val="28"/>
          <w:u w:val="single"/>
          <w:lang w:val="en-US" w:eastAsia="zh-CN"/>
        </w:rPr>
        <w:t xml:space="preserve">  </w:t>
      </w:r>
      <w:r>
        <w:rPr>
          <w:rFonts w:hint="eastAsia" w:ascii="宋体" w:hAnsi="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none"/>
        </w:rPr>
        <w:t>时</w:t>
      </w:r>
      <w:r>
        <w:rPr>
          <w:rFonts w:hint="eastAsia" w:ascii="宋体" w:hAnsi="宋体" w:cs="宋体"/>
          <w:b w:val="0"/>
          <w:bCs/>
          <w:color w:val="auto"/>
          <w:sz w:val="28"/>
          <w:szCs w:val="28"/>
          <w:u w:val="single"/>
          <w:lang w:val="en-US" w:eastAsia="zh-CN"/>
        </w:rPr>
        <w:t xml:space="preserve">  </w:t>
      </w:r>
      <w:r>
        <w:rPr>
          <w:rFonts w:hint="eastAsia" w:ascii="宋体" w:hAnsi="宋体" w:cs="宋体"/>
          <w:b w:val="0"/>
          <w:bCs/>
          <w:color w:val="auto"/>
          <w:sz w:val="28"/>
          <w:szCs w:val="28"/>
          <w:u w:val="none"/>
          <w:lang w:eastAsia="zh-CN"/>
        </w:rPr>
        <w:t>分</w:t>
      </w:r>
      <w:r>
        <w:rPr>
          <w:rFonts w:hint="eastAsia" w:ascii="宋体" w:hAnsi="宋体" w:eastAsia="宋体" w:cs="宋体"/>
          <w:b w:val="0"/>
          <w:bCs/>
          <w:color w:val="auto"/>
          <w:sz w:val="28"/>
          <w:szCs w:val="28"/>
          <w:u w:val="none"/>
        </w:rPr>
        <w:t>）之前不得启封”的字样，封口处</w:t>
      </w:r>
      <w:r>
        <w:rPr>
          <w:rFonts w:hint="eastAsia" w:ascii="宋体" w:hAnsi="宋体" w:cs="宋体"/>
          <w:b w:val="0"/>
          <w:bCs/>
          <w:color w:val="auto"/>
          <w:sz w:val="28"/>
          <w:szCs w:val="28"/>
          <w:u w:val="none"/>
          <w:lang w:val="en-US" w:eastAsia="zh-CN"/>
        </w:rPr>
        <w:t>须</w:t>
      </w:r>
      <w:r>
        <w:rPr>
          <w:rFonts w:hint="eastAsia" w:ascii="宋体" w:hAnsi="宋体" w:eastAsia="宋体" w:cs="宋体"/>
          <w:b w:val="0"/>
          <w:bCs/>
          <w:color w:val="auto"/>
          <w:sz w:val="28"/>
          <w:szCs w:val="28"/>
          <w:u w:val="none"/>
        </w:rPr>
        <w:t>加盖供应商</w:t>
      </w:r>
      <w:r>
        <w:rPr>
          <w:rFonts w:hint="eastAsia" w:ascii="宋体" w:hAnsi="宋体" w:cs="宋体"/>
          <w:b w:val="0"/>
          <w:bCs/>
          <w:color w:val="auto"/>
          <w:sz w:val="28"/>
          <w:szCs w:val="28"/>
          <w:u w:val="none"/>
          <w:lang w:val="en-US" w:eastAsia="zh-CN"/>
        </w:rPr>
        <w:t>公章及法人章</w:t>
      </w:r>
      <w:r>
        <w:rPr>
          <w:rFonts w:hint="eastAsia" w:ascii="宋体" w:hAnsi="宋体" w:eastAsia="宋体" w:cs="宋体"/>
          <w:b w:val="0"/>
          <w:bCs/>
          <w:color w:val="auto"/>
          <w:sz w:val="28"/>
          <w:szCs w:val="28"/>
          <w:u w:val="none"/>
        </w:rPr>
        <w:t>。</w:t>
      </w:r>
    </w:p>
    <w:p w14:paraId="7ADB3A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8.2竞争性谈判响应文件的信封上应写明：</w:t>
      </w:r>
    </w:p>
    <w:p w14:paraId="0BE427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1）竞争性</w:t>
      </w:r>
      <w:r>
        <w:rPr>
          <w:rFonts w:hint="eastAsia" w:ascii="宋体" w:hAnsi="宋体" w:cs="宋体"/>
          <w:b w:val="0"/>
          <w:bCs/>
          <w:color w:val="auto"/>
          <w:sz w:val="28"/>
          <w:szCs w:val="28"/>
          <w:u w:val="none"/>
          <w:lang w:val="en-US" w:eastAsia="zh-CN"/>
        </w:rPr>
        <w:t>谈判</w:t>
      </w:r>
      <w:r>
        <w:rPr>
          <w:rFonts w:hint="eastAsia" w:ascii="宋体" w:hAnsi="宋体" w:eastAsia="宋体" w:cs="宋体"/>
          <w:b w:val="0"/>
          <w:bCs/>
          <w:color w:val="auto"/>
          <w:sz w:val="28"/>
          <w:szCs w:val="28"/>
          <w:u w:val="none"/>
        </w:rPr>
        <w:t>采购项目编号；</w:t>
      </w:r>
    </w:p>
    <w:p w14:paraId="3AEF73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2）竞争性</w:t>
      </w:r>
      <w:r>
        <w:rPr>
          <w:rFonts w:hint="eastAsia" w:ascii="宋体" w:hAnsi="宋体" w:cs="宋体"/>
          <w:b w:val="0"/>
          <w:bCs/>
          <w:color w:val="auto"/>
          <w:sz w:val="28"/>
          <w:szCs w:val="28"/>
          <w:u w:val="none"/>
          <w:lang w:val="en-US" w:eastAsia="zh-CN"/>
        </w:rPr>
        <w:t>谈判</w:t>
      </w:r>
      <w:r>
        <w:rPr>
          <w:rFonts w:hint="eastAsia" w:ascii="宋体" w:hAnsi="宋体" w:eastAsia="宋体" w:cs="宋体"/>
          <w:b w:val="0"/>
          <w:bCs/>
          <w:color w:val="auto"/>
          <w:sz w:val="28"/>
          <w:szCs w:val="28"/>
          <w:u w:val="none"/>
        </w:rPr>
        <w:t>采购项目名称；</w:t>
      </w:r>
    </w:p>
    <w:p w14:paraId="0085A6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3）谈判供应商名称。</w:t>
      </w:r>
    </w:p>
    <w:p w14:paraId="2C8952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 竞争性谈判响应文件的递交</w:t>
      </w:r>
    </w:p>
    <w:p w14:paraId="527D46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9.1所有竞争性谈判竞争性响应文件应于“第一章 竞争性谈判公告”中规定的时间前递交到规定的指定谈判地点。</w:t>
      </w:r>
    </w:p>
    <w:p w14:paraId="20BD85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迟交的竞争性谈判响应文件，按《中华人民共和国招标投标法》的规定，政府采购代理机构将拒绝或原封退回在其规定的递交竞争性谈判响应文件截止时间之后收到的任何竞争性谈判响应文件。</w:t>
      </w:r>
    </w:p>
    <w:p w14:paraId="755637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五、谈判的步骤</w:t>
      </w:r>
    </w:p>
    <w:p w14:paraId="7C86C5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12.1如发现下列情形之一的，其谈判响应文件将被视为无效：</w:t>
      </w:r>
    </w:p>
    <w:p w14:paraId="105CDBC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1）谈判响应供应商的响应文件和资格证明文件未提供或模糊不清导致评审委员会难以辨认的及其它不符合谈判文件要求的；</w:t>
      </w:r>
    </w:p>
    <w:p w14:paraId="3F07C1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2）超出经营范围或业务范围响应的；</w:t>
      </w:r>
    </w:p>
    <w:p w14:paraId="7B53450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3）未按照谈判文件的要求制作谈判响应文件的；</w:t>
      </w:r>
    </w:p>
    <w:p w14:paraId="0475D9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4）谈判响应文件技术规格中的响应与事实不符或虚假响应的；</w:t>
      </w:r>
    </w:p>
    <w:p w14:paraId="5EF6A9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5）报价超过预算，且采购人无法支付的；</w:t>
      </w:r>
    </w:p>
    <w:p w14:paraId="1EAE56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6）不满足谈判文件中“第三章 采购项目技术规格、参数及要求”中任何一项条款的；</w:t>
      </w:r>
    </w:p>
    <w:p w14:paraId="72761B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7）谈判小组认为最终报价低于成本价的；</w:t>
      </w:r>
    </w:p>
    <w:p w14:paraId="19AADD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8）第二轮谈判报价高于第一轮报价的；</w:t>
      </w:r>
    </w:p>
    <w:p w14:paraId="302B34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9）符合谈判文件中其它规定被视为无效的条款的；</w:t>
      </w:r>
    </w:p>
    <w:p w14:paraId="5C06F8E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10)其他未实质性响应谈判文件的；</w:t>
      </w:r>
    </w:p>
    <w:p w14:paraId="0E2B8C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12.2第一轮谈判</w:t>
      </w:r>
    </w:p>
    <w:p w14:paraId="4BF4CC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谈判小组按已确定的谈判顺序，与单一供应商分别就符合采购需求、质量和服务等进行谈判，并了解其报价组成情况。谈判中，谈判的任何一方不得透露与谈判有关的其他供应商的技术资料、价格和其他信息。代理机构对谈判过程和重要谈判内容进行记录，谈判双方在记录上签字确认。</w:t>
      </w:r>
    </w:p>
    <w:p w14:paraId="6984EC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谈判小组一致确定响应供应商符合谈判文件要求的，按谈判文件设定的方法和标准确定成交候选人。第一轮谈判谈判小组未能确定成交候选人的，对谈判文件修正后进行第二轮谈判。</w:t>
      </w:r>
    </w:p>
    <w:p w14:paraId="523797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12.3谈判文件修正</w:t>
      </w:r>
    </w:p>
    <w:p w14:paraId="7202AB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1）第一轮谈判结束后，各响应供应商退场等候，谈判小组进行合议。</w:t>
      </w:r>
    </w:p>
    <w:p w14:paraId="504ABC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2）代理机构通知响应供应商集中，谈判小组强调调整后的采购要求，将谈判文件的修改结果以书面的形式通知响应供应商，向响应供应商提供较充分的修正时间。</w:t>
      </w:r>
    </w:p>
    <w:p w14:paraId="621D7D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3）响应供应商根据第一轮谈判情况和谈判文件修改书面的通知，对原响应文件进行修正，并将修正文件签字（盖章）后密封送交谈判小组。逾时不交的，视同放弃谈判。修正文件与响应文件同具法律效应。</w:t>
      </w:r>
    </w:p>
    <w:p w14:paraId="53FCA6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12.4第二轮谈判</w:t>
      </w:r>
    </w:p>
    <w:p w14:paraId="7AE7AE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谈判小组就修正后的响应文件与响应供应商分别进行谈判。谈判小组对谈判过程和重要谈判内容进行记录，谈判双方在记录上签字确认。谈判小组按谈判文件设定的方法和标准确定成交候选人。</w:t>
      </w:r>
    </w:p>
    <w:p w14:paraId="546D9A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03A60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12.5最后报价</w:t>
      </w:r>
    </w:p>
    <w:p w14:paraId="08D87B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成交候选人作最后报价，密封递交谈判小组。谈判小组按报价从低到高排序，推荐成交候选人顺序，形成谈判报告。</w:t>
      </w:r>
    </w:p>
    <w:p w14:paraId="407912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 xml:space="preserve">12.6响应供应商的报价均超过了政府采购预算，采购人不能支付的，谈判活动终止。 </w:t>
      </w:r>
    </w:p>
    <w:p w14:paraId="50E30FA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六、确定成交供应商办法</w:t>
      </w:r>
    </w:p>
    <w:p w14:paraId="5A3EF0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rPr>
        <w:t>13.1 谈判小组只要求商务评审和技术（服务）评审合格的谈判供应商在规定时间内进行</w:t>
      </w:r>
      <w:r>
        <w:rPr>
          <w:rFonts w:hint="eastAsia" w:ascii="宋体" w:hAnsi="宋体" w:cs="宋体"/>
          <w:b w:val="0"/>
          <w:bCs/>
          <w:color w:val="auto"/>
          <w:sz w:val="28"/>
          <w:szCs w:val="28"/>
          <w:u w:val="none"/>
          <w:lang w:val="en-US" w:eastAsia="zh-CN"/>
        </w:rPr>
        <w:t>第二轮</w:t>
      </w:r>
      <w:r>
        <w:rPr>
          <w:rFonts w:hint="eastAsia" w:ascii="宋体" w:hAnsi="宋体" w:eastAsia="宋体" w:cs="宋体"/>
          <w:b w:val="0"/>
          <w:bCs/>
          <w:color w:val="auto"/>
          <w:sz w:val="28"/>
          <w:szCs w:val="28"/>
          <w:u w:val="none"/>
        </w:rPr>
        <w:t>报价。规定时间为</w:t>
      </w:r>
      <w:r>
        <w:rPr>
          <w:rFonts w:hint="eastAsia" w:ascii="宋体" w:hAnsi="宋体" w:cs="宋体"/>
          <w:b w:val="0"/>
          <w:bCs/>
          <w:color w:val="auto"/>
          <w:sz w:val="28"/>
          <w:szCs w:val="28"/>
          <w:u w:val="none"/>
          <w:lang w:eastAsia="zh-CN"/>
        </w:rPr>
        <w:t>：</w:t>
      </w:r>
      <w:r>
        <w:rPr>
          <w:rFonts w:hint="eastAsia" w:ascii="宋体" w:hAnsi="宋体" w:cs="宋体"/>
          <w:b w:val="0"/>
          <w:bCs/>
          <w:color w:val="auto"/>
          <w:sz w:val="28"/>
          <w:szCs w:val="28"/>
          <w:u w:val="none"/>
          <w:lang w:val="en-US" w:eastAsia="zh-CN"/>
        </w:rPr>
        <w:t>谈判小组成员通知二轮报价开始计时起往后15分钟内。未在规定时间内递交二轮报价的供应商，视为供应商自愿放弃报价（报价无效）。</w:t>
      </w:r>
    </w:p>
    <w:p w14:paraId="3AF1CF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13.2谈判小组将根据竞争性谈判文件的约定决定是否要求所有合格的谈判供应商在规定时间内进行第二次或最后报价，该最后报价将作为谈判小组评比的最终依据。</w:t>
      </w:r>
    </w:p>
    <w:p w14:paraId="62E15C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13.3根据符合采购需求、质量和服务相等且报价最低的原则确定成交供应商。</w:t>
      </w:r>
    </w:p>
    <w:p w14:paraId="4183145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13.4投标报价大小写不一致时，以大写为准。如大小写错乱视为无效报价，按第一轮报价为准。</w:t>
      </w:r>
    </w:p>
    <w:p w14:paraId="4AD488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13.5第二次报价相同并列第一名时，由评审委员会对质量、服务、技术文件等进行审查确定成交供应商。（评审委员会难以确定时进入第三轮报价）</w:t>
      </w:r>
    </w:p>
    <w:p w14:paraId="16B04F1D">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公示及质疑</w:t>
      </w:r>
    </w:p>
    <w:p w14:paraId="27D982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谈判小组评审工作完成后，成交结果进行网上公示，公示之日起七个工作日内为质疑期。</w:t>
      </w:r>
    </w:p>
    <w:p w14:paraId="50C296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八、中标（成交）通知书的发放</w:t>
      </w:r>
    </w:p>
    <w:p w14:paraId="09B360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成交结果公告公示后二个工作日内发放中标（成交）通知书。</w:t>
      </w:r>
    </w:p>
    <w:p w14:paraId="108797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九、</w:t>
      </w:r>
      <w:r>
        <w:rPr>
          <w:rFonts w:hint="eastAsia" w:ascii="宋体" w:hAnsi="宋体" w:eastAsia="宋体" w:cs="宋体"/>
          <w:b w:val="0"/>
          <w:bCs/>
          <w:color w:val="auto"/>
          <w:sz w:val="28"/>
          <w:szCs w:val="28"/>
          <w:u w:val="none"/>
        </w:rPr>
        <w:t>签订合同</w:t>
      </w:r>
    </w:p>
    <w:p w14:paraId="001D70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中标（成交）</w:t>
      </w:r>
      <w:r>
        <w:rPr>
          <w:rFonts w:hint="eastAsia" w:ascii="宋体" w:hAnsi="宋体" w:eastAsia="宋体" w:cs="宋体"/>
          <w:b w:val="0"/>
          <w:bCs/>
          <w:color w:val="auto"/>
          <w:sz w:val="28"/>
          <w:szCs w:val="28"/>
          <w:u w:val="none"/>
        </w:rPr>
        <w:t>通知书</w:t>
      </w:r>
      <w:r>
        <w:rPr>
          <w:rFonts w:hint="eastAsia" w:ascii="宋体" w:hAnsi="宋体" w:eastAsia="宋体" w:cs="宋体"/>
          <w:b w:val="0"/>
          <w:bCs/>
          <w:color w:val="auto"/>
          <w:sz w:val="28"/>
          <w:szCs w:val="28"/>
          <w:u w:val="none"/>
          <w:lang w:val="en-US" w:eastAsia="zh-CN"/>
        </w:rPr>
        <w:t>发放</w:t>
      </w:r>
      <w:r>
        <w:rPr>
          <w:rFonts w:hint="eastAsia" w:ascii="宋体" w:hAnsi="宋体" w:eastAsia="宋体" w:cs="宋体"/>
          <w:b w:val="0"/>
          <w:bCs/>
          <w:color w:val="auto"/>
          <w:sz w:val="28"/>
          <w:szCs w:val="28"/>
          <w:u w:val="none"/>
        </w:rPr>
        <w:t>后，成交供应商</w:t>
      </w:r>
      <w:r>
        <w:rPr>
          <w:rFonts w:hint="eastAsia" w:ascii="宋体" w:hAnsi="宋体" w:eastAsia="宋体" w:cs="宋体"/>
          <w:b w:val="0"/>
          <w:bCs/>
          <w:color w:val="auto"/>
          <w:sz w:val="28"/>
          <w:szCs w:val="28"/>
          <w:u w:val="none"/>
          <w:lang w:val="en-US" w:eastAsia="zh-CN"/>
        </w:rPr>
        <w:t>须</w:t>
      </w:r>
      <w:r>
        <w:rPr>
          <w:rFonts w:hint="eastAsia" w:ascii="宋体" w:hAnsi="宋体" w:eastAsia="宋体" w:cs="宋体"/>
          <w:b w:val="0"/>
          <w:bCs/>
          <w:color w:val="auto"/>
          <w:sz w:val="28"/>
          <w:szCs w:val="28"/>
          <w:u w:val="none"/>
          <w:lang w:eastAsia="zh-CN"/>
        </w:rPr>
        <w:t>在</w:t>
      </w:r>
      <w:r>
        <w:rPr>
          <w:rFonts w:hint="eastAsia" w:ascii="宋体" w:hAnsi="宋体" w:cs="宋体"/>
          <w:b w:val="0"/>
          <w:bCs/>
          <w:color w:val="auto"/>
          <w:sz w:val="28"/>
          <w:szCs w:val="28"/>
          <w:u w:val="none"/>
          <w:lang w:val="en-US" w:eastAsia="zh-CN"/>
        </w:rPr>
        <w:t>规定时间</w:t>
      </w:r>
      <w:r>
        <w:rPr>
          <w:rFonts w:hint="eastAsia" w:ascii="宋体" w:hAnsi="宋体" w:eastAsia="宋体" w:cs="宋体"/>
          <w:b w:val="0"/>
          <w:bCs/>
          <w:color w:val="auto"/>
          <w:sz w:val="28"/>
          <w:szCs w:val="28"/>
          <w:u w:val="none"/>
        </w:rPr>
        <w:t>内与采购人签订</w:t>
      </w:r>
      <w:r>
        <w:rPr>
          <w:rFonts w:hint="eastAsia" w:ascii="宋体" w:hAnsi="宋体" w:eastAsia="宋体" w:cs="宋体"/>
          <w:b w:val="0"/>
          <w:bCs/>
          <w:color w:val="auto"/>
          <w:sz w:val="28"/>
          <w:szCs w:val="28"/>
          <w:u w:val="none"/>
          <w:lang w:val="en-US" w:eastAsia="zh-CN"/>
        </w:rPr>
        <w:t>施工</w:t>
      </w:r>
      <w:r>
        <w:rPr>
          <w:rFonts w:hint="eastAsia" w:ascii="宋体" w:hAnsi="宋体" w:eastAsia="宋体" w:cs="宋体"/>
          <w:b w:val="0"/>
          <w:bCs/>
          <w:color w:val="auto"/>
          <w:sz w:val="28"/>
          <w:szCs w:val="28"/>
          <w:u w:val="none"/>
        </w:rPr>
        <w:t>合同。</w:t>
      </w:r>
    </w:p>
    <w:p w14:paraId="043A66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十、</w:t>
      </w:r>
      <w:r>
        <w:rPr>
          <w:rFonts w:hint="eastAsia" w:ascii="宋体" w:hAnsi="宋体" w:eastAsia="宋体" w:cs="宋体"/>
          <w:b w:val="0"/>
          <w:bCs/>
          <w:color w:val="auto"/>
          <w:sz w:val="28"/>
          <w:szCs w:val="28"/>
          <w:u w:val="none"/>
        </w:rPr>
        <w:t>适用法律</w:t>
      </w:r>
    </w:p>
    <w:p w14:paraId="6A420B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1.</w:t>
      </w:r>
      <w:r>
        <w:rPr>
          <w:rFonts w:hint="eastAsia" w:ascii="宋体" w:hAnsi="宋体" w:eastAsia="宋体" w:cs="宋体"/>
          <w:b w:val="0"/>
          <w:bCs/>
          <w:color w:val="auto"/>
          <w:sz w:val="28"/>
          <w:szCs w:val="28"/>
          <w:u w:val="none"/>
        </w:rPr>
        <w:t>采购当事人的一切活动均适用于</w:t>
      </w:r>
      <w:r>
        <w:rPr>
          <w:rFonts w:hint="eastAsia" w:ascii="宋体" w:hAnsi="宋体" w:eastAsia="宋体" w:cs="宋体"/>
          <w:b w:val="0"/>
          <w:bCs/>
          <w:color w:val="auto"/>
          <w:sz w:val="28"/>
          <w:szCs w:val="28"/>
          <w:u w:val="none"/>
          <w:lang w:eastAsia="zh-CN"/>
        </w:rPr>
        <w:t>《中华人民共和国招标投标法》</w:t>
      </w:r>
      <w:r>
        <w:rPr>
          <w:rFonts w:hint="eastAsia" w:ascii="宋体" w:hAnsi="宋体" w:eastAsia="宋体" w:cs="宋体"/>
          <w:b w:val="0"/>
          <w:bCs/>
          <w:color w:val="auto"/>
          <w:sz w:val="28"/>
          <w:szCs w:val="28"/>
          <w:u w:val="none"/>
        </w:rPr>
        <w:t>及相关规定。</w:t>
      </w:r>
      <w:bookmarkStart w:id="2" w:name="_Toc17310"/>
    </w:p>
    <w:p w14:paraId="68F73F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2.成交供应商在施工过程中必须做到安全文明施工，在施工过程中所发生的</w:t>
      </w:r>
    </w:p>
    <w:p w14:paraId="396829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val="0"/>
          <w:bCs/>
          <w:color w:val="auto"/>
          <w:sz w:val="28"/>
          <w:szCs w:val="28"/>
          <w:u w:val="none"/>
          <w:lang w:val="en-US"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宋体" w:hAnsi="宋体" w:eastAsia="宋体" w:cs="宋体"/>
          <w:b w:val="0"/>
          <w:bCs/>
          <w:color w:val="auto"/>
          <w:sz w:val="28"/>
          <w:szCs w:val="28"/>
          <w:u w:val="none"/>
          <w:lang w:val="en-US" w:eastAsia="zh-CN"/>
        </w:rPr>
        <w:t>一切安全责任问题全部由成交供应商单独承担。</w:t>
      </w:r>
    </w:p>
    <w:p w14:paraId="56B952C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
          <w:bCs w:val="0"/>
          <w:color w:val="auto"/>
          <w:sz w:val="32"/>
          <w:szCs w:val="32"/>
          <w:u w:val="none"/>
        </w:rPr>
      </w:pPr>
      <w:r>
        <w:rPr>
          <w:rFonts w:hint="eastAsia" w:ascii="宋体" w:hAnsi="宋体" w:eastAsia="宋体" w:cs="宋体"/>
          <w:b/>
          <w:bCs w:val="0"/>
          <w:color w:val="auto"/>
          <w:sz w:val="32"/>
          <w:szCs w:val="32"/>
          <w:u w:val="none"/>
          <w:lang w:eastAsia="zh-CN"/>
        </w:rPr>
        <w:t>第三章  采购项目技术规格、参数及要求</w:t>
      </w:r>
      <w:bookmarkEnd w:id="2"/>
    </w:p>
    <w:p w14:paraId="760677D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u w:val="none"/>
        </w:rPr>
      </w:pPr>
    </w:p>
    <w:p w14:paraId="260555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rPr>
        <w:t>一、项目编号：</w:t>
      </w:r>
      <w:r>
        <w:rPr>
          <w:rFonts w:hint="eastAsia" w:ascii="宋体" w:hAnsi="宋体" w:eastAsia="宋体" w:cs="宋体"/>
          <w:b w:val="0"/>
          <w:bCs/>
          <w:color w:val="auto"/>
          <w:sz w:val="28"/>
          <w:szCs w:val="28"/>
          <w:highlight w:val="none"/>
          <w:u w:val="none"/>
          <w:lang w:val="en-US" w:eastAsia="zh-CN"/>
        </w:rPr>
        <w:t>冶农招[202</w:t>
      </w:r>
      <w:r>
        <w:rPr>
          <w:rFonts w:hint="eastAsia" w:ascii="宋体" w:hAnsi="宋体" w:cs="宋体"/>
          <w:b w:val="0"/>
          <w:bCs/>
          <w:color w:val="auto"/>
          <w:sz w:val="28"/>
          <w:szCs w:val="28"/>
          <w:highlight w:val="none"/>
          <w:u w:val="none"/>
          <w:lang w:val="en-US" w:eastAsia="zh-CN"/>
        </w:rPr>
        <w:t>5</w:t>
      </w:r>
      <w:r>
        <w:rPr>
          <w:rFonts w:hint="eastAsia" w:ascii="宋体" w:hAnsi="宋体" w:eastAsia="宋体" w:cs="宋体"/>
          <w:b w:val="0"/>
          <w:bCs/>
          <w:color w:val="auto"/>
          <w:sz w:val="28"/>
          <w:szCs w:val="28"/>
          <w:highlight w:val="none"/>
          <w:u w:val="none"/>
          <w:lang w:val="en-US" w:eastAsia="zh-CN"/>
        </w:rPr>
        <w:t>]0</w:t>
      </w:r>
      <w:r>
        <w:rPr>
          <w:rFonts w:hint="eastAsia" w:ascii="宋体" w:hAnsi="宋体" w:cs="宋体"/>
          <w:b w:val="0"/>
          <w:bCs/>
          <w:color w:val="auto"/>
          <w:sz w:val="28"/>
          <w:szCs w:val="28"/>
          <w:highlight w:val="none"/>
          <w:u w:val="none"/>
          <w:lang w:val="en-US" w:eastAsia="zh-CN"/>
        </w:rPr>
        <w:t>79</w:t>
      </w:r>
      <w:r>
        <w:rPr>
          <w:rFonts w:hint="eastAsia" w:ascii="宋体" w:hAnsi="宋体" w:eastAsia="宋体" w:cs="宋体"/>
          <w:b w:val="0"/>
          <w:bCs/>
          <w:color w:val="auto"/>
          <w:sz w:val="28"/>
          <w:szCs w:val="28"/>
          <w:highlight w:val="none"/>
          <w:u w:val="none"/>
          <w:lang w:val="en-US" w:eastAsia="zh-CN"/>
        </w:rPr>
        <w:t>号</w:t>
      </w:r>
      <w:r>
        <w:rPr>
          <w:rFonts w:hint="eastAsia" w:ascii="宋体" w:hAnsi="宋体" w:cs="宋体"/>
          <w:b w:val="0"/>
          <w:bCs/>
          <w:color w:val="auto"/>
          <w:sz w:val="28"/>
          <w:szCs w:val="28"/>
          <w:highlight w:val="none"/>
          <w:u w:val="none"/>
          <w:lang w:val="en-US" w:eastAsia="zh-CN"/>
        </w:rPr>
        <w:t>。</w:t>
      </w:r>
      <w:r>
        <w:rPr>
          <w:rFonts w:hint="eastAsia" w:ascii="宋体" w:hAnsi="宋体" w:eastAsia="宋体" w:cs="宋体"/>
          <w:b w:val="0"/>
          <w:bCs/>
          <w:color w:val="auto"/>
          <w:sz w:val="28"/>
          <w:szCs w:val="28"/>
          <w:highlight w:val="none"/>
          <w:u w:val="none"/>
          <w:lang w:val="en-US" w:eastAsia="zh-CN"/>
        </w:rPr>
        <w:t xml:space="preserve">          </w:t>
      </w:r>
    </w:p>
    <w:p w14:paraId="77EC8B1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二、项目名称</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val="0"/>
          <w:color w:val="auto"/>
          <w:sz w:val="28"/>
          <w:szCs w:val="28"/>
          <w:u w:val="none"/>
          <w:lang w:val="en-US" w:eastAsia="zh-CN"/>
        </w:rPr>
        <w:t>大冶市殷祖镇高墙村坳头至刘除土路基建设工程项目</w:t>
      </w:r>
      <w:r>
        <w:rPr>
          <w:rFonts w:hint="eastAsia" w:ascii="宋体" w:hAnsi="宋体" w:cs="宋体"/>
          <w:b w:val="0"/>
          <w:bCs w:val="0"/>
          <w:color w:val="auto"/>
          <w:sz w:val="28"/>
          <w:szCs w:val="28"/>
          <w:u w:val="none"/>
          <w:lang w:val="en-US" w:eastAsia="zh-CN"/>
        </w:rPr>
        <w:t>（二次）。</w:t>
      </w:r>
    </w:p>
    <w:p w14:paraId="4983913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eastAsia="zh-CN"/>
        </w:rPr>
      </w:pPr>
      <w:r>
        <w:rPr>
          <w:rFonts w:hint="eastAsia" w:ascii="宋体" w:hAnsi="宋体" w:eastAsia="宋体" w:cs="宋体"/>
          <w:b w:val="0"/>
          <w:bCs/>
          <w:color w:val="auto"/>
          <w:sz w:val="28"/>
          <w:szCs w:val="28"/>
          <w:u w:val="none"/>
        </w:rPr>
        <w:t>三、采购</w:t>
      </w:r>
      <w:r>
        <w:rPr>
          <w:rFonts w:hint="eastAsia" w:ascii="宋体" w:hAnsi="宋体" w:eastAsia="宋体" w:cs="宋体"/>
          <w:b w:val="0"/>
          <w:bCs/>
          <w:color w:val="auto"/>
          <w:sz w:val="28"/>
          <w:szCs w:val="28"/>
          <w:u w:val="none"/>
          <w:lang w:val="en-US" w:eastAsia="zh-CN"/>
        </w:rPr>
        <w:t>内容</w:t>
      </w:r>
      <w:r>
        <w:rPr>
          <w:rFonts w:hint="eastAsia" w:ascii="宋体" w:hAnsi="宋体" w:eastAsia="宋体" w:cs="宋体"/>
          <w:b w:val="0"/>
          <w:bCs/>
          <w:color w:val="auto"/>
          <w:sz w:val="28"/>
          <w:szCs w:val="28"/>
          <w:u w:val="none"/>
        </w:rPr>
        <w:t>：</w:t>
      </w:r>
      <w:r>
        <w:rPr>
          <w:rFonts w:hint="eastAsia" w:ascii="宋体" w:hAnsi="宋体" w:eastAsia="宋体" w:cs="宋体"/>
          <w:b w:val="0"/>
          <w:bCs/>
          <w:color w:val="auto"/>
          <w:sz w:val="28"/>
          <w:szCs w:val="28"/>
          <w:u w:val="none"/>
          <w:lang w:val="en-US" w:eastAsia="zh-CN"/>
        </w:rPr>
        <w:t>招标</w:t>
      </w:r>
      <w:r>
        <w:rPr>
          <w:rFonts w:hint="eastAsia" w:ascii="宋体" w:hAnsi="宋体" w:eastAsia="宋体" w:cs="宋体"/>
          <w:b w:val="0"/>
          <w:bCs/>
          <w:color w:val="auto"/>
          <w:sz w:val="28"/>
          <w:szCs w:val="28"/>
          <w:u w:val="none"/>
          <w:lang w:eastAsia="zh-CN"/>
        </w:rPr>
        <w:t>工程量清单</w:t>
      </w:r>
      <w:r>
        <w:rPr>
          <w:rFonts w:hint="eastAsia" w:ascii="宋体" w:hAnsi="宋体" w:cs="宋体"/>
          <w:b w:val="0"/>
          <w:bCs/>
          <w:color w:val="auto"/>
          <w:sz w:val="28"/>
          <w:szCs w:val="28"/>
          <w:u w:val="none"/>
          <w:lang w:val="en-US" w:eastAsia="zh-CN"/>
        </w:rPr>
        <w:t>中</w:t>
      </w:r>
      <w:r>
        <w:rPr>
          <w:rFonts w:hint="eastAsia" w:ascii="宋体" w:hAnsi="宋体" w:eastAsia="宋体" w:cs="宋体"/>
          <w:b w:val="0"/>
          <w:bCs/>
          <w:color w:val="auto"/>
          <w:sz w:val="28"/>
          <w:szCs w:val="28"/>
          <w:u w:val="none"/>
        </w:rPr>
        <w:t>的全部内容</w:t>
      </w:r>
      <w:r>
        <w:rPr>
          <w:rFonts w:hint="eastAsia" w:ascii="宋体" w:hAnsi="宋体" w:cs="宋体"/>
          <w:b w:val="0"/>
          <w:bCs/>
          <w:color w:val="auto"/>
          <w:sz w:val="28"/>
          <w:szCs w:val="28"/>
          <w:u w:val="none"/>
          <w:lang w:eastAsia="zh-CN"/>
        </w:rPr>
        <w:t>。</w:t>
      </w:r>
    </w:p>
    <w:p w14:paraId="74C460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四、采购需求：</w:t>
      </w:r>
    </w:p>
    <w:p w14:paraId="10BE93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1、工程质量标准：验收合格。</w:t>
      </w:r>
    </w:p>
    <w:p w14:paraId="09B529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rPr>
        <w:t>2、付款方式：</w:t>
      </w:r>
      <w:r>
        <w:rPr>
          <w:rFonts w:hint="eastAsia" w:ascii="宋体" w:hAnsi="宋体" w:cs="宋体"/>
          <w:b w:val="0"/>
          <w:bCs/>
          <w:color w:val="auto"/>
          <w:sz w:val="28"/>
          <w:szCs w:val="28"/>
          <w:u w:val="none"/>
          <w:lang w:val="en-US" w:eastAsia="zh-CN"/>
        </w:rPr>
        <w:t>以上级奖补及</w:t>
      </w:r>
      <w:r>
        <w:rPr>
          <w:rFonts w:hint="eastAsia" w:ascii="宋体" w:hAnsi="宋体" w:eastAsia="宋体" w:cs="宋体"/>
          <w:b w:val="0"/>
          <w:bCs/>
          <w:color w:val="auto"/>
          <w:sz w:val="28"/>
          <w:szCs w:val="28"/>
          <w:u w:val="none"/>
          <w:lang w:val="en-US" w:eastAsia="zh-CN"/>
        </w:rPr>
        <w:t>自筹</w:t>
      </w:r>
      <w:r>
        <w:rPr>
          <w:rFonts w:hint="eastAsia" w:ascii="宋体" w:hAnsi="宋体" w:cs="宋体"/>
          <w:b w:val="0"/>
          <w:bCs/>
          <w:color w:val="auto"/>
          <w:sz w:val="28"/>
          <w:szCs w:val="28"/>
          <w:u w:val="none"/>
          <w:lang w:val="en-US" w:eastAsia="zh-CN"/>
        </w:rPr>
        <w:t>资金的到账情况付款（具体以签订施工合同约定为准）</w:t>
      </w:r>
      <w:r>
        <w:rPr>
          <w:rFonts w:hint="eastAsia" w:ascii="宋体" w:hAnsi="宋体" w:eastAsia="宋体" w:cs="宋体"/>
          <w:b w:val="0"/>
          <w:bCs/>
          <w:color w:val="auto"/>
          <w:sz w:val="28"/>
          <w:szCs w:val="28"/>
          <w:u w:val="none"/>
          <w:lang w:val="en-US" w:eastAsia="zh-CN"/>
        </w:rPr>
        <w:t>。</w:t>
      </w:r>
    </w:p>
    <w:p w14:paraId="1A10F3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w:t>
      </w:r>
      <w:r>
        <w:rPr>
          <w:rFonts w:hint="eastAsia" w:ascii="宋体" w:hAnsi="宋体" w:eastAsia="宋体" w:cs="宋体"/>
          <w:b w:val="0"/>
          <w:bCs/>
          <w:color w:val="auto"/>
          <w:sz w:val="28"/>
          <w:szCs w:val="28"/>
          <w:u w:val="none"/>
          <w:lang w:val="en-US" w:eastAsia="zh-CN"/>
        </w:rPr>
        <w:t>施工</w:t>
      </w:r>
      <w:r>
        <w:rPr>
          <w:rFonts w:hint="eastAsia" w:ascii="宋体" w:hAnsi="宋体" w:eastAsia="宋体" w:cs="宋体"/>
          <w:b w:val="0"/>
          <w:bCs/>
          <w:color w:val="auto"/>
          <w:sz w:val="28"/>
          <w:szCs w:val="28"/>
          <w:u w:val="none"/>
        </w:rPr>
        <w:t>工期：</w:t>
      </w:r>
      <w:r>
        <w:rPr>
          <w:rFonts w:hint="eastAsia" w:ascii="宋体" w:hAnsi="宋体" w:cs="宋体"/>
          <w:b w:val="0"/>
          <w:bCs/>
          <w:color w:val="auto"/>
          <w:sz w:val="28"/>
          <w:szCs w:val="28"/>
          <w:u w:val="none"/>
          <w:lang w:val="en-US" w:eastAsia="zh-CN"/>
        </w:rPr>
        <w:t>3</w:t>
      </w:r>
      <w:r>
        <w:rPr>
          <w:rFonts w:hint="eastAsia" w:ascii="宋体" w:hAnsi="宋体" w:eastAsia="宋体" w:cs="宋体"/>
          <w:b w:val="0"/>
          <w:bCs/>
          <w:color w:val="auto"/>
          <w:sz w:val="28"/>
          <w:szCs w:val="28"/>
          <w:u w:val="none"/>
          <w:lang w:val="en-US" w:eastAsia="zh-CN"/>
        </w:rPr>
        <w:t>0日历天</w:t>
      </w:r>
      <w:r>
        <w:rPr>
          <w:rFonts w:hint="eastAsia" w:ascii="宋体" w:hAnsi="宋体" w:cs="宋体"/>
          <w:b w:val="0"/>
          <w:bCs/>
          <w:color w:val="auto"/>
          <w:sz w:val="28"/>
          <w:szCs w:val="28"/>
          <w:u w:val="none"/>
          <w:lang w:val="en-US" w:eastAsia="zh-CN"/>
        </w:rPr>
        <w:t>（具体以签订施工合同约定为准）</w:t>
      </w:r>
      <w:r>
        <w:rPr>
          <w:rFonts w:hint="eastAsia" w:ascii="宋体" w:hAnsi="宋体" w:eastAsia="宋体" w:cs="宋体"/>
          <w:b w:val="0"/>
          <w:bCs/>
          <w:color w:val="auto"/>
          <w:sz w:val="28"/>
          <w:szCs w:val="28"/>
          <w:u w:val="none"/>
          <w:lang w:val="en-US" w:eastAsia="zh-CN"/>
        </w:rPr>
        <w:t>。</w:t>
      </w:r>
    </w:p>
    <w:p w14:paraId="55D247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4、质保期</w:t>
      </w:r>
      <w:r>
        <w:rPr>
          <w:rFonts w:hint="eastAsia" w:ascii="宋体" w:hAnsi="宋体" w:cs="宋体"/>
          <w:b w:val="0"/>
          <w:bCs/>
          <w:color w:val="auto"/>
          <w:sz w:val="28"/>
          <w:szCs w:val="28"/>
          <w:u w:val="none"/>
          <w:lang w:eastAsia="zh-CN"/>
        </w:rPr>
        <w:t>（</w:t>
      </w:r>
      <w:r>
        <w:rPr>
          <w:rFonts w:hint="eastAsia" w:ascii="宋体" w:hAnsi="宋体" w:cs="宋体"/>
          <w:b w:val="0"/>
          <w:bCs/>
          <w:color w:val="auto"/>
          <w:sz w:val="28"/>
          <w:szCs w:val="28"/>
          <w:u w:val="none"/>
          <w:lang w:val="en-US" w:eastAsia="zh-CN"/>
        </w:rPr>
        <w:t>缺陷责任期</w:t>
      </w:r>
      <w:r>
        <w:rPr>
          <w:rFonts w:hint="eastAsia" w:ascii="宋体" w:hAnsi="宋体" w:cs="宋体"/>
          <w:b w:val="0"/>
          <w:bCs/>
          <w:color w:val="auto"/>
          <w:sz w:val="28"/>
          <w:szCs w:val="28"/>
          <w:u w:val="none"/>
          <w:lang w:eastAsia="zh-CN"/>
        </w:rPr>
        <w:t>）</w:t>
      </w:r>
      <w:r>
        <w:rPr>
          <w:rFonts w:hint="eastAsia" w:ascii="宋体" w:hAnsi="宋体" w:eastAsia="宋体" w:cs="宋体"/>
          <w:b w:val="0"/>
          <w:bCs/>
          <w:color w:val="auto"/>
          <w:sz w:val="28"/>
          <w:szCs w:val="28"/>
          <w:u w:val="none"/>
        </w:rPr>
        <w:t>：项目质保期为1年，从竣工验收合格之日算起。</w:t>
      </w:r>
    </w:p>
    <w:p w14:paraId="326BE7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5、踏勘现场:在开标前各供应商</w:t>
      </w:r>
      <w:r>
        <w:rPr>
          <w:rFonts w:hint="eastAsia" w:ascii="宋体" w:hAnsi="宋体" w:eastAsia="宋体" w:cs="宋体"/>
          <w:b w:val="0"/>
          <w:bCs/>
          <w:color w:val="auto"/>
          <w:sz w:val="28"/>
          <w:szCs w:val="28"/>
          <w:u w:val="none"/>
          <w:lang w:eastAsia="zh-CN"/>
        </w:rPr>
        <w:t>自行</w:t>
      </w:r>
      <w:r>
        <w:rPr>
          <w:rFonts w:hint="eastAsia" w:ascii="宋体" w:hAnsi="宋体" w:eastAsia="宋体" w:cs="宋体"/>
          <w:b w:val="0"/>
          <w:bCs/>
          <w:color w:val="auto"/>
          <w:sz w:val="28"/>
          <w:szCs w:val="28"/>
          <w:u w:val="none"/>
        </w:rPr>
        <w:t>前往现场踏勘，并将踏勘现场图片附到竞争性谈判响应文件中，照片（彩色打印件）不符合要求</w:t>
      </w:r>
      <w:r>
        <w:rPr>
          <w:rFonts w:hint="eastAsia" w:ascii="宋体" w:hAnsi="宋体" w:eastAsia="宋体" w:cs="宋体"/>
          <w:b w:val="0"/>
          <w:bCs/>
          <w:color w:val="auto"/>
          <w:sz w:val="28"/>
          <w:szCs w:val="28"/>
          <w:u w:val="none"/>
          <w:lang w:val="en-US" w:eastAsia="zh-CN"/>
        </w:rPr>
        <w:t>或模糊不清</w:t>
      </w:r>
      <w:r>
        <w:rPr>
          <w:rFonts w:hint="eastAsia" w:ascii="宋体" w:hAnsi="宋体" w:eastAsia="宋体" w:cs="宋体"/>
          <w:b w:val="0"/>
          <w:bCs/>
          <w:color w:val="auto"/>
          <w:sz w:val="28"/>
          <w:szCs w:val="28"/>
          <w:u w:val="none"/>
        </w:rPr>
        <w:t>的</w:t>
      </w:r>
      <w:r>
        <w:rPr>
          <w:rFonts w:hint="eastAsia" w:ascii="宋体" w:hAnsi="宋体" w:eastAsia="宋体" w:cs="宋体"/>
          <w:b w:val="0"/>
          <w:bCs/>
          <w:color w:val="auto"/>
          <w:sz w:val="28"/>
          <w:szCs w:val="28"/>
          <w:u w:val="none"/>
          <w:lang w:val="zh-CN"/>
        </w:rPr>
        <w:t>作无效投标处理</w:t>
      </w:r>
      <w:r>
        <w:rPr>
          <w:rFonts w:hint="eastAsia" w:ascii="宋体" w:hAnsi="宋体" w:eastAsia="宋体" w:cs="宋体"/>
          <w:b w:val="0"/>
          <w:bCs/>
          <w:color w:val="auto"/>
          <w:sz w:val="28"/>
          <w:szCs w:val="28"/>
          <w:u w:val="none"/>
        </w:rPr>
        <w:t>。</w:t>
      </w:r>
    </w:p>
    <w:p w14:paraId="46EF43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color w:val="auto"/>
          <w:sz w:val="28"/>
          <w:szCs w:val="28"/>
          <w:u w:val="none"/>
          <w:lang w:val="en-US" w:eastAsia="zh-CN"/>
        </w:rPr>
      </w:pPr>
      <w:r>
        <w:rPr>
          <w:rFonts w:hint="eastAsia" w:ascii="宋体" w:hAnsi="宋体" w:eastAsia="宋体" w:cs="宋体"/>
          <w:b w:val="0"/>
          <w:bCs/>
          <w:color w:val="auto"/>
          <w:sz w:val="28"/>
          <w:szCs w:val="28"/>
          <w:u w:val="none"/>
        </w:rPr>
        <w:t>6、</w:t>
      </w:r>
      <w:r>
        <w:rPr>
          <w:rFonts w:hint="eastAsia" w:ascii="宋体" w:hAnsi="宋体" w:eastAsia="宋体" w:cs="宋体"/>
          <w:b w:val="0"/>
          <w:bCs/>
          <w:color w:val="auto"/>
          <w:sz w:val="28"/>
          <w:szCs w:val="28"/>
          <w:u w:val="none"/>
          <w:lang w:val="zh-CN"/>
        </w:rPr>
        <w:t>本工程</w:t>
      </w:r>
      <w:r>
        <w:rPr>
          <w:rFonts w:hint="eastAsia" w:ascii="宋体" w:hAnsi="宋体" w:cs="宋体"/>
          <w:b w:val="0"/>
          <w:bCs/>
          <w:color w:val="auto"/>
          <w:sz w:val="28"/>
          <w:szCs w:val="28"/>
          <w:u w:val="none"/>
          <w:lang w:val="en-US" w:eastAsia="zh-CN"/>
        </w:rPr>
        <w:t>不得以任何形式进行转包、分包。</w:t>
      </w:r>
    </w:p>
    <w:p w14:paraId="0079C6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7、谈判供应商须保证不拖欠农民工工资且按月足额发放到位</w:t>
      </w:r>
      <w:r>
        <w:rPr>
          <w:rFonts w:hint="eastAsia" w:ascii="宋体" w:hAnsi="宋体" w:eastAsia="宋体" w:cs="宋体"/>
          <w:b w:val="0"/>
          <w:bCs/>
          <w:color w:val="auto"/>
          <w:sz w:val="28"/>
          <w:szCs w:val="28"/>
          <w:u w:val="none"/>
          <w:lang w:val="zh-CN"/>
        </w:rPr>
        <w:t>（提供承诺函）未提供承诺函作无效投标处理</w:t>
      </w:r>
      <w:r>
        <w:rPr>
          <w:rFonts w:hint="eastAsia" w:ascii="宋体" w:hAnsi="宋体" w:eastAsia="宋体" w:cs="宋体"/>
          <w:b w:val="0"/>
          <w:bCs/>
          <w:color w:val="auto"/>
          <w:sz w:val="28"/>
          <w:szCs w:val="28"/>
          <w:u w:val="none"/>
        </w:rPr>
        <w:t>。</w:t>
      </w:r>
    </w:p>
    <w:p w14:paraId="0F7834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8、投标有效期60日历天。</w:t>
      </w:r>
    </w:p>
    <w:p w14:paraId="635786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五、投标报价说明：</w:t>
      </w:r>
    </w:p>
    <w:p w14:paraId="1919A6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1、谈判供应商应亲自到达现场踏勘、测量，根据设计图纸、工程量清单自行报价，不超过本项</w:t>
      </w:r>
      <w:r>
        <w:rPr>
          <w:rFonts w:hint="eastAsia" w:ascii="宋体" w:hAnsi="宋体" w:eastAsia="宋体" w:cs="宋体"/>
          <w:b w:val="0"/>
          <w:bCs/>
          <w:color w:val="auto"/>
          <w:sz w:val="28"/>
          <w:szCs w:val="28"/>
          <w:u w:val="none"/>
          <w:lang w:val="zh-CN"/>
        </w:rPr>
        <w:t>目</w:t>
      </w:r>
      <w:r>
        <w:rPr>
          <w:rFonts w:hint="eastAsia" w:ascii="宋体" w:hAnsi="宋体" w:cs="宋体"/>
          <w:b w:val="0"/>
          <w:bCs/>
          <w:color w:val="auto"/>
          <w:sz w:val="28"/>
          <w:szCs w:val="28"/>
          <w:u w:val="single"/>
          <w:lang w:val="en-US" w:eastAsia="zh-CN"/>
        </w:rPr>
        <w:t>招标控制价</w:t>
      </w:r>
      <w:r>
        <w:rPr>
          <w:rFonts w:hint="eastAsia" w:ascii="宋体" w:hAnsi="宋体" w:eastAsia="宋体" w:cs="宋体"/>
          <w:b w:val="0"/>
          <w:bCs/>
          <w:color w:val="auto"/>
          <w:sz w:val="28"/>
          <w:szCs w:val="28"/>
          <w:u w:val="single"/>
          <w:lang w:val="zh-CN"/>
        </w:rPr>
        <w:t>￥</w:t>
      </w:r>
      <w:r>
        <w:rPr>
          <w:rFonts w:hint="eastAsia" w:ascii="宋体" w:hAnsi="宋体" w:cs="宋体"/>
          <w:b w:val="0"/>
          <w:bCs/>
          <w:color w:val="auto"/>
          <w:sz w:val="28"/>
          <w:szCs w:val="28"/>
          <w:u w:val="single"/>
          <w:lang w:val="en-US" w:eastAsia="zh-CN"/>
        </w:rPr>
        <w:t>476581.08</w:t>
      </w:r>
      <w:r>
        <w:rPr>
          <w:rFonts w:hint="eastAsia" w:ascii="宋体" w:hAnsi="宋体" w:eastAsia="宋体" w:cs="宋体"/>
          <w:b w:val="0"/>
          <w:bCs/>
          <w:color w:val="auto"/>
          <w:sz w:val="28"/>
          <w:szCs w:val="28"/>
          <w:u w:val="single"/>
          <w:lang w:eastAsia="zh-CN"/>
        </w:rPr>
        <w:t>元</w:t>
      </w:r>
      <w:r>
        <w:rPr>
          <w:rFonts w:hint="eastAsia" w:ascii="宋体" w:hAnsi="宋体" w:eastAsia="宋体" w:cs="宋体"/>
          <w:b w:val="0"/>
          <w:bCs/>
          <w:color w:val="auto"/>
          <w:sz w:val="28"/>
          <w:szCs w:val="28"/>
          <w:u w:val="none"/>
          <w:lang w:val="zh-CN"/>
        </w:rPr>
        <w:t>均为</w:t>
      </w:r>
      <w:r>
        <w:rPr>
          <w:rFonts w:hint="eastAsia" w:ascii="宋体" w:hAnsi="宋体" w:eastAsia="宋体" w:cs="宋体"/>
          <w:b w:val="0"/>
          <w:bCs/>
          <w:color w:val="auto"/>
          <w:sz w:val="28"/>
          <w:szCs w:val="28"/>
          <w:u w:val="none"/>
        </w:rPr>
        <w:t>有效报价，否则为无效投标。</w:t>
      </w:r>
    </w:p>
    <w:p w14:paraId="486E18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0FC02C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六、施工安全：</w:t>
      </w:r>
    </w:p>
    <w:p w14:paraId="316F36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1、成交供应商应采取一切措施确保工地施工人员的健康和人身安全以及安全高效地实施工程。</w:t>
      </w:r>
    </w:p>
    <w:p w14:paraId="0FF7056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2、成交供应商、成交供应商雇佣的施工人员应严格遵守适用于本工程的法律、法规。</w:t>
      </w:r>
    </w:p>
    <w:p w14:paraId="4DD76D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3、采购人可以要求成交供应商解雇那些不遵守现场安全法规的工作人员。如果业主事先没有同意的话，这些施工人员不能再次被雇佣到现场工作。</w:t>
      </w:r>
    </w:p>
    <w:p w14:paraId="6CF681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4、成交供应商除采取其他措施满足合同条款的要求外，对于业主提出的安全、防止污染、卫生、健康等方面的决定或建议，成交供应商应立即执行，不得有任何延误。</w:t>
      </w:r>
    </w:p>
    <w:p w14:paraId="602629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5、在施工安装期间，成交供应商应按合同要求尽早提供和使用进入工地的平台，通道等设备，如果办不到的话，成交供应商应</w:t>
      </w:r>
      <w:r>
        <w:rPr>
          <w:rFonts w:hint="eastAsia" w:ascii="宋体" w:hAnsi="宋体" w:eastAsia="宋体" w:cs="宋体"/>
          <w:b w:val="0"/>
          <w:bCs/>
          <w:color w:val="auto"/>
          <w:sz w:val="28"/>
          <w:szCs w:val="28"/>
          <w:u w:val="none"/>
          <w:lang w:val="en-US" w:eastAsia="zh-CN"/>
        </w:rPr>
        <w:t>承诺</w:t>
      </w:r>
      <w:r>
        <w:rPr>
          <w:rFonts w:hint="eastAsia" w:ascii="宋体" w:hAnsi="宋体" w:eastAsia="宋体" w:cs="宋体"/>
          <w:b w:val="0"/>
          <w:bCs/>
          <w:color w:val="auto"/>
          <w:sz w:val="28"/>
          <w:szCs w:val="28"/>
          <w:u w:val="none"/>
        </w:rPr>
        <w:t>提供临时设施。</w:t>
      </w:r>
    </w:p>
    <w:p w14:paraId="65793EF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color w:val="auto"/>
          <w:sz w:val="28"/>
          <w:szCs w:val="28"/>
          <w:highlight w:val="none"/>
          <w:u w:val="none"/>
        </w:rPr>
      </w:pPr>
      <w:r>
        <w:rPr>
          <w:rFonts w:hint="eastAsia" w:ascii="宋体" w:hAnsi="宋体" w:eastAsia="宋体" w:cs="宋体"/>
          <w:b w:val="0"/>
          <w:bCs/>
          <w:color w:val="auto"/>
          <w:sz w:val="28"/>
          <w:szCs w:val="28"/>
          <w:u w:val="none"/>
        </w:rPr>
        <w:t>6、成交供应商应将详细的安全法规和紧急处理程序提交业主，保证安全和文明施工。</w:t>
      </w:r>
    </w:p>
    <w:p w14:paraId="251621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sz w:val="28"/>
          <w:szCs w:val="28"/>
          <w:highlight w:val="none"/>
          <w:u w:val="none"/>
        </w:rPr>
      </w:pPr>
      <w:r>
        <w:rPr>
          <w:rFonts w:hint="eastAsia" w:ascii="宋体" w:hAnsi="宋体" w:eastAsia="宋体" w:cs="宋体"/>
          <w:b w:val="0"/>
          <w:bCs/>
          <w:color w:val="auto"/>
          <w:sz w:val="28"/>
          <w:szCs w:val="28"/>
          <w:highlight w:val="none"/>
          <w:u w:val="none"/>
        </w:rPr>
        <w:br w:type="page"/>
      </w:r>
    </w:p>
    <w:p w14:paraId="62EC252D">
      <w:pPr>
        <w:pStyle w:val="2"/>
        <w:bidi w:val="0"/>
        <w:jc w:val="center"/>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3" w:name="_Toc1226"/>
      <w:r>
        <w:rPr>
          <w:rFonts w:hint="eastAsia" w:ascii="宋体" w:hAnsi="宋体" w:eastAsia="宋体" w:cs="宋体"/>
          <w:color w:val="000000" w:themeColor="text1"/>
          <w:sz w:val="32"/>
          <w:szCs w:val="32"/>
          <w:highlight w:val="none"/>
          <w:lang w:eastAsia="zh-CN"/>
          <w14:textFill>
            <w14:solidFill>
              <w14:schemeClr w14:val="tx1"/>
            </w14:solidFill>
          </w14:textFill>
        </w:rPr>
        <w:t>第四章  响应文件格式</w:t>
      </w:r>
      <w:bookmarkEnd w:id="3"/>
    </w:p>
    <w:p w14:paraId="6661417C">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p>
    <w:p w14:paraId="39759526">
      <w:pPr>
        <w:spacing w:line="500" w:lineRule="exac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封面：</w:t>
      </w:r>
    </w:p>
    <w:p w14:paraId="43317BDC">
      <w:pPr>
        <w:jc w:val="center"/>
        <w:rPr>
          <w:rFonts w:hint="eastAsia" w:ascii="宋体" w:hAnsi="宋体" w:eastAsia="宋体" w:cs="宋体"/>
          <w:color w:val="000000" w:themeColor="text1"/>
          <w:sz w:val="28"/>
          <w:szCs w:val="28"/>
          <w:highlight w:val="none"/>
          <w14:textFill>
            <w14:solidFill>
              <w14:schemeClr w14:val="tx1"/>
            </w14:solidFill>
          </w14:textFill>
        </w:rPr>
      </w:pPr>
    </w:p>
    <w:p w14:paraId="207C1B6E">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大冶市农村综合产权交易</w:t>
      </w:r>
    </w:p>
    <w:p w14:paraId="7742EFE3">
      <w:pPr>
        <w:jc w:val="center"/>
        <w:rPr>
          <w:rFonts w:hint="eastAsia" w:ascii="宋体" w:hAnsi="宋体" w:eastAsia="宋体" w:cs="宋体"/>
          <w:color w:val="000000" w:themeColor="text1"/>
          <w:sz w:val="28"/>
          <w:szCs w:val="28"/>
          <w:highlight w:val="none"/>
          <w14:textFill>
            <w14:solidFill>
              <w14:schemeClr w14:val="tx1"/>
            </w14:solidFill>
          </w14:textFill>
        </w:rPr>
      </w:pPr>
    </w:p>
    <w:p w14:paraId="44E9DF13">
      <w:pPr>
        <w:pStyle w:val="18"/>
        <w:tabs>
          <w:tab w:val="left" w:pos="1260"/>
        </w:tabs>
        <w:jc w:val="center"/>
        <w:rPr>
          <w:rFonts w:hint="eastAsia" w:ascii="宋体" w:hAnsi="宋体" w:eastAsia="宋体" w:cs="宋体"/>
          <w:b/>
          <w:bCs/>
          <w:color w:val="000000" w:themeColor="text1"/>
          <w:spacing w:val="100"/>
          <w:w w:val="110"/>
          <w:kern w:val="0"/>
          <w:sz w:val="28"/>
          <w:szCs w:val="28"/>
          <w:highlight w:val="none"/>
          <w14:textFill>
            <w14:solidFill>
              <w14:schemeClr w14:val="tx1"/>
            </w14:solidFill>
          </w14:textFill>
        </w:rPr>
      </w:pPr>
      <w:r>
        <w:rPr>
          <w:rFonts w:hint="eastAsia" w:ascii="宋体" w:hAnsi="宋体" w:eastAsia="宋体" w:cs="宋体"/>
          <w:b/>
          <w:bCs/>
          <w:color w:val="000000" w:themeColor="text1"/>
          <w:spacing w:val="100"/>
          <w:w w:val="110"/>
          <w:kern w:val="0"/>
          <w:sz w:val="28"/>
          <w:szCs w:val="28"/>
          <w:highlight w:val="none"/>
          <w14:textFill>
            <w14:solidFill>
              <w14:schemeClr w14:val="tx1"/>
            </w14:solidFill>
          </w14:textFill>
        </w:rPr>
        <w:t>竞争性谈判响应文件</w:t>
      </w:r>
    </w:p>
    <w:p w14:paraId="32095FC2">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（正本/副本）</w:t>
      </w:r>
    </w:p>
    <w:p w14:paraId="07A2C4FB">
      <w:pPr>
        <w:jc w:val="center"/>
        <w:rPr>
          <w:rFonts w:hint="eastAsia" w:ascii="宋体" w:hAnsi="宋体" w:eastAsia="宋体" w:cs="宋体"/>
          <w:color w:val="000000" w:themeColor="text1"/>
          <w:sz w:val="28"/>
          <w:szCs w:val="28"/>
          <w:highlight w:val="none"/>
          <w14:textFill>
            <w14:solidFill>
              <w14:schemeClr w14:val="tx1"/>
            </w14:solidFill>
          </w14:textFill>
        </w:rPr>
      </w:pPr>
    </w:p>
    <w:p w14:paraId="55E178E6">
      <w:pPr>
        <w:ind w:firstLine="144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项目编号：</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15E97833">
      <w:pPr>
        <w:tabs>
          <w:tab w:val="left" w:pos="3240"/>
        </w:tabs>
        <w:ind w:firstLine="1440"/>
        <w:rPr>
          <w:rFonts w:hint="eastAsia" w:ascii="宋体" w:hAnsi="宋体" w:eastAsia="宋体" w:cs="宋体"/>
          <w:bCs/>
          <w:color w:val="000000" w:themeColor="text1"/>
          <w:sz w:val="28"/>
          <w:szCs w:val="28"/>
          <w:highlight w:val="none"/>
          <w:u w:val="singl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项目名称：</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6B301991">
      <w:pPr>
        <w:ind w:firstLine="144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采购内容：</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p>
    <w:p w14:paraId="32BEA780">
      <w:pPr>
        <w:tabs>
          <w:tab w:val="left" w:pos="2625"/>
        </w:tabs>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p>
    <w:p w14:paraId="65029F2E">
      <w:pPr>
        <w:tabs>
          <w:tab w:val="left" w:pos="2625"/>
        </w:tabs>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p w14:paraId="4624AE70">
      <w:pPr>
        <w:tabs>
          <w:tab w:val="left" w:pos="2625"/>
        </w:tabs>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p w14:paraId="3EA2CDF7">
      <w:pPr>
        <w:tabs>
          <w:tab w:val="left" w:pos="2625"/>
        </w:tabs>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p w14:paraId="08A44211">
      <w:pPr>
        <w:ind w:firstLine="1960" w:firstLineChars="7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供应商名称：</w:t>
      </w:r>
    </w:p>
    <w:p w14:paraId="467C6736">
      <w:pPr>
        <w:ind w:firstLine="1960" w:firstLineChars="7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供应商地址：</w:t>
      </w:r>
    </w:p>
    <w:p w14:paraId="130415E0">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6EBEAD7E">
      <w:pPr>
        <w:spacing w:line="50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5D6D3479">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谈判书</w:t>
      </w:r>
    </w:p>
    <w:p w14:paraId="727673FF">
      <w:pPr>
        <w:pStyle w:val="18"/>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p>
    <w:p w14:paraId="78A8D953">
      <w:pPr>
        <w:pStyle w:val="18"/>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（采购代理机构）：</w:t>
      </w:r>
    </w:p>
    <w:p w14:paraId="6F2F7AB4">
      <w:pPr>
        <w:pStyle w:val="18"/>
        <w:spacing w:line="500" w:lineRule="exact"/>
        <w:ind w:firstLine="560" w:firstLineChars="200"/>
        <w:rPr>
          <w:rFonts w:hint="eastAsia" w:ascii="宋体" w:hAnsi="宋体" w:eastAsia="宋体" w:cs="宋体"/>
          <w:b w:val="0"/>
          <w:bCs w:val="0"/>
          <w:color w:val="000000" w:themeColor="text1"/>
          <w:sz w:val="28"/>
          <w:szCs w:val="28"/>
          <w:highlight w:val="none"/>
          <w:u w:val="singl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依据贵方</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（项目名称/</w:t>
      </w:r>
      <w:r>
        <w:rPr>
          <w:rFonts w:hint="eastAsia" w:hAnsi="宋体" w:cs="宋体"/>
          <w:b w:val="0"/>
          <w:bCs w:val="0"/>
          <w:color w:val="000000" w:themeColor="text1"/>
          <w:sz w:val="28"/>
          <w:szCs w:val="28"/>
          <w:highlight w:val="none"/>
          <w:u w:val="single"/>
          <w:lang w:val="en-US" w:eastAsia="zh-CN"/>
          <w14:textFill>
            <w14:solidFill>
              <w14:schemeClr w14:val="tx1"/>
            </w14:solidFill>
          </w14:textFill>
        </w:rPr>
        <w:t>项目</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编号）</w:t>
      </w:r>
      <w:r>
        <w:rPr>
          <w:rFonts w:hint="eastAsia" w:ascii="宋体" w:hAnsi="宋体" w:eastAsia="宋体" w:cs="宋体"/>
          <w:b w:val="0"/>
          <w:bCs w:val="0"/>
          <w:color w:val="000000" w:themeColor="text1"/>
          <w:sz w:val="28"/>
          <w:szCs w:val="28"/>
          <w:highlight w:val="none"/>
          <w14:textFill>
            <w14:solidFill>
              <w14:schemeClr w14:val="tx1"/>
            </w14:solidFill>
          </w14:textFill>
        </w:rPr>
        <w:t>项目采购的谈判邀请，我方</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（姓名和职务）</w:t>
      </w:r>
      <w:r>
        <w:rPr>
          <w:rFonts w:hint="eastAsia" w:ascii="宋体" w:hAnsi="宋体" w:eastAsia="宋体" w:cs="宋体"/>
          <w:b w:val="0"/>
          <w:bCs w:val="0"/>
          <w:color w:val="000000" w:themeColor="text1"/>
          <w:sz w:val="28"/>
          <w:szCs w:val="28"/>
          <w:highlight w:val="none"/>
          <w14:textFill>
            <w14:solidFill>
              <w14:schemeClr w14:val="tx1"/>
            </w14:solidFill>
          </w14:textFill>
        </w:rPr>
        <w:t>经正式授权并代表谈判供应商</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（谈判供应商名称、地址）</w:t>
      </w:r>
      <w:r>
        <w:rPr>
          <w:rFonts w:hint="eastAsia" w:ascii="宋体" w:hAnsi="宋体" w:eastAsia="宋体" w:cs="宋体"/>
          <w:b w:val="0"/>
          <w:bCs w:val="0"/>
          <w:color w:val="000000" w:themeColor="text1"/>
          <w:sz w:val="28"/>
          <w:szCs w:val="28"/>
          <w:highlight w:val="none"/>
          <w14:textFill>
            <w14:solidFill>
              <w14:schemeClr w14:val="tx1"/>
            </w14:solidFill>
          </w14:textFill>
        </w:rPr>
        <w:t>提交下述竞争性谈判响应文件</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正本一份和副本</w:t>
      </w:r>
      <w:r>
        <w:rPr>
          <w:rFonts w:hint="eastAsia" w:hAnsi="宋体" w:cs="宋体"/>
          <w:b w:val="0"/>
          <w:bCs w:val="0"/>
          <w:color w:val="000000" w:themeColor="text1"/>
          <w:sz w:val="28"/>
          <w:szCs w:val="28"/>
          <w:highlight w:val="none"/>
          <w:u w:val="single"/>
          <w:lang w:val="en-US" w:eastAsia="zh-CN"/>
          <w14:textFill>
            <w14:solidFill>
              <w14:schemeClr w14:val="tx1"/>
            </w14:solidFill>
          </w14:textFill>
        </w:rPr>
        <w:t>二</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份。</w:t>
      </w:r>
    </w:p>
    <w:p w14:paraId="57971404">
      <w:pPr>
        <w:pStyle w:val="18"/>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 综合报价表；</w:t>
      </w:r>
    </w:p>
    <w:p w14:paraId="072B6CA0">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 已标价工程量清单；</w:t>
      </w:r>
    </w:p>
    <w:p w14:paraId="467756EF">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 按竞争性谈判文件谈判须知和技术规格要求提供的有关文件；</w:t>
      </w:r>
    </w:p>
    <w:p w14:paraId="13BEB3E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 资格证明文件。</w:t>
      </w:r>
    </w:p>
    <w:p w14:paraId="3E0CBBA5">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在此，授权代表宣布同意如下：</w:t>
      </w:r>
    </w:p>
    <w:p w14:paraId="5D6D361B">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 将按竞争性谈判文件的约定履行合同责任和义务；</w:t>
      </w:r>
    </w:p>
    <w:p w14:paraId="0CBF17D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 已详细审查全部竞争性谈判文件，包括（补遗书）（如果有的话）；我们完全理解并同意放弃对这方面有不明及误解的权力；</w:t>
      </w:r>
    </w:p>
    <w:p w14:paraId="3AEE38E2">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 本响应文件</w:t>
      </w:r>
      <w:r>
        <w:rPr>
          <w:rFonts w:hint="eastAsia" w:hAnsi="宋体" w:cs="宋体"/>
          <w:color w:val="000000" w:themeColor="text1"/>
          <w:sz w:val="28"/>
          <w:szCs w:val="28"/>
          <w:highlight w:val="none"/>
          <w:lang w:val="en-US" w:eastAsia="zh-CN"/>
          <w14:textFill>
            <w14:solidFill>
              <w14:schemeClr w14:val="tx1"/>
            </w14:solidFill>
          </w14:textFill>
        </w:rPr>
        <w:t>投标</w:t>
      </w:r>
      <w:r>
        <w:rPr>
          <w:rFonts w:hint="eastAsia" w:ascii="宋体" w:hAnsi="宋体" w:eastAsia="宋体" w:cs="宋体"/>
          <w:color w:val="000000" w:themeColor="text1"/>
          <w:sz w:val="28"/>
          <w:szCs w:val="28"/>
          <w:highlight w:val="none"/>
          <w14:textFill>
            <w14:solidFill>
              <w14:schemeClr w14:val="tx1"/>
            </w14:solidFill>
          </w14:textFill>
        </w:rPr>
        <w:t>有效期为自谈判之日起（</w:t>
      </w:r>
      <w:r>
        <w:rPr>
          <w:rFonts w:hint="eastAsia" w:hAnsi="宋体" w:cs="宋体"/>
          <w:color w:val="000000" w:themeColor="text1"/>
          <w:sz w:val="28"/>
          <w:szCs w:val="28"/>
          <w:highlight w:val="none"/>
          <w:lang w:val="en-US" w:eastAsia="zh-CN"/>
          <w14:textFill>
            <w14:solidFill>
              <w14:schemeClr w14:val="tx1"/>
            </w14:solidFill>
          </w14:textFill>
        </w:rPr>
        <w:t>60</w:t>
      </w:r>
      <w:r>
        <w:rPr>
          <w:rFonts w:hint="eastAsia" w:ascii="宋体" w:hAnsi="宋体" w:eastAsia="宋体" w:cs="宋体"/>
          <w:color w:val="000000" w:themeColor="text1"/>
          <w:sz w:val="28"/>
          <w:szCs w:val="28"/>
          <w:highlight w:val="none"/>
          <w14:textFill>
            <w14:solidFill>
              <w14:schemeClr w14:val="tx1"/>
            </w14:solidFill>
          </w14:textFill>
        </w:rPr>
        <w:t>）个日历</w:t>
      </w:r>
      <w:r>
        <w:rPr>
          <w:rFonts w:hint="eastAsia" w:hAnsi="宋体" w:cs="宋体"/>
          <w:color w:val="000000" w:themeColor="text1"/>
          <w:sz w:val="28"/>
          <w:szCs w:val="28"/>
          <w:highlight w:val="none"/>
          <w:lang w:eastAsia="zh-CN"/>
          <w14:textFill>
            <w14:solidFill>
              <w14:schemeClr w14:val="tx1"/>
            </w14:solidFill>
          </w14:textFill>
        </w:rPr>
        <w:t>天</w:t>
      </w:r>
      <w:r>
        <w:rPr>
          <w:rFonts w:hint="eastAsia" w:ascii="宋体" w:hAnsi="宋体" w:eastAsia="宋体" w:cs="宋体"/>
          <w:color w:val="000000" w:themeColor="text1"/>
          <w:sz w:val="28"/>
          <w:szCs w:val="28"/>
          <w:highlight w:val="none"/>
          <w14:textFill>
            <w14:solidFill>
              <w14:schemeClr w14:val="tx1"/>
            </w14:solidFill>
          </w14:textFill>
        </w:rPr>
        <w:t>；</w:t>
      </w:r>
    </w:p>
    <w:p w14:paraId="51081B7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 同意提供按照贵方可能要求的与其谈判有关的一切数据或资料；</w:t>
      </w:r>
    </w:p>
    <w:p w14:paraId="73734F4D">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 提交的“已标价工程量清单”中存在漏项或未填写的单价和合价等情况，视为已包括在工程量清单的其它单价和合价中，不得作为以后工程量变更增加投资的因素。</w:t>
      </w:r>
    </w:p>
    <w:p w14:paraId="32FAF153">
      <w:pPr>
        <w:pStyle w:val="18"/>
        <w:spacing w:line="500" w:lineRule="exact"/>
        <w:ind w:firstLine="560" w:firstLine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 与本谈判有关的一切正式往来信函请寄：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37DB94C6">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电话/传真：</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电子函件：</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4BB2839F">
      <w:pPr>
        <w:pStyle w:val="18"/>
        <w:spacing w:line="50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开户银行：</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帐号/行号：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19F3E516">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p>
    <w:p w14:paraId="6C999814">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p>
    <w:p w14:paraId="1D154B8E">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5C3BE62">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谈判供应商名称（盖章）：</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p>
    <w:p w14:paraId="7D7A1D18">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日</w:t>
      </w:r>
    </w:p>
    <w:p w14:paraId="46CA8411">
      <w:pPr>
        <w:ind w:firstLine="2660" w:firstLineChars="9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法定代表人资格证明书</w:t>
      </w:r>
    </w:p>
    <w:p w14:paraId="0CB9A063">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p>
    <w:p w14:paraId="1837321E">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申 请 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0D05EB02">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单位性质：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39A142A0">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    址：</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4A5BE727">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成立时间：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p>
    <w:p w14:paraId="7D888106">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经营期限：</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3B1B5789">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    名：</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性    别：</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78BF0BD4">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职    务：</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440BD9F1">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系</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（申请人名称）的法定代表人。</w:t>
      </w:r>
    </w:p>
    <w:p w14:paraId="76DFBF7D">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特此证明。</w:t>
      </w:r>
    </w:p>
    <w:p w14:paraId="54156DF4">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3D3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64E39D5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粘贴</w:t>
            </w:r>
            <w:r>
              <w:rPr>
                <w:rFonts w:hint="eastAsia" w:ascii="宋体" w:hAnsi="宋体" w:cs="宋体"/>
                <w:color w:val="000000" w:themeColor="text1"/>
                <w:sz w:val="28"/>
                <w:szCs w:val="28"/>
                <w:highlight w:val="none"/>
                <w:lang w:val="en-US" w:eastAsia="zh-CN"/>
                <w14:textFill>
                  <w14:solidFill>
                    <w14:schemeClr w14:val="tx1"/>
                  </w14:solidFill>
                </w14:textFill>
              </w:rPr>
              <w:t>法定代表</w:t>
            </w:r>
            <w:r>
              <w:rPr>
                <w:rFonts w:hint="eastAsia" w:ascii="宋体" w:hAnsi="宋体" w:eastAsia="宋体" w:cs="宋体"/>
                <w:color w:val="000000" w:themeColor="text1"/>
                <w:sz w:val="28"/>
                <w:szCs w:val="28"/>
                <w:highlight w:val="none"/>
                <w14:textFill>
                  <w14:solidFill>
                    <w14:schemeClr w14:val="tx1"/>
                  </w14:solidFill>
                </w14:textFill>
              </w:rPr>
              <w:t>人身份证（复印件</w:t>
            </w:r>
            <w:r>
              <w:rPr>
                <w:rFonts w:hint="eastAsia" w:ascii="宋体" w:hAnsi="宋体" w:cs="宋体"/>
                <w:color w:val="000000" w:themeColor="text1"/>
                <w:sz w:val="28"/>
                <w:szCs w:val="28"/>
                <w:highlight w:val="none"/>
                <w:lang w:val="en-US" w:eastAsia="zh-CN"/>
                <w14:textFill>
                  <w14:solidFill>
                    <w14:schemeClr w14:val="tx1"/>
                  </w14:solidFill>
                </w14:textFill>
              </w:rPr>
              <w:t>正反面</w:t>
            </w:r>
            <w:r>
              <w:rPr>
                <w:rFonts w:hint="eastAsia" w:ascii="宋体" w:hAnsi="宋体" w:eastAsia="宋体" w:cs="宋体"/>
                <w:color w:val="000000" w:themeColor="text1"/>
                <w:sz w:val="28"/>
                <w:szCs w:val="28"/>
                <w:highlight w:val="none"/>
                <w14:textFill>
                  <w14:solidFill>
                    <w14:schemeClr w14:val="tx1"/>
                  </w14:solidFill>
                </w14:textFill>
              </w:rPr>
              <w:t>）</w:t>
            </w:r>
          </w:p>
        </w:tc>
      </w:tr>
    </w:tbl>
    <w:p w14:paraId="16F5D12A">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p>
    <w:p w14:paraId="420BE6FE">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19B73BB">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谈判供应商名称（盖章）：</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p>
    <w:p w14:paraId="3F03DAA9">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日</w:t>
      </w:r>
    </w:p>
    <w:p w14:paraId="17A07CAC">
      <w:pPr>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lang w:val="zh-CN"/>
          <w14:textFill>
            <w14:solidFill>
              <w14:schemeClr w14:val="tx1"/>
            </w14:solidFill>
          </w14:textFill>
        </w:rPr>
        <w:br w:type="page"/>
      </w:r>
    </w:p>
    <w:p w14:paraId="2386C6EE">
      <w:pPr>
        <w:autoSpaceDE w:val="0"/>
        <w:autoSpaceDN w:val="0"/>
        <w:adjustRightInd w:val="0"/>
        <w:snapToGrid w:val="0"/>
        <w:spacing w:line="360" w:lineRule="auto"/>
        <w:ind w:left="420" w:leftChars="200" w:right="420" w:right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cs="宋体"/>
          <w:b/>
          <w:bCs w:val="0"/>
          <w:color w:val="000000" w:themeColor="text1"/>
          <w:sz w:val="28"/>
          <w:szCs w:val="28"/>
          <w:highlight w:val="none"/>
          <w:lang w:val="en-US" w:eastAsia="zh-CN"/>
          <w14:textFill>
            <w14:solidFill>
              <w14:schemeClr w14:val="tx1"/>
            </w14:solidFill>
          </w14:textFill>
        </w:rPr>
        <w:t>法定</w:t>
      </w:r>
      <w:r>
        <w:rPr>
          <w:rFonts w:hint="eastAsia" w:ascii="宋体" w:hAnsi="宋体" w:eastAsia="宋体" w:cs="宋体"/>
          <w:b/>
          <w:bCs w:val="0"/>
          <w:color w:val="000000" w:themeColor="text1"/>
          <w:sz w:val="28"/>
          <w:szCs w:val="28"/>
          <w:highlight w:val="none"/>
          <w14:textFill>
            <w14:solidFill>
              <w14:schemeClr w14:val="tx1"/>
            </w14:solidFill>
          </w14:textFill>
        </w:rPr>
        <w:t>（负责人）</w:t>
      </w:r>
      <w:r>
        <w:rPr>
          <w:rFonts w:hint="eastAsia" w:ascii="宋体" w:hAnsi="宋体" w:cs="宋体"/>
          <w:b/>
          <w:bCs w:val="0"/>
          <w:color w:val="000000" w:themeColor="text1"/>
          <w:sz w:val="28"/>
          <w:szCs w:val="28"/>
          <w:highlight w:val="none"/>
          <w:lang w:val="en-US" w:eastAsia="zh-CN"/>
          <w14:textFill>
            <w14:solidFill>
              <w14:schemeClr w14:val="tx1"/>
            </w14:solidFill>
          </w14:textFill>
        </w:rPr>
        <w:t>代表人</w:t>
      </w:r>
      <w:r>
        <w:rPr>
          <w:rFonts w:hint="eastAsia" w:ascii="宋体" w:hAnsi="宋体" w:eastAsia="宋体" w:cs="宋体"/>
          <w:b/>
          <w:bCs w:val="0"/>
          <w:color w:val="000000" w:themeColor="text1"/>
          <w:sz w:val="28"/>
          <w:szCs w:val="28"/>
          <w:highlight w:val="none"/>
          <w:lang w:val="zh-CN"/>
          <w14:textFill>
            <w14:solidFill>
              <w14:schemeClr w14:val="tx1"/>
            </w14:solidFill>
          </w14:textFill>
        </w:rPr>
        <w:t>授权</w:t>
      </w:r>
      <w:r>
        <w:rPr>
          <w:rFonts w:hint="eastAsia" w:ascii="宋体" w:hAnsi="宋体" w:cs="宋体"/>
          <w:b/>
          <w:bCs w:val="0"/>
          <w:color w:val="000000" w:themeColor="text1"/>
          <w:sz w:val="28"/>
          <w:szCs w:val="28"/>
          <w:highlight w:val="none"/>
          <w:lang w:val="en-US" w:eastAsia="zh-CN"/>
          <w14:textFill>
            <w14:solidFill>
              <w14:schemeClr w14:val="tx1"/>
            </w14:solidFill>
          </w14:textFill>
        </w:rPr>
        <w:t>委托</w:t>
      </w:r>
      <w:r>
        <w:rPr>
          <w:rFonts w:hint="eastAsia" w:ascii="宋体" w:hAnsi="宋体" w:eastAsia="宋体" w:cs="宋体"/>
          <w:b/>
          <w:bCs w:val="0"/>
          <w:color w:val="000000" w:themeColor="text1"/>
          <w:sz w:val="28"/>
          <w:szCs w:val="28"/>
          <w:highlight w:val="none"/>
          <w:lang w:val="zh-CN"/>
          <w14:textFill>
            <w14:solidFill>
              <w14:schemeClr w14:val="tx1"/>
            </w14:solidFill>
          </w14:textFill>
        </w:rPr>
        <w:t>书</w:t>
      </w:r>
    </w:p>
    <w:p w14:paraId="1FC120CB">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p>
    <w:p w14:paraId="70EC71DA">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u w:val="single"/>
          <w14:textFill>
            <w14:solidFill>
              <w14:schemeClr w14:val="tx1"/>
            </w14:solidFill>
          </w14:textFill>
        </w:rPr>
        <w:t>（采购代理机构）</w:t>
      </w:r>
      <w:r>
        <w:rPr>
          <w:rFonts w:hint="eastAsia" w:ascii="宋体" w:hAnsi="宋体" w:eastAsia="宋体" w:cs="宋体"/>
          <w:bCs/>
          <w:color w:val="000000" w:themeColor="text1"/>
          <w:sz w:val="28"/>
          <w:szCs w:val="28"/>
          <w:highlight w:val="none"/>
          <w14:textFill>
            <w14:solidFill>
              <w14:schemeClr w14:val="tx1"/>
            </w14:solidFill>
          </w14:textFill>
        </w:rPr>
        <w:t>：</w:t>
      </w:r>
    </w:p>
    <w:p w14:paraId="5FF95EE9">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u w:val="single"/>
          <w14:textFill>
            <w14:solidFill>
              <w14:schemeClr w14:val="tx1"/>
            </w14:solidFill>
          </w14:textFill>
        </w:rPr>
        <w:t>（谈判供应商名称）</w:t>
      </w:r>
      <w:r>
        <w:rPr>
          <w:rFonts w:hint="eastAsia" w:ascii="宋体" w:hAnsi="宋体" w:eastAsia="宋体" w:cs="宋体"/>
          <w:bCs/>
          <w:color w:val="000000" w:themeColor="text1"/>
          <w:sz w:val="28"/>
          <w:szCs w:val="28"/>
          <w:highlight w:val="none"/>
          <w14:textFill>
            <w14:solidFill>
              <w14:schemeClr w14:val="tx1"/>
            </w14:solidFill>
          </w14:textFill>
        </w:rPr>
        <w:t>在下面签字的（</w:t>
      </w:r>
      <w:r>
        <w:rPr>
          <w:rFonts w:hint="eastAsia" w:ascii="宋体" w:hAnsi="宋体" w:eastAsia="宋体" w:cs="宋体"/>
          <w:bCs/>
          <w:color w:val="000000" w:themeColor="text1"/>
          <w:sz w:val="28"/>
          <w:szCs w:val="28"/>
          <w:highlight w:val="none"/>
          <w:u w:val="single"/>
          <w14:textFill>
            <w14:solidFill>
              <w14:schemeClr w14:val="tx1"/>
            </w14:solidFill>
          </w14:textFill>
        </w:rPr>
        <w:t>法定代表人姓名</w:t>
      </w:r>
      <w:r>
        <w:rPr>
          <w:rFonts w:hint="eastAsia" w:ascii="宋体" w:hAnsi="宋体" w:eastAsia="宋体" w:cs="宋体"/>
          <w:bCs/>
          <w:color w:val="000000" w:themeColor="text1"/>
          <w:sz w:val="28"/>
          <w:szCs w:val="28"/>
          <w:highlight w:val="none"/>
          <w14:textFill>
            <w14:solidFill>
              <w14:schemeClr w14:val="tx1"/>
            </w14:solidFill>
          </w14:textFill>
        </w:rPr>
        <w:t>）代表本公司授权在下面签字的</w:t>
      </w:r>
      <w:r>
        <w:rPr>
          <w:rFonts w:hint="eastAsia" w:ascii="宋体" w:hAnsi="宋体" w:eastAsia="宋体" w:cs="宋体"/>
          <w:bCs/>
          <w:color w:val="000000" w:themeColor="text1"/>
          <w:sz w:val="28"/>
          <w:szCs w:val="28"/>
          <w:highlight w:val="none"/>
          <w:u w:val="single"/>
          <w14:textFill>
            <w14:solidFill>
              <w14:schemeClr w14:val="tx1"/>
            </w14:solidFill>
          </w14:textFill>
        </w:rPr>
        <w:t>（被授权</w:t>
      </w:r>
      <w:r>
        <w:rPr>
          <w:rFonts w:hint="eastAsia" w:ascii="宋体" w:hAnsi="宋体" w:cs="宋体"/>
          <w:bCs/>
          <w:color w:val="000000" w:themeColor="text1"/>
          <w:sz w:val="28"/>
          <w:szCs w:val="28"/>
          <w:highlight w:val="none"/>
          <w:u w:val="single"/>
          <w:lang w:eastAsia="zh-CN"/>
          <w14:textFill>
            <w14:solidFill>
              <w14:schemeClr w14:val="tx1"/>
            </w14:solidFill>
          </w14:textFill>
        </w:rPr>
        <w:t>人</w:t>
      </w:r>
      <w:r>
        <w:rPr>
          <w:rFonts w:hint="eastAsia" w:ascii="宋体" w:hAnsi="宋体" w:eastAsia="宋体" w:cs="宋体"/>
          <w:bCs/>
          <w:color w:val="000000" w:themeColor="text1"/>
          <w:sz w:val="28"/>
          <w:szCs w:val="28"/>
          <w:highlight w:val="none"/>
          <w:u w:val="single"/>
          <w14:textFill>
            <w14:solidFill>
              <w14:schemeClr w14:val="tx1"/>
            </w14:solidFill>
          </w14:textFill>
        </w:rPr>
        <w:t>的姓名）</w:t>
      </w:r>
      <w:r>
        <w:rPr>
          <w:rFonts w:hint="eastAsia" w:ascii="宋体" w:hAnsi="宋体" w:eastAsia="宋体" w:cs="宋体"/>
          <w:bCs/>
          <w:color w:val="000000" w:themeColor="text1"/>
          <w:sz w:val="28"/>
          <w:szCs w:val="28"/>
          <w:highlight w:val="none"/>
          <w14:textFill>
            <w14:solidFill>
              <w14:schemeClr w14:val="tx1"/>
            </w14:solidFill>
          </w14:textFill>
        </w:rPr>
        <w:t>为本公司的合法代理人，就</w:t>
      </w:r>
      <w:r>
        <w:rPr>
          <w:rFonts w:hint="eastAsia" w:ascii="宋体" w:hAnsi="宋体" w:eastAsia="宋体" w:cs="宋体"/>
          <w:bCs/>
          <w:color w:val="000000" w:themeColor="text1"/>
          <w:sz w:val="28"/>
          <w:szCs w:val="28"/>
          <w:highlight w:val="none"/>
          <w:u w:val="single"/>
          <w14:textFill>
            <w14:solidFill>
              <w14:schemeClr w14:val="tx1"/>
            </w14:solidFill>
          </w14:textFill>
        </w:rPr>
        <w:t>（项目名称、项目编号）</w:t>
      </w:r>
      <w:r>
        <w:rPr>
          <w:rFonts w:hint="eastAsia" w:ascii="宋体" w:hAnsi="宋体" w:eastAsia="宋体" w:cs="宋体"/>
          <w:bCs/>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14:textFill>
            <w14:solidFill>
              <w14:schemeClr w14:val="tx1"/>
            </w14:solidFill>
          </w14:textFill>
        </w:rPr>
        <w:t>竞争性</w:t>
      </w:r>
      <w:r>
        <w:rPr>
          <w:rFonts w:hint="eastAsia" w:ascii="宋体" w:hAnsi="宋体" w:eastAsia="宋体" w:cs="宋体"/>
          <w:bCs/>
          <w:color w:val="000000" w:themeColor="text1"/>
          <w:sz w:val="28"/>
          <w:szCs w:val="28"/>
          <w:highlight w:val="none"/>
          <w14:textFill>
            <w14:solidFill>
              <w14:schemeClr w14:val="tx1"/>
            </w14:solidFill>
          </w14:textFill>
        </w:rPr>
        <w:t>谈判活动，以本公司的名义处理一切与之有关的事务。</w:t>
      </w:r>
    </w:p>
    <w:p w14:paraId="5BCD5749">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本授权书自</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年</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月</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日至</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年</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月</w:t>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u w:val="singl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日止签字有效。</w:t>
      </w:r>
    </w:p>
    <w:p w14:paraId="2E660E33">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特此声明。</w:t>
      </w:r>
    </w:p>
    <w:p w14:paraId="02536035">
      <w:pPr>
        <w:adjustRightInd w:val="0"/>
        <w:snapToGrid w:val="0"/>
        <w:spacing w:line="360" w:lineRule="auto"/>
        <w:ind w:firstLine="560" w:firstLineChars="200"/>
        <w:rPr>
          <w:rFonts w:hint="eastAsia" w:ascii="宋体" w:hAnsi="宋体" w:eastAsia="宋体" w:cs="宋体"/>
          <w:bCs/>
          <w:color w:val="000000" w:themeColor="text1"/>
          <w:sz w:val="28"/>
          <w:szCs w:val="28"/>
          <w:highlight w:val="none"/>
          <w14:textFill>
            <w14:solidFill>
              <w14:schemeClr w14:val="tx1"/>
            </w14:solidFill>
          </w14:textFill>
        </w:rPr>
      </w:pPr>
    </w:p>
    <w:p w14:paraId="02743D16">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委托人名称（公章）：</w:t>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cs="宋体"/>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被授权人（签字）：</w:t>
      </w:r>
    </w:p>
    <w:p w14:paraId="6888D70E">
      <w:pPr>
        <w:adjustRightInd w:val="0"/>
        <w:snapToGrid w:val="0"/>
        <w:spacing w:line="360" w:lineRule="auto"/>
        <w:rPr>
          <w:rFonts w:hint="eastAsia" w:ascii="宋体" w:hAnsi="宋体" w:eastAsia="宋体" w:cs="宋体"/>
          <w:bCs/>
          <w:color w:val="000000" w:themeColor="text1"/>
          <w:sz w:val="28"/>
          <w:szCs w:val="28"/>
          <w:highlight w:val="none"/>
          <w:u w:val="singl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法定（负责人）代表人（</w:t>
      </w:r>
      <w:r>
        <w:rPr>
          <w:rFonts w:hint="eastAsia" w:ascii="宋体" w:hAnsi="宋体" w:cs="宋体"/>
          <w:bCs/>
          <w:color w:val="000000" w:themeColor="text1"/>
          <w:sz w:val="28"/>
          <w:szCs w:val="28"/>
          <w:highlight w:val="none"/>
          <w:lang w:val="en-US" w:eastAsia="zh-CN"/>
          <w14:textFill>
            <w14:solidFill>
              <w14:schemeClr w14:val="tx1"/>
            </w14:solidFill>
          </w14:textFill>
        </w:rPr>
        <w:t>签字</w:t>
      </w:r>
      <w:r>
        <w:rPr>
          <w:rFonts w:hint="eastAsia" w:ascii="宋体" w:hAnsi="宋体" w:eastAsia="宋体" w:cs="宋体"/>
          <w:bCs/>
          <w:color w:val="000000" w:themeColor="text1"/>
          <w:sz w:val="28"/>
          <w:szCs w:val="28"/>
          <w:highlight w:val="none"/>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cs="宋体"/>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身份证号码：</w:t>
      </w:r>
    </w:p>
    <w:p w14:paraId="734D4F7B">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电话：</w:t>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cs="宋体"/>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电话：</w:t>
      </w:r>
    </w:p>
    <w:p w14:paraId="1629D6BD">
      <w:pPr>
        <w:adjustRightInd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506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7B9F122">
            <w:pPr>
              <w:adjustRightInd w:val="0"/>
              <w:snapToGrid w:val="0"/>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粘贴被授权人身份证（复印件</w:t>
            </w:r>
            <w:r>
              <w:rPr>
                <w:rFonts w:hint="eastAsia" w:ascii="宋体" w:hAnsi="宋体" w:cs="宋体"/>
                <w:bCs/>
                <w:color w:val="000000" w:themeColor="text1"/>
                <w:sz w:val="28"/>
                <w:szCs w:val="28"/>
                <w:highlight w:val="none"/>
                <w:lang w:val="en-US" w:eastAsia="zh-CN"/>
                <w14:textFill>
                  <w14:solidFill>
                    <w14:schemeClr w14:val="tx1"/>
                  </w14:solidFill>
                </w14:textFill>
              </w:rPr>
              <w:t>正反面</w:t>
            </w:r>
            <w:r>
              <w:rPr>
                <w:rFonts w:hint="eastAsia" w:ascii="宋体" w:hAnsi="宋体" w:eastAsia="宋体" w:cs="宋体"/>
                <w:bCs/>
                <w:color w:val="000000" w:themeColor="text1"/>
                <w:sz w:val="28"/>
                <w:szCs w:val="28"/>
                <w:highlight w:val="none"/>
                <w14:textFill>
                  <w14:solidFill>
                    <w14:schemeClr w14:val="tx1"/>
                  </w14:solidFill>
                </w14:textFill>
              </w:rPr>
              <w:t>）</w:t>
            </w:r>
          </w:p>
        </w:tc>
      </w:tr>
    </w:tbl>
    <w:p w14:paraId="65A7F495">
      <w:pPr>
        <w:pStyle w:val="18"/>
        <w:spacing w:line="300" w:lineRule="auto"/>
        <w:jc w:val="left"/>
        <w:rPr>
          <w:rFonts w:hint="eastAsia" w:ascii="宋体" w:hAnsi="宋体" w:eastAsia="宋体" w:cs="宋体"/>
          <w:color w:val="000000" w:themeColor="text1"/>
          <w:sz w:val="21"/>
          <w:szCs w:val="21"/>
          <w:highlight w:val="none"/>
          <w:shd w:val="pct10" w:color="auto" w:fill="FFFFFF"/>
          <w14:textFill>
            <w14:solidFill>
              <w14:schemeClr w14:val="tx1"/>
            </w14:solidFill>
          </w14:textFill>
        </w:rPr>
      </w:pPr>
      <w:r>
        <w:rPr>
          <w:rFonts w:hint="eastAsia" w:ascii="宋体" w:hAnsi="宋体" w:eastAsia="宋体" w:cs="宋体"/>
          <w:b/>
          <w:color w:val="000000" w:themeColor="text1"/>
          <w:sz w:val="21"/>
          <w:szCs w:val="21"/>
          <w:highlight w:val="none"/>
          <w:shd w:val="pct10" w:color="auto" w:fill="FFFFFF"/>
          <w14:textFill>
            <w14:solidFill>
              <w14:schemeClr w14:val="tx1"/>
            </w14:solidFill>
          </w14:textFill>
        </w:rPr>
        <w:t>说明：此授权委托书除保留在响应文件中外，还另附一份与被授权人身份证原件一起递交。</w:t>
      </w:r>
    </w:p>
    <w:p w14:paraId="70E3AC12">
      <w:pPr>
        <w:widowControl/>
        <w:adjustRightInd w:val="0"/>
        <w:snapToGrid w:val="0"/>
        <w:spacing w:line="360" w:lineRule="auto"/>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04DF09F0">
      <w:pPr>
        <w:autoSpaceDE w:val="0"/>
        <w:autoSpaceDN w:val="0"/>
        <w:adjustRightInd w:val="0"/>
        <w:snapToGrid w:val="0"/>
        <w:spacing w:line="360" w:lineRule="auto"/>
        <w:ind w:left="420" w:leftChars="200" w:right="420" w:rightChars="200"/>
        <w:jc w:val="center"/>
        <w:rPr>
          <w:rFonts w:hint="eastAsia" w:ascii="宋体" w:hAnsi="宋体" w:eastAsia="宋体" w:cs="宋体"/>
          <w:b/>
          <w:color w:val="000000" w:themeColor="text1"/>
          <w:sz w:val="28"/>
          <w:szCs w:val="28"/>
          <w:highlight w:val="none"/>
          <w:lang w:val="zh-CN"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提供供应商有效</w:t>
      </w:r>
      <w:r>
        <w:rPr>
          <w:rFonts w:hint="eastAsia" w:ascii="宋体" w:hAnsi="宋体" w:eastAsia="宋体" w:cs="宋体"/>
          <w:b/>
          <w:color w:val="000000" w:themeColor="text1"/>
          <w:sz w:val="28"/>
          <w:szCs w:val="28"/>
          <w:highlight w:val="none"/>
          <w:lang w:val="zh-CN"/>
          <w14:textFill>
            <w14:solidFill>
              <w14:schemeClr w14:val="tx1"/>
            </w14:solidFill>
          </w14:textFill>
        </w:rPr>
        <w:t>证明</w:t>
      </w:r>
      <w:r>
        <w:rPr>
          <w:rFonts w:hint="eastAsia" w:ascii="宋体" w:hAnsi="宋体" w:cs="宋体"/>
          <w:b/>
          <w:color w:val="000000" w:themeColor="text1"/>
          <w:sz w:val="28"/>
          <w:szCs w:val="28"/>
          <w:highlight w:val="none"/>
          <w:lang w:val="en-US" w:eastAsia="zh-CN"/>
          <w14:textFill>
            <w14:solidFill>
              <w14:schemeClr w14:val="tx1"/>
            </w14:solidFill>
          </w14:textFill>
        </w:rPr>
        <w:t>资料</w:t>
      </w:r>
    </w:p>
    <w:p w14:paraId="5378D8BE">
      <w:pPr>
        <w:adjustRightInd w:val="0"/>
        <w:snapToGrid w:val="0"/>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（营业执照、资质证书</w:t>
      </w:r>
      <w:r>
        <w:rPr>
          <w:rFonts w:hint="eastAsia" w:ascii="宋体" w:hAnsi="宋体" w:eastAsia="宋体" w:cs="宋体"/>
          <w:bCs/>
          <w:color w:val="000000" w:themeColor="text1"/>
          <w:sz w:val="28"/>
          <w:szCs w:val="28"/>
          <w:highlight w:val="none"/>
          <w:lang w:eastAsia="zh-CN"/>
          <w14:textFill>
            <w14:solidFill>
              <w14:schemeClr w14:val="tx1"/>
            </w14:solidFill>
          </w14:textFill>
        </w:rPr>
        <w:t>、</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安全生产许可证、</w:t>
      </w:r>
      <w:r>
        <w:rPr>
          <w:rFonts w:hint="eastAsia" w:ascii="宋体" w:hAnsi="宋体" w:cs="宋体"/>
          <w:bCs/>
          <w:color w:val="000000" w:themeColor="text1"/>
          <w:sz w:val="28"/>
          <w:szCs w:val="28"/>
          <w:highlight w:val="none"/>
          <w:lang w:val="en-US" w:eastAsia="zh-CN"/>
          <w14:textFill>
            <w14:solidFill>
              <w14:schemeClr w14:val="tx1"/>
            </w14:solidFill>
          </w14:textFill>
        </w:rPr>
        <w:t>银行</w:t>
      </w:r>
      <w:r>
        <w:rPr>
          <w:rFonts w:hint="eastAsia" w:ascii="宋体" w:hAnsi="宋体" w:eastAsia="宋体" w:cs="宋体"/>
          <w:color w:val="000000" w:themeColor="text1"/>
          <w:sz w:val="28"/>
          <w:szCs w:val="28"/>
          <w:highlight w:val="none"/>
          <w14:textFill>
            <w14:solidFill>
              <w14:schemeClr w14:val="tx1"/>
            </w14:solidFill>
          </w14:textFill>
        </w:rPr>
        <w:t>开户许可证</w:t>
      </w:r>
      <w:r>
        <w:rPr>
          <w:rFonts w:hint="eastAsia" w:ascii="宋体" w:hAnsi="宋体" w:eastAsia="宋体" w:cs="宋体"/>
          <w:color w:val="000000" w:themeColor="text1"/>
          <w:sz w:val="28"/>
          <w:szCs w:val="28"/>
          <w:highlight w:val="none"/>
          <w:lang w:val="en-US" w:eastAsia="zh-CN"/>
          <w14:textFill>
            <w14:solidFill>
              <w14:schemeClr w14:val="tx1"/>
            </w14:solidFill>
          </w14:textFill>
        </w:rPr>
        <w:t>或基本存款账户信息</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cs="宋体"/>
          <w:bCs/>
          <w:color w:val="000000" w:themeColor="text1"/>
          <w:sz w:val="28"/>
          <w:szCs w:val="28"/>
          <w:highlight w:val="none"/>
          <w:lang w:val="en-US" w:eastAsia="zh-CN"/>
          <w14:textFill>
            <w14:solidFill>
              <w14:schemeClr w14:val="tx1"/>
            </w14:solidFill>
          </w14:textFill>
        </w:rPr>
        <w:t>法定代表</w:t>
      </w:r>
      <w:r>
        <w:rPr>
          <w:rFonts w:hint="eastAsia" w:ascii="宋体" w:hAnsi="宋体" w:eastAsia="宋体" w:cs="宋体"/>
          <w:bCs/>
          <w:color w:val="000000" w:themeColor="text1"/>
          <w:sz w:val="28"/>
          <w:szCs w:val="28"/>
          <w:highlight w:val="none"/>
          <w14:textFill>
            <w14:solidFill>
              <w14:schemeClr w14:val="tx1"/>
            </w14:solidFill>
          </w14:textFill>
        </w:rPr>
        <w:t>人身份</w:t>
      </w:r>
      <w:r>
        <w:rPr>
          <w:rFonts w:hint="eastAsia" w:ascii="宋体" w:hAnsi="宋体" w:eastAsia="宋体" w:cs="宋体"/>
          <w:b w:val="0"/>
          <w:bCs/>
          <w:color w:val="000000" w:themeColor="text1"/>
          <w:sz w:val="28"/>
          <w:szCs w:val="28"/>
          <w:highlight w:val="none"/>
          <w14:textFill>
            <w14:solidFill>
              <w14:schemeClr w14:val="tx1"/>
            </w14:solidFill>
          </w14:textFill>
        </w:rPr>
        <w:t>证</w:t>
      </w:r>
      <w:r>
        <w:rPr>
          <w:rFonts w:hint="eastAsia" w:ascii="宋体" w:hAnsi="宋体" w:cs="宋体"/>
          <w:b w:val="0"/>
          <w:bCs/>
          <w:color w:val="000000" w:themeColor="text1"/>
          <w:sz w:val="28"/>
          <w:szCs w:val="28"/>
          <w:highlight w:val="none"/>
          <w:lang w:eastAsia="zh-CN"/>
          <w14:textFill>
            <w14:solidFill>
              <w14:schemeClr w14:val="tx1"/>
            </w14:solidFill>
          </w14:textFill>
        </w:rPr>
        <w:t>明</w:t>
      </w:r>
      <w:r>
        <w:rPr>
          <w:rFonts w:hint="eastAsia" w:ascii="宋体" w:hAnsi="宋体" w:cs="宋体"/>
          <w:b w:val="0"/>
          <w:bCs/>
          <w:color w:val="000000" w:themeColor="text1"/>
          <w:sz w:val="28"/>
          <w:szCs w:val="28"/>
          <w:highlight w:val="none"/>
          <w:lang w:val="en-US" w:eastAsia="zh-CN"/>
          <w14:textFill>
            <w14:solidFill>
              <w14:schemeClr w14:val="tx1"/>
            </w14:solidFill>
          </w14:textFill>
        </w:rPr>
        <w:t>书、</w:t>
      </w:r>
      <w:r>
        <w:rPr>
          <w:rFonts w:hint="eastAsia" w:ascii="宋体" w:hAnsi="宋体" w:cs="宋体"/>
          <w:bCs/>
          <w:color w:val="000000" w:themeColor="text1"/>
          <w:sz w:val="28"/>
          <w:szCs w:val="28"/>
          <w:highlight w:val="none"/>
          <w:lang w:val="en-US" w:eastAsia="zh-CN"/>
          <w14:textFill>
            <w14:solidFill>
              <w14:schemeClr w14:val="tx1"/>
            </w14:solidFill>
          </w14:textFill>
        </w:rPr>
        <w:t>法定代表</w:t>
      </w:r>
      <w:r>
        <w:rPr>
          <w:rFonts w:hint="eastAsia" w:ascii="宋体" w:hAnsi="宋体" w:eastAsia="宋体" w:cs="宋体"/>
          <w:bCs/>
          <w:color w:val="000000" w:themeColor="text1"/>
          <w:sz w:val="28"/>
          <w:szCs w:val="28"/>
          <w:highlight w:val="none"/>
          <w14:textFill>
            <w14:solidFill>
              <w14:schemeClr w14:val="tx1"/>
            </w14:solidFill>
          </w14:textFill>
        </w:rPr>
        <w:t>人</w:t>
      </w:r>
      <w:r>
        <w:rPr>
          <w:rFonts w:hint="eastAsia" w:ascii="宋体" w:hAnsi="宋体" w:cs="宋体"/>
          <w:bCs/>
          <w:color w:val="000000" w:themeColor="text1"/>
          <w:sz w:val="28"/>
          <w:szCs w:val="28"/>
          <w:highlight w:val="none"/>
          <w:lang w:val="en-US" w:eastAsia="zh-CN"/>
          <w14:textFill>
            <w14:solidFill>
              <w14:schemeClr w14:val="tx1"/>
            </w14:solidFill>
          </w14:textFill>
        </w:rPr>
        <w:t>身份证复印件</w:t>
      </w:r>
      <w:r>
        <w:rPr>
          <w:rFonts w:hint="eastAsia" w:ascii="宋体" w:hAnsi="宋体" w:eastAsia="宋体" w:cs="宋体"/>
          <w:b w:val="0"/>
          <w:bCs/>
          <w:color w:val="000000" w:themeColor="text1"/>
          <w:sz w:val="28"/>
          <w:szCs w:val="28"/>
          <w:highlight w:val="none"/>
          <w14:textFill>
            <w14:solidFill>
              <w14:schemeClr w14:val="tx1"/>
            </w14:solidFill>
          </w14:textFill>
        </w:rPr>
        <w:t>等</w:t>
      </w:r>
      <w:r>
        <w:rPr>
          <w:rFonts w:hint="eastAsia" w:ascii="宋体" w:hAnsi="宋体" w:cs="宋体"/>
          <w:b w:val="0"/>
          <w:bCs/>
          <w:color w:val="000000" w:themeColor="text1"/>
          <w:sz w:val="28"/>
          <w:szCs w:val="28"/>
          <w:highlight w:val="none"/>
          <w:lang w:val="en-US" w:eastAsia="zh-CN"/>
          <w14:textFill>
            <w14:solidFill>
              <w14:schemeClr w14:val="tx1"/>
            </w14:solidFill>
          </w14:textFill>
        </w:rPr>
        <w:t>有效</w:t>
      </w:r>
      <w:r>
        <w:rPr>
          <w:rFonts w:hint="eastAsia" w:ascii="宋体" w:hAnsi="宋体" w:eastAsia="宋体" w:cs="宋体"/>
          <w:b w:val="0"/>
          <w:bCs/>
          <w:color w:val="000000" w:themeColor="text1"/>
          <w:sz w:val="28"/>
          <w:szCs w:val="28"/>
          <w:highlight w:val="none"/>
          <w:lang w:val="zh-CN"/>
          <w14:textFill>
            <w14:solidFill>
              <w14:schemeClr w14:val="tx1"/>
            </w14:solidFill>
          </w14:textFill>
        </w:rPr>
        <w:t>证明</w:t>
      </w:r>
      <w:r>
        <w:rPr>
          <w:rFonts w:hint="eastAsia" w:ascii="宋体" w:hAnsi="宋体" w:cs="宋体"/>
          <w:b w:val="0"/>
          <w:bCs/>
          <w:color w:val="000000" w:themeColor="text1"/>
          <w:sz w:val="28"/>
          <w:szCs w:val="28"/>
          <w:highlight w:val="none"/>
          <w:lang w:val="en-US" w:eastAsia="zh-CN"/>
          <w14:textFill>
            <w14:solidFill>
              <w14:schemeClr w14:val="tx1"/>
            </w14:solidFill>
          </w14:textFill>
        </w:rPr>
        <w:t>资料</w:t>
      </w:r>
      <w:r>
        <w:rPr>
          <w:rFonts w:hint="eastAsia" w:ascii="宋体" w:hAnsi="宋体" w:eastAsia="宋体" w:cs="宋体"/>
          <w:bCs/>
          <w:color w:val="000000" w:themeColor="text1"/>
          <w:sz w:val="28"/>
          <w:szCs w:val="28"/>
          <w:highlight w:val="none"/>
          <w14:textFill>
            <w14:solidFill>
              <w14:schemeClr w14:val="tx1"/>
            </w14:solidFill>
          </w14:textFill>
        </w:rPr>
        <w:t>）</w:t>
      </w:r>
    </w:p>
    <w:p w14:paraId="43B27E6C">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2E5C024A">
      <w:pPr>
        <w:pStyle w:val="3"/>
        <w:spacing w:before="0" w:after="0" w:line="500" w:lineRule="exact"/>
        <w:jc w:val="center"/>
        <w:rPr>
          <w:rFonts w:hint="eastAsia" w:ascii="宋体" w:hAnsi="宋体" w:eastAsia="宋体" w:cs="宋体"/>
          <w:bCs w:val="0"/>
          <w:iCs w:val="0"/>
          <w:color w:val="000000" w:themeColor="text1"/>
          <w:sz w:val="28"/>
          <w:szCs w:val="28"/>
          <w:highlight w:val="none"/>
          <w:lang w:eastAsia="zh-CN"/>
          <w14:textFill>
            <w14:solidFill>
              <w14:schemeClr w14:val="tx1"/>
            </w14:solidFill>
          </w14:textFill>
        </w:rPr>
      </w:pPr>
      <w:r>
        <w:rPr>
          <w:rFonts w:hint="eastAsia" w:ascii="宋体" w:hAnsi="宋体" w:eastAsia="宋体" w:cs="宋体"/>
          <w:bCs w:val="0"/>
          <w:iCs w:val="0"/>
          <w:color w:val="000000" w:themeColor="text1"/>
          <w:sz w:val="28"/>
          <w:szCs w:val="28"/>
          <w:highlight w:val="none"/>
          <w:lang w:eastAsia="zh-CN"/>
          <w14:textFill>
            <w14:solidFill>
              <w14:schemeClr w14:val="tx1"/>
            </w14:solidFill>
          </w14:textFill>
        </w:rPr>
        <w:t>投入本项目技术力量</w:t>
      </w:r>
    </w:p>
    <w:p w14:paraId="4DE78CA4">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bookmarkStart w:id="4" w:name="_Toc355884927"/>
      <w:r>
        <w:rPr>
          <w:rFonts w:hint="eastAsia" w:ascii="宋体" w:hAnsi="宋体" w:eastAsia="宋体" w:cs="宋体"/>
          <w:b/>
          <w:bCs/>
          <w:color w:val="000000" w:themeColor="text1"/>
          <w:sz w:val="28"/>
          <w:szCs w:val="28"/>
          <w:highlight w:val="none"/>
          <w14:textFill>
            <w14:solidFill>
              <w14:schemeClr w14:val="tx1"/>
            </w14:solidFill>
          </w14:textFill>
        </w:rPr>
        <w:t>&lt;拟投入本项目的项目经理情况表</w:t>
      </w:r>
      <w:bookmarkEnd w:id="4"/>
      <w:r>
        <w:rPr>
          <w:rFonts w:hint="eastAsia" w:ascii="宋体" w:hAnsi="宋体" w:eastAsia="宋体" w:cs="宋体"/>
          <w:b/>
          <w:bCs/>
          <w:color w:val="000000" w:themeColor="text1"/>
          <w:sz w:val="28"/>
          <w:szCs w:val="28"/>
          <w:highlight w:val="none"/>
          <w14:textFill>
            <w14:solidFill>
              <w14:schemeClr w14:val="tx1"/>
            </w14:solidFill>
          </w14:textFill>
        </w:rPr>
        <w:t>&gt;</w:t>
      </w:r>
    </w:p>
    <w:p w14:paraId="6A546FAE">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项目编号: </w:t>
      </w:r>
    </w:p>
    <w:p w14:paraId="45D4D00D">
      <w:pPr>
        <w:tabs>
          <w:tab w:val="left" w:pos="180"/>
          <w:tab w:val="left" w:pos="1620"/>
        </w:tabs>
        <w:spacing w:line="50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8B9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B44754B">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1、一般情况</w:t>
            </w:r>
          </w:p>
        </w:tc>
      </w:tr>
      <w:tr w14:paraId="7E84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5E625BD0">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    名</w:t>
            </w:r>
          </w:p>
        </w:tc>
        <w:tc>
          <w:tcPr>
            <w:tcW w:w="1525" w:type="dxa"/>
            <w:vAlign w:val="center"/>
          </w:tcPr>
          <w:p w14:paraId="68FD69E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25" w:type="dxa"/>
            <w:vAlign w:val="center"/>
          </w:tcPr>
          <w:p w14:paraId="280D1C1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龄</w:t>
            </w:r>
          </w:p>
        </w:tc>
        <w:tc>
          <w:tcPr>
            <w:tcW w:w="1525" w:type="dxa"/>
            <w:vAlign w:val="center"/>
          </w:tcPr>
          <w:p w14:paraId="36EE1E4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50" w:type="dxa"/>
            <w:vAlign w:val="center"/>
          </w:tcPr>
          <w:p w14:paraId="2E77996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学历/学位</w:t>
            </w:r>
          </w:p>
        </w:tc>
        <w:tc>
          <w:tcPr>
            <w:tcW w:w="1420" w:type="dxa"/>
            <w:vAlign w:val="center"/>
          </w:tcPr>
          <w:p w14:paraId="6F2BE452">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tc>
      </w:tr>
      <w:tr w14:paraId="4BC4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36FDFBF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毕业学校</w:t>
            </w:r>
          </w:p>
        </w:tc>
        <w:tc>
          <w:tcPr>
            <w:tcW w:w="1525" w:type="dxa"/>
            <w:vAlign w:val="center"/>
          </w:tcPr>
          <w:p w14:paraId="37E35C9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25" w:type="dxa"/>
            <w:vAlign w:val="center"/>
          </w:tcPr>
          <w:p w14:paraId="5042AEA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专    业</w:t>
            </w:r>
          </w:p>
        </w:tc>
        <w:tc>
          <w:tcPr>
            <w:tcW w:w="1525" w:type="dxa"/>
            <w:vAlign w:val="center"/>
          </w:tcPr>
          <w:p w14:paraId="660C0BE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50" w:type="dxa"/>
            <w:vAlign w:val="center"/>
          </w:tcPr>
          <w:p w14:paraId="6448C339">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20"/>
                <w:sz w:val="28"/>
                <w:szCs w:val="28"/>
                <w:highlight w:val="none"/>
                <w14:textFill>
                  <w14:solidFill>
                    <w14:schemeClr w14:val="tx1"/>
                  </w14:solidFill>
                </w14:textFill>
              </w:rPr>
              <w:t>执业资格</w:t>
            </w:r>
          </w:p>
        </w:tc>
        <w:tc>
          <w:tcPr>
            <w:tcW w:w="1420" w:type="dxa"/>
            <w:vAlign w:val="center"/>
          </w:tcPr>
          <w:p w14:paraId="54BBF1B0">
            <w:pPr>
              <w:spacing w:line="500" w:lineRule="exact"/>
              <w:jc w:val="center"/>
              <w:rPr>
                <w:rFonts w:hint="eastAsia" w:ascii="宋体" w:hAnsi="宋体" w:eastAsia="宋体" w:cs="宋体"/>
                <w:color w:val="000000" w:themeColor="text1"/>
                <w:spacing w:val="-8"/>
                <w:sz w:val="28"/>
                <w:szCs w:val="28"/>
                <w:highlight w:val="none"/>
                <w14:textFill>
                  <w14:solidFill>
                    <w14:schemeClr w14:val="tx1"/>
                  </w14:solidFill>
                </w14:textFill>
              </w:rPr>
            </w:pPr>
          </w:p>
        </w:tc>
      </w:tr>
      <w:tr w14:paraId="6535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3DFFB4D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职    称</w:t>
            </w:r>
          </w:p>
        </w:tc>
        <w:tc>
          <w:tcPr>
            <w:tcW w:w="1525" w:type="dxa"/>
            <w:vAlign w:val="center"/>
          </w:tcPr>
          <w:p w14:paraId="1D8DC67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525" w:type="dxa"/>
            <w:vAlign w:val="center"/>
          </w:tcPr>
          <w:p w14:paraId="045C0BE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拟任何职</w:t>
            </w:r>
          </w:p>
        </w:tc>
        <w:tc>
          <w:tcPr>
            <w:tcW w:w="1525" w:type="dxa"/>
            <w:vAlign w:val="center"/>
          </w:tcPr>
          <w:p w14:paraId="1D69C36A">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tc>
        <w:tc>
          <w:tcPr>
            <w:tcW w:w="1550" w:type="dxa"/>
            <w:vAlign w:val="center"/>
          </w:tcPr>
          <w:p w14:paraId="5CD24279">
            <w:pPr>
              <w:spacing w:line="500" w:lineRule="exact"/>
              <w:jc w:val="center"/>
              <w:rPr>
                <w:rFonts w:hint="eastAsia" w:ascii="宋体" w:hAnsi="宋体" w:eastAsia="宋体" w:cs="宋体"/>
                <w:color w:val="000000" w:themeColor="text1"/>
                <w:spacing w:val="-20"/>
                <w:sz w:val="28"/>
                <w:szCs w:val="28"/>
                <w:highlight w:val="none"/>
                <w14:textFill>
                  <w14:solidFill>
                    <w14:schemeClr w14:val="tx1"/>
                  </w14:solidFill>
                </w14:textFill>
              </w:rPr>
            </w:pPr>
            <w:r>
              <w:rPr>
                <w:rFonts w:hint="eastAsia" w:ascii="宋体" w:hAnsi="宋体" w:eastAsia="宋体" w:cs="宋体"/>
                <w:color w:val="000000" w:themeColor="text1"/>
                <w:spacing w:val="-20"/>
                <w:sz w:val="28"/>
                <w:szCs w:val="28"/>
                <w:highlight w:val="none"/>
                <w14:textFill>
                  <w14:solidFill>
                    <w14:schemeClr w14:val="tx1"/>
                  </w14:solidFill>
                </w14:textFill>
              </w:rPr>
              <w:t>参加工作时间</w:t>
            </w:r>
          </w:p>
        </w:tc>
        <w:tc>
          <w:tcPr>
            <w:tcW w:w="1420" w:type="dxa"/>
            <w:vAlign w:val="center"/>
          </w:tcPr>
          <w:p w14:paraId="0295E7FA">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tc>
      </w:tr>
      <w:tr w14:paraId="1550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7F89605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2、个人简历</w:t>
            </w:r>
          </w:p>
        </w:tc>
      </w:tr>
      <w:tr w14:paraId="171C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E114B4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时  间</w:t>
            </w:r>
          </w:p>
        </w:tc>
        <w:tc>
          <w:tcPr>
            <w:tcW w:w="7545" w:type="dxa"/>
            <w:gridSpan w:val="5"/>
            <w:vAlign w:val="center"/>
          </w:tcPr>
          <w:p w14:paraId="291423B8">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专业工作经历</w:t>
            </w:r>
          </w:p>
        </w:tc>
      </w:tr>
      <w:tr w14:paraId="1180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370D926">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c>
          <w:tcPr>
            <w:tcW w:w="7545" w:type="dxa"/>
            <w:gridSpan w:val="5"/>
            <w:vAlign w:val="center"/>
          </w:tcPr>
          <w:p w14:paraId="7E0CAB90">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r>
      <w:tr w14:paraId="10E4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FED53F3">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c>
          <w:tcPr>
            <w:tcW w:w="7545" w:type="dxa"/>
            <w:gridSpan w:val="5"/>
            <w:vAlign w:val="center"/>
          </w:tcPr>
          <w:p w14:paraId="13390AEC">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r>
      <w:tr w14:paraId="34A2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F49598D">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c>
          <w:tcPr>
            <w:tcW w:w="7545" w:type="dxa"/>
            <w:gridSpan w:val="5"/>
            <w:vAlign w:val="center"/>
          </w:tcPr>
          <w:p w14:paraId="4F181930">
            <w:pPr>
              <w:spacing w:line="500" w:lineRule="exact"/>
              <w:jc w:val="center"/>
              <w:rPr>
                <w:rFonts w:hint="eastAsia" w:ascii="宋体" w:hAnsi="宋体" w:eastAsia="宋体" w:cs="宋体"/>
                <w:bCs/>
                <w:color w:val="000000" w:themeColor="text1"/>
                <w:kern w:val="28"/>
                <w:position w:val="-40"/>
                <w:sz w:val="28"/>
                <w:szCs w:val="28"/>
                <w:highlight w:val="none"/>
                <w14:textFill>
                  <w14:solidFill>
                    <w14:schemeClr w14:val="tx1"/>
                  </w14:solidFill>
                </w14:textFill>
              </w:rPr>
            </w:pPr>
          </w:p>
        </w:tc>
      </w:tr>
    </w:tbl>
    <w:p w14:paraId="399A9E06">
      <w:pPr>
        <w:spacing w:line="3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注：1.表中职务、职称均指在供应商单位的职务、职称；</w:t>
      </w:r>
    </w:p>
    <w:p w14:paraId="6C9B4EFF">
      <w:pPr>
        <w:spacing w:line="30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2.供应商须提供</w:t>
      </w:r>
      <w:r>
        <w:rPr>
          <w:rFonts w:hint="eastAsia" w:ascii="宋体" w:hAnsi="宋体" w:cs="宋体"/>
          <w:b/>
          <w:bCs/>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b/>
          <w:bCs/>
          <w:color w:val="000000" w:themeColor="text1"/>
          <w:sz w:val="21"/>
          <w:szCs w:val="21"/>
          <w:highlight w:val="none"/>
          <w14:textFill>
            <w14:solidFill>
              <w14:schemeClr w14:val="tx1"/>
            </w14:solidFill>
          </w14:textFill>
        </w:rPr>
        <w:t>人员资格证明</w:t>
      </w:r>
      <w:r>
        <w:rPr>
          <w:rFonts w:hint="eastAsia" w:ascii="宋体" w:hAnsi="宋体" w:cs="宋体"/>
          <w:b/>
          <w:bCs/>
          <w:color w:val="000000" w:themeColor="text1"/>
          <w:sz w:val="21"/>
          <w:szCs w:val="21"/>
          <w:highlight w:val="none"/>
          <w:lang w:val="en-US" w:eastAsia="zh-CN"/>
          <w14:textFill>
            <w14:solidFill>
              <w14:schemeClr w14:val="tx1"/>
            </w14:solidFill>
          </w14:textFill>
        </w:rPr>
        <w:t>书、毕业证、身份证、</w:t>
      </w:r>
      <w:r>
        <w:rPr>
          <w:rFonts w:hint="eastAsia" w:ascii="宋体" w:hAnsi="宋体" w:cs="宋体"/>
          <w:b/>
          <w:bCs/>
          <w:color w:val="auto"/>
          <w:sz w:val="21"/>
          <w:szCs w:val="21"/>
          <w:highlight w:val="none"/>
          <w:lang w:val="en-US" w:eastAsia="zh-CN"/>
        </w:rPr>
        <w:t>劳动合同</w:t>
      </w:r>
      <w:r>
        <w:rPr>
          <w:rFonts w:hint="eastAsia" w:ascii="宋体" w:hAnsi="宋体" w:cs="宋体"/>
          <w:b/>
          <w:bCs/>
          <w:color w:val="auto"/>
          <w:sz w:val="21"/>
          <w:szCs w:val="21"/>
          <w:highlight w:val="none"/>
          <w:lang w:eastAsia="zh-CN"/>
        </w:rPr>
        <w:t>等</w:t>
      </w:r>
      <w:r>
        <w:rPr>
          <w:rFonts w:hint="eastAsia" w:ascii="宋体" w:hAnsi="宋体" w:cs="宋体"/>
          <w:b/>
          <w:bCs/>
          <w:color w:val="auto"/>
          <w:sz w:val="21"/>
          <w:szCs w:val="21"/>
          <w:highlight w:val="none"/>
          <w:lang w:val="en-US" w:eastAsia="zh-CN"/>
        </w:rPr>
        <w:t>有效证明资料</w:t>
      </w:r>
      <w:r>
        <w:rPr>
          <w:rFonts w:hint="eastAsia" w:ascii="宋体" w:hAnsi="宋体" w:eastAsia="宋体" w:cs="宋体"/>
          <w:b/>
          <w:bCs/>
          <w:color w:val="auto"/>
          <w:sz w:val="21"/>
          <w:szCs w:val="21"/>
          <w:highlight w:val="none"/>
        </w:rPr>
        <w:t>；</w:t>
      </w:r>
    </w:p>
    <w:p w14:paraId="328712B5">
      <w:pPr>
        <w:spacing w:line="30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p>
    <w:p w14:paraId="7D00756D">
      <w:pPr>
        <w:pStyle w:val="37"/>
        <w:ind w:firstLine="480"/>
        <w:rPr>
          <w:rFonts w:hint="eastAsia" w:ascii="宋体" w:hAnsi="宋体" w:eastAsia="宋体" w:cs="宋体"/>
          <w:color w:val="000000" w:themeColor="text1"/>
          <w:sz w:val="28"/>
          <w:szCs w:val="28"/>
          <w:highlight w:val="none"/>
          <w14:textFill>
            <w14:solidFill>
              <w14:schemeClr w14:val="tx1"/>
            </w14:solidFill>
          </w14:textFill>
        </w:rPr>
      </w:pPr>
    </w:p>
    <w:p w14:paraId="637BE3D4">
      <w:pPr>
        <w:pStyle w:val="18"/>
        <w:spacing w:line="500" w:lineRule="exact"/>
        <w:rPr>
          <w:rFonts w:hint="eastAsia" w:ascii="宋体" w:hAnsi="宋体" w:eastAsia="宋体" w:cs="宋体"/>
          <w:color w:val="000000" w:themeColor="text1"/>
          <w:sz w:val="28"/>
          <w:szCs w:val="28"/>
          <w:highlight w:val="none"/>
          <w14:textFill>
            <w14:solidFill>
              <w14:schemeClr w14:val="tx1"/>
            </w14:solidFill>
          </w14:textFill>
        </w:rPr>
      </w:pPr>
    </w:p>
    <w:p w14:paraId="44552FE7">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6E621561">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7EF257D4">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74E60E06">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谈判供应商名称（盖章）：</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p>
    <w:p w14:paraId="12177FF8">
      <w:pPr>
        <w:pStyle w:val="18"/>
        <w:adjustRightInd w:val="0"/>
        <w:snapToGrid w:val="0"/>
        <w:spacing w:line="360" w:lineRule="auto"/>
        <w:ind w:firstLine="560" w:firstLineChars="200"/>
        <w:jc w:val="righ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u w:val="singl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t>日</w:t>
      </w:r>
    </w:p>
    <w:p w14:paraId="7EFD16AE">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7BD61615">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5DCAB056">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&lt;拟投入本项目的项目组人员情况表&gt;</w:t>
      </w:r>
    </w:p>
    <w:p w14:paraId="5681A408">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项目编号: </w:t>
      </w:r>
    </w:p>
    <w:p w14:paraId="512F1745">
      <w:pPr>
        <w:tabs>
          <w:tab w:val="left" w:pos="180"/>
          <w:tab w:val="left" w:pos="1620"/>
        </w:tabs>
        <w:spacing w:line="50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3C6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565CE49E">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姓名</w:t>
            </w:r>
          </w:p>
        </w:tc>
        <w:tc>
          <w:tcPr>
            <w:tcW w:w="1233" w:type="dxa"/>
            <w:vAlign w:val="center"/>
          </w:tcPr>
          <w:p w14:paraId="336F5075">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职位</w:t>
            </w:r>
          </w:p>
        </w:tc>
        <w:tc>
          <w:tcPr>
            <w:tcW w:w="1110" w:type="dxa"/>
            <w:vAlign w:val="center"/>
          </w:tcPr>
          <w:p w14:paraId="411C503F">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年龄</w:t>
            </w:r>
          </w:p>
        </w:tc>
        <w:tc>
          <w:tcPr>
            <w:tcW w:w="2025" w:type="dxa"/>
            <w:vAlign w:val="center"/>
          </w:tcPr>
          <w:p w14:paraId="50C5A4E7">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持何种资格证件</w:t>
            </w:r>
          </w:p>
        </w:tc>
        <w:tc>
          <w:tcPr>
            <w:tcW w:w="1350" w:type="dxa"/>
            <w:vAlign w:val="center"/>
          </w:tcPr>
          <w:p w14:paraId="33972871">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发证时间</w:t>
            </w:r>
          </w:p>
        </w:tc>
        <w:tc>
          <w:tcPr>
            <w:tcW w:w="1932" w:type="dxa"/>
            <w:vAlign w:val="center"/>
          </w:tcPr>
          <w:p w14:paraId="6E998310">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从事本工作时间</w:t>
            </w:r>
          </w:p>
        </w:tc>
      </w:tr>
      <w:tr w14:paraId="4A83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7944302">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1013589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F52DF3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289128B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07AC043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39E1428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401D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4EC2CE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5E56DFC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240C76D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63389412">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7D133F9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07D2B0E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249C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EB3C25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419B512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3A2A786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7FA7558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6E739C0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2B6DE3C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15A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D23CE30">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278BD7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8B884F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36D5CAA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1D409A2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09687D5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3DFA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5D0D33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397058D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751083B2">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0EF378B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462824C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1674041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0C0E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B1A988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247BFF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253E31E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4A83526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7450F68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2B4F0B0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4C98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E60A62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1140212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408DB99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6940105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508080C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4AF4240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B29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F2755F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4D520B6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F1E8D0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56D1312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5DF7DF38">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4E1C421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419A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E0BB26F">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07FEFEE">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6654CAC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71DD027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56683CC6">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27CF72D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0ADF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FD771A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14EB467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00C6792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2683147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0360A06D">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56E7631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304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4D8E65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33" w:type="dxa"/>
            <w:vAlign w:val="center"/>
          </w:tcPr>
          <w:p w14:paraId="648D2C7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520A685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36367EA4">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7F5390C3">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62A7F8B5">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14:paraId="7FD8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AAF0C51">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c>
          <w:tcPr>
            <w:tcW w:w="1233" w:type="dxa"/>
            <w:vAlign w:val="center"/>
          </w:tcPr>
          <w:p w14:paraId="3AB3565B">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10" w:type="dxa"/>
            <w:vAlign w:val="center"/>
          </w:tcPr>
          <w:p w14:paraId="28B7308C">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025" w:type="dxa"/>
            <w:vAlign w:val="center"/>
          </w:tcPr>
          <w:p w14:paraId="475CD197">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350" w:type="dxa"/>
            <w:vAlign w:val="center"/>
          </w:tcPr>
          <w:p w14:paraId="331EE59A">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932" w:type="dxa"/>
            <w:vAlign w:val="center"/>
          </w:tcPr>
          <w:p w14:paraId="32AFF938">
            <w:pPr>
              <w:spacing w:line="5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bl>
    <w:p w14:paraId="1F55D043">
      <w:pPr>
        <w:spacing w:line="300" w:lineRule="exact"/>
        <w:ind w:firstLine="420"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注：1.表中职务、职称均指在供应商单位的职务、职称；</w:t>
      </w:r>
    </w:p>
    <w:p w14:paraId="33D89D73">
      <w:pPr>
        <w:spacing w:line="300" w:lineRule="exact"/>
        <w:ind w:firstLine="840" w:firstLineChars="400"/>
        <w:rPr>
          <w:rFonts w:hint="eastAsia" w:ascii="宋体" w:hAnsi="宋体" w:eastAsia="宋体" w:cs="宋体"/>
          <w:b/>
          <w:bCs/>
          <w:color w:val="auto"/>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2.供应商须提供</w:t>
      </w:r>
      <w:r>
        <w:rPr>
          <w:rFonts w:hint="eastAsia" w:ascii="宋体" w:hAnsi="宋体" w:cs="宋体"/>
          <w:b/>
          <w:bCs/>
          <w:color w:val="000000" w:themeColor="text1"/>
          <w:sz w:val="21"/>
          <w:szCs w:val="21"/>
          <w:highlight w:val="none"/>
          <w:lang w:val="en-US" w:eastAsia="zh-CN"/>
          <w14:textFill>
            <w14:solidFill>
              <w14:schemeClr w14:val="tx1"/>
            </w14:solidFill>
          </w14:textFill>
        </w:rPr>
        <w:t>以上</w:t>
      </w:r>
      <w:r>
        <w:rPr>
          <w:rFonts w:hint="eastAsia" w:ascii="宋体" w:hAnsi="宋体" w:eastAsia="宋体" w:cs="宋体"/>
          <w:b/>
          <w:bCs/>
          <w:color w:val="000000" w:themeColor="text1"/>
          <w:sz w:val="21"/>
          <w:szCs w:val="21"/>
          <w:highlight w:val="none"/>
          <w14:textFill>
            <w14:solidFill>
              <w14:schemeClr w14:val="tx1"/>
            </w14:solidFill>
          </w14:textFill>
        </w:rPr>
        <w:t>人员资格证明</w:t>
      </w:r>
      <w:r>
        <w:rPr>
          <w:rFonts w:hint="eastAsia" w:ascii="宋体" w:hAnsi="宋体" w:cs="宋体"/>
          <w:b/>
          <w:bCs/>
          <w:color w:val="000000" w:themeColor="text1"/>
          <w:sz w:val="21"/>
          <w:szCs w:val="21"/>
          <w:highlight w:val="none"/>
          <w:lang w:val="en-US" w:eastAsia="zh-CN"/>
          <w14:textFill>
            <w14:solidFill>
              <w14:schemeClr w14:val="tx1"/>
            </w14:solidFill>
          </w14:textFill>
        </w:rPr>
        <w:t>书、毕业证、身份证、</w:t>
      </w:r>
      <w:r>
        <w:rPr>
          <w:rFonts w:hint="eastAsia" w:ascii="宋体" w:hAnsi="宋体" w:cs="宋体"/>
          <w:b/>
          <w:bCs/>
          <w:color w:val="auto"/>
          <w:sz w:val="21"/>
          <w:szCs w:val="21"/>
          <w:highlight w:val="none"/>
          <w:lang w:val="en-US" w:eastAsia="zh-CN"/>
        </w:rPr>
        <w:t>劳动合同</w:t>
      </w:r>
      <w:r>
        <w:rPr>
          <w:rFonts w:hint="eastAsia" w:ascii="宋体" w:hAnsi="宋体" w:cs="宋体"/>
          <w:b/>
          <w:bCs/>
          <w:color w:val="auto"/>
          <w:sz w:val="21"/>
          <w:szCs w:val="21"/>
          <w:highlight w:val="none"/>
          <w:lang w:eastAsia="zh-CN"/>
        </w:rPr>
        <w:t>等</w:t>
      </w:r>
      <w:r>
        <w:rPr>
          <w:rFonts w:hint="eastAsia" w:ascii="宋体" w:hAnsi="宋体" w:cs="宋体"/>
          <w:b/>
          <w:bCs/>
          <w:color w:val="auto"/>
          <w:sz w:val="21"/>
          <w:szCs w:val="21"/>
          <w:highlight w:val="none"/>
          <w:lang w:val="en-US" w:eastAsia="zh-CN"/>
        </w:rPr>
        <w:t>有效证明资料</w:t>
      </w:r>
      <w:r>
        <w:rPr>
          <w:rFonts w:hint="eastAsia" w:ascii="宋体" w:hAnsi="宋体" w:eastAsia="宋体" w:cs="宋体"/>
          <w:b/>
          <w:bCs/>
          <w:color w:val="auto"/>
          <w:sz w:val="21"/>
          <w:szCs w:val="21"/>
          <w:highlight w:val="none"/>
        </w:rPr>
        <w:t>；</w:t>
      </w:r>
    </w:p>
    <w:p w14:paraId="243CB1A1">
      <w:pPr>
        <w:spacing w:line="300" w:lineRule="exact"/>
        <w:ind w:firstLine="840" w:firstLineChars="400"/>
        <w:rPr>
          <w:rFonts w:hint="eastAsia" w:ascii="宋体" w:hAnsi="宋体" w:eastAsia="宋体" w:cs="宋体"/>
          <w:b/>
          <w:bCs/>
          <w:sz w:val="21"/>
          <w:szCs w:val="21"/>
          <w:highlight w:val="none"/>
        </w:rPr>
      </w:pPr>
    </w:p>
    <w:p w14:paraId="14221C0A">
      <w:pPr>
        <w:pStyle w:val="37"/>
        <w:ind w:firstLine="0" w:firstLineChars="0"/>
        <w:rPr>
          <w:rFonts w:hint="eastAsia" w:ascii="宋体" w:hAnsi="宋体" w:eastAsia="宋体" w:cs="宋体"/>
          <w:sz w:val="28"/>
          <w:szCs w:val="28"/>
          <w:highlight w:val="none"/>
        </w:rPr>
      </w:pPr>
    </w:p>
    <w:p w14:paraId="7D2B77B2">
      <w:pPr>
        <w:spacing w:line="500" w:lineRule="exact"/>
        <w:rPr>
          <w:rFonts w:hint="eastAsia" w:ascii="宋体" w:hAnsi="宋体" w:eastAsia="宋体" w:cs="宋体"/>
          <w:sz w:val="28"/>
          <w:szCs w:val="28"/>
          <w:highlight w:val="none"/>
        </w:rPr>
      </w:pPr>
    </w:p>
    <w:p w14:paraId="4969D161">
      <w:pPr>
        <w:spacing w:line="500" w:lineRule="exact"/>
        <w:rPr>
          <w:rFonts w:hint="eastAsia" w:ascii="宋体" w:hAnsi="宋体" w:eastAsia="宋体" w:cs="宋体"/>
          <w:sz w:val="28"/>
          <w:szCs w:val="28"/>
          <w:highlight w:val="none"/>
        </w:rPr>
      </w:pPr>
    </w:p>
    <w:p w14:paraId="67C0341A">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3EEA2C9">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p>
    <w:p w14:paraId="2C444898">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008214E3">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3695AAE0">
      <w:pPr>
        <w:rPr>
          <w:rFonts w:hint="eastAsia" w:ascii="宋体" w:hAnsi="宋体" w:eastAsia="宋体" w:cs="宋体"/>
          <w:sz w:val="28"/>
          <w:szCs w:val="28"/>
          <w:highlight w:val="none"/>
          <w:lang w:bidi="en-US"/>
        </w:rPr>
      </w:pPr>
      <w:bookmarkStart w:id="5" w:name="_Toc355884929"/>
      <w:r>
        <w:rPr>
          <w:rFonts w:hint="eastAsia" w:ascii="宋体" w:hAnsi="宋体" w:eastAsia="宋体" w:cs="宋体"/>
          <w:sz w:val="28"/>
          <w:szCs w:val="28"/>
          <w:highlight w:val="none"/>
          <w:lang w:bidi="en-US"/>
        </w:rPr>
        <w:br w:type="page"/>
      </w:r>
    </w:p>
    <w:p w14:paraId="627C24E8">
      <w:pPr>
        <w:pStyle w:val="3"/>
        <w:spacing w:before="0" w:after="0" w:line="50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&lt;拟投入本项目的施工设备情况表</w:t>
      </w:r>
      <w:bookmarkEnd w:id="5"/>
      <w:r>
        <w:rPr>
          <w:rFonts w:hint="eastAsia" w:ascii="宋体" w:hAnsi="宋体" w:eastAsia="宋体" w:cs="宋体"/>
          <w:sz w:val="28"/>
          <w:szCs w:val="28"/>
          <w:highlight w:val="none"/>
          <w:lang w:eastAsia="zh-CN"/>
        </w:rPr>
        <w:t>&gt;</w:t>
      </w:r>
    </w:p>
    <w:p w14:paraId="50E4A8EF">
      <w:pPr>
        <w:spacing w:line="500" w:lineRule="exac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项目编号: </w:t>
      </w:r>
    </w:p>
    <w:p w14:paraId="1D403205">
      <w:pPr>
        <w:tabs>
          <w:tab w:val="left" w:pos="180"/>
          <w:tab w:val="left" w:pos="1620"/>
        </w:tabs>
        <w:spacing w:line="500" w:lineRule="exact"/>
        <w:rPr>
          <w:rFonts w:hint="eastAsia" w:ascii="宋体" w:hAnsi="宋体" w:eastAsia="宋体" w:cs="宋体"/>
          <w:b/>
          <w:sz w:val="28"/>
          <w:szCs w:val="28"/>
          <w:highlight w:val="none"/>
        </w:rPr>
      </w:pPr>
      <w:r>
        <w:rPr>
          <w:rFonts w:hint="eastAsia" w:ascii="宋体" w:hAnsi="宋体" w:eastAsia="宋体" w:cs="宋体"/>
          <w:sz w:val="28"/>
          <w:szCs w:val="28"/>
          <w:highlight w:val="none"/>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1DD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05EF89A">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设备名称</w:t>
            </w:r>
          </w:p>
        </w:tc>
        <w:tc>
          <w:tcPr>
            <w:tcW w:w="1906" w:type="dxa"/>
            <w:vAlign w:val="center"/>
          </w:tcPr>
          <w:p w14:paraId="4A034233">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型号</w:t>
            </w:r>
          </w:p>
        </w:tc>
        <w:tc>
          <w:tcPr>
            <w:tcW w:w="1907" w:type="dxa"/>
            <w:vAlign w:val="center"/>
          </w:tcPr>
          <w:p w14:paraId="5CFAE64D">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价值</w:t>
            </w:r>
          </w:p>
        </w:tc>
        <w:tc>
          <w:tcPr>
            <w:tcW w:w="1638" w:type="dxa"/>
            <w:vAlign w:val="center"/>
          </w:tcPr>
          <w:p w14:paraId="3C23C306">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数量</w:t>
            </w:r>
          </w:p>
        </w:tc>
        <w:tc>
          <w:tcPr>
            <w:tcW w:w="1714" w:type="dxa"/>
            <w:vAlign w:val="center"/>
          </w:tcPr>
          <w:p w14:paraId="696752D8">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用途</w:t>
            </w:r>
          </w:p>
        </w:tc>
      </w:tr>
      <w:tr w14:paraId="6EDE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7CF74BB">
            <w:pPr>
              <w:spacing w:line="500" w:lineRule="exact"/>
              <w:jc w:val="center"/>
              <w:rPr>
                <w:rFonts w:hint="eastAsia" w:ascii="宋体" w:hAnsi="宋体" w:eastAsia="宋体" w:cs="宋体"/>
                <w:sz w:val="28"/>
                <w:szCs w:val="28"/>
                <w:highlight w:val="none"/>
              </w:rPr>
            </w:pPr>
          </w:p>
        </w:tc>
        <w:tc>
          <w:tcPr>
            <w:tcW w:w="1906" w:type="dxa"/>
            <w:vAlign w:val="center"/>
          </w:tcPr>
          <w:p w14:paraId="4D0E0FAF">
            <w:pPr>
              <w:spacing w:line="500" w:lineRule="exact"/>
              <w:jc w:val="center"/>
              <w:rPr>
                <w:rFonts w:hint="eastAsia" w:ascii="宋体" w:hAnsi="宋体" w:eastAsia="宋体" w:cs="宋体"/>
                <w:sz w:val="28"/>
                <w:szCs w:val="28"/>
                <w:highlight w:val="none"/>
              </w:rPr>
            </w:pPr>
          </w:p>
        </w:tc>
        <w:tc>
          <w:tcPr>
            <w:tcW w:w="1907" w:type="dxa"/>
            <w:vAlign w:val="center"/>
          </w:tcPr>
          <w:p w14:paraId="0E7A473B">
            <w:pPr>
              <w:spacing w:line="500" w:lineRule="exact"/>
              <w:jc w:val="center"/>
              <w:rPr>
                <w:rFonts w:hint="eastAsia" w:ascii="宋体" w:hAnsi="宋体" w:eastAsia="宋体" w:cs="宋体"/>
                <w:sz w:val="28"/>
                <w:szCs w:val="28"/>
                <w:highlight w:val="none"/>
              </w:rPr>
            </w:pPr>
          </w:p>
        </w:tc>
        <w:tc>
          <w:tcPr>
            <w:tcW w:w="1638" w:type="dxa"/>
            <w:vAlign w:val="center"/>
          </w:tcPr>
          <w:p w14:paraId="451B3873">
            <w:pPr>
              <w:spacing w:line="500" w:lineRule="exact"/>
              <w:jc w:val="center"/>
              <w:rPr>
                <w:rFonts w:hint="eastAsia" w:ascii="宋体" w:hAnsi="宋体" w:eastAsia="宋体" w:cs="宋体"/>
                <w:sz w:val="28"/>
                <w:szCs w:val="28"/>
                <w:highlight w:val="none"/>
              </w:rPr>
            </w:pPr>
          </w:p>
        </w:tc>
        <w:tc>
          <w:tcPr>
            <w:tcW w:w="1714" w:type="dxa"/>
            <w:vAlign w:val="center"/>
          </w:tcPr>
          <w:p w14:paraId="149922A0">
            <w:pPr>
              <w:spacing w:line="500" w:lineRule="exact"/>
              <w:jc w:val="center"/>
              <w:rPr>
                <w:rFonts w:hint="eastAsia" w:ascii="宋体" w:hAnsi="宋体" w:eastAsia="宋体" w:cs="宋体"/>
                <w:sz w:val="28"/>
                <w:szCs w:val="28"/>
                <w:highlight w:val="none"/>
              </w:rPr>
            </w:pPr>
          </w:p>
        </w:tc>
      </w:tr>
      <w:tr w14:paraId="726C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BFE187">
            <w:pPr>
              <w:spacing w:line="500" w:lineRule="exact"/>
              <w:jc w:val="center"/>
              <w:rPr>
                <w:rFonts w:hint="eastAsia" w:ascii="宋体" w:hAnsi="宋体" w:eastAsia="宋体" w:cs="宋体"/>
                <w:sz w:val="28"/>
                <w:szCs w:val="28"/>
                <w:highlight w:val="none"/>
              </w:rPr>
            </w:pPr>
          </w:p>
        </w:tc>
        <w:tc>
          <w:tcPr>
            <w:tcW w:w="1906" w:type="dxa"/>
            <w:vAlign w:val="center"/>
          </w:tcPr>
          <w:p w14:paraId="5C454CC1">
            <w:pPr>
              <w:spacing w:line="500" w:lineRule="exact"/>
              <w:jc w:val="center"/>
              <w:rPr>
                <w:rFonts w:hint="eastAsia" w:ascii="宋体" w:hAnsi="宋体" w:eastAsia="宋体" w:cs="宋体"/>
                <w:sz w:val="28"/>
                <w:szCs w:val="28"/>
                <w:highlight w:val="none"/>
              </w:rPr>
            </w:pPr>
          </w:p>
        </w:tc>
        <w:tc>
          <w:tcPr>
            <w:tcW w:w="1907" w:type="dxa"/>
            <w:vAlign w:val="center"/>
          </w:tcPr>
          <w:p w14:paraId="32E20F8A">
            <w:pPr>
              <w:spacing w:line="500" w:lineRule="exact"/>
              <w:jc w:val="center"/>
              <w:rPr>
                <w:rFonts w:hint="eastAsia" w:ascii="宋体" w:hAnsi="宋体" w:eastAsia="宋体" w:cs="宋体"/>
                <w:sz w:val="28"/>
                <w:szCs w:val="28"/>
                <w:highlight w:val="none"/>
              </w:rPr>
            </w:pPr>
          </w:p>
        </w:tc>
        <w:tc>
          <w:tcPr>
            <w:tcW w:w="1638" w:type="dxa"/>
            <w:vAlign w:val="center"/>
          </w:tcPr>
          <w:p w14:paraId="0FBF1645">
            <w:pPr>
              <w:spacing w:line="500" w:lineRule="exact"/>
              <w:jc w:val="center"/>
              <w:rPr>
                <w:rFonts w:hint="eastAsia" w:ascii="宋体" w:hAnsi="宋体" w:eastAsia="宋体" w:cs="宋体"/>
                <w:sz w:val="28"/>
                <w:szCs w:val="28"/>
                <w:highlight w:val="none"/>
              </w:rPr>
            </w:pPr>
          </w:p>
        </w:tc>
        <w:tc>
          <w:tcPr>
            <w:tcW w:w="1714" w:type="dxa"/>
            <w:vAlign w:val="center"/>
          </w:tcPr>
          <w:p w14:paraId="32A8D702">
            <w:pPr>
              <w:spacing w:line="500" w:lineRule="exact"/>
              <w:jc w:val="center"/>
              <w:rPr>
                <w:rFonts w:hint="eastAsia" w:ascii="宋体" w:hAnsi="宋体" w:eastAsia="宋体" w:cs="宋体"/>
                <w:sz w:val="28"/>
                <w:szCs w:val="28"/>
                <w:highlight w:val="none"/>
              </w:rPr>
            </w:pPr>
          </w:p>
        </w:tc>
      </w:tr>
      <w:tr w14:paraId="393E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62B036">
            <w:pPr>
              <w:spacing w:line="500" w:lineRule="exact"/>
              <w:jc w:val="center"/>
              <w:rPr>
                <w:rFonts w:hint="eastAsia" w:ascii="宋体" w:hAnsi="宋体" w:eastAsia="宋体" w:cs="宋体"/>
                <w:sz w:val="28"/>
                <w:szCs w:val="28"/>
                <w:highlight w:val="none"/>
              </w:rPr>
            </w:pPr>
          </w:p>
        </w:tc>
        <w:tc>
          <w:tcPr>
            <w:tcW w:w="1906" w:type="dxa"/>
            <w:vAlign w:val="center"/>
          </w:tcPr>
          <w:p w14:paraId="30FAAEED">
            <w:pPr>
              <w:spacing w:line="500" w:lineRule="exact"/>
              <w:jc w:val="center"/>
              <w:rPr>
                <w:rFonts w:hint="eastAsia" w:ascii="宋体" w:hAnsi="宋体" w:eastAsia="宋体" w:cs="宋体"/>
                <w:sz w:val="28"/>
                <w:szCs w:val="28"/>
                <w:highlight w:val="none"/>
              </w:rPr>
            </w:pPr>
          </w:p>
        </w:tc>
        <w:tc>
          <w:tcPr>
            <w:tcW w:w="1907" w:type="dxa"/>
            <w:vAlign w:val="center"/>
          </w:tcPr>
          <w:p w14:paraId="5204945F">
            <w:pPr>
              <w:spacing w:line="500" w:lineRule="exact"/>
              <w:jc w:val="center"/>
              <w:rPr>
                <w:rFonts w:hint="eastAsia" w:ascii="宋体" w:hAnsi="宋体" w:eastAsia="宋体" w:cs="宋体"/>
                <w:sz w:val="28"/>
                <w:szCs w:val="28"/>
                <w:highlight w:val="none"/>
              </w:rPr>
            </w:pPr>
          </w:p>
        </w:tc>
        <w:tc>
          <w:tcPr>
            <w:tcW w:w="1638" w:type="dxa"/>
            <w:vAlign w:val="center"/>
          </w:tcPr>
          <w:p w14:paraId="0C729BB0">
            <w:pPr>
              <w:spacing w:line="500" w:lineRule="exact"/>
              <w:jc w:val="center"/>
              <w:rPr>
                <w:rFonts w:hint="eastAsia" w:ascii="宋体" w:hAnsi="宋体" w:eastAsia="宋体" w:cs="宋体"/>
                <w:sz w:val="28"/>
                <w:szCs w:val="28"/>
                <w:highlight w:val="none"/>
              </w:rPr>
            </w:pPr>
          </w:p>
        </w:tc>
        <w:tc>
          <w:tcPr>
            <w:tcW w:w="1714" w:type="dxa"/>
            <w:vAlign w:val="center"/>
          </w:tcPr>
          <w:p w14:paraId="234D969A">
            <w:pPr>
              <w:spacing w:line="500" w:lineRule="exact"/>
              <w:jc w:val="center"/>
              <w:rPr>
                <w:rFonts w:hint="eastAsia" w:ascii="宋体" w:hAnsi="宋体" w:eastAsia="宋体" w:cs="宋体"/>
                <w:sz w:val="28"/>
                <w:szCs w:val="28"/>
                <w:highlight w:val="none"/>
              </w:rPr>
            </w:pPr>
          </w:p>
        </w:tc>
      </w:tr>
      <w:tr w14:paraId="4665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2C40BFB">
            <w:pPr>
              <w:spacing w:line="500" w:lineRule="exact"/>
              <w:jc w:val="center"/>
              <w:rPr>
                <w:rFonts w:hint="eastAsia" w:ascii="宋体" w:hAnsi="宋体" w:eastAsia="宋体" w:cs="宋体"/>
                <w:sz w:val="28"/>
                <w:szCs w:val="28"/>
                <w:highlight w:val="none"/>
              </w:rPr>
            </w:pPr>
          </w:p>
        </w:tc>
        <w:tc>
          <w:tcPr>
            <w:tcW w:w="1906" w:type="dxa"/>
            <w:vAlign w:val="center"/>
          </w:tcPr>
          <w:p w14:paraId="1BE33C9C">
            <w:pPr>
              <w:spacing w:line="500" w:lineRule="exact"/>
              <w:jc w:val="center"/>
              <w:rPr>
                <w:rFonts w:hint="eastAsia" w:ascii="宋体" w:hAnsi="宋体" w:eastAsia="宋体" w:cs="宋体"/>
                <w:sz w:val="28"/>
                <w:szCs w:val="28"/>
                <w:highlight w:val="none"/>
              </w:rPr>
            </w:pPr>
          </w:p>
        </w:tc>
        <w:tc>
          <w:tcPr>
            <w:tcW w:w="1907" w:type="dxa"/>
            <w:vAlign w:val="center"/>
          </w:tcPr>
          <w:p w14:paraId="3BF953D5">
            <w:pPr>
              <w:spacing w:line="500" w:lineRule="exact"/>
              <w:jc w:val="center"/>
              <w:rPr>
                <w:rFonts w:hint="eastAsia" w:ascii="宋体" w:hAnsi="宋体" w:eastAsia="宋体" w:cs="宋体"/>
                <w:sz w:val="28"/>
                <w:szCs w:val="28"/>
                <w:highlight w:val="none"/>
              </w:rPr>
            </w:pPr>
          </w:p>
        </w:tc>
        <w:tc>
          <w:tcPr>
            <w:tcW w:w="1638" w:type="dxa"/>
            <w:vAlign w:val="center"/>
          </w:tcPr>
          <w:p w14:paraId="737625BF">
            <w:pPr>
              <w:spacing w:line="500" w:lineRule="exact"/>
              <w:jc w:val="center"/>
              <w:rPr>
                <w:rFonts w:hint="eastAsia" w:ascii="宋体" w:hAnsi="宋体" w:eastAsia="宋体" w:cs="宋体"/>
                <w:sz w:val="28"/>
                <w:szCs w:val="28"/>
                <w:highlight w:val="none"/>
              </w:rPr>
            </w:pPr>
          </w:p>
        </w:tc>
        <w:tc>
          <w:tcPr>
            <w:tcW w:w="1714" w:type="dxa"/>
            <w:vAlign w:val="center"/>
          </w:tcPr>
          <w:p w14:paraId="79E51580">
            <w:pPr>
              <w:spacing w:line="500" w:lineRule="exact"/>
              <w:jc w:val="center"/>
              <w:rPr>
                <w:rFonts w:hint="eastAsia" w:ascii="宋体" w:hAnsi="宋体" w:eastAsia="宋体" w:cs="宋体"/>
                <w:sz w:val="28"/>
                <w:szCs w:val="28"/>
                <w:highlight w:val="none"/>
              </w:rPr>
            </w:pPr>
          </w:p>
        </w:tc>
      </w:tr>
      <w:tr w14:paraId="0B4C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A91139D">
            <w:pPr>
              <w:spacing w:line="500" w:lineRule="exact"/>
              <w:jc w:val="center"/>
              <w:rPr>
                <w:rFonts w:hint="eastAsia" w:ascii="宋体" w:hAnsi="宋体" w:eastAsia="宋体" w:cs="宋体"/>
                <w:sz w:val="28"/>
                <w:szCs w:val="28"/>
                <w:highlight w:val="none"/>
              </w:rPr>
            </w:pPr>
          </w:p>
        </w:tc>
        <w:tc>
          <w:tcPr>
            <w:tcW w:w="1906" w:type="dxa"/>
            <w:vAlign w:val="center"/>
          </w:tcPr>
          <w:p w14:paraId="5A7BFE4B">
            <w:pPr>
              <w:spacing w:line="500" w:lineRule="exact"/>
              <w:jc w:val="center"/>
              <w:rPr>
                <w:rFonts w:hint="eastAsia" w:ascii="宋体" w:hAnsi="宋体" w:eastAsia="宋体" w:cs="宋体"/>
                <w:sz w:val="28"/>
                <w:szCs w:val="28"/>
                <w:highlight w:val="none"/>
              </w:rPr>
            </w:pPr>
          </w:p>
        </w:tc>
        <w:tc>
          <w:tcPr>
            <w:tcW w:w="1907" w:type="dxa"/>
            <w:vAlign w:val="center"/>
          </w:tcPr>
          <w:p w14:paraId="08A73699">
            <w:pPr>
              <w:spacing w:line="500" w:lineRule="exact"/>
              <w:jc w:val="center"/>
              <w:rPr>
                <w:rFonts w:hint="eastAsia" w:ascii="宋体" w:hAnsi="宋体" w:eastAsia="宋体" w:cs="宋体"/>
                <w:sz w:val="28"/>
                <w:szCs w:val="28"/>
                <w:highlight w:val="none"/>
              </w:rPr>
            </w:pPr>
          </w:p>
        </w:tc>
        <w:tc>
          <w:tcPr>
            <w:tcW w:w="1638" w:type="dxa"/>
            <w:vAlign w:val="center"/>
          </w:tcPr>
          <w:p w14:paraId="08A5DF8B">
            <w:pPr>
              <w:spacing w:line="500" w:lineRule="exact"/>
              <w:jc w:val="center"/>
              <w:rPr>
                <w:rFonts w:hint="eastAsia" w:ascii="宋体" w:hAnsi="宋体" w:eastAsia="宋体" w:cs="宋体"/>
                <w:sz w:val="28"/>
                <w:szCs w:val="28"/>
                <w:highlight w:val="none"/>
              </w:rPr>
            </w:pPr>
          </w:p>
        </w:tc>
        <w:tc>
          <w:tcPr>
            <w:tcW w:w="1714" w:type="dxa"/>
            <w:vAlign w:val="center"/>
          </w:tcPr>
          <w:p w14:paraId="61860F4C">
            <w:pPr>
              <w:spacing w:line="500" w:lineRule="exact"/>
              <w:jc w:val="center"/>
              <w:rPr>
                <w:rFonts w:hint="eastAsia" w:ascii="宋体" w:hAnsi="宋体" w:eastAsia="宋体" w:cs="宋体"/>
                <w:sz w:val="28"/>
                <w:szCs w:val="28"/>
                <w:highlight w:val="none"/>
              </w:rPr>
            </w:pPr>
          </w:p>
        </w:tc>
      </w:tr>
      <w:tr w14:paraId="7298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81C25B4">
            <w:pPr>
              <w:spacing w:line="500" w:lineRule="exact"/>
              <w:jc w:val="center"/>
              <w:rPr>
                <w:rFonts w:hint="eastAsia" w:ascii="宋体" w:hAnsi="宋体" w:eastAsia="宋体" w:cs="宋体"/>
                <w:sz w:val="28"/>
                <w:szCs w:val="28"/>
                <w:highlight w:val="none"/>
              </w:rPr>
            </w:pPr>
          </w:p>
        </w:tc>
        <w:tc>
          <w:tcPr>
            <w:tcW w:w="1906" w:type="dxa"/>
            <w:vAlign w:val="center"/>
          </w:tcPr>
          <w:p w14:paraId="61AB84DC">
            <w:pPr>
              <w:spacing w:line="500" w:lineRule="exact"/>
              <w:jc w:val="center"/>
              <w:rPr>
                <w:rFonts w:hint="eastAsia" w:ascii="宋体" w:hAnsi="宋体" w:eastAsia="宋体" w:cs="宋体"/>
                <w:sz w:val="28"/>
                <w:szCs w:val="28"/>
                <w:highlight w:val="none"/>
              </w:rPr>
            </w:pPr>
          </w:p>
        </w:tc>
        <w:tc>
          <w:tcPr>
            <w:tcW w:w="1907" w:type="dxa"/>
            <w:vAlign w:val="center"/>
          </w:tcPr>
          <w:p w14:paraId="1CA2841B">
            <w:pPr>
              <w:spacing w:line="500" w:lineRule="exact"/>
              <w:jc w:val="center"/>
              <w:rPr>
                <w:rFonts w:hint="eastAsia" w:ascii="宋体" w:hAnsi="宋体" w:eastAsia="宋体" w:cs="宋体"/>
                <w:sz w:val="28"/>
                <w:szCs w:val="28"/>
                <w:highlight w:val="none"/>
              </w:rPr>
            </w:pPr>
          </w:p>
        </w:tc>
        <w:tc>
          <w:tcPr>
            <w:tcW w:w="1638" w:type="dxa"/>
            <w:vAlign w:val="center"/>
          </w:tcPr>
          <w:p w14:paraId="48742FAE">
            <w:pPr>
              <w:spacing w:line="500" w:lineRule="exact"/>
              <w:jc w:val="center"/>
              <w:rPr>
                <w:rFonts w:hint="eastAsia" w:ascii="宋体" w:hAnsi="宋体" w:eastAsia="宋体" w:cs="宋体"/>
                <w:sz w:val="28"/>
                <w:szCs w:val="28"/>
                <w:highlight w:val="none"/>
              </w:rPr>
            </w:pPr>
          </w:p>
        </w:tc>
        <w:tc>
          <w:tcPr>
            <w:tcW w:w="1714" w:type="dxa"/>
            <w:vAlign w:val="center"/>
          </w:tcPr>
          <w:p w14:paraId="1CE348A9">
            <w:pPr>
              <w:spacing w:line="500" w:lineRule="exact"/>
              <w:jc w:val="center"/>
              <w:rPr>
                <w:rFonts w:hint="eastAsia" w:ascii="宋体" w:hAnsi="宋体" w:eastAsia="宋体" w:cs="宋体"/>
                <w:sz w:val="28"/>
                <w:szCs w:val="28"/>
                <w:highlight w:val="none"/>
              </w:rPr>
            </w:pPr>
          </w:p>
        </w:tc>
      </w:tr>
      <w:tr w14:paraId="5EE8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8E74933">
            <w:pPr>
              <w:spacing w:line="500" w:lineRule="exact"/>
              <w:jc w:val="center"/>
              <w:rPr>
                <w:rFonts w:hint="eastAsia" w:ascii="宋体" w:hAnsi="宋体" w:eastAsia="宋体" w:cs="宋体"/>
                <w:sz w:val="28"/>
                <w:szCs w:val="28"/>
                <w:highlight w:val="none"/>
              </w:rPr>
            </w:pPr>
          </w:p>
        </w:tc>
        <w:tc>
          <w:tcPr>
            <w:tcW w:w="1906" w:type="dxa"/>
            <w:vAlign w:val="center"/>
          </w:tcPr>
          <w:p w14:paraId="632113F4">
            <w:pPr>
              <w:spacing w:line="500" w:lineRule="exact"/>
              <w:jc w:val="center"/>
              <w:rPr>
                <w:rFonts w:hint="eastAsia" w:ascii="宋体" w:hAnsi="宋体" w:eastAsia="宋体" w:cs="宋体"/>
                <w:sz w:val="28"/>
                <w:szCs w:val="28"/>
                <w:highlight w:val="none"/>
              </w:rPr>
            </w:pPr>
          </w:p>
        </w:tc>
        <w:tc>
          <w:tcPr>
            <w:tcW w:w="1907" w:type="dxa"/>
            <w:vAlign w:val="center"/>
          </w:tcPr>
          <w:p w14:paraId="29BBA8C8">
            <w:pPr>
              <w:spacing w:line="500" w:lineRule="exact"/>
              <w:jc w:val="center"/>
              <w:rPr>
                <w:rFonts w:hint="eastAsia" w:ascii="宋体" w:hAnsi="宋体" w:eastAsia="宋体" w:cs="宋体"/>
                <w:sz w:val="28"/>
                <w:szCs w:val="28"/>
                <w:highlight w:val="none"/>
              </w:rPr>
            </w:pPr>
          </w:p>
        </w:tc>
        <w:tc>
          <w:tcPr>
            <w:tcW w:w="1638" w:type="dxa"/>
            <w:vAlign w:val="center"/>
          </w:tcPr>
          <w:p w14:paraId="1F8F9D1E">
            <w:pPr>
              <w:spacing w:line="500" w:lineRule="exact"/>
              <w:jc w:val="center"/>
              <w:rPr>
                <w:rFonts w:hint="eastAsia" w:ascii="宋体" w:hAnsi="宋体" w:eastAsia="宋体" w:cs="宋体"/>
                <w:sz w:val="28"/>
                <w:szCs w:val="28"/>
                <w:highlight w:val="none"/>
              </w:rPr>
            </w:pPr>
          </w:p>
        </w:tc>
        <w:tc>
          <w:tcPr>
            <w:tcW w:w="1714" w:type="dxa"/>
            <w:vAlign w:val="center"/>
          </w:tcPr>
          <w:p w14:paraId="3CCEA900">
            <w:pPr>
              <w:spacing w:line="500" w:lineRule="exact"/>
              <w:jc w:val="center"/>
              <w:rPr>
                <w:rFonts w:hint="eastAsia" w:ascii="宋体" w:hAnsi="宋体" w:eastAsia="宋体" w:cs="宋体"/>
                <w:sz w:val="28"/>
                <w:szCs w:val="28"/>
                <w:highlight w:val="none"/>
              </w:rPr>
            </w:pPr>
          </w:p>
        </w:tc>
      </w:tr>
      <w:tr w14:paraId="0C98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84A63DC">
            <w:pPr>
              <w:spacing w:line="500" w:lineRule="exact"/>
              <w:jc w:val="center"/>
              <w:rPr>
                <w:rFonts w:hint="eastAsia" w:ascii="宋体" w:hAnsi="宋体" w:eastAsia="宋体" w:cs="宋体"/>
                <w:sz w:val="28"/>
                <w:szCs w:val="28"/>
                <w:highlight w:val="none"/>
              </w:rPr>
            </w:pPr>
          </w:p>
        </w:tc>
        <w:tc>
          <w:tcPr>
            <w:tcW w:w="1906" w:type="dxa"/>
            <w:vAlign w:val="center"/>
          </w:tcPr>
          <w:p w14:paraId="2D910184">
            <w:pPr>
              <w:spacing w:line="500" w:lineRule="exact"/>
              <w:jc w:val="center"/>
              <w:rPr>
                <w:rFonts w:hint="eastAsia" w:ascii="宋体" w:hAnsi="宋体" w:eastAsia="宋体" w:cs="宋体"/>
                <w:sz w:val="28"/>
                <w:szCs w:val="28"/>
                <w:highlight w:val="none"/>
              </w:rPr>
            </w:pPr>
          </w:p>
        </w:tc>
        <w:tc>
          <w:tcPr>
            <w:tcW w:w="1907" w:type="dxa"/>
            <w:vAlign w:val="center"/>
          </w:tcPr>
          <w:p w14:paraId="449D7C3C">
            <w:pPr>
              <w:spacing w:line="500" w:lineRule="exact"/>
              <w:jc w:val="center"/>
              <w:rPr>
                <w:rFonts w:hint="eastAsia" w:ascii="宋体" w:hAnsi="宋体" w:eastAsia="宋体" w:cs="宋体"/>
                <w:sz w:val="28"/>
                <w:szCs w:val="28"/>
                <w:highlight w:val="none"/>
              </w:rPr>
            </w:pPr>
          </w:p>
        </w:tc>
        <w:tc>
          <w:tcPr>
            <w:tcW w:w="1638" w:type="dxa"/>
            <w:vAlign w:val="center"/>
          </w:tcPr>
          <w:p w14:paraId="08AAA05D">
            <w:pPr>
              <w:spacing w:line="500" w:lineRule="exact"/>
              <w:jc w:val="center"/>
              <w:rPr>
                <w:rFonts w:hint="eastAsia" w:ascii="宋体" w:hAnsi="宋体" w:eastAsia="宋体" w:cs="宋体"/>
                <w:sz w:val="28"/>
                <w:szCs w:val="28"/>
                <w:highlight w:val="none"/>
              </w:rPr>
            </w:pPr>
          </w:p>
        </w:tc>
        <w:tc>
          <w:tcPr>
            <w:tcW w:w="1714" w:type="dxa"/>
            <w:vAlign w:val="center"/>
          </w:tcPr>
          <w:p w14:paraId="5E8F97C5">
            <w:pPr>
              <w:spacing w:line="500" w:lineRule="exact"/>
              <w:jc w:val="center"/>
              <w:rPr>
                <w:rFonts w:hint="eastAsia" w:ascii="宋体" w:hAnsi="宋体" w:eastAsia="宋体" w:cs="宋体"/>
                <w:sz w:val="28"/>
                <w:szCs w:val="28"/>
                <w:highlight w:val="none"/>
              </w:rPr>
            </w:pPr>
          </w:p>
        </w:tc>
      </w:tr>
      <w:tr w14:paraId="1F1B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32D63A2">
            <w:pPr>
              <w:spacing w:line="500" w:lineRule="exact"/>
              <w:jc w:val="center"/>
              <w:rPr>
                <w:rFonts w:hint="eastAsia" w:ascii="宋体" w:hAnsi="宋体" w:eastAsia="宋体" w:cs="宋体"/>
                <w:sz w:val="28"/>
                <w:szCs w:val="28"/>
                <w:highlight w:val="none"/>
              </w:rPr>
            </w:pPr>
          </w:p>
        </w:tc>
        <w:tc>
          <w:tcPr>
            <w:tcW w:w="1906" w:type="dxa"/>
            <w:vAlign w:val="center"/>
          </w:tcPr>
          <w:p w14:paraId="549B42CE">
            <w:pPr>
              <w:spacing w:line="500" w:lineRule="exact"/>
              <w:jc w:val="center"/>
              <w:rPr>
                <w:rFonts w:hint="eastAsia" w:ascii="宋体" w:hAnsi="宋体" w:eastAsia="宋体" w:cs="宋体"/>
                <w:sz w:val="28"/>
                <w:szCs w:val="28"/>
                <w:highlight w:val="none"/>
              </w:rPr>
            </w:pPr>
          </w:p>
        </w:tc>
        <w:tc>
          <w:tcPr>
            <w:tcW w:w="1907" w:type="dxa"/>
            <w:vAlign w:val="center"/>
          </w:tcPr>
          <w:p w14:paraId="39A219E7">
            <w:pPr>
              <w:spacing w:line="500" w:lineRule="exact"/>
              <w:jc w:val="center"/>
              <w:rPr>
                <w:rFonts w:hint="eastAsia" w:ascii="宋体" w:hAnsi="宋体" w:eastAsia="宋体" w:cs="宋体"/>
                <w:sz w:val="28"/>
                <w:szCs w:val="28"/>
                <w:highlight w:val="none"/>
              </w:rPr>
            </w:pPr>
          </w:p>
        </w:tc>
        <w:tc>
          <w:tcPr>
            <w:tcW w:w="1638" w:type="dxa"/>
            <w:vAlign w:val="center"/>
          </w:tcPr>
          <w:p w14:paraId="590AD2DB">
            <w:pPr>
              <w:spacing w:line="500" w:lineRule="exact"/>
              <w:jc w:val="center"/>
              <w:rPr>
                <w:rFonts w:hint="eastAsia" w:ascii="宋体" w:hAnsi="宋体" w:eastAsia="宋体" w:cs="宋体"/>
                <w:sz w:val="28"/>
                <w:szCs w:val="28"/>
                <w:highlight w:val="none"/>
              </w:rPr>
            </w:pPr>
          </w:p>
        </w:tc>
        <w:tc>
          <w:tcPr>
            <w:tcW w:w="1714" w:type="dxa"/>
            <w:vAlign w:val="center"/>
          </w:tcPr>
          <w:p w14:paraId="04A73F21">
            <w:pPr>
              <w:spacing w:line="500" w:lineRule="exact"/>
              <w:jc w:val="center"/>
              <w:rPr>
                <w:rFonts w:hint="eastAsia" w:ascii="宋体" w:hAnsi="宋体" w:eastAsia="宋体" w:cs="宋体"/>
                <w:sz w:val="28"/>
                <w:szCs w:val="28"/>
                <w:highlight w:val="none"/>
              </w:rPr>
            </w:pPr>
          </w:p>
        </w:tc>
      </w:tr>
      <w:tr w14:paraId="784E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8EA2AF6">
            <w:pPr>
              <w:spacing w:line="500" w:lineRule="exact"/>
              <w:jc w:val="center"/>
              <w:rPr>
                <w:rFonts w:hint="eastAsia" w:ascii="宋体" w:hAnsi="宋体" w:eastAsia="宋体" w:cs="宋体"/>
                <w:sz w:val="28"/>
                <w:szCs w:val="28"/>
                <w:highlight w:val="none"/>
              </w:rPr>
            </w:pPr>
          </w:p>
        </w:tc>
        <w:tc>
          <w:tcPr>
            <w:tcW w:w="1906" w:type="dxa"/>
            <w:vAlign w:val="center"/>
          </w:tcPr>
          <w:p w14:paraId="69D35070">
            <w:pPr>
              <w:spacing w:line="500" w:lineRule="exact"/>
              <w:jc w:val="center"/>
              <w:rPr>
                <w:rFonts w:hint="eastAsia" w:ascii="宋体" w:hAnsi="宋体" w:eastAsia="宋体" w:cs="宋体"/>
                <w:sz w:val="28"/>
                <w:szCs w:val="28"/>
                <w:highlight w:val="none"/>
              </w:rPr>
            </w:pPr>
          </w:p>
        </w:tc>
        <w:tc>
          <w:tcPr>
            <w:tcW w:w="1907" w:type="dxa"/>
            <w:vAlign w:val="center"/>
          </w:tcPr>
          <w:p w14:paraId="02876E22">
            <w:pPr>
              <w:spacing w:line="500" w:lineRule="exact"/>
              <w:jc w:val="center"/>
              <w:rPr>
                <w:rFonts w:hint="eastAsia" w:ascii="宋体" w:hAnsi="宋体" w:eastAsia="宋体" w:cs="宋体"/>
                <w:sz w:val="28"/>
                <w:szCs w:val="28"/>
                <w:highlight w:val="none"/>
              </w:rPr>
            </w:pPr>
          </w:p>
        </w:tc>
        <w:tc>
          <w:tcPr>
            <w:tcW w:w="1638" w:type="dxa"/>
            <w:vAlign w:val="center"/>
          </w:tcPr>
          <w:p w14:paraId="2B58D895">
            <w:pPr>
              <w:spacing w:line="500" w:lineRule="exact"/>
              <w:jc w:val="center"/>
              <w:rPr>
                <w:rFonts w:hint="eastAsia" w:ascii="宋体" w:hAnsi="宋体" w:eastAsia="宋体" w:cs="宋体"/>
                <w:sz w:val="28"/>
                <w:szCs w:val="28"/>
                <w:highlight w:val="none"/>
              </w:rPr>
            </w:pPr>
          </w:p>
        </w:tc>
        <w:tc>
          <w:tcPr>
            <w:tcW w:w="1714" w:type="dxa"/>
            <w:vAlign w:val="center"/>
          </w:tcPr>
          <w:p w14:paraId="1F5794A8">
            <w:pPr>
              <w:spacing w:line="500" w:lineRule="exact"/>
              <w:jc w:val="center"/>
              <w:rPr>
                <w:rFonts w:hint="eastAsia" w:ascii="宋体" w:hAnsi="宋体" w:eastAsia="宋体" w:cs="宋体"/>
                <w:sz w:val="28"/>
                <w:szCs w:val="28"/>
                <w:highlight w:val="none"/>
              </w:rPr>
            </w:pPr>
          </w:p>
        </w:tc>
      </w:tr>
      <w:tr w14:paraId="4FCF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D3592EA">
            <w:pPr>
              <w:spacing w:line="500" w:lineRule="exact"/>
              <w:jc w:val="center"/>
              <w:rPr>
                <w:rFonts w:hint="eastAsia" w:ascii="宋体" w:hAnsi="宋体" w:eastAsia="宋体" w:cs="宋体"/>
                <w:sz w:val="28"/>
                <w:szCs w:val="28"/>
                <w:highlight w:val="none"/>
              </w:rPr>
            </w:pPr>
          </w:p>
        </w:tc>
        <w:tc>
          <w:tcPr>
            <w:tcW w:w="1906" w:type="dxa"/>
            <w:vAlign w:val="center"/>
          </w:tcPr>
          <w:p w14:paraId="09F58E1D">
            <w:pPr>
              <w:spacing w:line="500" w:lineRule="exact"/>
              <w:jc w:val="center"/>
              <w:rPr>
                <w:rFonts w:hint="eastAsia" w:ascii="宋体" w:hAnsi="宋体" w:eastAsia="宋体" w:cs="宋体"/>
                <w:sz w:val="28"/>
                <w:szCs w:val="28"/>
                <w:highlight w:val="none"/>
              </w:rPr>
            </w:pPr>
          </w:p>
        </w:tc>
        <w:tc>
          <w:tcPr>
            <w:tcW w:w="1907" w:type="dxa"/>
            <w:vAlign w:val="center"/>
          </w:tcPr>
          <w:p w14:paraId="33B22C4D">
            <w:pPr>
              <w:spacing w:line="500" w:lineRule="exact"/>
              <w:jc w:val="center"/>
              <w:rPr>
                <w:rFonts w:hint="eastAsia" w:ascii="宋体" w:hAnsi="宋体" w:eastAsia="宋体" w:cs="宋体"/>
                <w:sz w:val="28"/>
                <w:szCs w:val="28"/>
                <w:highlight w:val="none"/>
              </w:rPr>
            </w:pPr>
          </w:p>
        </w:tc>
        <w:tc>
          <w:tcPr>
            <w:tcW w:w="1638" w:type="dxa"/>
            <w:vAlign w:val="center"/>
          </w:tcPr>
          <w:p w14:paraId="33A68384">
            <w:pPr>
              <w:spacing w:line="500" w:lineRule="exact"/>
              <w:jc w:val="center"/>
              <w:rPr>
                <w:rFonts w:hint="eastAsia" w:ascii="宋体" w:hAnsi="宋体" w:eastAsia="宋体" w:cs="宋体"/>
                <w:sz w:val="28"/>
                <w:szCs w:val="28"/>
                <w:highlight w:val="none"/>
              </w:rPr>
            </w:pPr>
          </w:p>
        </w:tc>
        <w:tc>
          <w:tcPr>
            <w:tcW w:w="1714" w:type="dxa"/>
            <w:vAlign w:val="center"/>
          </w:tcPr>
          <w:p w14:paraId="4910346A">
            <w:pPr>
              <w:spacing w:line="500" w:lineRule="exact"/>
              <w:jc w:val="center"/>
              <w:rPr>
                <w:rFonts w:hint="eastAsia" w:ascii="宋体" w:hAnsi="宋体" w:eastAsia="宋体" w:cs="宋体"/>
                <w:sz w:val="28"/>
                <w:szCs w:val="28"/>
                <w:highlight w:val="none"/>
              </w:rPr>
            </w:pPr>
          </w:p>
        </w:tc>
      </w:tr>
      <w:tr w14:paraId="5E2C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F484D78">
            <w:pPr>
              <w:spacing w:line="500" w:lineRule="exact"/>
              <w:jc w:val="center"/>
              <w:rPr>
                <w:rFonts w:hint="eastAsia" w:ascii="宋体" w:hAnsi="宋体" w:eastAsia="宋体" w:cs="宋体"/>
                <w:sz w:val="28"/>
                <w:szCs w:val="28"/>
                <w:highlight w:val="none"/>
              </w:rPr>
            </w:pPr>
          </w:p>
        </w:tc>
        <w:tc>
          <w:tcPr>
            <w:tcW w:w="1906" w:type="dxa"/>
            <w:vAlign w:val="center"/>
          </w:tcPr>
          <w:p w14:paraId="7FEB49F1">
            <w:pPr>
              <w:spacing w:line="500" w:lineRule="exact"/>
              <w:jc w:val="center"/>
              <w:rPr>
                <w:rFonts w:hint="eastAsia" w:ascii="宋体" w:hAnsi="宋体" w:eastAsia="宋体" w:cs="宋体"/>
                <w:sz w:val="28"/>
                <w:szCs w:val="28"/>
                <w:highlight w:val="none"/>
              </w:rPr>
            </w:pPr>
          </w:p>
        </w:tc>
        <w:tc>
          <w:tcPr>
            <w:tcW w:w="1907" w:type="dxa"/>
            <w:vAlign w:val="center"/>
          </w:tcPr>
          <w:p w14:paraId="35905977">
            <w:pPr>
              <w:spacing w:line="500" w:lineRule="exact"/>
              <w:jc w:val="center"/>
              <w:rPr>
                <w:rFonts w:hint="eastAsia" w:ascii="宋体" w:hAnsi="宋体" w:eastAsia="宋体" w:cs="宋体"/>
                <w:sz w:val="28"/>
                <w:szCs w:val="28"/>
                <w:highlight w:val="none"/>
              </w:rPr>
            </w:pPr>
          </w:p>
        </w:tc>
        <w:tc>
          <w:tcPr>
            <w:tcW w:w="1638" w:type="dxa"/>
            <w:vAlign w:val="center"/>
          </w:tcPr>
          <w:p w14:paraId="685909F0">
            <w:pPr>
              <w:spacing w:line="500" w:lineRule="exact"/>
              <w:jc w:val="center"/>
              <w:rPr>
                <w:rFonts w:hint="eastAsia" w:ascii="宋体" w:hAnsi="宋体" w:eastAsia="宋体" w:cs="宋体"/>
                <w:sz w:val="28"/>
                <w:szCs w:val="28"/>
                <w:highlight w:val="none"/>
              </w:rPr>
            </w:pPr>
          </w:p>
        </w:tc>
        <w:tc>
          <w:tcPr>
            <w:tcW w:w="1714" w:type="dxa"/>
            <w:vAlign w:val="center"/>
          </w:tcPr>
          <w:p w14:paraId="18528F61">
            <w:pPr>
              <w:spacing w:line="500" w:lineRule="exact"/>
              <w:jc w:val="center"/>
              <w:rPr>
                <w:rFonts w:hint="eastAsia" w:ascii="宋体" w:hAnsi="宋体" w:eastAsia="宋体" w:cs="宋体"/>
                <w:sz w:val="28"/>
                <w:szCs w:val="28"/>
                <w:highlight w:val="none"/>
              </w:rPr>
            </w:pPr>
          </w:p>
        </w:tc>
      </w:tr>
      <w:tr w14:paraId="0CAC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129509D">
            <w:pPr>
              <w:spacing w:line="500" w:lineRule="exact"/>
              <w:jc w:val="center"/>
              <w:rPr>
                <w:rFonts w:hint="eastAsia" w:ascii="宋体" w:hAnsi="宋体" w:eastAsia="宋体" w:cs="宋体"/>
                <w:sz w:val="28"/>
                <w:szCs w:val="28"/>
                <w:highlight w:val="none"/>
              </w:rPr>
            </w:pPr>
          </w:p>
        </w:tc>
        <w:tc>
          <w:tcPr>
            <w:tcW w:w="1906" w:type="dxa"/>
            <w:vAlign w:val="center"/>
          </w:tcPr>
          <w:p w14:paraId="3F0C9441">
            <w:pPr>
              <w:spacing w:line="500" w:lineRule="exact"/>
              <w:jc w:val="center"/>
              <w:rPr>
                <w:rFonts w:hint="eastAsia" w:ascii="宋体" w:hAnsi="宋体" w:eastAsia="宋体" w:cs="宋体"/>
                <w:sz w:val="28"/>
                <w:szCs w:val="28"/>
                <w:highlight w:val="none"/>
              </w:rPr>
            </w:pPr>
          </w:p>
        </w:tc>
        <w:tc>
          <w:tcPr>
            <w:tcW w:w="1907" w:type="dxa"/>
            <w:vAlign w:val="center"/>
          </w:tcPr>
          <w:p w14:paraId="00A94AB3">
            <w:pPr>
              <w:spacing w:line="500" w:lineRule="exact"/>
              <w:jc w:val="center"/>
              <w:rPr>
                <w:rFonts w:hint="eastAsia" w:ascii="宋体" w:hAnsi="宋体" w:eastAsia="宋体" w:cs="宋体"/>
                <w:sz w:val="28"/>
                <w:szCs w:val="28"/>
                <w:highlight w:val="none"/>
              </w:rPr>
            </w:pPr>
          </w:p>
        </w:tc>
        <w:tc>
          <w:tcPr>
            <w:tcW w:w="1638" w:type="dxa"/>
            <w:vAlign w:val="center"/>
          </w:tcPr>
          <w:p w14:paraId="39A92965">
            <w:pPr>
              <w:spacing w:line="500" w:lineRule="exact"/>
              <w:jc w:val="center"/>
              <w:rPr>
                <w:rFonts w:hint="eastAsia" w:ascii="宋体" w:hAnsi="宋体" w:eastAsia="宋体" w:cs="宋体"/>
                <w:sz w:val="28"/>
                <w:szCs w:val="28"/>
                <w:highlight w:val="none"/>
              </w:rPr>
            </w:pPr>
          </w:p>
        </w:tc>
        <w:tc>
          <w:tcPr>
            <w:tcW w:w="1714" w:type="dxa"/>
            <w:vAlign w:val="center"/>
          </w:tcPr>
          <w:p w14:paraId="6504DCD8">
            <w:pPr>
              <w:spacing w:line="500" w:lineRule="exact"/>
              <w:jc w:val="center"/>
              <w:rPr>
                <w:rFonts w:hint="eastAsia" w:ascii="宋体" w:hAnsi="宋体" w:eastAsia="宋体" w:cs="宋体"/>
                <w:sz w:val="28"/>
                <w:szCs w:val="28"/>
                <w:highlight w:val="none"/>
              </w:rPr>
            </w:pPr>
          </w:p>
        </w:tc>
      </w:tr>
    </w:tbl>
    <w:p w14:paraId="71108A93">
      <w:pPr>
        <w:pStyle w:val="18"/>
        <w:spacing w:line="360" w:lineRule="auto"/>
        <w:ind w:firstLine="420" w:firstLineChars="200"/>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说明：供应商须另行提供以上</w:t>
      </w:r>
      <w:r>
        <w:rPr>
          <w:rFonts w:hint="eastAsia" w:ascii="宋体" w:hAnsi="宋体" w:eastAsia="宋体" w:cs="宋体"/>
          <w:b/>
          <w:bCs/>
          <w:color w:val="auto"/>
          <w:sz w:val="21"/>
          <w:szCs w:val="21"/>
        </w:rPr>
        <w:t>施工设备</w:t>
      </w:r>
      <w:r>
        <w:rPr>
          <w:rFonts w:hint="eastAsia" w:ascii="宋体" w:hAnsi="宋体" w:eastAsia="宋体" w:cs="宋体"/>
          <w:b/>
          <w:bCs/>
          <w:color w:val="auto"/>
          <w:sz w:val="21"/>
          <w:szCs w:val="21"/>
          <w:lang w:val="en-US" w:eastAsia="zh-CN"/>
        </w:rPr>
        <w:t>来源</w:t>
      </w:r>
      <w:r>
        <w:rPr>
          <w:rFonts w:hint="eastAsia" w:hAnsi="宋体" w:cs="宋体"/>
          <w:b/>
          <w:bCs/>
          <w:color w:val="auto"/>
          <w:sz w:val="21"/>
          <w:szCs w:val="21"/>
          <w:lang w:val="en-US" w:eastAsia="zh-CN"/>
        </w:rPr>
        <w:t>（购买/租赁）</w:t>
      </w:r>
      <w:r>
        <w:rPr>
          <w:rFonts w:hint="eastAsia" w:ascii="宋体" w:hAnsi="宋体" w:eastAsia="宋体" w:cs="宋体"/>
          <w:b/>
          <w:bCs/>
          <w:color w:val="auto"/>
          <w:sz w:val="21"/>
          <w:szCs w:val="21"/>
          <w:lang w:val="en-US" w:eastAsia="zh-CN"/>
        </w:rPr>
        <w:t>的有效证明资料。</w:t>
      </w:r>
    </w:p>
    <w:p w14:paraId="218D068A">
      <w:pPr>
        <w:pStyle w:val="18"/>
        <w:spacing w:line="500" w:lineRule="exact"/>
        <w:rPr>
          <w:rFonts w:hint="eastAsia" w:ascii="宋体" w:hAnsi="宋体" w:eastAsia="宋体" w:cs="宋体"/>
          <w:sz w:val="28"/>
          <w:szCs w:val="28"/>
          <w:highlight w:val="none"/>
        </w:rPr>
      </w:pPr>
    </w:p>
    <w:p w14:paraId="29CA79A2">
      <w:pPr>
        <w:pStyle w:val="18"/>
        <w:spacing w:line="500" w:lineRule="exact"/>
        <w:rPr>
          <w:rFonts w:hint="eastAsia" w:ascii="宋体" w:hAnsi="宋体" w:eastAsia="宋体" w:cs="宋体"/>
          <w:sz w:val="28"/>
          <w:szCs w:val="28"/>
          <w:highlight w:val="none"/>
        </w:rPr>
      </w:pPr>
    </w:p>
    <w:p w14:paraId="1F7E2857">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E313782">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p>
    <w:p w14:paraId="2425EF2F">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25C614D">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577BA26">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65525164">
      <w:pPr>
        <w:adjustRightInd w:val="0"/>
        <w:snapToGrid w:val="0"/>
        <w:spacing w:line="360" w:lineRule="auto"/>
        <w:ind w:left="420" w:leftChars="200" w:right="420" w:rightChars="200"/>
        <w:jc w:val="center"/>
        <w:rPr>
          <w:rFonts w:hint="eastAsia" w:ascii="宋体" w:hAnsi="宋体" w:eastAsia="宋体" w:cs="宋体"/>
          <w:b/>
          <w:sz w:val="32"/>
          <w:szCs w:val="32"/>
          <w:highlight w:val="none"/>
          <w:lang w:val="zh-CN"/>
        </w:rPr>
      </w:pPr>
      <w:r>
        <w:rPr>
          <w:rFonts w:hint="eastAsia" w:ascii="宋体" w:hAnsi="宋体" w:eastAsia="宋体" w:cs="宋体"/>
          <w:b/>
          <w:sz w:val="32"/>
          <w:szCs w:val="32"/>
          <w:highlight w:val="none"/>
          <w:lang w:val="en-US" w:eastAsia="zh-CN"/>
        </w:rPr>
        <w:t>首</w:t>
      </w:r>
      <w:r>
        <w:rPr>
          <w:rFonts w:hint="eastAsia" w:ascii="宋体" w:hAnsi="宋体" w:cs="宋体"/>
          <w:b/>
          <w:sz w:val="32"/>
          <w:szCs w:val="32"/>
          <w:highlight w:val="none"/>
          <w:lang w:val="en-US" w:eastAsia="zh-CN"/>
        </w:rPr>
        <w:t>次</w:t>
      </w:r>
      <w:r>
        <w:rPr>
          <w:rFonts w:hint="eastAsia" w:ascii="宋体" w:hAnsi="宋体" w:eastAsia="宋体" w:cs="宋体"/>
          <w:b/>
          <w:sz w:val="32"/>
          <w:szCs w:val="32"/>
          <w:highlight w:val="none"/>
          <w:lang w:val="zh-CN"/>
        </w:rPr>
        <w:t>报价表</w:t>
      </w:r>
    </w:p>
    <w:p w14:paraId="38E3EC77">
      <w:pPr>
        <w:spacing w:line="500" w:lineRule="exact"/>
        <w:ind w:firstLine="280" w:firstLineChars="1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项目编号: </w:t>
      </w:r>
    </w:p>
    <w:p w14:paraId="24B578E8">
      <w:pPr>
        <w:tabs>
          <w:tab w:val="left" w:pos="180"/>
          <w:tab w:val="left" w:pos="1620"/>
        </w:tabs>
        <w:spacing w:line="500" w:lineRule="exact"/>
        <w:ind w:firstLine="280" w:firstLineChars="100"/>
        <w:rPr>
          <w:rFonts w:hint="eastAsia" w:ascii="宋体" w:hAnsi="宋体" w:eastAsia="宋体" w:cs="宋体"/>
          <w:b/>
          <w:sz w:val="28"/>
          <w:szCs w:val="28"/>
          <w:highlight w:val="none"/>
        </w:rPr>
      </w:pPr>
      <w:r>
        <w:rPr>
          <w:rFonts w:hint="eastAsia" w:ascii="宋体" w:hAnsi="宋体" w:eastAsia="宋体" w:cs="宋体"/>
          <w:sz w:val="28"/>
          <w:szCs w:val="28"/>
          <w:highlight w:val="none"/>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72674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574CE7F">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w:t>
            </w:r>
            <w:r>
              <w:rPr>
                <w:rFonts w:hint="eastAsia" w:ascii="宋体" w:hAnsi="宋体" w:cs="宋体"/>
                <w:sz w:val="28"/>
                <w:szCs w:val="28"/>
                <w:highlight w:val="none"/>
                <w:lang w:val="en-US" w:eastAsia="zh-CN"/>
              </w:rPr>
              <w:t>全</w:t>
            </w:r>
            <w:r>
              <w:rPr>
                <w:rFonts w:hint="eastAsia" w:ascii="宋体" w:hAnsi="宋体" w:eastAsia="宋体" w:cs="宋体"/>
                <w:sz w:val="28"/>
                <w:szCs w:val="28"/>
                <w:highlight w:val="none"/>
              </w:rPr>
              <w:t>称</w:t>
            </w:r>
          </w:p>
        </w:tc>
        <w:tc>
          <w:tcPr>
            <w:tcW w:w="6838" w:type="dxa"/>
            <w:tcBorders>
              <w:top w:val="single" w:color="auto" w:sz="4" w:space="0"/>
              <w:left w:val="single" w:color="auto" w:sz="4" w:space="0"/>
              <w:bottom w:val="single" w:color="auto" w:sz="4" w:space="0"/>
              <w:right w:val="single" w:color="auto" w:sz="4" w:space="0"/>
            </w:tcBorders>
            <w:vAlign w:val="center"/>
          </w:tcPr>
          <w:p w14:paraId="439094DB">
            <w:pPr>
              <w:spacing w:line="500" w:lineRule="exact"/>
              <w:rPr>
                <w:rFonts w:hint="eastAsia" w:ascii="宋体" w:hAnsi="宋体" w:eastAsia="宋体" w:cs="宋体"/>
                <w:sz w:val="28"/>
                <w:szCs w:val="28"/>
                <w:highlight w:val="none"/>
              </w:rPr>
            </w:pPr>
          </w:p>
        </w:tc>
      </w:tr>
      <w:tr w14:paraId="42EE10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73"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6DCE509">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078BB656">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14:paraId="4874CE7A">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小写</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tc>
      </w:tr>
      <w:tr w14:paraId="0B50D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F84D4F9">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1E9CFC02">
            <w:pPr>
              <w:spacing w:line="500" w:lineRule="exac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执业资格名称：</w:t>
            </w:r>
            <w:r>
              <w:rPr>
                <w:rFonts w:hint="eastAsia" w:ascii="宋体" w:hAnsi="宋体" w:eastAsia="宋体" w:cs="宋体"/>
                <w:sz w:val="28"/>
                <w:szCs w:val="28"/>
                <w:highlight w:val="none"/>
                <w:u w:val="single"/>
              </w:rPr>
              <w:t xml:space="preserve">             </w:t>
            </w:r>
          </w:p>
          <w:p w14:paraId="2A5D0C28">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专业、级别：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注册编号：</w:t>
            </w:r>
            <w:r>
              <w:rPr>
                <w:rFonts w:hint="eastAsia" w:ascii="宋体" w:hAnsi="宋体" w:eastAsia="宋体" w:cs="宋体"/>
                <w:sz w:val="28"/>
                <w:szCs w:val="28"/>
                <w:highlight w:val="none"/>
                <w:u w:val="single"/>
              </w:rPr>
              <w:t xml:space="preserve">                 </w:t>
            </w:r>
          </w:p>
        </w:tc>
      </w:tr>
      <w:tr w14:paraId="2DD44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D4EED13">
            <w:pPr>
              <w:spacing w:line="500" w:lineRule="exact"/>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79229863">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天数：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日历天 </w:t>
            </w:r>
          </w:p>
        </w:tc>
      </w:tr>
      <w:tr w14:paraId="0A32A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1CCED7D">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72D95C7B">
            <w:pPr>
              <w:spacing w:line="500" w:lineRule="exact"/>
              <w:rPr>
                <w:rFonts w:hint="eastAsia" w:ascii="宋体" w:hAnsi="宋体" w:eastAsia="宋体" w:cs="宋体"/>
                <w:sz w:val="28"/>
                <w:szCs w:val="28"/>
                <w:highlight w:val="none"/>
              </w:rPr>
            </w:pPr>
          </w:p>
        </w:tc>
      </w:tr>
      <w:tr w14:paraId="0583D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96B5E4B">
            <w:pPr>
              <w:spacing w:line="5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51C97FE8">
            <w:pPr>
              <w:spacing w:line="500" w:lineRule="exact"/>
              <w:rPr>
                <w:rFonts w:hint="eastAsia" w:ascii="宋体" w:hAnsi="宋体" w:eastAsia="宋体" w:cs="宋体"/>
                <w:sz w:val="28"/>
                <w:szCs w:val="28"/>
                <w:highlight w:val="none"/>
              </w:rPr>
            </w:pPr>
          </w:p>
        </w:tc>
      </w:tr>
    </w:tbl>
    <w:p w14:paraId="42D84CB5">
      <w:pPr>
        <w:pStyle w:val="18"/>
        <w:spacing w:line="500" w:lineRule="exact"/>
        <w:ind w:firstLine="280" w:firstLineChars="10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备注：</w:t>
      </w:r>
      <w:r>
        <w:rPr>
          <w:rFonts w:hint="eastAsia" w:ascii="宋体" w:hAnsi="宋体" w:eastAsia="宋体" w:cs="宋体"/>
          <w:b w:val="0"/>
          <w:bCs w:val="0"/>
          <w:sz w:val="28"/>
          <w:szCs w:val="28"/>
          <w:highlight w:val="none"/>
          <w:lang w:val="en-US" w:eastAsia="zh-CN"/>
        </w:rPr>
        <w:t>首</w:t>
      </w:r>
      <w:r>
        <w:rPr>
          <w:rFonts w:hint="eastAsia" w:hAnsi="宋体" w:cs="宋体"/>
          <w:b w:val="0"/>
          <w:bCs w:val="0"/>
          <w:sz w:val="28"/>
          <w:szCs w:val="28"/>
          <w:highlight w:val="none"/>
          <w:lang w:val="en-US" w:eastAsia="zh-CN"/>
        </w:rPr>
        <w:t>次</w:t>
      </w:r>
      <w:r>
        <w:rPr>
          <w:rFonts w:hint="eastAsia" w:ascii="宋体" w:hAnsi="宋体" w:eastAsia="宋体" w:cs="宋体"/>
          <w:b w:val="0"/>
          <w:bCs w:val="0"/>
          <w:sz w:val="28"/>
          <w:szCs w:val="28"/>
          <w:highlight w:val="none"/>
          <w:lang w:val="en-US" w:eastAsia="zh-CN"/>
        </w:rPr>
        <w:t>报价也称</w:t>
      </w:r>
      <w:r>
        <w:rPr>
          <w:rFonts w:hint="eastAsia" w:hAnsi="宋体" w:cs="宋体"/>
          <w:b w:val="0"/>
          <w:bCs w:val="0"/>
          <w:sz w:val="28"/>
          <w:szCs w:val="28"/>
          <w:highlight w:val="none"/>
          <w:lang w:val="en-US" w:eastAsia="zh-CN"/>
        </w:rPr>
        <w:t>第</w:t>
      </w:r>
      <w:r>
        <w:rPr>
          <w:rFonts w:hint="eastAsia" w:ascii="宋体" w:hAnsi="宋体" w:eastAsia="宋体" w:cs="宋体"/>
          <w:b w:val="0"/>
          <w:bCs w:val="0"/>
          <w:sz w:val="28"/>
          <w:szCs w:val="28"/>
          <w:highlight w:val="none"/>
          <w:lang w:val="en-US" w:eastAsia="zh-CN"/>
        </w:rPr>
        <w:t>一轮报价，</w:t>
      </w:r>
      <w:r>
        <w:rPr>
          <w:rFonts w:hint="eastAsia" w:ascii="宋体" w:hAnsi="宋体" w:eastAsia="宋体" w:cs="宋体"/>
          <w:b w:val="0"/>
          <w:bCs w:val="0"/>
          <w:sz w:val="28"/>
          <w:szCs w:val="28"/>
          <w:highlight w:val="none"/>
        </w:rPr>
        <w:t>本次谈判报价为综合报价，报价单位为人民币</w:t>
      </w:r>
      <w:r>
        <w:rPr>
          <w:rFonts w:hint="eastAsia" w:hAnsi="宋体" w:cs="宋体"/>
          <w:b w:val="0"/>
          <w:bCs w:val="0"/>
          <w:sz w:val="28"/>
          <w:szCs w:val="28"/>
          <w:highlight w:val="none"/>
          <w:lang w:eastAsia="zh-CN"/>
        </w:rPr>
        <w:t>（元）</w:t>
      </w:r>
      <w:r>
        <w:rPr>
          <w:rFonts w:hint="eastAsia" w:ascii="宋体" w:hAnsi="宋体" w:eastAsia="宋体" w:cs="宋体"/>
          <w:b w:val="0"/>
          <w:bCs w:val="0"/>
          <w:sz w:val="28"/>
          <w:szCs w:val="28"/>
          <w:highlight w:val="none"/>
        </w:rPr>
        <w:t>。</w:t>
      </w:r>
    </w:p>
    <w:p w14:paraId="21B1C827">
      <w:pPr>
        <w:pStyle w:val="18"/>
        <w:adjustRightInd w:val="0"/>
        <w:snapToGrid w:val="0"/>
        <w:spacing w:line="360" w:lineRule="auto"/>
        <w:ind w:firstLine="3080" w:firstLineChars="1100"/>
        <w:jc w:val="both"/>
        <w:rPr>
          <w:rFonts w:hint="eastAsia" w:ascii="宋体" w:hAnsi="宋体" w:eastAsia="宋体" w:cs="宋体"/>
          <w:b w:val="0"/>
          <w:bCs w:val="0"/>
          <w:sz w:val="28"/>
          <w:szCs w:val="28"/>
          <w:highlight w:val="none"/>
          <w:u w:val="single"/>
        </w:rPr>
      </w:pPr>
      <w:r>
        <w:rPr>
          <w:rFonts w:hint="eastAsia" w:ascii="宋体" w:hAnsi="宋体" w:eastAsia="宋体" w:cs="宋体"/>
          <w:b w:val="0"/>
          <w:bCs w:val="0"/>
          <w:sz w:val="28"/>
          <w:szCs w:val="28"/>
          <w:highlight w:val="none"/>
        </w:rPr>
        <w:t>法定代表人</w:t>
      </w:r>
      <w:r>
        <w:rPr>
          <w:rFonts w:hint="eastAsia" w:hAnsi="宋体" w:cs="宋体"/>
          <w:b w:val="0"/>
          <w:bCs w:val="0"/>
          <w:sz w:val="28"/>
          <w:szCs w:val="28"/>
          <w:highlight w:val="none"/>
          <w:lang w:eastAsia="zh-CN"/>
        </w:rPr>
        <w:t>（</w:t>
      </w:r>
      <w:r>
        <w:rPr>
          <w:rFonts w:hint="eastAsia" w:ascii="宋体" w:hAnsi="宋体" w:eastAsia="宋体" w:cs="宋体"/>
          <w:b w:val="0"/>
          <w:bCs w:val="0"/>
          <w:sz w:val="28"/>
          <w:szCs w:val="28"/>
          <w:highlight w:val="none"/>
        </w:rPr>
        <w:t>或</w:t>
      </w:r>
      <w:r>
        <w:rPr>
          <w:rFonts w:hint="eastAsia" w:hAnsi="宋体" w:cs="宋体"/>
          <w:b w:val="0"/>
          <w:bCs w:val="0"/>
          <w:sz w:val="28"/>
          <w:szCs w:val="28"/>
          <w:highlight w:val="none"/>
          <w:lang w:val="en-US" w:eastAsia="zh-CN"/>
        </w:rPr>
        <w:t>委托代理人</w:t>
      </w:r>
      <w:r>
        <w:rPr>
          <w:rFonts w:hint="eastAsia" w:hAnsi="宋体" w:cs="宋体"/>
          <w:b w:val="0"/>
          <w:bCs w:val="0"/>
          <w:sz w:val="28"/>
          <w:szCs w:val="28"/>
          <w:highlight w:val="none"/>
          <w:lang w:eastAsia="zh-CN"/>
        </w:rPr>
        <w:t>）</w:t>
      </w:r>
      <w:r>
        <w:rPr>
          <w:rFonts w:hint="eastAsia" w:hAnsi="宋体" w:cs="宋体"/>
          <w:b w:val="0"/>
          <w:bCs w:val="0"/>
          <w:sz w:val="28"/>
          <w:szCs w:val="28"/>
          <w:highlight w:val="none"/>
          <w:lang w:val="en-US" w:eastAsia="zh-CN"/>
        </w:rPr>
        <w:t>签字</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p>
    <w:p w14:paraId="3955E114">
      <w:pPr>
        <w:pStyle w:val="18"/>
        <w:adjustRightInd w:val="0"/>
        <w:snapToGrid w:val="0"/>
        <w:spacing w:line="360" w:lineRule="auto"/>
        <w:ind w:firstLine="560" w:firstLineChars="200"/>
        <w:jc w:val="right"/>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谈判供应商名称（盖章）：</w:t>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p>
    <w:p w14:paraId="6CEE2936">
      <w:pPr>
        <w:pStyle w:val="18"/>
        <w:adjustRightInd w:val="0"/>
        <w:snapToGrid w:val="0"/>
        <w:spacing w:line="360" w:lineRule="auto"/>
        <w:ind w:firstLine="560" w:firstLineChars="200"/>
        <w:jc w:val="right"/>
        <w:rPr>
          <w:rFonts w:hint="eastAsia" w:ascii="宋体" w:hAnsi="宋体" w:eastAsia="宋体" w:cs="宋体"/>
          <w:b w:val="0"/>
          <w:bCs w:val="0"/>
          <w:color w:val="000000"/>
          <w:position w:val="6"/>
          <w:sz w:val="28"/>
          <w:szCs w:val="28"/>
          <w:highlight w:val="none"/>
        </w:rPr>
      </w:pPr>
      <w:r>
        <w:rPr>
          <w:rFonts w:hint="eastAsia" w:ascii="宋体" w:hAnsi="宋体" w:eastAsia="宋体" w:cs="宋体"/>
          <w:b w:val="0"/>
          <w:bCs w:val="0"/>
          <w:sz w:val="28"/>
          <w:szCs w:val="28"/>
          <w:highlight w:val="none"/>
        </w:rPr>
        <w:t>日期：</w:t>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rPr>
        <w:t>年</w:t>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rPr>
        <w:t>月</w:t>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u w:val="single"/>
        </w:rPr>
        <w:tab/>
      </w:r>
      <w:r>
        <w:rPr>
          <w:rFonts w:hint="eastAsia" w:ascii="宋体" w:hAnsi="宋体" w:eastAsia="宋体" w:cs="宋体"/>
          <w:b w:val="0"/>
          <w:bCs w:val="0"/>
          <w:sz w:val="28"/>
          <w:szCs w:val="28"/>
          <w:highlight w:val="none"/>
        </w:rPr>
        <w:t>日</w:t>
      </w:r>
    </w:p>
    <w:p w14:paraId="0306B7F6">
      <w:pPr>
        <w:pStyle w:val="15"/>
        <w:spacing w:line="500" w:lineRule="exact"/>
        <w:ind w:firstLine="0" w:firstLineChars="0"/>
        <w:rPr>
          <w:rFonts w:hint="eastAsia" w:ascii="宋体" w:hAnsi="宋体" w:eastAsia="宋体" w:cs="宋体"/>
          <w:b/>
          <w:bCs/>
          <w:color w:val="000000"/>
          <w:position w:val="6"/>
          <w:sz w:val="21"/>
          <w:szCs w:val="21"/>
          <w:highlight w:val="none"/>
        </w:rPr>
      </w:pPr>
      <w:r>
        <w:rPr>
          <w:rFonts w:hint="eastAsia" w:ascii="宋体" w:hAnsi="宋体" w:eastAsia="宋体" w:cs="宋体"/>
          <w:b/>
          <w:bCs/>
          <w:color w:val="000000"/>
          <w:position w:val="6"/>
          <w:sz w:val="21"/>
          <w:szCs w:val="21"/>
          <w:highlight w:val="none"/>
        </w:rPr>
        <w:t>使用说明：</w:t>
      </w:r>
    </w:p>
    <w:p w14:paraId="5F856345">
      <w:pPr>
        <w:pStyle w:val="15"/>
        <w:spacing w:line="500" w:lineRule="exact"/>
        <w:ind w:firstLine="0" w:firstLineChars="0"/>
        <w:rPr>
          <w:rFonts w:hint="eastAsia" w:ascii="宋体" w:hAnsi="宋体" w:eastAsia="宋体" w:cs="宋体"/>
          <w:b/>
          <w:bCs/>
          <w:color w:val="000000"/>
          <w:position w:val="6"/>
          <w:sz w:val="21"/>
          <w:szCs w:val="21"/>
          <w:highlight w:val="none"/>
          <w:lang w:val="en-US" w:eastAsia="zh-CN"/>
        </w:rPr>
      </w:pPr>
      <w:r>
        <w:rPr>
          <w:rFonts w:hint="eastAsia" w:ascii="宋体" w:hAnsi="宋体" w:eastAsia="宋体" w:cs="宋体"/>
          <w:b/>
          <w:bCs/>
          <w:color w:val="000000"/>
          <w:position w:val="6"/>
          <w:sz w:val="21"/>
          <w:szCs w:val="21"/>
          <w:highlight w:val="none"/>
        </w:rPr>
        <w:t>1、供应商须按规定的格式填写</w:t>
      </w:r>
      <w:r>
        <w:rPr>
          <w:rFonts w:hint="eastAsia" w:ascii="宋体" w:hAnsi="宋体" w:eastAsia="宋体" w:cs="宋体"/>
          <w:b/>
          <w:bCs/>
          <w:color w:val="000000"/>
          <w:position w:val="6"/>
          <w:sz w:val="21"/>
          <w:szCs w:val="21"/>
          <w:highlight w:val="none"/>
          <w:lang w:val="en-US" w:eastAsia="zh-CN"/>
        </w:rPr>
        <w:t>此表</w:t>
      </w:r>
      <w:r>
        <w:rPr>
          <w:rFonts w:hint="eastAsia" w:ascii="宋体" w:hAnsi="宋体" w:eastAsia="宋体" w:cs="宋体"/>
          <w:b/>
          <w:bCs/>
          <w:color w:val="000000"/>
          <w:position w:val="6"/>
          <w:sz w:val="21"/>
          <w:szCs w:val="21"/>
          <w:highlight w:val="none"/>
        </w:rPr>
        <w:t>。表内填写的数据等内容须与供应商的谈判文件的内容相一致，否则，</w:t>
      </w:r>
      <w:r>
        <w:rPr>
          <w:rFonts w:hint="eastAsia" w:ascii="宋体" w:hAnsi="宋体" w:eastAsia="宋体" w:cs="宋体"/>
          <w:b/>
          <w:bCs/>
          <w:color w:val="000000"/>
          <w:position w:val="6"/>
          <w:sz w:val="21"/>
          <w:szCs w:val="21"/>
          <w:highlight w:val="none"/>
          <w:lang w:val="en-US" w:eastAsia="zh-CN"/>
        </w:rPr>
        <w:t>作无效投标处理。</w:t>
      </w:r>
    </w:p>
    <w:p w14:paraId="5E429ECA">
      <w:pPr>
        <w:pStyle w:val="15"/>
        <w:spacing w:line="500" w:lineRule="exact"/>
        <w:ind w:firstLine="0" w:firstLineChars="0"/>
        <w:rPr>
          <w:rFonts w:hint="eastAsia" w:ascii="宋体" w:hAnsi="宋体" w:eastAsia="宋体" w:cs="宋体"/>
          <w:color w:val="000000"/>
          <w:position w:val="6"/>
          <w:sz w:val="21"/>
          <w:szCs w:val="21"/>
          <w:highlight w:val="none"/>
        </w:rPr>
      </w:pPr>
      <w:r>
        <w:rPr>
          <w:rFonts w:hint="eastAsia" w:ascii="宋体" w:hAnsi="宋体" w:eastAsia="宋体" w:cs="宋体"/>
          <w:b/>
          <w:bCs/>
          <w:color w:val="000000"/>
          <w:position w:val="6"/>
          <w:sz w:val="21"/>
          <w:szCs w:val="21"/>
          <w:highlight w:val="none"/>
        </w:rPr>
        <w:t>2、该表应用纸信封单独密封，在谈判截止时间前单独递交。信封上应写明</w:t>
      </w:r>
      <w:r>
        <w:rPr>
          <w:rFonts w:hint="eastAsia" w:ascii="宋体" w:hAnsi="宋体" w:eastAsia="宋体" w:cs="宋体"/>
          <w:b/>
          <w:bCs/>
          <w:color w:val="000000"/>
          <w:position w:val="6"/>
          <w:sz w:val="21"/>
          <w:szCs w:val="21"/>
          <w:highlight w:val="none"/>
          <w:lang w:val="en-US" w:eastAsia="zh-CN"/>
        </w:rPr>
        <w:t>项目编号、项目名称、</w:t>
      </w:r>
      <w:r>
        <w:rPr>
          <w:rFonts w:hint="eastAsia" w:ascii="宋体" w:hAnsi="宋体" w:eastAsia="宋体" w:cs="宋体"/>
          <w:b/>
          <w:bCs/>
          <w:color w:val="000000"/>
          <w:position w:val="6"/>
          <w:sz w:val="21"/>
          <w:szCs w:val="21"/>
          <w:highlight w:val="none"/>
        </w:rPr>
        <w:t>供应商名称、采购人</w:t>
      </w:r>
      <w:r>
        <w:rPr>
          <w:rFonts w:hint="eastAsia" w:ascii="宋体" w:hAnsi="宋体" w:eastAsia="宋体" w:cs="宋体"/>
          <w:b/>
          <w:bCs/>
          <w:color w:val="000000"/>
          <w:position w:val="6"/>
          <w:sz w:val="21"/>
          <w:szCs w:val="21"/>
          <w:highlight w:val="none"/>
          <w:lang w:val="en-US" w:eastAsia="zh-CN"/>
        </w:rPr>
        <w:t>及</w:t>
      </w:r>
      <w:r>
        <w:rPr>
          <w:rFonts w:hint="eastAsia" w:ascii="宋体" w:hAnsi="宋体" w:eastAsia="宋体" w:cs="宋体"/>
          <w:b/>
          <w:bCs/>
          <w:color w:val="000000"/>
          <w:position w:val="6"/>
          <w:sz w:val="21"/>
          <w:szCs w:val="21"/>
          <w:highlight w:val="none"/>
        </w:rPr>
        <w:t>招标代理机构名称，信封骑缝处加盖单位公章和法定代表人印鉴</w:t>
      </w:r>
      <w:r>
        <w:rPr>
          <w:rFonts w:hint="eastAsia" w:ascii="宋体" w:hAnsi="宋体" w:eastAsia="宋体" w:cs="宋体"/>
          <w:color w:val="000000"/>
          <w:position w:val="6"/>
          <w:sz w:val="21"/>
          <w:szCs w:val="21"/>
          <w:highlight w:val="none"/>
        </w:rPr>
        <w:t>。</w:t>
      </w:r>
    </w:p>
    <w:p w14:paraId="7E0D2021">
      <w:pPr>
        <w:pStyle w:val="18"/>
        <w:spacing w:line="500" w:lineRule="exact"/>
        <w:jc w:val="right"/>
        <w:rPr>
          <w:rFonts w:hint="eastAsia" w:ascii="宋体" w:hAnsi="宋体" w:eastAsia="宋体" w:cs="宋体"/>
          <w:sz w:val="21"/>
          <w:szCs w:val="21"/>
          <w:highlight w:val="none"/>
        </w:rPr>
        <w:sectPr>
          <w:pgSz w:w="11906" w:h="16838"/>
          <w:pgMar w:top="1440" w:right="1080" w:bottom="1440" w:left="1080" w:header="851" w:footer="992" w:gutter="0"/>
          <w:pgNumType w:fmt="decimal"/>
          <w:cols w:space="0" w:num="1"/>
          <w:docGrid w:type="linesAndChars" w:linePitch="312" w:charSpace="0"/>
        </w:sectPr>
      </w:pPr>
    </w:p>
    <w:p w14:paraId="4ADBCBF5">
      <w:pPr>
        <w:adjustRightInd w:val="0"/>
        <w:snapToGrid w:val="0"/>
        <w:spacing w:line="360" w:lineRule="auto"/>
        <w:ind w:left="420" w:leftChars="200" w:right="420" w:rightChars="200"/>
        <w:jc w:val="center"/>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rPr>
        <w:t>已标价工程量清单</w:t>
      </w:r>
    </w:p>
    <w:p w14:paraId="5AB770CA">
      <w:pPr>
        <w:pStyle w:val="18"/>
        <w:spacing w:line="500" w:lineRule="exact"/>
        <w:rPr>
          <w:rFonts w:hint="eastAsia" w:ascii="宋体" w:hAnsi="宋体" w:eastAsia="宋体" w:cs="宋体"/>
          <w:sz w:val="28"/>
          <w:szCs w:val="28"/>
          <w:highlight w:val="none"/>
        </w:rPr>
      </w:pPr>
    </w:p>
    <w:p w14:paraId="6C63996F">
      <w:pPr>
        <w:pStyle w:val="18"/>
        <w:spacing w:line="500" w:lineRule="exact"/>
        <w:rPr>
          <w:rFonts w:hint="eastAsia" w:ascii="宋体" w:hAnsi="宋体" w:eastAsia="宋体" w:cs="宋体"/>
          <w:sz w:val="28"/>
          <w:szCs w:val="28"/>
          <w:highlight w:val="none"/>
        </w:rPr>
      </w:pPr>
    </w:p>
    <w:p w14:paraId="0E377709">
      <w:pPr>
        <w:pStyle w:val="18"/>
        <w:spacing w:line="500" w:lineRule="exact"/>
        <w:rPr>
          <w:rFonts w:hint="eastAsia" w:ascii="宋体" w:hAnsi="宋体" w:eastAsia="宋体" w:cs="宋体"/>
          <w:sz w:val="28"/>
          <w:szCs w:val="28"/>
          <w:highlight w:val="none"/>
        </w:rPr>
      </w:pPr>
    </w:p>
    <w:p w14:paraId="15106B67">
      <w:pPr>
        <w:pStyle w:val="18"/>
        <w:spacing w:line="500" w:lineRule="exact"/>
        <w:rPr>
          <w:rFonts w:hint="eastAsia" w:ascii="宋体" w:hAnsi="宋体" w:eastAsia="宋体" w:cs="宋体"/>
          <w:sz w:val="28"/>
          <w:szCs w:val="28"/>
          <w:highlight w:val="none"/>
        </w:rPr>
      </w:pPr>
    </w:p>
    <w:p w14:paraId="7B53F8D9">
      <w:pPr>
        <w:pStyle w:val="18"/>
        <w:spacing w:line="500" w:lineRule="exact"/>
        <w:rPr>
          <w:rFonts w:hint="eastAsia" w:ascii="宋体" w:hAnsi="宋体" w:eastAsia="宋体" w:cs="宋体"/>
          <w:sz w:val="28"/>
          <w:szCs w:val="28"/>
          <w:highlight w:val="none"/>
        </w:rPr>
      </w:pPr>
    </w:p>
    <w:p w14:paraId="7341BFEB">
      <w:pPr>
        <w:pStyle w:val="18"/>
        <w:spacing w:line="500" w:lineRule="exact"/>
        <w:rPr>
          <w:rFonts w:hint="eastAsia" w:ascii="宋体" w:hAnsi="宋体" w:eastAsia="宋体" w:cs="宋体"/>
          <w:sz w:val="28"/>
          <w:szCs w:val="28"/>
          <w:highlight w:val="none"/>
        </w:rPr>
      </w:pPr>
    </w:p>
    <w:p w14:paraId="7EBFA107">
      <w:pPr>
        <w:pStyle w:val="18"/>
        <w:spacing w:line="500" w:lineRule="exact"/>
        <w:rPr>
          <w:rFonts w:hint="eastAsia" w:ascii="宋体" w:hAnsi="宋体" w:eastAsia="宋体" w:cs="宋体"/>
          <w:sz w:val="28"/>
          <w:szCs w:val="28"/>
          <w:highlight w:val="none"/>
        </w:rPr>
      </w:pPr>
    </w:p>
    <w:p w14:paraId="46BDF1EF">
      <w:pPr>
        <w:pStyle w:val="18"/>
        <w:spacing w:line="500" w:lineRule="exact"/>
        <w:rPr>
          <w:rFonts w:hint="eastAsia" w:ascii="宋体" w:hAnsi="宋体" w:eastAsia="宋体" w:cs="宋体"/>
          <w:sz w:val="28"/>
          <w:szCs w:val="28"/>
          <w:highlight w:val="none"/>
        </w:rPr>
      </w:pPr>
    </w:p>
    <w:p w14:paraId="61EDA792">
      <w:pPr>
        <w:pStyle w:val="18"/>
        <w:spacing w:line="500" w:lineRule="exact"/>
        <w:rPr>
          <w:rFonts w:hint="eastAsia" w:ascii="宋体" w:hAnsi="宋体" w:eastAsia="宋体" w:cs="宋体"/>
          <w:sz w:val="28"/>
          <w:szCs w:val="28"/>
          <w:highlight w:val="none"/>
        </w:rPr>
      </w:pPr>
    </w:p>
    <w:p w14:paraId="253A9AE5">
      <w:pPr>
        <w:pStyle w:val="18"/>
        <w:spacing w:line="500" w:lineRule="exact"/>
        <w:rPr>
          <w:rFonts w:hint="eastAsia" w:ascii="宋体" w:hAnsi="宋体" w:eastAsia="宋体" w:cs="宋体"/>
          <w:sz w:val="28"/>
          <w:szCs w:val="28"/>
          <w:highlight w:val="none"/>
        </w:rPr>
      </w:pPr>
    </w:p>
    <w:p w14:paraId="7A5CAE08">
      <w:pPr>
        <w:pStyle w:val="18"/>
        <w:spacing w:line="500" w:lineRule="exact"/>
        <w:rPr>
          <w:rFonts w:hint="eastAsia" w:ascii="宋体" w:hAnsi="宋体" w:eastAsia="宋体" w:cs="宋体"/>
          <w:sz w:val="28"/>
          <w:szCs w:val="28"/>
          <w:highlight w:val="none"/>
        </w:rPr>
      </w:pPr>
    </w:p>
    <w:p w14:paraId="32C63AD3">
      <w:pPr>
        <w:pStyle w:val="18"/>
        <w:spacing w:line="500" w:lineRule="exact"/>
        <w:rPr>
          <w:rFonts w:hint="eastAsia" w:ascii="宋体" w:hAnsi="宋体" w:eastAsia="宋体" w:cs="宋体"/>
          <w:sz w:val="28"/>
          <w:szCs w:val="28"/>
          <w:highlight w:val="none"/>
        </w:rPr>
      </w:pPr>
    </w:p>
    <w:p w14:paraId="4979B0EE">
      <w:pPr>
        <w:pStyle w:val="18"/>
        <w:spacing w:line="500" w:lineRule="exact"/>
        <w:rPr>
          <w:rFonts w:hint="eastAsia" w:ascii="宋体" w:hAnsi="宋体" w:eastAsia="宋体" w:cs="宋体"/>
          <w:sz w:val="28"/>
          <w:szCs w:val="28"/>
          <w:highlight w:val="none"/>
        </w:rPr>
      </w:pPr>
    </w:p>
    <w:p w14:paraId="567B136A">
      <w:pPr>
        <w:pStyle w:val="18"/>
        <w:spacing w:line="500" w:lineRule="exact"/>
        <w:rPr>
          <w:rFonts w:hint="eastAsia" w:ascii="宋体" w:hAnsi="宋体" w:eastAsia="宋体" w:cs="宋体"/>
          <w:sz w:val="28"/>
          <w:szCs w:val="28"/>
          <w:highlight w:val="none"/>
        </w:rPr>
      </w:pPr>
    </w:p>
    <w:p w14:paraId="03C7C108">
      <w:pPr>
        <w:pStyle w:val="18"/>
        <w:spacing w:line="500" w:lineRule="exact"/>
        <w:rPr>
          <w:rFonts w:hint="eastAsia" w:ascii="宋体" w:hAnsi="宋体" w:eastAsia="宋体" w:cs="宋体"/>
          <w:sz w:val="28"/>
          <w:szCs w:val="28"/>
          <w:highlight w:val="none"/>
        </w:rPr>
      </w:pPr>
    </w:p>
    <w:p w14:paraId="6C80D808">
      <w:pPr>
        <w:pStyle w:val="18"/>
        <w:spacing w:line="500" w:lineRule="exact"/>
        <w:rPr>
          <w:rFonts w:hint="eastAsia" w:ascii="宋体" w:hAnsi="宋体" w:eastAsia="宋体" w:cs="宋体"/>
          <w:sz w:val="28"/>
          <w:szCs w:val="28"/>
          <w:highlight w:val="none"/>
        </w:rPr>
      </w:pPr>
    </w:p>
    <w:p w14:paraId="299F46A1">
      <w:pPr>
        <w:pStyle w:val="18"/>
        <w:spacing w:line="500" w:lineRule="exact"/>
        <w:rPr>
          <w:rFonts w:hint="eastAsia" w:ascii="宋体" w:hAnsi="宋体" w:eastAsia="宋体" w:cs="宋体"/>
          <w:sz w:val="28"/>
          <w:szCs w:val="28"/>
          <w:highlight w:val="none"/>
        </w:rPr>
      </w:pPr>
    </w:p>
    <w:p w14:paraId="57C67142">
      <w:pPr>
        <w:pStyle w:val="18"/>
        <w:spacing w:line="500" w:lineRule="exact"/>
        <w:rPr>
          <w:rFonts w:hint="eastAsia" w:ascii="宋体" w:hAnsi="宋体" w:eastAsia="宋体" w:cs="宋体"/>
          <w:sz w:val="28"/>
          <w:szCs w:val="28"/>
          <w:highlight w:val="none"/>
        </w:rPr>
      </w:pPr>
    </w:p>
    <w:p w14:paraId="67D1C41C">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25FCA20F">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D60780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9997CC4">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339FBD0">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6B544AE8">
      <w:pPr>
        <w:widowControl/>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供应商在参加本次采购活动前三年内，在经营活动中没有重大违法记录（是指因违法经营受到刑事处罚或责令停产停业、吊销许可证或执照、较大数额罚款等行政处罚）的书面声明。</w:t>
      </w:r>
    </w:p>
    <w:p w14:paraId="16641D77">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（供应商自行编写并加盖单位公章）</w:t>
      </w:r>
    </w:p>
    <w:p w14:paraId="48E4F060">
      <w:pPr>
        <w:spacing w:line="360" w:lineRule="auto"/>
        <w:jc w:val="center"/>
        <w:rPr>
          <w:rFonts w:hint="eastAsia" w:ascii="宋体" w:hAnsi="宋体" w:eastAsia="宋体" w:cs="宋体"/>
          <w:b/>
          <w:sz w:val="28"/>
          <w:szCs w:val="28"/>
          <w:highlight w:val="none"/>
        </w:rPr>
      </w:pPr>
    </w:p>
    <w:p w14:paraId="69A5925D">
      <w:pPr>
        <w:spacing w:line="360" w:lineRule="auto"/>
        <w:jc w:val="center"/>
        <w:rPr>
          <w:rFonts w:hint="eastAsia" w:ascii="宋体" w:hAnsi="宋体" w:eastAsia="宋体" w:cs="宋体"/>
          <w:b/>
          <w:sz w:val="28"/>
          <w:szCs w:val="28"/>
          <w:highlight w:val="none"/>
        </w:rPr>
      </w:pPr>
    </w:p>
    <w:p w14:paraId="7603C308">
      <w:pPr>
        <w:pStyle w:val="18"/>
        <w:adjustRightInd w:val="0"/>
        <w:snapToGrid w:val="0"/>
        <w:spacing w:line="360" w:lineRule="auto"/>
        <w:jc w:val="both"/>
        <w:rPr>
          <w:rFonts w:hint="eastAsia" w:ascii="宋体" w:hAnsi="宋体" w:eastAsia="宋体" w:cs="宋体"/>
          <w:sz w:val="28"/>
          <w:szCs w:val="28"/>
          <w:highlight w:val="none"/>
        </w:rPr>
      </w:pPr>
    </w:p>
    <w:p w14:paraId="7C057C13">
      <w:pPr>
        <w:pStyle w:val="18"/>
        <w:adjustRightInd w:val="0"/>
        <w:snapToGrid w:val="0"/>
        <w:spacing w:line="360" w:lineRule="auto"/>
        <w:jc w:val="both"/>
        <w:rPr>
          <w:rFonts w:hint="eastAsia" w:ascii="宋体" w:hAnsi="宋体" w:eastAsia="宋体" w:cs="宋体"/>
          <w:sz w:val="28"/>
          <w:szCs w:val="28"/>
          <w:highlight w:val="none"/>
        </w:rPr>
      </w:pPr>
    </w:p>
    <w:p w14:paraId="6D8E58B8">
      <w:pPr>
        <w:pStyle w:val="18"/>
        <w:adjustRightInd w:val="0"/>
        <w:snapToGrid w:val="0"/>
        <w:spacing w:line="360" w:lineRule="auto"/>
        <w:jc w:val="both"/>
        <w:rPr>
          <w:rFonts w:hint="eastAsia" w:ascii="宋体" w:hAnsi="宋体" w:eastAsia="宋体" w:cs="宋体"/>
          <w:sz w:val="28"/>
          <w:szCs w:val="28"/>
          <w:highlight w:val="none"/>
        </w:rPr>
      </w:pPr>
    </w:p>
    <w:p w14:paraId="1E111DD5">
      <w:pPr>
        <w:pStyle w:val="18"/>
        <w:adjustRightInd w:val="0"/>
        <w:snapToGrid w:val="0"/>
        <w:spacing w:line="360" w:lineRule="auto"/>
        <w:jc w:val="both"/>
        <w:rPr>
          <w:rFonts w:hint="eastAsia" w:ascii="宋体" w:hAnsi="宋体" w:eastAsia="宋体" w:cs="宋体"/>
          <w:sz w:val="28"/>
          <w:szCs w:val="28"/>
          <w:highlight w:val="none"/>
        </w:rPr>
      </w:pPr>
    </w:p>
    <w:p w14:paraId="4875A30B">
      <w:pPr>
        <w:pStyle w:val="18"/>
        <w:adjustRightInd w:val="0"/>
        <w:snapToGrid w:val="0"/>
        <w:spacing w:line="360" w:lineRule="auto"/>
        <w:jc w:val="both"/>
        <w:rPr>
          <w:rFonts w:hint="eastAsia" w:ascii="宋体" w:hAnsi="宋体" w:eastAsia="宋体" w:cs="宋体"/>
          <w:sz w:val="28"/>
          <w:szCs w:val="28"/>
          <w:highlight w:val="none"/>
        </w:rPr>
      </w:pPr>
    </w:p>
    <w:p w14:paraId="5AD269FF">
      <w:pPr>
        <w:pStyle w:val="18"/>
        <w:adjustRightInd w:val="0"/>
        <w:snapToGrid w:val="0"/>
        <w:spacing w:line="360" w:lineRule="auto"/>
        <w:jc w:val="both"/>
        <w:rPr>
          <w:rFonts w:hint="eastAsia" w:ascii="宋体" w:hAnsi="宋体" w:eastAsia="宋体" w:cs="宋体"/>
          <w:sz w:val="28"/>
          <w:szCs w:val="28"/>
          <w:highlight w:val="none"/>
        </w:rPr>
      </w:pPr>
    </w:p>
    <w:p w14:paraId="12119C98">
      <w:pPr>
        <w:pStyle w:val="18"/>
        <w:adjustRightInd w:val="0"/>
        <w:snapToGrid w:val="0"/>
        <w:spacing w:line="360" w:lineRule="auto"/>
        <w:jc w:val="both"/>
        <w:rPr>
          <w:rFonts w:hint="eastAsia" w:ascii="宋体" w:hAnsi="宋体" w:eastAsia="宋体" w:cs="宋体"/>
          <w:sz w:val="28"/>
          <w:szCs w:val="28"/>
          <w:highlight w:val="none"/>
        </w:rPr>
      </w:pPr>
    </w:p>
    <w:p w14:paraId="3841CD98">
      <w:pPr>
        <w:pStyle w:val="18"/>
        <w:adjustRightInd w:val="0"/>
        <w:snapToGrid w:val="0"/>
        <w:spacing w:line="360" w:lineRule="auto"/>
        <w:jc w:val="both"/>
        <w:rPr>
          <w:rFonts w:hint="eastAsia" w:ascii="宋体" w:hAnsi="宋体" w:eastAsia="宋体" w:cs="宋体"/>
          <w:sz w:val="28"/>
          <w:szCs w:val="28"/>
          <w:highlight w:val="none"/>
        </w:rPr>
      </w:pPr>
    </w:p>
    <w:p w14:paraId="0A4C5221">
      <w:pPr>
        <w:pStyle w:val="18"/>
        <w:adjustRightInd w:val="0"/>
        <w:snapToGrid w:val="0"/>
        <w:spacing w:line="360" w:lineRule="auto"/>
        <w:ind w:firstLine="2520" w:firstLineChars="900"/>
        <w:jc w:val="both"/>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5BFD43D">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3FE86D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D46D7B4">
      <w:pPr>
        <w:rPr>
          <w:rFonts w:hint="eastAsia" w:ascii="宋体" w:hAnsi="宋体" w:eastAsia="宋体" w:cs="宋体"/>
          <w:b/>
          <w:bCs/>
          <w:sz w:val="28"/>
          <w:szCs w:val="28"/>
          <w:highlight w:val="none"/>
        </w:rPr>
      </w:pPr>
    </w:p>
    <w:p w14:paraId="619F655A">
      <w:pPr>
        <w:spacing w:line="500" w:lineRule="exact"/>
        <w:rPr>
          <w:rFonts w:hint="eastAsia" w:ascii="宋体" w:hAnsi="宋体" w:eastAsia="宋体" w:cs="宋体"/>
          <w:b/>
          <w:bCs/>
          <w:sz w:val="28"/>
          <w:szCs w:val="28"/>
          <w:highlight w:val="none"/>
        </w:rPr>
      </w:pPr>
    </w:p>
    <w:p w14:paraId="174F6615">
      <w:pPr>
        <w:spacing w:line="500" w:lineRule="exact"/>
        <w:rPr>
          <w:rFonts w:hint="eastAsia" w:ascii="宋体" w:hAnsi="宋体" w:eastAsia="宋体" w:cs="宋体"/>
          <w:b/>
          <w:bCs/>
          <w:sz w:val="28"/>
          <w:szCs w:val="28"/>
          <w:highlight w:val="none"/>
        </w:rPr>
      </w:pPr>
    </w:p>
    <w:p w14:paraId="62BCA7AD">
      <w:pPr>
        <w:spacing w:line="500" w:lineRule="exact"/>
        <w:rPr>
          <w:rFonts w:hint="eastAsia" w:ascii="宋体" w:hAnsi="宋体" w:eastAsia="宋体" w:cs="宋体"/>
          <w:b/>
          <w:bCs/>
          <w:sz w:val="28"/>
          <w:szCs w:val="28"/>
          <w:highlight w:val="none"/>
        </w:rPr>
      </w:pPr>
    </w:p>
    <w:p w14:paraId="617E7103">
      <w:pPr>
        <w:spacing w:line="500" w:lineRule="exact"/>
        <w:rPr>
          <w:rFonts w:hint="eastAsia" w:ascii="宋体" w:hAnsi="宋体" w:eastAsia="宋体" w:cs="宋体"/>
          <w:b/>
          <w:bCs/>
          <w:sz w:val="28"/>
          <w:szCs w:val="28"/>
          <w:highlight w:val="none"/>
        </w:rPr>
      </w:pPr>
    </w:p>
    <w:p w14:paraId="581B913E">
      <w:pPr>
        <w:spacing w:line="500" w:lineRule="exact"/>
        <w:rPr>
          <w:rFonts w:hint="eastAsia" w:ascii="宋体" w:hAnsi="宋体" w:eastAsia="宋体" w:cs="宋体"/>
          <w:b/>
          <w:bCs/>
          <w:sz w:val="28"/>
          <w:szCs w:val="28"/>
          <w:highlight w:val="none"/>
        </w:rPr>
      </w:pPr>
    </w:p>
    <w:p w14:paraId="71094861">
      <w:pPr>
        <w:spacing w:line="500" w:lineRule="exact"/>
        <w:rPr>
          <w:rFonts w:hint="eastAsia" w:ascii="宋体" w:hAnsi="宋体" w:eastAsia="宋体" w:cs="宋体"/>
          <w:b/>
          <w:bCs/>
          <w:sz w:val="28"/>
          <w:szCs w:val="28"/>
          <w:highlight w:val="none"/>
        </w:rPr>
      </w:pPr>
    </w:p>
    <w:p w14:paraId="353127E7">
      <w:pPr>
        <w:spacing w:line="500" w:lineRule="exact"/>
        <w:rPr>
          <w:rFonts w:hint="eastAsia" w:ascii="宋体" w:hAnsi="宋体" w:eastAsia="宋体" w:cs="宋体"/>
          <w:b/>
          <w:bCs/>
          <w:sz w:val="28"/>
          <w:szCs w:val="28"/>
          <w:highlight w:val="none"/>
        </w:rPr>
      </w:pPr>
    </w:p>
    <w:p w14:paraId="4C13D799">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29B28F6F">
      <w:pPr>
        <w:widowControl/>
        <w:ind w:firstLine="560" w:firstLineChars="200"/>
        <w:jc w:val="lef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供应商在参与本次采购活动期间未在被禁止参加政府采购活动期限内的书面声明</w:t>
      </w:r>
      <w:r>
        <w:rPr>
          <w:rFonts w:hint="eastAsia" w:ascii="宋体" w:hAnsi="宋体" w:eastAsia="宋体" w:cs="宋体"/>
          <w:sz w:val="28"/>
          <w:szCs w:val="28"/>
          <w:highlight w:val="none"/>
          <w:lang w:val="en-US" w:eastAsia="zh-CN"/>
        </w:rPr>
        <w:t>并提供湖北省政府采购网全国政府采购严重违法失信名单查询截图</w:t>
      </w:r>
      <w:r>
        <w:rPr>
          <w:rFonts w:hint="eastAsia" w:ascii="宋体" w:hAnsi="宋体" w:eastAsia="宋体" w:cs="宋体"/>
          <w:sz w:val="28"/>
          <w:szCs w:val="28"/>
          <w:highlight w:val="none"/>
          <w:lang w:val="zh-CN"/>
        </w:rPr>
        <w:t>。</w:t>
      </w:r>
    </w:p>
    <w:p w14:paraId="0B794CB9">
      <w:pPr>
        <w:pStyle w:val="18"/>
        <w:adjustRightInd w:val="0"/>
        <w:snapToGrid w:val="0"/>
        <w:spacing w:line="360" w:lineRule="auto"/>
        <w:jc w:val="both"/>
        <w:rPr>
          <w:rFonts w:hint="eastAsia" w:ascii="宋体" w:hAnsi="宋体" w:eastAsia="宋体" w:cs="宋体"/>
          <w:sz w:val="28"/>
          <w:szCs w:val="28"/>
          <w:highlight w:val="none"/>
        </w:rPr>
      </w:pPr>
    </w:p>
    <w:p w14:paraId="213799A2">
      <w:pPr>
        <w:pStyle w:val="18"/>
        <w:adjustRightInd w:val="0"/>
        <w:snapToGrid w:val="0"/>
        <w:spacing w:line="360" w:lineRule="auto"/>
        <w:jc w:val="both"/>
        <w:rPr>
          <w:rFonts w:hint="eastAsia" w:ascii="宋体" w:hAnsi="宋体" w:eastAsia="宋体" w:cs="宋体"/>
          <w:sz w:val="28"/>
          <w:szCs w:val="28"/>
          <w:highlight w:val="none"/>
        </w:rPr>
      </w:pPr>
    </w:p>
    <w:p w14:paraId="2F606DC7">
      <w:pPr>
        <w:pStyle w:val="18"/>
        <w:adjustRightInd w:val="0"/>
        <w:snapToGrid w:val="0"/>
        <w:spacing w:line="360" w:lineRule="auto"/>
        <w:jc w:val="both"/>
        <w:rPr>
          <w:rFonts w:hint="eastAsia" w:ascii="宋体" w:hAnsi="宋体" w:eastAsia="宋体" w:cs="宋体"/>
          <w:sz w:val="28"/>
          <w:szCs w:val="28"/>
          <w:highlight w:val="none"/>
        </w:rPr>
      </w:pPr>
    </w:p>
    <w:p w14:paraId="04912AF5">
      <w:pPr>
        <w:pStyle w:val="18"/>
        <w:adjustRightInd w:val="0"/>
        <w:snapToGrid w:val="0"/>
        <w:spacing w:line="360" w:lineRule="auto"/>
        <w:jc w:val="both"/>
        <w:rPr>
          <w:rFonts w:hint="eastAsia" w:ascii="宋体" w:hAnsi="宋体" w:eastAsia="宋体" w:cs="宋体"/>
          <w:sz w:val="28"/>
          <w:szCs w:val="28"/>
          <w:highlight w:val="none"/>
        </w:rPr>
      </w:pPr>
    </w:p>
    <w:p w14:paraId="055A0BFE">
      <w:pPr>
        <w:pStyle w:val="18"/>
        <w:adjustRightInd w:val="0"/>
        <w:snapToGrid w:val="0"/>
        <w:spacing w:line="360" w:lineRule="auto"/>
        <w:jc w:val="both"/>
        <w:rPr>
          <w:rFonts w:hint="eastAsia" w:ascii="宋体" w:hAnsi="宋体" w:eastAsia="宋体" w:cs="宋体"/>
          <w:sz w:val="28"/>
          <w:szCs w:val="28"/>
          <w:highlight w:val="none"/>
        </w:rPr>
      </w:pPr>
    </w:p>
    <w:p w14:paraId="5521E1DD">
      <w:pPr>
        <w:pStyle w:val="18"/>
        <w:adjustRightInd w:val="0"/>
        <w:snapToGrid w:val="0"/>
        <w:spacing w:line="360" w:lineRule="auto"/>
        <w:jc w:val="both"/>
        <w:rPr>
          <w:rFonts w:hint="eastAsia" w:ascii="宋体" w:hAnsi="宋体" w:eastAsia="宋体" w:cs="宋体"/>
          <w:sz w:val="28"/>
          <w:szCs w:val="28"/>
          <w:highlight w:val="none"/>
        </w:rPr>
      </w:pPr>
    </w:p>
    <w:p w14:paraId="45D93FD0">
      <w:pPr>
        <w:pStyle w:val="18"/>
        <w:adjustRightInd w:val="0"/>
        <w:snapToGrid w:val="0"/>
        <w:spacing w:line="360" w:lineRule="auto"/>
        <w:jc w:val="both"/>
        <w:rPr>
          <w:rFonts w:hint="eastAsia" w:ascii="宋体" w:hAnsi="宋体" w:eastAsia="宋体" w:cs="宋体"/>
          <w:sz w:val="28"/>
          <w:szCs w:val="28"/>
          <w:highlight w:val="none"/>
        </w:rPr>
      </w:pPr>
    </w:p>
    <w:p w14:paraId="768C29E9">
      <w:pPr>
        <w:pStyle w:val="18"/>
        <w:adjustRightInd w:val="0"/>
        <w:snapToGrid w:val="0"/>
        <w:spacing w:line="360" w:lineRule="auto"/>
        <w:jc w:val="both"/>
        <w:rPr>
          <w:rFonts w:hint="eastAsia" w:ascii="宋体" w:hAnsi="宋体" w:eastAsia="宋体" w:cs="宋体"/>
          <w:sz w:val="28"/>
          <w:szCs w:val="28"/>
          <w:highlight w:val="none"/>
        </w:rPr>
      </w:pPr>
    </w:p>
    <w:p w14:paraId="2D234B8B">
      <w:pPr>
        <w:pStyle w:val="18"/>
        <w:adjustRightInd w:val="0"/>
        <w:snapToGrid w:val="0"/>
        <w:spacing w:line="360" w:lineRule="auto"/>
        <w:ind w:firstLine="2520" w:firstLineChars="900"/>
        <w:jc w:val="both"/>
        <w:rPr>
          <w:rFonts w:hint="eastAsia" w:ascii="宋体" w:hAnsi="宋体" w:eastAsia="宋体" w:cs="宋体"/>
          <w:sz w:val="28"/>
          <w:szCs w:val="28"/>
          <w:highlight w:val="none"/>
        </w:rPr>
      </w:pPr>
    </w:p>
    <w:p w14:paraId="34C1B2B7">
      <w:pPr>
        <w:pStyle w:val="18"/>
        <w:adjustRightInd w:val="0"/>
        <w:snapToGrid w:val="0"/>
        <w:spacing w:line="360" w:lineRule="auto"/>
        <w:ind w:firstLine="2520" w:firstLineChars="900"/>
        <w:jc w:val="both"/>
        <w:rPr>
          <w:rFonts w:hint="eastAsia" w:ascii="宋体" w:hAnsi="宋体" w:eastAsia="宋体" w:cs="宋体"/>
          <w:sz w:val="28"/>
          <w:szCs w:val="28"/>
          <w:highlight w:val="none"/>
        </w:rPr>
      </w:pPr>
    </w:p>
    <w:p w14:paraId="7F7BDF77">
      <w:pPr>
        <w:pStyle w:val="18"/>
        <w:adjustRightInd w:val="0"/>
        <w:snapToGrid w:val="0"/>
        <w:spacing w:line="360" w:lineRule="auto"/>
        <w:ind w:firstLine="2520" w:firstLineChars="900"/>
        <w:jc w:val="both"/>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76E9B1C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EF362D9">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78AAE179">
      <w:pPr>
        <w:widowControl/>
        <w:jc w:val="left"/>
        <w:rPr>
          <w:rFonts w:hint="eastAsia" w:ascii="宋体" w:hAnsi="宋体" w:eastAsia="宋体" w:cs="宋体"/>
          <w:sz w:val="28"/>
          <w:szCs w:val="28"/>
          <w:highlight w:val="none"/>
        </w:rPr>
      </w:pPr>
    </w:p>
    <w:p w14:paraId="2F4EBEF0">
      <w:pPr>
        <w:spacing w:line="500" w:lineRule="exact"/>
        <w:rPr>
          <w:rFonts w:hint="eastAsia" w:ascii="宋体" w:hAnsi="宋体" w:eastAsia="宋体" w:cs="宋体"/>
          <w:b/>
          <w:bCs/>
          <w:sz w:val="28"/>
          <w:szCs w:val="28"/>
          <w:highlight w:val="none"/>
        </w:rPr>
      </w:pPr>
    </w:p>
    <w:p w14:paraId="106E056D">
      <w:pPr>
        <w:spacing w:line="500" w:lineRule="exact"/>
        <w:rPr>
          <w:rFonts w:hint="eastAsia" w:ascii="宋体" w:hAnsi="宋体" w:eastAsia="宋体" w:cs="宋体"/>
          <w:b/>
          <w:bCs/>
          <w:sz w:val="28"/>
          <w:szCs w:val="28"/>
          <w:highlight w:val="none"/>
        </w:rPr>
      </w:pPr>
    </w:p>
    <w:p w14:paraId="5CC45A6F">
      <w:pPr>
        <w:spacing w:line="500" w:lineRule="exact"/>
        <w:rPr>
          <w:rFonts w:hint="eastAsia" w:ascii="宋体" w:hAnsi="宋体" w:eastAsia="宋体" w:cs="宋体"/>
          <w:b/>
          <w:bCs/>
          <w:sz w:val="28"/>
          <w:szCs w:val="28"/>
          <w:highlight w:val="none"/>
        </w:rPr>
      </w:pPr>
    </w:p>
    <w:p w14:paraId="6B1BB9E0">
      <w:pPr>
        <w:spacing w:line="500" w:lineRule="exact"/>
        <w:rPr>
          <w:rFonts w:hint="eastAsia" w:ascii="宋体" w:hAnsi="宋体" w:eastAsia="宋体" w:cs="宋体"/>
          <w:b/>
          <w:bCs/>
          <w:sz w:val="28"/>
          <w:szCs w:val="28"/>
          <w:highlight w:val="none"/>
        </w:rPr>
      </w:pPr>
    </w:p>
    <w:p w14:paraId="0CCF0324">
      <w:pPr>
        <w:spacing w:line="500" w:lineRule="exact"/>
        <w:rPr>
          <w:rFonts w:hint="eastAsia" w:ascii="宋体" w:hAnsi="宋体" w:eastAsia="宋体" w:cs="宋体"/>
          <w:b/>
          <w:bCs/>
          <w:sz w:val="28"/>
          <w:szCs w:val="28"/>
          <w:highlight w:val="none"/>
        </w:rPr>
      </w:pPr>
    </w:p>
    <w:p w14:paraId="6A1955E4">
      <w:pPr>
        <w:spacing w:line="500" w:lineRule="exact"/>
        <w:rPr>
          <w:rFonts w:hint="eastAsia" w:ascii="宋体" w:hAnsi="宋体" w:eastAsia="宋体" w:cs="宋体"/>
          <w:b/>
          <w:bCs/>
          <w:sz w:val="28"/>
          <w:szCs w:val="28"/>
          <w:highlight w:val="none"/>
        </w:rPr>
      </w:pPr>
    </w:p>
    <w:p w14:paraId="7AC3994D">
      <w:pPr>
        <w:spacing w:line="500" w:lineRule="exact"/>
        <w:rPr>
          <w:rFonts w:hint="eastAsia" w:ascii="宋体" w:hAnsi="宋体" w:eastAsia="宋体" w:cs="宋体"/>
          <w:b/>
          <w:bCs/>
          <w:sz w:val="28"/>
          <w:szCs w:val="28"/>
          <w:highlight w:val="none"/>
        </w:rPr>
      </w:pPr>
    </w:p>
    <w:p w14:paraId="0F4EA0A9">
      <w:pPr>
        <w:spacing w:line="500" w:lineRule="exact"/>
        <w:rPr>
          <w:rFonts w:hint="eastAsia" w:ascii="宋体" w:hAnsi="宋体" w:eastAsia="宋体" w:cs="宋体"/>
          <w:b/>
          <w:bCs/>
          <w:sz w:val="28"/>
          <w:szCs w:val="28"/>
          <w:highlight w:val="none"/>
        </w:rPr>
      </w:pPr>
    </w:p>
    <w:p w14:paraId="7ADCBE70">
      <w:pPr>
        <w:spacing w:line="500" w:lineRule="exact"/>
        <w:rPr>
          <w:rFonts w:hint="eastAsia" w:ascii="宋体" w:hAnsi="宋体" w:eastAsia="宋体" w:cs="宋体"/>
          <w:sz w:val="28"/>
          <w:szCs w:val="28"/>
          <w:highlight w:val="none"/>
        </w:rPr>
      </w:pPr>
      <w:r>
        <w:rPr>
          <w:rFonts w:hint="eastAsia" w:ascii="宋体" w:hAnsi="宋体" w:eastAsia="宋体" w:cs="宋体"/>
          <w:b/>
          <w:bCs/>
          <w:sz w:val="28"/>
          <w:szCs w:val="28"/>
          <w:highlight w:val="none"/>
        </w:rPr>
        <w:t>附件：</w:t>
      </w:r>
    </w:p>
    <w:p w14:paraId="3BB31B24">
      <w:pPr>
        <w:autoSpaceDE w:val="0"/>
        <w:autoSpaceDN w:val="0"/>
        <w:adjustRightInd w:val="0"/>
        <w:snapToGrid w:val="0"/>
        <w:spacing w:line="360" w:lineRule="auto"/>
        <w:ind w:right="420" w:rightChars="200" w:firstLine="700" w:firstLineChars="250"/>
        <w:rPr>
          <w:rFonts w:hint="eastAsia" w:ascii="宋体" w:hAnsi="宋体" w:eastAsia="宋体" w:cs="宋体"/>
          <w:sz w:val="28"/>
          <w:szCs w:val="28"/>
          <w:highlight w:val="none"/>
        </w:rPr>
      </w:pPr>
      <w:r>
        <w:rPr>
          <w:rFonts w:hint="eastAsia" w:ascii="宋体" w:hAnsi="宋体" w:eastAsia="宋体" w:cs="宋体"/>
          <w:sz w:val="28"/>
          <w:szCs w:val="28"/>
          <w:highlight w:val="none"/>
          <w:lang w:val="zh-CN"/>
        </w:rPr>
        <w:t>未被</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zh-CN"/>
        </w:rPr>
        <w:t>信用中国</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zh-CN"/>
        </w:rPr>
        <w:t>网站</w:t>
      </w:r>
      <w:r>
        <w:rPr>
          <w:rFonts w:hint="eastAsia" w:ascii="宋体" w:hAnsi="宋体" w:eastAsia="宋体" w:cs="宋体"/>
          <w:sz w:val="28"/>
          <w:szCs w:val="28"/>
          <w:highlight w:val="none"/>
        </w:rPr>
        <w:t>(www.creditchina.gov.cn)</w:t>
      </w:r>
      <w:r>
        <w:rPr>
          <w:rFonts w:hint="eastAsia" w:ascii="宋体" w:hAnsi="宋体" w:eastAsia="宋体" w:cs="宋体"/>
          <w:sz w:val="28"/>
          <w:szCs w:val="28"/>
          <w:highlight w:val="none"/>
          <w:lang w:val="zh-CN"/>
        </w:rPr>
        <w:t>列入失信被执行人、重大税收违法失信主体、政府采购严重违法失信行为记录名单的网页截图（</w:t>
      </w:r>
      <w:r>
        <w:rPr>
          <w:rFonts w:hint="eastAsia" w:ascii="宋体" w:hAnsi="宋体" w:eastAsia="宋体" w:cs="宋体"/>
          <w:sz w:val="28"/>
          <w:szCs w:val="28"/>
          <w:highlight w:val="none"/>
          <w:lang w:val="en-US" w:eastAsia="zh-CN"/>
        </w:rPr>
        <w:t>查询日期必须在本</w:t>
      </w:r>
      <w:r>
        <w:rPr>
          <w:rFonts w:hint="eastAsia" w:ascii="宋体" w:hAnsi="宋体" w:cs="宋体"/>
          <w:sz w:val="28"/>
          <w:szCs w:val="28"/>
          <w:highlight w:val="none"/>
          <w:lang w:val="en-US" w:eastAsia="zh-CN"/>
        </w:rPr>
        <w:t>文件谈判</w:t>
      </w:r>
      <w:r>
        <w:rPr>
          <w:rFonts w:hint="eastAsia" w:ascii="宋体" w:hAnsi="宋体" w:eastAsia="宋体" w:cs="宋体"/>
          <w:sz w:val="28"/>
          <w:szCs w:val="28"/>
          <w:highlight w:val="none"/>
          <w:lang w:val="en-US" w:eastAsia="zh-CN"/>
        </w:rPr>
        <w:t>公告有效期内，</w:t>
      </w:r>
      <w:r>
        <w:rPr>
          <w:rFonts w:hint="eastAsia" w:ascii="宋体" w:hAnsi="宋体" w:cs="宋体"/>
          <w:sz w:val="28"/>
          <w:szCs w:val="28"/>
          <w:highlight w:val="none"/>
          <w:lang w:val="en-US" w:eastAsia="zh-CN"/>
        </w:rPr>
        <w:t>未按要求提供的</w:t>
      </w:r>
      <w:r>
        <w:rPr>
          <w:rFonts w:hint="eastAsia" w:ascii="宋体" w:hAnsi="宋体" w:eastAsia="宋体" w:cs="宋体"/>
          <w:sz w:val="28"/>
          <w:szCs w:val="28"/>
          <w:highlight w:val="none"/>
          <w:lang w:val="en-US" w:eastAsia="zh-CN"/>
        </w:rPr>
        <w:t>或模糊不清的作废标处理</w:t>
      </w:r>
      <w:r>
        <w:rPr>
          <w:rFonts w:hint="eastAsia" w:ascii="宋体" w:hAnsi="宋体" w:eastAsia="宋体" w:cs="宋体"/>
          <w:sz w:val="28"/>
          <w:szCs w:val="28"/>
          <w:highlight w:val="none"/>
          <w:lang w:val="zh-CN"/>
        </w:rPr>
        <w:t>）。</w:t>
      </w:r>
    </w:p>
    <w:p w14:paraId="570A2C81">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sz w:val="28"/>
          <w:szCs w:val="28"/>
          <w:highlight w:val="none"/>
        </w:rPr>
        <w:t>（供应商自行</w:t>
      </w:r>
      <w:r>
        <w:rPr>
          <w:rFonts w:hint="eastAsia" w:ascii="宋体" w:hAnsi="宋体" w:eastAsia="宋体" w:cs="宋体"/>
          <w:sz w:val="28"/>
          <w:szCs w:val="28"/>
          <w:highlight w:val="none"/>
          <w:lang w:eastAsia="zh-CN"/>
        </w:rPr>
        <w:t>截图</w:t>
      </w:r>
      <w:r>
        <w:rPr>
          <w:rFonts w:hint="eastAsia" w:ascii="宋体" w:hAnsi="宋体" w:eastAsia="宋体" w:cs="宋体"/>
          <w:sz w:val="28"/>
          <w:szCs w:val="28"/>
          <w:highlight w:val="none"/>
        </w:rPr>
        <w:t>并加盖</w:t>
      </w:r>
      <w:r>
        <w:rPr>
          <w:rFonts w:hint="eastAsia" w:ascii="宋体" w:hAnsi="宋体" w:cs="宋体"/>
          <w:sz w:val="28"/>
          <w:szCs w:val="28"/>
          <w:highlight w:val="none"/>
          <w:lang w:eastAsia="zh-CN"/>
        </w:rPr>
        <w:t>本</w:t>
      </w:r>
      <w:r>
        <w:rPr>
          <w:rFonts w:hint="eastAsia" w:ascii="宋体" w:hAnsi="宋体" w:eastAsia="宋体" w:cs="宋体"/>
          <w:sz w:val="28"/>
          <w:szCs w:val="28"/>
          <w:highlight w:val="none"/>
        </w:rPr>
        <w:t>单位公章）</w:t>
      </w:r>
    </w:p>
    <w:p w14:paraId="66229011">
      <w:pPr>
        <w:rPr>
          <w:rFonts w:hint="eastAsia" w:ascii="宋体" w:hAnsi="宋体" w:eastAsia="宋体" w:cs="宋体"/>
          <w:b/>
          <w:bCs/>
          <w:sz w:val="28"/>
          <w:szCs w:val="28"/>
          <w:highlight w:val="none"/>
        </w:rPr>
      </w:pPr>
    </w:p>
    <w:p w14:paraId="1552D981">
      <w:pPr>
        <w:pStyle w:val="18"/>
        <w:adjustRightInd w:val="0"/>
        <w:snapToGrid w:val="0"/>
        <w:spacing w:line="360" w:lineRule="auto"/>
        <w:jc w:val="both"/>
        <w:rPr>
          <w:rFonts w:hint="eastAsia" w:ascii="宋体" w:hAnsi="宋体" w:eastAsia="宋体" w:cs="宋体"/>
          <w:sz w:val="28"/>
          <w:szCs w:val="28"/>
          <w:highlight w:val="none"/>
        </w:rPr>
      </w:pPr>
    </w:p>
    <w:p w14:paraId="1081966A">
      <w:pPr>
        <w:pStyle w:val="18"/>
        <w:adjustRightInd w:val="0"/>
        <w:snapToGrid w:val="0"/>
        <w:spacing w:line="360" w:lineRule="auto"/>
        <w:jc w:val="both"/>
        <w:rPr>
          <w:rFonts w:hint="eastAsia" w:ascii="宋体" w:hAnsi="宋体" w:eastAsia="宋体" w:cs="宋体"/>
          <w:sz w:val="28"/>
          <w:szCs w:val="28"/>
          <w:highlight w:val="none"/>
        </w:rPr>
      </w:pPr>
    </w:p>
    <w:p w14:paraId="629B7F53">
      <w:pPr>
        <w:pStyle w:val="18"/>
        <w:adjustRightInd w:val="0"/>
        <w:snapToGrid w:val="0"/>
        <w:spacing w:line="360" w:lineRule="auto"/>
        <w:jc w:val="both"/>
        <w:rPr>
          <w:rFonts w:hint="eastAsia" w:ascii="宋体" w:hAnsi="宋体" w:eastAsia="宋体" w:cs="宋体"/>
          <w:sz w:val="28"/>
          <w:szCs w:val="28"/>
          <w:highlight w:val="none"/>
        </w:rPr>
      </w:pPr>
    </w:p>
    <w:p w14:paraId="1F79DEFD">
      <w:pPr>
        <w:pStyle w:val="18"/>
        <w:adjustRightInd w:val="0"/>
        <w:snapToGrid w:val="0"/>
        <w:spacing w:line="360" w:lineRule="auto"/>
        <w:jc w:val="both"/>
        <w:rPr>
          <w:rFonts w:hint="eastAsia" w:ascii="宋体" w:hAnsi="宋体" w:eastAsia="宋体" w:cs="宋体"/>
          <w:sz w:val="28"/>
          <w:szCs w:val="28"/>
          <w:highlight w:val="none"/>
        </w:rPr>
      </w:pPr>
    </w:p>
    <w:p w14:paraId="551FCFA0">
      <w:pPr>
        <w:pStyle w:val="18"/>
        <w:adjustRightInd w:val="0"/>
        <w:snapToGrid w:val="0"/>
        <w:spacing w:line="360" w:lineRule="auto"/>
        <w:jc w:val="both"/>
        <w:rPr>
          <w:rFonts w:hint="eastAsia" w:ascii="宋体" w:hAnsi="宋体" w:eastAsia="宋体" w:cs="宋体"/>
          <w:sz w:val="28"/>
          <w:szCs w:val="28"/>
          <w:highlight w:val="none"/>
        </w:rPr>
      </w:pPr>
    </w:p>
    <w:p w14:paraId="680FAB71">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657F61FB">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0ECDCC3B">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1A160943">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08727378">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48497DFF">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2363F941">
      <w:pPr>
        <w:pStyle w:val="18"/>
        <w:adjustRightInd w:val="0"/>
        <w:snapToGrid w:val="0"/>
        <w:spacing w:line="360" w:lineRule="auto"/>
        <w:ind w:firstLine="2800" w:firstLineChars="1000"/>
        <w:jc w:val="both"/>
        <w:rPr>
          <w:rFonts w:hint="eastAsia" w:ascii="宋体" w:hAnsi="宋体" w:eastAsia="宋体" w:cs="宋体"/>
          <w:sz w:val="28"/>
          <w:szCs w:val="28"/>
          <w:highlight w:val="none"/>
        </w:rPr>
      </w:pPr>
    </w:p>
    <w:p w14:paraId="28DB5D36">
      <w:pPr>
        <w:pStyle w:val="18"/>
        <w:adjustRightInd w:val="0"/>
        <w:snapToGrid w:val="0"/>
        <w:spacing w:line="360" w:lineRule="auto"/>
        <w:ind w:firstLine="2800" w:firstLineChars="1000"/>
        <w:jc w:val="both"/>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BABDC3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100B83B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D41EFC3">
      <w:pPr>
        <w:rPr>
          <w:rFonts w:hint="eastAsia" w:ascii="宋体" w:hAnsi="宋体" w:eastAsia="宋体" w:cs="宋体"/>
          <w:b/>
          <w:bCs/>
          <w:sz w:val="28"/>
          <w:szCs w:val="28"/>
          <w:highlight w:val="none"/>
        </w:rPr>
      </w:pPr>
    </w:p>
    <w:p w14:paraId="4A379BF9">
      <w:pPr>
        <w:spacing w:line="500" w:lineRule="exact"/>
        <w:rPr>
          <w:rFonts w:hint="eastAsia" w:ascii="宋体" w:hAnsi="宋体" w:eastAsia="宋体" w:cs="宋体"/>
          <w:b/>
          <w:bCs/>
          <w:sz w:val="28"/>
          <w:szCs w:val="28"/>
          <w:highlight w:val="none"/>
        </w:rPr>
      </w:pPr>
    </w:p>
    <w:p w14:paraId="6AB9EB5B">
      <w:pPr>
        <w:spacing w:line="500" w:lineRule="exact"/>
        <w:rPr>
          <w:rFonts w:hint="eastAsia" w:ascii="宋体" w:hAnsi="宋体" w:eastAsia="宋体" w:cs="宋体"/>
          <w:b/>
          <w:bCs/>
          <w:sz w:val="28"/>
          <w:szCs w:val="28"/>
          <w:highlight w:val="none"/>
        </w:rPr>
      </w:pPr>
    </w:p>
    <w:p w14:paraId="4FE8D446">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1FF1FE6D">
      <w:pPr>
        <w:spacing w:line="500" w:lineRule="exact"/>
        <w:jc w:val="center"/>
        <w:rPr>
          <w:rFonts w:hint="eastAsia" w:ascii="宋体" w:hAnsi="宋体" w:eastAsia="宋体" w:cs="宋体"/>
          <w:b/>
          <w:bCs w:val="0"/>
          <w:sz w:val="28"/>
          <w:szCs w:val="28"/>
          <w:highlight w:val="none"/>
        </w:rPr>
      </w:pPr>
      <w:r>
        <w:rPr>
          <w:rFonts w:hint="eastAsia" w:ascii="宋体" w:hAnsi="宋体" w:cs="宋体"/>
          <w:b/>
          <w:bCs w:val="0"/>
          <w:color w:val="auto"/>
          <w:sz w:val="28"/>
          <w:szCs w:val="28"/>
          <w:u w:val="none"/>
          <w:lang w:val="en-US" w:eastAsia="zh-CN"/>
        </w:rPr>
        <w:t>不转包、分包</w:t>
      </w:r>
      <w:r>
        <w:rPr>
          <w:rFonts w:hint="eastAsia" w:ascii="宋体" w:hAnsi="宋体" w:eastAsia="宋体" w:cs="宋体"/>
          <w:b/>
          <w:bCs w:val="0"/>
          <w:sz w:val="28"/>
          <w:szCs w:val="28"/>
          <w:highlight w:val="none"/>
        </w:rPr>
        <w:t>承诺函</w:t>
      </w:r>
    </w:p>
    <w:p w14:paraId="243C8128">
      <w:pPr>
        <w:spacing w:line="500" w:lineRule="exact"/>
        <w:rPr>
          <w:rFonts w:hint="eastAsia" w:ascii="宋体" w:hAnsi="宋体" w:eastAsia="宋体" w:cs="宋体"/>
          <w:sz w:val="28"/>
          <w:szCs w:val="28"/>
          <w:highlight w:val="none"/>
        </w:rPr>
      </w:pPr>
    </w:p>
    <w:p w14:paraId="5AD1133A">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（招标人）   </w:t>
      </w:r>
      <w:r>
        <w:rPr>
          <w:rFonts w:hint="eastAsia" w:ascii="宋体" w:hAnsi="宋体" w:eastAsia="宋体" w:cs="宋体"/>
          <w:sz w:val="28"/>
          <w:szCs w:val="28"/>
          <w:highlight w:val="none"/>
        </w:rPr>
        <w:t xml:space="preserve"> :</w:t>
      </w:r>
    </w:p>
    <w:p w14:paraId="713BEDC3">
      <w:pPr>
        <w:spacing w:line="500" w:lineRule="exact"/>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如我公司有幸中标，</w:t>
      </w:r>
      <w:r>
        <w:rPr>
          <w:rFonts w:hint="eastAsia" w:ascii="宋体" w:hAnsi="宋体" w:eastAsia="宋体" w:cs="宋体"/>
          <w:sz w:val="28"/>
          <w:szCs w:val="28"/>
          <w:highlight w:val="none"/>
        </w:rPr>
        <w:t>我公司</w:t>
      </w:r>
      <w:r>
        <w:rPr>
          <w:rFonts w:hint="eastAsia" w:ascii="宋体" w:hAnsi="宋体" w:cs="宋体"/>
          <w:sz w:val="28"/>
          <w:szCs w:val="28"/>
          <w:highlight w:val="none"/>
          <w:lang w:val="en-US" w:eastAsia="zh-CN"/>
        </w:rPr>
        <w:t>承诺：</w:t>
      </w:r>
    </w:p>
    <w:p w14:paraId="144096F8">
      <w:pPr>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保证</w:t>
      </w:r>
      <w:r>
        <w:rPr>
          <w:rFonts w:hint="eastAsia" w:ascii="宋体" w:hAnsi="宋体" w:eastAsia="宋体" w:cs="宋体"/>
          <w:b w:val="0"/>
          <w:bCs/>
          <w:color w:val="auto"/>
          <w:sz w:val="28"/>
          <w:szCs w:val="28"/>
          <w:u w:val="none"/>
          <w:lang w:val="zh-CN"/>
        </w:rPr>
        <w:t>本工程</w:t>
      </w:r>
      <w:r>
        <w:rPr>
          <w:rFonts w:hint="eastAsia" w:ascii="宋体" w:hAnsi="宋体" w:cs="宋体"/>
          <w:b w:val="0"/>
          <w:bCs/>
          <w:color w:val="auto"/>
          <w:sz w:val="28"/>
          <w:szCs w:val="28"/>
          <w:u w:val="none"/>
          <w:lang w:val="en-US" w:eastAsia="zh-CN"/>
        </w:rPr>
        <w:t>不以任何形式进行转包、分包；</w:t>
      </w:r>
      <w:r>
        <w:rPr>
          <w:rFonts w:hint="eastAsia" w:ascii="宋体" w:hAnsi="宋体" w:cs="宋体"/>
          <w:sz w:val="28"/>
          <w:szCs w:val="28"/>
          <w:highlight w:val="none"/>
          <w:lang w:val="en-US" w:eastAsia="zh-CN"/>
        </w:rPr>
        <w:t>如若违反</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我方自愿单独承担一切责任和损失，</w:t>
      </w:r>
      <w:r>
        <w:rPr>
          <w:rFonts w:hint="eastAsia" w:ascii="宋体" w:hAnsi="宋体" w:cs="宋体"/>
          <w:sz w:val="28"/>
          <w:szCs w:val="28"/>
          <w:highlight w:val="none"/>
          <w:lang w:eastAsia="zh-CN"/>
        </w:rPr>
        <w:t>且</w:t>
      </w:r>
      <w:r>
        <w:rPr>
          <w:rFonts w:hint="eastAsia" w:ascii="宋体" w:hAnsi="宋体" w:cs="宋体"/>
          <w:sz w:val="28"/>
          <w:szCs w:val="28"/>
          <w:highlight w:val="none"/>
          <w:lang w:val="en-US" w:eastAsia="zh-CN"/>
        </w:rPr>
        <w:t>无条件接受你方及相关部门处理。</w:t>
      </w:r>
    </w:p>
    <w:p w14:paraId="345CD297">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2F847ED4">
      <w:pPr>
        <w:spacing w:line="500" w:lineRule="exact"/>
        <w:rPr>
          <w:rFonts w:hint="eastAsia" w:ascii="宋体" w:hAnsi="宋体" w:eastAsia="宋体" w:cs="宋体"/>
          <w:sz w:val="28"/>
          <w:szCs w:val="28"/>
          <w:highlight w:val="none"/>
        </w:rPr>
      </w:pPr>
    </w:p>
    <w:p w14:paraId="4CB101DA">
      <w:pPr>
        <w:spacing w:line="500" w:lineRule="exact"/>
        <w:rPr>
          <w:rFonts w:hint="eastAsia" w:ascii="宋体" w:hAnsi="宋体" w:eastAsia="宋体" w:cs="宋体"/>
          <w:sz w:val="28"/>
          <w:szCs w:val="28"/>
          <w:highlight w:val="none"/>
        </w:rPr>
      </w:pPr>
    </w:p>
    <w:p w14:paraId="275294DE">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0C2F275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34226715">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DB18056">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16D7FE38">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4C13E0BC">
      <w:pPr>
        <w:spacing w:line="500" w:lineRule="exact"/>
        <w:jc w:val="center"/>
        <w:rPr>
          <w:rFonts w:hint="eastAsia" w:ascii="宋体" w:hAnsi="宋体" w:eastAsia="宋体" w:cs="宋体"/>
          <w:kern w:val="0"/>
          <w:sz w:val="28"/>
          <w:szCs w:val="28"/>
          <w:highlight w:val="none"/>
        </w:rPr>
      </w:pPr>
    </w:p>
    <w:p w14:paraId="4EF484DB">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附件：</w:t>
      </w:r>
    </w:p>
    <w:p w14:paraId="2EE2BEEA">
      <w:pPr>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合同签订承诺函</w:t>
      </w:r>
    </w:p>
    <w:p w14:paraId="733691A7">
      <w:pPr>
        <w:spacing w:line="500" w:lineRule="exact"/>
        <w:rPr>
          <w:rFonts w:hint="eastAsia" w:ascii="宋体" w:hAnsi="宋体" w:eastAsia="宋体" w:cs="宋体"/>
          <w:sz w:val="28"/>
          <w:szCs w:val="28"/>
          <w:highlight w:val="none"/>
        </w:rPr>
      </w:pPr>
    </w:p>
    <w:p w14:paraId="2305008C">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（招标人）   </w:t>
      </w:r>
      <w:r>
        <w:rPr>
          <w:rFonts w:hint="eastAsia" w:ascii="宋体" w:hAnsi="宋体" w:eastAsia="宋体" w:cs="宋体"/>
          <w:sz w:val="28"/>
          <w:szCs w:val="28"/>
          <w:highlight w:val="none"/>
        </w:rPr>
        <w:t xml:space="preserve"> :</w:t>
      </w:r>
    </w:p>
    <w:p w14:paraId="28ACBB13">
      <w:pPr>
        <w:spacing w:line="500" w:lineRule="exact"/>
        <w:ind w:firstLine="560" w:firstLineChars="200"/>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如我公司有幸中标，</w:t>
      </w:r>
      <w:r>
        <w:rPr>
          <w:rFonts w:hint="eastAsia" w:ascii="宋体" w:hAnsi="宋体" w:eastAsia="宋体" w:cs="宋体"/>
          <w:sz w:val="28"/>
          <w:szCs w:val="28"/>
          <w:highlight w:val="none"/>
        </w:rPr>
        <w:t>我公司</w:t>
      </w:r>
      <w:r>
        <w:rPr>
          <w:rFonts w:hint="eastAsia" w:ascii="宋体" w:hAnsi="宋体" w:cs="宋体"/>
          <w:sz w:val="28"/>
          <w:szCs w:val="28"/>
          <w:highlight w:val="none"/>
          <w:lang w:val="en-US" w:eastAsia="zh-CN"/>
        </w:rPr>
        <w:t>保证</w:t>
      </w:r>
      <w:r>
        <w:rPr>
          <w:rFonts w:hint="eastAsia" w:ascii="宋体" w:hAnsi="宋体" w:eastAsia="宋体" w:cs="宋体"/>
          <w:sz w:val="28"/>
          <w:szCs w:val="28"/>
          <w:highlight w:val="none"/>
        </w:rPr>
        <w:t>在成交通知书发放</w:t>
      </w:r>
      <w:r>
        <w:rPr>
          <w:rFonts w:hint="eastAsia" w:ascii="宋体" w:hAnsi="宋体" w:cs="宋体"/>
          <w:sz w:val="28"/>
          <w:szCs w:val="28"/>
          <w:highlight w:val="none"/>
          <w:lang w:val="en-US" w:eastAsia="zh-CN"/>
        </w:rPr>
        <w:t>之日起往</w:t>
      </w:r>
      <w:r>
        <w:rPr>
          <w:rFonts w:hint="eastAsia" w:ascii="宋体" w:hAnsi="宋体" w:eastAsia="宋体" w:cs="宋体"/>
          <w:sz w:val="28"/>
          <w:szCs w:val="28"/>
          <w:highlight w:val="none"/>
        </w:rPr>
        <w:t>后</w:t>
      </w:r>
      <w:r>
        <w:rPr>
          <w:rFonts w:hint="eastAsia" w:ascii="宋体" w:hAnsi="宋体" w:cs="宋体"/>
          <w:sz w:val="28"/>
          <w:szCs w:val="28"/>
          <w:highlight w:val="none"/>
          <w:lang w:val="en-US" w:eastAsia="zh-CN"/>
        </w:rPr>
        <w:t>七个日历天</w:t>
      </w:r>
      <w:r>
        <w:rPr>
          <w:rFonts w:hint="eastAsia" w:ascii="宋体" w:hAnsi="宋体" w:eastAsia="宋体" w:cs="宋体"/>
          <w:sz w:val="28"/>
          <w:szCs w:val="28"/>
          <w:highlight w:val="none"/>
        </w:rPr>
        <w:t>内</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与</w:t>
      </w:r>
      <w:r>
        <w:rPr>
          <w:rFonts w:hint="eastAsia" w:ascii="宋体" w:hAnsi="宋体" w:cs="宋体"/>
          <w:sz w:val="28"/>
          <w:szCs w:val="28"/>
          <w:highlight w:val="none"/>
          <w:lang w:val="en-US" w:eastAsia="zh-CN"/>
        </w:rPr>
        <w:t>你方</w:t>
      </w:r>
      <w:r>
        <w:rPr>
          <w:rFonts w:hint="eastAsia" w:ascii="宋体" w:hAnsi="宋体" w:eastAsia="宋体" w:cs="宋体"/>
          <w:sz w:val="28"/>
          <w:szCs w:val="28"/>
          <w:highlight w:val="none"/>
        </w:rPr>
        <w:t>签订施工合同</w:t>
      </w:r>
      <w:r>
        <w:rPr>
          <w:rFonts w:hint="eastAsia" w:ascii="宋体" w:hAnsi="宋体" w:cs="宋体"/>
          <w:sz w:val="28"/>
          <w:szCs w:val="28"/>
          <w:highlight w:val="none"/>
          <w:lang w:eastAsia="zh-CN"/>
        </w:rPr>
        <w:t>。</w:t>
      </w:r>
    </w:p>
    <w:p w14:paraId="735EDD62">
      <w:pPr>
        <w:spacing w:line="500" w:lineRule="exact"/>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如若</w:t>
      </w:r>
      <w:r>
        <w:rPr>
          <w:rFonts w:hint="eastAsia" w:ascii="宋体" w:hAnsi="宋体" w:eastAsia="宋体" w:cs="宋体"/>
          <w:sz w:val="28"/>
          <w:szCs w:val="28"/>
          <w:highlight w:val="none"/>
        </w:rPr>
        <w:t>逾期</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即视为我方主</w:t>
      </w:r>
      <w:r>
        <w:rPr>
          <w:rFonts w:hint="eastAsia" w:ascii="宋体" w:hAnsi="宋体" w:eastAsia="宋体" w:cs="宋体"/>
          <w:sz w:val="28"/>
          <w:szCs w:val="28"/>
          <w:highlight w:val="none"/>
        </w:rPr>
        <w:t>动放弃中标</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成交</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资格</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并自愿单独承担一切责任和损失，</w:t>
      </w:r>
      <w:r>
        <w:rPr>
          <w:rFonts w:hint="eastAsia" w:ascii="宋体" w:hAnsi="宋体" w:cs="宋体"/>
          <w:sz w:val="28"/>
          <w:szCs w:val="28"/>
          <w:highlight w:val="none"/>
          <w:lang w:eastAsia="zh-CN"/>
        </w:rPr>
        <w:t>且</w:t>
      </w:r>
      <w:r>
        <w:rPr>
          <w:rFonts w:hint="eastAsia" w:ascii="宋体" w:hAnsi="宋体" w:cs="宋体"/>
          <w:sz w:val="28"/>
          <w:szCs w:val="28"/>
          <w:highlight w:val="none"/>
          <w:lang w:val="en-US" w:eastAsia="zh-CN"/>
        </w:rPr>
        <w:t>无条件接受你方及相关部门处理。</w:t>
      </w:r>
    </w:p>
    <w:p w14:paraId="3A490E46">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7391A17A">
      <w:pPr>
        <w:spacing w:line="500" w:lineRule="exact"/>
        <w:rPr>
          <w:rFonts w:hint="eastAsia" w:ascii="宋体" w:hAnsi="宋体" w:eastAsia="宋体" w:cs="宋体"/>
          <w:sz w:val="28"/>
          <w:szCs w:val="28"/>
          <w:highlight w:val="none"/>
        </w:rPr>
      </w:pPr>
    </w:p>
    <w:p w14:paraId="6E71EF2C">
      <w:pPr>
        <w:spacing w:line="500" w:lineRule="exact"/>
        <w:rPr>
          <w:rFonts w:hint="eastAsia" w:ascii="宋体" w:hAnsi="宋体" w:eastAsia="宋体" w:cs="宋体"/>
          <w:sz w:val="28"/>
          <w:szCs w:val="28"/>
          <w:highlight w:val="none"/>
        </w:rPr>
      </w:pPr>
    </w:p>
    <w:p w14:paraId="5A0AF1F4">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59C86CAC">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24BD944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153BC213">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1767A924">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5FC40A17">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644CC467">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50513645">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5E4FE2DE">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20475AF1">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66D87FEC">
      <w:pPr>
        <w:spacing w:line="500" w:lineRule="exact"/>
        <w:jc w:val="center"/>
        <w:rPr>
          <w:rFonts w:hint="eastAsia" w:ascii="宋体" w:hAnsi="宋体" w:eastAsia="宋体" w:cs="宋体"/>
          <w:kern w:val="0"/>
          <w:sz w:val="28"/>
          <w:szCs w:val="28"/>
          <w:highlight w:val="none"/>
        </w:rPr>
      </w:pPr>
    </w:p>
    <w:p w14:paraId="119506D2">
      <w:pPr>
        <w:rPr>
          <w:rFonts w:hint="eastAsia" w:ascii="宋体" w:hAnsi="宋体" w:eastAsia="宋体" w:cs="宋体"/>
          <w:sz w:val="28"/>
          <w:szCs w:val="28"/>
          <w:lang w:val="en-US" w:eastAsia="zh-CN"/>
        </w:rPr>
      </w:pPr>
    </w:p>
    <w:p w14:paraId="6C32ED9F">
      <w:pPr>
        <w:rPr>
          <w:rFonts w:hint="eastAsia" w:ascii="宋体" w:hAnsi="宋体" w:eastAsia="宋体" w:cs="宋体"/>
          <w:sz w:val="28"/>
          <w:szCs w:val="28"/>
          <w:lang w:val="en-US" w:eastAsia="zh-CN"/>
        </w:rPr>
      </w:pPr>
    </w:p>
    <w:p w14:paraId="25DB9F6A">
      <w:pPr>
        <w:rPr>
          <w:rFonts w:hint="eastAsia" w:ascii="宋体" w:hAnsi="宋体" w:eastAsia="宋体" w:cs="宋体"/>
          <w:sz w:val="28"/>
          <w:szCs w:val="28"/>
          <w:lang w:val="en-US" w:eastAsia="zh-CN"/>
        </w:rPr>
      </w:pPr>
    </w:p>
    <w:p w14:paraId="59D4E36D">
      <w:pPr>
        <w:rPr>
          <w:rFonts w:hint="eastAsia" w:ascii="宋体" w:hAnsi="宋体" w:eastAsia="宋体" w:cs="宋体"/>
          <w:sz w:val="28"/>
          <w:szCs w:val="28"/>
          <w:lang w:val="en-US" w:eastAsia="zh-CN"/>
        </w:rPr>
      </w:pPr>
    </w:p>
    <w:p w14:paraId="5AC754B6">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附件：</w:t>
      </w:r>
      <w:r>
        <w:rPr>
          <w:rFonts w:hint="eastAsia" w:ascii="宋体" w:hAnsi="宋体" w:eastAsia="宋体" w:cs="宋体"/>
          <w:sz w:val="28"/>
          <w:szCs w:val="28"/>
          <w:lang w:val="en-US" w:eastAsia="zh-CN"/>
        </w:rPr>
        <w:t xml:space="preserve">                  </w:t>
      </w:r>
    </w:p>
    <w:p w14:paraId="2A716868">
      <w:pPr>
        <w:jc w:val="center"/>
        <w:rPr>
          <w:rFonts w:hint="eastAsia" w:ascii="宋体" w:hAnsi="宋体" w:eastAsia="宋体" w:cs="宋体"/>
          <w:sz w:val="28"/>
          <w:szCs w:val="28"/>
          <w:lang w:val="en-US" w:eastAsia="zh-CN"/>
        </w:rPr>
      </w:pPr>
      <w:r>
        <w:rPr>
          <w:rFonts w:hint="eastAsia" w:ascii="宋体" w:hAnsi="宋体" w:cs="宋体"/>
          <w:b/>
          <w:bCs/>
          <w:sz w:val="28"/>
          <w:szCs w:val="28"/>
          <w:lang w:val="en-US" w:eastAsia="zh-CN"/>
        </w:rPr>
        <w:t>保证施工工期</w:t>
      </w:r>
      <w:r>
        <w:rPr>
          <w:rFonts w:hint="eastAsia" w:ascii="宋体" w:hAnsi="宋体" w:eastAsia="宋体" w:cs="宋体"/>
          <w:b/>
          <w:bCs/>
          <w:sz w:val="28"/>
          <w:szCs w:val="28"/>
          <w:lang w:val="en-US" w:eastAsia="zh-CN"/>
        </w:rPr>
        <w:t>承诺函</w:t>
      </w:r>
    </w:p>
    <w:p w14:paraId="4B2961D0">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（招标人）   </w:t>
      </w:r>
      <w:r>
        <w:rPr>
          <w:rFonts w:hint="eastAsia" w:ascii="宋体" w:hAnsi="宋体" w:eastAsia="宋体" w:cs="宋体"/>
          <w:sz w:val="28"/>
          <w:szCs w:val="28"/>
          <w:highlight w:val="none"/>
        </w:rPr>
        <w:t xml:space="preserve"> :</w:t>
      </w:r>
    </w:p>
    <w:p w14:paraId="73A37952">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我公司承诺</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保证</w:t>
      </w:r>
      <w:r>
        <w:rPr>
          <w:rFonts w:hint="eastAsia" w:ascii="宋体" w:hAnsi="宋体" w:eastAsia="宋体" w:cs="宋体"/>
          <w:sz w:val="28"/>
          <w:szCs w:val="28"/>
          <w:highlight w:val="none"/>
        </w:rPr>
        <w:t>在</w:t>
      </w:r>
      <w:r>
        <w:rPr>
          <w:rFonts w:hint="eastAsia" w:ascii="宋体" w:hAnsi="宋体" w:eastAsia="宋体" w:cs="宋体"/>
          <w:sz w:val="28"/>
          <w:szCs w:val="28"/>
          <w:lang w:val="en-US" w:eastAsia="zh-CN"/>
        </w:rPr>
        <w:t>施工</w:t>
      </w:r>
      <w:r>
        <w:rPr>
          <w:rFonts w:hint="eastAsia" w:ascii="宋体" w:hAnsi="宋体" w:cs="宋体"/>
          <w:sz w:val="28"/>
          <w:szCs w:val="28"/>
          <w:lang w:val="en-US" w:eastAsia="zh-CN"/>
        </w:rPr>
        <w:t>合同约定的</w:t>
      </w:r>
      <w:r>
        <w:rPr>
          <w:rFonts w:hint="eastAsia" w:ascii="宋体" w:hAnsi="宋体" w:eastAsia="宋体" w:cs="宋体"/>
          <w:sz w:val="28"/>
          <w:szCs w:val="28"/>
          <w:lang w:val="en-US" w:eastAsia="zh-CN"/>
        </w:rPr>
        <w:t>工期内完成</w:t>
      </w:r>
      <w:r>
        <w:rPr>
          <w:rFonts w:hint="eastAsia" w:ascii="宋体" w:hAnsi="宋体" w:cs="宋体"/>
          <w:sz w:val="28"/>
          <w:szCs w:val="28"/>
          <w:lang w:val="en-US" w:eastAsia="zh-CN"/>
        </w:rPr>
        <w:t>本工程，</w:t>
      </w:r>
      <w:r>
        <w:rPr>
          <w:rFonts w:hint="eastAsia" w:ascii="宋体" w:hAnsi="宋体" w:cs="宋体"/>
          <w:sz w:val="28"/>
          <w:szCs w:val="28"/>
          <w:highlight w:val="none"/>
          <w:lang w:val="en-US" w:eastAsia="zh-CN"/>
        </w:rPr>
        <w:t>如有违反，自愿单独承担一切责任和损失，</w:t>
      </w:r>
      <w:r>
        <w:rPr>
          <w:rFonts w:hint="eastAsia" w:ascii="宋体" w:hAnsi="宋体" w:cs="宋体"/>
          <w:sz w:val="28"/>
          <w:szCs w:val="28"/>
          <w:highlight w:val="none"/>
          <w:lang w:eastAsia="zh-CN"/>
        </w:rPr>
        <w:t>且</w:t>
      </w:r>
      <w:r>
        <w:rPr>
          <w:rFonts w:hint="eastAsia" w:ascii="宋体" w:hAnsi="宋体" w:cs="宋体"/>
          <w:sz w:val="28"/>
          <w:szCs w:val="28"/>
          <w:highlight w:val="none"/>
          <w:lang w:val="en-US" w:eastAsia="zh-CN"/>
        </w:rPr>
        <w:t>无条件接受你方的任何处理。</w:t>
      </w:r>
    </w:p>
    <w:p w14:paraId="4A131228">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5A5F5D79">
      <w:pPr>
        <w:spacing w:line="500" w:lineRule="exact"/>
        <w:rPr>
          <w:rFonts w:hint="eastAsia" w:ascii="宋体" w:hAnsi="宋体" w:eastAsia="宋体" w:cs="宋体"/>
          <w:sz w:val="28"/>
          <w:szCs w:val="28"/>
          <w:highlight w:val="none"/>
        </w:rPr>
      </w:pPr>
    </w:p>
    <w:p w14:paraId="3E3108A8">
      <w:pPr>
        <w:spacing w:line="500" w:lineRule="exact"/>
        <w:rPr>
          <w:rFonts w:hint="eastAsia" w:ascii="宋体" w:hAnsi="宋体" w:eastAsia="宋体" w:cs="宋体"/>
          <w:sz w:val="28"/>
          <w:szCs w:val="28"/>
          <w:highlight w:val="none"/>
        </w:rPr>
      </w:pPr>
    </w:p>
    <w:p w14:paraId="4C01701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26D99A15">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663BFCC">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2E89DF4C">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DA705EC">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08E631E5">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A363FBB">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169B08B9">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0177C20B">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2F07C78">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23D51D5">
      <w:pPr>
        <w:ind w:firstLine="4200" w:firstLineChars="1500"/>
        <w:rPr>
          <w:rFonts w:hint="eastAsia" w:ascii="宋体" w:hAnsi="宋体" w:eastAsia="宋体" w:cs="宋体"/>
          <w:b/>
          <w:bCs/>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1B4BC4B8">
      <w:pPr>
        <w:spacing w:line="500" w:lineRule="exact"/>
        <w:rPr>
          <w:rFonts w:hint="eastAsia" w:ascii="宋体" w:hAnsi="宋体" w:eastAsia="宋体" w:cs="宋体"/>
          <w:b/>
          <w:bCs/>
          <w:sz w:val="28"/>
          <w:szCs w:val="28"/>
          <w:highlight w:val="none"/>
        </w:rPr>
      </w:pPr>
    </w:p>
    <w:p w14:paraId="23543627">
      <w:pPr>
        <w:rPr>
          <w:rFonts w:hint="eastAsia" w:ascii="宋体" w:hAnsi="宋体" w:eastAsia="宋体" w:cs="宋体"/>
          <w:sz w:val="28"/>
          <w:szCs w:val="28"/>
          <w:lang w:val="en-US" w:eastAsia="zh-CN"/>
        </w:rPr>
      </w:pPr>
    </w:p>
    <w:p w14:paraId="50E3106C">
      <w:pPr>
        <w:rPr>
          <w:rFonts w:hint="eastAsia" w:ascii="宋体" w:hAnsi="宋体" w:eastAsia="宋体" w:cs="宋体"/>
          <w:sz w:val="28"/>
          <w:szCs w:val="28"/>
          <w:lang w:val="en-US" w:eastAsia="zh-CN"/>
        </w:rPr>
      </w:pPr>
    </w:p>
    <w:p w14:paraId="20A6343D">
      <w:pPr>
        <w:rPr>
          <w:rFonts w:hint="eastAsia" w:ascii="宋体" w:hAnsi="宋体" w:eastAsia="宋体" w:cs="宋体"/>
          <w:b/>
          <w:bCs/>
          <w:sz w:val="28"/>
          <w:szCs w:val="28"/>
          <w:lang w:val="en-US" w:eastAsia="zh-CN"/>
        </w:rPr>
      </w:pPr>
    </w:p>
    <w:p w14:paraId="223264E1">
      <w:pPr>
        <w:rPr>
          <w:rFonts w:hint="eastAsia" w:ascii="宋体" w:hAnsi="宋体" w:eastAsia="宋体" w:cs="宋体"/>
          <w:b/>
          <w:bCs/>
          <w:sz w:val="28"/>
          <w:szCs w:val="28"/>
          <w:lang w:val="en-US" w:eastAsia="zh-CN"/>
        </w:rPr>
      </w:pPr>
    </w:p>
    <w:p w14:paraId="616D9617">
      <w:pPr>
        <w:rPr>
          <w:rFonts w:hint="eastAsia" w:ascii="宋体" w:hAnsi="宋体" w:eastAsia="宋体" w:cs="宋体"/>
          <w:b/>
          <w:bCs/>
          <w:sz w:val="28"/>
          <w:szCs w:val="28"/>
          <w:lang w:val="en-US" w:eastAsia="zh-CN"/>
        </w:rPr>
      </w:pPr>
    </w:p>
    <w:p w14:paraId="074635E1">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附件：</w:t>
      </w:r>
      <w:r>
        <w:rPr>
          <w:rFonts w:hint="eastAsia" w:ascii="宋体" w:hAnsi="宋体" w:eastAsia="宋体" w:cs="宋体"/>
          <w:sz w:val="28"/>
          <w:szCs w:val="28"/>
          <w:lang w:val="en-US" w:eastAsia="zh-CN"/>
        </w:rPr>
        <w:t xml:space="preserve">                  </w:t>
      </w:r>
    </w:p>
    <w:p w14:paraId="12B47F5E">
      <w:pPr>
        <w:jc w:val="center"/>
        <w:rPr>
          <w:rFonts w:hint="eastAsia" w:ascii="宋体" w:hAnsi="宋体" w:eastAsia="宋体" w:cs="宋体"/>
          <w:sz w:val="28"/>
          <w:szCs w:val="28"/>
          <w:lang w:val="en-US" w:eastAsia="zh-CN"/>
        </w:rPr>
      </w:pPr>
      <w:r>
        <w:rPr>
          <w:rFonts w:hint="eastAsia" w:ascii="宋体" w:hAnsi="宋体" w:cs="宋体"/>
          <w:b/>
          <w:bCs/>
          <w:sz w:val="28"/>
          <w:szCs w:val="28"/>
          <w:lang w:val="en-US" w:eastAsia="zh-CN"/>
        </w:rPr>
        <w:t>保质保量完工</w:t>
      </w:r>
      <w:r>
        <w:rPr>
          <w:rFonts w:hint="eastAsia" w:ascii="宋体" w:hAnsi="宋体" w:eastAsia="宋体" w:cs="宋体"/>
          <w:b/>
          <w:bCs/>
          <w:sz w:val="28"/>
          <w:szCs w:val="28"/>
          <w:lang w:val="en-US" w:eastAsia="zh-CN"/>
        </w:rPr>
        <w:t>承诺函</w:t>
      </w:r>
    </w:p>
    <w:p w14:paraId="669A0C3E">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（招标人）   </w:t>
      </w:r>
      <w:r>
        <w:rPr>
          <w:rFonts w:hint="eastAsia" w:ascii="宋体" w:hAnsi="宋体" w:eastAsia="宋体" w:cs="宋体"/>
          <w:sz w:val="28"/>
          <w:szCs w:val="28"/>
          <w:highlight w:val="none"/>
        </w:rPr>
        <w:t xml:space="preserve"> :</w:t>
      </w:r>
    </w:p>
    <w:p w14:paraId="002C76F8">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我公司承诺</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保证</w:t>
      </w:r>
      <w:r>
        <w:rPr>
          <w:rFonts w:hint="eastAsia" w:ascii="宋体" w:hAnsi="宋体" w:eastAsia="宋体" w:cs="宋体"/>
          <w:sz w:val="28"/>
          <w:szCs w:val="28"/>
          <w:highlight w:val="none"/>
        </w:rPr>
        <w:t>在</w:t>
      </w:r>
      <w:r>
        <w:rPr>
          <w:rFonts w:hint="eastAsia" w:ascii="宋体" w:hAnsi="宋体" w:eastAsia="宋体" w:cs="宋体"/>
          <w:sz w:val="28"/>
          <w:szCs w:val="28"/>
          <w:lang w:val="en-US" w:eastAsia="zh-CN"/>
        </w:rPr>
        <w:t>施工工期内保质保量完成</w:t>
      </w:r>
      <w:r>
        <w:rPr>
          <w:rFonts w:hint="eastAsia" w:ascii="宋体" w:hAnsi="宋体" w:cs="宋体"/>
          <w:sz w:val="28"/>
          <w:szCs w:val="28"/>
          <w:lang w:val="en-US" w:eastAsia="zh-CN"/>
        </w:rPr>
        <w:t>本工程，</w:t>
      </w:r>
      <w:r>
        <w:rPr>
          <w:rFonts w:hint="eastAsia" w:ascii="宋体" w:hAnsi="宋体" w:cs="宋体"/>
          <w:sz w:val="28"/>
          <w:szCs w:val="28"/>
          <w:highlight w:val="none"/>
          <w:lang w:val="en-US" w:eastAsia="zh-CN"/>
        </w:rPr>
        <w:t>如有违反，自愿单独承担一切责任和损失，</w:t>
      </w:r>
      <w:r>
        <w:rPr>
          <w:rFonts w:hint="eastAsia" w:ascii="宋体" w:hAnsi="宋体" w:cs="宋体"/>
          <w:sz w:val="28"/>
          <w:szCs w:val="28"/>
          <w:highlight w:val="none"/>
          <w:lang w:eastAsia="zh-CN"/>
        </w:rPr>
        <w:t>且</w:t>
      </w:r>
      <w:r>
        <w:rPr>
          <w:rFonts w:hint="eastAsia" w:ascii="宋体" w:hAnsi="宋体" w:cs="宋体"/>
          <w:sz w:val="28"/>
          <w:szCs w:val="28"/>
          <w:highlight w:val="none"/>
          <w:lang w:val="en-US" w:eastAsia="zh-CN"/>
        </w:rPr>
        <w:t>无条件接受你方的任何处理。</w:t>
      </w:r>
    </w:p>
    <w:p w14:paraId="4295C188">
      <w:p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68447991">
      <w:pPr>
        <w:spacing w:line="500" w:lineRule="exact"/>
        <w:rPr>
          <w:rFonts w:hint="eastAsia" w:ascii="宋体" w:hAnsi="宋体" w:eastAsia="宋体" w:cs="宋体"/>
          <w:sz w:val="28"/>
          <w:szCs w:val="28"/>
          <w:highlight w:val="none"/>
        </w:rPr>
      </w:pPr>
    </w:p>
    <w:p w14:paraId="1AF1C567">
      <w:pPr>
        <w:spacing w:line="500" w:lineRule="exact"/>
        <w:rPr>
          <w:rFonts w:hint="eastAsia" w:ascii="宋体" w:hAnsi="宋体" w:eastAsia="宋体" w:cs="宋体"/>
          <w:sz w:val="28"/>
          <w:szCs w:val="28"/>
          <w:highlight w:val="none"/>
        </w:rPr>
      </w:pPr>
    </w:p>
    <w:p w14:paraId="6E878EBD">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031AC46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20BFB86B">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0284F74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1214F543">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BCC721E">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78602DAB">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1542F6F2">
      <w:pPr>
        <w:ind w:firstLine="4200" w:firstLineChars="1500"/>
        <w:rPr>
          <w:rFonts w:hint="eastAsia" w:ascii="宋体" w:hAnsi="宋体" w:eastAsia="宋体" w:cs="宋体"/>
          <w:b/>
          <w:bCs/>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7F212241">
      <w:pPr>
        <w:spacing w:line="500" w:lineRule="exact"/>
        <w:rPr>
          <w:rFonts w:hint="eastAsia" w:ascii="宋体" w:hAnsi="宋体" w:eastAsia="宋体" w:cs="宋体"/>
          <w:b/>
          <w:bCs/>
          <w:sz w:val="28"/>
          <w:szCs w:val="28"/>
          <w:highlight w:val="none"/>
        </w:rPr>
      </w:pPr>
    </w:p>
    <w:p w14:paraId="27BA8139">
      <w:pPr>
        <w:spacing w:line="500" w:lineRule="exact"/>
        <w:rPr>
          <w:rFonts w:hint="eastAsia" w:ascii="宋体" w:hAnsi="宋体" w:eastAsia="宋体" w:cs="宋体"/>
          <w:b/>
          <w:bCs/>
          <w:sz w:val="28"/>
          <w:szCs w:val="28"/>
          <w:highlight w:val="none"/>
        </w:rPr>
      </w:pPr>
    </w:p>
    <w:p w14:paraId="394E7ED3">
      <w:pPr>
        <w:spacing w:line="500" w:lineRule="exact"/>
        <w:rPr>
          <w:rFonts w:hint="eastAsia" w:ascii="宋体" w:hAnsi="宋体" w:eastAsia="宋体" w:cs="宋体"/>
          <w:b/>
          <w:bCs/>
          <w:sz w:val="28"/>
          <w:szCs w:val="28"/>
          <w:highlight w:val="none"/>
        </w:rPr>
      </w:pPr>
    </w:p>
    <w:p w14:paraId="34A1E24C">
      <w:pPr>
        <w:spacing w:line="500" w:lineRule="exact"/>
        <w:rPr>
          <w:rFonts w:hint="eastAsia" w:ascii="宋体" w:hAnsi="宋体" w:eastAsia="宋体" w:cs="宋体"/>
          <w:b/>
          <w:bCs/>
          <w:sz w:val="28"/>
          <w:szCs w:val="28"/>
          <w:highlight w:val="none"/>
        </w:rPr>
      </w:pPr>
    </w:p>
    <w:p w14:paraId="22BD5155">
      <w:pPr>
        <w:spacing w:line="500" w:lineRule="exact"/>
        <w:rPr>
          <w:rFonts w:hint="eastAsia" w:ascii="宋体" w:hAnsi="宋体" w:eastAsia="宋体" w:cs="宋体"/>
          <w:b/>
          <w:bCs/>
          <w:sz w:val="28"/>
          <w:szCs w:val="28"/>
          <w:highlight w:val="none"/>
        </w:rPr>
      </w:pPr>
    </w:p>
    <w:p w14:paraId="099455DC">
      <w:pPr>
        <w:spacing w:line="500" w:lineRule="exact"/>
        <w:rPr>
          <w:rFonts w:hint="eastAsia" w:ascii="宋体" w:hAnsi="宋体" w:eastAsia="宋体" w:cs="宋体"/>
          <w:b/>
          <w:bCs/>
          <w:sz w:val="28"/>
          <w:szCs w:val="28"/>
          <w:highlight w:val="none"/>
        </w:rPr>
      </w:pPr>
    </w:p>
    <w:p w14:paraId="3D757D59">
      <w:pPr>
        <w:spacing w:line="500" w:lineRule="exact"/>
        <w:rPr>
          <w:rFonts w:hint="eastAsia" w:ascii="宋体" w:hAnsi="宋体" w:eastAsia="宋体" w:cs="宋体"/>
          <w:b/>
          <w:bCs/>
          <w:sz w:val="28"/>
          <w:szCs w:val="28"/>
          <w:highlight w:val="none"/>
        </w:rPr>
      </w:pPr>
      <w:bookmarkStart w:id="6" w:name="_Toc25091"/>
    </w:p>
    <w:p w14:paraId="37DB4E0E">
      <w:pPr>
        <w:spacing w:line="500" w:lineRule="exact"/>
        <w:rPr>
          <w:rFonts w:hint="eastAsia" w:ascii="宋体" w:hAnsi="宋体" w:eastAsia="宋体" w:cs="宋体"/>
          <w:b/>
          <w:bCs/>
          <w:sz w:val="28"/>
          <w:szCs w:val="28"/>
          <w:highlight w:val="none"/>
        </w:rPr>
      </w:pPr>
    </w:p>
    <w:p w14:paraId="46A9AA4B">
      <w:pPr>
        <w:spacing w:line="500" w:lineRule="exact"/>
        <w:rPr>
          <w:rFonts w:hint="eastAsia" w:ascii="宋体" w:hAnsi="宋体" w:eastAsia="宋体" w:cs="宋体"/>
          <w:b/>
          <w:bCs/>
          <w:sz w:val="28"/>
          <w:szCs w:val="28"/>
          <w:highlight w:val="none"/>
        </w:rPr>
      </w:pPr>
    </w:p>
    <w:p w14:paraId="4B5601CE">
      <w:pPr>
        <w:spacing w:line="500" w:lineRule="exact"/>
        <w:rPr>
          <w:rFonts w:hint="eastAsia" w:ascii="宋体" w:hAnsi="宋体" w:eastAsia="宋体" w:cs="宋体"/>
          <w:b/>
          <w:bCs/>
          <w:sz w:val="28"/>
          <w:szCs w:val="28"/>
          <w:highlight w:val="none"/>
        </w:rPr>
      </w:pPr>
    </w:p>
    <w:p w14:paraId="781E9AA7">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53DEF22C">
      <w:pPr>
        <w:pStyle w:val="3"/>
        <w:bidi w:val="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遵守付款方式</w:t>
      </w:r>
      <w:bookmarkEnd w:id="6"/>
      <w:r>
        <w:rPr>
          <w:rFonts w:hint="eastAsia" w:ascii="宋体" w:hAnsi="宋体" w:eastAsia="宋体" w:cs="宋体"/>
          <w:sz w:val="28"/>
          <w:szCs w:val="28"/>
          <w:lang w:val="en-US" w:eastAsia="zh-CN"/>
        </w:rPr>
        <w:t>承诺</w:t>
      </w:r>
      <w:r>
        <w:rPr>
          <w:rFonts w:hint="eastAsia" w:ascii="宋体" w:hAnsi="宋体" w:cs="宋体"/>
          <w:sz w:val="28"/>
          <w:szCs w:val="28"/>
          <w:lang w:val="en-US" w:eastAsia="zh-CN"/>
        </w:rPr>
        <w:t>函</w:t>
      </w:r>
    </w:p>
    <w:p w14:paraId="292D7E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sz w:val="28"/>
          <w:szCs w:val="28"/>
          <w:u w:val="single"/>
          <w:lang w:val="en-US" w:eastAsia="zh-CN"/>
        </w:rPr>
        <w:t xml:space="preserve">招标人         </w:t>
      </w:r>
      <w:r>
        <w:rPr>
          <w:rFonts w:hint="eastAsia" w:ascii="宋体" w:hAnsi="宋体" w:eastAsia="宋体" w:cs="宋体"/>
          <w:sz w:val="28"/>
          <w:szCs w:val="28"/>
          <w:lang w:val="en-US" w:eastAsia="zh-CN"/>
        </w:rPr>
        <w:t>：</w:t>
      </w:r>
    </w:p>
    <w:p w14:paraId="03301F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本公司承诺：保证遵守且无条件接受</w:t>
      </w:r>
      <w:r>
        <w:rPr>
          <w:rFonts w:hint="eastAsia" w:ascii="宋体" w:hAnsi="宋体" w:cs="宋体"/>
          <w:b w:val="0"/>
          <w:bCs/>
          <w:color w:val="auto"/>
          <w:sz w:val="28"/>
          <w:szCs w:val="28"/>
          <w:u w:val="none"/>
          <w:lang w:val="en-US" w:eastAsia="zh-CN"/>
        </w:rPr>
        <w:t>本项目的</w:t>
      </w:r>
      <w:r>
        <w:rPr>
          <w:rFonts w:hint="eastAsia" w:ascii="宋体" w:hAnsi="宋体" w:eastAsia="宋体" w:cs="宋体"/>
          <w:b w:val="0"/>
          <w:bCs/>
          <w:color w:val="auto"/>
          <w:sz w:val="28"/>
          <w:szCs w:val="28"/>
          <w:u w:val="none"/>
          <w:lang w:val="en-US" w:eastAsia="zh-CN"/>
        </w:rPr>
        <w:t>付款方式，决无异议。</w:t>
      </w:r>
    </w:p>
    <w:p w14:paraId="5C7D00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 w:val="0"/>
          <w:bCs/>
          <w:color w:val="auto"/>
          <w:sz w:val="28"/>
          <w:szCs w:val="28"/>
          <w:u w:val="none"/>
          <w:lang w:val="en-US" w:eastAsia="zh-CN"/>
        </w:rPr>
        <w:t>如若违反，</w:t>
      </w:r>
      <w:r>
        <w:rPr>
          <w:rFonts w:hint="eastAsia" w:ascii="宋体" w:hAnsi="宋体" w:eastAsia="宋体" w:cs="宋体"/>
          <w:sz w:val="28"/>
          <w:szCs w:val="28"/>
          <w:highlight w:val="none"/>
          <w:lang w:val="en-US" w:eastAsia="zh-CN"/>
        </w:rPr>
        <w:t>自愿单独承担一切责任和损失，</w:t>
      </w:r>
      <w:r>
        <w:rPr>
          <w:rFonts w:hint="eastAsia" w:ascii="宋体" w:hAnsi="宋体" w:eastAsia="宋体" w:cs="宋体"/>
          <w:sz w:val="28"/>
          <w:szCs w:val="28"/>
          <w:highlight w:val="none"/>
          <w:lang w:eastAsia="zh-CN"/>
        </w:rPr>
        <w:t>且</w:t>
      </w:r>
      <w:r>
        <w:rPr>
          <w:rFonts w:hint="eastAsia" w:ascii="宋体" w:hAnsi="宋体" w:eastAsia="宋体" w:cs="宋体"/>
          <w:sz w:val="28"/>
          <w:szCs w:val="28"/>
          <w:highlight w:val="none"/>
          <w:lang w:val="en-US" w:eastAsia="zh-CN"/>
        </w:rPr>
        <w:t>无条件接受</w:t>
      </w:r>
      <w:r>
        <w:rPr>
          <w:rFonts w:hint="eastAsia" w:ascii="宋体" w:hAnsi="宋体" w:cs="宋体"/>
          <w:sz w:val="28"/>
          <w:szCs w:val="28"/>
          <w:highlight w:val="none"/>
          <w:lang w:val="en-US" w:eastAsia="zh-CN"/>
        </w:rPr>
        <w:t>你方及</w:t>
      </w:r>
      <w:r>
        <w:rPr>
          <w:rFonts w:hint="eastAsia" w:ascii="宋体" w:hAnsi="宋体" w:eastAsia="宋体" w:cs="宋体"/>
          <w:sz w:val="28"/>
          <w:szCs w:val="28"/>
          <w:highlight w:val="none"/>
          <w:lang w:val="en-US" w:eastAsia="zh-CN"/>
        </w:rPr>
        <w:t>相关部门处理。</w:t>
      </w:r>
    </w:p>
    <w:p w14:paraId="67829F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highlight w:val="none"/>
        </w:rPr>
        <w:t>特此承诺！</w:t>
      </w:r>
    </w:p>
    <w:p w14:paraId="07DF78F7">
      <w:pPr>
        <w:bidi w:val="0"/>
        <w:rPr>
          <w:rFonts w:hint="eastAsia" w:ascii="宋体" w:hAnsi="宋体" w:eastAsia="宋体" w:cs="宋体"/>
          <w:sz w:val="28"/>
          <w:szCs w:val="28"/>
          <w:lang w:val="en-US" w:eastAsia="zh-CN"/>
        </w:rPr>
      </w:pPr>
    </w:p>
    <w:p w14:paraId="6CCFDA50">
      <w:pPr>
        <w:pStyle w:val="14"/>
        <w:rPr>
          <w:rFonts w:hint="eastAsia" w:ascii="宋体" w:hAnsi="宋体" w:eastAsia="宋体" w:cs="宋体"/>
          <w:sz w:val="28"/>
          <w:szCs w:val="28"/>
          <w:lang w:val="en-US" w:eastAsia="zh-CN"/>
        </w:rPr>
      </w:pPr>
    </w:p>
    <w:p w14:paraId="378557FD">
      <w:pPr>
        <w:bidi w:val="0"/>
        <w:rPr>
          <w:rFonts w:hint="eastAsia" w:ascii="宋体" w:hAnsi="宋体" w:eastAsia="宋体" w:cs="宋体"/>
          <w:sz w:val="28"/>
          <w:szCs w:val="28"/>
          <w:lang w:val="en-US" w:eastAsia="zh-CN"/>
        </w:rPr>
      </w:pPr>
    </w:p>
    <w:p w14:paraId="251ECEA4">
      <w:pPr>
        <w:pStyle w:val="14"/>
        <w:rPr>
          <w:rFonts w:hint="eastAsia" w:ascii="宋体" w:hAnsi="宋体" w:eastAsia="宋体" w:cs="宋体"/>
          <w:sz w:val="28"/>
          <w:szCs w:val="28"/>
          <w:lang w:val="en-US" w:eastAsia="zh-CN"/>
        </w:rPr>
      </w:pPr>
    </w:p>
    <w:p w14:paraId="03867A44">
      <w:pPr>
        <w:rPr>
          <w:rFonts w:hint="eastAsia" w:ascii="宋体" w:hAnsi="宋体" w:eastAsia="宋体" w:cs="宋体"/>
          <w:sz w:val="28"/>
          <w:szCs w:val="28"/>
          <w:lang w:val="en-US" w:eastAsia="zh-CN"/>
        </w:rPr>
      </w:pPr>
    </w:p>
    <w:p w14:paraId="190D856B">
      <w:pPr>
        <w:pStyle w:val="18"/>
        <w:adjustRightInd w:val="0"/>
        <w:snapToGrid w:val="0"/>
        <w:spacing w:line="360" w:lineRule="auto"/>
        <w:ind w:firstLine="3640" w:firstLineChars="1300"/>
        <w:jc w:val="both"/>
        <w:rPr>
          <w:rFonts w:hint="eastAsia" w:ascii="宋体" w:hAnsi="宋体" w:eastAsia="宋体" w:cs="宋体"/>
          <w:sz w:val="28"/>
          <w:szCs w:val="28"/>
          <w:highlight w:val="none"/>
        </w:rPr>
      </w:pPr>
    </w:p>
    <w:p w14:paraId="14FE39E6">
      <w:pPr>
        <w:pStyle w:val="18"/>
        <w:adjustRightInd w:val="0"/>
        <w:snapToGrid w:val="0"/>
        <w:spacing w:line="360" w:lineRule="auto"/>
        <w:ind w:firstLine="3640" w:firstLineChars="1300"/>
        <w:jc w:val="both"/>
        <w:rPr>
          <w:rFonts w:hint="eastAsia" w:ascii="宋体" w:hAnsi="宋体" w:eastAsia="宋体" w:cs="宋体"/>
          <w:sz w:val="28"/>
          <w:szCs w:val="28"/>
          <w:highlight w:val="none"/>
        </w:rPr>
      </w:pPr>
    </w:p>
    <w:p w14:paraId="6BDC7CF2">
      <w:pPr>
        <w:pStyle w:val="18"/>
        <w:adjustRightInd w:val="0"/>
        <w:snapToGrid w:val="0"/>
        <w:spacing w:line="360" w:lineRule="auto"/>
        <w:ind w:firstLine="3640" w:firstLineChars="1300"/>
        <w:jc w:val="both"/>
        <w:rPr>
          <w:rFonts w:hint="eastAsia" w:ascii="宋体" w:hAnsi="宋体" w:eastAsia="宋体" w:cs="宋体"/>
          <w:sz w:val="28"/>
          <w:szCs w:val="28"/>
          <w:highlight w:val="none"/>
        </w:rPr>
      </w:pPr>
    </w:p>
    <w:p w14:paraId="778D067D">
      <w:pPr>
        <w:pStyle w:val="18"/>
        <w:adjustRightInd w:val="0"/>
        <w:snapToGrid w:val="0"/>
        <w:spacing w:line="360" w:lineRule="auto"/>
        <w:ind w:firstLine="3640" w:firstLineChars="1300"/>
        <w:jc w:val="both"/>
        <w:rPr>
          <w:rFonts w:hint="eastAsia" w:ascii="宋体" w:hAnsi="宋体" w:eastAsia="宋体" w:cs="宋体"/>
          <w:sz w:val="28"/>
          <w:szCs w:val="28"/>
          <w:highlight w:val="none"/>
        </w:rPr>
      </w:pPr>
    </w:p>
    <w:p w14:paraId="58C77500">
      <w:pPr>
        <w:pStyle w:val="18"/>
        <w:adjustRightInd w:val="0"/>
        <w:snapToGrid w:val="0"/>
        <w:spacing w:line="360" w:lineRule="auto"/>
        <w:ind w:firstLine="3640" w:firstLineChars="1300"/>
        <w:jc w:val="both"/>
        <w:rPr>
          <w:rFonts w:hint="eastAsia" w:ascii="宋体" w:hAnsi="宋体" w:eastAsia="宋体" w:cs="宋体"/>
          <w:sz w:val="28"/>
          <w:szCs w:val="28"/>
          <w:highlight w:val="none"/>
        </w:rPr>
      </w:pPr>
    </w:p>
    <w:p w14:paraId="16F27C6D">
      <w:pPr>
        <w:pStyle w:val="18"/>
        <w:adjustRightInd w:val="0"/>
        <w:snapToGrid w:val="0"/>
        <w:spacing w:line="360" w:lineRule="auto"/>
        <w:ind w:firstLine="3640" w:firstLineChars="1300"/>
        <w:jc w:val="both"/>
        <w:rPr>
          <w:rFonts w:hint="eastAsia" w:ascii="宋体" w:hAnsi="宋体" w:eastAsia="宋体" w:cs="宋体"/>
          <w:sz w:val="28"/>
          <w:szCs w:val="28"/>
          <w:highlight w:val="none"/>
        </w:rPr>
      </w:pPr>
    </w:p>
    <w:p w14:paraId="27BAAEC7">
      <w:pPr>
        <w:pStyle w:val="18"/>
        <w:adjustRightInd w:val="0"/>
        <w:snapToGrid w:val="0"/>
        <w:spacing w:line="360" w:lineRule="auto"/>
        <w:ind w:firstLine="3640" w:firstLineChars="1300"/>
        <w:jc w:val="both"/>
        <w:rPr>
          <w:rFonts w:hint="eastAsia" w:ascii="宋体" w:hAnsi="宋体" w:eastAsia="宋体" w:cs="宋体"/>
          <w:sz w:val="28"/>
          <w:szCs w:val="28"/>
          <w:highlight w:val="none"/>
        </w:rPr>
      </w:pPr>
    </w:p>
    <w:p w14:paraId="6FA9E1C6">
      <w:pPr>
        <w:pStyle w:val="18"/>
        <w:adjustRightInd w:val="0"/>
        <w:snapToGrid w:val="0"/>
        <w:spacing w:line="360" w:lineRule="auto"/>
        <w:ind w:firstLine="3080" w:firstLineChars="1100"/>
        <w:jc w:val="both"/>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或</w:t>
      </w:r>
      <w:r>
        <w:rPr>
          <w:rFonts w:hint="eastAsia" w:ascii="宋体" w:hAnsi="宋体" w:eastAsia="宋体" w:cs="宋体"/>
          <w:sz w:val="28"/>
          <w:szCs w:val="28"/>
          <w:highlight w:val="none"/>
          <w:lang w:val="en-US" w:eastAsia="zh-CN"/>
        </w:rPr>
        <w:t>委托</w:t>
      </w:r>
      <w:r>
        <w:rPr>
          <w:rFonts w:hint="eastAsia" w:hAnsi="宋体" w:cs="宋体"/>
          <w:sz w:val="28"/>
          <w:szCs w:val="28"/>
          <w:highlight w:val="none"/>
          <w:lang w:val="en-US" w:eastAsia="zh-CN"/>
        </w:rPr>
        <w:t>代理</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0D057C7C">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5BE6A9F8">
      <w:pPr>
        <w:pStyle w:val="18"/>
        <w:adjustRightInd w:val="0"/>
        <w:snapToGrid w:val="0"/>
        <w:spacing w:line="360" w:lineRule="auto"/>
        <w:ind w:firstLine="560" w:firstLineChars="200"/>
        <w:jc w:val="center"/>
        <w:rPr>
          <w:rFonts w:hint="eastAsia" w:ascii="宋体" w:hAnsi="宋体" w:eastAsia="宋体" w:cs="宋体"/>
          <w:sz w:val="28"/>
          <w:szCs w:val="28"/>
          <w:u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none"/>
          <w:lang w:eastAsia="zh-CN"/>
        </w:rPr>
        <w:t>日</w:t>
      </w:r>
    </w:p>
    <w:p w14:paraId="5B13A5A2">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6013647B">
      <w:pPr>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工农关系承诺函</w:t>
      </w:r>
    </w:p>
    <w:p w14:paraId="0D05D513">
      <w:pPr>
        <w:spacing w:line="500" w:lineRule="exac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 xml:space="preserve">   （招标人）    </w:t>
      </w:r>
      <w:r>
        <w:rPr>
          <w:rFonts w:hint="eastAsia" w:ascii="宋体" w:hAnsi="宋体" w:eastAsia="宋体" w:cs="宋体"/>
          <w:kern w:val="0"/>
          <w:sz w:val="28"/>
          <w:szCs w:val="28"/>
          <w:highlight w:val="none"/>
        </w:rPr>
        <w:t>:</w:t>
      </w:r>
    </w:p>
    <w:p w14:paraId="502CD96F">
      <w:pPr>
        <w:pStyle w:val="18"/>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我公司承诺</w:t>
      </w:r>
      <w:r>
        <w:rPr>
          <w:rFonts w:hint="eastAsia" w:hAnsi="宋体" w:cs="宋体"/>
          <w:sz w:val="28"/>
          <w:szCs w:val="28"/>
          <w:highlight w:val="none"/>
          <w:lang w:eastAsia="zh-CN"/>
        </w:rPr>
        <w:t>：</w:t>
      </w:r>
      <w:r>
        <w:rPr>
          <w:rFonts w:hint="eastAsia" w:ascii="宋体" w:hAnsi="宋体" w:eastAsia="宋体" w:cs="宋体"/>
          <w:sz w:val="28"/>
          <w:szCs w:val="28"/>
          <w:highlight w:val="none"/>
        </w:rPr>
        <w:t>施工</w:t>
      </w:r>
      <w:r>
        <w:rPr>
          <w:rFonts w:hint="eastAsia" w:hAnsi="宋体" w:cs="宋体"/>
          <w:sz w:val="28"/>
          <w:szCs w:val="28"/>
          <w:highlight w:val="none"/>
          <w:lang w:eastAsia="zh-CN"/>
        </w:rPr>
        <w:t>（</w:t>
      </w:r>
      <w:r>
        <w:rPr>
          <w:rFonts w:hint="eastAsia" w:hAnsi="宋体" w:cs="宋体"/>
          <w:sz w:val="28"/>
          <w:szCs w:val="28"/>
          <w:highlight w:val="none"/>
          <w:lang w:val="en-US" w:eastAsia="zh-CN"/>
        </w:rPr>
        <w:t>含质保期</w:t>
      </w:r>
      <w:r>
        <w:rPr>
          <w:rFonts w:hint="eastAsia" w:hAnsi="宋体" w:cs="宋体"/>
          <w:sz w:val="28"/>
          <w:szCs w:val="28"/>
          <w:highlight w:val="none"/>
          <w:lang w:eastAsia="zh-CN"/>
        </w:rPr>
        <w:t>）</w:t>
      </w:r>
      <w:r>
        <w:rPr>
          <w:rFonts w:hint="eastAsia" w:hAnsi="宋体" w:cs="宋体"/>
          <w:sz w:val="28"/>
          <w:szCs w:val="28"/>
          <w:highlight w:val="none"/>
          <w:lang w:val="en-US" w:eastAsia="zh-CN"/>
        </w:rPr>
        <w:t>过程中</w:t>
      </w:r>
      <w:r>
        <w:rPr>
          <w:rFonts w:hint="eastAsia" w:ascii="宋体" w:hAnsi="宋体" w:eastAsia="宋体" w:cs="宋体"/>
          <w:sz w:val="28"/>
          <w:szCs w:val="28"/>
          <w:highlight w:val="none"/>
        </w:rPr>
        <w:t>的安全防护及</w:t>
      </w:r>
      <w:r>
        <w:rPr>
          <w:rFonts w:hint="eastAsia" w:hAnsi="宋体" w:cs="宋体"/>
          <w:sz w:val="28"/>
          <w:szCs w:val="28"/>
          <w:highlight w:val="none"/>
          <w:lang w:val="en-US" w:eastAsia="zh-CN"/>
        </w:rPr>
        <w:t>与本工程</w:t>
      </w:r>
      <w:r>
        <w:rPr>
          <w:rFonts w:hint="eastAsia" w:ascii="宋体" w:hAnsi="宋体" w:eastAsia="宋体" w:cs="宋体"/>
          <w:sz w:val="28"/>
          <w:szCs w:val="28"/>
          <w:highlight w:val="none"/>
        </w:rPr>
        <w:t>有关的交管、城管、环卫、环境</w:t>
      </w:r>
      <w:r>
        <w:rPr>
          <w:rFonts w:hint="eastAsia" w:hAnsi="宋体" w:cs="宋体"/>
          <w:sz w:val="28"/>
          <w:szCs w:val="28"/>
          <w:highlight w:val="none"/>
          <w:lang w:eastAsia="zh-CN"/>
        </w:rPr>
        <w:t>、</w:t>
      </w:r>
      <w:r>
        <w:rPr>
          <w:rFonts w:hint="eastAsia" w:ascii="宋体" w:hAnsi="宋体" w:eastAsia="宋体" w:cs="宋体"/>
          <w:sz w:val="28"/>
          <w:szCs w:val="28"/>
          <w:highlight w:val="none"/>
        </w:rPr>
        <w:t>施工区域内清退场等</w:t>
      </w:r>
      <w:r>
        <w:rPr>
          <w:rFonts w:hint="eastAsia" w:hAnsi="宋体" w:cs="宋体"/>
          <w:sz w:val="28"/>
          <w:szCs w:val="28"/>
          <w:highlight w:val="none"/>
          <w:lang w:val="en-US" w:eastAsia="zh-CN"/>
        </w:rPr>
        <w:t>周边</w:t>
      </w:r>
      <w:r>
        <w:rPr>
          <w:rFonts w:hint="eastAsia" w:ascii="宋体" w:hAnsi="宋体" w:eastAsia="宋体" w:cs="宋体"/>
          <w:sz w:val="28"/>
          <w:szCs w:val="28"/>
          <w:highlight w:val="none"/>
        </w:rPr>
        <w:t>工农关系</w:t>
      </w:r>
      <w:r>
        <w:rPr>
          <w:rFonts w:hint="eastAsia" w:hAnsi="宋体" w:cs="宋体"/>
          <w:sz w:val="28"/>
          <w:szCs w:val="28"/>
          <w:highlight w:val="none"/>
          <w:lang w:eastAsia="zh-CN"/>
        </w:rPr>
        <w:t>，</w:t>
      </w:r>
      <w:r>
        <w:rPr>
          <w:rFonts w:hint="eastAsia" w:hAnsi="宋体" w:cs="宋体"/>
          <w:sz w:val="28"/>
          <w:szCs w:val="28"/>
          <w:highlight w:val="none"/>
          <w:lang w:val="en-US" w:eastAsia="zh-CN"/>
        </w:rPr>
        <w:t>由我方</w:t>
      </w:r>
      <w:r>
        <w:rPr>
          <w:rFonts w:hint="eastAsia" w:ascii="宋体" w:hAnsi="宋体" w:eastAsia="宋体" w:cs="宋体"/>
          <w:sz w:val="28"/>
          <w:szCs w:val="28"/>
          <w:highlight w:val="none"/>
        </w:rPr>
        <w:t>自行协调处理负责，</w:t>
      </w:r>
      <w:r>
        <w:rPr>
          <w:rFonts w:hint="eastAsia" w:hAnsi="宋体" w:cs="宋体"/>
          <w:sz w:val="28"/>
          <w:szCs w:val="28"/>
          <w:highlight w:val="none"/>
          <w:lang w:val="en-US" w:eastAsia="zh-CN"/>
        </w:rPr>
        <w:t>保证</w:t>
      </w:r>
      <w:r>
        <w:rPr>
          <w:rFonts w:hint="eastAsia" w:ascii="宋体" w:hAnsi="宋体" w:eastAsia="宋体" w:cs="宋体"/>
          <w:sz w:val="28"/>
          <w:szCs w:val="28"/>
          <w:highlight w:val="none"/>
        </w:rPr>
        <w:t>不另行增加费用、愿意遵守</w:t>
      </w:r>
      <w:r>
        <w:rPr>
          <w:rFonts w:hint="eastAsia" w:hAnsi="宋体" w:cs="宋体"/>
          <w:sz w:val="28"/>
          <w:szCs w:val="28"/>
          <w:highlight w:val="none"/>
          <w:lang w:val="en-US" w:eastAsia="zh-CN"/>
        </w:rPr>
        <w:t>你方及相关部门</w:t>
      </w:r>
      <w:r>
        <w:rPr>
          <w:rFonts w:hint="eastAsia" w:ascii="宋体" w:hAnsi="宋体" w:eastAsia="宋体" w:cs="宋体"/>
          <w:sz w:val="28"/>
          <w:szCs w:val="28"/>
          <w:highlight w:val="none"/>
        </w:rPr>
        <w:t>的各项管理规定。</w:t>
      </w:r>
    </w:p>
    <w:p w14:paraId="515EBF57">
      <w:pPr>
        <w:spacing w:line="500" w:lineRule="exact"/>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特此承诺！</w:t>
      </w:r>
    </w:p>
    <w:p w14:paraId="0AA1408A">
      <w:pPr>
        <w:pStyle w:val="18"/>
        <w:spacing w:line="500" w:lineRule="exact"/>
        <w:rPr>
          <w:rFonts w:hint="eastAsia" w:ascii="宋体" w:hAnsi="宋体" w:eastAsia="宋体" w:cs="宋体"/>
          <w:sz w:val="28"/>
          <w:szCs w:val="28"/>
          <w:highlight w:val="none"/>
        </w:rPr>
      </w:pPr>
    </w:p>
    <w:p w14:paraId="61E10051">
      <w:pPr>
        <w:pStyle w:val="18"/>
        <w:spacing w:line="500" w:lineRule="exact"/>
        <w:rPr>
          <w:rFonts w:hint="eastAsia" w:ascii="宋体" w:hAnsi="宋体" w:eastAsia="宋体" w:cs="宋体"/>
          <w:sz w:val="28"/>
          <w:szCs w:val="28"/>
          <w:highlight w:val="none"/>
        </w:rPr>
      </w:pPr>
    </w:p>
    <w:p w14:paraId="4549B6FB">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5699AC9">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1FDA6ED4">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99FC71D">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2B41CAFD">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208BAF50">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678A7BC1">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644C4D5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2D829237">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715C6B89">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2E8C2E32">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217B4EF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3353966">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553B79F2">
      <w:pPr>
        <w:pStyle w:val="18"/>
        <w:spacing w:line="500" w:lineRule="exact"/>
        <w:rPr>
          <w:rFonts w:hint="eastAsia" w:ascii="宋体" w:hAnsi="宋体" w:eastAsia="宋体" w:cs="宋体"/>
          <w:sz w:val="28"/>
          <w:szCs w:val="28"/>
          <w:highlight w:val="none"/>
        </w:rPr>
      </w:pPr>
    </w:p>
    <w:p w14:paraId="4F4190C3">
      <w:pPr>
        <w:spacing w:line="500" w:lineRule="exact"/>
        <w:jc w:val="center"/>
        <w:rPr>
          <w:rFonts w:hint="eastAsia" w:ascii="宋体" w:hAnsi="宋体" w:eastAsia="宋体" w:cs="宋体"/>
          <w:sz w:val="28"/>
          <w:szCs w:val="28"/>
          <w:highlight w:val="none"/>
        </w:rPr>
      </w:pPr>
    </w:p>
    <w:p w14:paraId="3BAB4FC1">
      <w:pPr>
        <w:spacing w:line="500" w:lineRule="exact"/>
        <w:jc w:val="center"/>
        <w:rPr>
          <w:rFonts w:hint="eastAsia" w:ascii="宋体" w:hAnsi="宋体" w:eastAsia="宋体" w:cs="宋体"/>
          <w:sz w:val="28"/>
          <w:szCs w:val="28"/>
          <w:highlight w:val="none"/>
        </w:rPr>
      </w:pPr>
    </w:p>
    <w:p w14:paraId="64104DA4">
      <w:pPr>
        <w:rPr>
          <w:rFonts w:hint="eastAsia" w:ascii="宋体" w:hAnsi="宋体" w:eastAsia="宋体" w:cs="宋体"/>
          <w:b/>
          <w:bCs/>
          <w:sz w:val="28"/>
          <w:szCs w:val="28"/>
          <w:highlight w:val="none"/>
        </w:rPr>
      </w:pPr>
    </w:p>
    <w:p w14:paraId="47ADD783">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2B082055">
      <w:pPr>
        <w:keepNext w:val="0"/>
        <w:keepLines w:val="0"/>
        <w:pageBreakBefore w:val="0"/>
        <w:kinsoku/>
        <w:wordWrap/>
        <w:overflowPunct/>
        <w:topLinePunct w:val="0"/>
        <w:autoSpaceDE/>
        <w:autoSpaceDN/>
        <w:bidi w:val="0"/>
        <w:adjustRightInd/>
        <w:snapToGrid/>
        <w:spacing w:before="37" w:line="440" w:lineRule="exact"/>
        <w:ind w:firstLine="3360" w:firstLineChars="1200"/>
        <w:jc w:val="both"/>
        <w:textAlignment w:val="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中小微</w:t>
      </w:r>
      <w:r>
        <w:rPr>
          <w:rFonts w:hint="eastAsia" w:ascii="宋体" w:hAnsi="宋体" w:eastAsia="宋体" w:cs="宋体"/>
          <w:b/>
          <w:color w:val="auto"/>
          <w:sz w:val="28"/>
          <w:szCs w:val="28"/>
        </w:rPr>
        <w:t>企业声明函</w:t>
      </w:r>
    </w:p>
    <w:p w14:paraId="2030C8BB">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p>
    <w:p w14:paraId="007DB86D">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本公司（联合体）郑重声明，根据《政府采购促进中小企业发展管理办法》（财库﹝2020﹞46号）的规定，本公司（联合体）参加</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rPr>
        <w:tab/>
      </w:r>
      <w:r>
        <w:rPr>
          <w:rFonts w:hint="eastAsia" w:ascii="宋体" w:hAnsi="宋体" w:eastAsia="宋体" w:cs="宋体"/>
          <w:bCs/>
          <w:color w:val="auto"/>
          <w:sz w:val="28"/>
          <w:szCs w:val="28"/>
          <w:u w:val="single"/>
        </w:rPr>
        <w:t xml:space="preserve">(采购人名称) </w:t>
      </w:r>
      <w:r>
        <w:rPr>
          <w:rFonts w:hint="eastAsia" w:ascii="宋体" w:hAnsi="宋体" w:eastAsia="宋体" w:cs="宋体"/>
          <w:bCs/>
          <w:color w:val="auto"/>
          <w:sz w:val="28"/>
          <w:szCs w:val="28"/>
          <w:u w:val="single"/>
          <w:lang w:val="en-US" w:eastAsia="zh-CN"/>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rPr>
        <w:tab/>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zh-CN"/>
        </w:rPr>
        <w:t>（项目名称）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采购活动，工程的施工单位全部为符合政策要求的中小企业。相关企业的具体情况如下：</w:t>
      </w:r>
    </w:p>
    <w:p w14:paraId="5E18EEC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lang w:val="zh-CN"/>
        </w:rPr>
        <w:t>（项目名称）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，属于</w:t>
      </w:r>
      <w:r>
        <w:rPr>
          <w:rFonts w:hint="eastAsia" w:ascii="宋体" w:hAnsi="宋体" w:eastAsia="宋体" w:cs="宋体"/>
          <w:color w:val="auto"/>
          <w:sz w:val="28"/>
          <w:szCs w:val="28"/>
          <w:u w:val="none"/>
        </w:rPr>
        <w:t>《统计上大中小微型企业划分办法（2017）》国统字〔2017〕213号</w:t>
      </w:r>
      <w:r>
        <w:rPr>
          <w:rFonts w:hint="eastAsia" w:ascii="宋体" w:hAnsi="宋体" w:eastAsia="宋体" w:cs="宋体"/>
          <w:color w:val="auto"/>
          <w:sz w:val="28"/>
          <w:szCs w:val="28"/>
          <w:u w:val="none"/>
          <w:lang w:val="en-US" w:eastAsia="zh-CN"/>
        </w:rPr>
        <w:t>文件</w:t>
      </w:r>
      <w:r>
        <w:rPr>
          <w:rFonts w:hint="eastAsia" w:ascii="宋体" w:hAnsi="宋体" w:eastAsia="宋体" w:cs="宋体"/>
          <w:color w:val="auto"/>
          <w:sz w:val="28"/>
          <w:szCs w:val="28"/>
          <w:u w:val="none"/>
        </w:rPr>
        <w:t>规定中的</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rPr>
        <w:t>行业</w:t>
      </w:r>
      <w:r>
        <w:rPr>
          <w:rFonts w:hint="eastAsia" w:ascii="宋体" w:hAnsi="宋体" w:eastAsia="宋体" w:cs="宋体"/>
          <w:color w:val="auto"/>
          <w:sz w:val="28"/>
          <w:szCs w:val="28"/>
          <w:u w:val="single"/>
          <w:lang w:val="en-US" w:eastAsia="zh-CN"/>
        </w:rPr>
        <w:t>名称）</w:t>
      </w:r>
      <w:r>
        <w:rPr>
          <w:rFonts w:hint="eastAsia" w:ascii="宋体" w:hAnsi="宋体" w:eastAsia="宋体" w:cs="宋体"/>
          <w:color w:val="auto"/>
          <w:sz w:val="28"/>
          <w:szCs w:val="28"/>
        </w:rPr>
        <w:t>；承接企业为</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供应商</w:t>
      </w:r>
      <w:r>
        <w:rPr>
          <w:rFonts w:hint="eastAsia" w:ascii="宋体" w:hAnsi="宋体" w:eastAsia="宋体" w:cs="宋体"/>
          <w:color w:val="auto"/>
          <w:sz w:val="28"/>
          <w:szCs w:val="28"/>
          <w:u w:val="single"/>
        </w:rPr>
        <w:t>名称）</w:t>
      </w:r>
      <w:r>
        <w:rPr>
          <w:rFonts w:hint="eastAsia" w:ascii="宋体" w:hAnsi="宋体" w:eastAsia="宋体" w:cs="宋体"/>
          <w:color w:val="auto"/>
          <w:sz w:val="28"/>
          <w:szCs w:val="28"/>
        </w:rPr>
        <w:t>，从业人员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人，营业收入为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万元，资产总额为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万元，属于</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企业</w:t>
      </w:r>
      <w:r>
        <w:rPr>
          <w:rFonts w:hint="eastAsia" w:ascii="宋体" w:hAnsi="宋体" w:eastAsia="宋体" w:cs="宋体"/>
          <w:color w:val="auto"/>
          <w:sz w:val="28"/>
          <w:szCs w:val="28"/>
          <w:u w:val="single"/>
        </w:rPr>
        <w:t>（中型企业</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u w:val="single"/>
        </w:rPr>
        <w:t>小型企业</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u w:val="single"/>
        </w:rPr>
        <w:t>微型企业）</w:t>
      </w:r>
      <w:r>
        <w:rPr>
          <w:rFonts w:hint="eastAsia" w:ascii="宋体" w:hAnsi="宋体" w:eastAsia="宋体" w:cs="宋体"/>
          <w:color w:val="auto"/>
          <w:sz w:val="28"/>
          <w:szCs w:val="28"/>
        </w:rPr>
        <w:t>；</w:t>
      </w:r>
    </w:p>
    <w:p w14:paraId="3605CEA8">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以上企业，不属于大</w:t>
      </w:r>
      <w:r>
        <w:rPr>
          <w:rFonts w:hint="eastAsia" w:ascii="宋体" w:hAnsi="宋体" w:eastAsia="宋体" w:cs="宋体"/>
          <w:color w:val="auto"/>
          <w:sz w:val="28"/>
          <w:szCs w:val="28"/>
          <w:lang w:val="en-US" w:eastAsia="zh-CN"/>
        </w:rPr>
        <w:t>型</w:t>
      </w:r>
      <w:r>
        <w:rPr>
          <w:rFonts w:hint="eastAsia" w:ascii="宋体" w:hAnsi="宋体" w:eastAsia="宋体" w:cs="宋体"/>
          <w:color w:val="auto"/>
          <w:sz w:val="28"/>
          <w:szCs w:val="28"/>
        </w:rPr>
        <w:t>企业的分支机构，不存在控股股东为大企业的情形，也不存在与大企业的负责人为同一人的情形。</w:t>
      </w:r>
    </w:p>
    <w:p w14:paraId="7773BD09">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本企业对上述声明内容的真实性负责。如有虚假，将依法承担相应责任。</w:t>
      </w:r>
    </w:p>
    <w:p w14:paraId="50D515D4">
      <w:pPr>
        <w:pStyle w:val="18"/>
        <w:keepNext w:val="0"/>
        <w:keepLines w:val="0"/>
        <w:pageBreakBefore w:val="0"/>
        <w:widowControl/>
        <w:kinsoku/>
        <w:wordWrap/>
        <w:overflowPunct/>
        <w:topLinePunct w:val="0"/>
        <w:autoSpaceDE/>
        <w:autoSpaceDN/>
        <w:bidi w:val="0"/>
        <w:adjustRightInd/>
        <w:snapToGrid/>
        <w:spacing w:line="440" w:lineRule="exact"/>
        <w:ind w:firstLine="1400" w:firstLineChars="500"/>
        <w:jc w:val="both"/>
        <w:textAlignment w:val="auto"/>
        <w:rPr>
          <w:rFonts w:hint="eastAsia" w:ascii="宋体" w:hAnsi="宋体" w:eastAsia="宋体" w:cs="宋体"/>
          <w:color w:val="auto"/>
          <w:sz w:val="28"/>
          <w:szCs w:val="28"/>
        </w:rPr>
      </w:pPr>
    </w:p>
    <w:p w14:paraId="4676514E">
      <w:pPr>
        <w:pStyle w:val="18"/>
        <w:keepNext w:val="0"/>
        <w:keepLines w:val="0"/>
        <w:pageBreakBefore w:val="0"/>
        <w:widowControl/>
        <w:kinsoku/>
        <w:wordWrap/>
        <w:overflowPunct/>
        <w:topLinePunct w:val="0"/>
        <w:autoSpaceDE/>
        <w:autoSpaceDN/>
        <w:bidi w:val="0"/>
        <w:adjustRightInd/>
        <w:snapToGrid/>
        <w:spacing w:line="440" w:lineRule="exact"/>
        <w:ind w:firstLine="1400" w:firstLineChars="500"/>
        <w:jc w:val="both"/>
        <w:textAlignment w:val="auto"/>
        <w:rPr>
          <w:rFonts w:hint="eastAsia" w:ascii="宋体" w:hAnsi="宋体" w:eastAsia="宋体" w:cs="宋体"/>
          <w:color w:val="auto"/>
          <w:sz w:val="28"/>
          <w:szCs w:val="28"/>
        </w:rPr>
      </w:pPr>
    </w:p>
    <w:p w14:paraId="7D260AEE">
      <w:pPr>
        <w:pStyle w:val="18"/>
        <w:keepNext w:val="0"/>
        <w:keepLines w:val="0"/>
        <w:pageBreakBefore w:val="0"/>
        <w:widowControl/>
        <w:kinsoku/>
        <w:wordWrap/>
        <w:overflowPunct/>
        <w:topLinePunct w:val="0"/>
        <w:autoSpaceDE/>
        <w:autoSpaceDN/>
        <w:bidi w:val="0"/>
        <w:adjustRightInd/>
        <w:snapToGrid/>
        <w:spacing w:line="440" w:lineRule="exact"/>
        <w:ind w:firstLine="2520" w:firstLineChars="9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rPr>
        <w:t>或</w:t>
      </w:r>
      <w:r>
        <w:rPr>
          <w:rFonts w:hint="eastAsia" w:hAnsi="宋体" w:cs="宋体"/>
          <w:sz w:val="28"/>
          <w:szCs w:val="28"/>
          <w:highlight w:val="none"/>
          <w:lang w:val="en-US" w:eastAsia="zh-CN"/>
        </w:rPr>
        <w:t>委托代理人</w:t>
      </w:r>
      <w:r>
        <w:rPr>
          <w:rFonts w:hint="eastAsia" w:hAnsi="宋体" w:cs="宋体"/>
          <w:sz w:val="28"/>
          <w:szCs w:val="28"/>
          <w:highlight w:val="none"/>
          <w:lang w:eastAsia="zh-CN"/>
        </w:rPr>
        <w:t>）</w:t>
      </w:r>
      <w:r>
        <w:rPr>
          <w:rFonts w:hint="eastAsia" w:hAnsi="宋体" w:cs="宋体"/>
          <w:sz w:val="28"/>
          <w:szCs w:val="28"/>
          <w:highlight w:val="none"/>
          <w:lang w:val="en-US" w:eastAsia="zh-CN"/>
        </w:rPr>
        <w:t>签字</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4CAB8758">
      <w:pPr>
        <w:pStyle w:val="18"/>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供应商名称（盖章）：</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14:paraId="02AD487A">
      <w:pPr>
        <w:keepNext w:val="0"/>
        <w:keepLines w:val="0"/>
        <w:pageBreakBefore w:val="0"/>
        <w:kinsoku/>
        <w:wordWrap/>
        <w:overflowPunct/>
        <w:topLinePunct w:val="0"/>
        <w:autoSpaceDE/>
        <w:autoSpaceDN/>
        <w:bidi w:val="0"/>
        <w:adjustRightInd/>
        <w:snapToGrid/>
        <w:spacing w:line="440" w:lineRule="exact"/>
        <w:ind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日</w:t>
      </w:r>
    </w:p>
    <w:p w14:paraId="7F2961AA">
      <w:pPr>
        <w:spacing w:line="360" w:lineRule="auto"/>
        <w:rPr>
          <w:rFonts w:hint="eastAsia" w:ascii="宋体" w:hAnsi="宋体" w:eastAsia="宋体" w:cs="宋体"/>
          <w:color w:val="auto"/>
          <w:sz w:val="28"/>
          <w:szCs w:val="28"/>
        </w:rPr>
      </w:pPr>
    </w:p>
    <w:p w14:paraId="1E8BF60E">
      <w:pPr>
        <w:spacing w:line="360" w:lineRule="auto"/>
        <w:rPr>
          <w:rFonts w:hint="eastAsia" w:ascii="宋体" w:hAnsi="宋体" w:eastAsia="宋体" w:cs="宋体"/>
          <w:color w:val="auto"/>
          <w:sz w:val="28"/>
          <w:szCs w:val="28"/>
        </w:rPr>
      </w:pPr>
    </w:p>
    <w:p w14:paraId="124A9CAB">
      <w:pPr>
        <w:spacing w:line="360" w:lineRule="auto"/>
        <w:rPr>
          <w:rFonts w:hint="eastAsia" w:ascii="宋体" w:hAnsi="宋体" w:eastAsia="宋体" w:cs="宋体"/>
          <w:color w:val="auto"/>
          <w:sz w:val="28"/>
          <w:szCs w:val="28"/>
        </w:rPr>
      </w:pPr>
    </w:p>
    <w:p w14:paraId="28293EB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4DDE4DD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64E43FD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2.投标人</w:t>
      </w:r>
      <w:r>
        <w:rPr>
          <w:rFonts w:hint="eastAsia" w:ascii="宋体" w:hAnsi="宋体" w:eastAsia="宋体" w:cs="宋体"/>
          <w:b w:val="0"/>
          <w:bCs w:val="0"/>
          <w:color w:val="auto"/>
          <w:sz w:val="24"/>
          <w:szCs w:val="24"/>
          <w:shd w:val="clear" w:color="auto" w:fill="FFFFFF"/>
        </w:rPr>
        <w:t>为符合政策要求的中小企业的，</w:t>
      </w:r>
      <w:r>
        <w:rPr>
          <w:rFonts w:hint="eastAsia" w:ascii="宋体" w:hAnsi="宋体" w:eastAsia="宋体" w:cs="宋体"/>
          <w:b w:val="0"/>
          <w:bCs w:val="0"/>
          <w:color w:val="auto"/>
          <w:sz w:val="24"/>
          <w:szCs w:val="24"/>
        </w:rPr>
        <w:t>未提供《中小企业声明函》，其投标将不能在报价给予10%的扣除，用扣除后的价格参与评审。</w:t>
      </w:r>
    </w:p>
    <w:p w14:paraId="6CEC939A">
      <w:pPr>
        <w:rPr>
          <w:rFonts w:hint="eastAsia" w:ascii="宋体" w:hAnsi="宋体" w:eastAsia="宋体" w:cs="宋体"/>
          <w:b/>
          <w:bCs/>
          <w:color w:val="auto"/>
          <w:sz w:val="24"/>
          <w:szCs w:val="24"/>
        </w:rPr>
      </w:pPr>
      <w:bookmarkStart w:id="7" w:name="OLE_LINK14"/>
      <w:bookmarkStart w:id="8" w:name="OLE_LINK13"/>
    </w:p>
    <w:p w14:paraId="17FCA819">
      <w:pPr>
        <w:rPr>
          <w:rFonts w:hint="eastAsia" w:ascii="宋体" w:hAnsi="宋体" w:eastAsia="宋体" w:cs="宋体"/>
          <w:b/>
          <w:bCs/>
          <w:color w:val="auto"/>
          <w:sz w:val="24"/>
          <w:szCs w:val="24"/>
        </w:rPr>
      </w:pPr>
    </w:p>
    <w:p w14:paraId="18FA6600">
      <w:pPr>
        <w:rPr>
          <w:rFonts w:hint="eastAsia" w:ascii="宋体" w:hAnsi="宋体" w:eastAsia="宋体" w:cs="宋体"/>
          <w:b/>
          <w:bCs/>
          <w:color w:val="auto"/>
          <w:sz w:val="24"/>
          <w:szCs w:val="24"/>
        </w:rPr>
      </w:pPr>
    </w:p>
    <w:p w14:paraId="70DC00A5">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附件</w:t>
      </w:r>
    </w:p>
    <w:p w14:paraId="39981F70">
      <w:pPr>
        <w:spacing w:line="500" w:lineRule="exact"/>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8"/>
          <w:szCs w:val="28"/>
        </w:rPr>
        <w:t>中小</w:t>
      </w:r>
      <w:r>
        <w:rPr>
          <w:rFonts w:hint="eastAsia" w:ascii="宋体" w:hAnsi="宋体" w:eastAsia="宋体" w:cs="宋体"/>
          <w:b/>
          <w:bCs w:val="0"/>
          <w:color w:val="auto"/>
          <w:kern w:val="0"/>
          <w:sz w:val="28"/>
          <w:szCs w:val="28"/>
        </w:rPr>
        <w:t>微</w:t>
      </w:r>
      <w:r>
        <w:rPr>
          <w:rFonts w:hint="eastAsia" w:ascii="宋体" w:hAnsi="宋体" w:eastAsia="宋体" w:cs="宋体"/>
          <w:b/>
          <w:bCs w:val="0"/>
          <w:color w:val="auto"/>
          <w:sz w:val="28"/>
          <w:szCs w:val="28"/>
        </w:rPr>
        <w:t>企业划型标准</w:t>
      </w:r>
    </w:p>
    <w:tbl>
      <w:tblPr>
        <w:tblStyle w:val="29"/>
        <w:tblW w:w="10470" w:type="dxa"/>
        <w:jc w:val="center"/>
        <w:tblLayout w:type="fixed"/>
        <w:tblCellMar>
          <w:top w:w="0" w:type="dxa"/>
          <w:left w:w="108" w:type="dxa"/>
          <w:bottom w:w="0" w:type="dxa"/>
          <w:right w:w="108" w:type="dxa"/>
        </w:tblCellMar>
      </w:tblPr>
      <w:tblGrid>
        <w:gridCol w:w="334"/>
        <w:gridCol w:w="1332"/>
        <w:gridCol w:w="816"/>
        <w:gridCol w:w="628"/>
        <w:gridCol w:w="642"/>
        <w:gridCol w:w="755"/>
        <w:gridCol w:w="643"/>
        <w:gridCol w:w="787"/>
        <w:gridCol w:w="755"/>
        <w:gridCol w:w="655"/>
        <w:gridCol w:w="770"/>
        <w:gridCol w:w="755"/>
        <w:gridCol w:w="793"/>
        <w:gridCol w:w="805"/>
      </w:tblGrid>
      <w:tr w14:paraId="1848223F">
        <w:tblPrEx>
          <w:tblCellMar>
            <w:top w:w="0" w:type="dxa"/>
            <w:left w:w="108" w:type="dxa"/>
            <w:bottom w:w="0" w:type="dxa"/>
            <w:right w:w="108" w:type="dxa"/>
          </w:tblCellMar>
        </w:tblPrEx>
        <w:trPr>
          <w:trHeight w:val="432" w:hRule="atLeast"/>
          <w:tblHeader/>
          <w:jc w:val="center"/>
        </w:trPr>
        <w:tc>
          <w:tcPr>
            <w:tcW w:w="334" w:type="dxa"/>
            <w:vMerge w:val="restart"/>
            <w:tcBorders>
              <w:top w:val="single" w:color="auto" w:sz="4" w:space="0"/>
              <w:left w:val="single" w:color="auto" w:sz="4" w:space="0"/>
              <w:right w:val="single" w:color="auto" w:sz="4" w:space="0"/>
            </w:tcBorders>
            <w:vAlign w:val="center"/>
          </w:tcPr>
          <w:p w14:paraId="33F6F67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序号</w:t>
            </w:r>
          </w:p>
        </w:tc>
        <w:tc>
          <w:tcPr>
            <w:tcW w:w="1332" w:type="dxa"/>
            <w:vMerge w:val="restart"/>
            <w:tcBorders>
              <w:top w:val="single" w:color="auto" w:sz="4" w:space="0"/>
              <w:left w:val="nil"/>
              <w:right w:val="single" w:color="auto" w:sz="4" w:space="0"/>
            </w:tcBorders>
            <w:vAlign w:val="center"/>
          </w:tcPr>
          <w:p w14:paraId="7F317628">
            <w:pPr>
              <w:spacing w:line="240" w:lineRule="atLeast"/>
              <w:ind w:left="-48" w:leftChars="-23" w:right="-65" w:rightChars="-31"/>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行业</w:t>
            </w:r>
            <w:r>
              <w:rPr>
                <w:rFonts w:hint="eastAsia" w:ascii="宋体" w:hAnsi="宋体" w:eastAsia="宋体" w:cs="宋体"/>
                <w:bCs/>
                <w:color w:val="auto"/>
                <w:kern w:val="0"/>
                <w:sz w:val="24"/>
                <w:szCs w:val="24"/>
                <w:lang w:val="en-US" w:eastAsia="zh-CN"/>
              </w:rPr>
              <w:t>名称</w:t>
            </w:r>
          </w:p>
        </w:tc>
        <w:tc>
          <w:tcPr>
            <w:tcW w:w="2086" w:type="dxa"/>
            <w:gridSpan w:val="3"/>
            <w:tcBorders>
              <w:top w:val="single" w:color="auto" w:sz="4" w:space="0"/>
              <w:left w:val="nil"/>
              <w:bottom w:val="single" w:color="auto" w:sz="4" w:space="0"/>
              <w:right w:val="single" w:color="auto" w:sz="4" w:space="0"/>
            </w:tcBorders>
            <w:vAlign w:val="center"/>
          </w:tcPr>
          <w:p w14:paraId="379A7311">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大型企业</w:t>
            </w:r>
          </w:p>
        </w:tc>
        <w:tc>
          <w:tcPr>
            <w:tcW w:w="2185" w:type="dxa"/>
            <w:gridSpan w:val="3"/>
            <w:tcBorders>
              <w:top w:val="single" w:color="auto" w:sz="4" w:space="0"/>
              <w:left w:val="nil"/>
              <w:bottom w:val="single" w:color="auto" w:sz="4" w:space="0"/>
              <w:right w:val="single" w:color="auto" w:sz="4" w:space="0"/>
            </w:tcBorders>
            <w:vAlign w:val="center"/>
          </w:tcPr>
          <w:p w14:paraId="68C26EB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中型企业</w:t>
            </w:r>
          </w:p>
        </w:tc>
        <w:tc>
          <w:tcPr>
            <w:tcW w:w="2180" w:type="dxa"/>
            <w:gridSpan w:val="3"/>
            <w:tcBorders>
              <w:top w:val="single" w:color="auto" w:sz="4" w:space="0"/>
              <w:left w:val="nil"/>
              <w:bottom w:val="single" w:color="auto" w:sz="4" w:space="0"/>
              <w:right w:val="single" w:color="auto" w:sz="4" w:space="0"/>
            </w:tcBorders>
            <w:vAlign w:val="center"/>
          </w:tcPr>
          <w:p w14:paraId="6B728266">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小型企业</w:t>
            </w:r>
          </w:p>
        </w:tc>
        <w:tc>
          <w:tcPr>
            <w:tcW w:w="2353" w:type="dxa"/>
            <w:gridSpan w:val="3"/>
            <w:tcBorders>
              <w:top w:val="single" w:color="auto" w:sz="4" w:space="0"/>
              <w:left w:val="nil"/>
              <w:bottom w:val="single" w:color="auto" w:sz="4" w:space="0"/>
              <w:right w:val="single" w:color="auto" w:sz="4" w:space="0"/>
            </w:tcBorders>
            <w:vAlign w:val="center"/>
          </w:tcPr>
          <w:p w14:paraId="745FCF9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微型企业</w:t>
            </w:r>
          </w:p>
        </w:tc>
      </w:tr>
      <w:tr w14:paraId="58BC51BD">
        <w:tblPrEx>
          <w:tblCellMar>
            <w:top w:w="0" w:type="dxa"/>
            <w:left w:w="108" w:type="dxa"/>
            <w:bottom w:w="0" w:type="dxa"/>
            <w:right w:w="108" w:type="dxa"/>
          </w:tblCellMar>
        </w:tblPrEx>
        <w:trPr>
          <w:trHeight w:val="258" w:hRule="atLeast"/>
          <w:tblHeader/>
          <w:jc w:val="center"/>
        </w:trPr>
        <w:tc>
          <w:tcPr>
            <w:tcW w:w="334" w:type="dxa"/>
            <w:vMerge w:val="continue"/>
            <w:tcBorders>
              <w:left w:val="single" w:color="auto" w:sz="4" w:space="0"/>
              <w:bottom w:val="single" w:color="auto" w:sz="4" w:space="0"/>
              <w:right w:val="single" w:color="auto" w:sz="4" w:space="0"/>
            </w:tcBorders>
            <w:vAlign w:val="center"/>
          </w:tcPr>
          <w:p w14:paraId="3BF1367E">
            <w:pPr>
              <w:spacing w:line="240" w:lineRule="atLeast"/>
              <w:ind w:left="-48" w:leftChars="-23" w:right="-65" w:rightChars="-31"/>
              <w:jc w:val="center"/>
              <w:rPr>
                <w:rFonts w:hint="eastAsia" w:ascii="宋体" w:hAnsi="宋体" w:eastAsia="宋体" w:cs="宋体"/>
                <w:bCs/>
                <w:color w:val="auto"/>
                <w:kern w:val="0"/>
                <w:sz w:val="24"/>
                <w:szCs w:val="24"/>
              </w:rPr>
            </w:pPr>
          </w:p>
        </w:tc>
        <w:tc>
          <w:tcPr>
            <w:tcW w:w="1332" w:type="dxa"/>
            <w:vMerge w:val="continue"/>
            <w:tcBorders>
              <w:left w:val="nil"/>
              <w:bottom w:val="single" w:color="auto" w:sz="4" w:space="0"/>
              <w:right w:val="single" w:color="auto" w:sz="4" w:space="0"/>
            </w:tcBorders>
            <w:vAlign w:val="center"/>
          </w:tcPr>
          <w:p w14:paraId="1D99D91B">
            <w:pPr>
              <w:spacing w:line="240" w:lineRule="atLeast"/>
              <w:ind w:left="-48" w:leftChars="-23" w:right="-65" w:rightChars="-31"/>
              <w:jc w:val="left"/>
              <w:rPr>
                <w:rFonts w:hint="eastAsia" w:ascii="宋体" w:hAnsi="宋体" w:eastAsia="宋体" w:cs="宋体"/>
                <w:bCs/>
                <w:color w:val="auto"/>
                <w:kern w:val="0"/>
                <w:sz w:val="24"/>
                <w:szCs w:val="24"/>
              </w:rPr>
            </w:pPr>
          </w:p>
        </w:tc>
        <w:tc>
          <w:tcPr>
            <w:tcW w:w="816" w:type="dxa"/>
            <w:tcBorders>
              <w:top w:val="nil"/>
              <w:left w:val="nil"/>
              <w:bottom w:val="single" w:color="auto" w:sz="4" w:space="0"/>
              <w:right w:val="single" w:color="auto" w:sz="4" w:space="0"/>
            </w:tcBorders>
            <w:vAlign w:val="center"/>
          </w:tcPr>
          <w:p w14:paraId="0257B823">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75AF915E">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628" w:type="dxa"/>
            <w:tcBorders>
              <w:top w:val="nil"/>
              <w:left w:val="nil"/>
              <w:bottom w:val="single" w:color="auto" w:sz="4" w:space="0"/>
              <w:right w:val="single" w:color="auto" w:sz="4" w:space="0"/>
            </w:tcBorders>
            <w:vAlign w:val="center"/>
          </w:tcPr>
          <w:p w14:paraId="4A421AC0">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7BBF4FD9">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642" w:type="dxa"/>
            <w:tcBorders>
              <w:top w:val="nil"/>
              <w:left w:val="nil"/>
              <w:bottom w:val="single" w:color="auto" w:sz="4" w:space="0"/>
              <w:right w:val="single" w:color="auto" w:sz="4" w:space="0"/>
            </w:tcBorders>
            <w:vAlign w:val="center"/>
          </w:tcPr>
          <w:p w14:paraId="527CEBAD">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3998DD20">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55" w:type="dxa"/>
            <w:tcBorders>
              <w:top w:val="nil"/>
              <w:left w:val="nil"/>
              <w:bottom w:val="single" w:color="auto" w:sz="4" w:space="0"/>
              <w:right w:val="single" w:color="auto" w:sz="4" w:space="0"/>
            </w:tcBorders>
            <w:vAlign w:val="center"/>
          </w:tcPr>
          <w:p w14:paraId="3899922B">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203E44F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643" w:type="dxa"/>
            <w:tcBorders>
              <w:top w:val="nil"/>
              <w:left w:val="nil"/>
              <w:bottom w:val="single" w:color="auto" w:sz="4" w:space="0"/>
              <w:right w:val="single" w:color="auto" w:sz="4" w:space="0"/>
            </w:tcBorders>
            <w:vAlign w:val="center"/>
          </w:tcPr>
          <w:p w14:paraId="2A96F8EA">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0CFEDF89">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787" w:type="dxa"/>
            <w:tcBorders>
              <w:top w:val="nil"/>
              <w:left w:val="nil"/>
              <w:bottom w:val="single" w:color="auto" w:sz="4" w:space="0"/>
              <w:right w:val="single" w:color="auto" w:sz="4" w:space="0"/>
            </w:tcBorders>
            <w:vAlign w:val="center"/>
          </w:tcPr>
          <w:p w14:paraId="2E8D2A7E">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1A53BDE5">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55" w:type="dxa"/>
            <w:tcBorders>
              <w:top w:val="nil"/>
              <w:left w:val="nil"/>
              <w:bottom w:val="single" w:color="auto" w:sz="4" w:space="0"/>
              <w:right w:val="single" w:color="auto" w:sz="4" w:space="0"/>
            </w:tcBorders>
            <w:vAlign w:val="center"/>
          </w:tcPr>
          <w:p w14:paraId="32332DE6">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17E51F72">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655" w:type="dxa"/>
            <w:tcBorders>
              <w:top w:val="nil"/>
              <w:left w:val="nil"/>
              <w:bottom w:val="single" w:color="auto" w:sz="4" w:space="0"/>
              <w:right w:val="single" w:color="auto" w:sz="4" w:space="0"/>
            </w:tcBorders>
            <w:vAlign w:val="center"/>
          </w:tcPr>
          <w:p w14:paraId="55785CE9">
            <w:pPr>
              <w:spacing w:line="240" w:lineRule="atLeast"/>
              <w:ind w:left="141" w:leftChars="-23" w:right="-65" w:rightChars="-31" w:hanging="189" w:hangingChars="79"/>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5F482ED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770" w:type="dxa"/>
            <w:tcBorders>
              <w:top w:val="nil"/>
              <w:left w:val="nil"/>
              <w:bottom w:val="single" w:color="auto" w:sz="4" w:space="0"/>
              <w:right w:val="single" w:color="auto" w:sz="4" w:space="0"/>
            </w:tcBorders>
            <w:vAlign w:val="center"/>
          </w:tcPr>
          <w:p w14:paraId="45BEDC3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7216C7E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55" w:type="dxa"/>
            <w:tcBorders>
              <w:top w:val="nil"/>
              <w:left w:val="nil"/>
              <w:bottom w:val="single" w:color="auto" w:sz="4" w:space="0"/>
              <w:right w:val="single" w:color="auto" w:sz="4" w:space="0"/>
            </w:tcBorders>
            <w:vAlign w:val="center"/>
          </w:tcPr>
          <w:p w14:paraId="1B5ADB67">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营业收入</w:t>
            </w:r>
          </w:p>
          <w:p w14:paraId="4BEC3A56">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c>
          <w:tcPr>
            <w:tcW w:w="793" w:type="dxa"/>
            <w:tcBorders>
              <w:top w:val="nil"/>
              <w:left w:val="nil"/>
              <w:bottom w:val="single" w:color="auto" w:sz="4" w:space="0"/>
              <w:right w:val="single" w:color="auto" w:sz="4" w:space="0"/>
            </w:tcBorders>
            <w:vAlign w:val="center"/>
          </w:tcPr>
          <w:p w14:paraId="722F1898">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从业人员</w:t>
            </w:r>
          </w:p>
          <w:p w14:paraId="447F4D5B">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(人)</w:t>
            </w:r>
          </w:p>
        </w:tc>
        <w:tc>
          <w:tcPr>
            <w:tcW w:w="805" w:type="dxa"/>
            <w:tcBorders>
              <w:top w:val="nil"/>
              <w:left w:val="nil"/>
              <w:bottom w:val="single" w:color="auto" w:sz="4" w:space="0"/>
              <w:right w:val="single" w:color="auto" w:sz="4" w:space="0"/>
            </w:tcBorders>
            <w:vAlign w:val="center"/>
          </w:tcPr>
          <w:p w14:paraId="7CFA7C59">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总资产</w:t>
            </w:r>
          </w:p>
          <w:p w14:paraId="6FDEB6D4">
            <w:pPr>
              <w:spacing w:line="240" w:lineRule="atLeast"/>
              <w:ind w:left="-48" w:leftChars="-23" w:right="-65" w:rightChars="-3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(万元)</w:t>
            </w:r>
          </w:p>
        </w:tc>
      </w:tr>
      <w:tr w14:paraId="32081104">
        <w:tblPrEx>
          <w:tblCellMar>
            <w:top w:w="0" w:type="dxa"/>
            <w:left w:w="108" w:type="dxa"/>
            <w:bottom w:w="0" w:type="dxa"/>
            <w:right w:w="108" w:type="dxa"/>
          </w:tblCellMar>
        </w:tblPrEx>
        <w:trPr>
          <w:trHeight w:val="423" w:hRule="atLeast"/>
          <w:jc w:val="center"/>
        </w:trPr>
        <w:tc>
          <w:tcPr>
            <w:tcW w:w="334" w:type="dxa"/>
            <w:tcBorders>
              <w:top w:val="single" w:color="auto" w:sz="4" w:space="0"/>
              <w:left w:val="single" w:color="auto" w:sz="4" w:space="0"/>
              <w:bottom w:val="single" w:color="auto" w:sz="4" w:space="0"/>
              <w:right w:val="single" w:color="auto" w:sz="4" w:space="0"/>
            </w:tcBorders>
            <w:vAlign w:val="center"/>
          </w:tcPr>
          <w:p w14:paraId="3D7A727E">
            <w:pPr>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1332" w:type="dxa"/>
            <w:tcBorders>
              <w:top w:val="single" w:color="auto" w:sz="4" w:space="0"/>
              <w:left w:val="nil"/>
              <w:bottom w:val="single" w:color="auto" w:sz="4" w:space="0"/>
              <w:right w:val="single" w:color="auto" w:sz="4" w:space="0"/>
            </w:tcBorders>
            <w:vAlign w:val="center"/>
          </w:tcPr>
          <w:p w14:paraId="67FDF684">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农、林、牧、渔业</w:t>
            </w:r>
          </w:p>
        </w:tc>
        <w:tc>
          <w:tcPr>
            <w:tcW w:w="816" w:type="dxa"/>
            <w:tcBorders>
              <w:top w:val="single" w:color="auto" w:sz="4" w:space="0"/>
              <w:left w:val="nil"/>
              <w:bottom w:val="single" w:color="auto" w:sz="4" w:space="0"/>
              <w:right w:val="single" w:color="auto" w:sz="4" w:space="0"/>
            </w:tcBorders>
            <w:vAlign w:val="center"/>
          </w:tcPr>
          <w:p w14:paraId="61CC968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≥20000</w:t>
            </w:r>
          </w:p>
        </w:tc>
        <w:tc>
          <w:tcPr>
            <w:tcW w:w="628" w:type="dxa"/>
            <w:tcBorders>
              <w:top w:val="nil"/>
              <w:left w:val="nil"/>
              <w:bottom w:val="single" w:color="auto" w:sz="4" w:space="0"/>
              <w:right w:val="single" w:color="auto" w:sz="4" w:space="0"/>
            </w:tcBorders>
            <w:vAlign w:val="center"/>
          </w:tcPr>
          <w:p w14:paraId="6DC998A1">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642" w:type="dxa"/>
            <w:tcBorders>
              <w:top w:val="nil"/>
              <w:left w:val="nil"/>
              <w:bottom w:val="single" w:color="auto" w:sz="4" w:space="0"/>
              <w:right w:val="single" w:color="auto" w:sz="4" w:space="0"/>
            </w:tcBorders>
            <w:vAlign w:val="center"/>
          </w:tcPr>
          <w:p w14:paraId="5DF74B23">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755" w:type="dxa"/>
            <w:tcBorders>
              <w:top w:val="nil"/>
              <w:left w:val="nil"/>
              <w:bottom w:val="single" w:color="auto" w:sz="4" w:space="0"/>
              <w:right w:val="single" w:color="auto" w:sz="4" w:space="0"/>
            </w:tcBorders>
            <w:vAlign w:val="center"/>
          </w:tcPr>
          <w:p w14:paraId="7308C83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643" w:type="dxa"/>
            <w:tcBorders>
              <w:top w:val="nil"/>
              <w:left w:val="nil"/>
              <w:bottom w:val="single" w:color="auto" w:sz="4" w:space="0"/>
              <w:right w:val="single" w:color="auto" w:sz="4" w:space="0"/>
            </w:tcBorders>
            <w:vAlign w:val="center"/>
          </w:tcPr>
          <w:p w14:paraId="33331C7D">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787" w:type="dxa"/>
            <w:tcBorders>
              <w:top w:val="nil"/>
              <w:left w:val="nil"/>
              <w:bottom w:val="single" w:color="auto" w:sz="4" w:space="0"/>
              <w:right w:val="single" w:color="auto" w:sz="4" w:space="0"/>
            </w:tcBorders>
            <w:vAlign w:val="center"/>
          </w:tcPr>
          <w:p w14:paraId="5890A9E6">
            <w:pPr>
              <w:widowControl/>
              <w:spacing w:line="240" w:lineRule="atLeas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0DFA1D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655" w:type="dxa"/>
            <w:tcBorders>
              <w:top w:val="nil"/>
              <w:left w:val="nil"/>
              <w:bottom w:val="single" w:color="auto" w:sz="4" w:space="0"/>
              <w:right w:val="single" w:color="auto" w:sz="4" w:space="0"/>
            </w:tcBorders>
            <w:vAlign w:val="center"/>
          </w:tcPr>
          <w:p w14:paraId="70F1874B">
            <w:pPr>
              <w:widowControl/>
              <w:spacing w:line="240" w:lineRule="atLeas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xml:space="preserve">  </w:t>
            </w:r>
          </w:p>
        </w:tc>
        <w:tc>
          <w:tcPr>
            <w:tcW w:w="770" w:type="dxa"/>
            <w:tcBorders>
              <w:top w:val="nil"/>
              <w:left w:val="nil"/>
              <w:bottom w:val="single" w:color="auto" w:sz="4" w:space="0"/>
              <w:right w:val="single" w:color="auto" w:sz="4" w:space="0"/>
            </w:tcBorders>
            <w:vAlign w:val="center"/>
          </w:tcPr>
          <w:p w14:paraId="09E43494">
            <w:pPr>
              <w:widowControl/>
              <w:spacing w:line="240" w:lineRule="atLeast"/>
              <w:jc w:val="center"/>
              <w:rPr>
                <w:rFonts w:hint="eastAsia" w:ascii="宋体" w:hAnsi="宋体" w:eastAsia="宋体" w:cs="宋体"/>
                <w:bCs/>
                <w:color w:val="auto"/>
                <w:kern w:val="0"/>
                <w:sz w:val="24"/>
                <w:szCs w:val="24"/>
              </w:rPr>
            </w:pPr>
          </w:p>
        </w:tc>
        <w:tc>
          <w:tcPr>
            <w:tcW w:w="755" w:type="dxa"/>
            <w:tcBorders>
              <w:top w:val="nil"/>
              <w:left w:val="nil"/>
              <w:bottom w:val="single" w:color="auto" w:sz="4" w:space="0"/>
              <w:right w:val="single" w:color="auto" w:sz="4" w:space="0"/>
            </w:tcBorders>
            <w:vAlign w:val="center"/>
          </w:tcPr>
          <w:p w14:paraId="17C8311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793" w:type="dxa"/>
            <w:tcBorders>
              <w:top w:val="nil"/>
              <w:left w:val="nil"/>
              <w:bottom w:val="single" w:color="auto" w:sz="4" w:space="0"/>
              <w:right w:val="single" w:color="auto" w:sz="4" w:space="0"/>
            </w:tcBorders>
            <w:vAlign w:val="center"/>
          </w:tcPr>
          <w:p w14:paraId="08F3721B">
            <w:pPr>
              <w:widowControl/>
              <w:spacing w:line="240" w:lineRule="atLeast"/>
              <w:jc w:val="center"/>
              <w:rPr>
                <w:rFonts w:hint="eastAsia" w:ascii="宋体" w:hAnsi="宋体" w:eastAsia="宋体" w:cs="宋体"/>
                <w:bCs/>
                <w:color w:val="auto"/>
                <w:kern w:val="0"/>
                <w:sz w:val="24"/>
                <w:szCs w:val="24"/>
              </w:rPr>
            </w:pPr>
          </w:p>
        </w:tc>
        <w:tc>
          <w:tcPr>
            <w:tcW w:w="805" w:type="dxa"/>
            <w:tcBorders>
              <w:top w:val="nil"/>
              <w:left w:val="nil"/>
              <w:bottom w:val="single" w:color="auto" w:sz="4" w:space="0"/>
              <w:right w:val="single" w:color="auto" w:sz="4" w:space="0"/>
            </w:tcBorders>
            <w:vAlign w:val="center"/>
          </w:tcPr>
          <w:p w14:paraId="69639D2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CF8B3CD">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A6B682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p>
        </w:tc>
        <w:tc>
          <w:tcPr>
            <w:tcW w:w="1332" w:type="dxa"/>
            <w:tcBorders>
              <w:top w:val="nil"/>
              <w:left w:val="nil"/>
              <w:bottom w:val="single" w:color="auto" w:sz="4" w:space="0"/>
              <w:right w:val="single" w:color="auto" w:sz="4" w:space="0"/>
            </w:tcBorders>
            <w:vAlign w:val="center"/>
          </w:tcPr>
          <w:p w14:paraId="5EB4CB12">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工业</w:t>
            </w:r>
          </w:p>
        </w:tc>
        <w:tc>
          <w:tcPr>
            <w:tcW w:w="816" w:type="dxa"/>
            <w:tcBorders>
              <w:top w:val="nil"/>
              <w:left w:val="nil"/>
              <w:bottom w:val="single" w:color="auto" w:sz="4" w:space="0"/>
              <w:right w:val="single" w:color="auto" w:sz="4" w:space="0"/>
            </w:tcBorders>
            <w:vAlign w:val="center"/>
          </w:tcPr>
          <w:p w14:paraId="07A1722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≥40000</w:t>
            </w:r>
          </w:p>
        </w:tc>
        <w:tc>
          <w:tcPr>
            <w:tcW w:w="628" w:type="dxa"/>
            <w:tcBorders>
              <w:top w:val="nil"/>
              <w:left w:val="nil"/>
              <w:bottom w:val="single" w:color="auto" w:sz="4" w:space="0"/>
              <w:right w:val="single" w:color="auto" w:sz="4" w:space="0"/>
            </w:tcBorders>
            <w:vAlign w:val="center"/>
          </w:tcPr>
          <w:p w14:paraId="31448CE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1A1EF83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E2780F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1AD0C2F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49920CA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41E4180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55" w:type="dxa"/>
            <w:tcBorders>
              <w:top w:val="nil"/>
              <w:left w:val="nil"/>
              <w:bottom w:val="single" w:color="auto" w:sz="4" w:space="0"/>
              <w:right w:val="single" w:color="auto" w:sz="4" w:space="0"/>
            </w:tcBorders>
            <w:vAlign w:val="center"/>
          </w:tcPr>
          <w:p w14:paraId="457F9E3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2C55C1A6">
            <w:pPr>
              <w:widowControl/>
              <w:spacing w:line="240" w:lineRule="atLeast"/>
              <w:jc w:val="center"/>
              <w:rPr>
                <w:rFonts w:hint="eastAsia" w:ascii="宋体" w:hAnsi="宋体" w:eastAsia="宋体" w:cs="宋体"/>
                <w:bCs/>
                <w:color w:val="auto"/>
                <w:kern w:val="0"/>
                <w:sz w:val="24"/>
                <w:szCs w:val="24"/>
              </w:rPr>
            </w:pPr>
          </w:p>
        </w:tc>
        <w:tc>
          <w:tcPr>
            <w:tcW w:w="755" w:type="dxa"/>
            <w:tcBorders>
              <w:top w:val="nil"/>
              <w:left w:val="nil"/>
              <w:bottom w:val="single" w:color="auto" w:sz="4" w:space="0"/>
              <w:right w:val="single" w:color="auto" w:sz="4" w:space="0"/>
            </w:tcBorders>
            <w:vAlign w:val="center"/>
          </w:tcPr>
          <w:p w14:paraId="506CA63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93" w:type="dxa"/>
            <w:tcBorders>
              <w:top w:val="nil"/>
              <w:left w:val="nil"/>
              <w:bottom w:val="single" w:color="auto" w:sz="4" w:space="0"/>
              <w:right w:val="single" w:color="auto" w:sz="4" w:space="0"/>
            </w:tcBorders>
            <w:vAlign w:val="center"/>
          </w:tcPr>
          <w:p w14:paraId="001CDD3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43DA1E0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609BE3AD">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0A086F1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p>
        </w:tc>
        <w:tc>
          <w:tcPr>
            <w:tcW w:w="1332" w:type="dxa"/>
            <w:tcBorders>
              <w:top w:val="nil"/>
              <w:left w:val="nil"/>
              <w:bottom w:val="single" w:color="auto" w:sz="4" w:space="0"/>
              <w:right w:val="single" w:color="auto" w:sz="4" w:space="0"/>
            </w:tcBorders>
            <w:vAlign w:val="center"/>
          </w:tcPr>
          <w:p w14:paraId="3C3D73F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建筑业</w:t>
            </w:r>
          </w:p>
        </w:tc>
        <w:tc>
          <w:tcPr>
            <w:tcW w:w="816" w:type="dxa"/>
            <w:tcBorders>
              <w:top w:val="nil"/>
              <w:left w:val="nil"/>
              <w:bottom w:val="single" w:color="auto" w:sz="4" w:space="0"/>
              <w:right w:val="single" w:color="auto" w:sz="4" w:space="0"/>
            </w:tcBorders>
            <w:vAlign w:val="center"/>
          </w:tcPr>
          <w:p w14:paraId="07D69C6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≥80000</w:t>
            </w:r>
          </w:p>
        </w:tc>
        <w:tc>
          <w:tcPr>
            <w:tcW w:w="628" w:type="dxa"/>
            <w:tcBorders>
              <w:top w:val="nil"/>
              <w:left w:val="nil"/>
              <w:bottom w:val="single" w:color="auto" w:sz="4" w:space="0"/>
              <w:right w:val="single" w:color="auto" w:sz="4" w:space="0"/>
            </w:tcBorders>
            <w:vAlign w:val="center"/>
          </w:tcPr>
          <w:p w14:paraId="7E58635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2" w:type="dxa"/>
            <w:tcBorders>
              <w:top w:val="nil"/>
              <w:left w:val="nil"/>
              <w:bottom w:val="single" w:color="auto" w:sz="4" w:space="0"/>
              <w:right w:val="single" w:color="auto" w:sz="4" w:space="0"/>
            </w:tcBorders>
            <w:vAlign w:val="center"/>
          </w:tcPr>
          <w:p w14:paraId="3FF869A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≥80000</w:t>
            </w:r>
          </w:p>
        </w:tc>
        <w:tc>
          <w:tcPr>
            <w:tcW w:w="755" w:type="dxa"/>
            <w:tcBorders>
              <w:top w:val="nil"/>
              <w:left w:val="nil"/>
              <w:bottom w:val="single" w:color="auto" w:sz="4" w:space="0"/>
              <w:right w:val="single" w:color="auto" w:sz="4" w:space="0"/>
            </w:tcBorders>
            <w:vAlign w:val="center"/>
          </w:tcPr>
          <w:p w14:paraId="56DEF30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643" w:type="dxa"/>
            <w:tcBorders>
              <w:top w:val="nil"/>
              <w:left w:val="nil"/>
              <w:bottom w:val="single" w:color="auto" w:sz="4" w:space="0"/>
              <w:right w:val="single" w:color="auto" w:sz="4" w:space="0"/>
            </w:tcBorders>
            <w:vAlign w:val="center"/>
          </w:tcPr>
          <w:p w14:paraId="0CA7F188">
            <w:pPr>
              <w:widowControl/>
              <w:spacing w:line="240" w:lineRule="atLeast"/>
              <w:ind w:left="-107" w:leftChars="-51" w:right="-107" w:rightChars="-51"/>
              <w:jc w:val="center"/>
              <w:rPr>
                <w:rFonts w:hint="eastAsia" w:ascii="宋体" w:hAnsi="宋体" w:eastAsia="宋体" w:cs="宋体"/>
                <w:bCs/>
                <w:color w:val="auto"/>
                <w:kern w:val="0"/>
                <w:sz w:val="24"/>
                <w:szCs w:val="24"/>
              </w:rPr>
            </w:pPr>
          </w:p>
        </w:tc>
        <w:tc>
          <w:tcPr>
            <w:tcW w:w="787" w:type="dxa"/>
            <w:tcBorders>
              <w:top w:val="nil"/>
              <w:left w:val="nil"/>
              <w:bottom w:val="single" w:color="auto" w:sz="4" w:space="0"/>
              <w:right w:val="single" w:color="auto" w:sz="4" w:space="0"/>
            </w:tcBorders>
            <w:vAlign w:val="center"/>
          </w:tcPr>
          <w:p w14:paraId="5989FFC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755" w:type="dxa"/>
            <w:tcBorders>
              <w:top w:val="nil"/>
              <w:left w:val="nil"/>
              <w:bottom w:val="single" w:color="auto" w:sz="4" w:space="0"/>
              <w:right w:val="single" w:color="auto" w:sz="4" w:space="0"/>
            </w:tcBorders>
            <w:vAlign w:val="center"/>
          </w:tcPr>
          <w:p w14:paraId="0AD52CA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55" w:type="dxa"/>
            <w:tcBorders>
              <w:top w:val="nil"/>
              <w:left w:val="nil"/>
              <w:bottom w:val="single" w:color="auto" w:sz="4" w:space="0"/>
              <w:right w:val="single" w:color="auto" w:sz="4" w:space="0"/>
            </w:tcBorders>
            <w:vAlign w:val="center"/>
          </w:tcPr>
          <w:p w14:paraId="173DFCB2">
            <w:pPr>
              <w:widowControl/>
              <w:spacing w:line="240" w:lineRule="atLeast"/>
              <w:jc w:val="center"/>
              <w:rPr>
                <w:rFonts w:hint="eastAsia" w:ascii="宋体" w:hAnsi="宋体" w:eastAsia="宋体" w:cs="宋体"/>
                <w:bCs/>
                <w:color w:val="auto"/>
                <w:kern w:val="0"/>
                <w:sz w:val="24"/>
                <w:szCs w:val="24"/>
              </w:rPr>
            </w:pPr>
          </w:p>
        </w:tc>
        <w:tc>
          <w:tcPr>
            <w:tcW w:w="770" w:type="dxa"/>
            <w:tcBorders>
              <w:top w:val="nil"/>
              <w:left w:val="nil"/>
              <w:bottom w:val="single" w:color="auto" w:sz="4" w:space="0"/>
              <w:right w:val="single" w:color="auto" w:sz="4" w:space="0"/>
            </w:tcBorders>
            <w:vAlign w:val="center"/>
          </w:tcPr>
          <w:p w14:paraId="59FAAD8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55" w:type="dxa"/>
            <w:tcBorders>
              <w:top w:val="nil"/>
              <w:left w:val="nil"/>
              <w:bottom w:val="single" w:color="auto" w:sz="4" w:space="0"/>
              <w:right w:val="single" w:color="auto" w:sz="4" w:space="0"/>
            </w:tcBorders>
            <w:vAlign w:val="center"/>
          </w:tcPr>
          <w:p w14:paraId="40EE8C9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93" w:type="dxa"/>
            <w:tcBorders>
              <w:top w:val="nil"/>
              <w:left w:val="nil"/>
              <w:bottom w:val="single" w:color="auto" w:sz="4" w:space="0"/>
              <w:right w:val="single" w:color="auto" w:sz="4" w:space="0"/>
            </w:tcBorders>
            <w:vAlign w:val="center"/>
          </w:tcPr>
          <w:p w14:paraId="3D8A4B2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805" w:type="dxa"/>
            <w:tcBorders>
              <w:top w:val="nil"/>
              <w:left w:val="nil"/>
              <w:bottom w:val="single" w:color="auto" w:sz="4" w:space="0"/>
              <w:right w:val="single" w:color="auto" w:sz="4" w:space="0"/>
            </w:tcBorders>
            <w:vAlign w:val="center"/>
          </w:tcPr>
          <w:p w14:paraId="012F7F1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r>
      <w:tr w14:paraId="3B362A28">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099EE4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p>
        </w:tc>
        <w:tc>
          <w:tcPr>
            <w:tcW w:w="1332" w:type="dxa"/>
            <w:tcBorders>
              <w:top w:val="nil"/>
              <w:left w:val="nil"/>
              <w:bottom w:val="single" w:color="auto" w:sz="4" w:space="0"/>
              <w:right w:val="single" w:color="auto" w:sz="4" w:space="0"/>
            </w:tcBorders>
            <w:vAlign w:val="center"/>
          </w:tcPr>
          <w:p w14:paraId="6C6C2EE4">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批发业</w:t>
            </w:r>
          </w:p>
        </w:tc>
        <w:tc>
          <w:tcPr>
            <w:tcW w:w="816" w:type="dxa"/>
            <w:tcBorders>
              <w:top w:val="nil"/>
              <w:left w:val="nil"/>
              <w:bottom w:val="single" w:color="auto" w:sz="4" w:space="0"/>
              <w:right w:val="single" w:color="auto" w:sz="4" w:space="0"/>
            </w:tcBorders>
            <w:vAlign w:val="center"/>
          </w:tcPr>
          <w:p w14:paraId="533D9CB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≥40000</w:t>
            </w:r>
          </w:p>
        </w:tc>
        <w:tc>
          <w:tcPr>
            <w:tcW w:w="628" w:type="dxa"/>
            <w:tcBorders>
              <w:top w:val="nil"/>
              <w:left w:val="nil"/>
              <w:bottom w:val="single" w:color="auto" w:sz="4" w:space="0"/>
              <w:right w:val="single" w:color="auto" w:sz="4" w:space="0"/>
            </w:tcBorders>
            <w:vAlign w:val="center"/>
          </w:tcPr>
          <w:p w14:paraId="5A8A1E2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642" w:type="dxa"/>
            <w:tcBorders>
              <w:top w:val="nil"/>
              <w:left w:val="nil"/>
              <w:bottom w:val="single" w:color="auto" w:sz="4" w:space="0"/>
              <w:right w:val="single" w:color="auto" w:sz="4" w:space="0"/>
            </w:tcBorders>
            <w:vAlign w:val="center"/>
          </w:tcPr>
          <w:p w14:paraId="523C2986">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61AEBA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643" w:type="dxa"/>
            <w:tcBorders>
              <w:top w:val="nil"/>
              <w:left w:val="nil"/>
              <w:bottom w:val="single" w:color="auto" w:sz="4" w:space="0"/>
              <w:right w:val="single" w:color="auto" w:sz="4" w:space="0"/>
            </w:tcBorders>
            <w:vAlign w:val="center"/>
          </w:tcPr>
          <w:p w14:paraId="22BF2763">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87" w:type="dxa"/>
            <w:tcBorders>
              <w:top w:val="nil"/>
              <w:left w:val="nil"/>
              <w:bottom w:val="single" w:color="auto" w:sz="4" w:space="0"/>
              <w:right w:val="single" w:color="auto" w:sz="4" w:space="0"/>
            </w:tcBorders>
            <w:vAlign w:val="center"/>
          </w:tcPr>
          <w:p w14:paraId="09A14FA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F3F6FC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55" w:type="dxa"/>
            <w:tcBorders>
              <w:top w:val="nil"/>
              <w:left w:val="nil"/>
              <w:bottom w:val="single" w:color="auto" w:sz="4" w:space="0"/>
              <w:right w:val="single" w:color="auto" w:sz="4" w:space="0"/>
            </w:tcBorders>
            <w:vAlign w:val="center"/>
          </w:tcPr>
          <w:p w14:paraId="5399152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2068FBC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ECA0EB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793" w:type="dxa"/>
            <w:tcBorders>
              <w:top w:val="nil"/>
              <w:left w:val="nil"/>
              <w:bottom w:val="single" w:color="auto" w:sz="4" w:space="0"/>
              <w:right w:val="single" w:color="auto" w:sz="4" w:space="0"/>
            </w:tcBorders>
            <w:vAlign w:val="center"/>
          </w:tcPr>
          <w:p w14:paraId="03A5CAF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p>
        </w:tc>
        <w:tc>
          <w:tcPr>
            <w:tcW w:w="805" w:type="dxa"/>
            <w:tcBorders>
              <w:top w:val="nil"/>
              <w:left w:val="nil"/>
              <w:bottom w:val="single" w:color="auto" w:sz="4" w:space="0"/>
              <w:right w:val="single" w:color="auto" w:sz="4" w:space="0"/>
            </w:tcBorders>
            <w:vAlign w:val="center"/>
          </w:tcPr>
          <w:p w14:paraId="39B85BB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7FCAB20D">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C9679A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p>
        </w:tc>
        <w:tc>
          <w:tcPr>
            <w:tcW w:w="1332" w:type="dxa"/>
            <w:tcBorders>
              <w:top w:val="nil"/>
              <w:left w:val="nil"/>
              <w:bottom w:val="single" w:color="auto" w:sz="4" w:space="0"/>
              <w:right w:val="single" w:color="auto" w:sz="4" w:space="0"/>
            </w:tcBorders>
            <w:vAlign w:val="center"/>
          </w:tcPr>
          <w:p w14:paraId="7EC906BA">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零售业</w:t>
            </w:r>
          </w:p>
        </w:tc>
        <w:tc>
          <w:tcPr>
            <w:tcW w:w="816" w:type="dxa"/>
            <w:tcBorders>
              <w:top w:val="nil"/>
              <w:left w:val="nil"/>
              <w:bottom w:val="single" w:color="auto" w:sz="4" w:space="0"/>
              <w:right w:val="single" w:color="auto" w:sz="4" w:space="0"/>
            </w:tcBorders>
            <w:vAlign w:val="center"/>
          </w:tcPr>
          <w:p w14:paraId="6AECC2D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≥20000</w:t>
            </w:r>
          </w:p>
        </w:tc>
        <w:tc>
          <w:tcPr>
            <w:tcW w:w="628" w:type="dxa"/>
            <w:tcBorders>
              <w:top w:val="nil"/>
              <w:left w:val="nil"/>
              <w:bottom w:val="single" w:color="auto" w:sz="4" w:space="0"/>
              <w:right w:val="single" w:color="auto" w:sz="4" w:space="0"/>
            </w:tcBorders>
            <w:vAlign w:val="center"/>
          </w:tcPr>
          <w:p w14:paraId="64EB5345">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4D17394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5661D94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643" w:type="dxa"/>
            <w:tcBorders>
              <w:top w:val="nil"/>
              <w:left w:val="nil"/>
              <w:bottom w:val="single" w:color="auto" w:sz="4" w:space="0"/>
              <w:right w:val="single" w:color="auto" w:sz="4" w:space="0"/>
            </w:tcBorders>
            <w:vAlign w:val="center"/>
          </w:tcPr>
          <w:p w14:paraId="3255761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787" w:type="dxa"/>
            <w:tcBorders>
              <w:top w:val="nil"/>
              <w:left w:val="nil"/>
              <w:bottom w:val="single" w:color="auto" w:sz="4" w:space="0"/>
              <w:right w:val="single" w:color="auto" w:sz="4" w:space="0"/>
            </w:tcBorders>
            <w:vAlign w:val="center"/>
          </w:tcPr>
          <w:p w14:paraId="38FEC2F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AC7D55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3771582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39D4478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2950D7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2E0E2B9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706585C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2A644FA">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EB95F4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w:t>
            </w:r>
          </w:p>
        </w:tc>
        <w:tc>
          <w:tcPr>
            <w:tcW w:w="1332" w:type="dxa"/>
            <w:tcBorders>
              <w:top w:val="nil"/>
              <w:left w:val="nil"/>
              <w:bottom w:val="single" w:color="auto" w:sz="4" w:space="0"/>
              <w:right w:val="single" w:color="auto" w:sz="4" w:space="0"/>
            </w:tcBorders>
            <w:vAlign w:val="center"/>
          </w:tcPr>
          <w:p w14:paraId="2C50891C">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交通运输业</w:t>
            </w:r>
          </w:p>
        </w:tc>
        <w:tc>
          <w:tcPr>
            <w:tcW w:w="816" w:type="dxa"/>
            <w:tcBorders>
              <w:top w:val="nil"/>
              <w:left w:val="nil"/>
              <w:bottom w:val="single" w:color="auto" w:sz="4" w:space="0"/>
              <w:right w:val="single" w:color="auto" w:sz="4" w:space="0"/>
            </w:tcBorders>
            <w:vAlign w:val="center"/>
          </w:tcPr>
          <w:p w14:paraId="4F83E33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≥30000</w:t>
            </w:r>
          </w:p>
        </w:tc>
        <w:tc>
          <w:tcPr>
            <w:tcW w:w="628" w:type="dxa"/>
            <w:tcBorders>
              <w:top w:val="nil"/>
              <w:left w:val="nil"/>
              <w:bottom w:val="single" w:color="auto" w:sz="4" w:space="0"/>
              <w:right w:val="single" w:color="auto" w:sz="4" w:space="0"/>
            </w:tcBorders>
            <w:vAlign w:val="center"/>
          </w:tcPr>
          <w:p w14:paraId="2CFF01C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57C95C7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E3F1DA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w:t>
            </w:r>
          </w:p>
        </w:tc>
        <w:tc>
          <w:tcPr>
            <w:tcW w:w="643" w:type="dxa"/>
            <w:tcBorders>
              <w:top w:val="nil"/>
              <w:left w:val="nil"/>
              <w:bottom w:val="single" w:color="auto" w:sz="4" w:space="0"/>
              <w:right w:val="single" w:color="auto" w:sz="4" w:space="0"/>
            </w:tcBorders>
            <w:vAlign w:val="center"/>
          </w:tcPr>
          <w:p w14:paraId="2329837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6569F8B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F6E152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655" w:type="dxa"/>
            <w:tcBorders>
              <w:top w:val="nil"/>
              <w:left w:val="nil"/>
              <w:bottom w:val="single" w:color="auto" w:sz="4" w:space="0"/>
              <w:right w:val="single" w:color="auto" w:sz="4" w:space="0"/>
            </w:tcBorders>
            <w:vAlign w:val="center"/>
          </w:tcPr>
          <w:p w14:paraId="0B2AEF7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351A0D7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5C9BAB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793" w:type="dxa"/>
            <w:tcBorders>
              <w:top w:val="nil"/>
              <w:left w:val="nil"/>
              <w:bottom w:val="single" w:color="auto" w:sz="4" w:space="0"/>
              <w:right w:val="single" w:color="auto" w:sz="4" w:space="0"/>
            </w:tcBorders>
            <w:vAlign w:val="center"/>
          </w:tcPr>
          <w:p w14:paraId="04D3DA1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27B3AAF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3855BB8">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4AF11B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w:t>
            </w:r>
          </w:p>
        </w:tc>
        <w:tc>
          <w:tcPr>
            <w:tcW w:w="1332" w:type="dxa"/>
            <w:tcBorders>
              <w:top w:val="nil"/>
              <w:left w:val="nil"/>
              <w:bottom w:val="single" w:color="auto" w:sz="4" w:space="0"/>
              <w:right w:val="single" w:color="auto" w:sz="4" w:space="0"/>
            </w:tcBorders>
            <w:vAlign w:val="center"/>
          </w:tcPr>
          <w:p w14:paraId="0D1A1DA6">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仓储业</w:t>
            </w:r>
          </w:p>
        </w:tc>
        <w:tc>
          <w:tcPr>
            <w:tcW w:w="816" w:type="dxa"/>
            <w:tcBorders>
              <w:top w:val="nil"/>
              <w:left w:val="nil"/>
              <w:bottom w:val="single" w:color="auto" w:sz="4" w:space="0"/>
              <w:right w:val="single" w:color="auto" w:sz="4" w:space="0"/>
            </w:tcBorders>
            <w:vAlign w:val="center"/>
          </w:tcPr>
          <w:p w14:paraId="235E8D1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≥30000</w:t>
            </w:r>
          </w:p>
        </w:tc>
        <w:tc>
          <w:tcPr>
            <w:tcW w:w="628" w:type="dxa"/>
            <w:tcBorders>
              <w:top w:val="nil"/>
              <w:left w:val="nil"/>
              <w:bottom w:val="single" w:color="auto" w:sz="4" w:space="0"/>
              <w:right w:val="single" w:color="auto" w:sz="4" w:space="0"/>
            </w:tcBorders>
            <w:vAlign w:val="center"/>
          </w:tcPr>
          <w:p w14:paraId="4D432AD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w:t>
            </w:r>
          </w:p>
        </w:tc>
        <w:tc>
          <w:tcPr>
            <w:tcW w:w="642" w:type="dxa"/>
            <w:tcBorders>
              <w:top w:val="nil"/>
              <w:left w:val="nil"/>
              <w:bottom w:val="single" w:color="auto" w:sz="4" w:space="0"/>
              <w:right w:val="single" w:color="auto" w:sz="4" w:space="0"/>
            </w:tcBorders>
            <w:vAlign w:val="center"/>
          </w:tcPr>
          <w:p w14:paraId="4BCF0653">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40D1F0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1163EAB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0F24AD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F8CFCF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1FE35C0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03E9139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5CEE22E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670648F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23F1911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72A79F4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4D85BC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p>
        </w:tc>
        <w:tc>
          <w:tcPr>
            <w:tcW w:w="1332" w:type="dxa"/>
            <w:tcBorders>
              <w:top w:val="nil"/>
              <w:left w:val="nil"/>
              <w:bottom w:val="single" w:color="auto" w:sz="4" w:space="0"/>
              <w:right w:val="single" w:color="auto" w:sz="4" w:space="0"/>
            </w:tcBorders>
            <w:vAlign w:val="center"/>
          </w:tcPr>
          <w:p w14:paraId="6B803812">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邮政业</w:t>
            </w:r>
          </w:p>
        </w:tc>
        <w:tc>
          <w:tcPr>
            <w:tcW w:w="816" w:type="dxa"/>
            <w:tcBorders>
              <w:top w:val="nil"/>
              <w:left w:val="nil"/>
              <w:bottom w:val="single" w:color="auto" w:sz="4" w:space="0"/>
              <w:right w:val="single" w:color="auto" w:sz="4" w:space="0"/>
            </w:tcBorders>
            <w:vAlign w:val="center"/>
          </w:tcPr>
          <w:p w14:paraId="66559DE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≥30000</w:t>
            </w:r>
          </w:p>
        </w:tc>
        <w:tc>
          <w:tcPr>
            <w:tcW w:w="628" w:type="dxa"/>
            <w:tcBorders>
              <w:top w:val="nil"/>
              <w:left w:val="nil"/>
              <w:bottom w:val="single" w:color="auto" w:sz="4" w:space="0"/>
              <w:right w:val="single" w:color="auto" w:sz="4" w:space="0"/>
            </w:tcBorders>
            <w:vAlign w:val="center"/>
          </w:tcPr>
          <w:p w14:paraId="18497A5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54AB233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3EF1AD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47B09EF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2583E26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276CEA2A">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23F25A7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770" w:type="dxa"/>
            <w:tcBorders>
              <w:top w:val="nil"/>
              <w:left w:val="nil"/>
              <w:bottom w:val="single" w:color="auto" w:sz="4" w:space="0"/>
              <w:right w:val="single" w:color="auto" w:sz="4" w:space="0"/>
            </w:tcBorders>
            <w:vAlign w:val="center"/>
          </w:tcPr>
          <w:p w14:paraId="6BACEEC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7D0CC4E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14ADD01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05" w:type="dxa"/>
            <w:tcBorders>
              <w:top w:val="nil"/>
              <w:left w:val="nil"/>
              <w:bottom w:val="single" w:color="auto" w:sz="4" w:space="0"/>
              <w:right w:val="single" w:color="auto" w:sz="4" w:space="0"/>
            </w:tcBorders>
            <w:vAlign w:val="center"/>
          </w:tcPr>
          <w:p w14:paraId="73872E2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77B0CD4F">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4E989E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9</w:t>
            </w:r>
          </w:p>
        </w:tc>
        <w:tc>
          <w:tcPr>
            <w:tcW w:w="1332" w:type="dxa"/>
            <w:tcBorders>
              <w:top w:val="nil"/>
              <w:left w:val="nil"/>
              <w:bottom w:val="single" w:color="auto" w:sz="4" w:space="0"/>
              <w:right w:val="single" w:color="auto" w:sz="4" w:space="0"/>
            </w:tcBorders>
            <w:vAlign w:val="center"/>
          </w:tcPr>
          <w:p w14:paraId="3D29C02C">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住宿业</w:t>
            </w:r>
          </w:p>
        </w:tc>
        <w:tc>
          <w:tcPr>
            <w:tcW w:w="816" w:type="dxa"/>
            <w:tcBorders>
              <w:top w:val="nil"/>
              <w:left w:val="nil"/>
              <w:bottom w:val="single" w:color="auto" w:sz="4" w:space="0"/>
              <w:right w:val="single" w:color="auto" w:sz="4" w:space="0"/>
            </w:tcBorders>
            <w:vAlign w:val="center"/>
          </w:tcPr>
          <w:p w14:paraId="72BE693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w:t>
            </w:r>
          </w:p>
        </w:tc>
        <w:tc>
          <w:tcPr>
            <w:tcW w:w="628" w:type="dxa"/>
            <w:tcBorders>
              <w:top w:val="nil"/>
              <w:left w:val="nil"/>
              <w:bottom w:val="single" w:color="auto" w:sz="4" w:space="0"/>
              <w:right w:val="single" w:color="auto" w:sz="4" w:space="0"/>
            </w:tcBorders>
            <w:vAlign w:val="center"/>
          </w:tcPr>
          <w:p w14:paraId="0C019C8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5909A2A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BDB093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26D508B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084B92F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22B0AB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4B48578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0FA08F3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078748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294A0C8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4BB72E8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0447CAE">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0B02CA5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1332" w:type="dxa"/>
            <w:tcBorders>
              <w:top w:val="nil"/>
              <w:left w:val="nil"/>
              <w:bottom w:val="single" w:color="auto" w:sz="4" w:space="0"/>
              <w:right w:val="single" w:color="auto" w:sz="4" w:space="0"/>
            </w:tcBorders>
            <w:vAlign w:val="center"/>
          </w:tcPr>
          <w:p w14:paraId="3D00DED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餐饮业</w:t>
            </w:r>
          </w:p>
        </w:tc>
        <w:tc>
          <w:tcPr>
            <w:tcW w:w="816" w:type="dxa"/>
            <w:tcBorders>
              <w:top w:val="nil"/>
              <w:left w:val="nil"/>
              <w:bottom w:val="single" w:color="auto" w:sz="4" w:space="0"/>
              <w:right w:val="single" w:color="auto" w:sz="4" w:space="0"/>
            </w:tcBorders>
            <w:vAlign w:val="center"/>
          </w:tcPr>
          <w:p w14:paraId="4B75566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w:t>
            </w:r>
          </w:p>
        </w:tc>
        <w:tc>
          <w:tcPr>
            <w:tcW w:w="628" w:type="dxa"/>
            <w:tcBorders>
              <w:top w:val="nil"/>
              <w:left w:val="nil"/>
              <w:bottom w:val="single" w:color="auto" w:sz="4" w:space="0"/>
              <w:right w:val="single" w:color="auto" w:sz="4" w:space="0"/>
            </w:tcBorders>
            <w:vAlign w:val="center"/>
          </w:tcPr>
          <w:p w14:paraId="0BC93A4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57F5858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4B04DB0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3" w:type="dxa"/>
            <w:tcBorders>
              <w:top w:val="nil"/>
              <w:left w:val="nil"/>
              <w:bottom w:val="single" w:color="auto" w:sz="4" w:space="0"/>
              <w:right w:val="single" w:color="auto" w:sz="4" w:space="0"/>
            </w:tcBorders>
            <w:vAlign w:val="center"/>
          </w:tcPr>
          <w:p w14:paraId="72B34ACC">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31E8D0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D817EE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2AB5EBB8">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4383A1E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761B696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5384A6C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68BD288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1E929F51">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68AD414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11</w:t>
            </w:r>
          </w:p>
        </w:tc>
        <w:tc>
          <w:tcPr>
            <w:tcW w:w="1332" w:type="dxa"/>
            <w:tcBorders>
              <w:top w:val="nil"/>
              <w:left w:val="nil"/>
              <w:bottom w:val="single" w:color="auto" w:sz="4" w:space="0"/>
              <w:right w:val="single" w:color="auto" w:sz="4" w:space="0"/>
            </w:tcBorders>
            <w:vAlign w:val="center"/>
          </w:tcPr>
          <w:p w14:paraId="7015CCF9">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信息传输业</w:t>
            </w:r>
          </w:p>
        </w:tc>
        <w:tc>
          <w:tcPr>
            <w:tcW w:w="816" w:type="dxa"/>
            <w:tcBorders>
              <w:top w:val="nil"/>
              <w:left w:val="nil"/>
              <w:bottom w:val="single" w:color="auto" w:sz="4" w:space="0"/>
              <w:right w:val="single" w:color="auto" w:sz="4" w:space="0"/>
            </w:tcBorders>
            <w:vAlign w:val="center"/>
          </w:tcPr>
          <w:p w14:paraId="646908F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≥100000</w:t>
            </w:r>
          </w:p>
        </w:tc>
        <w:tc>
          <w:tcPr>
            <w:tcW w:w="628" w:type="dxa"/>
            <w:tcBorders>
              <w:top w:val="nil"/>
              <w:left w:val="nil"/>
              <w:bottom w:val="single" w:color="auto" w:sz="4" w:space="0"/>
              <w:right w:val="single" w:color="auto" w:sz="4" w:space="0"/>
            </w:tcBorders>
            <w:vAlign w:val="center"/>
          </w:tcPr>
          <w:p w14:paraId="0D7AB40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w:t>
            </w:r>
          </w:p>
        </w:tc>
        <w:tc>
          <w:tcPr>
            <w:tcW w:w="642" w:type="dxa"/>
            <w:tcBorders>
              <w:top w:val="nil"/>
              <w:left w:val="nil"/>
              <w:bottom w:val="single" w:color="auto" w:sz="4" w:space="0"/>
              <w:right w:val="single" w:color="auto" w:sz="4" w:space="0"/>
            </w:tcBorders>
            <w:vAlign w:val="center"/>
          </w:tcPr>
          <w:p w14:paraId="2FC16B0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4146149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22778B66">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72FD7E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9BAD30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6726F6E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61CEE14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455E10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66B1E17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4D947BF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23E1247A">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2993B33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12</w:t>
            </w:r>
          </w:p>
        </w:tc>
        <w:tc>
          <w:tcPr>
            <w:tcW w:w="1332" w:type="dxa"/>
            <w:tcBorders>
              <w:top w:val="nil"/>
              <w:left w:val="nil"/>
              <w:bottom w:val="single" w:color="auto" w:sz="4" w:space="0"/>
              <w:right w:val="single" w:color="auto" w:sz="4" w:space="0"/>
            </w:tcBorders>
            <w:vAlign w:val="center"/>
          </w:tcPr>
          <w:p w14:paraId="05B9B8E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软件和信息技术服务业</w:t>
            </w:r>
          </w:p>
        </w:tc>
        <w:tc>
          <w:tcPr>
            <w:tcW w:w="816" w:type="dxa"/>
            <w:tcBorders>
              <w:top w:val="nil"/>
              <w:left w:val="nil"/>
              <w:bottom w:val="single" w:color="auto" w:sz="4" w:space="0"/>
              <w:right w:val="single" w:color="auto" w:sz="4" w:space="0"/>
            </w:tcBorders>
            <w:vAlign w:val="center"/>
          </w:tcPr>
          <w:p w14:paraId="77583C9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≥10000</w:t>
            </w:r>
          </w:p>
        </w:tc>
        <w:tc>
          <w:tcPr>
            <w:tcW w:w="628" w:type="dxa"/>
            <w:tcBorders>
              <w:top w:val="nil"/>
              <w:left w:val="nil"/>
              <w:bottom w:val="single" w:color="auto" w:sz="4" w:space="0"/>
              <w:right w:val="single" w:color="auto" w:sz="4" w:space="0"/>
            </w:tcBorders>
            <w:vAlign w:val="center"/>
          </w:tcPr>
          <w:p w14:paraId="6F66729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164EBCA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3673BD9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5544C88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78FA63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5162DB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655" w:type="dxa"/>
            <w:tcBorders>
              <w:top w:val="nil"/>
              <w:left w:val="nil"/>
              <w:bottom w:val="single" w:color="auto" w:sz="4" w:space="0"/>
              <w:right w:val="single" w:color="auto" w:sz="4" w:space="0"/>
            </w:tcBorders>
            <w:vAlign w:val="center"/>
          </w:tcPr>
          <w:p w14:paraId="111CCE6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77DF8B2E">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4A08A3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w:t>
            </w:r>
          </w:p>
        </w:tc>
        <w:tc>
          <w:tcPr>
            <w:tcW w:w="793" w:type="dxa"/>
            <w:tcBorders>
              <w:top w:val="nil"/>
              <w:left w:val="nil"/>
              <w:bottom w:val="single" w:color="auto" w:sz="4" w:space="0"/>
              <w:right w:val="single" w:color="auto" w:sz="4" w:space="0"/>
            </w:tcBorders>
            <w:vAlign w:val="center"/>
          </w:tcPr>
          <w:p w14:paraId="02030FFA">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290892B9">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313CE52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10D094A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13</w:t>
            </w:r>
          </w:p>
        </w:tc>
        <w:tc>
          <w:tcPr>
            <w:tcW w:w="1332" w:type="dxa"/>
            <w:tcBorders>
              <w:top w:val="nil"/>
              <w:left w:val="nil"/>
              <w:bottom w:val="single" w:color="auto" w:sz="4" w:space="0"/>
              <w:right w:val="single" w:color="auto" w:sz="4" w:space="0"/>
            </w:tcBorders>
            <w:vAlign w:val="center"/>
          </w:tcPr>
          <w:p w14:paraId="25BCE3DA">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房地产开发经验</w:t>
            </w:r>
          </w:p>
        </w:tc>
        <w:tc>
          <w:tcPr>
            <w:tcW w:w="816" w:type="dxa"/>
            <w:tcBorders>
              <w:top w:val="nil"/>
              <w:left w:val="nil"/>
              <w:bottom w:val="single" w:color="auto" w:sz="4" w:space="0"/>
              <w:right w:val="single" w:color="auto" w:sz="4" w:space="0"/>
            </w:tcBorders>
            <w:vAlign w:val="center"/>
          </w:tcPr>
          <w:p w14:paraId="7939133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≥200000</w:t>
            </w:r>
          </w:p>
        </w:tc>
        <w:tc>
          <w:tcPr>
            <w:tcW w:w="628" w:type="dxa"/>
            <w:tcBorders>
              <w:top w:val="nil"/>
              <w:left w:val="nil"/>
              <w:bottom w:val="single" w:color="auto" w:sz="4" w:space="0"/>
              <w:right w:val="single" w:color="auto" w:sz="4" w:space="0"/>
            </w:tcBorders>
            <w:vAlign w:val="center"/>
          </w:tcPr>
          <w:p w14:paraId="770644F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2" w:type="dxa"/>
            <w:tcBorders>
              <w:top w:val="nil"/>
              <w:left w:val="nil"/>
              <w:bottom w:val="single" w:color="auto" w:sz="4" w:space="0"/>
              <w:right w:val="single" w:color="auto" w:sz="4" w:space="0"/>
            </w:tcBorders>
            <w:vAlign w:val="center"/>
          </w:tcPr>
          <w:p w14:paraId="423A522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或,≥10000</w:t>
            </w:r>
          </w:p>
        </w:tc>
        <w:tc>
          <w:tcPr>
            <w:tcW w:w="755" w:type="dxa"/>
            <w:tcBorders>
              <w:top w:val="nil"/>
              <w:left w:val="nil"/>
              <w:bottom w:val="single" w:color="auto" w:sz="4" w:space="0"/>
              <w:right w:val="single" w:color="auto" w:sz="4" w:space="0"/>
            </w:tcBorders>
            <w:vAlign w:val="center"/>
          </w:tcPr>
          <w:p w14:paraId="33B7F1E4">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7F8E7198">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87" w:type="dxa"/>
            <w:tcBorders>
              <w:top w:val="nil"/>
              <w:left w:val="nil"/>
              <w:bottom w:val="single" w:color="auto" w:sz="4" w:space="0"/>
              <w:right w:val="single" w:color="auto" w:sz="4" w:space="0"/>
            </w:tcBorders>
            <w:vAlign w:val="center"/>
          </w:tcPr>
          <w:p w14:paraId="284543B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且,≥5000</w:t>
            </w:r>
          </w:p>
        </w:tc>
        <w:tc>
          <w:tcPr>
            <w:tcW w:w="755" w:type="dxa"/>
            <w:tcBorders>
              <w:top w:val="nil"/>
              <w:left w:val="nil"/>
              <w:bottom w:val="single" w:color="auto" w:sz="4" w:space="0"/>
              <w:right w:val="single" w:color="auto" w:sz="4" w:space="0"/>
            </w:tcBorders>
            <w:vAlign w:val="center"/>
          </w:tcPr>
          <w:p w14:paraId="788AC4F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655" w:type="dxa"/>
            <w:tcBorders>
              <w:top w:val="nil"/>
              <w:left w:val="nil"/>
              <w:bottom w:val="single" w:color="auto" w:sz="4" w:space="0"/>
              <w:right w:val="single" w:color="auto" w:sz="4" w:space="0"/>
            </w:tcBorders>
            <w:vAlign w:val="center"/>
          </w:tcPr>
          <w:p w14:paraId="1D508BD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70" w:type="dxa"/>
            <w:tcBorders>
              <w:top w:val="nil"/>
              <w:left w:val="nil"/>
              <w:bottom w:val="single" w:color="auto" w:sz="4" w:space="0"/>
              <w:right w:val="single" w:color="auto" w:sz="4" w:space="0"/>
            </w:tcBorders>
            <w:vAlign w:val="center"/>
          </w:tcPr>
          <w:p w14:paraId="7DB5304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且,≥2000</w:t>
            </w:r>
          </w:p>
        </w:tc>
        <w:tc>
          <w:tcPr>
            <w:tcW w:w="755" w:type="dxa"/>
            <w:tcBorders>
              <w:top w:val="nil"/>
              <w:left w:val="nil"/>
              <w:bottom w:val="single" w:color="auto" w:sz="4" w:space="0"/>
              <w:right w:val="single" w:color="auto" w:sz="4" w:space="0"/>
            </w:tcBorders>
            <w:vAlign w:val="center"/>
          </w:tcPr>
          <w:p w14:paraId="3AA6C28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93" w:type="dxa"/>
            <w:tcBorders>
              <w:top w:val="nil"/>
              <w:left w:val="nil"/>
              <w:bottom w:val="single" w:color="auto" w:sz="4" w:space="0"/>
              <w:right w:val="single" w:color="auto" w:sz="4" w:space="0"/>
            </w:tcBorders>
            <w:vAlign w:val="center"/>
          </w:tcPr>
          <w:p w14:paraId="4DFBCCE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805" w:type="dxa"/>
            <w:tcBorders>
              <w:top w:val="nil"/>
              <w:left w:val="nil"/>
              <w:bottom w:val="single" w:color="auto" w:sz="4" w:space="0"/>
              <w:right w:val="single" w:color="auto" w:sz="4" w:space="0"/>
            </w:tcBorders>
            <w:vAlign w:val="center"/>
          </w:tcPr>
          <w:p w14:paraId="1324FED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或,＜2000</w:t>
            </w:r>
          </w:p>
        </w:tc>
      </w:tr>
      <w:tr w14:paraId="1CE21AB9">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6D9546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14</w:t>
            </w:r>
          </w:p>
        </w:tc>
        <w:tc>
          <w:tcPr>
            <w:tcW w:w="1332" w:type="dxa"/>
            <w:tcBorders>
              <w:top w:val="nil"/>
              <w:left w:val="nil"/>
              <w:bottom w:val="single" w:color="auto" w:sz="4" w:space="0"/>
              <w:right w:val="single" w:color="auto" w:sz="4" w:space="0"/>
            </w:tcBorders>
            <w:vAlign w:val="center"/>
          </w:tcPr>
          <w:p w14:paraId="77A60D15">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物业管理</w:t>
            </w:r>
          </w:p>
        </w:tc>
        <w:tc>
          <w:tcPr>
            <w:tcW w:w="816" w:type="dxa"/>
            <w:tcBorders>
              <w:top w:val="nil"/>
              <w:left w:val="nil"/>
              <w:bottom w:val="single" w:color="auto" w:sz="4" w:space="0"/>
              <w:right w:val="single" w:color="auto" w:sz="4" w:space="0"/>
            </w:tcBorders>
            <w:vAlign w:val="center"/>
          </w:tcPr>
          <w:p w14:paraId="5E965EE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≥5000</w:t>
            </w:r>
          </w:p>
        </w:tc>
        <w:tc>
          <w:tcPr>
            <w:tcW w:w="628" w:type="dxa"/>
            <w:tcBorders>
              <w:top w:val="nil"/>
              <w:left w:val="nil"/>
              <w:bottom w:val="single" w:color="auto" w:sz="4" w:space="0"/>
              <w:right w:val="single" w:color="auto" w:sz="4" w:space="0"/>
            </w:tcBorders>
            <w:vAlign w:val="center"/>
          </w:tcPr>
          <w:p w14:paraId="7DD9B65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2" w:type="dxa"/>
            <w:tcBorders>
              <w:top w:val="nil"/>
              <w:left w:val="nil"/>
              <w:bottom w:val="single" w:color="auto" w:sz="4" w:space="0"/>
              <w:right w:val="single" w:color="auto" w:sz="4" w:space="0"/>
            </w:tcBorders>
            <w:vAlign w:val="center"/>
          </w:tcPr>
          <w:p w14:paraId="2E3E401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0405C75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≥1000</w:t>
            </w:r>
          </w:p>
        </w:tc>
        <w:tc>
          <w:tcPr>
            <w:tcW w:w="643" w:type="dxa"/>
            <w:tcBorders>
              <w:top w:val="nil"/>
              <w:left w:val="nil"/>
              <w:bottom w:val="single" w:color="auto" w:sz="4" w:space="0"/>
              <w:right w:val="single" w:color="auto" w:sz="4" w:space="0"/>
            </w:tcBorders>
            <w:vAlign w:val="center"/>
          </w:tcPr>
          <w:p w14:paraId="516FE00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787" w:type="dxa"/>
            <w:tcBorders>
              <w:top w:val="nil"/>
              <w:left w:val="nil"/>
              <w:bottom w:val="single" w:color="auto" w:sz="4" w:space="0"/>
              <w:right w:val="single" w:color="auto" w:sz="4" w:space="0"/>
            </w:tcBorders>
            <w:vAlign w:val="center"/>
          </w:tcPr>
          <w:p w14:paraId="6D21657A">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5C22BD90">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655" w:type="dxa"/>
            <w:tcBorders>
              <w:top w:val="nil"/>
              <w:left w:val="nil"/>
              <w:bottom w:val="single" w:color="auto" w:sz="4" w:space="0"/>
              <w:right w:val="single" w:color="auto" w:sz="4" w:space="0"/>
            </w:tcBorders>
            <w:vAlign w:val="center"/>
          </w:tcPr>
          <w:p w14:paraId="057DEAA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70" w:type="dxa"/>
            <w:tcBorders>
              <w:top w:val="nil"/>
              <w:left w:val="nil"/>
              <w:bottom w:val="single" w:color="auto" w:sz="4" w:space="0"/>
              <w:right w:val="single" w:color="auto" w:sz="4" w:space="0"/>
            </w:tcBorders>
            <w:vAlign w:val="center"/>
          </w:tcPr>
          <w:p w14:paraId="06CE9B5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2AE1F6F">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＜500</w:t>
            </w:r>
          </w:p>
        </w:tc>
        <w:tc>
          <w:tcPr>
            <w:tcW w:w="793" w:type="dxa"/>
            <w:tcBorders>
              <w:top w:val="nil"/>
              <w:left w:val="nil"/>
              <w:bottom w:val="single" w:color="auto" w:sz="4" w:space="0"/>
              <w:right w:val="single" w:color="auto" w:sz="4" w:space="0"/>
            </w:tcBorders>
            <w:vAlign w:val="center"/>
          </w:tcPr>
          <w:p w14:paraId="5B5AE0A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805" w:type="dxa"/>
            <w:tcBorders>
              <w:top w:val="nil"/>
              <w:left w:val="nil"/>
              <w:bottom w:val="single" w:color="auto" w:sz="4" w:space="0"/>
              <w:right w:val="single" w:color="auto" w:sz="4" w:space="0"/>
            </w:tcBorders>
            <w:vAlign w:val="center"/>
          </w:tcPr>
          <w:p w14:paraId="0CFA806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tr w14:paraId="597ED54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2FD8B64E">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15</w:t>
            </w:r>
          </w:p>
        </w:tc>
        <w:tc>
          <w:tcPr>
            <w:tcW w:w="1332" w:type="dxa"/>
            <w:tcBorders>
              <w:top w:val="nil"/>
              <w:left w:val="nil"/>
              <w:bottom w:val="single" w:color="auto" w:sz="4" w:space="0"/>
              <w:right w:val="single" w:color="auto" w:sz="4" w:space="0"/>
            </w:tcBorders>
            <w:vAlign w:val="center"/>
          </w:tcPr>
          <w:p w14:paraId="3C7F6E1D">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租赁和商务服务业</w:t>
            </w:r>
          </w:p>
        </w:tc>
        <w:tc>
          <w:tcPr>
            <w:tcW w:w="816" w:type="dxa"/>
            <w:tcBorders>
              <w:top w:val="nil"/>
              <w:left w:val="nil"/>
              <w:bottom w:val="single" w:color="auto" w:sz="4" w:space="0"/>
              <w:right w:val="single" w:color="auto" w:sz="4" w:space="0"/>
            </w:tcBorders>
            <w:vAlign w:val="center"/>
          </w:tcPr>
          <w:p w14:paraId="0CACF872">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28" w:type="dxa"/>
            <w:tcBorders>
              <w:top w:val="nil"/>
              <w:left w:val="nil"/>
              <w:bottom w:val="single" w:color="auto" w:sz="4" w:space="0"/>
              <w:right w:val="single" w:color="auto" w:sz="4" w:space="0"/>
            </w:tcBorders>
            <w:vAlign w:val="center"/>
          </w:tcPr>
          <w:p w14:paraId="13DD5739">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1C15B71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或,≥120000</w:t>
            </w:r>
          </w:p>
        </w:tc>
        <w:tc>
          <w:tcPr>
            <w:tcW w:w="755" w:type="dxa"/>
            <w:tcBorders>
              <w:top w:val="nil"/>
              <w:left w:val="nil"/>
              <w:bottom w:val="single" w:color="auto" w:sz="4" w:space="0"/>
              <w:right w:val="single" w:color="auto" w:sz="4" w:space="0"/>
            </w:tcBorders>
            <w:vAlign w:val="center"/>
          </w:tcPr>
          <w:p w14:paraId="70225ACA">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3" w:type="dxa"/>
            <w:tcBorders>
              <w:top w:val="nil"/>
              <w:left w:val="nil"/>
              <w:bottom w:val="single" w:color="auto" w:sz="4" w:space="0"/>
              <w:right w:val="single" w:color="auto" w:sz="4" w:space="0"/>
            </w:tcBorders>
            <w:vAlign w:val="center"/>
          </w:tcPr>
          <w:p w14:paraId="4A045F3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1292A2F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且,≥8000</w:t>
            </w:r>
          </w:p>
        </w:tc>
        <w:tc>
          <w:tcPr>
            <w:tcW w:w="755" w:type="dxa"/>
            <w:tcBorders>
              <w:top w:val="nil"/>
              <w:left w:val="nil"/>
              <w:bottom w:val="single" w:color="auto" w:sz="4" w:space="0"/>
              <w:right w:val="single" w:color="auto" w:sz="4" w:space="0"/>
            </w:tcBorders>
            <w:vAlign w:val="center"/>
          </w:tcPr>
          <w:p w14:paraId="1C17BD43">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55" w:type="dxa"/>
            <w:tcBorders>
              <w:top w:val="nil"/>
              <w:left w:val="nil"/>
              <w:bottom w:val="single" w:color="auto" w:sz="4" w:space="0"/>
              <w:right w:val="single" w:color="auto" w:sz="4" w:space="0"/>
            </w:tcBorders>
            <w:vAlign w:val="center"/>
          </w:tcPr>
          <w:p w14:paraId="0AD25D0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5B92083D">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且,≥100</w:t>
            </w:r>
          </w:p>
        </w:tc>
        <w:tc>
          <w:tcPr>
            <w:tcW w:w="755" w:type="dxa"/>
            <w:tcBorders>
              <w:top w:val="nil"/>
              <w:left w:val="nil"/>
              <w:bottom w:val="single" w:color="auto" w:sz="4" w:space="0"/>
              <w:right w:val="single" w:color="auto" w:sz="4" w:space="0"/>
            </w:tcBorders>
            <w:vAlign w:val="center"/>
          </w:tcPr>
          <w:p w14:paraId="33E4352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93" w:type="dxa"/>
            <w:tcBorders>
              <w:top w:val="nil"/>
              <w:left w:val="nil"/>
              <w:bottom w:val="single" w:color="auto" w:sz="4" w:space="0"/>
              <w:right w:val="single" w:color="auto" w:sz="4" w:space="0"/>
            </w:tcBorders>
            <w:vAlign w:val="center"/>
          </w:tcPr>
          <w:p w14:paraId="1FA08334">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1F47F77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或,＜100</w:t>
            </w:r>
          </w:p>
        </w:tc>
      </w:tr>
      <w:tr w14:paraId="0ACC07F9">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09F191D7">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16</w:t>
            </w:r>
          </w:p>
        </w:tc>
        <w:tc>
          <w:tcPr>
            <w:tcW w:w="1332" w:type="dxa"/>
            <w:tcBorders>
              <w:top w:val="nil"/>
              <w:left w:val="nil"/>
              <w:bottom w:val="single" w:color="auto" w:sz="4" w:space="0"/>
              <w:right w:val="single" w:color="auto" w:sz="4" w:space="0"/>
            </w:tcBorders>
            <w:vAlign w:val="center"/>
          </w:tcPr>
          <w:p w14:paraId="25158525">
            <w:pPr>
              <w:spacing w:line="240" w:lineRule="atLeast"/>
              <w:ind w:left="-27" w:leftChars="-13" w:right="-65" w:rightChars="-31"/>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其他未列明行业</w:t>
            </w:r>
          </w:p>
        </w:tc>
        <w:tc>
          <w:tcPr>
            <w:tcW w:w="816" w:type="dxa"/>
            <w:tcBorders>
              <w:top w:val="nil"/>
              <w:left w:val="nil"/>
              <w:bottom w:val="single" w:color="auto" w:sz="4" w:space="0"/>
              <w:right w:val="single" w:color="auto" w:sz="4" w:space="0"/>
            </w:tcBorders>
            <w:vAlign w:val="center"/>
          </w:tcPr>
          <w:p w14:paraId="379DEBEB">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28" w:type="dxa"/>
            <w:tcBorders>
              <w:top w:val="nil"/>
              <w:left w:val="nil"/>
              <w:bottom w:val="single" w:color="auto" w:sz="4" w:space="0"/>
              <w:right w:val="single" w:color="auto" w:sz="4" w:space="0"/>
            </w:tcBorders>
            <w:vAlign w:val="center"/>
          </w:tcPr>
          <w:p w14:paraId="445D74B0">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≥300</w:t>
            </w:r>
          </w:p>
        </w:tc>
        <w:tc>
          <w:tcPr>
            <w:tcW w:w="642" w:type="dxa"/>
            <w:tcBorders>
              <w:top w:val="nil"/>
              <w:left w:val="nil"/>
              <w:bottom w:val="single" w:color="auto" w:sz="4" w:space="0"/>
              <w:right w:val="single" w:color="auto" w:sz="4" w:space="0"/>
            </w:tcBorders>
            <w:vAlign w:val="center"/>
          </w:tcPr>
          <w:p w14:paraId="1AAEFF81">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101E199F">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43" w:type="dxa"/>
            <w:tcBorders>
              <w:top w:val="nil"/>
              <w:left w:val="nil"/>
              <w:bottom w:val="single" w:color="auto" w:sz="4" w:space="0"/>
              <w:right w:val="single" w:color="auto" w:sz="4" w:space="0"/>
            </w:tcBorders>
            <w:vAlign w:val="center"/>
          </w:tcPr>
          <w:p w14:paraId="48DBBE7D">
            <w:pPr>
              <w:widowControl/>
              <w:spacing w:line="240" w:lineRule="atLeast"/>
              <w:ind w:left="-107" w:leftChars="-51" w:right="-107" w:rightChars="-51"/>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≥100</w:t>
            </w:r>
          </w:p>
        </w:tc>
        <w:tc>
          <w:tcPr>
            <w:tcW w:w="787" w:type="dxa"/>
            <w:tcBorders>
              <w:top w:val="nil"/>
              <w:left w:val="nil"/>
              <w:bottom w:val="single" w:color="auto" w:sz="4" w:space="0"/>
              <w:right w:val="single" w:color="auto" w:sz="4" w:space="0"/>
            </w:tcBorders>
            <w:vAlign w:val="center"/>
          </w:tcPr>
          <w:p w14:paraId="669D1692">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F4F4197">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655" w:type="dxa"/>
            <w:tcBorders>
              <w:top w:val="nil"/>
              <w:left w:val="nil"/>
              <w:bottom w:val="single" w:color="auto" w:sz="4" w:space="0"/>
              <w:right w:val="single" w:color="auto" w:sz="4" w:space="0"/>
            </w:tcBorders>
            <w:vAlign w:val="center"/>
          </w:tcPr>
          <w:p w14:paraId="5A23304B">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770" w:type="dxa"/>
            <w:tcBorders>
              <w:top w:val="nil"/>
              <w:left w:val="nil"/>
              <w:bottom w:val="single" w:color="auto" w:sz="4" w:space="0"/>
              <w:right w:val="single" w:color="auto" w:sz="4" w:space="0"/>
            </w:tcBorders>
            <w:vAlign w:val="center"/>
          </w:tcPr>
          <w:p w14:paraId="6D6BFFFC">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55" w:type="dxa"/>
            <w:tcBorders>
              <w:top w:val="nil"/>
              <w:left w:val="nil"/>
              <w:bottom w:val="single" w:color="auto" w:sz="4" w:space="0"/>
              <w:right w:val="single" w:color="auto" w:sz="4" w:space="0"/>
            </w:tcBorders>
            <w:vAlign w:val="center"/>
          </w:tcPr>
          <w:p w14:paraId="632586D6">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c>
          <w:tcPr>
            <w:tcW w:w="793" w:type="dxa"/>
            <w:tcBorders>
              <w:top w:val="nil"/>
              <w:left w:val="nil"/>
              <w:bottom w:val="single" w:color="auto" w:sz="4" w:space="0"/>
              <w:right w:val="single" w:color="auto" w:sz="4" w:space="0"/>
            </w:tcBorders>
            <w:vAlign w:val="center"/>
          </w:tcPr>
          <w:p w14:paraId="06807B95">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05" w:type="dxa"/>
            <w:tcBorders>
              <w:top w:val="nil"/>
              <w:left w:val="nil"/>
              <w:bottom w:val="single" w:color="auto" w:sz="4" w:space="0"/>
              <w:right w:val="single" w:color="auto" w:sz="4" w:space="0"/>
            </w:tcBorders>
            <w:vAlign w:val="center"/>
          </w:tcPr>
          <w:p w14:paraId="5499F391">
            <w:pPr>
              <w:widowControl/>
              <w:spacing w:line="24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　</w:t>
            </w:r>
          </w:p>
        </w:tc>
      </w:tr>
      <w:bookmarkEnd w:id="7"/>
      <w:bookmarkEnd w:id="8"/>
    </w:tbl>
    <w:p w14:paraId="7082D88C">
      <w:pPr>
        <w:spacing w:line="360" w:lineRule="auto"/>
        <w:rPr>
          <w:rFonts w:hint="eastAsia" w:ascii="宋体" w:hAnsi="宋体" w:eastAsia="宋体" w:cs="宋体"/>
          <w:b/>
          <w:bCs/>
          <w:color w:val="auto"/>
          <w:sz w:val="24"/>
          <w:szCs w:val="24"/>
        </w:rPr>
      </w:pPr>
    </w:p>
    <w:p w14:paraId="4DEAC8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32"/>
          <w:szCs w:val="32"/>
        </w:rPr>
      </w:pPr>
      <w:r>
        <w:rPr>
          <w:rFonts w:hint="eastAsia" w:ascii="宋体" w:hAnsi="宋体" w:eastAsia="宋体" w:cs="宋体"/>
          <w:b/>
          <w:bCs/>
          <w:sz w:val="32"/>
          <w:szCs w:val="32"/>
        </w:rPr>
        <w:t>附件：</w:t>
      </w:r>
    </w:p>
    <w:p w14:paraId="65F535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诚信投标承诺书</w:t>
      </w:r>
    </w:p>
    <w:p w14:paraId="4329CA7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（招标人）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p>
    <w:p w14:paraId="44493E7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rPr>
        <w:t>单位名称</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 xml:space="preserve">                                         </w:t>
      </w:r>
    </w:p>
    <w:p w14:paraId="7B1AC13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rPr>
        <w:t>法定代表人</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 xml:space="preserve">                                       </w:t>
      </w:r>
    </w:p>
    <w:p w14:paraId="203F5A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rPr>
        <w:t>身份证号码</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 xml:space="preserve">                                       </w:t>
      </w:r>
    </w:p>
    <w:p w14:paraId="4F9B438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rPr>
        <w:t>手机</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固定电话</w:t>
      </w:r>
      <w:r>
        <w:rPr>
          <w:rFonts w:hint="eastAsia" w:ascii="宋体" w:hAnsi="宋体" w:eastAsia="宋体" w:cs="宋体"/>
          <w:sz w:val="28"/>
          <w:szCs w:val="28"/>
          <w:u w:val="single"/>
        </w:rPr>
        <w:t>：</w:t>
      </w:r>
      <w:r>
        <w:rPr>
          <w:rFonts w:hint="eastAsia" w:ascii="宋体" w:hAnsi="宋体" w:eastAsia="宋体" w:cs="宋体"/>
          <w:sz w:val="28"/>
          <w:szCs w:val="28"/>
          <w:u w:val="single"/>
          <w:lang w:val="en-US" w:eastAsia="zh-CN"/>
        </w:rPr>
        <w:t xml:space="preserve">                 </w:t>
      </w:r>
    </w:p>
    <w:p w14:paraId="42F5BA6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为维护市场公平竞争，营造诚实守信的招投标交易环境，我单位在此慎重作出如下承诺：</w:t>
      </w:r>
    </w:p>
    <w:p w14:paraId="0ADA191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1、我单位提供的一切材料都是真实、合法、有效的；</w:t>
      </w:r>
    </w:p>
    <w:p w14:paraId="7C59AB6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2、我单位不与招标人、其他投标人及招标代理机构串通投标，损害国家利益、社会利益和他人的合法权益；</w:t>
      </w:r>
    </w:p>
    <w:p w14:paraId="7568C2B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3、我单位不向招标人、评标委员会成员及相关人员行贿，牟取中标；</w:t>
      </w:r>
    </w:p>
    <w:p w14:paraId="0D90416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4、我单位不以他人名义投标或者其他弄虚作假的方式参与投标、骗取中标；</w:t>
      </w:r>
    </w:p>
    <w:p w14:paraId="29D4496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5、我单位不出借资质，不接受任何形式的挂靠，不扰乱招投标市场秩序；</w:t>
      </w:r>
    </w:p>
    <w:p w14:paraId="3CD8A42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6、我单位不在投标中哄抬价格或恶意压价；</w:t>
      </w:r>
    </w:p>
    <w:p w14:paraId="2892D68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7、我单位不在招投标活动中虚假投诉；</w:t>
      </w:r>
    </w:p>
    <w:p w14:paraId="6C33D6E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8、我单位在中标后不转包和非法分包；</w:t>
      </w:r>
    </w:p>
    <w:p w14:paraId="64E72F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9、我单位在中标后不违背中标人承诺函及施工合同实质性条款；</w:t>
      </w:r>
    </w:p>
    <w:p w14:paraId="516518A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10、投标人单独承诺中标后接受招标人对投标文件的真实性进行检查；</w:t>
      </w:r>
    </w:p>
    <w:p w14:paraId="3DD8C35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11、我单位在招投标活动中严格遵守相关法律、法规、规章、规定，诚实守信。</w:t>
      </w:r>
    </w:p>
    <w:p w14:paraId="32B173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14:paraId="06E4F3BE">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68E674DA">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hAnsi="宋体" w:cs="宋体"/>
          <w:sz w:val="28"/>
          <w:szCs w:val="28"/>
          <w:highlight w:val="none"/>
          <w:lang w:eastAsia="zh-CN"/>
        </w:rPr>
        <w:t>（</w:t>
      </w:r>
      <w:r>
        <w:rPr>
          <w:rFonts w:hint="eastAsia" w:ascii="宋体" w:hAnsi="宋体" w:eastAsia="宋体" w:cs="宋体"/>
          <w:sz w:val="28"/>
          <w:szCs w:val="28"/>
          <w:highlight w:val="none"/>
          <w:lang w:val="en-US" w:eastAsia="zh-CN"/>
        </w:rPr>
        <w:t>签字</w:t>
      </w:r>
      <w:r>
        <w:rPr>
          <w:rFonts w:hint="eastAsia" w:hAnsi="宋体" w:cs="宋体"/>
          <w:sz w:val="28"/>
          <w:szCs w:val="28"/>
          <w:highlight w:val="none"/>
          <w:lang w:val="en-US" w:eastAsia="zh-CN"/>
        </w:rPr>
        <w:t>）</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37379C2C">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26CD26F3">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75D27743">
      <w:pPr>
        <w:spacing w:line="500" w:lineRule="exact"/>
        <w:rPr>
          <w:rFonts w:hint="eastAsia" w:ascii="宋体" w:hAnsi="宋体" w:eastAsia="宋体" w:cs="宋体"/>
          <w:b/>
          <w:bCs/>
          <w:sz w:val="28"/>
          <w:szCs w:val="28"/>
          <w:highlight w:val="none"/>
        </w:rPr>
      </w:pPr>
    </w:p>
    <w:p w14:paraId="12E20BCD">
      <w:pPr>
        <w:spacing w:line="500" w:lineRule="exact"/>
        <w:rPr>
          <w:rFonts w:hint="eastAsia" w:ascii="宋体" w:hAnsi="宋体" w:eastAsia="宋体" w:cs="宋体"/>
          <w:b/>
          <w:bCs/>
          <w:sz w:val="28"/>
          <w:szCs w:val="28"/>
          <w:highlight w:val="none"/>
        </w:rPr>
      </w:pPr>
    </w:p>
    <w:p w14:paraId="0AA6D71D">
      <w:pPr>
        <w:spacing w:line="5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p>
    <w:p w14:paraId="07C4C5C7">
      <w:pPr>
        <w:spacing w:line="500" w:lineRule="exact"/>
        <w:rPr>
          <w:rFonts w:hint="eastAsia" w:ascii="宋体" w:hAnsi="宋体" w:eastAsia="宋体" w:cs="宋体"/>
          <w:b/>
          <w:bCs/>
          <w:sz w:val="28"/>
          <w:szCs w:val="28"/>
          <w:highlight w:val="none"/>
        </w:rPr>
      </w:pPr>
    </w:p>
    <w:tbl>
      <w:tblPr>
        <w:tblStyle w:val="29"/>
        <w:tblW w:w="9071" w:type="dxa"/>
        <w:jc w:val="center"/>
        <w:tblLayout w:type="fixed"/>
        <w:tblCellMar>
          <w:top w:w="0" w:type="dxa"/>
          <w:left w:w="108" w:type="dxa"/>
          <w:bottom w:w="0" w:type="dxa"/>
          <w:right w:w="108" w:type="dxa"/>
        </w:tblCellMar>
      </w:tblPr>
      <w:tblGrid>
        <w:gridCol w:w="2956"/>
        <w:gridCol w:w="6115"/>
      </w:tblGrid>
      <w:tr w14:paraId="0D9B9363">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2633DAE4">
            <w:pPr>
              <w:autoSpaceDE w:val="0"/>
              <w:autoSpaceDN w:val="0"/>
              <w:adjustRightInd w:val="0"/>
              <w:snapToGrid w:val="0"/>
              <w:jc w:val="center"/>
              <w:rPr>
                <w:rFonts w:hint="eastAsia" w:ascii="宋体" w:hAnsi="宋体" w:eastAsia="宋体" w:cs="宋体"/>
                <w:b/>
                <w:sz w:val="28"/>
                <w:szCs w:val="28"/>
                <w:highlight w:val="none"/>
                <w:lang w:val="zh-CN"/>
              </w:rPr>
            </w:pPr>
            <w:r>
              <w:rPr>
                <w:rFonts w:hint="eastAsia" w:ascii="宋体" w:hAnsi="宋体" w:eastAsia="宋体" w:cs="宋体"/>
                <w:b/>
                <w:bCs w:val="0"/>
                <w:sz w:val="28"/>
                <w:szCs w:val="28"/>
                <w:highlight w:val="none"/>
                <w:lang w:val="zh-CN"/>
              </w:rPr>
              <w:t>竞争性谈判第</w:t>
            </w:r>
            <w:r>
              <w:rPr>
                <w:rFonts w:hint="eastAsia" w:ascii="宋体" w:hAnsi="宋体" w:eastAsia="宋体" w:cs="宋体"/>
                <w:b/>
                <w:bCs w:val="0"/>
                <w:kern w:val="0"/>
                <w:sz w:val="28"/>
                <w:szCs w:val="28"/>
                <w:highlight w:val="none"/>
              </w:rPr>
              <w:t>（2）</w:t>
            </w:r>
            <w:r>
              <w:rPr>
                <w:rFonts w:hint="eastAsia" w:ascii="宋体" w:hAnsi="宋体" w:eastAsia="宋体" w:cs="宋体"/>
                <w:b/>
                <w:bCs w:val="0"/>
                <w:sz w:val="28"/>
                <w:szCs w:val="28"/>
                <w:highlight w:val="none"/>
                <w:lang w:val="zh-CN"/>
              </w:rPr>
              <w:t>轮报价表</w:t>
            </w:r>
          </w:p>
        </w:tc>
      </w:tr>
      <w:tr w14:paraId="005288A0">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5231EE28">
            <w:pPr>
              <w:widowControl/>
              <w:snapToGrid w:val="0"/>
              <w:spacing w:line="360" w:lineRule="auto"/>
              <w:ind w:firstLine="560" w:firstLineChars="200"/>
              <w:jc w:val="left"/>
              <w:rPr>
                <w:rFonts w:hint="eastAsia" w:ascii="宋体" w:hAnsi="宋体" w:eastAsia="宋体" w:cs="宋体"/>
                <w:kern w:val="0"/>
                <w:sz w:val="28"/>
                <w:szCs w:val="28"/>
                <w:highlight w:val="none"/>
              </w:rPr>
            </w:pPr>
          </w:p>
        </w:tc>
        <w:tc>
          <w:tcPr>
            <w:tcW w:w="6115" w:type="dxa"/>
            <w:tcBorders>
              <w:top w:val="nil"/>
              <w:left w:val="nil"/>
              <w:bottom w:val="nil"/>
              <w:right w:val="nil"/>
            </w:tcBorders>
            <w:vAlign w:val="bottom"/>
          </w:tcPr>
          <w:p w14:paraId="176F904C">
            <w:pPr>
              <w:widowControl/>
              <w:snapToGrid w:val="0"/>
              <w:spacing w:line="360" w:lineRule="auto"/>
              <w:ind w:firstLine="560" w:firstLineChars="200"/>
              <w:jc w:val="righ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单位：元</w:t>
            </w:r>
          </w:p>
        </w:tc>
      </w:tr>
      <w:tr w14:paraId="20160E7E">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3CBFB5B">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项目名称</w:t>
            </w:r>
          </w:p>
        </w:tc>
        <w:tc>
          <w:tcPr>
            <w:tcW w:w="6115" w:type="dxa"/>
            <w:tcBorders>
              <w:top w:val="single" w:color="auto" w:sz="4" w:space="0"/>
              <w:left w:val="nil"/>
              <w:bottom w:val="single" w:color="auto" w:sz="4" w:space="0"/>
              <w:right w:val="single" w:color="auto" w:sz="4" w:space="0"/>
            </w:tcBorders>
            <w:vAlign w:val="center"/>
          </w:tcPr>
          <w:p w14:paraId="4C1BCC0E">
            <w:pPr>
              <w:widowControl/>
              <w:snapToGrid w:val="0"/>
              <w:spacing w:line="360" w:lineRule="auto"/>
              <w:jc w:val="left"/>
              <w:rPr>
                <w:rFonts w:hint="eastAsia" w:ascii="宋体" w:hAnsi="宋体" w:eastAsia="宋体" w:cs="宋体"/>
                <w:b/>
                <w:kern w:val="0"/>
                <w:sz w:val="28"/>
                <w:szCs w:val="28"/>
                <w:highlight w:val="none"/>
              </w:rPr>
            </w:pPr>
          </w:p>
        </w:tc>
      </w:tr>
      <w:tr w14:paraId="62E9CFB7">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6DB6B05F">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供应商</w:t>
            </w:r>
            <w:r>
              <w:rPr>
                <w:rFonts w:hint="eastAsia" w:ascii="宋体" w:hAnsi="宋体" w:cs="宋体"/>
                <w:kern w:val="0"/>
                <w:sz w:val="28"/>
                <w:szCs w:val="28"/>
                <w:highlight w:val="none"/>
                <w:lang w:eastAsia="zh-CN"/>
              </w:rPr>
              <w:t>全</w:t>
            </w:r>
            <w:r>
              <w:rPr>
                <w:rFonts w:hint="eastAsia" w:ascii="宋体" w:hAnsi="宋体" w:eastAsia="宋体" w:cs="宋体"/>
                <w:kern w:val="0"/>
                <w:sz w:val="28"/>
                <w:szCs w:val="28"/>
                <w:highlight w:val="none"/>
              </w:rPr>
              <w:t>称</w:t>
            </w:r>
          </w:p>
          <w:p w14:paraId="60536E24">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(公章)</w:t>
            </w:r>
          </w:p>
        </w:tc>
        <w:tc>
          <w:tcPr>
            <w:tcW w:w="6115" w:type="dxa"/>
            <w:tcBorders>
              <w:top w:val="nil"/>
              <w:left w:val="nil"/>
              <w:bottom w:val="single" w:color="auto" w:sz="4" w:space="0"/>
              <w:right w:val="single" w:color="auto" w:sz="4" w:space="0"/>
            </w:tcBorders>
            <w:vAlign w:val="center"/>
          </w:tcPr>
          <w:p w14:paraId="79F9A6E6">
            <w:pPr>
              <w:widowControl/>
              <w:snapToGrid w:val="0"/>
              <w:spacing w:line="360" w:lineRule="auto"/>
              <w:jc w:val="left"/>
              <w:rPr>
                <w:rFonts w:hint="eastAsia" w:ascii="宋体" w:hAnsi="宋体" w:eastAsia="宋体" w:cs="宋体"/>
                <w:kern w:val="0"/>
                <w:sz w:val="28"/>
                <w:szCs w:val="28"/>
                <w:highlight w:val="none"/>
              </w:rPr>
            </w:pPr>
          </w:p>
        </w:tc>
      </w:tr>
      <w:tr w14:paraId="05D15890">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D31198A">
            <w:pPr>
              <w:widowControl/>
              <w:snapToGrid w:val="0"/>
              <w:spacing w:line="360" w:lineRule="auto"/>
              <w:jc w:val="center"/>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谈判</w:t>
            </w:r>
            <w:r>
              <w:rPr>
                <w:rFonts w:hint="eastAsia" w:ascii="宋体" w:hAnsi="宋体" w:cs="宋体"/>
                <w:kern w:val="0"/>
                <w:sz w:val="28"/>
                <w:szCs w:val="28"/>
                <w:highlight w:val="none"/>
                <w:lang w:val="en-US" w:eastAsia="zh-CN"/>
              </w:rPr>
              <w:t>地点</w:t>
            </w:r>
          </w:p>
        </w:tc>
        <w:tc>
          <w:tcPr>
            <w:tcW w:w="6115" w:type="dxa"/>
            <w:tcBorders>
              <w:top w:val="nil"/>
              <w:left w:val="nil"/>
              <w:bottom w:val="single" w:color="auto" w:sz="4" w:space="0"/>
              <w:right w:val="single" w:color="auto" w:sz="4" w:space="0"/>
            </w:tcBorders>
            <w:vAlign w:val="center"/>
          </w:tcPr>
          <w:p w14:paraId="6A0CFC90">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宋体" w:hAnsi="宋体" w:eastAsia="宋体" w:cs="宋体"/>
                <w:kern w:val="0"/>
                <w:sz w:val="28"/>
                <w:szCs w:val="28"/>
                <w:highlight w:val="none"/>
                <w:lang w:eastAsia="zh-CN"/>
              </w:rPr>
            </w:pPr>
          </w:p>
        </w:tc>
      </w:tr>
      <w:tr w14:paraId="7CCB10EC">
        <w:tblPrEx>
          <w:tblCellMar>
            <w:top w:w="0" w:type="dxa"/>
            <w:left w:w="108" w:type="dxa"/>
            <w:bottom w:w="0" w:type="dxa"/>
            <w:right w:w="108" w:type="dxa"/>
          </w:tblCellMar>
        </w:tblPrEx>
        <w:trPr>
          <w:trHeight w:val="1898" w:hRule="atLeast"/>
          <w:jc w:val="center"/>
        </w:trPr>
        <w:tc>
          <w:tcPr>
            <w:tcW w:w="2956" w:type="dxa"/>
            <w:tcBorders>
              <w:top w:val="nil"/>
              <w:left w:val="single" w:color="auto" w:sz="4" w:space="0"/>
              <w:bottom w:val="single" w:color="auto" w:sz="4" w:space="0"/>
              <w:right w:val="single" w:color="auto" w:sz="4" w:space="0"/>
            </w:tcBorders>
            <w:vAlign w:val="center"/>
          </w:tcPr>
          <w:p w14:paraId="18266E0E">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第（2）轮报价</w:t>
            </w:r>
          </w:p>
        </w:tc>
        <w:tc>
          <w:tcPr>
            <w:tcW w:w="6115" w:type="dxa"/>
            <w:tcBorders>
              <w:top w:val="nil"/>
              <w:left w:val="nil"/>
              <w:bottom w:val="single" w:color="auto" w:sz="4" w:space="0"/>
              <w:right w:val="single" w:color="auto" w:sz="4" w:space="0"/>
            </w:tcBorders>
            <w:vAlign w:val="center"/>
          </w:tcPr>
          <w:p w14:paraId="06DE7DD6">
            <w:pPr>
              <w:widowControl/>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大写金额：</w:t>
            </w:r>
          </w:p>
          <w:p w14:paraId="32F8E15A">
            <w:pPr>
              <w:widowControl/>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F860A53">
            <w:pPr>
              <w:widowControl/>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tc>
      </w:tr>
      <w:tr w14:paraId="712C58F2">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2C39A2AB">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时     间</w:t>
            </w:r>
          </w:p>
        </w:tc>
        <w:tc>
          <w:tcPr>
            <w:tcW w:w="6115" w:type="dxa"/>
            <w:tcBorders>
              <w:top w:val="nil"/>
              <w:left w:val="nil"/>
              <w:bottom w:val="single" w:color="auto" w:sz="4" w:space="0"/>
              <w:right w:val="single" w:color="auto" w:sz="4" w:space="0"/>
            </w:tcBorders>
            <w:vAlign w:val="center"/>
          </w:tcPr>
          <w:p w14:paraId="50811474">
            <w:pPr>
              <w:widowControl/>
              <w:snapToGrid w:val="0"/>
              <w:spacing w:line="360" w:lineRule="auto"/>
              <w:ind w:firstLine="1120" w:firstLineChars="400"/>
              <w:jc w:val="left"/>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年      月      日</w:t>
            </w:r>
          </w:p>
        </w:tc>
      </w:tr>
      <w:tr w14:paraId="45AD8A0C">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6100ACB4">
            <w:pPr>
              <w:widowControl/>
              <w:snapToGrid w:val="0"/>
              <w:spacing w:line="360" w:lineRule="auto"/>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法定代表人或委托人签名</w:t>
            </w:r>
          </w:p>
        </w:tc>
        <w:tc>
          <w:tcPr>
            <w:tcW w:w="6115" w:type="dxa"/>
            <w:tcBorders>
              <w:top w:val="nil"/>
              <w:left w:val="nil"/>
              <w:bottom w:val="single" w:color="auto" w:sz="4" w:space="0"/>
              <w:right w:val="single" w:color="auto" w:sz="4" w:space="0"/>
            </w:tcBorders>
            <w:vAlign w:val="center"/>
          </w:tcPr>
          <w:p w14:paraId="6E727CA9">
            <w:pPr>
              <w:widowControl/>
              <w:snapToGrid w:val="0"/>
              <w:spacing w:line="360" w:lineRule="auto"/>
              <w:jc w:val="left"/>
              <w:rPr>
                <w:rFonts w:hint="eastAsia" w:ascii="宋体" w:hAnsi="宋体" w:eastAsia="宋体" w:cs="宋体"/>
                <w:kern w:val="0"/>
                <w:sz w:val="28"/>
                <w:szCs w:val="28"/>
                <w:highlight w:val="none"/>
              </w:rPr>
            </w:pPr>
          </w:p>
        </w:tc>
      </w:tr>
    </w:tbl>
    <w:p w14:paraId="6019EF6A">
      <w:pPr>
        <w:spacing w:line="360" w:lineRule="auto"/>
        <w:rPr>
          <w:rFonts w:hint="eastAsia" w:ascii="宋体" w:hAnsi="宋体" w:eastAsia="宋体" w:cs="宋体"/>
          <w:b/>
          <w:color w:val="000000" w:themeColor="text1"/>
          <w:sz w:val="21"/>
          <w:szCs w:val="21"/>
          <w:highlight w:val="none"/>
          <w:shd w:val="pct10" w:color="auto" w:fill="FFFFFF"/>
          <w14:textFill>
            <w14:solidFill>
              <w14:schemeClr w14:val="tx1"/>
            </w14:solidFill>
          </w14:textFill>
        </w:rPr>
      </w:pPr>
      <w:r>
        <w:rPr>
          <w:rFonts w:hint="eastAsia" w:ascii="宋体" w:hAnsi="宋体" w:eastAsia="宋体" w:cs="宋体"/>
          <w:b/>
          <w:color w:val="000000" w:themeColor="text1"/>
          <w:sz w:val="21"/>
          <w:szCs w:val="21"/>
          <w:highlight w:val="none"/>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1D086A7C">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000B689">
      <w:pPr>
        <w:pStyle w:val="3"/>
        <w:bidi w:val="0"/>
        <w:jc w:val="both"/>
        <w:rPr>
          <w:rFonts w:hint="eastAsia" w:ascii="宋体" w:hAnsi="宋体" w:cs="宋体"/>
          <w:b/>
          <w:bCs/>
          <w:sz w:val="28"/>
          <w:szCs w:val="28"/>
          <w:highlight w:val="none"/>
          <w:lang w:val="en-US" w:eastAsia="zh-CN"/>
        </w:rPr>
      </w:pPr>
      <w:bookmarkStart w:id="9" w:name="_Toc28846"/>
      <w:bookmarkStart w:id="10" w:name="_Toc15322"/>
      <w:r>
        <w:rPr>
          <w:rFonts w:hint="eastAsia" w:ascii="宋体" w:hAnsi="宋体" w:eastAsia="宋体" w:cs="宋体"/>
          <w:b/>
          <w:bCs/>
          <w:sz w:val="28"/>
          <w:szCs w:val="28"/>
          <w:highlight w:val="none"/>
        </w:rPr>
        <w:t>附件：</w:t>
      </w:r>
      <w:r>
        <w:rPr>
          <w:rFonts w:hint="eastAsia" w:ascii="宋体" w:hAnsi="宋体" w:cs="宋体"/>
          <w:b/>
          <w:bCs/>
          <w:sz w:val="28"/>
          <w:szCs w:val="28"/>
          <w:highlight w:val="none"/>
          <w:lang w:val="en-US" w:eastAsia="zh-CN"/>
        </w:rPr>
        <w:t xml:space="preserve">              </w:t>
      </w:r>
    </w:p>
    <w:p w14:paraId="3A6C4D31">
      <w:pPr>
        <w:pStyle w:val="3"/>
        <w:bidi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遵守</w:t>
      </w:r>
      <w:r>
        <w:rPr>
          <w:rFonts w:hint="eastAsia" w:ascii="宋体" w:hAnsi="宋体" w:eastAsia="宋体" w:cs="宋体"/>
          <w:sz w:val="28"/>
          <w:szCs w:val="28"/>
        </w:rPr>
        <w:t>各项条款规定</w:t>
      </w:r>
      <w:r>
        <w:rPr>
          <w:rFonts w:hint="eastAsia" w:ascii="宋体" w:hAnsi="宋体" w:eastAsia="宋体" w:cs="宋体"/>
          <w:sz w:val="28"/>
          <w:szCs w:val="28"/>
          <w:lang w:val="en-US" w:eastAsia="zh-CN"/>
        </w:rPr>
        <w:t>承诺</w:t>
      </w:r>
      <w:bookmarkEnd w:id="9"/>
    </w:p>
    <w:p w14:paraId="7F3833BF">
      <w:pPr>
        <w:bidi w:val="0"/>
        <w:rPr>
          <w:rFonts w:hint="eastAsia" w:ascii="宋体" w:hAnsi="宋体" w:eastAsia="宋体" w:cs="宋体"/>
          <w:sz w:val="28"/>
          <w:szCs w:val="28"/>
          <w:u w:val="none"/>
          <w:lang w:val="en-US" w:eastAsia="zh-CN"/>
        </w:rPr>
      </w:pPr>
      <w:r>
        <w:rPr>
          <w:rFonts w:hint="eastAsia" w:ascii="宋体" w:hAnsi="宋体" w:cs="宋体"/>
          <w:sz w:val="28"/>
          <w:szCs w:val="28"/>
          <w:u w:val="single"/>
          <w:lang w:val="en-US" w:eastAsia="zh-CN"/>
        </w:rPr>
        <w:t>代理机构名称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p>
    <w:p w14:paraId="409AE429">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我单位已</w:t>
      </w:r>
      <w:r>
        <w:rPr>
          <w:rFonts w:hint="eastAsia" w:ascii="宋体" w:hAnsi="宋体" w:eastAsia="宋体" w:cs="宋体"/>
          <w:sz w:val="28"/>
          <w:szCs w:val="28"/>
        </w:rPr>
        <w:t>认真阅读、并充分理解本</w:t>
      </w:r>
      <w:r>
        <w:rPr>
          <w:rFonts w:hint="eastAsia" w:ascii="宋体" w:hAnsi="宋体" w:cs="宋体"/>
          <w:sz w:val="28"/>
          <w:szCs w:val="28"/>
          <w:lang w:val="en-US" w:eastAsia="zh-CN"/>
        </w:rPr>
        <w:t>招标</w:t>
      </w:r>
      <w:r>
        <w:rPr>
          <w:rFonts w:hint="eastAsia" w:ascii="宋体" w:hAnsi="宋体" w:eastAsia="宋体" w:cs="宋体"/>
          <w:sz w:val="28"/>
          <w:szCs w:val="28"/>
        </w:rPr>
        <w:t>文件</w:t>
      </w:r>
      <w:r>
        <w:rPr>
          <w:rFonts w:hint="eastAsia" w:ascii="宋体" w:hAnsi="宋体" w:eastAsia="宋体" w:cs="宋体"/>
          <w:sz w:val="28"/>
          <w:szCs w:val="28"/>
          <w:lang w:eastAsia="zh-CN"/>
        </w:rPr>
        <w:t>中</w:t>
      </w:r>
      <w:r>
        <w:rPr>
          <w:rFonts w:hint="eastAsia" w:ascii="宋体" w:hAnsi="宋体" w:eastAsia="宋体" w:cs="宋体"/>
          <w:sz w:val="28"/>
          <w:szCs w:val="28"/>
        </w:rPr>
        <w:t>的全部内容（包括所有的补充、修改内容），</w:t>
      </w:r>
      <w:r>
        <w:rPr>
          <w:rFonts w:hint="eastAsia" w:ascii="宋体" w:hAnsi="宋体" w:eastAsia="宋体" w:cs="宋体"/>
          <w:sz w:val="28"/>
          <w:szCs w:val="28"/>
          <w:lang w:val="en-US" w:eastAsia="zh-CN"/>
        </w:rPr>
        <w:t>保证遵守</w:t>
      </w:r>
      <w:r>
        <w:rPr>
          <w:rFonts w:hint="eastAsia" w:ascii="宋体" w:hAnsi="宋体" w:eastAsia="宋体" w:cs="宋体"/>
          <w:sz w:val="28"/>
          <w:szCs w:val="28"/>
        </w:rPr>
        <w:t>并</w:t>
      </w:r>
      <w:r>
        <w:rPr>
          <w:rFonts w:hint="eastAsia" w:ascii="宋体" w:hAnsi="宋体" w:cs="宋体"/>
          <w:sz w:val="28"/>
          <w:szCs w:val="28"/>
          <w:lang w:val="en-US" w:eastAsia="zh-CN"/>
        </w:rPr>
        <w:t>响应</w:t>
      </w:r>
      <w:r>
        <w:rPr>
          <w:rFonts w:hint="eastAsia" w:ascii="宋体" w:hAnsi="宋体" w:eastAsia="宋体" w:cs="宋体"/>
          <w:sz w:val="28"/>
          <w:szCs w:val="28"/>
        </w:rPr>
        <w:t>本文件中各项条款规定及要求</w:t>
      </w:r>
      <w:r>
        <w:rPr>
          <w:rFonts w:hint="eastAsia" w:ascii="宋体" w:hAnsi="宋体" w:eastAsia="宋体" w:cs="宋体"/>
          <w:sz w:val="28"/>
          <w:szCs w:val="28"/>
          <w:lang w:eastAsia="zh-CN"/>
        </w:rPr>
        <w:t>。</w:t>
      </w:r>
    </w:p>
    <w:p w14:paraId="557C7B56">
      <w:pPr>
        <w:bidi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特此承诺！</w:t>
      </w:r>
    </w:p>
    <w:p w14:paraId="3317F051">
      <w:pPr>
        <w:bidi w:val="0"/>
        <w:rPr>
          <w:rFonts w:hint="eastAsia" w:ascii="宋体" w:hAnsi="宋体" w:eastAsia="宋体" w:cs="宋体"/>
          <w:sz w:val="28"/>
          <w:szCs w:val="28"/>
          <w:lang w:val="zh-CN" w:eastAsia="zh-CN"/>
        </w:rPr>
      </w:pPr>
    </w:p>
    <w:p w14:paraId="50E1E428">
      <w:pPr>
        <w:bidi w:val="0"/>
        <w:rPr>
          <w:rFonts w:hint="eastAsia" w:ascii="宋体" w:hAnsi="宋体" w:eastAsia="宋体" w:cs="宋体"/>
          <w:sz w:val="28"/>
          <w:szCs w:val="28"/>
          <w:lang w:val="zh-CN" w:eastAsia="zh-CN"/>
        </w:rPr>
      </w:pPr>
    </w:p>
    <w:p w14:paraId="5DE7F6EC">
      <w:pPr>
        <w:pStyle w:val="14"/>
        <w:rPr>
          <w:rFonts w:hint="eastAsia" w:ascii="宋体" w:hAnsi="宋体" w:eastAsia="宋体" w:cs="宋体"/>
          <w:sz w:val="28"/>
          <w:szCs w:val="28"/>
          <w:lang w:val="zh-CN" w:eastAsia="zh-CN"/>
        </w:rPr>
      </w:pPr>
    </w:p>
    <w:p w14:paraId="58FEF05B">
      <w:pPr>
        <w:pStyle w:val="14"/>
        <w:rPr>
          <w:rFonts w:hint="eastAsia" w:ascii="宋体" w:hAnsi="宋体" w:eastAsia="宋体" w:cs="宋体"/>
          <w:sz w:val="28"/>
          <w:szCs w:val="28"/>
          <w:lang w:val="zh-CN" w:eastAsia="zh-CN"/>
        </w:rPr>
      </w:pPr>
    </w:p>
    <w:p w14:paraId="6C86485E">
      <w:pPr>
        <w:spacing w:line="480" w:lineRule="auto"/>
        <w:ind w:firstLine="2800" w:firstLineChars="1000"/>
        <w:rPr>
          <w:rFonts w:hint="eastAsia" w:ascii="宋体" w:hAnsi="宋体" w:eastAsia="宋体" w:cs="宋体"/>
          <w:color w:val="auto"/>
          <w:sz w:val="28"/>
          <w:szCs w:val="28"/>
        </w:rPr>
      </w:pPr>
    </w:p>
    <w:p w14:paraId="11B438DE">
      <w:pPr>
        <w:spacing w:line="480" w:lineRule="auto"/>
        <w:ind w:firstLine="2800" w:firstLineChars="1000"/>
        <w:rPr>
          <w:rFonts w:hint="eastAsia" w:ascii="宋体" w:hAnsi="宋体" w:eastAsia="宋体" w:cs="宋体"/>
          <w:color w:val="auto"/>
          <w:sz w:val="28"/>
          <w:szCs w:val="28"/>
        </w:rPr>
      </w:pPr>
    </w:p>
    <w:p w14:paraId="7286FD5F">
      <w:pPr>
        <w:spacing w:line="480" w:lineRule="auto"/>
        <w:ind w:firstLine="2800" w:firstLineChars="1000"/>
        <w:rPr>
          <w:rFonts w:hint="eastAsia" w:ascii="宋体" w:hAnsi="宋体" w:eastAsia="宋体" w:cs="宋体"/>
          <w:color w:val="auto"/>
          <w:sz w:val="28"/>
          <w:szCs w:val="28"/>
        </w:rPr>
      </w:pPr>
    </w:p>
    <w:p w14:paraId="5344015B">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14E2246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A7C6C29">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21AFAE87">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03D46C9F">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7609BC61">
      <w:pPr>
        <w:pStyle w:val="18"/>
        <w:adjustRightInd w:val="0"/>
        <w:snapToGrid w:val="0"/>
        <w:spacing w:line="360" w:lineRule="auto"/>
        <w:ind w:firstLine="560" w:firstLineChars="200"/>
        <w:jc w:val="right"/>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或</w:t>
      </w:r>
      <w:r>
        <w:rPr>
          <w:rFonts w:hint="eastAsia" w:ascii="宋体" w:hAnsi="宋体" w:eastAsia="宋体" w:cs="宋体"/>
          <w:sz w:val="28"/>
          <w:szCs w:val="28"/>
          <w:highlight w:val="none"/>
          <w:lang w:val="en-US" w:eastAsia="zh-CN"/>
        </w:rPr>
        <w:t>委托</w:t>
      </w:r>
      <w:r>
        <w:rPr>
          <w:rFonts w:hint="eastAsia" w:hAnsi="宋体" w:cs="宋体"/>
          <w:sz w:val="28"/>
          <w:szCs w:val="28"/>
          <w:highlight w:val="none"/>
          <w:lang w:val="en-US" w:eastAsia="zh-CN"/>
        </w:rPr>
        <w:t>代理</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签字</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6621F256">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谈判供应商名称（盖章）：</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p>
    <w:p w14:paraId="468F94BA">
      <w:pPr>
        <w:pStyle w:val="18"/>
        <w:adjustRightInd w:val="0"/>
        <w:snapToGrid w:val="0"/>
        <w:spacing w:line="360" w:lineRule="auto"/>
        <w:ind w:firstLine="560" w:firstLineChars="20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日</w:t>
      </w:r>
    </w:p>
    <w:p w14:paraId="625756D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lang w:val="en-US" w:eastAsia="zh-CN"/>
        </w:rPr>
      </w:pPr>
    </w:p>
    <w:p w14:paraId="670F53D7">
      <w:pPr>
        <w:pStyle w:val="18"/>
        <w:adjustRightInd w:val="0"/>
        <w:snapToGrid w:val="0"/>
        <w:spacing w:line="360" w:lineRule="auto"/>
        <w:ind w:firstLine="560" w:firstLineChars="200"/>
        <w:jc w:val="right"/>
        <w:rPr>
          <w:rFonts w:hint="eastAsia" w:ascii="宋体" w:hAnsi="宋体" w:eastAsia="宋体" w:cs="宋体"/>
          <w:sz w:val="28"/>
          <w:szCs w:val="28"/>
          <w:highlight w:val="none"/>
        </w:rPr>
      </w:pPr>
    </w:p>
    <w:p w14:paraId="47C76327">
      <w:pPr>
        <w:pStyle w:val="2"/>
        <w:pageBreakBefore w:val="0"/>
        <w:widowControl w:val="0"/>
        <w:kinsoku/>
        <w:wordWrap/>
        <w:overflowPunct/>
        <w:topLinePunct w:val="0"/>
        <w:autoSpaceDE/>
        <w:autoSpaceDN/>
        <w:bidi w:val="0"/>
        <w:adjustRightInd/>
        <w:spacing w:line="400" w:lineRule="exact"/>
        <w:jc w:val="both"/>
        <w:textAlignment w:val="auto"/>
        <w:rPr>
          <w:rFonts w:hint="eastAsia" w:ascii="宋体" w:hAnsi="宋体" w:eastAsia="宋体" w:cs="宋体"/>
          <w:sz w:val="28"/>
          <w:szCs w:val="28"/>
          <w:highlight w:val="none"/>
          <w:lang w:eastAsia="zh-CN"/>
        </w:rPr>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pPr>
    </w:p>
    <w:p w14:paraId="3E59568E">
      <w:pPr>
        <w:pStyle w:val="2"/>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 xml:space="preserve">第五章  </w:t>
      </w:r>
      <w:r>
        <w:rPr>
          <w:rFonts w:hint="eastAsia" w:ascii="宋体" w:hAnsi="宋体" w:eastAsia="宋体" w:cs="宋体"/>
          <w:sz w:val="32"/>
          <w:szCs w:val="32"/>
          <w:highlight w:val="none"/>
          <w:lang w:val="zh-CN" w:eastAsia="zh-CN"/>
        </w:rPr>
        <w:t>资格后审证明文件</w:t>
      </w:r>
      <w:bookmarkEnd w:id="10"/>
    </w:p>
    <w:p w14:paraId="0A5EC9A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本次谈判实行资格后审</w:t>
      </w:r>
      <w:r>
        <w:rPr>
          <w:rFonts w:hint="eastAsia" w:ascii="宋体" w:hAnsi="宋体" w:eastAsia="宋体" w:cs="宋体"/>
          <w:b/>
          <w:bCs w:val="0"/>
          <w:color w:val="auto"/>
          <w:sz w:val="21"/>
          <w:szCs w:val="21"/>
          <w:lang w:val="en-US" w:eastAsia="zh-CN"/>
        </w:rPr>
        <w:t>制</w:t>
      </w:r>
      <w:r>
        <w:rPr>
          <w:rFonts w:hint="eastAsia" w:ascii="宋体" w:hAnsi="宋体" w:eastAsia="宋体" w:cs="宋体"/>
          <w:b/>
          <w:bCs w:val="0"/>
          <w:color w:val="auto"/>
          <w:sz w:val="21"/>
          <w:szCs w:val="21"/>
        </w:rPr>
        <w:t>，由谈判小组审查投标人提供的</w:t>
      </w:r>
      <w:r>
        <w:rPr>
          <w:rFonts w:hint="eastAsia" w:ascii="宋体" w:hAnsi="宋体" w:cs="宋体"/>
          <w:b/>
          <w:bCs w:val="0"/>
          <w:color w:val="auto"/>
          <w:sz w:val="21"/>
          <w:szCs w:val="21"/>
          <w:lang w:val="en-US" w:eastAsia="zh-CN"/>
        </w:rPr>
        <w:t>资格</w:t>
      </w:r>
      <w:r>
        <w:rPr>
          <w:rFonts w:hint="eastAsia" w:ascii="宋体" w:hAnsi="宋体" w:eastAsia="宋体" w:cs="宋体"/>
          <w:b/>
          <w:bCs w:val="0"/>
          <w:color w:val="auto"/>
          <w:sz w:val="21"/>
          <w:szCs w:val="21"/>
          <w:highlight w:val="none"/>
          <w:lang w:val="zh-CN"/>
        </w:rPr>
        <w:t>后审证明</w:t>
      </w:r>
      <w:r>
        <w:rPr>
          <w:rFonts w:hint="eastAsia" w:ascii="宋体" w:hAnsi="宋体" w:eastAsia="宋体" w:cs="宋体"/>
          <w:b/>
          <w:bCs w:val="0"/>
          <w:color w:val="auto"/>
          <w:sz w:val="21"/>
          <w:szCs w:val="21"/>
        </w:rPr>
        <w:t>文件</w:t>
      </w:r>
      <w:r>
        <w:rPr>
          <w:rFonts w:hint="eastAsia" w:ascii="宋体" w:hAnsi="宋体" w:cs="宋体"/>
          <w:b/>
          <w:bCs w:val="0"/>
          <w:color w:val="auto"/>
          <w:sz w:val="21"/>
          <w:szCs w:val="21"/>
          <w:lang w:eastAsia="zh-CN"/>
        </w:rPr>
        <w:t>，</w:t>
      </w:r>
      <w:r>
        <w:rPr>
          <w:rFonts w:hint="eastAsia" w:ascii="宋体" w:hAnsi="宋体" w:eastAsia="宋体" w:cs="宋体"/>
          <w:b/>
          <w:bCs w:val="0"/>
          <w:color w:val="auto"/>
          <w:sz w:val="21"/>
          <w:szCs w:val="21"/>
          <w:highlight w:val="none"/>
          <w:lang w:val="zh-CN"/>
        </w:rPr>
        <w:t>提供</w:t>
      </w:r>
      <w:r>
        <w:rPr>
          <w:rFonts w:hint="eastAsia" w:ascii="宋体" w:hAnsi="宋体" w:cs="宋体"/>
          <w:b/>
          <w:bCs w:val="0"/>
          <w:color w:val="auto"/>
          <w:sz w:val="21"/>
          <w:szCs w:val="21"/>
          <w:highlight w:val="none"/>
          <w:lang w:val="zh-CN"/>
        </w:rPr>
        <w:t>的</w:t>
      </w:r>
      <w:r>
        <w:rPr>
          <w:rFonts w:hint="eastAsia" w:ascii="宋体" w:hAnsi="宋体" w:eastAsia="宋体" w:cs="宋体"/>
          <w:b/>
          <w:bCs w:val="0"/>
          <w:color w:val="auto"/>
          <w:sz w:val="21"/>
          <w:szCs w:val="21"/>
          <w:highlight w:val="none"/>
          <w:lang w:val="zh-CN"/>
        </w:rPr>
        <w:t>资格后审证明文件</w:t>
      </w:r>
      <w:r>
        <w:rPr>
          <w:rFonts w:hint="eastAsia" w:ascii="宋体" w:hAnsi="宋体" w:cs="宋体"/>
          <w:b/>
          <w:bCs w:val="0"/>
          <w:color w:val="auto"/>
          <w:sz w:val="21"/>
          <w:szCs w:val="21"/>
          <w:highlight w:val="none"/>
          <w:lang w:val="zh-CN"/>
        </w:rPr>
        <w:t>未</w:t>
      </w:r>
      <w:r>
        <w:rPr>
          <w:rFonts w:hint="eastAsia" w:ascii="宋体" w:hAnsi="宋体" w:cs="宋体"/>
          <w:b/>
          <w:bCs w:val="0"/>
          <w:color w:val="auto"/>
          <w:sz w:val="21"/>
          <w:szCs w:val="21"/>
          <w:highlight w:val="none"/>
          <w:lang w:val="en-US" w:eastAsia="zh-CN"/>
        </w:rPr>
        <w:t>单独封装</w:t>
      </w:r>
      <w:r>
        <w:rPr>
          <w:rFonts w:hint="eastAsia" w:ascii="宋体" w:hAnsi="宋体" w:eastAsia="宋体" w:cs="宋体"/>
          <w:b/>
          <w:bCs w:val="0"/>
          <w:color w:val="auto"/>
          <w:sz w:val="21"/>
          <w:szCs w:val="21"/>
          <w:highlight w:val="none"/>
          <w:lang w:val="zh-CN"/>
        </w:rPr>
        <w:t>或资格审查不合格的作无效投标处理。</w:t>
      </w:r>
    </w:p>
    <w:p w14:paraId="6A126A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rPr>
        <w:t>1、符合《政府采购法》第二十二条中的有关规定，谈判时须提供下列证明材料，且所提供的资格证明材料均在有效期内：</w:t>
      </w:r>
    </w:p>
    <w:p w14:paraId="5B21FF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2</w:t>
      </w:r>
      <w:r>
        <w:rPr>
          <w:rFonts w:hint="eastAsia" w:ascii="宋体" w:hAnsi="宋体" w:eastAsia="宋体" w:cs="宋体"/>
          <w:b w:val="0"/>
          <w:bCs/>
          <w:color w:val="auto"/>
          <w:sz w:val="28"/>
          <w:szCs w:val="28"/>
          <w:u w:val="none"/>
        </w:rPr>
        <w:t>、供应商</w:t>
      </w:r>
      <w:r>
        <w:rPr>
          <w:rFonts w:hint="eastAsia" w:ascii="宋体" w:hAnsi="宋体" w:eastAsia="宋体" w:cs="宋体"/>
          <w:b w:val="0"/>
          <w:bCs/>
          <w:color w:val="auto"/>
          <w:sz w:val="28"/>
          <w:szCs w:val="28"/>
          <w:u w:val="none"/>
          <w:lang w:val="en-US" w:eastAsia="zh-CN"/>
        </w:rPr>
        <w:t>在中国境内注册并</w:t>
      </w:r>
      <w:r>
        <w:rPr>
          <w:rFonts w:hint="eastAsia" w:ascii="宋体" w:hAnsi="宋体" w:eastAsia="宋体" w:cs="宋体"/>
          <w:b w:val="0"/>
          <w:bCs/>
          <w:color w:val="auto"/>
          <w:sz w:val="28"/>
          <w:szCs w:val="28"/>
          <w:u w:val="none"/>
        </w:rPr>
        <w:t>具有独立法人资格的营业执照；</w:t>
      </w:r>
    </w:p>
    <w:p w14:paraId="5CAAB4D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3</w:t>
      </w:r>
      <w:r>
        <w:rPr>
          <w:rFonts w:hint="eastAsia" w:ascii="宋体" w:hAnsi="宋体" w:eastAsia="宋体" w:cs="宋体"/>
          <w:b w:val="0"/>
          <w:bCs/>
          <w:color w:val="auto"/>
          <w:sz w:val="28"/>
          <w:szCs w:val="28"/>
          <w:u w:val="none"/>
        </w:rPr>
        <w:t>、供应商具有银行基本开户许可证或基本存款帐户信息；</w:t>
      </w:r>
    </w:p>
    <w:p w14:paraId="7E4597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4</w:t>
      </w:r>
      <w:r>
        <w:rPr>
          <w:rFonts w:hint="eastAsia" w:ascii="宋体" w:hAnsi="宋体" w:eastAsia="宋体" w:cs="宋体"/>
          <w:b w:val="0"/>
          <w:bCs/>
          <w:color w:val="auto"/>
          <w:sz w:val="28"/>
          <w:szCs w:val="28"/>
          <w:u w:val="none"/>
        </w:rPr>
        <w:t>、供应商须具备良好的财务状况，提供</w:t>
      </w:r>
      <w:r>
        <w:rPr>
          <w:rFonts w:hint="eastAsia" w:ascii="宋体" w:hAnsi="宋体" w:eastAsia="宋体" w:cs="宋体"/>
          <w:b w:val="0"/>
          <w:bCs/>
          <w:color w:val="auto"/>
          <w:sz w:val="28"/>
          <w:szCs w:val="28"/>
          <w:u w:val="none"/>
          <w:lang w:val="en-US" w:eastAsia="zh-CN"/>
        </w:rPr>
        <w:t>202</w:t>
      </w:r>
      <w:r>
        <w:rPr>
          <w:rFonts w:hint="eastAsia" w:ascii="宋体" w:hAnsi="宋体" w:cs="宋体"/>
          <w:b w:val="0"/>
          <w:bCs/>
          <w:color w:val="auto"/>
          <w:sz w:val="28"/>
          <w:szCs w:val="28"/>
          <w:u w:val="none"/>
          <w:lang w:val="en-US" w:eastAsia="zh-CN"/>
        </w:rPr>
        <w:t>3</w:t>
      </w:r>
      <w:r>
        <w:rPr>
          <w:rFonts w:hint="eastAsia" w:ascii="宋体" w:hAnsi="宋体" w:eastAsia="宋体" w:cs="宋体"/>
          <w:b w:val="0"/>
          <w:bCs/>
          <w:color w:val="auto"/>
          <w:sz w:val="28"/>
          <w:szCs w:val="28"/>
          <w:u w:val="none"/>
        </w:rPr>
        <w:t>年</w:t>
      </w:r>
      <w:r>
        <w:rPr>
          <w:rFonts w:hint="eastAsia" w:ascii="宋体" w:hAnsi="宋体" w:cs="宋体"/>
          <w:b w:val="0"/>
          <w:bCs/>
          <w:color w:val="auto"/>
          <w:sz w:val="28"/>
          <w:szCs w:val="28"/>
          <w:u w:val="none"/>
          <w:lang w:val="en-US" w:eastAsia="zh-CN"/>
        </w:rPr>
        <w:t>或</w:t>
      </w:r>
      <w:r>
        <w:rPr>
          <w:rFonts w:hint="eastAsia" w:ascii="宋体" w:hAnsi="宋体" w:eastAsia="宋体" w:cs="宋体"/>
          <w:b w:val="0"/>
          <w:bCs/>
          <w:color w:val="auto"/>
          <w:sz w:val="28"/>
          <w:szCs w:val="28"/>
          <w:u w:val="none"/>
          <w:lang w:val="en-US" w:eastAsia="zh-CN"/>
        </w:rPr>
        <w:t>202</w:t>
      </w:r>
      <w:r>
        <w:rPr>
          <w:rFonts w:hint="eastAsia" w:ascii="宋体" w:hAnsi="宋体" w:cs="宋体"/>
          <w:b w:val="0"/>
          <w:bCs/>
          <w:color w:val="auto"/>
          <w:sz w:val="28"/>
          <w:szCs w:val="28"/>
          <w:u w:val="none"/>
          <w:lang w:val="en-US" w:eastAsia="zh-CN"/>
        </w:rPr>
        <w:t>4</w:t>
      </w:r>
      <w:r>
        <w:rPr>
          <w:rFonts w:hint="eastAsia" w:ascii="宋体" w:hAnsi="宋体" w:eastAsia="宋体" w:cs="宋体"/>
          <w:b w:val="0"/>
          <w:bCs/>
          <w:color w:val="auto"/>
          <w:sz w:val="28"/>
          <w:szCs w:val="28"/>
          <w:u w:val="none"/>
        </w:rPr>
        <w:t>年</w:t>
      </w:r>
      <w:r>
        <w:rPr>
          <w:rFonts w:hint="eastAsia" w:ascii="宋体" w:hAnsi="宋体" w:eastAsia="宋体" w:cs="宋体"/>
          <w:b w:val="0"/>
          <w:bCs/>
          <w:color w:val="auto"/>
          <w:sz w:val="28"/>
          <w:szCs w:val="28"/>
          <w:u w:val="none"/>
          <w:lang w:eastAsia="zh-CN"/>
        </w:rPr>
        <w:t>度经审计的财务审计报告，且</w:t>
      </w:r>
      <w:r>
        <w:rPr>
          <w:rFonts w:hint="eastAsia" w:ascii="宋体" w:hAnsi="宋体" w:eastAsia="宋体" w:cs="宋体"/>
          <w:b w:val="0"/>
          <w:bCs/>
          <w:color w:val="auto"/>
          <w:sz w:val="28"/>
          <w:szCs w:val="28"/>
          <w:u w:val="none"/>
          <w:lang w:val="en-US" w:eastAsia="zh-CN"/>
        </w:rPr>
        <w:t>利润大于0元</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lang w:val="en-US" w:eastAsia="zh-CN"/>
        </w:rPr>
        <w:t>新成立不足一年的公司无需提供）。</w:t>
      </w:r>
    </w:p>
    <w:p w14:paraId="15E2DF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5</w:t>
      </w:r>
      <w:r>
        <w:rPr>
          <w:rFonts w:hint="eastAsia" w:ascii="宋体" w:hAnsi="宋体" w:eastAsia="宋体" w:cs="宋体"/>
          <w:b w:val="0"/>
          <w:bCs/>
          <w:color w:val="auto"/>
          <w:sz w:val="28"/>
          <w:szCs w:val="28"/>
          <w:u w:val="none"/>
        </w:rPr>
        <w:t>、</w:t>
      </w:r>
      <w:r>
        <w:rPr>
          <w:rFonts w:hint="eastAsia" w:ascii="宋体" w:hAnsi="宋体" w:eastAsia="宋体" w:cs="宋体"/>
          <w:b w:val="0"/>
          <w:bCs/>
          <w:color w:val="auto"/>
          <w:sz w:val="28"/>
          <w:szCs w:val="28"/>
          <w:u w:val="none"/>
          <w:lang w:val="zh-CN"/>
        </w:rPr>
        <w:t>供应商具备行政主管部门核发的</w:t>
      </w:r>
      <w:r>
        <w:rPr>
          <w:rFonts w:hint="eastAsia" w:ascii="宋体" w:hAnsi="宋体" w:eastAsia="宋体" w:cs="宋体"/>
          <w:b w:val="0"/>
          <w:bCs/>
          <w:color w:val="auto"/>
          <w:sz w:val="28"/>
          <w:szCs w:val="28"/>
          <w:u w:val="none"/>
          <w:lang w:val="en-US" w:eastAsia="zh-CN"/>
        </w:rPr>
        <w:t>市政公用</w:t>
      </w:r>
      <w:r>
        <w:rPr>
          <w:rFonts w:hint="eastAsia" w:ascii="宋体" w:hAnsi="宋体" w:eastAsia="宋体" w:cs="宋体"/>
          <w:b w:val="0"/>
          <w:bCs/>
          <w:color w:val="auto"/>
          <w:sz w:val="28"/>
          <w:szCs w:val="28"/>
          <w:u w:val="none"/>
          <w:lang w:val="zh-CN"/>
        </w:rPr>
        <w:t>工程施工总承包叁级（</w:t>
      </w:r>
      <w:r>
        <w:rPr>
          <w:rFonts w:hint="eastAsia" w:ascii="宋体" w:hAnsi="宋体" w:eastAsia="宋体" w:cs="宋体"/>
          <w:b w:val="0"/>
          <w:bCs/>
          <w:color w:val="auto"/>
          <w:sz w:val="28"/>
          <w:szCs w:val="28"/>
          <w:u w:val="none"/>
          <w:lang w:val="en-US" w:eastAsia="zh-CN"/>
        </w:rPr>
        <w:t>含</w:t>
      </w:r>
      <w:r>
        <w:rPr>
          <w:rFonts w:hint="eastAsia" w:ascii="宋体" w:hAnsi="宋体" w:eastAsia="宋体" w:cs="宋体"/>
          <w:b w:val="0"/>
          <w:bCs/>
          <w:color w:val="auto"/>
          <w:sz w:val="28"/>
          <w:szCs w:val="28"/>
          <w:u w:val="none"/>
          <w:lang w:val="zh-CN"/>
        </w:rPr>
        <w:t>）以上</w:t>
      </w:r>
      <w:r>
        <w:rPr>
          <w:rFonts w:hint="eastAsia" w:ascii="宋体" w:hAnsi="宋体" w:eastAsia="宋体" w:cs="宋体"/>
          <w:b w:val="0"/>
          <w:bCs/>
          <w:color w:val="auto"/>
          <w:sz w:val="28"/>
          <w:szCs w:val="28"/>
          <w:u w:val="none"/>
          <w:lang w:val="en-US" w:eastAsia="zh-CN"/>
        </w:rPr>
        <w:t>级</w:t>
      </w:r>
      <w:r>
        <w:rPr>
          <w:rFonts w:hint="eastAsia" w:ascii="宋体" w:hAnsi="宋体" w:eastAsia="宋体" w:cs="宋体"/>
          <w:b w:val="0"/>
          <w:bCs/>
          <w:color w:val="auto"/>
          <w:sz w:val="28"/>
          <w:szCs w:val="28"/>
          <w:u w:val="none"/>
          <w:lang w:val="zh-CN"/>
        </w:rPr>
        <w:t>资质</w:t>
      </w:r>
      <w:r>
        <w:rPr>
          <w:rFonts w:hint="eastAsia" w:ascii="宋体" w:hAnsi="宋体" w:eastAsia="宋体" w:cs="宋体"/>
          <w:b w:val="0"/>
          <w:bCs/>
          <w:color w:val="auto"/>
          <w:sz w:val="28"/>
          <w:szCs w:val="28"/>
          <w:u w:val="none"/>
        </w:rPr>
        <w:t>、具备有效的安全生产许可证，并在人员、设备、</w:t>
      </w:r>
      <w:r>
        <w:rPr>
          <w:rFonts w:hint="eastAsia" w:ascii="宋体" w:hAnsi="宋体" w:eastAsia="宋体" w:cs="宋体"/>
          <w:b w:val="0"/>
          <w:bCs/>
          <w:color w:val="auto"/>
          <w:sz w:val="28"/>
          <w:szCs w:val="28"/>
          <w:u w:val="none"/>
          <w:lang w:val="zh-CN"/>
        </w:rPr>
        <w:t>资金</w:t>
      </w:r>
      <w:r>
        <w:rPr>
          <w:rFonts w:hint="eastAsia" w:ascii="宋体" w:hAnsi="宋体" w:eastAsia="宋体" w:cs="宋体"/>
          <w:b w:val="0"/>
          <w:bCs/>
          <w:color w:val="auto"/>
          <w:sz w:val="28"/>
          <w:szCs w:val="28"/>
          <w:u w:val="none"/>
        </w:rPr>
        <w:t>等方面具有相应的施工能力。</w:t>
      </w:r>
    </w:p>
    <w:p w14:paraId="738944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auto"/>
          <w:sz w:val="28"/>
          <w:szCs w:val="28"/>
          <w:u w:val="none"/>
          <w:lang w:val="en-US" w:eastAsia="zh-CN"/>
        </w:rPr>
        <w:t>6</w:t>
      </w:r>
      <w:r>
        <w:rPr>
          <w:rFonts w:hint="eastAsia" w:ascii="宋体" w:hAnsi="宋体" w:eastAsia="宋体" w:cs="宋体"/>
          <w:b w:val="0"/>
          <w:bCs/>
          <w:color w:val="auto"/>
          <w:sz w:val="28"/>
          <w:szCs w:val="28"/>
          <w:u w:val="none"/>
        </w:rPr>
        <w:t>、</w:t>
      </w:r>
      <w:r>
        <w:rPr>
          <w:rFonts w:hint="eastAsia" w:ascii="宋体" w:hAnsi="宋体" w:eastAsia="宋体" w:cs="宋体"/>
          <w:b w:val="0"/>
          <w:bCs/>
          <w:color w:val="auto"/>
          <w:sz w:val="28"/>
          <w:szCs w:val="28"/>
          <w:u w:val="none"/>
          <w:lang w:val="zh-CN"/>
        </w:rPr>
        <w:t>拟派的项目经理须具备行政主管部门核发的</w:t>
      </w:r>
      <w:r>
        <w:rPr>
          <w:rFonts w:hint="eastAsia" w:ascii="宋体" w:hAnsi="宋体" w:eastAsia="宋体" w:cs="宋体"/>
          <w:b w:val="0"/>
          <w:bCs/>
          <w:color w:val="auto"/>
          <w:sz w:val="28"/>
          <w:szCs w:val="28"/>
          <w:u w:val="none"/>
          <w:lang w:val="en-US" w:eastAsia="zh-CN"/>
        </w:rPr>
        <w:t>市政公用</w:t>
      </w:r>
      <w:r>
        <w:rPr>
          <w:rFonts w:hint="eastAsia" w:ascii="宋体" w:hAnsi="宋体" w:eastAsia="宋体" w:cs="宋体"/>
          <w:b w:val="0"/>
          <w:bCs/>
          <w:color w:val="auto"/>
          <w:sz w:val="28"/>
          <w:szCs w:val="28"/>
          <w:u w:val="none"/>
          <w:lang w:val="zh-CN"/>
        </w:rPr>
        <w:t>工程专业贰级（</w:t>
      </w:r>
      <w:r>
        <w:rPr>
          <w:rFonts w:hint="eastAsia" w:ascii="宋体" w:hAnsi="宋体" w:eastAsia="宋体" w:cs="宋体"/>
          <w:b w:val="0"/>
          <w:bCs/>
          <w:color w:val="auto"/>
          <w:sz w:val="28"/>
          <w:szCs w:val="28"/>
          <w:u w:val="none"/>
          <w:lang w:val="en-US" w:eastAsia="zh-CN"/>
        </w:rPr>
        <w:t>含</w:t>
      </w:r>
      <w:r>
        <w:rPr>
          <w:rFonts w:hint="eastAsia" w:ascii="宋体" w:hAnsi="宋体" w:eastAsia="宋体" w:cs="宋体"/>
          <w:b w:val="0"/>
          <w:bCs/>
          <w:color w:val="auto"/>
          <w:sz w:val="28"/>
          <w:szCs w:val="28"/>
          <w:u w:val="none"/>
          <w:lang w:val="zh-CN"/>
        </w:rPr>
        <w:t>）以上注册建造师资格证书（不含临时证），具备有效的安全生产考核合格证书（B证），且未担任其它在建工程的项目经理（提供承诺函）；技术负责人</w:t>
      </w:r>
      <w:r>
        <w:rPr>
          <w:rFonts w:hint="eastAsia" w:ascii="宋体" w:hAnsi="宋体" w:cs="宋体"/>
          <w:b w:val="0"/>
          <w:bCs/>
          <w:color w:val="auto"/>
          <w:sz w:val="28"/>
          <w:szCs w:val="28"/>
          <w:u w:val="none"/>
          <w:lang w:val="en-US" w:eastAsia="zh-CN"/>
        </w:rPr>
        <w:t>须</w:t>
      </w:r>
      <w:r>
        <w:rPr>
          <w:rFonts w:hint="eastAsia" w:ascii="宋体" w:hAnsi="宋体" w:eastAsia="宋体" w:cs="宋体"/>
          <w:b w:val="0"/>
          <w:bCs/>
          <w:color w:val="auto"/>
          <w:sz w:val="28"/>
          <w:szCs w:val="28"/>
          <w:u w:val="none"/>
          <w:lang w:val="zh-CN"/>
        </w:rPr>
        <w:t>具备</w:t>
      </w:r>
      <w:r>
        <w:rPr>
          <w:rFonts w:hint="eastAsia" w:ascii="宋体" w:hAnsi="宋体" w:cs="宋体"/>
          <w:b w:val="0"/>
          <w:bCs/>
          <w:color w:val="auto"/>
          <w:sz w:val="28"/>
          <w:szCs w:val="28"/>
          <w:u w:val="none"/>
          <w:lang w:val="en-US" w:eastAsia="zh-CN"/>
        </w:rPr>
        <w:t>有</w:t>
      </w:r>
      <w:r>
        <w:rPr>
          <w:rFonts w:hint="eastAsia" w:ascii="宋体" w:hAnsi="宋体" w:eastAsia="宋体" w:cs="宋体"/>
          <w:b w:val="0"/>
          <w:bCs/>
          <w:color w:val="auto"/>
          <w:sz w:val="28"/>
          <w:szCs w:val="28"/>
          <w:u w:val="none"/>
          <w:lang w:val="zh-CN"/>
        </w:rPr>
        <w:t>相</w:t>
      </w:r>
      <w:r>
        <w:rPr>
          <w:rFonts w:hint="eastAsia" w:ascii="宋体" w:hAnsi="宋体" w:eastAsia="宋体" w:cs="宋体"/>
          <w:b w:val="0"/>
          <w:bCs/>
          <w:color w:val="auto"/>
          <w:sz w:val="28"/>
          <w:szCs w:val="28"/>
          <w:u w:val="none"/>
          <w:lang w:val="en-US" w:eastAsia="zh-CN"/>
        </w:rPr>
        <w:t>对应</w:t>
      </w:r>
      <w:r>
        <w:rPr>
          <w:rFonts w:hint="eastAsia" w:ascii="宋体" w:hAnsi="宋体" w:eastAsia="宋体" w:cs="宋体"/>
          <w:b w:val="0"/>
          <w:bCs/>
          <w:color w:val="auto"/>
          <w:sz w:val="28"/>
          <w:szCs w:val="28"/>
          <w:u w:val="none"/>
          <w:lang w:val="zh-CN"/>
        </w:rPr>
        <w:t>专业的中级（含）以上职称证；项目管理机构配备人员具有</w:t>
      </w:r>
      <w:r>
        <w:rPr>
          <w:rFonts w:hint="eastAsia" w:ascii="宋体" w:hAnsi="宋体" w:eastAsia="宋体" w:cs="宋体"/>
          <w:b w:val="0"/>
          <w:bCs/>
          <w:color w:val="auto"/>
          <w:sz w:val="28"/>
          <w:szCs w:val="28"/>
          <w:u w:val="none"/>
          <w:lang w:val="en-US" w:eastAsia="zh-CN"/>
        </w:rPr>
        <w:t>相对应</w:t>
      </w:r>
      <w:r>
        <w:rPr>
          <w:rFonts w:hint="eastAsia" w:ascii="宋体" w:hAnsi="宋体" w:eastAsia="宋体" w:cs="宋体"/>
          <w:b w:val="0"/>
          <w:bCs/>
          <w:color w:val="auto"/>
          <w:sz w:val="28"/>
          <w:szCs w:val="28"/>
          <w:u w:val="none"/>
          <w:lang w:val="zh-CN"/>
        </w:rPr>
        <w:t>专业的施工员、质量员</w:t>
      </w:r>
      <w:r>
        <w:rPr>
          <w:rFonts w:hint="eastAsia" w:ascii="宋体" w:hAnsi="宋体" w:eastAsia="宋体" w:cs="宋体"/>
          <w:b w:val="0"/>
          <w:bCs/>
          <w:color w:val="auto"/>
          <w:sz w:val="28"/>
          <w:szCs w:val="28"/>
          <w:u w:val="none"/>
          <w:lang w:val="en-US" w:eastAsia="zh-CN"/>
        </w:rPr>
        <w:t>和</w:t>
      </w:r>
      <w:r>
        <w:rPr>
          <w:rFonts w:hint="eastAsia" w:ascii="宋体" w:hAnsi="宋体" w:eastAsia="宋体" w:cs="宋体"/>
          <w:b w:val="0"/>
          <w:bCs/>
          <w:color w:val="auto"/>
          <w:sz w:val="28"/>
          <w:szCs w:val="28"/>
          <w:u w:val="none"/>
          <w:lang w:val="zh-CN"/>
        </w:rPr>
        <w:t>材料员、资料员等</w:t>
      </w:r>
      <w:r>
        <w:rPr>
          <w:rFonts w:hint="eastAsia" w:ascii="宋体" w:hAnsi="宋体" w:eastAsia="宋体" w:cs="宋体"/>
          <w:b w:val="0"/>
          <w:bCs/>
          <w:color w:val="auto"/>
          <w:sz w:val="28"/>
          <w:szCs w:val="28"/>
          <w:u w:val="none"/>
          <w:lang w:val="en-US" w:eastAsia="zh-CN"/>
        </w:rPr>
        <w:t>岗位证书</w:t>
      </w:r>
      <w:r>
        <w:rPr>
          <w:rFonts w:hint="eastAsia" w:ascii="宋体" w:hAnsi="宋体" w:eastAsia="宋体" w:cs="宋体"/>
          <w:b w:val="0"/>
          <w:bCs/>
          <w:color w:val="auto"/>
          <w:sz w:val="28"/>
          <w:szCs w:val="28"/>
          <w:u w:val="none"/>
          <w:lang w:val="zh-CN"/>
        </w:rPr>
        <w:t>，安全员具备有效的安全生产考核合格证（C证），</w:t>
      </w:r>
      <w:r>
        <w:rPr>
          <w:rFonts w:hint="eastAsia" w:ascii="宋体" w:hAnsi="宋体" w:eastAsia="宋体" w:cs="宋体"/>
          <w:b w:val="0"/>
          <w:bCs/>
          <w:color w:val="auto"/>
          <w:sz w:val="28"/>
          <w:szCs w:val="28"/>
          <w:u w:val="none"/>
          <w:lang w:val="en-US" w:eastAsia="zh-CN"/>
        </w:rPr>
        <w:t>所有证书均在有效期内</w:t>
      </w:r>
      <w:r>
        <w:rPr>
          <w:rFonts w:hint="eastAsia" w:ascii="宋体" w:hAnsi="宋体" w:eastAsia="宋体" w:cs="宋体"/>
          <w:b w:val="0"/>
          <w:bCs/>
          <w:color w:val="auto"/>
          <w:sz w:val="28"/>
          <w:szCs w:val="28"/>
          <w:u w:val="none"/>
          <w:lang w:val="zh-CN"/>
        </w:rPr>
        <w:t>。</w:t>
      </w:r>
    </w:p>
    <w:p w14:paraId="732301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7</w:t>
      </w:r>
      <w:r>
        <w:rPr>
          <w:rFonts w:hint="eastAsia" w:ascii="宋体" w:hAnsi="宋体" w:eastAsia="宋体" w:cs="宋体"/>
          <w:b w:val="0"/>
          <w:bCs/>
          <w:color w:val="auto"/>
          <w:sz w:val="28"/>
          <w:szCs w:val="28"/>
          <w:u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217D6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8</w:t>
      </w:r>
      <w:r>
        <w:rPr>
          <w:rFonts w:hint="eastAsia" w:ascii="宋体" w:hAnsi="宋体" w:eastAsia="宋体" w:cs="宋体"/>
          <w:b w:val="0"/>
          <w:bCs/>
          <w:color w:val="auto"/>
          <w:sz w:val="28"/>
          <w:szCs w:val="28"/>
          <w:u w:val="none"/>
        </w:rPr>
        <w:t>、未被列入“信用中国”网站(www.creditchina.gov.cn)失信被执行人、</w:t>
      </w:r>
      <w:r>
        <w:rPr>
          <w:rFonts w:hint="eastAsia" w:ascii="宋体" w:hAnsi="宋体" w:eastAsia="宋体" w:cs="宋体"/>
          <w:b w:val="0"/>
          <w:bCs/>
          <w:color w:val="auto"/>
          <w:sz w:val="28"/>
          <w:szCs w:val="28"/>
          <w:u w:val="none"/>
          <w:lang w:eastAsia="zh-CN"/>
        </w:rPr>
        <w:t>重大税收违法失信主体</w:t>
      </w:r>
      <w:r>
        <w:rPr>
          <w:rFonts w:hint="eastAsia" w:ascii="宋体" w:hAnsi="宋体" w:eastAsia="宋体" w:cs="宋体"/>
          <w:b w:val="0"/>
          <w:bCs/>
          <w:color w:val="auto"/>
          <w:sz w:val="28"/>
          <w:szCs w:val="28"/>
          <w:u w:val="none"/>
        </w:rPr>
        <w:t>、政府采购严重违法失信行为记录名单的网页截图；</w:t>
      </w:r>
    </w:p>
    <w:p w14:paraId="74FE43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rPr>
      </w:pPr>
      <w:r>
        <w:rPr>
          <w:rFonts w:hint="eastAsia" w:ascii="宋体" w:hAnsi="宋体" w:eastAsia="宋体" w:cs="宋体"/>
          <w:b w:val="0"/>
          <w:bCs/>
          <w:color w:val="auto"/>
          <w:sz w:val="28"/>
          <w:szCs w:val="28"/>
          <w:u w:val="none"/>
          <w:lang w:val="en-US" w:eastAsia="zh-CN"/>
        </w:rPr>
        <w:t>9</w:t>
      </w:r>
      <w:r>
        <w:rPr>
          <w:rFonts w:hint="eastAsia" w:ascii="宋体" w:hAnsi="宋体" w:eastAsia="宋体" w:cs="宋体"/>
          <w:b w:val="0"/>
          <w:bCs/>
          <w:color w:val="auto"/>
          <w:sz w:val="28"/>
          <w:szCs w:val="28"/>
          <w:u w:val="none"/>
        </w:rPr>
        <w:t>、踏勘现场:在开标前各供应商</w:t>
      </w:r>
      <w:r>
        <w:rPr>
          <w:rFonts w:hint="eastAsia" w:ascii="宋体" w:hAnsi="宋体" w:eastAsia="宋体" w:cs="宋体"/>
          <w:b w:val="0"/>
          <w:bCs/>
          <w:color w:val="auto"/>
          <w:sz w:val="28"/>
          <w:szCs w:val="28"/>
          <w:u w:val="none"/>
          <w:lang w:eastAsia="zh-CN"/>
        </w:rPr>
        <w:t>自行</w:t>
      </w:r>
      <w:r>
        <w:rPr>
          <w:rFonts w:hint="eastAsia" w:ascii="宋体" w:hAnsi="宋体" w:eastAsia="宋体" w:cs="宋体"/>
          <w:b w:val="0"/>
          <w:bCs/>
          <w:color w:val="auto"/>
          <w:sz w:val="28"/>
          <w:szCs w:val="28"/>
          <w:u w:val="none"/>
        </w:rPr>
        <w:t>前往现场踏勘，并将踏勘现场图片附到竞争性谈判响应文件中，照片（彩色打印件）不符合要求的谈判响应文件</w:t>
      </w:r>
      <w:r>
        <w:rPr>
          <w:rFonts w:hint="eastAsia" w:ascii="宋体" w:hAnsi="宋体" w:eastAsia="宋体" w:cs="宋体"/>
          <w:b w:val="0"/>
          <w:bCs/>
          <w:color w:val="auto"/>
          <w:sz w:val="28"/>
          <w:szCs w:val="28"/>
          <w:u w:val="none"/>
          <w:lang w:val="zh-CN"/>
        </w:rPr>
        <w:t>作无效投标处理</w:t>
      </w:r>
      <w:r>
        <w:rPr>
          <w:rFonts w:hint="eastAsia" w:ascii="宋体" w:hAnsi="宋体" w:eastAsia="宋体" w:cs="宋体"/>
          <w:b w:val="0"/>
          <w:bCs/>
          <w:color w:val="auto"/>
          <w:sz w:val="28"/>
          <w:szCs w:val="28"/>
          <w:u w:val="none"/>
        </w:rPr>
        <w:t>；</w:t>
      </w:r>
    </w:p>
    <w:p w14:paraId="033674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zh-CN"/>
        </w:rPr>
      </w:pPr>
      <w:r>
        <w:rPr>
          <w:rFonts w:hint="eastAsia" w:ascii="宋体" w:hAnsi="宋体" w:eastAsia="宋体" w:cs="宋体"/>
          <w:b w:val="0"/>
          <w:bCs/>
          <w:color w:val="auto"/>
          <w:sz w:val="28"/>
          <w:szCs w:val="28"/>
          <w:u w:val="none"/>
          <w:lang w:val="zh-CN"/>
        </w:rPr>
        <w:t>1</w:t>
      </w:r>
      <w:r>
        <w:rPr>
          <w:rFonts w:hint="eastAsia" w:ascii="宋体" w:hAnsi="宋体" w:eastAsia="宋体" w:cs="宋体"/>
          <w:b w:val="0"/>
          <w:bCs/>
          <w:color w:val="auto"/>
          <w:sz w:val="28"/>
          <w:szCs w:val="28"/>
          <w:u w:val="none"/>
          <w:lang w:val="en-US" w:eastAsia="zh-CN"/>
        </w:rPr>
        <w:t>0</w:t>
      </w:r>
      <w:r>
        <w:rPr>
          <w:rFonts w:hint="eastAsia" w:ascii="宋体" w:hAnsi="宋体" w:eastAsia="宋体" w:cs="宋体"/>
          <w:b w:val="0"/>
          <w:bCs/>
          <w:color w:val="auto"/>
          <w:sz w:val="28"/>
          <w:szCs w:val="28"/>
          <w:u w:val="none"/>
          <w:lang w:val="zh-CN"/>
        </w:rPr>
        <w:t>、本工程施工过程中的工农关系由供应商自行处理（并提供承诺函），未提供承诺函的作无效投标处理；</w:t>
      </w:r>
    </w:p>
    <w:p w14:paraId="0891A2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kern w:val="0"/>
          <w:sz w:val="28"/>
          <w:szCs w:val="28"/>
          <w:highlight w:val="none"/>
          <w:u w:val="none"/>
          <w:lang w:val="en-US" w:eastAsia="zh-CN"/>
        </w:rPr>
      </w:pPr>
      <w:r>
        <w:rPr>
          <w:rFonts w:hint="eastAsia" w:ascii="宋体" w:hAnsi="宋体" w:eastAsia="宋体" w:cs="宋体"/>
          <w:b w:val="0"/>
          <w:bCs/>
          <w:color w:val="auto"/>
          <w:sz w:val="28"/>
          <w:szCs w:val="28"/>
          <w:u w:val="none"/>
          <w:lang w:val="en-US" w:eastAsia="zh-CN"/>
        </w:rPr>
        <w:t>11、</w:t>
      </w:r>
      <w:r>
        <w:rPr>
          <w:rFonts w:hint="eastAsia" w:ascii="宋体" w:hAnsi="宋体" w:eastAsia="宋体" w:cs="宋体"/>
          <w:b w:val="0"/>
          <w:bCs/>
          <w:color w:val="auto"/>
          <w:sz w:val="28"/>
          <w:szCs w:val="28"/>
          <w:u w:val="none"/>
        </w:rPr>
        <w:t>法定代表人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须携带本人身份证原件</w:t>
      </w:r>
      <w:r>
        <w:rPr>
          <w:rFonts w:hint="eastAsia" w:ascii="宋体" w:hAnsi="宋体" w:eastAsia="宋体" w:cs="宋体"/>
          <w:b w:val="0"/>
          <w:bCs/>
          <w:color w:val="auto"/>
          <w:sz w:val="28"/>
          <w:szCs w:val="28"/>
          <w:u w:val="none"/>
          <w:lang w:val="en-US" w:eastAsia="zh-CN"/>
        </w:rPr>
        <w:t>及</w:t>
      </w:r>
      <w:r>
        <w:rPr>
          <w:rFonts w:hint="eastAsia" w:ascii="宋体" w:hAnsi="宋体" w:cs="宋体"/>
          <w:b w:val="0"/>
          <w:bCs/>
          <w:color w:val="auto"/>
          <w:sz w:val="28"/>
          <w:szCs w:val="28"/>
          <w:u w:val="none"/>
          <w:lang w:val="en-US" w:eastAsia="zh-CN"/>
        </w:rPr>
        <w:t>法定代表人</w:t>
      </w:r>
      <w:r>
        <w:rPr>
          <w:rFonts w:hint="eastAsia" w:ascii="宋体" w:hAnsi="宋体" w:eastAsia="宋体" w:cs="宋体"/>
          <w:b w:val="0"/>
          <w:bCs/>
          <w:color w:val="auto"/>
          <w:sz w:val="28"/>
          <w:szCs w:val="28"/>
          <w:u w:val="none"/>
          <w:lang w:val="en-US" w:eastAsia="zh-CN"/>
        </w:rPr>
        <w:t>身份证明</w:t>
      </w:r>
      <w:r>
        <w:rPr>
          <w:rFonts w:hint="eastAsia" w:ascii="宋体" w:hAnsi="宋体" w:cs="宋体"/>
          <w:b w:val="0"/>
          <w:bCs/>
          <w:color w:val="auto"/>
          <w:sz w:val="28"/>
          <w:szCs w:val="28"/>
          <w:u w:val="none"/>
          <w:lang w:val="en-US" w:eastAsia="zh-CN"/>
        </w:rPr>
        <w:t>书</w:t>
      </w:r>
      <w:r>
        <w:rPr>
          <w:rFonts w:hint="eastAsia" w:ascii="宋体" w:hAnsi="宋体" w:eastAsia="宋体" w:cs="宋体"/>
          <w:b w:val="0"/>
          <w:bCs/>
          <w:color w:val="auto"/>
          <w:sz w:val="28"/>
          <w:szCs w:val="28"/>
          <w:u w:val="none"/>
          <w:lang w:val="en-US" w:eastAsia="zh-CN"/>
        </w:rPr>
        <w:t>原件；</w:t>
      </w:r>
      <w:r>
        <w:rPr>
          <w:rFonts w:hint="eastAsia" w:ascii="宋体" w:hAnsi="宋体" w:eastAsia="宋体" w:cs="宋体"/>
          <w:b w:val="0"/>
          <w:bCs/>
          <w:color w:val="auto"/>
          <w:sz w:val="28"/>
          <w:szCs w:val="28"/>
          <w:u w:val="none"/>
        </w:rPr>
        <w:t>委托代理人</w:t>
      </w:r>
      <w:r>
        <w:rPr>
          <w:rFonts w:hint="eastAsia" w:ascii="宋体" w:hAnsi="宋体" w:eastAsia="宋体" w:cs="宋体"/>
          <w:b w:val="0"/>
          <w:bCs/>
          <w:color w:val="auto"/>
          <w:sz w:val="28"/>
          <w:szCs w:val="28"/>
          <w:u w:val="none"/>
          <w:lang w:val="en-US" w:eastAsia="zh-CN"/>
        </w:rPr>
        <w:t>参加开标会的</w:t>
      </w:r>
      <w:r>
        <w:rPr>
          <w:rFonts w:hint="eastAsia" w:ascii="宋体" w:hAnsi="宋体" w:eastAsia="宋体" w:cs="宋体"/>
          <w:b w:val="0"/>
          <w:bCs/>
          <w:color w:val="auto"/>
          <w:sz w:val="28"/>
          <w:szCs w:val="28"/>
          <w:u w:val="none"/>
        </w:rPr>
        <w:t>须携带</w:t>
      </w:r>
      <w:r>
        <w:rPr>
          <w:rFonts w:hint="eastAsia" w:ascii="宋体" w:hAnsi="宋体" w:eastAsia="宋体" w:cs="宋体"/>
          <w:b w:val="0"/>
          <w:bCs/>
          <w:color w:val="auto"/>
          <w:sz w:val="28"/>
          <w:szCs w:val="28"/>
          <w:u w:val="none"/>
          <w:lang w:val="en-US" w:eastAsia="zh-CN"/>
        </w:rPr>
        <w:t>本人</w:t>
      </w:r>
      <w:r>
        <w:rPr>
          <w:rFonts w:hint="eastAsia" w:ascii="宋体" w:hAnsi="宋体" w:eastAsia="宋体" w:cs="宋体"/>
          <w:b w:val="0"/>
          <w:bCs/>
          <w:color w:val="auto"/>
          <w:sz w:val="28"/>
          <w:szCs w:val="28"/>
          <w:u w:val="none"/>
        </w:rPr>
        <w:t>身份证</w:t>
      </w:r>
      <w:r>
        <w:rPr>
          <w:rFonts w:hint="eastAsia" w:ascii="宋体" w:hAnsi="宋体" w:eastAsia="宋体" w:cs="宋体"/>
          <w:b w:val="0"/>
          <w:bCs/>
          <w:color w:val="auto"/>
          <w:sz w:val="28"/>
          <w:szCs w:val="28"/>
          <w:u w:val="none"/>
          <w:lang w:val="en-US" w:eastAsia="zh-CN"/>
        </w:rPr>
        <w:t>原件及</w:t>
      </w:r>
      <w:r>
        <w:rPr>
          <w:rFonts w:hint="eastAsia" w:ascii="宋体" w:hAnsi="宋体" w:eastAsia="宋体" w:cs="宋体"/>
          <w:b w:val="0"/>
          <w:bCs/>
          <w:color w:val="auto"/>
          <w:sz w:val="28"/>
          <w:szCs w:val="28"/>
          <w:u w:val="none"/>
        </w:rPr>
        <w:t>法定代表人授权委托书</w:t>
      </w:r>
      <w:r>
        <w:rPr>
          <w:rFonts w:hint="eastAsia" w:ascii="宋体" w:hAnsi="宋体" w:eastAsia="宋体" w:cs="宋体"/>
          <w:b w:val="0"/>
          <w:bCs/>
          <w:color w:val="auto"/>
          <w:sz w:val="28"/>
          <w:szCs w:val="28"/>
          <w:u w:val="none"/>
          <w:lang w:val="en-US" w:eastAsia="zh-CN"/>
        </w:rPr>
        <w:t>原件。</w:t>
      </w:r>
      <w:r>
        <w:rPr>
          <w:rFonts w:hint="eastAsia" w:ascii="宋体" w:hAnsi="宋体" w:eastAsia="宋体" w:cs="宋体"/>
          <w:b w:val="0"/>
          <w:bCs/>
          <w:color w:val="auto"/>
          <w:kern w:val="0"/>
          <w:sz w:val="28"/>
          <w:szCs w:val="28"/>
          <w:highlight w:val="none"/>
          <w:u w:val="none"/>
          <w:lang w:val="en-US" w:eastAsia="zh-CN"/>
        </w:rPr>
        <w:t>委托代理人必须为本公司正式员工，同时需提供所在公司为其缴纳的</w:t>
      </w:r>
      <w:r>
        <w:rPr>
          <w:rFonts w:hint="eastAsia" w:ascii="宋体" w:hAnsi="宋体" w:eastAsia="宋体" w:cs="宋体"/>
          <w:b w:val="0"/>
          <w:bCs/>
          <w:color w:val="auto"/>
          <w:sz w:val="28"/>
          <w:szCs w:val="28"/>
          <w:u w:val="none"/>
        </w:rPr>
        <w:t>社保证明</w:t>
      </w:r>
      <w:r>
        <w:rPr>
          <w:rFonts w:hint="eastAsia" w:ascii="宋体" w:hAnsi="宋体" w:eastAsia="宋体" w:cs="宋体"/>
          <w:b w:val="0"/>
          <w:bCs/>
          <w:color w:val="auto"/>
          <w:sz w:val="28"/>
          <w:szCs w:val="28"/>
          <w:u w:val="none"/>
          <w:lang w:eastAsia="zh-CN"/>
        </w:rPr>
        <w:t>、</w:t>
      </w:r>
      <w:r>
        <w:rPr>
          <w:rFonts w:hint="eastAsia" w:ascii="宋体" w:hAnsi="宋体" w:eastAsia="宋体" w:cs="宋体"/>
          <w:b w:val="0"/>
          <w:bCs/>
          <w:color w:val="auto"/>
          <w:sz w:val="28"/>
          <w:szCs w:val="28"/>
          <w:u w:val="none"/>
        </w:rPr>
        <w:t>劳动合同</w:t>
      </w:r>
      <w:r>
        <w:rPr>
          <w:rFonts w:hint="eastAsia" w:ascii="宋体" w:hAnsi="宋体" w:eastAsia="宋体" w:cs="宋体"/>
          <w:b w:val="0"/>
          <w:bCs/>
          <w:color w:val="auto"/>
          <w:sz w:val="28"/>
          <w:szCs w:val="28"/>
          <w:u w:val="none"/>
          <w:lang w:eastAsia="zh-CN"/>
        </w:rPr>
        <w:t>等</w:t>
      </w:r>
      <w:r>
        <w:rPr>
          <w:rFonts w:hint="eastAsia" w:ascii="宋体" w:hAnsi="宋体" w:eastAsia="宋体" w:cs="宋体"/>
          <w:b w:val="0"/>
          <w:bCs/>
          <w:color w:val="auto"/>
          <w:sz w:val="28"/>
          <w:szCs w:val="28"/>
          <w:u w:val="none"/>
          <w:lang w:val="en-US" w:eastAsia="zh-CN"/>
        </w:rPr>
        <w:t>有效资料</w:t>
      </w:r>
      <w:r>
        <w:rPr>
          <w:rFonts w:hint="eastAsia" w:ascii="宋体" w:hAnsi="宋体" w:eastAsia="宋体" w:cs="宋体"/>
          <w:b w:val="0"/>
          <w:bCs/>
          <w:color w:val="auto"/>
          <w:kern w:val="0"/>
          <w:sz w:val="28"/>
          <w:szCs w:val="28"/>
          <w:highlight w:val="none"/>
          <w:u w:val="none"/>
          <w:lang w:val="en-US" w:eastAsia="zh-CN"/>
        </w:rPr>
        <w:t>。</w:t>
      </w:r>
    </w:p>
    <w:p w14:paraId="393FEF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color w:val="auto"/>
          <w:sz w:val="28"/>
          <w:szCs w:val="28"/>
          <w:u w:val="none"/>
          <w:lang w:val="en-US" w:eastAsia="zh-CN"/>
        </w:rPr>
      </w:pPr>
      <w:r>
        <w:rPr>
          <w:rFonts w:hint="eastAsia" w:ascii="宋体" w:hAnsi="宋体" w:eastAsia="宋体" w:cs="宋体"/>
          <w:b w:val="0"/>
          <w:bCs/>
          <w:color w:val="auto"/>
          <w:sz w:val="28"/>
          <w:szCs w:val="28"/>
          <w:u w:val="none"/>
          <w:lang w:val="en-US" w:eastAsia="zh-CN"/>
        </w:rPr>
        <w:t>12、本项目不接受联合体投标（提供承诺函）。</w:t>
      </w:r>
    </w:p>
    <w:p w14:paraId="494325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val="zh-CN"/>
        </w:rPr>
      </w:pPr>
    </w:p>
    <w:sectPr>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roman"/>
    <w:pitch w:val="default"/>
    <w:sig w:usb0="00000001" w:usb1="080E0000" w:usb2="00000000" w:usb3="00000000" w:csb0="00040000" w:csb1="00000000"/>
  </w:font>
  <w:font w:name="Courier">
    <w:panose1 w:val="020604090202050204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B5F8">
    <w:pPr>
      <w:pStyle w:val="21"/>
      <w:jc w:val="center"/>
    </w:pPr>
  </w:p>
  <w:p w14:paraId="2FC166D1">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636A">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3163C">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E3163C">
                    <w:pPr>
                      <w:pStyle w:val="21"/>
                    </w:pPr>
                    <w:r>
                      <w:fldChar w:fldCharType="begin"/>
                    </w:r>
                    <w:r>
                      <w:instrText xml:space="preserve"> PAGE  \* MERGEFORMAT </w:instrText>
                    </w:r>
                    <w:r>
                      <w:fldChar w:fldCharType="separate"/>
                    </w:r>
                    <w:r>
                      <w:t>2</w:t>
                    </w:r>
                    <w:r>
                      <w:fldChar w:fldCharType="end"/>
                    </w:r>
                  </w:p>
                </w:txbxContent>
              </v:textbox>
            </v:shape>
          </w:pict>
        </mc:Fallback>
      </mc:AlternateContent>
    </w:r>
  </w:p>
  <w:p w14:paraId="3810BD66">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09D4">
    <w:pPr>
      <w:pStyle w:val="21"/>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5E8A8">
                          <w:pPr>
                            <w:pStyle w:val="2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25E8A8">
                    <w:pPr>
                      <w:pStyle w:val="2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289B5">
    <w:pPr>
      <w:pStyle w:val="21"/>
      <w:framePr w:wrap="around" w:vAnchor="text" w:hAnchor="margin" w:xAlign="center" w:y="1"/>
      <w:rPr>
        <w:rStyle w:val="32"/>
      </w:rPr>
    </w:pPr>
    <w:r>
      <w:fldChar w:fldCharType="begin"/>
    </w:r>
    <w:r>
      <w:rPr>
        <w:rStyle w:val="32"/>
      </w:rPr>
      <w:instrText xml:space="preserve">PAGE  </w:instrText>
    </w:r>
    <w:r>
      <w:fldChar w:fldCharType="end"/>
    </w:r>
  </w:p>
  <w:p w14:paraId="04CF4379">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49DC9">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0115">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073B"/>
    <w:multiLevelType w:val="singleLevel"/>
    <w:tmpl w:val="99EF073B"/>
    <w:lvl w:ilvl="0" w:tentative="0">
      <w:start w:val="5"/>
      <w:numFmt w:val="chineseCounting"/>
      <w:suff w:val="nothing"/>
      <w:lvlText w:val="%1、"/>
      <w:lvlJc w:val="left"/>
      <w:rPr>
        <w:rFonts w:hint="eastAsia"/>
      </w:rPr>
    </w:lvl>
  </w:abstractNum>
  <w:abstractNum w:abstractNumId="1">
    <w:nsid w:val="BA0285AC"/>
    <w:multiLevelType w:val="singleLevel"/>
    <w:tmpl w:val="BA0285AC"/>
    <w:lvl w:ilvl="0" w:tentative="0">
      <w:start w:val="7"/>
      <w:numFmt w:val="chineseCounting"/>
      <w:suff w:val="nothing"/>
      <w:lvlText w:val="%1、"/>
      <w:lvlJc w:val="left"/>
      <w:rPr>
        <w:rFonts w:hint="eastAsia"/>
      </w:r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YjA0MDNhZTJjZmU5MzVjZGQ5ZWVjNWNlNzFiNWUifQ=="/>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86AE7"/>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014E"/>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2F7"/>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3C8F"/>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87865"/>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2C23"/>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9E081A"/>
    <w:rsid w:val="01A07F4E"/>
    <w:rsid w:val="01A34E75"/>
    <w:rsid w:val="01B0203E"/>
    <w:rsid w:val="01B76BF0"/>
    <w:rsid w:val="01B9679D"/>
    <w:rsid w:val="01CE7C38"/>
    <w:rsid w:val="01E16731"/>
    <w:rsid w:val="02047A02"/>
    <w:rsid w:val="02104157"/>
    <w:rsid w:val="02284B9F"/>
    <w:rsid w:val="0238061A"/>
    <w:rsid w:val="023F0A57"/>
    <w:rsid w:val="0254155D"/>
    <w:rsid w:val="02656988"/>
    <w:rsid w:val="026B74AB"/>
    <w:rsid w:val="02AB4862"/>
    <w:rsid w:val="02CF25BC"/>
    <w:rsid w:val="02D432A2"/>
    <w:rsid w:val="02DD5D89"/>
    <w:rsid w:val="030A5459"/>
    <w:rsid w:val="033C54A4"/>
    <w:rsid w:val="033E1D04"/>
    <w:rsid w:val="035F5516"/>
    <w:rsid w:val="036C6DAA"/>
    <w:rsid w:val="03826919"/>
    <w:rsid w:val="03AA66D3"/>
    <w:rsid w:val="03B357F0"/>
    <w:rsid w:val="03B5144B"/>
    <w:rsid w:val="03B74564"/>
    <w:rsid w:val="03FE1572"/>
    <w:rsid w:val="04013EE6"/>
    <w:rsid w:val="041A3ABF"/>
    <w:rsid w:val="04307FFF"/>
    <w:rsid w:val="04391C0C"/>
    <w:rsid w:val="045901A7"/>
    <w:rsid w:val="045F1473"/>
    <w:rsid w:val="04906F0D"/>
    <w:rsid w:val="0494613A"/>
    <w:rsid w:val="04BE4248"/>
    <w:rsid w:val="04F35605"/>
    <w:rsid w:val="0511784E"/>
    <w:rsid w:val="05473231"/>
    <w:rsid w:val="0547389B"/>
    <w:rsid w:val="055459BD"/>
    <w:rsid w:val="05601E31"/>
    <w:rsid w:val="05762682"/>
    <w:rsid w:val="057D1A32"/>
    <w:rsid w:val="05801034"/>
    <w:rsid w:val="05867C18"/>
    <w:rsid w:val="059A2BAB"/>
    <w:rsid w:val="059B7DC9"/>
    <w:rsid w:val="05A72896"/>
    <w:rsid w:val="05AC0495"/>
    <w:rsid w:val="05CB3C62"/>
    <w:rsid w:val="05D61AEB"/>
    <w:rsid w:val="05DE7A3F"/>
    <w:rsid w:val="05E35962"/>
    <w:rsid w:val="05F05C61"/>
    <w:rsid w:val="05FE70E3"/>
    <w:rsid w:val="06087FF6"/>
    <w:rsid w:val="06106C35"/>
    <w:rsid w:val="064C2AF6"/>
    <w:rsid w:val="06576515"/>
    <w:rsid w:val="06754CF2"/>
    <w:rsid w:val="067B5E95"/>
    <w:rsid w:val="06896151"/>
    <w:rsid w:val="06A313D3"/>
    <w:rsid w:val="06A44D32"/>
    <w:rsid w:val="06AE58DD"/>
    <w:rsid w:val="06C47189"/>
    <w:rsid w:val="06D04EAE"/>
    <w:rsid w:val="06DD4319"/>
    <w:rsid w:val="06EC34EF"/>
    <w:rsid w:val="06F038A6"/>
    <w:rsid w:val="06F659E8"/>
    <w:rsid w:val="06F76BFB"/>
    <w:rsid w:val="06FA2BAB"/>
    <w:rsid w:val="06FB0892"/>
    <w:rsid w:val="070902FB"/>
    <w:rsid w:val="074F578B"/>
    <w:rsid w:val="07653173"/>
    <w:rsid w:val="07725AAD"/>
    <w:rsid w:val="078E6F63"/>
    <w:rsid w:val="07D74303"/>
    <w:rsid w:val="07D956F0"/>
    <w:rsid w:val="07F93F23"/>
    <w:rsid w:val="07FA72B9"/>
    <w:rsid w:val="0839079D"/>
    <w:rsid w:val="084A09DE"/>
    <w:rsid w:val="085802C1"/>
    <w:rsid w:val="088C19A2"/>
    <w:rsid w:val="088C64B4"/>
    <w:rsid w:val="08D850A3"/>
    <w:rsid w:val="09052859"/>
    <w:rsid w:val="091B3FAA"/>
    <w:rsid w:val="09381E54"/>
    <w:rsid w:val="09391199"/>
    <w:rsid w:val="094B435E"/>
    <w:rsid w:val="096A186F"/>
    <w:rsid w:val="096F2BA5"/>
    <w:rsid w:val="098610A8"/>
    <w:rsid w:val="098B1F2A"/>
    <w:rsid w:val="099D6277"/>
    <w:rsid w:val="09B111B3"/>
    <w:rsid w:val="09B321D1"/>
    <w:rsid w:val="09B3795C"/>
    <w:rsid w:val="09C252EF"/>
    <w:rsid w:val="09D455B9"/>
    <w:rsid w:val="09D86B38"/>
    <w:rsid w:val="09DA7CE7"/>
    <w:rsid w:val="09E502FF"/>
    <w:rsid w:val="09FB1114"/>
    <w:rsid w:val="09FE4F04"/>
    <w:rsid w:val="0A002112"/>
    <w:rsid w:val="0A026235"/>
    <w:rsid w:val="0A203152"/>
    <w:rsid w:val="0A23652E"/>
    <w:rsid w:val="0A271936"/>
    <w:rsid w:val="0A287A2F"/>
    <w:rsid w:val="0A330AAB"/>
    <w:rsid w:val="0A340C4E"/>
    <w:rsid w:val="0A617F01"/>
    <w:rsid w:val="0A702A7C"/>
    <w:rsid w:val="0A7F2F02"/>
    <w:rsid w:val="0A8246AF"/>
    <w:rsid w:val="0AB10F7E"/>
    <w:rsid w:val="0B0A4D29"/>
    <w:rsid w:val="0B237943"/>
    <w:rsid w:val="0B2A0919"/>
    <w:rsid w:val="0B307CD6"/>
    <w:rsid w:val="0B39730D"/>
    <w:rsid w:val="0B3F6732"/>
    <w:rsid w:val="0B40795D"/>
    <w:rsid w:val="0B7F5F1C"/>
    <w:rsid w:val="0BBA3B3F"/>
    <w:rsid w:val="0BBB7D28"/>
    <w:rsid w:val="0BE77E99"/>
    <w:rsid w:val="0BE91440"/>
    <w:rsid w:val="0BF21A3C"/>
    <w:rsid w:val="0BFC328E"/>
    <w:rsid w:val="0C003B6B"/>
    <w:rsid w:val="0C0523E7"/>
    <w:rsid w:val="0C083C74"/>
    <w:rsid w:val="0C1E6D3A"/>
    <w:rsid w:val="0C503009"/>
    <w:rsid w:val="0C6B5C82"/>
    <w:rsid w:val="0C795D66"/>
    <w:rsid w:val="0C8572F6"/>
    <w:rsid w:val="0CA13063"/>
    <w:rsid w:val="0CD67F1F"/>
    <w:rsid w:val="0CD80BFF"/>
    <w:rsid w:val="0CDC67F7"/>
    <w:rsid w:val="0CDE2932"/>
    <w:rsid w:val="0CE00A95"/>
    <w:rsid w:val="0D0F020C"/>
    <w:rsid w:val="0D3E6509"/>
    <w:rsid w:val="0D492940"/>
    <w:rsid w:val="0D5A4E35"/>
    <w:rsid w:val="0D5E4D07"/>
    <w:rsid w:val="0D5F299E"/>
    <w:rsid w:val="0D750ED6"/>
    <w:rsid w:val="0D8D357D"/>
    <w:rsid w:val="0DA12E71"/>
    <w:rsid w:val="0DB64EDC"/>
    <w:rsid w:val="0DC363ED"/>
    <w:rsid w:val="0DDB0086"/>
    <w:rsid w:val="0E1369C4"/>
    <w:rsid w:val="0E16243F"/>
    <w:rsid w:val="0E285802"/>
    <w:rsid w:val="0E3647ED"/>
    <w:rsid w:val="0E5D6A4F"/>
    <w:rsid w:val="0E80608C"/>
    <w:rsid w:val="0E992415"/>
    <w:rsid w:val="0E9B2E42"/>
    <w:rsid w:val="0EA0318B"/>
    <w:rsid w:val="0EA164F9"/>
    <w:rsid w:val="0EB15B1A"/>
    <w:rsid w:val="0ECD55FF"/>
    <w:rsid w:val="0EE10E8C"/>
    <w:rsid w:val="0F025AC6"/>
    <w:rsid w:val="0F2F7FA1"/>
    <w:rsid w:val="0F457481"/>
    <w:rsid w:val="0F6E4F25"/>
    <w:rsid w:val="0F6F110E"/>
    <w:rsid w:val="0F751D64"/>
    <w:rsid w:val="0F7F6E58"/>
    <w:rsid w:val="0F853505"/>
    <w:rsid w:val="0F8D5A38"/>
    <w:rsid w:val="0FD01D57"/>
    <w:rsid w:val="0FD10D03"/>
    <w:rsid w:val="0FDE7CAB"/>
    <w:rsid w:val="0FE800D8"/>
    <w:rsid w:val="0FEF4A30"/>
    <w:rsid w:val="0FF30ADF"/>
    <w:rsid w:val="1008598B"/>
    <w:rsid w:val="100F6A29"/>
    <w:rsid w:val="101626F1"/>
    <w:rsid w:val="103233B6"/>
    <w:rsid w:val="105A3ACC"/>
    <w:rsid w:val="106D0892"/>
    <w:rsid w:val="107E40F4"/>
    <w:rsid w:val="107E484D"/>
    <w:rsid w:val="10A17EEA"/>
    <w:rsid w:val="10AD3CC0"/>
    <w:rsid w:val="10B7231C"/>
    <w:rsid w:val="10D06767"/>
    <w:rsid w:val="10D60AD2"/>
    <w:rsid w:val="10FF56C2"/>
    <w:rsid w:val="11050ACA"/>
    <w:rsid w:val="1109568F"/>
    <w:rsid w:val="113B1A46"/>
    <w:rsid w:val="11404845"/>
    <w:rsid w:val="115349B0"/>
    <w:rsid w:val="116C0AA4"/>
    <w:rsid w:val="116C2813"/>
    <w:rsid w:val="11777FA2"/>
    <w:rsid w:val="11811A36"/>
    <w:rsid w:val="118712CE"/>
    <w:rsid w:val="118F4AF6"/>
    <w:rsid w:val="11B67708"/>
    <w:rsid w:val="11BA0C20"/>
    <w:rsid w:val="11CA45CD"/>
    <w:rsid w:val="11DE531C"/>
    <w:rsid w:val="11EC0D38"/>
    <w:rsid w:val="11F269D9"/>
    <w:rsid w:val="11FB36E8"/>
    <w:rsid w:val="1207061C"/>
    <w:rsid w:val="121B662E"/>
    <w:rsid w:val="12424598"/>
    <w:rsid w:val="12597428"/>
    <w:rsid w:val="128157DB"/>
    <w:rsid w:val="12BA7692"/>
    <w:rsid w:val="12CF5E0C"/>
    <w:rsid w:val="12D93C9C"/>
    <w:rsid w:val="12E36BE9"/>
    <w:rsid w:val="12EE01F9"/>
    <w:rsid w:val="12F80A67"/>
    <w:rsid w:val="130A5F6E"/>
    <w:rsid w:val="131A684E"/>
    <w:rsid w:val="134B4F25"/>
    <w:rsid w:val="136715C8"/>
    <w:rsid w:val="137141B4"/>
    <w:rsid w:val="1376180B"/>
    <w:rsid w:val="13761C28"/>
    <w:rsid w:val="13763F01"/>
    <w:rsid w:val="137A64F1"/>
    <w:rsid w:val="13821225"/>
    <w:rsid w:val="139446A4"/>
    <w:rsid w:val="13B54A2A"/>
    <w:rsid w:val="13BC45ED"/>
    <w:rsid w:val="13BD14E7"/>
    <w:rsid w:val="13C85A20"/>
    <w:rsid w:val="13D262B7"/>
    <w:rsid w:val="13D95EF8"/>
    <w:rsid w:val="14150EBE"/>
    <w:rsid w:val="14321BD6"/>
    <w:rsid w:val="144975BE"/>
    <w:rsid w:val="145A1CE5"/>
    <w:rsid w:val="148075AE"/>
    <w:rsid w:val="148E78CB"/>
    <w:rsid w:val="14BC6D45"/>
    <w:rsid w:val="14CF2A92"/>
    <w:rsid w:val="14F754D2"/>
    <w:rsid w:val="14FC33B9"/>
    <w:rsid w:val="150115A9"/>
    <w:rsid w:val="15096D11"/>
    <w:rsid w:val="153F3EF3"/>
    <w:rsid w:val="154216B5"/>
    <w:rsid w:val="156A5250"/>
    <w:rsid w:val="15873312"/>
    <w:rsid w:val="158A14F5"/>
    <w:rsid w:val="15947C96"/>
    <w:rsid w:val="15B46625"/>
    <w:rsid w:val="15B71332"/>
    <w:rsid w:val="15D96645"/>
    <w:rsid w:val="15DC3F60"/>
    <w:rsid w:val="15FD11E9"/>
    <w:rsid w:val="16076D50"/>
    <w:rsid w:val="16165379"/>
    <w:rsid w:val="161927B2"/>
    <w:rsid w:val="161B77E1"/>
    <w:rsid w:val="1654724F"/>
    <w:rsid w:val="1680124C"/>
    <w:rsid w:val="168B5A46"/>
    <w:rsid w:val="169E51F4"/>
    <w:rsid w:val="16A470D1"/>
    <w:rsid w:val="16B23B02"/>
    <w:rsid w:val="16C038FC"/>
    <w:rsid w:val="16E425E3"/>
    <w:rsid w:val="16ED57C2"/>
    <w:rsid w:val="16FC1122"/>
    <w:rsid w:val="1701768C"/>
    <w:rsid w:val="170511C4"/>
    <w:rsid w:val="1705192F"/>
    <w:rsid w:val="1720607C"/>
    <w:rsid w:val="172E7CE3"/>
    <w:rsid w:val="173A7455"/>
    <w:rsid w:val="17471E3D"/>
    <w:rsid w:val="1752511E"/>
    <w:rsid w:val="175744E4"/>
    <w:rsid w:val="17692B07"/>
    <w:rsid w:val="1781069F"/>
    <w:rsid w:val="178F303E"/>
    <w:rsid w:val="17A51D38"/>
    <w:rsid w:val="17B535C6"/>
    <w:rsid w:val="17BA0860"/>
    <w:rsid w:val="17BD7BD9"/>
    <w:rsid w:val="17DD00AB"/>
    <w:rsid w:val="17E156C3"/>
    <w:rsid w:val="17F65CE8"/>
    <w:rsid w:val="17F83F41"/>
    <w:rsid w:val="181C0246"/>
    <w:rsid w:val="18206BEC"/>
    <w:rsid w:val="18294782"/>
    <w:rsid w:val="182B52BA"/>
    <w:rsid w:val="18575CB1"/>
    <w:rsid w:val="186B065D"/>
    <w:rsid w:val="18736C61"/>
    <w:rsid w:val="18743F91"/>
    <w:rsid w:val="187F2656"/>
    <w:rsid w:val="18816612"/>
    <w:rsid w:val="18AB610D"/>
    <w:rsid w:val="18AE7641"/>
    <w:rsid w:val="18B91637"/>
    <w:rsid w:val="18CD756E"/>
    <w:rsid w:val="18DC7657"/>
    <w:rsid w:val="18EB67F8"/>
    <w:rsid w:val="18F54437"/>
    <w:rsid w:val="18FD26C2"/>
    <w:rsid w:val="192C2D2A"/>
    <w:rsid w:val="192D2E1E"/>
    <w:rsid w:val="19320D92"/>
    <w:rsid w:val="196661B6"/>
    <w:rsid w:val="197D6787"/>
    <w:rsid w:val="19856C4C"/>
    <w:rsid w:val="19936991"/>
    <w:rsid w:val="19AF1027"/>
    <w:rsid w:val="19B17A41"/>
    <w:rsid w:val="19BC0CF5"/>
    <w:rsid w:val="19BE6C5B"/>
    <w:rsid w:val="19DA5B94"/>
    <w:rsid w:val="19DB03F2"/>
    <w:rsid w:val="19E33973"/>
    <w:rsid w:val="19E658E0"/>
    <w:rsid w:val="19FB04CD"/>
    <w:rsid w:val="1A3C145A"/>
    <w:rsid w:val="1A3F329F"/>
    <w:rsid w:val="1A4311C6"/>
    <w:rsid w:val="1A554F3D"/>
    <w:rsid w:val="1A604FC3"/>
    <w:rsid w:val="1A657727"/>
    <w:rsid w:val="1A801C22"/>
    <w:rsid w:val="1AC25341"/>
    <w:rsid w:val="1AC33EE6"/>
    <w:rsid w:val="1AC47300"/>
    <w:rsid w:val="1AD76013"/>
    <w:rsid w:val="1B145643"/>
    <w:rsid w:val="1B153DB8"/>
    <w:rsid w:val="1B3F2EB3"/>
    <w:rsid w:val="1B57642D"/>
    <w:rsid w:val="1B5B0028"/>
    <w:rsid w:val="1B7A7062"/>
    <w:rsid w:val="1B800CBA"/>
    <w:rsid w:val="1B8109D5"/>
    <w:rsid w:val="1B84582A"/>
    <w:rsid w:val="1B9479A9"/>
    <w:rsid w:val="1BB16193"/>
    <w:rsid w:val="1BC7354C"/>
    <w:rsid w:val="1BC9136D"/>
    <w:rsid w:val="1BCA6080"/>
    <w:rsid w:val="1BD03FCE"/>
    <w:rsid w:val="1BD82632"/>
    <w:rsid w:val="1BE06E30"/>
    <w:rsid w:val="1BE65080"/>
    <w:rsid w:val="1C001A78"/>
    <w:rsid w:val="1C053B84"/>
    <w:rsid w:val="1C180F75"/>
    <w:rsid w:val="1C24274C"/>
    <w:rsid w:val="1C2453B2"/>
    <w:rsid w:val="1C461BF2"/>
    <w:rsid w:val="1C46511F"/>
    <w:rsid w:val="1C7C0DD9"/>
    <w:rsid w:val="1C7C2074"/>
    <w:rsid w:val="1CA745DD"/>
    <w:rsid w:val="1CAD0320"/>
    <w:rsid w:val="1CB03FE0"/>
    <w:rsid w:val="1CB06652"/>
    <w:rsid w:val="1CD136C8"/>
    <w:rsid w:val="1CD64CCD"/>
    <w:rsid w:val="1CDB6B0D"/>
    <w:rsid w:val="1CDF250B"/>
    <w:rsid w:val="1CE41EDC"/>
    <w:rsid w:val="1CF06807"/>
    <w:rsid w:val="1D31134F"/>
    <w:rsid w:val="1D324076"/>
    <w:rsid w:val="1D3727D7"/>
    <w:rsid w:val="1DB65BAF"/>
    <w:rsid w:val="1DBA1560"/>
    <w:rsid w:val="1DBB1D70"/>
    <w:rsid w:val="1DC943BA"/>
    <w:rsid w:val="1DCA254F"/>
    <w:rsid w:val="1DCB3081"/>
    <w:rsid w:val="1DD80D03"/>
    <w:rsid w:val="1DDC4CDC"/>
    <w:rsid w:val="1DE30723"/>
    <w:rsid w:val="1DF469D3"/>
    <w:rsid w:val="1E0D4A06"/>
    <w:rsid w:val="1E25455A"/>
    <w:rsid w:val="1E352BFD"/>
    <w:rsid w:val="1E3873A5"/>
    <w:rsid w:val="1E3E386E"/>
    <w:rsid w:val="1E74604C"/>
    <w:rsid w:val="1E95694F"/>
    <w:rsid w:val="1E9A6BF2"/>
    <w:rsid w:val="1EA91422"/>
    <w:rsid w:val="1EB53C84"/>
    <w:rsid w:val="1ECC424A"/>
    <w:rsid w:val="1EE26236"/>
    <w:rsid w:val="1EEC1302"/>
    <w:rsid w:val="1F035C98"/>
    <w:rsid w:val="1F060D88"/>
    <w:rsid w:val="1F097CC5"/>
    <w:rsid w:val="1F427C35"/>
    <w:rsid w:val="1F5220D7"/>
    <w:rsid w:val="1F5A6485"/>
    <w:rsid w:val="1F671490"/>
    <w:rsid w:val="1F687D9B"/>
    <w:rsid w:val="1F6E66B3"/>
    <w:rsid w:val="1F7B3932"/>
    <w:rsid w:val="1F8D685B"/>
    <w:rsid w:val="1FA15E62"/>
    <w:rsid w:val="1FAB2214"/>
    <w:rsid w:val="1FB24B5D"/>
    <w:rsid w:val="1FCB27B8"/>
    <w:rsid w:val="1FE867C1"/>
    <w:rsid w:val="1FE909D4"/>
    <w:rsid w:val="1FF529FD"/>
    <w:rsid w:val="1FF703DF"/>
    <w:rsid w:val="20404975"/>
    <w:rsid w:val="206D1EE0"/>
    <w:rsid w:val="207B2B57"/>
    <w:rsid w:val="20822D85"/>
    <w:rsid w:val="209C14AA"/>
    <w:rsid w:val="20A26336"/>
    <w:rsid w:val="20A343BC"/>
    <w:rsid w:val="20AE6FD4"/>
    <w:rsid w:val="20B81305"/>
    <w:rsid w:val="20DA2B71"/>
    <w:rsid w:val="20DF30E6"/>
    <w:rsid w:val="20E9472D"/>
    <w:rsid w:val="21103AB5"/>
    <w:rsid w:val="21331269"/>
    <w:rsid w:val="213F5933"/>
    <w:rsid w:val="216435EB"/>
    <w:rsid w:val="217E05E9"/>
    <w:rsid w:val="218A6348"/>
    <w:rsid w:val="21BD19AE"/>
    <w:rsid w:val="21BD7FA9"/>
    <w:rsid w:val="21C35326"/>
    <w:rsid w:val="21F4671D"/>
    <w:rsid w:val="22092A1E"/>
    <w:rsid w:val="22193D2F"/>
    <w:rsid w:val="22437BC1"/>
    <w:rsid w:val="224E41B8"/>
    <w:rsid w:val="22512D8F"/>
    <w:rsid w:val="2274108A"/>
    <w:rsid w:val="229C0C24"/>
    <w:rsid w:val="22A266DE"/>
    <w:rsid w:val="22AB5F38"/>
    <w:rsid w:val="22FF6214"/>
    <w:rsid w:val="23185EB7"/>
    <w:rsid w:val="231C3E29"/>
    <w:rsid w:val="232C6FA4"/>
    <w:rsid w:val="236E473A"/>
    <w:rsid w:val="23A2139B"/>
    <w:rsid w:val="23A45007"/>
    <w:rsid w:val="23C0408B"/>
    <w:rsid w:val="23D078D7"/>
    <w:rsid w:val="23E308F6"/>
    <w:rsid w:val="240E595C"/>
    <w:rsid w:val="24477056"/>
    <w:rsid w:val="246540CC"/>
    <w:rsid w:val="24681644"/>
    <w:rsid w:val="24983963"/>
    <w:rsid w:val="249E3C3B"/>
    <w:rsid w:val="24A97355"/>
    <w:rsid w:val="24F823E0"/>
    <w:rsid w:val="25382B70"/>
    <w:rsid w:val="25643BBA"/>
    <w:rsid w:val="2569146F"/>
    <w:rsid w:val="25693914"/>
    <w:rsid w:val="257E3C5B"/>
    <w:rsid w:val="258553C2"/>
    <w:rsid w:val="25C6273E"/>
    <w:rsid w:val="25C92FE5"/>
    <w:rsid w:val="25D12D5E"/>
    <w:rsid w:val="25DD6C2A"/>
    <w:rsid w:val="25DF4F58"/>
    <w:rsid w:val="25F413E1"/>
    <w:rsid w:val="261B3491"/>
    <w:rsid w:val="261E020C"/>
    <w:rsid w:val="262E5023"/>
    <w:rsid w:val="263161FE"/>
    <w:rsid w:val="26363CC2"/>
    <w:rsid w:val="264E7CD3"/>
    <w:rsid w:val="2650413E"/>
    <w:rsid w:val="265C73FA"/>
    <w:rsid w:val="268106D6"/>
    <w:rsid w:val="26956589"/>
    <w:rsid w:val="26B01787"/>
    <w:rsid w:val="26B04FB3"/>
    <w:rsid w:val="26C03F07"/>
    <w:rsid w:val="26E1585B"/>
    <w:rsid w:val="26ED7BDF"/>
    <w:rsid w:val="26F61189"/>
    <w:rsid w:val="26F90DB3"/>
    <w:rsid w:val="26FD6188"/>
    <w:rsid w:val="27257379"/>
    <w:rsid w:val="27335167"/>
    <w:rsid w:val="27393C69"/>
    <w:rsid w:val="27494BD5"/>
    <w:rsid w:val="274F2E1B"/>
    <w:rsid w:val="2772524E"/>
    <w:rsid w:val="277B2154"/>
    <w:rsid w:val="27825EC8"/>
    <w:rsid w:val="27841A19"/>
    <w:rsid w:val="27945060"/>
    <w:rsid w:val="27A110F5"/>
    <w:rsid w:val="27CD460C"/>
    <w:rsid w:val="27D124FE"/>
    <w:rsid w:val="27E524B9"/>
    <w:rsid w:val="281113EC"/>
    <w:rsid w:val="28163846"/>
    <w:rsid w:val="2832338F"/>
    <w:rsid w:val="28373807"/>
    <w:rsid w:val="283931F7"/>
    <w:rsid w:val="284C7305"/>
    <w:rsid w:val="286D07E3"/>
    <w:rsid w:val="28A02FE6"/>
    <w:rsid w:val="28A67709"/>
    <w:rsid w:val="28C310C8"/>
    <w:rsid w:val="28D80EC2"/>
    <w:rsid w:val="28DE3C83"/>
    <w:rsid w:val="28E05F70"/>
    <w:rsid w:val="29222D30"/>
    <w:rsid w:val="292F2071"/>
    <w:rsid w:val="294176B3"/>
    <w:rsid w:val="294415BC"/>
    <w:rsid w:val="29616F9E"/>
    <w:rsid w:val="29726FF8"/>
    <w:rsid w:val="297568F0"/>
    <w:rsid w:val="29912EC8"/>
    <w:rsid w:val="299B55CD"/>
    <w:rsid w:val="299C0ED5"/>
    <w:rsid w:val="29C3110D"/>
    <w:rsid w:val="29C654FE"/>
    <w:rsid w:val="29C763F9"/>
    <w:rsid w:val="29E70E99"/>
    <w:rsid w:val="29EA31D2"/>
    <w:rsid w:val="29EE439A"/>
    <w:rsid w:val="2A0664BA"/>
    <w:rsid w:val="2A2854BD"/>
    <w:rsid w:val="2A2F7A37"/>
    <w:rsid w:val="2A3E415F"/>
    <w:rsid w:val="2A4E54A4"/>
    <w:rsid w:val="2A603470"/>
    <w:rsid w:val="2A846AAC"/>
    <w:rsid w:val="2A9436CE"/>
    <w:rsid w:val="2AA52E67"/>
    <w:rsid w:val="2AA53905"/>
    <w:rsid w:val="2AAC35F1"/>
    <w:rsid w:val="2AB06427"/>
    <w:rsid w:val="2ACD1BCA"/>
    <w:rsid w:val="2ADA66CC"/>
    <w:rsid w:val="2AE26031"/>
    <w:rsid w:val="2AF849E8"/>
    <w:rsid w:val="2B040A18"/>
    <w:rsid w:val="2B05199B"/>
    <w:rsid w:val="2B082D16"/>
    <w:rsid w:val="2B08517D"/>
    <w:rsid w:val="2B2B0D55"/>
    <w:rsid w:val="2B336C81"/>
    <w:rsid w:val="2B3B5201"/>
    <w:rsid w:val="2B543273"/>
    <w:rsid w:val="2B634FBD"/>
    <w:rsid w:val="2B6353BB"/>
    <w:rsid w:val="2B93378F"/>
    <w:rsid w:val="2BB9154C"/>
    <w:rsid w:val="2BBD77C3"/>
    <w:rsid w:val="2BC749D8"/>
    <w:rsid w:val="2BE74F89"/>
    <w:rsid w:val="2BF043F9"/>
    <w:rsid w:val="2BF75E13"/>
    <w:rsid w:val="2C0167A4"/>
    <w:rsid w:val="2C2053A7"/>
    <w:rsid w:val="2C283529"/>
    <w:rsid w:val="2C2B19AE"/>
    <w:rsid w:val="2C2F4A08"/>
    <w:rsid w:val="2C437F83"/>
    <w:rsid w:val="2C497FC5"/>
    <w:rsid w:val="2C6329D5"/>
    <w:rsid w:val="2C66430D"/>
    <w:rsid w:val="2C6E14DF"/>
    <w:rsid w:val="2CCF4245"/>
    <w:rsid w:val="2CE370EB"/>
    <w:rsid w:val="2CEB4BC0"/>
    <w:rsid w:val="2D0D3E2A"/>
    <w:rsid w:val="2D485B6F"/>
    <w:rsid w:val="2D4D0F40"/>
    <w:rsid w:val="2D7E68F3"/>
    <w:rsid w:val="2D8C7DD7"/>
    <w:rsid w:val="2D9C3532"/>
    <w:rsid w:val="2D9C4FD7"/>
    <w:rsid w:val="2DA27506"/>
    <w:rsid w:val="2DA661CE"/>
    <w:rsid w:val="2DD46907"/>
    <w:rsid w:val="2DE417D9"/>
    <w:rsid w:val="2E0D7112"/>
    <w:rsid w:val="2E174669"/>
    <w:rsid w:val="2E6B5C5F"/>
    <w:rsid w:val="2E6C6D9E"/>
    <w:rsid w:val="2E6D6177"/>
    <w:rsid w:val="2E904B96"/>
    <w:rsid w:val="2EA15013"/>
    <w:rsid w:val="2EA46F0F"/>
    <w:rsid w:val="2EBE6340"/>
    <w:rsid w:val="2ED7148E"/>
    <w:rsid w:val="2EE4586E"/>
    <w:rsid w:val="2EFC30B5"/>
    <w:rsid w:val="2F0401BB"/>
    <w:rsid w:val="2F1616AB"/>
    <w:rsid w:val="2F313A02"/>
    <w:rsid w:val="2F4D3B99"/>
    <w:rsid w:val="2F5C3DFF"/>
    <w:rsid w:val="2F6816DF"/>
    <w:rsid w:val="2F726DB1"/>
    <w:rsid w:val="2F7361D1"/>
    <w:rsid w:val="2F7B2A96"/>
    <w:rsid w:val="2F7C05F5"/>
    <w:rsid w:val="2F856C28"/>
    <w:rsid w:val="2F98123D"/>
    <w:rsid w:val="2F994FF8"/>
    <w:rsid w:val="2F9B3D18"/>
    <w:rsid w:val="2FBC6E61"/>
    <w:rsid w:val="2FED68F3"/>
    <w:rsid w:val="30050F4A"/>
    <w:rsid w:val="301932A2"/>
    <w:rsid w:val="3026128A"/>
    <w:rsid w:val="302A3C52"/>
    <w:rsid w:val="303248A1"/>
    <w:rsid w:val="30346FD8"/>
    <w:rsid w:val="30563E8D"/>
    <w:rsid w:val="30605027"/>
    <w:rsid w:val="306308F3"/>
    <w:rsid w:val="306E0132"/>
    <w:rsid w:val="309E2EE2"/>
    <w:rsid w:val="30A66DD7"/>
    <w:rsid w:val="30B20EB6"/>
    <w:rsid w:val="30BC350E"/>
    <w:rsid w:val="30D060A6"/>
    <w:rsid w:val="30E1446E"/>
    <w:rsid w:val="31020FDC"/>
    <w:rsid w:val="311B481E"/>
    <w:rsid w:val="315E1E05"/>
    <w:rsid w:val="315F7CDB"/>
    <w:rsid w:val="316B4522"/>
    <w:rsid w:val="31930A22"/>
    <w:rsid w:val="3196159F"/>
    <w:rsid w:val="31A3113C"/>
    <w:rsid w:val="31B63881"/>
    <w:rsid w:val="31BA4068"/>
    <w:rsid w:val="31E60B34"/>
    <w:rsid w:val="3265342B"/>
    <w:rsid w:val="327213D5"/>
    <w:rsid w:val="32985AE8"/>
    <w:rsid w:val="32AC3044"/>
    <w:rsid w:val="32BA6849"/>
    <w:rsid w:val="32BC7D5F"/>
    <w:rsid w:val="32CC75F5"/>
    <w:rsid w:val="32D82146"/>
    <w:rsid w:val="32DF3FE6"/>
    <w:rsid w:val="32F543A5"/>
    <w:rsid w:val="32F80D1D"/>
    <w:rsid w:val="32FB01FE"/>
    <w:rsid w:val="32FC0FC0"/>
    <w:rsid w:val="332F1E78"/>
    <w:rsid w:val="333A2DFC"/>
    <w:rsid w:val="33484B1B"/>
    <w:rsid w:val="3363307A"/>
    <w:rsid w:val="33652040"/>
    <w:rsid w:val="33822A0F"/>
    <w:rsid w:val="338C1BEF"/>
    <w:rsid w:val="33987687"/>
    <w:rsid w:val="33AB3863"/>
    <w:rsid w:val="33AF392C"/>
    <w:rsid w:val="33B31A16"/>
    <w:rsid w:val="33B9096A"/>
    <w:rsid w:val="33BC4FBD"/>
    <w:rsid w:val="33D04865"/>
    <w:rsid w:val="33D943F9"/>
    <w:rsid w:val="33E13A0E"/>
    <w:rsid w:val="33E94F91"/>
    <w:rsid w:val="33F808FE"/>
    <w:rsid w:val="33FB7733"/>
    <w:rsid w:val="33FD3B57"/>
    <w:rsid w:val="341030AE"/>
    <w:rsid w:val="34220BFD"/>
    <w:rsid w:val="342478A3"/>
    <w:rsid w:val="342F247D"/>
    <w:rsid w:val="3431496E"/>
    <w:rsid w:val="34473B90"/>
    <w:rsid w:val="344D7E3D"/>
    <w:rsid w:val="346E31F1"/>
    <w:rsid w:val="34865E11"/>
    <w:rsid w:val="34CA0B0B"/>
    <w:rsid w:val="34CC177B"/>
    <w:rsid w:val="34DF27AB"/>
    <w:rsid w:val="34ED30AB"/>
    <w:rsid w:val="34F7346A"/>
    <w:rsid w:val="35284C04"/>
    <w:rsid w:val="35516125"/>
    <w:rsid w:val="3551769D"/>
    <w:rsid w:val="355F548C"/>
    <w:rsid w:val="35636470"/>
    <w:rsid w:val="356953CF"/>
    <w:rsid w:val="35744F5D"/>
    <w:rsid w:val="357E7382"/>
    <w:rsid w:val="358946B4"/>
    <w:rsid w:val="35A324DC"/>
    <w:rsid w:val="35BB1081"/>
    <w:rsid w:val="35BB3856"/>
    <w:rsid w:val="35C9504E"/>
    <w:rsid w:val="35F93ABB"/>
    <w:rsid w:val="360F1920"/>
    <w:rsid w:val="36140CE4"/>
    <w:rsid w:val="362353CB"/>
    <w:rsid w:val="362966B9"/>
    <w:rsid w:val="363B0967"/>
    <w:rsid w:val="363C726E"/>
    <w:rsid w:val="36637F57"/>
    <w:rsid w:val="366D3C3B"/>
    <w:rsid w:val="366F753E"/>
    <w:rsid w:val="36BD312A"/>
    <w:rsid w:val="36C53B4D"/>
    <w:rsid w:val="36E3011C"/>
    <w:rsid w:val="36E53F3D"/>
    <w:rsid w:val="36F508AF"/>
    <w:rsid w:val="36F67228"/>
    <w:rsid w:val="36F84892"/>
    <w:rsid w:val="37070373"/>
    <w:rsid w:val="37625C1C"/>
    <w:rsid w:val="376B1AE8"/>
    <w:rsid w:val="377D0B0B"/>
    <w:rsid w:val="377F2AAB"/>
    <w:rsid w:val="378679C0"/>
    <w:rsid w:val="378E2E26"/>
    <w:rsid w:val="37AB05F1"/>
    <w:rsid w:val="37C53919"/>
    <w:rsid w:val="37D568D6"/>
    <w:rsid w:val="37DB60ED"/>
    <w:rsid w:val="3818315E"/>
    <w:rsid w:val="383A2A30"/>
    <w:rsid w:val="38635BD2"/>
    <w:rsid w:val="387C1DCC"/>
    <w:rsid w:val="388A1EF2"/>
    <w:rsid w:val="388A4F6A"/>
    <w:rsid w:val="388E50DD"/>
    <w:rsid w:val="38913927"/>
    <w:rsid w:val="38995E18"/>
    <w:rsid w:val="38A640DD"/>
    <w:rsid w:val="38BF2EED"/>
    <w:rsid w:val="38D534B1"/>
    <w:rsid w:val="38E8156C"/>
    <w:rsid w:val="38F90ABB"/>
    <w:rsid w:val="3907654B"/>
    <w:rsid w:val="391458B3"/>
    <w:rsid w:val="39146877"/>
    <w:rsid w:val="391D5271"/>
    <w:rsid w:val="39317DFF"/>
    <w:rsid w:val="394F783F"/>
    <w:rsid w:val="39605FE5"/>
    <w:rsid w:val="3983076A"/>
    <w:rsid w:val="398978BB"/>
    <w:rsid w:val="399B262E"/>
    <w:rsid w:val="39AD65CB"/>
    <w:rsid w:val="39BA1E64"/>
    <w:rsid w:val="39FD1767"/>
    <w:rsid w:val="3A0A5146"/>
    <w:rsid w:val="3A1309C2"/>
    <w:rsid w:val="3A1C7D49"/>
    <w:rsid w:val="3A2F3324"/>
    <w:rsid w:val="3A33048E"/>
    <w:rsid w:val="3A3D1314"/>
    <w:rsid w:val="3A5F6FC5"/>
    <w:rsid w:val="3A6F3852"/>
    <w:rsid w:val="3A7C32FC"/>
    <w:rsid w:val="3A89300E"/>
    <w:rsid w:val="3AB365A7"/>
    <w:rsid w:val="3ACE6BD8"/>
    <w:rsid w:val="3AD76819"/>
    <w:rsid w:val="3AF40629"/>
    <w:rsid w:val="3AFB5E8D"/>
    <w:rsid w:val="3B070595"/>
    <w:rsid w:val="3B150EC8"/>
    <w:rsid w:val="3B1B30D7"/>
    <w:rsid w:val="3B1F5D8D"/>
    <w:rsid w:val="3B20468F"/>
    <w:rsid w:val="3B251960"/>
    <w:rsid w:val="3B327146"/>
    <w:rsid w:val="3B3458AE"/>
    <w:rsid w:val="3B361F11"/>
    <w:rsid w:val="3B644D35"/>
    <w:rsid w:val="3B774463"/>
    <w:rsid w:val="3B804844"/>
    <w:rsid w:val="3B811115"/>
    <w:rsid w:val="3B82384C"/>
    <w:rsid w:val="3B914E83"/>
    <w:rsid w:val="3B9C3449"/>
    <w:rsid w:val="3BBC0A63"/>
    <w:rsid w:val="3BBF4F2A"/>
    <w:rsid w:val="3BC91F5D"/>
    <w:rsid w:val="3BEE0D08"/>
    <w:rsid w:val="3BF807AE"/>
    <w:rsid w:val="3C0C4D20"/>
    <w:rsid w:val="3C1572D1"/>
    <w:rsid w:val="3C6B03EB"/>
    <w:rsid w:val="3C8D24AE"/>
    <w:rsid w:val="3CA07C32"/>
    <w:rsid w:val="3CA31014"/>
    <w:rsid w:val="3CAF79B9"/>
    <w:rsid w:val="3CB169A9"/>
    <w:rsid w:val="3CBA75AA"/>
    <w:rsid w:val="3CC748B5"/>
    <w:rsid w:val="3D00613C"/>
    <w:rsid w:val="3D0777F5"/>
    <w:rsid w:val="3D0A737D"/>
    <w:rsid w:val="3D5761B4"/>
    <w:rsid w:val="3D6001E4"/>
    <w:rsid w:val="3D934113"/>
    <w:rsid w:val="3D9C7083"/>
    <w:rsid w:val="3DA416D9"/>
    <w:rsid w:val="3DB57981"/>
    <w:rsid w:val="3DBA6615"/>
    <w:rsid w:val="3DC57583"/>
    <w:rsid w:val="3DE74B05"/>
    <w:rsid w:val="3DF63E06"/>
    <w:rsid w:val="3DFD6502"/>
    <w:rsid w:val="3E2E5006"/>
    <w:rsid w:val="3E372759"/>
    <w:rsid w:val="3E373C25"/>
    <w:rsid w:val="3E3B273C"/>
    <w:rsid w:val="3E3D10AA"/>
    <w:rsid w:val="3E3E7D0D"/>
    <w:rsid w:val="3E5C3B5C"/>
    <w:rsid w:val="3E603844"/>
    <w:rsid w:val="3E7C252A"/>
    <w:rsid w:val="3E8A5CC5"/>
    <w:rsid w:val="3E991ECF"/>
    <w:rsid w:val="3EA42E21"/>
    <w:rsid w:val="3EE15E23"/>
    <w:rsid w:val="3EE370AC"/>
    <w:rsid w:val="3F001C08"/>
    <w:rsid w:val="3F35486C"/>
    <w:rsid w:val="3F5852D2"/>
    <w:rsid w:val="3F745202"/>
    <w:rsid w:val="3F9E1E4C"/>
    <w:rsid w:val="3FA3640E"/>
    <w:rsid w:val="3FCF38D2"/>
    <w:rsid w:val="40024D76"/>
    <w:rsid w:val="40027E72"/>
    <w:rsid w:val="40095632"/>
    <w:rsid w:val="400B292E"/>
    <w:rsid w:val="4013172E"/>
    <w:rsid w:val="40187A67"/>
    <w:rsid w:val="403136EC"/>
    <w:rsid w:val="40392A68"/>
    <w:rsid w:val="406B009A"/>
    <w:rsid w:val="407042B3"/>
    <w:rsid w:val="4089466F"/>
    <w:rsid w:val="408A7016"/>
    <w:rsid w:val="40A52AB4"/>
    <w:rsid w:val="40AB11BF"/>
    <w:rsid w:val="40C73CDB"/>
    <w:rsid w:val="40D519B8"/>
    <w:rsid w:val="410E3C42"/>
    <w:rsid w:val="4110424E"/>
    <w:rsid w:val="41211F34"/>
    <w:rsid w:val="41363CB9"/>
    <w:rsid w:val="413C5593"/>
    <w:rsid w:val="414639EE"/>
    <w:rsid w:val="4149055E"/>
    <w:rsid w:val="4165461D"/>
    <w:rsid w:val="417B60BB"/>
    <w:rsid w:val="41843FA4"/>
    <w:rsid w:val="41AE42F6"/>
    <w:rsid w:val="41B84C40"/>
    <w:rsid w:val="41CA0DF1"/>
    <w:rsid w:val="41D479C4"/>
    <w:rsid w:val="41E225DE"/>
    <w:rsid w:val="41F81FF9"/>
    <w:rsid w:val="41F8595E"/>
    <w:rsid w:val="42010CB6"/>
    <w:rsid w:val="42167C64"/>
    <w:rsid w:val="42241D3D"/>
    <w:rsid w:val="42284319"/>
    <w:rsid w:val="426443BB"/>
    <w:rsid w:val="42700EC7"/>
    <w:rsid w:val="42703E75"/>
    <w:rsid w:val="42756CA8"/>
    <w:rsid w:val="427913AE"/>
    <w:rsid w:val="428D0ABC"/>
    <w:rsid w:val="42A23162"/>
    <w:rsid w:val="42A67168"/>
    <w:rsid w:val="42B57241"/>
    <w:rsid w:val="42BB2CEF"/>
    <w:rsid w:val="42F4514A"/>
    <w:rsid w:val="42F751DC"/>
    <w:rsid w:val="431A0B38"/>
    <w:rsid w:val="43250056"/>
    <w:rsid w:val="43354165"/>
    <w:rsid w:val="43457368"/>
    <w:rsid w:val="435754B8"/>
    <w:rsid w:val="436D2D3C"/>
    <w:rsid w:val="43972F54"/>
    <w:rsid w:val="43BC2FEB"/>
    <w:rsid w:val="43C97B31"/>
    <w:rsid w:val="43CE4A55"/>
    <w:rsid w:val="43DE6672"/>
    <w:rsid w:val="43F375AE"/>
    <w:rsid w:val="43FB1735"/>
    <w:rsid w:val="44115CBC"/>
    <w:rsid w:val="44181DC4"/>
    <w:rsid w:val="441B4115"/>
    <w:rsid w:val="4421527A"/>
    <w:rsid w:val="44282E91"/>
    <w:rsid w:val="4445737C"/>
    <w:rsid w:val="444906F3"/>
    <w:rsid w:val="444B0DDE"/>
    <w:rsid w:val="44610F69"/>
    <w:rsid w:val="44610FD2"/>
    <w:rsid w:val="446558FC"/>
    <w:rsid w:val="447773A8"/>
    <w:rsid w:val="44811AC9"/>
    <w:rsid w:val="449746A0"/>
    <w:rsid w:val="44B41D30"/>
    <w:rsid w:val="44BA5A2B"/>
    <w:rsid w:val="44BE49E1"/>
    <w:rsid w:val="44E50ABE"/>
    <w:rsid w:val="44EE459B"/>
    <w:rsid w:val="44FD2BD0"/>
    <w:rsid w:val="45034D45"/>
    <w:rsid w:val="45251944"/>
    <w:rsid w:val="452F78E8"/>
    <w:rsid w:val="453612CF"/>
    <w:rsid w:val="4550501A"/>
    <w:rsid w:val="455458EE"/>
    <w:rsid w:val="45602171"/>
    <w:rsid w:val="458610A1"/>
    <w:rsid w:val="458C55DC"/>
    <w:rsid w:val="45DF5158"/>
    <w:rsid w:val="46127CF2"/>
    <w:rsid w:val="46186CBA"/>
    <w:rsid w:val="461B2966"/>
    <w:rsid w:val="46474136"/>
    <w:rsid w:val="464E266F"/>
    <w:rsid w:val="465D5BF8"/>
    <w:rsid w:val="466A0204"/>
    <w:rsid w:val="46810B28"/>
    <w:rsid w:val="46960530"/>
    <w:rsid w:val="4698310E"/>
    <w:rsid w:val="46AC4F69"/>
    <w:rsid w:val="46B12EFB"/>
    <w:rsid w:val="46B54F12"/>
    <w:rsid w:val="46D24BAA"/>
    <w:rsid w:val="46DC1F64"/>
    <w:rsid w:val="46E76D96"/>
    <w:rsid w:val="47010952"/>
    <w:rsid w:val="4709474B"/>
    <w:rsid w:val="470A66F9"/>
    <w:rsid w:val="47192CB1"/>
    <w:rsid w:val="471B22A1"/>
    <w:rsid w:val="471F661A"/>
    <w:rsid w:val="473068B2"/>
    <w:rsid w:val="473236C0"/>
    <w:rsid w:val="4766249E"/>
    <w:rsid w:val="4772655D"/>
    <w:rsid w:val="477361A7"/>
    <w:rsid w:val="4792138A"/>
    <w:rsid w:val="47981F8D"/>
    <w:rsid w:val="47A7046E"/>
    <w:rsid w:val="47AB096A"/>
    <w:rsid w:val="47AB7721"/>
    <w:rsid w:val="47E82DAE"/>
    <w:rsid w:val="48086251"/>
    <w:rsid w:val="480B4A99"/>
    <w:rsid w:val="48111EDC"/>
    <w:rsid w:val="481A105A"/>
    <w:rsid w:val="482D0EBE"/>
    <w:rsid w:val="482D19BF"/>
    <w:rsid w:val="48301FD6"/>
    <w:rsid w:val="483D5387"/>
    <w:rsid w:val="486D133C"/>
    <w:rsid w:val="487855BD"/>
    <w:rsid w:val="48823307"/>
    <w:rsid w:val="488448C6"/>
    <w:rsid w:val="48895562"/>
    <w:rsid w:val="489A1EE0"/>
    <w:rsid w:val="48A203D1"/>
    <w:rsid w:val="48AE0EB4"/>
    <w:rsid w:val="48BB1D99"/>
    <w:rsid w:val="48E02BA6"/>
    <w:rsid w:val="48E20AA3"/>
    <w:rsid w:val="48EE237C"/>
    <w:rsid w:val="48F919B1"/>
    <w:rsid w:val="490E77CC"/>
    <w:rsid w:val="492C7942"/>
    <w:rsid w:val="494054C3"/>
    <w:rsid w:val="494D5C87"/>
    <w:rsid w:val="49521E27"/>
    <w:rsid w:val="495270CF"/>
    <w:rsid w:val="49632FA6"/>
    <w:rsid w:val="496F62BB"/>
    <w:rsid w:val="497B6749"/>
    <w:rsid w:val="49816239"/>
    <w:rsid w:val="499A554C"/>
    <w:rsid w:val="49A61D85"/>
    <w:rsid w:val="49AE0521"/>
    <w:rsid w:val="49C5081B"/>
    <w:rsid w:val="49C53294"/>
    <w:rsid w:val="49DC3893"/>
    <w:rsid w:val="49DC4EDD"/>
    <w:rsid w:val="4A0656F6"/>
    <w:rsid w:val="4A10240E"/>
    <w:rsid w:val="4A154ABD"/>
    <w:rsid w:val="4A162104"/>
    <w:rsid w:val="4A1F0D70"/>
    <w:rsid w:val="4A2D169F"/>
    <w:rsid w:val="4A304317"/>
    <w:rsid w:val="4A3E672A"/>
    <w:rsid w:val="4A437BC2"/>
    <w:rsid w:val="4A4F3E2E"/>
    <w:rsid w:val="4A6135FC"/>
    <w:rsid w:val="4A6B6CDC"/>
    <w:rsid w:val="4A726C30"/>
    <w:rsid w:val="4A9D1C07"/>
    <w:rsid w:val="4AC61679"/>
    <w:rsid w:val="4ACB148F"/>
    <w:rsid w:val="4ADF53D0"/>
    <w:rsid w:val="4AFB03F0"/>
    <w:rsid w:val="4AFF46ED"/>
    <w:rsid w:val="4B076E41"/>
    <w:rsid w:val="4B1D6435"/>
    <w:rsid w:val="4B2C0508"/>
    <w:rsid w:val="4B41083E"/>
    <w:rsid w:val="4B4B2FA2"/>
    <w:rsid w:val="4B743F6F"/>
    <w:rsid w:val="4B7F0E9E"/>
    <w:rsid w:val="4B7F1435"/>
    <w:rsid w:val="4B7F2697"/>
    <w:rsid w:val="4BBF2386"/>
    <w:rsid w:val="4BD37D4A"/>
    <w:rsid w:val="4BDC58EE"/>
    <w:rsid w:val="4BE0306E"/>
    <w:rsid w:val="4BE41571"/>
    <w:rsid w:val="4C05301C"/>
    <w:rsid w:val="4C190265"/>
    <w:rsid w:val="4C1E7B16"/>
    <w:rsid w:val="4C3408AB"/>
    <w:rsid w:val="4C3A15AB"/>
    <w:rsid w:val="4C41564C"/>
    <w:rsid w:val="4C5A0D27"/>
    <w:rsid w:val="4C666467"/>
    <w:rsid w:val="4C742085"/>
    <w:rsid w:val="4C7841E7"/>
    <w:rsid w:val="4C787DC7"/>
    <w:rsid w:val="4CA464F2"/>
    <w:rsid w:val="4CB23641"/>
    <w:rsid w:val="4CF45D69"/>
    <w:rsid w:val="4CF856D5"/>
    <w:rsid w:val="4CFB53F3"/>
    <w:rsid w:val="4D0C144D"/>
    <w:rsid w:val="4D1C00C8"/>
    <w:rsid w:val="4D2F37DC"/>
    <w:rsid w:val="4D3372FE"/>
    <w:rsid w:val="4D3C7046"/>
    <w:rsid w:val="4D517068"/>
    <w:rsid w:val="4D5D66F5"/>
    <w:rsid w:val="4D9904EB"/>
    <w:rsid w:val="4DA03ACE"/>
    <w:rsid w:val="4DAF1600"/>
    <w:rsid w:val="4DB14B03"/>
    <w:rsid w:val="4DBB66E1"/>
    <w:rsid w:val="4DCB74CB"/>
    <w:rsid w:val="4DCC3EF8"/>
    <w:rsid w:val="4DD678A6"/>
    <w:rsid w:val="4DDE458F"/>
    <w:rsid w:val="4DDF3E76"/>
    <w:rsid w:val="4E0F6F3F"/>
    <w:rsid w:val="4E121B55"/>
    <w:rsid w:val="4E1F1865"/>
    <w:rsid w:val="4E3C4E24"/>
    <w:rsid w:val="4E484194"/>
    <w:rsid w:val="4E555611"/>
    <w:rsid w:val="4E787E62"/>
    <w:rsid w:val="4E841F07"/>
    <w:rsid w:val="4E91077E"/>
    <w:rsid w:val="4E9B7D9D"/>
    <w:rsid w:val="4EC15329"/>
    <w:rsid w:val="4EC32BBB"/>
    <w:rsid w:val="4ECE2F12"/>
    <w:rsid w:val="4EE5747E"/>
    <w:rsid w:val="4EF4670B"/>
    <w:rsid w:val="4F02004E"/>
    <w:rsid w:val="4F0A570C"/>
    <w:rsid w:val="4F2B229B"/>
    <w:rsid w:val="4F3A0D5E"/>
    <w:rsid w:val="4F3E17C7"/>
    <w:rsid w:val="4F661D20"/>
    <w:rsid w:val="4F67099E"/>
    <w:rsid w:val="4F715D38"/>
    <w:rsid w:val="4F7F389B"/>
    <w:rsid w:val="4F9B4579"/>
    <w:rsid w:val="4FA81EEA"/>
    <w:rsid w:val="4FAB04B3"/>
    <w:rsid w:val="4FAC7ADF"/>
    <w:rsid w:val="4FB2071C"/>
    <w:rsid w:val="4FC16D8F"/>
    <w:rsid w:val="4FCB793F"/>
    <w:rsid w:val="4FCC2908"/>
    <w:rsid w:val="4FCE5FA8"/>
    <w:rsid w:val="50003C6A"/>
    <w:rsid w:val="50073B46"/>
    <w:rsid w:val="500779F9"/>
    <w:rsid w:val="5025106D"/>
    <w:rsid w:val="502B5DD3"/>
    <w:rsid w:val="502C4564"/>
    <w:rsid w:val="502D705A"/>
    <w:rsid w:val="502F5C7E"/>
    <w:rsid w:val="505C7F65"/>
    <w:rsid w:val="50706CFE"/>
    <w:rsid w:val="5088624F"/>
    <w:rsid w:val="50912E0A"/>
    <w:rsid w:val="50B27620"/>
    <w:rsid w:val="50BB5D80"/>
    <w:rsid w:val="50E14CE5"/>
    <w:rsid w:val="50F33FA9"/>
    <w:rsid w:val="50F4758A"/>
    <w:rsid w:val="50F67CD7"/>
    <w:rsid w:val="50FE2865"/>
    <w:rsid w:val="51001425"/>
    <w:rsid w:val="51170698"/>
    <w:rsid w:val="51362AFB"/>
    <w:rsid w:val="513B151F"/>
    <w:rsid w:val="514F73F1"/>
    <w:rsid w:val="515B7CB7"/>
    <w:rsid w:val="51627220"/>
    <w:rsid w:val="516F0DDC"/>
    <w:rsid w:val="516F6FCD"/>
    <w:rsid w:val="51735001"/>
    <w:rsid w:val="51896AE5"/>
    <w:rsid w:val="518E0F48"/>
    <w:rsid w:val="51A03696"/>
    <w:rsid w:val="51A7661A"/>
    <w:rsid w:val="51AB6549"/>
    <w:rsid w:val="51B82FC6"/>
    <w:rsid w:val="51DC114A"/>
    <w:rsid w:val="51E348E9"/>
    <w:rsid w:val="51E47CAD"/>
    <w:rsid w:val="52195315"/>
    <w:rsid w:val="52391DA6"/>
    <w:rsid w:val="525857DA"/>
    <w:rsid w:val="52720E14"/>
    <w:rsid w:val="527A29CA"/>
    <w:rsid w:val="52872AC3"/>
    <w:rsid w:val="52BE389D"/>
    <w:rsid w:val="52D453A8"/>
    <w:rsid w:val="52D518F2"/>
    <w:rsid w:val="52EA12F3"/>
    <w:rsid w:val="52EC1CE1"/>
    <w:rsid w:val="52EE281C"/>
    <w:rsid w:val="52EE3E21"/>
    <w:rsid w:val="52FD7584"/>
    <w:rsid w:val="52FF1DAF"/>
    <w:rsid w:val="530E515F"/>
    <w:rsid w:val="53124FDB"/>
    <w:rsid w:val="53137B84"/>
    <w:rsid w:val="531C7C68"/>
    <w:rsid w:val="53250524"/>
    <w:rsid w:val="532540D9"/>
    <w:rsid w:val="53275E1D"/>
    <w:rsid w:val="53336043"/>
    <w:rsid w:val="53384BC5"/>
    <w:rsid w:val="53404F0A"/>
    <w:rsid w:val="534F0D37"/>
    <w:rsid w:val="537B314F"/>
    <w:rsid w:val="538D15ED"/>
    <w:rsid w:val="53944799"/>
    <w:rsid w:val="53C12366"/>
    <w:rsid w:val="53CC64F0"/>
    <w:rsid w:val="53CE4534"/>
    <w:rsid w:val="53DA2F45"/>
    <w:rsid w:val="53F058C2"/>
    <w:rsid w:val="53FA5565"/>
    <w:rsid w:val="54167D00"/>
    <w:rsid w:val="541E3F27"/>
    <w:rsid w:val="542024C1"/>
    <w:rsid w:val="542E783A"/>
    <w:rsid w:val="542F1C44"/>
    <w:rsid w:val="54882B71"/>
    <w:rsid w:val="54A92C30"/>
    <w:rsid w:val="54B03572"/>
    <w:rsid w:val="54B5148C"/>
    <w:rsid w:val="54B51BED"/>
    <w:rsid w:val="54C20D18"/>
    <w:rsid w:val="54D745DB"/>
    <w:rsid w:val="54DC2048"/>
    <w:rsid w:val="54DE4E87"/>
    <w:rsid w:val="54DF7D64"/>
    <w:rsid w:val="54E23ED0"/>
    <w:rsid w:val="54E5172B"/>
    <w:rsid w:val="54E77F64"/>
    <w:rsid w:val="552D3111"/>
    <w:rsid w:val="553E5066"/>
    <w:rsid w:val="55794BB0"/>
    <w:rsid w:val="559417F6"/>
    <w:rsid w:val="55A31C66"/>
    <w:rsid w:val="55C82F4A"/>
    <w:rsid w:val="55F31DB1"/>
    <w:rsid w:val="55F34CF1"/>
    <w:rsid w:val="560A302C"/>
    <w:rsid w:val="56141C49"/>
    <w:rsid w:val="565D7495"/>
    <w:rsid w:val="567A473C"/>
    <w:rsid w:val="569A636C"/>
    <w:rsid w:val="56A522FE"/>
    <w:rsid w:val="56B24786"/>
    <w:rsid w:val="56BC6CDA"/>
    <w:rsid w:val="56C5594C"/>
    <w:rsid w:val="56DC4F58"/>
    <w:rsid w:val="56EE3F8D"/>
    <w:rsid w:val="56FE180B"/>
    <w:rsid w:val="57145854"/>
    <w:rsid w:val="57185ACF"/>
    <w:rsid w:val="5760319A"/>
    <w:rsid w:val="576616F1"/>
    <w:rsid w:val="576D4B35"/>
    <w:rsid w:val="577D5204"/>
    <w:rsid w:val="577F766F"/>
    <w:rsid w:val="57944ED1"/>
    <w:rsid w:val="57B34336"/>
    <w:rsid w:val="57CC7592"/>
    <w:rsid w:val="57EB6A5D"/>
    <w:rsid w:val="57F91300"/>
    <w:rsid w:val="5853416C"/>
    <w:rsid w:val="58817556"/>
    <w:rsid w:val="588A0FA2"/>
    <w:rsid w:val="58F025A3"/>
    <w:rsid w:val="58F90288"/>
    <w:rsid w:val="58FC408D"/>
    <w:rsid w:val="59033AF3"/>
    <w:rsid w:val="59126091"/>
    <w:rsid w:val="592D018B"/>
    <w:rsid w:val="59425F64"/>
    <w:rsid w:val="59467380"/>
    <w:rsid w:val="59745AB5"/>
    <w:rsid w:val="5975743C"/>
    <w:rsid w:val="597D4F56"/>
    <w:rsid w:val="59990113"/>
    <w:rsid w:val="59A57D21"/>
    <w:rsid w:val="59AE774A"/>
    <w:rsid w:val="59BD5424"/>
    <w:rsid w:val="59C208D3"/>
    <w:rsid w:val="59E85675"/>
    <w:rsid w:val="5A1B7FE4"/>
    <w:rsid w:val="5A24333C"/>
    <w:rsid w:val="5A24513F"/>
    <w:rsid w:val="5A504131"/>
    <w:rsid w:val="5A756472"/>
    <w:rsid w:val="5A8B212E"/>
    <w:rsid w:val="5AA56679"/>
    <w:rsid w:val="5AA91A93"/>
    <w:rsid w:val="5ABA3DD0"/>
    <w:rsid w:val="5ACC05BA"/>
    <w:rsid w:val="5ACC7212"/>
    <w:rsid w:val="5ADA2BF4"/>
    <w:rsid w:val="5B134825"/>
    <w:rsid w:val="5B1676BB"/>
    <w:rsid w:val="5B2A2C87"/>
    <w:rsid w:val="5B3B7932"/>
    <w:rsid w:val="5B482651"/>
    <w:rsid w:val="5B4B35D6"/>
    <w:rsid w:val="5B524F39"/>
    <w:rsid w:val="5B57504B"/>
    <w:rsid w:val="5B5D7E1A"/>
    <w:rsid w:val="5B6A0086"/>
    <w:rsid w:val="5B7420A1"/>
    <w:rsid w:val="5B81031A"/>
    <w:rsid w:val="5B963785"/>
    <w:rsid w:val="5B9C421C"/>
    <w:rsid w:val="5B9E7D89"/>
    <w:rsid w:val="5B9F0D0E"/>
    <w:rsid w:val="5BB12C13"/>
    <w:rsid w:val="5BC36B85"/>
    <w:rsid w:val="5BD5035B"/>
    <w:rsid w:val="5BD5505E"/>
    <w:rsid w:val="5BD55087"/>
    <w:rsid w:val="5BD668B8"/>
    <w:rsid w:val="5BE54D4D"/>
    <w:rsid w:val="5BED542B"/>
    <w:rsid w:val="5BF222CA"/>
    <w:rsid w:val="5BF71C31"/>
    <w:rsid w:val="5BF9401C"/>
    <w:rsid w:val="5BFD5B21"/>
    <w:rsid w:val="5C105521"/>
    <w:rsid w:val="5C356621"/>
    <w:rsid w:val="5C36415C"/>
    <w:rsid w:val="5C37088C"/>
    <w:rsid w:val="5C610DF6"/>
    <w:rsid w:val="5C877BB2"/>
    <w:rsid w:val="5C8D4F08"/>
    <w:rsid w:val="5C9D6307"/>
    <w:rsid w:val="5CA51B7B"/>
    <w:rsid w:val="5CA96D95"/>
    <w:rsid w:val="5CB004D5"/>
    <w:rsid w:val="5CB44872"/>
    <w:rsid w:val="5CBA5EBA"/>
    <w:rsid w:val="5CD874B5"/>
    <w:rsid w:val="5CDE1C06"/>
    <w:rsid w:val="5CE9147E"/>
    <w:rsid w:val="5CFA7107"/>
    <w:rsid w:val="5D412114"/>
    <w:rsid w:val="5D840D3E"/>
    <w:rsid w:val="5D8A2365"/>
    <w:rsid w:val="5D9223AB"/>
    <w:rsid w:val="5D9B15EF"/>
    <w:rsid w:val="5D9F76E1"/>
    <w:rsid w:val="5DB81D34"/>
    <w:rsid w:val="5DBC17C6"/>
    <w:rsid w:val="5DEC4171"/>
    <w:rsid w:val="5DF36E65"/>
    <w:rsid w:val="5E2D4DE3"/>
    <w:rsid w:val="5E337FF2"/>
    <w:rsid w:val="5E3F4392"/>
    <w:rsid w:val="5E4005BE"/>
    <w:rsid w:val="5E4F5359"/>
    <w:rsid w:val="5E5166CA"/>
    <w:rsid w:val="5E9B143F"/>
    <w:rsid w:val="5EB73272"/>
    <w:rsid w:val="5ECB2E8F"/>
    <w:rsid w:val="5EDC2786"/>
    <w:rsid w:val="5F1555B0"/>
    <w:rsid w:val="5F242EC3"/>
    <w:rsid w:val="5F401ED1"/>
    <w:rsid w:val="5F465B03"/>
    <w:rsid w:val="5F467CA8"/>
    <w:rsid w:val="5F8641AB"/>
    <w:rsid w:val="5F89254F"/>
    <w:rsid w:val="5F895ABF"/>
    <w:rsid w:val="5F91320D"/>
    <w:rsid w:val="5FA012EF"/>
    <w:rsid w:val="5FAF1A92"/>
    <w:rsid w:val="5FBC0FEB"/>
    <w:rsid w:val="5FBC6F4D"/>
    <w:rsid w:val="5FD0613A"/>
    <w:rsid w:val="5FEB66AA"/>
    <w:rsid w:val="5FEF7CDE"/>
    <w:rsid w:val="60002413"/>
    <w:rsid w:val="600C7E76"/>
    <w:rsid w:val="603D7C01"/>
    <w:rsid w:val="604B4E4E"/>
    <w:rsid w:val="605620FE"/>
    <w:rsid w:val="609A75B6"/>
    <w:rsid w:val="60A838E4"/>
    <w:rsid w:val="60D15696"/>
    <w:rsid w:val="60F97872"/>
    <w:rsid w:val="611834CF"/>
    <w:rsid w:val="612B3202"/>
    <w:rsid w:val="612B7A5B"/>
    <w:rsid w:val="61375F38"/>
    <w:rsid w:val="614D4530"/>
    <w:rsid w:val="61533131"/>
    <w:rsid w:val="616C33F0"/>
    <w:rsid w:val="61745166"/>
    <w:rsid w:val="61FD68D2"/>
    <w:rsid w:val="621A0A45"/>
    <w:rsid w:val="621C0951"/>
    <w:rsid w:val="623F6839"/>
    <w:rsid w:val="627C183B"/>
    <w:rsid w:val="628841B8"/>
    <w:rsid w:val="62975252"/>
    <w:rsid w:val="629D5C70"/>
    <w:rsid w:val="62BB0283"/>
    <w:rsid w:val="62CD4EBF"/>
    <w:rsid w:val="62F635AD"/>
    <w:rsid w:val="630260FE"/>
    <w:rsid w:val="630C64D9"/>
    <w:rsid w:val="630D78D6"/>
    <w:rsid w:val="63132B35"/>
    <w:rsid w:val="63196540"/>
    <w:rsid w:val="631E1B92"/>
    <w:rsid w:val="63552A08"/>
    <w:rsid w:val="636700A3"/>
    <w:rsid w:val="63A96BB1"/>
    <w:rsid w:val="63BA01D5"/>
    <w:rsid w:val="63CF1607"/>
    <w:rsid w:val="63DB205B"/>
    <w:rsid w:val="63EC3FDC"/>
    <w:rsid w:val="64190825"/>
    <w:rsid w:val="642269D6"/>
    <w:rsid w:val="643F2304"/>
    <w:rsid w:val="64496E0E"/>
    <w:rsid w:val="64610CE9"/>
    <w:rsid w:val="64625D73"/>
    <w:rsid w:val="646D5867"/>
    <w:rsid w:val="64AC280F"/>
    <w:rsid w:val="64AC5B34"/>
    <w:rsid w:val="64B34466"/>
    <w:rsid w:val="64CA7CEA"/>
    <w:rsid w:val="64D33FBA"/>
    <w:rsid w:val="64E700AE"/>
    <w:rsid w:val="650A1968"/>
    <w:rsid w:val="65193D15"/>
    <w:rsid w:val="65297A59"/>
    <w:rsid w:val="652E0A4C"/>
    <w:rsid w:val="652F01A6"/>
    <w:rsid w:val="653E538F"/>
    <w:rsid w:val="654D6285"/>
    <w:rsid w:val="655935D8"/>
    <w:rsid w:val="657131AE"/>
    <w:rsid w:val="658161C6"/>
    <w:rsid w:val="65980FD1"/>
    <w:rsid w:val="65A801B0"/>
    <w:rsid w:val="65CA7E5E"/>
    <w:rsid w:val="65E73DB0"/>
    <w:rsid w:val="65ED6CD8"/>
    <w:rsid w:val="65F0031D"/>
    <w:rsid w:val="66126F16"/>
    <w:rsid w:val="66321018"/>
    <w:rsid w:val="664247DE"/>
    <w:rsid w:val="66516C44"/>
    <w:rsid w:val="66633E9A"/>
    <w:rsid w:val="66654C42"/>
    <w:rsid w:val="66655B97"/>
    <w:rsid w:val="66795EEC"/>
    <w:rsid w:val="6684392A"/>
    <w:rsid w:val="66850F9D"/>
    <w:rsid w:val="668B1746"/>
    <w:rsid w:val="66BB5FCE"/>
    <w:rsid w:val="66CF7403"/>
    <w:rsid w:val="670971FB"/>
    <w:rsid w:val="67261D48"/>
    <w:rsid w:val="67425DF4"/>
    <w:rsid w:val="674F751F"/>
    <w:rsid w:val="67531D86"/>
    <w:rsid w:val="676F20F1"/>
    <w:rsid w:val="67B32F92"/>
    <w:rsid w:val="67BC603B"/>
    <w:rsid w:val="67CF6CDD"/>
    <w:rsid w:val="67DA6495"/>
    <w:rsid w:val="67F1093A"/>
    <w:rsid w:val="67FB3025"/>
    <w:rsid w:val="68071BA7"/>
    <w:rsid w:val="68296F42"/>
    <w:rsid w:val="682E5386"/>
    <w:rsid w:val="683000C5"/>
    <w:rsid w:val="68344483"/>
    <w:rsid w:val="686B53C9"/>
    <w:rsid w:val="68893695"/>
    <w:rsid w:val="688C78C6"/>
    <w:rsid w:val="68950968"/>
    <w:rsid w:val="689B5C8E"/>
    <w:rsid w:val="68B077AC"/>
    <w:rsid w:val="68D45C38"/>
    <w:rsid w:val="68DD48DD"/>
    <w:rsid w:val="68E66F5B"/>
    <w:rsid w:val="68F35A8E"/>
    <w:rsid w:val="69426BEE"/>
    <w:rsid w:val="69632235"/>
    <w:rsid w:val="69644B75"/>
    <w:rsid w:val="6965098F"/>
    <w:rsid w:val="696A0E7B"/>
    <w:rsid w:val="69747FD1"/>
    <w:rsid w:val="69787200"/>
    <w:rsid w:val="697A4C8B"/>
    <w:rsid w:val="69850356"/>
    <w:rsid w:val="69933484"/>
    <w:rsid w:val="6995578A"/>
    <w:rsid w:val="69B556C4"/>
    <w:rsid w:val="69B91280"/>
    <w:rsid w:val="69F506C2"/>
    <w:rsid w:val="69F745C9"/>
    <w:rsid w:val="69FC71D9"/>
    <w:rsid w:val="6A0333FA"/>
    <w:rsid w:val="6A1027F3"/>
    <w:rsid w:val="6A1349C5"/>
    <w:rsid w:val="6A1A731C"/>
    <w:rsid w:val="6A21619D"/>
    <w:rsid w:val="6A244106"/>
    <w:rsid w:val="6A425119"/>
    <w:rsid w:val="6A507C10"/>
    <w:rsid w:val="6A56275D"/>
    <w:rsid w:val="6A5804E8"/>
    <w:rsid w:val="6A62123C"/>
    <w:rsid w:val="6A763739"/>
    <w:rsid w:val="6A8F3F21"/>
    <w:rsid w:val="6AA47743"/>
    <w:rsid w:val="6AC63E16"/>
    <w:rsid w:val="6AC94946"/>
    <w:rsid w:val="6ADC3827"/>
    <w:rsid w:val="6ADD7619"/>
    <w:rsid w:val="6ADF430F"/>
    <w:rsid w:val="6AEF6501"/>
    <w:rsid w:val="6B2A44E1"/>
    <w:rsid w:val="6B2D1A3D"/>
    <w:rsid w:val="6B5243A0"/>
    <w:rsid w:val="6B70524C"/>
    <w:rsid w:val="6B846BF4"/>
    <w:rsid w:val="6B8A1B03"/>
    <w:rsid w:val="6BA36A55"/>
    <w:rsid w:val="6BD10E4A"/>
    <w:rsid w:val="6C16366B"/>
    <w:rsid w:val="6C185770"/>
    <w:rsid w:val="6C2511BA"/>
    <w:rsid w:val="6C295DED"/>
    <w:rsid w:val="6C6B5F6D"/>
    <w:rsid w:val="6C71226C"/>
    <w:rsid w:val="6C8859AD"/>
    <w:rsid w:val="6C9016C0"/>
    <w:rsid w:val="6C942417"/>
    <w:rsid w:val="6C993F17"/>
    <w:rsid w:val="6CA811DE"/>
    <w:rsid w:val="6CB06DBF"/>
    <w:rsid w:val="6CBF5507"/>
    <w:rsid w:val="6CD55F8A"/>
    <w:rsid w:val="6CEF09BC"/>
    <w:rsid w:val="6CF117D6"/>
    <w:rsid w:val="6D040439"/>
    <w:rsid w:val="6D07229B"/>
    <w:rsid w:val="6D072FAD"/>
    <w:rsid w:val="6D283652"/>
    <w:rsid w:val="6D364D3D"/>
    <w:rsid w:val="6D5238C5"/>
    <w:rsid w:val="6D562DEE"/>
    <w:rsid w:val="6D654A7D"/>
    <w:rsid w:val="6D791DD8"/>
    <w:rsid w:val="6D9C4084"/>
    <w:rsid w:val="6DA22E98"/>
    <w:rsid w:val="6DBE449A"/>
    <w:rsid w:val="6DD9192B"/>
    <w:rsid w:val="6DEF7E63"/>
    <w:rsid w:val="6DFE1E43"/>
    <w:rsid w:val="6E10519E"/>
    <w:rsid w:val="6E105DA7"/>
    <w:rsid w:val="6E20323A"/>
    <w:rsid w:val="6E437671"/>
    <w:rsid w:val="6E5D529D"/>
    <w:rsid w:val="6E657628"/>
    <w:rsid w:val="6E6D5494"/>
    <w:rsid w:val="6E9344FC"/>
    <w:rsid w:val="6EA009F0"/>
    <w:rsid w:val="6EA53AC4"/>
    <w:rsid w:val="6EE2493A"/>
    <w:rsid w:val="6EFA6FD2"/>
    <w:rsid w:val="6F2D04DC"/>
    <w:rsid w:val="6F3E7085"/>
    <w:rsid w:val="6F441BE4"/>
    <w:rsid w:val="6F5A7620"/>
    <w:rsid w:val="6F5C69D3"/>
    <w:rsid w:val="6F5F10A7"/>
    <w:rsid w:val="6F7264A0"/>
    <w:rsid w:val="6F7C589A"/>
    <w:rsid w:val="6F866C42"/>
    <w:rsid w:val="6F935D40"/>
    <w:rsid w:val="6F9F1CD5"/>
    <w:rsid w:val="6FA36659"/>
    <w:rsid w:val="6FB0542C"/>
    <w:rsid w:val="6FBC771B"/>
    <w:rsid w:val="6FBD51C5"/>
    <w:rsid w:val="6FC07799"/>
    <w:rsid w:val="6FC30AAA"/>
    <w:rsid w:val="6FCF56A0"/>
    <w:rsid w:val="6FEC4AAF"/>
    <w:rsid w:val="6FF84BF7"/>
    <w:rsid w:val="7016200C"/>
    <w:rsid w:val="701C5298"/>
    <w:rsid w:val="701C541E"/>
    <w:rsid w:val="70271038"/>
    <w:rsid w:val="70517275"/>
    <w:rsid w:val="70660D06"/>
    <w:rsid w:val="707A43C6"/>
    <w:rsid w:val="707B75D6"/>
    <w:rsid w:val="70A32C77"/>
    <w:rsid w:val="70B32626"/>
    <w:rsid w:val="70BE7AEB"/>
    <w:rsid w:val="70E93434"/>
    <w:rsid w:val="70EA5C25"/>
    <w:rsid w:val="70F405BA"/>
    <w:rsid w:val="70F908D2"/>
    <w:rsid w:val="71307509"/>
    <w:rsid w:val="715A7C56"/>
    <w:rsid w:val="715B5143"/>
    <w:rsid w:val="717E112C"/>
    <w:rsid w:val="718D5813"/>
    <w:rsid w:val="71920663"/>
    <w:rsid w:val="7197030E"/>
    <w:rsid w:val="7199067D"/>
    <w:rsid w:val="719D727C"/>
    <w:rsid w:val="71B0687A"/>
    <w:rsid w:val="71C730BB"/>
    <w:rsid w:val="71CB04C7"/>
    <w:rsid w:val="71D822E3"/>
    <w:rsid w:val="71DB59FB"/>
    <w:rsid w:val="71DF58C4"/>
    <w:rsid w:val="71E514CB"/>
    <w:rsid w:val="720F7C2C"/>
    <w:rsid w:val="722E2918"/>
    <w:rsid w:val="724D63AB"/>
    <w:rsid w:val="72757F60"/>
    <w:rsid w:val="727774C2"/>
    <w:rsid w:val="7279459C"/>
    <w:rsid w:val="727A0C0F"/>
    <w:rsid w:val="727F082F"/>
    <w:rsid w:val="72A921D9"/>
    <w:rsid w:val="72C74D55"/>
    <w:rsid w:val="72CD0731"/>
    <w:rsid w:val="72D433BB"/>
    <w:rsid w:val="72DA05FA"/>
    <w:rsid w:val="72F607B4"/>
    <w:rsid w:val="72F66BDE"/>
    <w:rsid w:val="72FB055A"/>
    <w:rsid w:val="730D6C0C"/>
    <w:rsid w:val="73251B3F"/>
    <w:rsid w:val="733E2FFD"/>
    <w:rsid w:val="73497518"/>
    <w:rsid w:val="73581A52"/>
    <w:rsid w:val="736A5175"/>
    <w:rsid w:val="736E4F0F"/>
    <w:rsid w:val="737E18B7"/>
    <w:rsid w:val="73AE350F"/>
    <w:rsid w:val="73BD0CBA"/>
    <w:rsid w:val="73BF5C0F"/>
    <w:rsid w:val="73C1286B"/>
    <w:rsid w:val="73D36613"/>
    <w:rsid w:val="73E63E25"/>
    <w:rsid w:val="73ED2599"/>
    <w:rsid w:val="73F0660A"/>
    <w:rsid w:val="74065409"/>
    <w:rsid w:val="74126433"/>
    <w:rsid w:val="741661E7"/>
    <w:rsid w:val="74217D30"/>
    <w:rsid w:val="742C281D"/>
    <w:rsid w:val="74672D7C"/>
    <w:rsid w:val="74734C6D"/>
    <w:rsid w:val="748D18F0"/>
    <w:rsid w:val="74962C31"/>
    <w:rsid w:val="74990520"/>
    <w:rsid w:val="74CE7487"/>
    <w:rsid w:val="74D00D0B"/>
    <w:rsid w:val="74E33319"/>
    <w:rsid w:val="74F248B8"/>
    <w:rsid w:val="74F466BC"/>
    <w:rsid w:val="7513602F"/>
    <w:rsid w:val="75143CB6"/>
    <w:rsid w:val="75347DCE"/>
    <w:rsid w:val="753D35B0"/>
    <w:rsid w:val="753F59AD"/>
    <w:rsid w:val="75405616"/>
    <w:rsid w:val="75547EA1"/>
    <w:rsid w:val="755966F7"/>
    <w:rsid w:val="759A1A5B"/>
    <w:rsid w:val="75A071F4"/>
    <w:rsid w:val="75B207D7"/>
    <w:rsid w:val="75DE1038"/>
    <w:rsid w:val="75E33C54"/>
    <w:rsid w:val="76121E37"/>
    <w:rsid w:val="76384B84"/>
    <w:rsid w:val="763D7D97"/>
    <w:rsid w:val="76410259"/>
    <w:rsid w:val="76674885"/>
    <w:rsid w:val="766F1796"/>
    <w:rsid w:val="76770854"/>
    <w:rsid w:val="7691545E"/>
    <w:rsid w:val="76AC673B"/>
    <w:rsid w:val="76B30FA3"/>
    <w:rsid w:val="76B50750"/>
    <w:rsid w:val="76B91DDF"/>
    <w:rsid w:val="76BF4380"/>
    <w:rsid w:val="76D90739"/>
    <w:rsid w:val="76EA2F10"/>
    <w:rsid w:val="76EC5A59"/>
    <w:rsid w:val="7705677E"/>
    <w:rsid w:val="771847F9"/>
    <w:rsid w:val="77225F73"/>
    <w:rsid w:val="77297D8C"/>
    <w:rsid w:val="772B58B2"/>
    <w:rsid w:val="77882D05"/>
    <w:rsid w:val="77A61E71"/>
    <w:rsid w:val="77C20404"/>
    <w:rsid w:val="77C27D63"/>
    <w:rsid w:val="77D2622F"/>
    <w:rsid w:val="77FE3273"/>
    <w:rsid w:val="7801298E"/>
    <w:rsid w:val="780A1C30"/>
    <w:rsid w:val="78177BE5"/>
    <w:rsid w:val="78246EEA"/>
    <w:rsid w:val="782766FB"/>
    <w:rsid w:val="788334CC"/>
    <w:rsid w:val="78AA2FAC"/>
    <w:rsid w:val="78B01CF7"/>
    <w:rsid w:val="78DB1169"/>
    <w:rsid w:val="78EE572F"/>
    <w:rsid w:val="78F02836"/>
    <w:rsid w:val="78F20A4A"/>
    <w:rsid w:val="7901739B"/>
    <w:rsid w:val="79260A21"/>
    <w:rsid w:val="79306ED9"/>
    <w:rsid w:val="7946756C"/>
    <w:rsid w:val="796110D2"/>
    <w:rsid w:val="79761B6C"/>
    <w:rsid w:val="79772A0A"/>
    <w:rsid w:val="797C0F91"/>
    <w:rsid w:val="799D310D"/>
    <w:rsid w:val="79AA6729"/>
    <w:rsid w:val="79D4756E"/>
    <w:rsid w:val="79EC0EBF"/>
    <w:rsid w:val="79F17325"/>
    <w:rsid w:val="7A075C10"/>
    <w:rsid w:val="7A4C3D34"/>
    <w:rsid w:val="7A4E35FB"/>
    <w:rsid w:val="7A5A77B8"/>
    <w:rsid w:val="7A6544E7"/>
    <w:rsid w:val="7AB64D1C"/>
    <w:rsid w:val="7ABC0566"/>
    <w:rsid w:val="7ABD6C66"/>
    <w:rsid w:val="7AD1051F"/>
    <w:rsid w:val="7AD64DDB"/>
    <w:rsid w:val="7ADD2755"/>
    <w:rsid w:val="7AE350FA"/>
    <w:rsid w:val="7AF30220"/>
    <w:rsid w:val="7B2E3094"/>
    <w:rsid w:val="7B2F1DA8"/>
    <w:rsid w:val="7B3311D9"/>
    <w:rsid w:val="7B366BBD"/>
    <w:rsid w:val="7B4521AF"/>
    <w:rsid w:val="7B5A4007"/>
    <w:rsid w:val="7BB127DA"/>
    <w:rsid w:val="7BCB0C87"/>
    <w:rsid w:val="7BF815C6"/>
    <w:rsid w:val="7C0F7F92"/>
    <w:rsid w:val="7C2150A2"/>
    <w:rsid w:val="7C2E1784"/>
    <w:rsid w:val="7C4B7CA5"/>
    <w:rsid w:val="7C5D270E"/>
    <w:rsid w:val="7C74630E"/>
    <w:rsid w:val="7C7575D0"/>
    <w:rsid w:val="7C7B4B95"/>
    <w:rsid w:val="7C8714ED"/>
    <w:rsid w:val="7CBE54BE"/>
    <w:rsid w:val="7CC0084B"/>
    <w:rsid w:val="7CC72903"/>
    <w:rsid w:val="7CC75800"/>
    <w:rsid w:val="7CD11075"/>
    <w:rsid w:val="7CE80AE2"/>
    <w:rsid w:val="7CFC361E"/>
    <w:rsid w:val="7D0C0035"/>
    <w:rsid w:val="7D1D6C4F"/>
    <w:rsid w:val="7D325E8D"/>
    <w:rsid w:val="7D4128A2"/>
    <w:rsid w:val="7D484972"/>
    <w:rsid w:val="7D504B4D"/>
    <w:rsid w:val="7D5726CA"/>
    <w:rsid w:val="7D5D48FC"/>
    <w:rsid w:val="7D6F696F"/>
    <w:rsid w:val="7D835D28"/>
    <w:rsid w:val="7D880968"/>
    <w:rsid w:val="7D952C37"/>
    <w:rsid w:val="7D987445"/>
    <w:rsid w:val="7D9D6FF4"/>
    <w:rsid w:val="7DAA2564"/>
    <w:rsid w:val="7DAC430D"/>
    <w:rsid w:val="7DD62BD5"/>
    <w:rsid w:val="7DDC15F1"/>
    <w:rsid w:val="7DE15903"/>
    <w:rsid w:val="7DE71E07"/>
    <w:rsid w:val="7DE92023"/>
    <w:rsid w:val="7DF57C98"/>
    <w:rsid w:val="7E062BD5"/>
    <w:rsid w:val="7E18119C"/>
    <w:rsid w:val="7E1F0DD7"/>
    <w:rsid w:val="7E251CC0"/>
    <w:rsid w:val="7E266E73"/>
    <w:rsid w:val="7E5A01A6"/>
    <w:rsid w:val="7E7753E9"/>
    <w:rsid w:val="7E8D4A4D"/>
    <w:rsid w:val="7E8F05AA"/>
    <w:rsid w:val="7EA61CB5"/>
    <w:rsid w:val="7EB663A9"/>
    <w:rsid w:val="7EB71351"/>
    <w:rsid w:val="7EC363D0"/>
    <w:rsid w:val="7ED97FDE"/>
    <w:rsid w:val="7F107235"/>
    <w:rsid w:val="7F2C666B"/>
    <w:rsid w:val="7F3B065C"/>
    <w:rsid w:val="7F574269"/>
    <w:rsid w:val="7F765C81"/>
    <w:rsid w:val="7F7B1C44"/>
    <w:rsid w:val="7FA06540"/>
    <w:rsid w:val="7FA44454"/>
    <w:rsid w:val="7FB4431A"/>
    <w:rsid w:val="7FBF16A3"/>
    <w:rsid w:val="7FCA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4">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5">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47"/>
    <w:qFormat/>
    <w:uiPriority w:val="0"/>
    <w:pPr>
      <w:keepNext/>
      <w:keepLines/>
      <w:spacing w:before="280" w:after="290" w:line="376" w:lineRule="auto"/>
      <w:outlineLvl w:val="4"/>
    </w:pPr>
    <w:rPr>
      <w:b/>
      <w:bCs/>
      <w:sz w:val="28"/>
      <w:szCs w:val="28"/>
    </w:rPr>
  </w:style>
  <w:style w:type="paragraph" w:styleId="7">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83"/>
    <w:qFormat/>
    <w:uiPriority w:val="0"/>
    <w:pPr>
      <w:shd w:val="clear" w:color="auto" w:fill="000080"/>
    </w:pPr>
    <w:rPr>
      <w:rFonts w:ascii="Calibri" w:hAnsi="Calibri"/>
      <w:szCs w:val="22"/>
    </w:rPr>
  </w:style>
  <w:style w:type="paragraph" w:styleId="12">
    <w:name w:val="annotation text"/>
    <w:basedOn w:val="1"/>
    <w:link w:val="81"/>
    <w:unhideWhenUsed/>
    <w:qFormat/>
    <w:uiPriority w:val="0"/>
    <w:pPr>
      <w:jc w:val="left"/>
    </w:pPr>
  </w:style>
  <w:style w:type="paragraph" w:styleId="13">
    <w:name w:val="Body Text 3"/>
    <w:basedOn w:val="1"/>
    <w:link w:val="84"/>
    <w:qFormat/>
    <w:uiPriority w:val="0"/>
    <w:pPr>
      <w:widowControl/>
      <w:spacing w:after="120"/>
      <w:jc w:val="left"/>
    </w:pPr>
    <w:rPr>
      <w:kern w:val="0"/>
      <w:sz w:val="16"/>
      <w:szCs w:val="20"/>
      <w:lang w:eastAsia="en-US" w:bidi="en-US"/>
    </w:rPr>
  </w:style>
  <w:style w:type="paragraph" w:styleId="14">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5">
    <w:name w:val="Body Text Indent"/>
    <w:basedOn w:val="1"/>
    <w:link w:val="88"/>
    <w:qFormat/>
    <w:uiPriority w:val="0"/>
    <w:pPr>
      <w:ind w:firstLine="830" w:firstLineChars="352"/>
    </w:pPr>
    <w:rPr>
      <w:rFonts w:ascii="仿宋_GB2312" w:eastAsia="仿宋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next w:val="1"/>
    <w:link w:val="87"/>
    <w:qFormat/>
    <w:uiPriority w:val="0"/>
    <w:rPr>
      <w:rFonts w:ascii="宋体" w:hAnsi="Courier New" w:cs="Courier New"/>
      <w:szCs w:val="21"/>
    </w:rPr>
  </w:style>
  <w:style w:type="paragraph" w:styleId="19">
    <w:name w:val="Date"/>
    <w:basedOn w:val="1"/>
    <w:next w:val="1"/>
    <w:link w:val="89"/>
    <w:qFormat/>
    <w:uiPriority w:val="0"/>
    <w:pPr>
      <w:ind w:left="100" w:leftChars="2500"/>
    </w:pPr>
  </w:style>
  <w:style w:type="paragraph" w:styleId="20">
    <w:name w:val="Balloon Text"/>
    <w:basedOn w:val="1"/>
    <w:link w:val="90"/>
    <w:semiHidden/>
    <w:qFormat/>
    <w:uiPriority w:val="0"/>
    <w:rPr>
      <w:rFonts w:asciiTheme="minorHAnsi" w:hAnsiTheme="minorHAnsi" w:cstheme="minorBidi"/>
      <w:sz w:val="18"/>
      <w:szCs w:val="18"/>
    </w:rPr>
  </w:style>
  <w:style w:type="paragraph" w:styleId="21">
    <w:name w:val="footer"/>
    <w:basedOn w:val="1"/>
    <w:link w:val="43"/>
    <w:unhideWhenUsed/>
    <w:qFormat/>
    <w:uiPriority w:val="99"/>
    <w:pPr>
      <w:tabs>
        <w:tab w:val="center" w:pos="4153"/>
        <w:tab w:val="right" w:pos="8306"/>
      </w:tabs>
      <w:snapToGrid w:val="0"/>
      <w:jc w:val="left"/>
    </w:pPr>
    <w:rPr>
      <w:sz w:val="18"/>
      <w:szCs w:val="18"/>
    </w:rPr>
  </w:style>
  <w:style w:type="paragraph" w:styleId="22">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仿宋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3"/>
    <w:qFormat/>
    <w:uiPriority w:val="0"/>
    <w:pPr>
      <w:spacing w:before="240" w:after="60"/>
      <w:jc w:val="center"/>
      <w:outlineLvl w:val="0"/>
    </w:pPr>
    <w:rPr>
      <w:rFonts w:ascii="Cambria" w:hAnsi="Cambria"/>
      <w:b/>
      <w:bCs/>
      <w:sz w:val="32"/>
      <w:szCs w:val="32"/>
    </w:rPr>
  </w:style>
  <w:style w:type="paragraph" w:styleId="28">
    <w:name w:val="annotation subject"/>
    <w:basedOn w:val="12"/>
    <w:next w:val="12"/>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39"/>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1"/>
    <w:qFormat/>
    <w:uiPriority w:val="0"/>
    <w:rPr>
      <w:rFonts w:ascii="微软雅黑" w:hAnsi="微软雅黑" w:eastAsia="微软雅黑" w:cs="微软雅黑"/>
      <w:b/>
      <w:bCs/>
      <w:i/>
      <w:iCs/>
      <w:sz w:val="28"/>
      <w:szCs w:val="28"/>
      <w:lang w:val="en-US" w:eastAsia="en-US" w:bidi="en-US"/>
    </w:rPr>
  </w:style>
  <w:style w:type="character" w:customStyle="1" w:styleId="41">
    <w:name w:val="标题 2 Char"/>
    <w:basedOn w:val="30"/>
    <w:link w:val="3"/>
    <w:qFormat/>
    <w:uiPriority w:val="0"/>
    <w:rPr>
      <w:rFonts w:ascii="微软雅黑" w:hAnsi="微软雅黑" w:eastAsia="宋体" w:cs="微软雅黑"/>
      <w:b/>
      <w:bCs/>
      <w:iCs/>
      <w:kern w:val="0"/>
      <w:sz w:val="28"/>
      <w:szCs w:val="28"/>
      <w:lang w:eastAsia="en-US" w:bidi="en-US"/>
    </w:rPr>
  </w:style>
  <w:style w:type="character" w:customStyle="1" w:styleId="42">
    <w:name w:val="页眉 Char"/>
    <w:basedOn w:val="30"/>
    <w:link w:val="22"/>
    <w:qFormat/>
    <w:uiPriority w:val="99"/>
    <w:rPr>
      <w:sz w:val="18"/>
      <w:szCs w:val="18"/>
    </w:rPr>
  </w:style>
  <w:style w:type="character" w:customStyle="1" w:styleId="43">
    <w:name w:val="页脚 Char"/>
    <w:basedOn w:val="30"/>
    <w:link w:val="21"/>
    <w:qFormat/>
    <w:uiPriority w:val="99"/>
    <w:rPr>
      <w:sz w:val="18"/>
      <w:szCs w:val="18"/>
    </w:rPr>
  </w:style>
  <w:style w:type="character" w:customStyle="1" w:styleId="44">
    <w:name w:val="标题 1 Char"/>
    <w:basedOn w:val="30"/>
    <w:link w:val="2"/>
    <w:qFormat/>
    <w:uiPriority w:val="0"/>
    <w:rPr>
      <w:rFonts w:ascii="Times New Roman" w:hAnsi="Times New Roman" w:eastAsia="宋体" w:cs="Times New Roman"/>
      <w:b/>
      <w:bCs/>
      <w:kern w:val="44"/>
      <w:sz w:val="44"/>
      <w:szCs w:val="44"/>
    </w:rPr>
  </w:style>
  <w:style w:type="character" w:customStyle="1" w:styleId="45">
    <w:name w:val="标题 3 Char"/>
    <w:basedOn w:val="30"/>
    <w:link w:val="4"/>
    <w:qFormat/>
    <w:uiPriority w:val="0"/>
    <w:rPr>
      <w:rFonts w:ascii="Cambria" w:hAnsi="Cambria" w:eastAsia="宋体" w:cs="Times New Roman"/>
      <w:b/>
      <w:bCs/>
      <w:sz w:val="26"/>
      <w:szCs w:val="26"/>
      <w:lang w:eastAsia="en-US"/>
    </w:rPr>
  </w:style>
  <w:style w:type="character" w:customStyle="1" w:styleId="46">
    <w:name w:val="标题 4 Char"/>
    <w:basedOn w:val="30"/>
    <w:link w:val="5"/>
    <w:qFormat/>
    <w:uiPriority w:val="0"/>
    <w:rPr>
      <w:rFonts w:ascii="Calibri" w:hAnsi="Calibri" w:eastAsia="宋体" w:cs="Times New Roman"/>
      <w:b/>
      <w:bCs/>
      <w:kern w:val="0"/>
      <w:sz w:val="28"/>
      <w:szCs w:val="28"/>
      <w:lang w:eastAsia="en-US"/>
    </w:rPr>
  </w:style>
  <w:style w:type="character" w:customStyle="1" w:styleId="47">
    <w:name w:val="标题 5 Char"/>
    <w:basedOn w:val="30"/>
    <w:link w:val="6"/>
    <w:qFormat/>
    <w:uiPriority w:val="0"/>
    <w:rPr>
      <w:rFonts w:ascii="Times New Roman" w:hAnsi="Times New Roman" w:eastAsia="宋体" w:cs="Times New Roman"/>
      <w:b/>
      <w:bCs/>
      <w:sz w:val="28"/>
      <w:szCs w:val="28"/>
    </w:rPr>
  </w:style>
  <w:style w:type="character" w:customStyle="1" w:styleId="48">
    <w:name w:val="标题 6 Char"/>
    <w:basedOn w:val="30"/>
    <w:link w:val="7"/>
    <w:qFormat/>
    <w:uiPriority w:val="0"/>
    <w:rPr>
      <w:rFonts w:ascii="Cambria" w:hAnsi="Cambria" w:eastAsia="宋体" w:cs="Times New Roman"/>
      <w:b/>
      <w:bCs/>
      <w:sz w:val="24"/>
      <w:szCs w:val="24"/>
    </w:rPr>
  </w:style>
  <w:style w:type="character" w:customStyle="1" w:styleId="49">
    <w:name w:val="标题 7 Char"/>
    <w:basedOn w:val="30"/>
    <w:link w:val="8"/>
    <w:qFormat/>
    <w:uiPriority w:val="0"/>
    <w:rPr>
      <w:rFonts w:ascii="Calibri" w:hAnsi="Calibri" w:eastAsia="宋体" w:cs="Times New Roman"/>
      <w:b/>
      <w:bCs/>
      <w:sz w:val="24"/>
      <w:szCs w:val="24"/>
    </w:rPr>
  </w:style>
  <w:style w:type="character" w:customStyle="1" w:styleId="50">
    <w:name w:val="标题 8 Char"/>
    <w:basedOn w:val="30"/>
    <w:link w:val="9"/>
    <w:qFormat/>
    <w:uiPriority w:val="0"/>
    <w:rPr>
      <w:rFonts w:ascii="Cambria" w:hAnsi="Cambria" w:eastAsia="宋体" w:cs="Times New Roman"/>
      <w:sz w:val="24"/>
      <w:szCs w:val="24"/>
    </w:rPr>
  </w:style>
  <w:style w:type="character" w:customStyle="1" w:styleId="51">
    <w:name w:val="标题 9 Char"/>
    <w:basedOn w:val="30"/>
    <w:link w:val="10"/>
    <w:qFormat/>
    <w:uiPriority w:val="0"/>
    <w:rPr>
      <w:rFonts w:ascii="Cambria" w:hAnsi="Cambria" w:eastAsia="宋体" w:cs="Times New Roman"/>
      <w:szCs w:val="21"/>
    </w:rPr>
  </w:style>
  <w:style w:type="character" w:customStyle="1" w:styleId="52">
    <w:name w:val="yhj正文 Char"/>
    <w:link w:val="53"/>
    <w:qFormat/>
    <w:uiPriority w:val="0"/>
    <w:rPr>
      <w:rFonts w:ascii="仿宋_GB2312" w:eastAsia="仿宋_GB2312" w:cs="宋体"/>
      <w:sz w:val="30"/>
      <w:szCs w:val="30"/>
    </w:rPr>
  </w:style>
  <w:style w:type="paragraph" w:customStyle="1" w:styleId="53">
    <w:name w:val="yhj正文"/>
    <w:basedOn w:val="1"/>
    <w:link w:val="52"/>
    <w:qFormat/>
    <w:uiPriority w:val="0"/>
    <w:pPr>
      <w:ind w:firstLine="600" w:firstLineChars="200"/>
    </w:pPr>
    <w:rPr>
      <w:rFonts w:ascii="仿宋_GB2312" w:eastAsia="仿宋_GB2312" w:cs="宋体" w:hAnsiTheme="minorHAnsi"/>
      <w:sz w:val="30"/>
      <w:szCs w:val="30"/>
    </w:rPr>
  </w:style>
  <w:style w:type="character" w:customStyle="1" w:styleId="54">
    <w:name w:val="页码1"/>
    <w:basedOn w:val="30"/>
    <w:qFormat/>
    <w:uiPriority w:val="0"/>
  </w:style>
  <w:style w:type="character" w:customStyle="1" w:styleId="55">
    <w:name w:val="无间隔 Char"/>
    <w:link w:val="56"/>
    <w:qFormat/>
    <w:uiPriority w:val="1"/>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3"/>
    <w:next w:val="16"/>
    <w:link w:val="63"/>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0"/>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4"/>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3"/>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0"/>
    <w:link w:val="12"/>
    <w:semiHidden/>
    <w:qFormat/>
    <w:uiPriority w:val="0"/>
    <w:rPr>
      <w:rFonts w:ascii="Times New Roman" w:hAnsi="Times New Roman" w:eastAsia="宋体" w:cs="Times New Roman"/>
      <w:szCs w:val="24"/>
    </w:rPr>
  </w:style>
  <w:style w:type="character" w:customStyle="1" w:styleId="82">
    <w:name w:val="批注主题 Char"/>
    <w:basedOn w:val="81"/>
    <w:link w:val="28"/>
    <w:qFormat/>
    <w:uiPriority w:val="0"/>
    <w:rPr>
      <w:rFonts w:ascii="Calibri" w:hAnsi="Calibri" w:eastAsia="宋体" w:cs="Times New Roman"/>
      <w:b/>
      <w:bCs/>
      <w:szCs w:val="24"/>
    </w:rPr>
  </w:style>
  <w:style w:type="character" w:customStyle="1" w:styleId="83">
    <w:name w:val="文档结构图 Char"/>
    <w:basedOn w:val="30"/>
    <w:link w:val="11"/>
    <w:qFormat/>
    <w:uiPriority w:val="0"/>
    <w:rPr>
      <w:rFonts w:ascii="Calibri" w:hAnsi="Calibri" w:eastAsia="宋体" w:cs="Times New Roman"/>
      <w:shd w:val="clear" w:color="auto" w:fill="000080"/>
    </w:rPr>
  </w:style>
  <w:style w:type="character" w:customStyle="1" w:styleId="84">
    <w:name w:val="正文文本 3 Char1"/>
    <w:basedOn w:val="30"/>
    <w:link w:val="13"/>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14"/>
    <w:qFormat/>
    <w:uiPriority w:val="0"/>
    <w:rPr>
      <w:rFonts w:ascii="Times New Roman" w:hAnsi="Times New Roman" w:eastAsia="宋体" w:cs="Times New Roman"/>
    </w:rPr>
  </w:style>
  <w:style w:type="character" w:customStyle="1" w:styleId="87">
    <w:name w:val="纯文本 Char1"/>
    <w:basedOn w:val="30"/>
    <w:link w:val="18"/>
    <w:qFormat/>
    <w:uiPriority w:val="0"/>
    <w:rPr>
      <w:rFonts w:ascii="宋体" w:hAnsi="Courier New" w:eastAsia="宋体" w:cs="Courier New"/>
      <w:szCs w:val="21"/>
    </w:rPr>
  </w:style>
  <w:style w:type="character" w:customStyle="1" w:styleId="88">
    <w:name w:val="正文文本缩进 Char"/>
    <w:basedOn w:val="30"/>
    <w:link w:val="15"/>
    <w:qFormat/>
    <w:uiPriority w:val="0"/>
    <w:rPr>
      <w:rFonts w:ascii="仿宋_GB2312" w:hAnsi="Times New Roman" w:eastAsia="仿宋_GB2312" w:cs="Times New Roman"/>
      <w:sz w:val="32"/>
      <w:szCs w:val="20"/>
    </w:rPr>
  </w:style>
  <w:style w:type="character" w:customStyle="1" w:styleId="89">
    <w:name w:val="日期 Char"/>
    <w:basedOn w:val="30"/>
    <w:link w:val="19"/>
    <w:qFormat/>
    <w:uiPriority w:val="0"/>
    <w:rPr>
      <w:rFonts w:ascii="Times New Roman" w:hAnsi="Times New Roman" w:eastAsia="宋体" w:cs="Times New Roman"/>
      <w:szCs w:val="24"/>
    </w:rPr>
  </w:style>
  <w:style w:type="character" w:customStyle="1" w:styleId="90">
    <w:name w:val="批注框文本 Char1"/>
    <w:basedOn w:val="30"/>
    <w:link w:val="20"/>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qFormat/>
    <w:uiPriority w:val="0"/>
    <w:rPr>
      <w:rFonts w:ascii="Cambria" w:hAnsi="Cambria" w:eastAsia="宋体" w:cs="Times New Roman"/>
      <w:b/>
      <w:bCs/>
      <w:sz w:val="32"/>
      <w:szCs w:val="32"/>
    </w:rPr>
  </w:style>
  <w:style w:type="character" w:customStyle="1" w:styleId="94">
    <w:name w:val="引用 Char1"/>
    <w:basedOn w:val="30"/>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2"/>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7793</Words>
  <Characters>8084</Characters>
  <Lines>95</Lines>
  <Paragraphs>26</Paragraphs>
  <TotalTime>0</TotalTime>
  <ScaleCrop>false</ScaleCrop>
  <LinksUpToDate>false</LinksUpToDate>
  <CharactersWithSpaces>9043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王贝妮</cp:lastModifiedBy>
  <cp:lastPrinted>2025-06-05T06:11:00Z</cp:lastPrinted>
  <dcterms:modified xsi:type="dcterms:W3CDTF">2025-10-24T01:19:12Z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644941E8F434420AA8B518DE2A3BF0DF_13</vt:lpwstr>
  </property>
  <property fmtid="{D5CDD505-2E9C-101B-9397-08002B2CF9AE}" pid="4" name="KSOTemplateDocerSaveRecord">
    <vt:lpwstr>eyJoZGlkIjoiYjU4ODdhZTY1NDMyZDI3MjMxNTcyYzI5NWFiYmJjNzgiLCJ1c2VySWQiOiI0NzEzMzY5ODIifQ==</vt:lpwstr>
  </property>
</Properties>
</file>