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B0854">
      <w:pPr>
        <w:jc w:val="center"/>
        <w:rPr>
          <w:rFonts w:ascii="仿宋" w:hAnsi="仿宋" w:eastAsia="仿宋" w:cs="仿宋"/>
          <w:b/>
          <w:bCs/>
          <w:kern w:val="0"/>
          <w:sz w:val="40"/>
          <w:szCs w:val="40"/>
        </w:rPr>
      </w:pPr>
    </w:p>
    <w:p w14:paraId="6F50CD23">
      <w:pPr>
        <w:jc w:val="center"/>
        <w:rPr>
          <w:rFonts w:ascii="仿宋" w:hAnsi="仿宋" w:eastAsia="仿宋" w:cs="仿宋"/>
          <w:b/>
          <w:bCs/>
          <w:kern w:val="0"/>
          <w:sz w:val="40"/>
          <w:szCs w:val="40"/>
        </w:rPr>
      </w:pPr>
    </w:p>
    <w:p w14:paraId="468AF18A">
      <w:pPr>
        <w:spacing w:line="360" w:lineRule="auto"/>
        <w:jc w:val="center"/>
        <w:rPr>
          <w:rFonts w:hint="eastAsia" w:ascii="仿宋" w:hAnsi="仿宋" w:eastAsia="仿宋" w:cs="仿宋"/>
          <w:b/>
          <w:sz w:val="30"/>
          <w:szCs w:val="30"/>
          <w:u w:val="single"/>
          <w:lang w:eastAsia="zh-CN"/>
        </w:rPr>
      </w:pPr>
      <w:r>
        <w:rPr>
          <w:rFonts w:hint="eastAsia" w:ascii="仿宋" w:hAnsi="仿宋" w:eastAsia="仿宋" w:cs="仿宋"/>
          <w:b/>
          <w:bCs/>
          <w:kern w:val="0"/>
          <w:sz w:val="40"/>
          <w:szCs w:val="40"/>
          <w:lang w:eastAsia="zh-CN"/>
        </w:rPr>
        <w:t>大冶市罗家桥街道吴天铺村污水管网改造工程</w:t>
      </w:r>
    </w:p>
    <w:p w14:paraId="6BAC5F60">
      <w:pPr>
        <w:spacing w:line="492" w:lineRule="exact"/>
        <w:jc w:val="center"/>
        <w:rPr>
          <w:rFonts w:ascii="仿宋" w:hAnsi="仿宋" w:eastAsia="仿宋" w:cs="仿宋"/>
          <w:sz w:val="44"/>
          <w:szCs w:val="44"/>
        </w:rPr>
      </w:pPr>
    </w:p>
    <w:p w14:paraId="34D0E45A">
      <w:pPr>
        <w:pStyle w:val="36"/>
        <w:ind w:firstLine="0" w:firstLineChars="0"/>
        <w:jc w:val="center"/>
        <w:rPr>
          <w:rFonts w:ascii="仿宋" w:hAnsi="仿宋" w:eastAsia="仿宋" w:cs="仿宋"/>
          <w:sz w:val="44"/>
          <w:szCs w:val="44"/>
        </w:rPr>
      </w:pPr>
    </w:p>
    <w:p w14:paraId="62A7519D">
      <w:pPr>
        <w:pStyle w:val="28"/>
        <w:jc w:val="center"/>
        <w:rPr>
          <w:rFonts w:ascii="仿宋" w:hAnsi="仿宋" w:eastAsia="仿宋" w:cs="仿宋"/>
        </w:rPr>
      </w:pPr>
    </w:p>
    <w:p w14:paraId="10976871">
      <w:pPr>
        <w:spacing w:line="492" w:lineRule="exact"/>
        <w:jc w:val="center"/>
        <w:rPr>
          <w:rFonts w:ascii="仿宋" w:hAnsi="仿宋" w:eastAsia="仿宋" w:cs="仿宋"/>
          <w:sz w:val="44"/>
          <w:szCs w:val="44"/>
        </w:rPr>
      </w:pPr>
    </w:p>
    <w:p w14:paraId="2188C050">
      <w:pPr>
        <w:spacing w:before="50" w:after="50" w:line="360" w:lineRule="auto"/>
        <w:jc w:val="center"/>
        <w:rPr>
          <w:rFonts w:ascii="仿宋" w:hAnsi="仿宋" w:eastAsia="仿宋" w:cs="仿宋"/>
          <w:b/>
          <w:bCs/>
          <w:sz w:val="112"/>
          <w:szCs w:val="112"/>
        </w:rPr>
      </w:pPr>
      <w:r>
        <w:rPr>
          <w:rFonts w:hint="eastAsia" w:ascii="仿宋" w:hAnsi="仿宋" w:eastAsia="仿宋" w:cs="仿宋"/>
          <w:b/>
          <w:bCs/>
          <w:sz w:val="96"/>
          <w:szCs w:val="96"/>
        </w:rPr>
        <w:t>招 标 文 件</w:t>
      </w:r>
    </w:p>
    <w:p w14:paraId="1C5E3468">
      <w:pPr>
        <w:spacing w:before="50" w:after="50" w:line="360" w:lineRule="auto"/>
        <w:jc w:val="center"/>
        <w:rPr>
          <w:rFonts w:ascii="仿宋" w:hAnsi="仿宋" w:eastAsia="仿宋" w:cs="仿宋"/>
          <w:b/>
          <w:bCs/>
          <w:sz w:val="36"/>
          <w:szCs w:val="36"/>
        </w:rPr>
      </w:pPr>
    </w:p>
    <w:p w14:paraId="349D231A">
      <w:pPr>
        <w:spacing w:before="50" w:after="5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编号</w:t>
      </w:r>
      <w:r>
        <w:rPr>
          <w:rFonts w:hint="eastAsia" w:ascii="仿宋" w:hAnsi="仿宋" w:eastAsia="仿宋" w:cs="仿宋"/>
          <w:b/>
          <w:bCs/>
          <w:color w:val="000000" w:themeColor="text1"/>
          <w:sz w:val="36"/>
          <w:szCs w:val="36"/>
          <w14:textFill>
            <w14:solidFill>
              <w14:schemeClr w14:val="tx1"/>
            </w14:solidFill>
          </w14:textFill>
        </w:rPr>
        <w:t>：</w:t>
      </w:r>
      <w:r>
        <w:rPr>
          <w:rFonts w:hint="eastAsia" w:ascii="仿宋" w:hAnsi="仿宋" w:eastAsia="仿宋" w:cs="仿宋"/>
          <w:b/>
          <w:bCs/>
          <w:color w:val="auto"/>
          <w:sz w:val="36"/>
          <w:szCs w:val="36"/>
          <w:lang w:eastAsia="zh-CN"/>
        </w:rPr>
        <w:t>冶农招【2025】040号</w:t>
      </w:r>
    </w:p>
    <w:p w14:paraId="11896E48">
      <w:pPr>
        <w:spacing w:line="360" w:lineRule="auto"/>
        <w:jc w:val="center"/>
        <w:rPr>
          <w:rFonts w:ascii="仿宋" w:hAnsi="仿宋" w:eastAsia="仿宋" w:cs="仿宋"/>
          <w:b/>
          <w:bCs/>
          <w:sz w:val="36"/>
          <w:szCs w:val="36"/>
        </w:rPr>
      </w:pPr>
    </w:p>
    <w:p w14:paraId="36EC8D65">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招 标 人：大冶市罗家桥街道</w:t>
      </w:r>
      <w:r>
        <w:rPr>
          <w:rFonts w:hint="eastAsia" w:ascii="仿宋" w:hAnsi="仿宋" w:eastAsia="仿宋" w:cs="仿宋"/>
          <w:b/>
          <w:bCs/>
          <w:sz w:val="32"/>
          <w:szCs w:val="32"/>
          <w:lang w:val="en-US" w:eastAsia="zh-CN"/>
        </w:rPr>
        <w:t>吴天铺</w:t>
      </w:r>
      <w:r>
        <w:rPr>
          <w:rFonts w:hint="eastAsia" w:ascii="仿宋" w:hAnsi="仿宋" w:eastAsia="仿宋" w:cs="仿宋"/>
          <w:b/>
          <w:bCs/>
          <w:sz w:val="32"/>
          <w:szCs w:val="32"/>
        </w:rPr>
        <w:t>村村民委员会</w:t>
      </w:r>
    </w:p>
    <w:p w14:paraId="125E9E69">
      <w:pPr>
        <w:spacing w:before="480" w:after="480"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代理机构：湖北丰凰工程管理咨询有限公司</w:t>
      </w:r>
    </w:p>
    <w:p w14:paraId="0AB01A1F">
      <w:pPr>
        <w:spacing w:before="480" w:after="480" w:line="360" w:lineRule="auto"/>
        <w:ind w:firstLine="1928" w:firstLineChars="600"/>
        <w:rPr>
          <w:rFonts w:ascii="仿宋" w:hAnsi="仿宋" w:eastAsia="仿宋" w:cs="仿宋"/>
          <w:b/>
          <w:bCs/>
          <w:sz w:val="32"/>
          <w:szCs w:val="32"/>
        </w:rPr>
      </w:pPr>
      <w:r>
        <w:rPr>
          <w:rFonts w:hint="eastAsia" w:ascii="仿宋" w:hAnsi="仿宋" w:eastAsia="仿宋" w:cs="仿宋"/>
          <w:b/>
          <w:bCs/>
          <w:sz w:val="32"/>
          <w:szCs w:val="32"/>
        </w:rPr>
        <w:t>日    期：2025年06月</w:t>
      </w:r>
    </w:p>
    <w:p w14:paraId="2DB9542A">
      <w:pPr>
        <w:widowControl/>
        <w:jc w:val="left"/>
        <w:rPr>
          <w:rFonts w:ascii="仿宋" w:hAnsi="仿宋" w:eastAsia="仿宋" w:cs="仿宋"/>
          <w:sz w:val="32"/>
          <w:szCs w:val="32"/>
        </w:rPr>
        <w:sectPr>
          <w:pgSz w:w="11905" w:h="16838"/>
          <w:pgMar w:top="1276" w:right="1417" w:bottom="1134" w:left="1531" w:header="851" w:footer="624" w:gutter="0"/>
          <w:pgNumType w:start="1"/>
          <w:cols w:space="720" w:num="1"/>
          <w:docGrid w:type="lines" w:linePitch="312" w:charSpace="0"/>
        </w:sectPr>
      </w:pPr>
    </w:p>
    <w:p w14:paraId="5C1B5361">
      <w:pPr>
        <w:pStyle w:val="12"/>
        <w:rPr>
          <w:rFonts w:ascii="仿宋" w:hAnsi="仿宋" w:eastAsia="仿宋" w:cs="仿宋"/>
          <w:b/>
          <w:bCs/>
          <w:sz w:val="44"/>
          <w:szCs w:val="44"/>
          <w:lang w:val="en-US"/>
        </w:rPr>
      </w:pPr>
    </w:p>
    <w:p w14:paraId="69056382">
      <w:pPr>
        <w:pStyle w:val="12"/>
        <w:rPr>
          <w:rFonts w:ascii="仿宋" w:hAnsi="仿宋" w:eastAsia="仿宋" w:cs="仿宋"/>
          <w:b/>
          <w:bCs/>
          <w:sz w:val="44"/>
          <w:szCs w:val="44"/>
          <w:lang w:val="en-US"/>
        </w:rPr>
      </w:pPr>
      <w:r>
        <w:rPr>
          <w:rFonts w:hint="eastAsia" w:ascii="仿宋" w:hAnsi="仿宋" w:eastAsia="仿宋" w:cs="仿宋"/>
          <w:b/>
          <w:bCs/>
          <w:sz w:val="44"/>
          <w:szCs w:val="44"/>
          <w:lang w:val="en-US"/>
        </w:rPr>
        <w:t>目 录</w:t>
      </w:r>
    </w:p>
    <w:p w14:paraId="26CCC7E1">
      <w:pPr>
        <w:pStyle w:val="12"/>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"file:///C:\\Users\\A\\Desktop\\大冶市罗家桥街道官塘村党群服务中心综合楼消防工程建设项目\\招标文件.docx" \l "_Toc499378946" </w:instrText>
      </w:r>
      <w:r>
        <w:fldChar w:fldCharType="separate"/>
      </w:r>
      <w:r>
        <w:rPr>
          <w:rStyle w:val="16"/>
          <w:rFonts w:hint="eastAsia" w:ascii="仿宋" w:hAnsi="仿宋" w:eastAsia="仿宋" w:cs="仿宋"/>
        </w:rPr>
        <w:t>第一章 招标公告</w:t>
      </w:r>
      <w:r>
        <w:rPr>
          <w:rStyle w:val="16"/>
          <w:rFonts w:hint="eastAsia" w:ascii="仿宋" w:hAnsi="仿宋" w:eastAsia="仿宋" w:cs="仿宋"/>
        </w:rPr>
        <w:tab/>
      </w:r>
      <w:r>
        <w:rPr>
          <w:rStyle w:val="16"/>
          <w:rFonts w:hint="eastAsia" w:ascii="仿宋" w:hAnsi="仿宋" w:eastAsia="仿宋" w:cs="仿宋"/>
          <w:lang w:val="en-US"/>
        </w:rPr>
        <w:t>1</w:t>
      </w:r>
      <w:r>
        <w:rPr>
          <w:rStyle w:val="16"/>
          <w:rFonts w:hint="eastAsia" w:ascii="仿宋" w:hAnsi="仿宋" w:eastAsia="仿宋" w:cs="仿宋"/>
          <w:lang w:val="en-US"/>
        </w:rPr>
        <w:fldChar w:fldCharType="end"/>
      </w:r>
    </w:p>
    <w:p w14:paraId="272B593C">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"_Toc499378954" </w:instrText>
      </w:r>
      <w:r>
        <w:fldChar w:fldCharType="separate"/>
      </w:r>
      <w:r>
        <w:rPr>
          <w:rStyle w:val="16"/>
          <w:rFonts w:hint="eastAsia" w:ascii="仿宋" w:hAnsi="仿宋" w:eastAsia="仿宋" w:cs="仿宋"/>
        </w:rPr>
        <w:t>第二章 投标人须知</w:t>
      </w:r>
      <w:r>
        <w:rPr>
          <w:rStyle w:val="16"/>
          <w:rFonts w:hint="eastAsia" w:ascii="仿宋" w:hAnsi="仿宋" w:eastAsia="仿宋" w:cs="仿宋"/>
        </w:rPr>
        <w:tab/>
      </w:r>
      <w:r>
        <w:rPr>
          <w:rStyle w:val="16"/>
          <w:rFonts w:hint="eastAsia" w:ascii="仿宋" w:hAnsi="仿宋" w:eastAsia="仿宋" w:cs="仿宋"/>
          <w:lang w:val="en-US" w:eastAsia="zh-CN"/>
        </w:rPr>
        <w:t>4</w:t>
      </w:r>
      <w:r>
        <w:rPr>
          <w:rStyle w:val="16"/>
          <w:rFonts w:hint="eastAsia" w:ascii="仿宋" w:hAnsi="仿宋" w:eastAsia="仿宋" w:cs="仿宋"/>
          <w:lang w:val="en-US"/>
        </w:rPr>
        <w:fldChar w:fldCharType="end"/>
      </w:r>
    </w:p>
    <w:p w14:paraId="0ACD3DE3">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"_Toc499379018" </w:instrText>
      </w:r>
      <w:r>
        <w:fldChar w:fldCharType="separate"/>
      </w:r>
      <w:r>
        <w:rPr>
          <w:rStyle w:val="16"/>
          <w:rFonts w:hint="eastAsia" w:ascii="仿宋" w:hAnsi="仿宋" w:eastAsia="仿宋" w:cs="仿宋"/>
        </w:rPr>
        <w:t>第三章 评标办法</w:t>
      </w:r>
      <w:r>
        <w:rPr>
          <w:rStyle w:val="16"/>
          <w:rFonts w:hint="eastAsia" w:ascii="仿宋" w:hAnsi="仿宋" w:eastAsia="仿宋" w:cs="仿宋"/>
        </w:rPr>
        <w:tab/>
      </w:r>
      <w:r>
        <w:rPr>
          <w:rStyle w:val="16"/>
          <w:rFonts w:hint="eastAsia" w:ascii="仿宋" w:hAnsi="仿宋" w:eastAsia="仿宋" w:cs="仿宋"/>
        </w:rPr>
        <w:t>2</w:t>
      </w:r>
      <w:r>
        <w:rPr>
          <w:rStyle w:val="16"/>
          <w:rFonts w:hint="eastAsia" w:ascii="仿宋" w:hAnsi="仿宋" w:eastAsia="仿宋" w:cs="仿宋"/>
          <w:lang w:val="en-US" w:eastAsia="zh-CN"/>
        </w:rPr>
        <w:t>2</w:t>
      </w:r>
      <w:r>
        <w:rPr>
          <w:rStyle w:val="16"/>
          <w:rFonts w:hint="eastAsia" w:ascii="仿宋" w:hAnsi="仿宋" w:eastAsia="仿宋" w:cs="仿宋"/>
        </w:rPr>
        <w:fldChar w:fldCharType="end"/>
      </w:r>
    </w:p>
    <w:p w14:paraId="117161A6">
      <w:pPr>
        <w:pStyle w:val="12"/>
        <w:rPr>
          <w:rFonts w:hint="eastAsia" w:ascii="仿宋" w:hAnsi="仿宋" w:eastAsia="仿宋" w:cs="仿宋"/>
          <w:sz w:val="21"/>
          <w:szCs w:val="22"/>
          <w:lang w:val="en-US" w:eastAsia="zh-CN"/>
        </w:rPr>
      </w:pPr>
      <w:r>
        <w:fldChar w:fldCharType="begin"/>
      </w:r>
      <w:r>
        <w:instrText xml:space="preserve"> HYPERLINK "file:///C:\\Users\\A\\Desktop\\大冶市罗家桥街道官塘村党群服务中心综合楼消防工程建设项目\\招标文件.docx" \l "_Toc499379023" </w:instrText>
      </w:r>
      <w:r>
        <w:fldChar w:fldCharType="separate"/>
      </w:r>
      <w:r>
        <w:rPr>
          <w:rStyle w:val="16"/>
          <w:rFonts w:hint="eastAsia" w:ascii="仿宋" w:hAnsi="仿宋" w:eastAsia="仿宋" w:cs="仿宋"/>
        </w:rPr>
        <w:t>第四章 合同条款及格式</w:t>
      </w:r>
      <w:r>
        <w:rPr>
          <w:rStyle w:val="16"/>
          <w:rFonts w:hint="eastAsia" w:ascii="仿宋" w:hAnsi="仿宋" w:eastAsia="仿宋" w:cs="仿宋"/>
        </w:rPr>
        <w:tab/>
      </w:r>
      <w:r>
        <w:rPr>
          <w:rStyle w:val="16"/>
          <w:rFonts w:hint="eastAsia" w:ascii="仿宋" w:hAnsi="仿宋" w:eastAsia="仿宋" w:cs="仿宋"/>
          <w:lang w:val="en-US" w:eastAsia="zh-CN"/>
        </w:rPr>
        <w:t>2</w:t>
      </w:r>
      <w:r>
        <w:rPr>
          <w:rStyle w:val="16"/>
          <w:rFonts w:hint="eastAsia" w:ascii="仿宋" w:hAnsi="仿宋" w:eastAsia="仿宋" w:cs="仿宋"/>
          <w:lang w:val="en-US"/>
        </w:rPr>
        <w:fldChar w:fldCharType="end"/>
      </w:r>
      <w:r>
        <w:rPr>
          <w:rFonts w:hint="eastAsia" w:ascii="仿宋" w:hAnsi="仿宋" w:eastAsia="仿宋" w:cs="仿宋"/>
          <w:lang w:val="en-US" w:eastAsia="zh-CN"/>
        </w:rPr>
        <w:t>7</w:t>
      </w:r>
    </w:p>
    <w:p w14:paraId="149F5776">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"_Toc499379026" </w:instrText>
      </w:r>
      <w:r>
        <w:fldChar w:fldCharType="separate"/>
      </w:r>
      <w:r>
        <w:rPr>
          <w:rStyle w:val="16"/>
          <w:rFonts w:hint="eastAsia" w:ascii="仿宋" w:hAnsi="仿宋" w:eastAsia="仿宋" w:cs="仿宋"/>
        </w:rPr>
        <w:t>第五章 工程量清单</w:t>
      </w:r>
      <w:r>
        <w:rPr>
          <w:rStyle w:val="16"/>
          <w:rFonts w:hint="eastAsia" w:ascii="仿宋" w:hAnsi="仿宋" w:eastAsia="仿宋" w:cs="仿宋"/>
        </w:rPr>
        <w:tab/>
      </w:r>
      <w:r>
        <w:rPr>
          <w:rStyle w:val="16"/>
          <w:rFonts w:hint="eastAsia" w:ascii="仿宋" w:hAnsi="仿宋" w:eastAsia="仿宋" w:cs="仿宋"/>
        </w:rPr>
        <w:t>4</w:t>
      </w:r>
      <w:r>
        <w:rPr>
          <w:rStyle w:val="16"/>
          <w:rFonts w:hint="eastAsia" w:ascii="仿宋" w:hAnsi="仿宋" w:eastAsia="仿宋" w:cs="仿宋"/>
          <w:lang w:val="en-US" w:eastAsia="zh-CN"/>
        </w:rPr>
        <w:t>3</w:t>
      </w:r>
      <w:r>
        <w:rPr>
          <w:rStyle w:val="16"/>
          <w:rFonts w:hint="eastAsia" w:ascii="仿宋" w:hAnsi="仿宋" w:eastAsia="仿宋" w:cs="仿宋"/>
        </w:rPr>
        <w:fldChar w:fldCharType="end"/>
      </w:r>
    </w:p>
    <w:p w14:paraId="701499E6">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"_Toc499379030" </w:instrText>
      </w:r>
      <w:r>
        <w:fldChar w:fldCharType="separate"/>
      </w:r>
      <w:r>
        <w:rPr>
          <w:rStyle w:val="16"/>
          <w:rFonts w:hint="eastAsia" w:ascii="仿宋" w:hAnsi="仿宋" w:eastAsia="仿宋" w:cs="仿宋"/>
        </w:rPr>
        <w:t>第六章 图纸</w:t>
      </w:r>
      <w:r>
        <w:rPr>
          <w:rStyle w:val="16"/>
          <w:rFonts w:hint="eastAsia" w:ascii="仿宋" w:hAnsi="仿宋" w:eastAsia="仿宋" w:cs="仿宋"/>
        </w:rPr>
        <w:tab/>
      </w:r>
      <w:r>
        <w:rPr>
          <w:rStyle w:val="16"/>
          <w:rFonts w:hint="eastAsia" w:ascii="仿宋" w:hAnsi="仿宋" w:eastAsia="仿宋" w:cs="仿宋"/>
        </w:rPr>
        <w:t>4</w:t>
      </w:r>
      <w:r>
        <w:rPr>
          <w:rStyle w:val="16"/>
          <w:rFonts w:hint="eastAsia" w:ascii="仿宋" w:hAnsi="仿宋" w:eastAsia="仿宋" w:cs="仿宋"/>
          <w:lang w:val="en-US" w:eastAsia="zh-CN"/>
        </w:rPr>
        <w:t>4</w:t>
      </w:r>
      <w:r>
        <w:rPr>
          <w:rStyle w:val="16"/>
          <w:rFonts w:hint="eastAsia" w:ascii="仿宋" w:hAnsi="仿宋" w:eastAsia="仿宋" w:cs="仿宋"/>
        </w:rPr>
        <w:fldChar w:fldCharType="end"/>
      </w:r>
    </w:p>
    <w:p w14:paraId="674AC343">
      <w:pPr>
        <w:pStyle w:val="12"/>
        <w:rPr>
          <w:rFonts w:hint="eastAsia" w:ascii="仿宋" w:hAnsi="仿宋" w:eastAsia="仿宋" w:cs="仿宋"/>
          <w:sz w:val="21"/>
          <w:szCs w:val="22"/>
          <w:lang w:val="en-US" w:eastAsia="zh-CN"/>
        </w:rPr>
      </w:pPr>
      <w:r>
        <w:fldChar w:fldCharType="begin"/>
      </w:r>
      <w:r>
        <w:instrText xml:space="preserve"> HYPERLINK "file:///C:\\Users\\A\\Desktop\\大冶市罗家桥街道官塘村党群服务中心综合楼消防工程建设项目\\招标文件.docx" \l "_Toc499379031" </w:instrText>
      </w:r>
      <w:r>
        <w:fldChar w:fldCharType="separate"/>
      </w:r>
      <w:r>
        <w:rPr>
          <w:rStyle w:val="16"/>
          <w:rFonts w:hint="eastAsia" w:ascii="仿宋" w:hAnsi="仿宋" w:eastAsia="仿宋" w:cs="仿宋"/>
        </w:rPr>
        <w:t>第七章 技术标准</w:t>
      </w:r>
      <w:r>
        <w:rPr>
          <w:rStyle w:val="16"/>
          <w:rFonts w:hint="eastAsia" w:ascii="仿宋" w:hAnsi="仿宋" w:eastAsia="仿宋" w:cs="仿宋"/>
        </w:rPr>
        <w:tab/>
      </w:r>
      <w:r>
        <w:rPr>
          <w:rStyle w:val="16"/>
          <w:rFonts w:hint="eastAsia" w:ascii="仿宋" w:hAnsi="仿宋" w:eastAsia="仿宋" w:cs="仿宋"/>
          <w:lang w:val="en-US"/>
        </w:rPr>
        <w:t>4</w:t>
      </w:r>
      <w:r>
        <w:rPr>
          <w:rStyle w:val="16"/>
          <w:rFonts w:hint="eastAsia" w:ascii="仿宋" w:hAnsi="仿宋" w:eastAsia="仿宋" w:cs="仿宋"/>
          <w:lang w:val="en-US"/>
        </w:rPr>
        <w:fldChar w:fldCharType="end"/>
      </w:r>
      <w:r>
        <w:rPr>
          <w:rFonts w:hint="eastAsia" w:ascii="仿宋" w:hAnsi="仿宋" w:eastAsia="仿宋" w:cs="仿宋"/>
          <w:lang w:val="en-US" w:eastAsia="zh-CN"/>
        </w:rPr>
        <w:t>5</w:t>
      </w:r>
    </w:p>
    <w:p w14:paraId="44D13AC4">
      <w:pPr>
        <w:pStyle w:val="12"/>
        <w:rPr>
          <w:rFonts w:ascii="仿宋" w:hAnsi="仿宋" w:eastAsia="仿宋" w:cs="仿宋"/>
          <w:sz w:val="21"/>
          <w:szCs w:val="22"/>
          <w:lang w:val="en-US"/>
        </w:rPr>
      </w:pPr>
      <w:r>
        <w:fldChar w:fldCharType="begin"/>
      </w:r>
      <w:r>
        <w:instrText xml:space="preserve"> HYPERLINK "file:///C:\\Users\\A\\Desktop\\大冶市罗家桥街道官塘村党群服务中心综合楼消防工程建设项目\\招标文件.docx" \l "_Toc499379032" </w:instrText>
      </w:r>
      <w:r>
        <w:fldChar w:fldCharType="separate"/>
      </w:r>
      <w:r>
        <w:rPr>
          <w:rStyle w:val="16"/>
          <w:rFonts w:hint="eastAsia" w:ascii="仿宋" w:hAnsi="仿宋" w:eastAsia="仿宋" w:cs="仿宋"/>
        </w:rPr>
        <w:t>第八章 投标文件格式</w:t>
      </w:r>
      <w:r>
        <w:rPr>
          <w:rStyle w:val="16"/>
          <w:rFonts w:hint="eastAsia" w:ascii="仿宋" w:hAnsi="仿宋" w:eastAsia="仿宋" w:cs="仿宋"/>
        </w:rPr>
        <w:tab/>
      </w:r>
      <w:r>
        <w:rPr>
          <w:rStyle w:val="16"/>
          <w:rFonts w:hint="eastAsia" w:ascii="仿宋" w:hAnsi="仿宋" w:eastAsia="仿宋" w:cs="仿宋"/>
        </w:rPr>
        <w:t>4</w:t>
      </w:r>
      <w:r>
        <w:rPr>
          <w:rStyle w:val="16"/>
          <w:rFonts w:hint="eastAsia" w:ascii="仿宋" w:hAnsi="仿宋" w:eastAsia="仿宋" w:cs="仿宋"/>
          <w:lang w:val="en-US" w:eastAsia="zh-CN"/>
        </w:rPr>
        <w:t>6</w:t>
      </w:r>
      <w:r>
        <w:rPr>
          <w:rStyle w:val="16"/>
          <w:rFonts w:hint="eastAsia" w:ascii="仿宋" w:hAnsi="仿宋" w:eastAsia="仿宋" w:cs="仿宋"/>
        </w:rPr>
        <w:fldChar w:fldCharType="end"/>
      </w:r>
    </w:p>
    <w:p w14:paraId="5B2F7F65">
      <w:pPr>
        <w:pStyle w:val="8"/>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14:paraId="7F819012">
      <w:pPr>
        <w:pStyle w:val="2"/>
        <w:rPr>
          <w:rFonts w:ascii="仿宋" w:hAnsi="仿宋" w:eastAsia="仿宋" w:cs="仿宋"/>
          <w:sz w:val="32"/>
          <w:szCs w:val="32"/>
        </w:rPr>
      </w:pPr>
    </w:p>
    <w:p w14:paraId="3FB877EC">
      <w:pPr>
        <w:tabs>
          <w:tab w:val="left" w:pos="6234"/>
        </w:tabs>
        <w:jc w:val="left"/>
        <w:rPr>
          <w:rFonts w:ascii="仿宋" w:hAnsi="仿宋" w:eastAsia="仿宋" w:cs="仿宋"/>
        </w:rPr>
      </w:pPr>
      <w:r>
        <w:rPr>
          <w:rFonts w:hint="eastAsia" w:ascii="仿宋" w:hAnsi="仿宋" w:eastAsia="仿宋" w:cs="仿宋"/>
        </w:rPr>
        <w:tab/>
      </w:r>
    </w:p>
    <w:p w14:paraId="189F445E">
      <w:pPr>
        <w:widowControl/>
        <w:jc w:val="left"/>
        <w:rPr>
          <w:rFonts w:ascii="仿宋" w:hAnsi="仿宋" w:eastAsia="仿宋" w:cs="仿宋"/>
        </w:rPr>
        <w:sectPr>
          <w:pgSz w:w="11905" w:h="16838"/>
          <w:pgMar w:top="1276" w:right="1417" w:bottom="1134" w:left="1531" w:header="851" w:footer="380" w:gutter="0"/>
          <w:cols w:space="720" w:num="1"/>
          <w:docGrid w:type="lines" w:linePitch="312" w:charSpace="0"/>
        </w:sectPr>
      </w:pPr>
    </w:p>
    <w:p w14:paraId="28C03B25">
      <w:pPr>
        <w:pStyle w:val="2"/>
        <w:numPr>
          <w:ilvl w:val="0"/>
          <w:numId w:val="2"/>
        </w:numPr>
        <w:spacing w:before="0" w:after="0" w:line="480" w:lineRule="exact"/>
        <w:jc w:val="center"/>
        <w:rPr>
          <w:rFonts w:ascii="仿宋" w:hAnsi="仿宋" w:eastAsia="仿宋" w:cs="仿宋"/>
          <w:sz w:val="40"/>
          <w:szCs w:val="40"/>
        </w:rPr>
      </w:pPr>
      <w:bookmarkStart w:id="0" w:name="_Toc499378946"/>
      <w:bookmarkStart w:id="1" w:name="OLE_LINK17"/>
      <w:bookmarkStart w:id="2" w:name="OLE_LINK19"/>
      <w:bookmarkStart w:id="3" w:name="OLE_LINK18"/>
      <w:bookmarkStart w:id="4" w:name="OLE_LINK32"/>
      <w:bookmarkStart w:id="5" w:name="OLE_LINK31"/>
      <w:bookmarkStart w:id="6" w:name="OLE_LINK30"/>
      <w:r>
        <w:rPr>
          <w:rFonts w:hint="eastAsia" w:ascii="仿宋" w:hAnsi="仿宋" w:eastAsia="仿宋" w:cs="仿宋"/>
          <w:sz w:val="40"/>
          <w:szCs w:val="40"/>
        </w:rPr>
        <w:t xml:space="preserve"> 招标公告</w:t>
      </w:r>
      <w:bookmarkEnd w:id="0"/>
    </w:p>
    <w:p w14:paraId="4D162F4E">
      <w:pPr>
        <w:spacing w:line="480" w:lineRule="exact"/>
        <w:ind w:left="218" w:leftChars="104" w:firstLine="218" w:firstLineChars="68"/>
        <w:jc w:val="center"/>
        <w:rPr>
          <w:rFonts w:ascii="仿宋" w:hAnsi="仿宋" w:eastAsia="仿宋" w:cs="仿宋"/>
          <w:sz w:val="32"/>
          <w:szCs w:val="32"/>
        </w:rPr>
      </w:pPr>
      <w:r>
        <w:rPr>
          <w:rFonts w:hint="eastAsia" w:ascii="仿宋" w:hAnsi="仿宋" w:eastAsia="仿宋" w:cs="仿宋"/>
          <w:b/>
          <w:bCs/>
          <w:sz w:val="32"/>
          <w:szCs w:val="32"/>
          <w:lang w:eastAsia="zh-CN"/>
        </w:rPr>
        <w:t>大冶市罗家桥街道吴天铺村污水管网改造工程</w:t>
      </w:r>
      <w:r>
        <w:rPr>
          <w:rFonts w:hint="eastAsia" w:ascii="仿宋" w:hAnsi="仿宋" w:eastAsia="仿宋" w:cs="仿宋"/>
          <w:b/>
          <w:bCs/>
          <w:sz w:val="32"/>
          <w:szCs w:val="32"/>
        </w:rPr>
        <w:t>招标公告</w:t>
      </w:r>
    </w:p>
    <w:p w14:paraId="22B2F8F1">
      <w:pPr>
        <w:spacing w:line="48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招标编号</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eastAsia="zh-CN"/>
          <w14:textFill>
            <w14:solidFill>
              <w14:schemeClr w14:val="tx1"/>
            </w14:solidFill>
          </w14:textFill>
        </w:rPr>
        <w:t>冶农招【2025】040号</w:t>
      </w:r>
    </w:p>
    <w:p w14:paraId="2BEB2CD5">
      <w:pPr>
        <w:numPr>
          <w:ilvl w:val="0"/>
          <w:numId w:val="3"/>
        </w:numPr>
        <w:spacing w:line="480" w:lineRule="exact"/>
        <w:rPr>
          <w:rFonts w:ascii="仿宋" w:hAnsi="仿宋" w:eastAsia="仿宋" w:cs="仿宋"/>
        </w:rPr>
      </w:pPr>
      <w:bookmarkStart w:id="7" w:name="_Toc499378947"/>
      <w:bookmarkStart w:id="8" w:name="_Toc152042288"/>
      <w:bookmarkStart w:id="9" w:name="_Toc144974480"/>
      <w:bookmarkStart w:id="10" w:name="_Toc313604916"/>
      <w:bookmarkStart w:id="11" w:name="_Toc336091258"/>
      <w:bookmarkStart w:id="12" w:name="_Toc499378825"/>
      <w:bookmarkStart w:id="13" w:name="_Toc179632528"/>
      <w:bookmarkStart w:id="14" w:name="_Toc152045512"/>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152042289"/>
      <w:bookmarkStart w:id="16" w:name="_Toc152045513"/>
      <w:bookmarkStart w:id="17" w:name="_Toc336091259"/>
      <w:bookmarkStart w:id="18" w:name="_Toc144974481"/>
      <w:bookmarkStart w:id="19" w:name="_Toc179632529"/>
      <w:bookmarkStart w:id="20" w:name="_Toc313604917"/>
    </w:p>
    <w:p w14:paraId="44AC8232">
      <w:pPr>
        <w:spacing w:line="480" w:lineRule="exact"/>
        <w:ind w:firstLine="420" w:firstLineChars="200"/>
        <w:rPr>
          <w:rFonts w:ascii="仿宋" w:hAnsi="仿宋" w:eastAsia="仿宋" w:cs="仿宋"/>
        </w:rPr>
      </w:pPr>
      <w:r>
        <w:rPr>
          <w:rFonts w:hint="eastAsia" w:ascii="仿宋" w:hAnsi="仿宋" w:eastAsia="仿宋" w:cs="仿宋"/>
        </w:rPr>
        <w:t>本招标项目：</w:t>
      </w:r>
      <w:r>
        <w:rPr>
          <w:rFonts w:hint="eastAsia" w:ascii="仿宋" w:hAnsi="仿宋" w:eastAsia="仿宋" w:cs="仿宋"/>
          <w:u w:val="single"/>
          <w:lang w:eastAsia="zh-CN"/>
        </w:rPr>
        <w:t>大冶市罗家桥街道吴天铺村污水管网改造工程</w:t>
      </w:r>
      <w:r>
        <w:rPr>
          <w:rFonts w:hint="eastAsia" w:ascii="仿宋" w:hAnsi="仿宋" w:eastAsia="仿宋" w:cs="仿宋"/>
        </w:rPr>
        <w:t>，项目业主为</w:t>
      </w:r>
      <w:r>
        <w:rPr>
          <w:rFonts w:hint="eastAsia" w:ascii="仿宋" w:hAnsi="仿宋" w:eastAsia="仿宋" w:cs="仿宋"/>
          <w:u w:val="single"/>
        </w:rPr>
        <w:t>大冶市罗家桥街道</w:t>
      </w:r>
      <w:r>
        <w:rPr>
          <w:rFonts w:hint="eastAsia" w:ascii="仿宋" w:hAnsi="仿宋" w:eastAsia="仿宋" w:cs="仿宋"/>
          <w:u w:val="single"/>
          <w:lang w:eastAsia="zh-CN"/>
        </w:rPr>
        <w:t>吴天铺村</w:t>
      </w:r>
      <w:r>
        <w:rPr>
          <w:rFonts w:hint="eastAsia" w:ascii="仿宋" w:hAnsi="仿宋" w:eastAsia="仿宋" w:cs="仿宋"/>
          <w:u w:val="single"/>
        </w:rPr>
        <w:t>村民委员会</w:t>
      </w:r>
      <w:r>
        <w:rPr>
          <w:rFonts w:hint="eastAsia" w:ascii="仿宋" w:hAnsi="仿宋" w:eastAsia="仿宋" w:cs="仿宋"/>
        </w:rPr>
        <w:t>，建设资金</w:t>
      </w:r>
      <w:r>
        <w:rPr>
          <w:rFonts w:hint="eastAsia" w:ascii="仿宋" w:hAnsi="仿宋" w:eastAsia="仿宋" w:cs="仿宋"/>
          <w:color w:val="000000" w:themeColor="text1"/>
          <w14:textFill>
            <w14:solidFill>
              <w14:schemeClr w14:val="tx1"/>
            </w14:solidFill>
          </w14:textFill>
        </w:rPr>
        <w:t>来自</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u w:val="single"/>
          <w:lang w:val="en-US" w:eastAsia="zh-CN"/>
        </w:rPr>
        <w:t>村自筹及上级奖补</w:t>
      </w:r>
      <w:r>
        <w:rPr>
          <w:rFonts w:hint="eastAsia" w:ascii="仿宋" w:hAnsi="仿宋" w:eastAsia="仿宋" w:cs="仿宋"/>
          <w:u w:val="single"/>
        </w:rPr>
        <w:t xml:space="preserve"> </w:t>
      </w:r>
      <w:r>
        <w:rPr>
          <w:rFonts w:hint="eastAsia" w:ascii="仿宋" w:hAnsi="仿宋" w:eastAsia="仿宋" w:cs="仿宋"/>
        </w:rPr>
        <w:t>，招标人为</w:t>
      </w:r>
      <w:r>
        <w:rPr>
          <w:rFonts w:hint="eastAsia" w:ascii="仿宋" w:hAnsi="仿宋" w:eastAsia="仿宋" w:cs="仿宋"/>
          <w:u w:val="single"/>
        </w:rPr>
        <w:t>大冶市罗家桥街道</w:t>
      </w:r>
      <w:r>
        <w:rPr>
          <w:rFonts w:hint="eastAsia" w:ascii="仿宋" w:hAnsi="仿宋" w:eastAsia="仿宋" w:cs="仿宋"/>
          <w:u w:val="single"/>
          <w:lang w:eastAsia="zh-CN"/>
        </w:rPr>
        <w:t>吴天铺村</w:t>
      </w:r>
      <w:r>
        <w:rPr>
          <w:rFonts w:hint="eastAsia" w:ascii="仿宋" w:hAnsi="仿宋" w:eastAsia="仿宋" w:cs="仿宋"/>
          <w:u w:val="single"/>
        </w:rPr>
        <w:t>村民委员会</w:t>
      </w:r>
      <w:r>
        <w:rPr>
          <w:rFonts w:hint="eastAsia" w:ascii="仿宋" w:hAnsi="仿宋" w:eastAsia="仿宋" w:cs="仿宋"/>
        </w:rPr>
        <w:t>，招标代理机构为</w:t>
      </w:r>
      <w:r>
        <w:rPr>
          <w:rFonts w:hint="eastAsia" w:ascii="仿宋" w:hAnsi="仿宋" w:eastAsia="仿宋" w:cs="仿宋"/>
          <w:kern w:val="0"/>
          <w:szCs w:val="21"/>
          <w:u w:val="single"/>
        </w:rPr>
        <w:t>湖北丰凰工程管理咨询有限公司</w:t>
      </w:r>
      <w:r>
        <w:rPr>
          <w:rFonts w:hint="eastAsia" w:ascii="仿宋" w:hAnsi="仿宋" w:eastAsia="仿宋" w:cs="仿宋"/>
        </w:rPr>
        <w:t>。项目已具备招标条件，现对该项目的施工进行公开招标。</w:t>
      </w:r>
    </w:p>
    <w:p w14:paraId="4749B21B">
      <w:pPr>
        <w:spacing w:line="480" w:lineRule="exact"/>
        <w:rPr>
          <w:rFonts w:ascii="仿宋" w:hAnsi="仿宋" w:eastAsia="仿宋" w:cs="仿宋"/>
          <w:b/>
          <w:bCs/>
        </w:rPr>
      </w:pPr>
      <w:bookmarkStart w:id="21" w:name="_Toc499378826"/>
      <w:bookmarkStart w:id="22" w:name="_Toc499378948"/>
      <w:r>
        <w:rPr>
          <w:rFonts w:hint="eastAsia" w:ascii="仿宋" w:hAnsi="仿宋" w:eastAsia="仿宋" w:cs="仿宋"/>
          <w:b/>
          <w:bCs/>
        </w:rPr>
        <w:t>2. 项目概况与招标范围</w:t>
      </w:r>
      <w:bookmarkEnd w:id="15"/>
      <w:bookmarkEnd w:id="16"/>
      <w:bookmarkEnd w:id="17"/>
      <w:bookmarkEnd w:id="18"/>
      <w:bookmarkEnd w:id="19"/>
      <w:bookmarkEnd w:id="20"/>
      <w:bookmarkEnd w:id="21"/>
      <w:bookmarkEnd w:id="22"/>
    </w:p>
    <w:p w14:paraId="131FBC97">
      <w:pPr>
        <w:spacing w:line="480" w:lineRule="exact"/>
        <w:ind w:firstLine="420" w:firstLineChars="200"/>
        <w:rPr>
          <w:rFonts w:ascii="仿宋" w:hAnsi="仿宋" w:eastAsia="仿宋" w:cs="仿宋"/>
        </w:rPr>
      </w:pPr>
      <w:r>
        <w:rPr>
          <w:rFonts w:hint="eastAsia" w:ascii="仿宋" w:hAnsi="仿宋" w:eastAsia="仿宋" w:cs="仿宋"/>
        </w:rPr>
        <w:t>2.1 建设地点：大冶市罗家桥街道</w:t>
      </w:r>
      <w:r>
        <w:rPr>
          <w:rFonts w:hint="eastAsia" w:ascii="仿宋" w:hAnsi="仿宋" w:eastAsia="仿宋" w:cs="仿宋"/>
          <w:lang w:eastAsia="zh-CN"/>
        </w:rPr>
        <w:t>吴天铺村</w:t>
      </w:r>
      <w:r>
        <w:rPr>
          <w:rFonts w:hint="eastAsia" w:ascii="仿宋" w:hAnsi="仿宋" w:eastAsia="仿宋" w:cs="仿宋"/>
        </w:rPr>
        <w:t>。</w:t>
      </w:r>
    </w:p>
    <w:p w14:paraId="1D04D716">
      <w:pPr>
        <w:spacing w:line="480" w:lineRule="exact"/>
        <w:ind w:firstLine="420" w:firstLineChars="200"/>
        <w:rPr>
          <w:rFonts w:ascii="仿宋" w:hAnsi="仿宋" w:eastAsia="仿宋" w:cs="仿宋"/>
        </w:rPr>
      </w:pPr>
      <w:r>
        <w:rPr>
          <w:rFonts w:hint="eastAsia" w:ascii="仿宋" w:hAnsi="仿宋" w:eastAsia="仿宋" w:cs="仿宋"/>
        </w:rPr>
        <w:t>2.2 建设规模：具体施工内容详见施工设计图纸及工程量清单。</w:t>
      </w:r>
    </w:p>
    <w:p w14:paraId="6FF0FBF5">
      <w:pPr>
        <w:spacing w:line="480" w:lineRule="exact"/>
        <w:ind w:firstLine="420" w:firstLineChars="200"/>
        <w:rPr>
          <w:rFonts w:ascii="仿宋" w:hAnsi="仿宋" w:eastAsia="仿宋" w:cs="仿宋"/>
        </w:rPr>
      </w:pPr>
      <w:r>
        <w:rPr>
          <w:rFonts w:hint="eastAsia" w:ascii="仿宋" w:hAnsi="仿宋" w:eastAsia="仿宋" w:cs="仿宋"/>
        </w:rPr>
        <w:t>2.3项目的最高限制价（人民币）:</w:t>
      </w:r>
      <w:r>
        <w:rPr>
          <w:rFonts w:hint="eastAsia" w:ascii="仿宋" w:hAnsi="仿宋" w:eastAsia="仿宋" w:cs="仿宋"/>
          <w:color w:val="000000" w:themeColor="text1"/>
          <w:lang w:val="en-US" w:eastAsia="zh-CN"/>
          <w14:textFill>
            <w14:solidFill>
              <w14:schemeClr w14:val="tx1"/>
            </w14:solidFill>
          </w14:textFill>
        </w:rPr>
        <w:t>壹佰壹拾壹万玖仟叁佰捌拾叁元陆角玖分</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eastAsia="zh-CN"/>
          <w14:textFill>
            <w14:solidFill>
              <w14:schemeClr w14:val="tx1"/>
            </w14:solidFill>
          </w14:textFill>
        </w:rPr>
        <w:t>1119383.69</w:t>
      </w:r>
      <w:r>
        <w:rPr>
          <w:rFonts w:hint="eastAsia" w:ascii="仿宋" w:hAnsi="仿宋" w:eastAsia="仿宋" w:cs="仿宋"/>
          <w:color w:val="000000" w:themeColor="text1"/>
          <w14:textFill>
            <w14:solidFill>
              <w14:schemeClr w14:val="tx1"/>
            </w14:solidFill>
          </w14:textFill>
        </w:rPr>
        <w:t>元）。</w:t>
      </w:r>
    </w:p>
    <w:p w14:paraId="02C51800">
      <w:pPr>
        <w:spacing w:line="480" w:lineRule="exact"/>
        <w:ind w:firstLine="420" w:firstLineChars="200"/>
        <w:rPr>
          <w:rFonts w:ascii="仿宋" w:hAnsi="仿宋" w:eastAsia="仿宋" w:cs="仿宋"/>
          <w:color w:val="auto"/>
        </w:rPr>
      </w:pPr>
      <w:r>
        <w:rPr>
          <w:rFonts w:hint="eastAsia" w:ascii="仿宋" w:hAnsi="仿宋" w:eastAsia="仿宋" w:cs="仿宋"/>
          <w:color w:val="auto"/>
        </w:rPr>
        <w:t>2.4计划工期：</w:t>
      </w:r>
      <w:r>
        <w:rPr>
          <w:rFonts w:hint="eastAsia" w:ascii="仿宋" w:hAnsi="仿宋" w:eastAsia="仿宋" w:cs="仿宋"/>
          <w:color w:val="auto"/>
          <w:lang w:val="en-US" w:eastAsia="zh-CN"/>
        </w:rPr>
        <w:t>120</w:t>
      </w:r>
      <w:r>
        <w:rPr>
          <w:rFonts w:hint="eastAsia" w:ascii="仿宋" w:hAnsi="仿宋" w:eastAsia="仿宋" w:cs="仿宋"/>
          <w:color w:val="auto"/>
        </w:rPr>
        <w:t>日历天。</w:t>
      </w:r>
    </w:p>
    <w:p w14:paraId="484908DE">
      <w:pPr>
        <w:spacing w:line="48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14:paraId="6DF37A4B">
      <w:pPr>
        <w:spacing w:line="48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14:paraId="7AB8EB70">
      <w:pPr>
        <w:spacing w:line="480" w:lineRule="exact"/>
        <w:ind w:firstLine="420" w:firstLineChars="200"/>
        <w:rPr>
          <w:rFonts w:ascii="仿宋" w:hAnsi="仿宋" w:eastAsia="仿宋" w:cs="仿宋"/>
        </w:rPr>
      </w:pPr>
      <w:r>
        <w:rPr>
          <w:rFonts w:hint="eastAsia" w:ascii="仿宋" w:hAnsi="仿宋" w:eastAsia="仿宋" w:cs="仿宋"/>
        </w:rPr>
        <w:t>2.7标段划分：本项目划分为1个标段 。</w:t>
      </w:r>
    </w:p>
    <w:p w14:paraId="144B5EC7">
      <w:pPr>
        <w:spacing w:line="480" w:lineRule="exact"/>
        <w:rPr>
          <w:rFonts w:hint="eastAsia" w:ascii="仿宋" w:hAnsi="仿宋" w:eastAsia="仿宋" w:cs="仿宋"/>
          <w:b/>
          <w:bCs/>
          <w:lang w:val="en-US" w:eastAsia="zh-CN"/>
        </w:rPr>
      </w:pPr>
      <w:bookmarkStart w:id="23" w:name="_Toc179632530"/>
      <w:bookmarkStart w:id="24" w:name="_Toc152042290"/>
      <w:bookmarkStart w:id="25" w:name="_Toc152045514"/>
      <w:bookmarkStart w:id="26" w:name="_Toc499378949"/>
      <w:bookmarkStart w:id="27" w:name="_Toc336091260"/>
      <w:bookmarkStart w:id="28" w:name="_Toc313604918"/>
      <w:bookmarkStart w:id="29" w:name="_Toc144974482"/>
      <w:bookmarkStart w:id="30" w:name="_Toc499378827"/>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bookmarkStart w:id="31" w:name="_Toc313604919"/>
      <w:bookmarkStart w:id="32" w:name="_Toc152042291"/>
      <w:bookmarkStart w:id="33" w:name="_Toc144974483"/>
      <w:bookmarkStart w:id="34" w:name="_Toc179632531"/>
      <w:bookmarkStart w:id="35" w:name="_Toc152045515"/>
      <w:r>
        <w:rPr>
          <w:rFonts w:hint="eastAsia" w:ascii="仿宋" w:hAnsi="仿宋" w:eastAsia="仿宋" w:cs="仿宋"/>
          <w:b/>
          <w:bCs/>
          <w:lang w:val="en-US" w:eastAsia="zh-CN"/>
        </w:rPr>
        <w:t xml:space="preserve"> </w:t>
      </w:r>
    </w:p>
    <w:p w14:paraId="6024561B">
      <w:pPr>
        <w:spacing w:line="480" w:lineRule="exact"/>
        <w:ind w:firstLine="420" w:firstLineChars="200"/>
        <w:rPr>
          <w:rFonts w:ascii="仿宋" w:hAnsi="仿宋" w:eastAsia="仿宋" w:cs="仿宋"/>
        </w:rPr>
      </w:pPr>
      <w:r>
        <w:rPr>
          <w:rFonts w:hint="eastAsia" w:ascii="仿宋" w:hAnsi="仿宋" w:eastAsia="仿宋" w:cs="仿宋"/>
        </w:rPr>
        <w:t>3.1满足《中华人民共和国政府采购法》第二十二条规定，即：</w:t>
      </w:r>
    </w:p>
    <w:p w14:paraId="17FCE8BC">
      <w:pPr>
        <w:spacing w:line="480" w:lineRule="exact"/>
        <w:ind w:firstLine="420" w:firstLineChars="200"/>
        <w:rPr>
          <w:rFonts w:ascii="仿宋" w:hAnsi="仿宋" w:eastAsia="仿宋" w:cs="仿宋"/>
          <w:b/>
          <w:bCs/>
        </w:rPr>
      </w:pPr>
      <w:r>
        <w:rPr>
          <w:rFonts w:hint="eastAsia" w:ascii="仿宋" w:hAnsi="仿宋" w:eastAsia="仿宋" w:cs="仿宋"/>
        </w:rPr>
        <w:t>（1）具有独立承担民事责任的能力；</w:t>
      </w:r>
    </w:p>
    <w:p w14:paraId="63BA6BD3">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（2）具有良好的商业信誉和健全的财务会计制度；</w:t>
      </w:r>
    </w:p>
    <w:p w14:paraId="0BCB0B3F">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（3）具有履行合同所必需的设备和专业技术能力；</w:t>
      </w:r>
    </w:p>
    <w:p w14:paraId="70E9F25D">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（4）有依法缴纳税收和社会保障资金的良好记录；</w:t>
      </w:r>
    </w:p>
    <w:p w14:paraId="334FC163">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（5）参加政府采购活动前三年内，在经营活动中没有重大违法记录；</w:t>
      </w:r>
    </w:p>
    <w:p w14:paraId="638B3298">
      <w:pPr>
        <w:pStyle w:val="13"/>
        <w:shd w:val="clear" w:color="auto" w:fill="FFFFFF"/>
        <w:spacing w:before="0" w:beforeAutospacing="0" w:after="0" w:afterAutospacing="0" w:line="480" w:lineRule="atLeast"/>
        <w:ind w:firstLine="420" w:firstLineChars="200"/>
        <w:jc w:val="both"/>
        <w:rPr>
          <w:rFonts w:ascii="仿宋" w:hAnsi="仿宋" w:eastAsia="仿宋" w:cs="仿宋"/>
          <w:kern w:val="2"/>
          <w:sz w:val="21"/>
          <w:szCs w:val="22"/>
        </w:rPr>
      </w:pPr>
      <w:r>
        <w:rPr>
          <w:rFonts w:hint="eastAsia" w:ascii="仿宋" w:hAnsi="仿宋" w:eastAsia="仿宋" w:cs="仿宋"/>
          <w:kern w:val="2"/>
          <w:sz w:val="21"/>
          <w:szCs w:val="22"/>
        </w:rPr>
        <w:t>（6）法律、行政法规规定的其他条件。</w:t>
      </w:r>
    </w:p>
    <w:p w14:paraId="1C12891D">
      <w:pPr>
        <w:spacing w:line="480" w:lineRule="exact"/>
        <w:ind w:firstLine="420" w:firstLineChars="200"/>
        <w:rPr>
          <w:rFonts w:ascii="仿宋" w:hAnsi="仿宋" w:eastAsia="仿宋" w:cs="仿宋"/>
        </w:rPr>
      </w:pPr>
      <w:r>
        <w:rPr>
          <w:rFonts w:hint="eastAsia" w:ascii="仿宋" w:hAnsi="仿宋" w:eastAsia="仿宋" w:cs="仿宋"/>
        </w:rPr>
        <w:t>3.2投标人需提供</w:t>
      </w:r>
      <w:r>
        <w:rPr>
          <w:rFonts w:hint="eastAsia" w:ascii="仿宋" w:hAnsi="仿宋" w:eastAsia="仿宋" w:cs="仿宋"/>
          <w:szCs w:val="21"/>
          <w:lang w:val="en-US" w:eastAsia="zh-CN"/>
        </w:rPr>
        <w:t>2023或</w:t>
      </w:r>
      <w:r>
        <w:rPr>
          <w:rFonts w:hint="eastAsia" w:ascii="仿宋" w:hAnsi="仿宋" w:eastAsia="仿宋" w:cs="仿宋"/>
          <w:szCs w:val="21"/>
        </w:rPr>
        <w:t>202</w:t>
      </w:r>
      <w:r>
        <w:rPr>
          <w:rFonts w:hint="eastAsia" w:ascii="仿宋" w:hAnsi="仿宋" w:eastAsia="仿宋" w:cs="仿宋"/>
          <w:szCs w:val="21"/>
          <w:lang w:val="en-US" w:eastAsia="zh-CN"/>
        </w:rPr>
        <w:t>4</w:t>
      </w:r>
      <w:r>
        <w:rPr>
          <w:rFonts w:hint="eastAsia" w:ascii="仿宋" w:hAnsi="仿宋" w:eastAsia="仿宋" w:cs="仿宋"/>
        </w:rPr>
        <w:t>年度的财务审计报告（如成立不足1年的公司无需提供）。</w:t>
      </w:r>
    </w:p>
    <w:p w14:paraId="398437E8">
      <w:pPr>
        <w:spacing w:line="480" w:lineRule="exact"/>
        <w:ind w:firstLine="420" w:firstLineChars="200"/>
        <w:rPr>
          <w:rFonts w:ascii="仿宋" w:hAnsi="仿宋" w:eastAsia="仿宋" w:cs="仿宋"/>
        </w:rPr>
      </w:pPr>
      <w:r>
        <w:rPr>
          <w:rFonts w:hint="eastAsia" w:ascii="仿宋" w:hAnsi="仿宋" w:eastAsia="仿宋" w:cs="仿宋"/>
        </w:rPr>
        <w:t>3.3本次招标不接受联合体投标。</w:t>
      </w:r>
    </w:p>
    <w:p w14:paraId="613823EA">
      <w:pPr>
        <w:spacing w:line="480" w:lineRule="exact"/>
        <w:ind w:firstLine="420" w:firstLineChars="200"/>
        <w:rPr>
          <w:rFonts w:ascii="仿宋" w:hAnsi="仿宋" w:eastAsia="仿宋" w:cs="仿宋"/>
        </w:rPr>
      </w:pPr>
      <w:r>
        <w:rPr>
          <w:rFonts w:hint="eastAsia" w:ascii="仿宋" w:hAnsi="仿宋" w:eastAsia="仿宋" w:cs="仿宋"/>
        </w:rPr>
        <w:t>3.4踏勘现场：在开标前各投标人自行前往现场踏勘，并将施工现场踏勘标志性图片附到投标文件中，未按要求提供踏勘图片（彩色）的供应商作无效投标处理。</w:t>
      </w:r>
    </w:p>
    <w:p w14:paraId="4BC0A41C">
      <w:pPr>
        <w:spacing w:line="480" w:lineRule="exact"/>
        <w:ind w:firstLine="420" w:firstLineChars="200"/>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14:paraId="2ADCC49D">
      <w:pPr>
        <w:spacing w:line="480" w:lineRule="exact"/>
        <w:ind w:firstLine="420" w:firstLineChars="200"/>
        <w:rPr>
          <w:rFonts w:ascii="仿宋" w:hAnsi="仿宋" w:eastAsia="仿宋" w:cs="仿宋"/>
        </w:rPr>
      </w:pPr>
      <w:r>
        <w:rPr>
          <w:rFonts w:hint="eastAsia" w:ascii="仿宋" w:hAnsi="仿宋" w:eastAsia="仿宋" w:cs="仿宋"/>
        </w:rPr>
        <w:t>3.6没有被责令停业；没有被暂停或取消投标资格；财产没有被接管或冻结；在最近三年内没有骗取中标或严重违约或重大工程质量问题（投标人提供信誉声明）。</w:t>
      </w:r>
    </w:p>
    <w:p w14:paraId="5415AA77">
      <w:pPr>
        <w:spacing w:line="480" w:lineRule="exact"/>
        <w:ind w:firstLine="420" w:firstLineChars="200"/>
        <w:rPr>
          <w:rFonts w:ascii="仿宋" w:hAnsi="仿宋" w:eastAsia="仿宋" w:cs="仿宋"/>
        </w:rPr>
      </w:pPr>
      <w:r>
        <w:rPr>
          <w:rFonts w:hint="eastAsia" w:ascii="仿宋" w:hAnsi="仿宋" w:eastAsia="仿宋" w:cs="仿宋"/>
        </w:rPr>
        <w:t>3.7投标人未被列入“信用中国”网站（www.creditchina.gov.cn）失信被执行人、重大税收违法失信主体、政府采购严重违法失信行为记录名单的网页截图；</w:t>
      </w:r>
    </w:p>
    <w:p w14:paraId="2686B0B7">
      <w:pPr>
        <w:spacing w:line="480" w:lineRule="exact"/>
        <w:ind w:firstLine="420" w:firstLineChars="200"/>
        <w:rPr>
          <w:rFonts w:ascii="仿宋" w:hAnsi="仿宋" w:eastAsia="仿宋" w:cs="仿宋"/>
        </w:rPr>
      </w:pPr>
      <w:r>
        <w:rPr>
          <w:rFonts w:hint="eastAsia" w:ascii="仿宋" w:hAnsi="仿宋" w:eastAsia="仿宋" w:cs="仿宋"/>
        </w:rPr>
        <w:t>3.8本项目的特定资格要求：</w:t>
      </w:r>
    </w:p>
    <w:p w14:paraId="50E81574">
      <w:pPr>
        <w:spacing w:line="480" w:lineRule="exact"/>
        <w:ind w:firstLine="420" w:firstLineChars="200"/>
        <w:rPr>
          <w:rFonts w:ascii="仿宋" w:hAnsi="仿宋" w:eastAsia="仿宋" w:cs="仿宋"/>
        </w:rPr>
      </w:pPr>
      <w:r>
        <w:rPr>
          <w:rFonts w:hint="eastAsia" w:ascii="仿宋" w:hAnsi="仿宋" w:eastAsia="仿宋" w:cs="仿宋"/>
        </w:rPr>
        <w:t>（1）供应商须具备住房城乡建设主管部门颁发的有效的</w:t>
      </w:r>
      <w:r>
        <w:rPr>
          <w:rFonts w:ascii="仿宋" w:hAnsi="仿宋" w:eastAsia="仿宋" w:cs="仿宋"/>
        </w:rPr>
        <w:t>市政工程施工总承包叁级</w:t>
      </w:r>
      <w:r>
        <w:rPr>
          <w:rFonts w:hint="eastAsia" w:ascii="仿宋" w:hAnsi="仿宋" w:eastAsia="仿宋" w:cs="仿宋"/>
        </w:rPr>
        <w:t>及</w:t>
      </w:r>
      <w:r>
        <w:rPr>
          <w:rFonts w:ascii="仿宋" w:hAnsi="仿宋" w:eastAsia="仿宋" w:cs="仿宋"/>
        </w:rPr>
        <w:t>以上资质</w:t>
      </w:r>
      <w:r>
        <w:rPr>
          <w:rFonts w:hint="eastAsia" w:ascii="仿宋" w:hAnsi="仿宋" w:eastAsia="仿宋" w:cs="仿宋"/>
        </w:rPr>
        <w:t>，取得有效的安全生产许可证，并在人员、设备、资金等方面具有相应的施工能力。其中，投标人拟派项目经理须具备</w:t>
      </w:r>
      <w:r>
        <w:rPr>
          <w:rFonts w:ascii="仿宋" w:hAnsi="仿宋" w:eastAsia="仿宋" w:cs="仿宋"/>
        </w:rPr>
        <w:t>市政公用工程专业贰级</w:t>
      </w:r>
      <w:r>
        <w:rPr>
          <w:rFonts w:hint="eastAsia" w:ascii="仿宋" w:hAnsi="仿宋" w:eastAsia="仿宋" w:cs="仿宋"/>
        </w:rPr>
        <w:t>及</w:t>
      </w:r>
      <w:r>
        <w:rPr>
          <w:rFonts w:ascii="仿宋" w:hAnsi="仿宋" w:eastAsia="仿宋" w:cs="仿宋"/>
        </w:rPr>
        <w:t>以上</w:t>
      </w:r>
      <w:r>
        <w:rPr>
          <w:rFonts w:hint="eastAsia" w:ascii="仿宋" w:hAnsi="仿宋" w:eastAsia="仿宋" w:cs="仿宋"/>
        </w:rPr>
        <w:t>注册建造师执业资格，具备有效的安全生产考核合格证书（B证），且未担任其他在施建设工程项目的项目经理。</w:t>
      </w:r>
    </w:p>
    <w:p w14:paraId="1E486120">
      <w:pPr>
        <w:spacing w:line="480" w:lineRule="exact"/>
        <w:rPr>
          <w:rFonts w:ascii="仿宋" w:hAnsi="仿宋" w:eastAsia="仿宋" w:cs="仿宋"/>
          <w:b/>
          <w:bCs/>
        </w:rPr>
      </w:pPr>
      <w:bookmarkStart w:id="36" w:name="_Toc499378950"/>
      <w:bookmarkStart w:id="37" w:name="_Toc499378828"/>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14:paraId="6ABCF36E">
      <w:pPr>
        <w:spacing w:line="480" w:lineRule="exact"/>
        <w:ind w:firstLine="420" w:firstLineChars="200"/>
        <w:rPr>
          <w:rFonts w:ascii="仿宋" w:hAnsi="仿宋" w:eastAsia="仿宋" w:cs="仿宋"/>
        </w:rPr>
      </w:pPr>
      <w:bookmarkStart w:id="39" w:name="_Toc336091261"/>
      <w:bookmarkStart w:id="40" w:name="_Toc313604921"/>
      <w:bookmarkStart w:id="41" w:name="_Toc152042292"/>
      <w:bookmarkStart w:id="42" w:name="_Toc144974484"/>
      <w:bookmarkStart w:id="43" w:name="_Toc179632532"/>
      <w:bookmarkStart w:id="44" w:name="_Toc152045516"/>
      <w:r>
        <w:rPr>
          <w:rFonts w:hint="eastAsia" w:ascii="仿宋" w:hAnsi="仿宋" w:eastAsia="仿宋" w:cs="仿宋"/>
        </w:rPr>
        <w:t>4.1凡有意参加投标者，请</w:t>
      </w:r>
      <w:r>
        <w:rPr>
          <w:rFonts w:hint="eastAsia" w:ascii="仿宋" w:hAnsi="仿宋" w:eastAsia="仿宋" w:cs="仿宋"/>
          <w:u w:val="single"/>
        </w:rPr>
        <w:t>2025</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6</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lang w:val="en-US" w:eastAsia="zh-CN"/>
        </w:rPr>
        <w:t>25</w:t>
      </w:r>
      <w:r>
        <w:rPr>
          <w:rFonts w:hint="eastAsia" w:ascii="仿宋" w:hAnsi="仿宋" w:eastAsia="仿宋" w:cs="仿宋"/>
        </w:rPr>
        <w:t>日起通过互联网使用登录“云上大冶网”（网址：http://dayeyun.cjyun.org/z/133229/，下同），手机app云上大冶在服务-本地服务-聚焦三农板块下载招标文件（含图纸、工程量清单）。</w:t>
      </w:r>
    </w:p>
    <w:p w14:paraId="4EB0D7D7">
      <w:pPr>
        <w:spacing w:line="480" w:lineRule="exact"/>
        <w:rPr>
          <w:rFonts w:ascii="仿宋" w:hAnsi="仿宋" w:eastAsia="仿宋" w:cs="仿宋"/>
          <w:b/>
          <w:bCs/>
        </w:rPr>
      </w:pPr>
      <w:bookmarkStart w:id="45" w:name="_Toc499378829"/>
      <w:bookmarkStart w:id="46" w:name="_Toc499378951"/>
      <w:r>
        <w:rPr>
          <w:rFonts w:hint="eastAsia" w:ascii="仿宋" w:hAnsi="仿宋" w:eastAsia="仿宋" w:cs="仿宋"/>
          <w:b/>
          <w:bCs/>
        </w:rPr>
        <w:t>5. 投标文件的递交</w:t>
      </w:r>
      <w:bookmarkEnd w:id="45"/>
      <w:bookmarkEnd w:id="46"/>
    </w:p>
    <w:p w14:paraId="541ECDC5">
      <w:pPr>
        <w:spacing w:line="480" w:lineRule="exact"/>
        <w:ind w:firstLine="420" w:firstLineChars="200"/>
        <w:rPr>
          <w:rFonts w:ascii="仿宋" w:hAnsi="仿宋" w:eastAsia="仿宋" w:cs="仿宋"/>
        </w:rPr>
      </w:pPr>
      <w:r>
        <w:rPr>
          <w:rFonts w:hint="eastAsia" w:ascii="仿宋" w:hAnsi="仿宋" w:eastAsia="仿宋" w:cs="仿宋"/>
        </w:rPr>
        <w:t>5.1递交投标文件的截止时间为</w:t>
      </w:r>
      <w:r>
        <w:rPr>
          <w:rFonts w:hint="eastAsia" w:ascii="仿宋" w:hAnsi="仿宋" w:eastAsia="仿宋" w:cs="仿宋"/>
          <w:u w:val="single"/>
        </w:rPr>
        <w:t>2025</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7</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lang w:val="en-US" w:eastAsia="zh-CN"/>
        </w:rPr>
        <w:t>16</w:t>
      </w:r>
      <w:r>
        <w:rPr>
          <w:rFonts w:hint="eastAsia" w:ascii="仿宋" w:hAnsi="仿宋" w:eastAsia="仿宋" w:cs="仿宋"/>
        </w:rPr>
        <w:t>日</w:t>
      </w:r>
      <w:r>
        <w:rPr>
          <w:rFonts w:hint="eastAsia" w:ascii="仿宋" w:hAnsi="仿宋" w:eastAsia="仿宋" w:cs="仿宋"/>
          <w:u w:val="single"/>
        </w:rPr>
        <w:t>09</w:t>
      </w:r>
      <w:r>
        <w:rPr>
          <w:rFonts w:hint="eastAsia" w:ascii="仿宋" w:hAnsi="仿宋" w:eastAsia="仿宋" w:cs="仿宋"/>
        </w:rPr>
        <w:t>时</w:t>
      </w:r>
      <w:r>
        <w:rPr>
          <w:rFonts w:hint="eastAsia" w:ascii="仿宋" w:hAnsi="仿宋" w:eastAsia="仿宋" w:cs="仿宋"/>
          <w:u w:val="single"/>
        </w:rPr>
        <w:t>30</w:t>
      </w:r>
      <w:r>
        <w:rPr>
          <w:rFonts w:hint="eastAsia" w:ascii="仿宋" w:hAnsi="仿宋" w:eastAsia="仿宋" w:cs="仿宋"/>
        </w:rPr>
        <w:t>分，投标文件现场递交地点为大冶市农村综合产权交易中心（湖北省大冶市七里界国际金融中心二楼）开标室。</w:t>
      </w:r>
    </w:p>
    <w:p w14:paraId="1823557C">
      <w:pPr>
        <w:spacing w:line="480" w:lineRule="exact"/>
        <w:ind w:firstLine="420" w:firstLineChars="200"/>
        <w:rPr>
          <w:rFonts w:ascii="仿宋" w:hAnsi="仿宋" w:eastAsia="仿宋" w:cs="仿宋"/>
        </w:rPr>
      </w:pPr>
      <w:r>
        <w:rPr>
          <w:rFonts w:hint="eastAsia" w:ascii="仿宋" w:hAnsi="仿宋" w:eastAsia="仿宋" w:cs="仿宋"/>
        </w:rPr>
        <w:t>5.2逾期送达或者未按招标文件要求密封的投标文件，招标人将予以拒收。投标截止时间前未递交投标文件的，视为撤回投标文件。</w:t>
      </w:r>
    </w:p>
    <w:p w14:paraId="4CB329EA">
      <w:pPr>
        <w:spacing w:line="480" w:lineRule="exact"/>
        <w:ind w:firstLine="420" w:firstLineChars="200"/>
        <w:rPr>
          <w:rFonts w:ascii="仿宋" w:hAnsi="仿宋" w:eastAsia="仿宋" w:cs="仿宋"/>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近三个月以上的社保证明及劳动合同。</w:t>
      </w:r>
    </w:p>
    <w:p w14:paraId="01193F6B">
      <w:pPr>
        <w:spacing w:line="480" w:lineRule="exact"/>
        <w:ind w:firstLine="420" w:firstLineChars="200"/>
        <w:rPr>
          <w:rFonts w:ascii="仿宋" w:hAnsi="仿宋" w:eastAsia="仿宋" w:cs="仿宋"/>
        </w:rPr>
      </w:pPr>
      <w:r>
        <w:rPr>
          <w:rFonts w:hint="eastAsia" w:ascii="仿宋" w:hAnsi="仿宋" w:eastAsia="仿宋" w:cs="仿宋"/>
        </w:rPr>
        <w:t>5.4</w:t>
      </w:r>
      <w:r>
        <w:rPr>
          <w:rFonts w:hint="eastAsia" w:ascii="仿宋" w:hAnsi="仿宋" w:eastAsia="仿宋" w:cs="仿宋"/>
          <w:szCs w:val="21"/>
        </w:rPr>
        <w:t>投标人在唱标一览表中的报价、商务标中的报价必须一致，否则作无效投标处理。</w:t>
      </w:r>
      <w:bookmarkEnd w:id="39"/>
      <w:bookmarkEnd w:id="40"/>
      <w:bookmarkEnd w:id="41"/>
      <w:bookmarkEnd w:id="42"/>
      <w:bookmarkEnd w:id="43"/>
      <w:bookmarkEnd w:id="44"/>
    </w:p>
    <w:p w14:paraId="289F443F">
      <w:pPr>
        <w:spacing w:line="480" w:lineRule="exact"/>
        <w:rPr>
          <w:rFonts w:ascii="仿宋" w:hAnsi="仿宋" w:eastAsia="仿宋" w:cs="仿宋"/>
          <w:b/>
          <w:bCs/>
        </w:rPr>
      </w:pPr>
      <w:bookmarkStart w:id="47" w:name="_Toc313604922"/>
      <w:bookmarkStart w:id="48" w:name="_Toc336091262"/>
      <w:bookmarkStart w:id="49" w:name="_Toc499378952"/>
      <w:bookmarkStart w:id="50" w:name="_Toc179632533"/>
      <w:bookmarkStart w:id="51" w:name="_Toc499378830"/>
      <w:bookmarkStart w:id="52" w:name="_Toc157499355"/>
      <w:r>
        <w:rPr>
          <w:rFonts w:hint="eastAsia" w:ascii="仿宋" w:hAnsi="仿宋" w:eastAsia="仿宋" w:cs="仿宋"/>
          <w:b/>
          <w:bCs/>
        </w:rPr>
        <w:t>6. 发布公告的媒介</w:t>
      </w:r>
      <w:bookmarkEnd w:id="47"/>
      <w:bookmarkEnd w:id="48"/>
      <w:bookmarkEnd w:id="49"/>
      <w:bookmarkEnd w:id="50"/>
      <w:bookmarkEnd w:id="51"/>
      <w:bookmarkEnd w:id="52"/>
    </w:p>
    <w:p w14:paraId="00B94ED6">
      <w:pPr>
        <w:spacing w:line="480" w:lineRule="exact"/>
        <w:ind w:firstLine="420" w:firstLineChars="200"/>
        <w:rPr>
          <w:rFonts w:ascii="仿宋" w:hAnsi="仿宋" w:eastAsia="仿宋" w:cs="仿宋"/>
        </w:rPr>
      </w:pPr>
      <w:bookmarkStart w:id="53" w:name="_Toc313604923"/>
      <w:bookmarkStart w:id="54" w:name="_Toc144974485"/>
      <w:bookmarkStart w:id="55" w:name="_Toc336091263"/>
      <w:bookmarkStart w:id="56" w:name="_Toc152042293"/>
      <w:bookmarkStart w:id="57" w:name="_Toc179632534"/>
      <w:bookmarkStart w:id="58" w:name="_Toc152045517"/>
      <w:r>
        <w:rPr>
          <w:rFonts w:hint="eastAsia" w:ascii="仿宋" w:hAnsi="仿宋" w:eastAsia="仿宋" w:cs="仿宋"/>
        </w:rPr>
        <w:t>本次招标公告在云上大冶网发布。</w:t>
      </w:r>
      <w:bookmarkStart w:id="59" w:name="_Toc499378831"/>
      <w:bookmarkStart w:id="60" w:name="_Toc499378953"/>
    </w:p>
    <w:p w14:paraId="4F0DED36">
      <w:pPr>
        <w:spacing w:line="480" w:lineRule="exact"/>
        <w:rPr>
          <w:rFonts w:ascii="仿宋" w:hAnsi="仿宋" w:eastAsia="仿宋" w:cs="仿宋"/>
          <w:b/>
          <w:bCs/>
        </w:rPr>
      </w:pPr>
      <w:r>
        <w:rPr>
          <w:rFonts w:hint="eastAsia" w:ascii="仿宋" w:hAnsi="仿宋" w:eastAsia="仿宋" w:cs="仿宋"/>
          <w:b/>
          <w:bCs/>
        </w:rPr>
        <w:t>7. 联系方式</w:t>
      </w:r>
      <w:bookmarkEnd w:id="53"/>
      <w:bookmarkEnd w:id="54"/>
      <w:bookmarkEnd w:id="55"/>
      <w:bookmarkEnd w:id="56"/>
      <w:bookmarkEnd w:id="57"/>
      <w:bookmarkEnd w:id="58"/>
      <w:bookmarkEnd w:id="59"/>
      <w:bookmarkEnd w:id="60"/>
    </w:p>
    <w:p w14:paraId="30F33D99">
      <w:pPr>
        <w:spacing w:line="480" w:lineRule="exact"/>
        <w:ind w:firstLine="420" w:firstLineChars="200"/>
        <w:rPr>
          <w:rFonts w:ascii="仿宋" w:hAnsi="仿宋" w:eastAsia="仿宋" w:cs="仿宋"/>
        </w:rPr>
      </w:pPr>
      <w:r>
        <w:rPr>
          <w:rFonts w:hint="eastAsia" w:ascii="仿宋" w:hAnsi="仿宋" w:eastAsia="仿宋" w:cs="仿宋"/>
        </w:rPr>
        <w:t>招标人：大冶市罗家桥街道</w:t>
      </w:r>
      <w:r>
        <w:rPr>
          <w:rFonts w:hint="eastAsia" w:ascii="仿宋" w:hAnsi="仿宋" w:eastAsia="仿宋" w:cs="仿宋"/>
          <w:lang w:eastAsia="zh-CN"/>
        </w:rPr>
        <w:t>吴天铺村</w:t>
      </w:r>
      <w:r>
        <w:rPr>
          <w:rFonts w:hint="eastAsia" w:ascii="仿宋" w:hAnsi="仿宋" w:eastAsia="仿宋" w:cs="仿宋"/>
        </w:rPr>
        <w:t>村民委员会</w:t>
      </w:r>
    </w:p>
    <w:p w14:paraId="40D46426">
      <w:pPr>
        <w:spacing w:line="480" w:lineRule="exact"/>
        <w:ind w:firstLine="420" w:firstLineChars="200"/>
        <w:rPr>
          <w:rFonts w:ascii="仿宋" w:hAnsi="仿宋" w:eastAsia="仿宋" w:cs="仿宋"/>
          <w:color w:val="auto"/>
        </w:rPr>
      </w:pPr>
      <w:r>
        <w:rPr>
          <w:rFonts w:hint="eastAsia" w:ascii="仿宋" w:hAnsi="仿宋" w:eastAsia="仿宋" w:cs="仿宋"/>
          <w:color w:val="auto"/>
        </w:rPr>
        <w:t>地址：湖北省黄石市大冶市罗家桥街道</w:t>
      </w:r>
      <w:r>
        <w:rPr>
          <w:rFonts w:hint="eastAsia" w:ascii="仿宋" w:hAnsi="仿宋" w:eastAsia="仿宋" w:cs="仿宋"/>
          <w:color w:val="auto"/>
          <w:lang w:eastAsia="zh-CN"/>
        </w:rPr>
        <w:t>吴天铺村</w:t>
      </w:r>
    </w:p>
    <w:p w14:paraId="541C18A5">
      <w:pPr>
        <w:spacing w:line="480" w:lineRule="exact"/>
        <w:ind w:firstLine="420" w:firstLineChars="200"/>
        <w:rPr>
          <w:rFonts w:hint="eastAsia" w:ascii="仿宋" w:hAnsi="仿宋" w:eastAsia="仿宋" w:cs="仿宋"/>
          <w:color w:val="auto"/>
          <w:lang w:eastAsia="zh-CN"/>
        </w:rPr>
      </w:pPr>
      <w:r>
        <w:rPr>
          <w:rFonts w:hint="eastAsia" w:ascii="仿宋" w:hAnsi="仿宋" w:eastAsia="仿宋" w:cs="仿宋"/>
          <w:color w:val="auto"/>
        </w:rPr>
        <w:t>联系人：</w:t>
      </w:r>
      <w:r>
        <w:rPr>
          <w:rFonts w:hint="eastAsia" w:ascii="仿宋" w:hAnsi="仿宋" w:eastAsia="仿宋" w:cs="仿宋"/>
          <w:color w:val="auto"/>
          <w:kern w:val="0"/>
          <w:szCs w:val="21"/>
          <w:lang w:val="en-US" w:eastAsia="zh-CN"/>
        </w:rPr>
        <w:t>吴</w:t>
      </w:r>
      <w:r>
        <w:rPr>
          <w:rFonts w:hint="eastAsia" w:ascii="仿宋" w:hAnsi="仿宋" w:eastAsia="仿宋" w:cs="仿宋"/>
          <w:color w:val="auto"/>
          <w:kern w:val="0"/>
          <w:szCs w:val="21"/>
        </w:rPr>
        <w:t>先生</w:t>
      </w:r>
      <w:r>
        <w:rPr>
          <w:rFonts w:hint="eastAsia" w:ascii="仿宋" w:hAnsi="仿宋" w:eastAsia="仿宋" w:cs="仿宋"/>
          <w:color w:val="auto"/>
        </w:rPr>
        <w:t xml:space="preserve">      联系电话：</w:t>
      </w:r>
      <w:r>
        <w:rPr>
          <w:rFonts w:hint="eastAsia" w:ascii="仿宋" w:hAnsi="仿宋" w:eastAsia="仿宋" w:cs="仿宋"/>
          <w:color w:val="auto"/>
          <w:kern w:val="0"/>
          <w:szCs w:val="21"/>
          <w:lang w:eastAsia="zh-CN"/>
        </w:rPr>
        <w:t>18772341118</w:t>
      </w:r>
    </w:p>
    <w:p w14:paraId="3CF8D35C">
      <w:pPr>
        <w:spacing w:line="480" w:lineRule="exact"/>
        <w:ind w:firstLine="420" w:firstLineChars="200"/>
        <w:rPr>
          <w:rFonts w:ascii="仿宋" w:hAnsi="仿宋" w:eastAsia="仿宋" w:cs="仿宋"/>
        </w:rPr>
      </w:pPr>
      <w:r>
        <w:rPr>
          <w:rFonts w:hint="eastAsia" w:ascii="仿宋" w:hAnsi="仿宋" w:eastAsia="仿宋" w:cs="仿宋"/>
        </w:rPr>
        <w:t>招标代理机构：湖北丰凰工程管理咨询有限公司</w:t>
      </w:r>
    </w:p>
    <w:p w14:paraId="5F2A5617">
      <w:pPr>
        <w:spacing w:line="480" w:lineRule="exact"/>
        <w:ind w:firstLine="420" w:firstLineChars="200"/>
        <w:rPr>
          <w:rFonts w:ascii="仿宋" w:hAnsi="仿宋" w:eastAsia="仿宋" w:cs="仿宋"/>
          <w:u w:val="single"/>
        </w:rPr>
      </w:pPr>
      <w:r>
        <w:rPr>
          <w:rFonts w:hint="eastAsia" w:ascii="仿宋" w:hAnsi="仿宋" w:eastAsia="仿宋" w:cs="仿宋"/>
        </w:rPr>
        <w:t>地</w:t>
      </w:r>
      <w:r>
        <w:rPr>
          <w:rFonts w:hint="eastAsia" w:ascii="仿宋" w:hAnsi="仿宋" w:eastAsia="仿宋" w:cs="仿宋"/>
          <w:szCs w:val="24"/>
        </w:rPr>
        <w:t>址：</w:t>
      </w:r>
      <w:r>
        <w:rPr>
          <w:rFonts w:hint="eastAsia" w:ascii="仿宋" w:hAnsi="仿宋" w:eastAsia="仿宋" w:cs="仿宋"/>
          <w:kern w:val="0"/>
          <w:szCs w:val="21"/>
        </w:rPr>
        <w:t>大冶市东风路街道下黄村下黄新村32号201室</w:t>
      </w:r>
    </w:p>
    <w:p w14:paraId="370499C2">
      <w:pPr>
        <w:spacing w:line="480" w:lineRule="exact"/>
        <w:ind w:firstLine="420" w:firstLineChars="200"/>
        <w:rPr>
          <w:rFonts w:ascii="仿宋" w:hAnsi="仿宋" w:eastAsia="仿宋" w:cs="仿宋"/>
        </w:rPr>
      </w:pPr>
      <w:r>
        <w:rPr>
          <w:rFonts w:hint="eastAsia" w:ascii="仿宋" w:hAnsi="仿宋" w:eastAsia="仿宋" w:cs="仿宋"/>
        </w:rPr>
        <w:t xml:space="preserve">联系人：周工    联系电话： 15972351508                     </w:t>
      </w:r>
    </w:p>
    <w:p w14:paraId="7A2DFBAC">
      <w:pPr>
        <w:spacing w:line="480" w:lineRule="exact"/>
        <w:rPr>
          <w:rFonts w:ascii="仿宋" w:hAnsi="仿宋" w:eastAsia="仿宋" w:cs="仿宋"/>
        </w:rPr>
      </w:pPr>
    </w:p>
    <w:p w14:paraId="2C2AEEF8">
      <w:pPr>
        <w:spacing w:line="480" w:lineRule="exact"/>
        <w:jc w:val="right"/>
        <w:rPr>
          <w:rFonts w:ascii="仿宋" w:hAnsi="仿宋" w:eastAsia="仿宋" w:cs="仿宋"/>
          <w:kern w:val="0"/>
          <w:szCs w:val="21"/>
        </w:rPr>
      </w:pPr>
      <w:r>
        <w:rPr>
          <w:rFonts w:hint="eastAsia" w:ascii="仿宋" w:hAnsi="仿宋" w:eastAsia="仿宋" w:cs="仿宋"/>
          <w:kern w:val="0"/>
          <w:szCs w:val="21"/>
        </w:rPr>
        <w:t>湖北丰凰工程管理咨询有限公司</w:t>
      </w:r>
    </w:p>
    <w:p w14:paraId="28A4989A">
      <w:pPr>
        <w:spacing w:line="480" w:lineRule="exact"/>
        <w:jc w:val="right"/>
        <w:rPr>
          <w:rFonts w:ascii="仿宋" w:hAnsi="仿宋" w:eastAsia="仿宋" w:cs="仿宋"/>
        </w:rPr>
      </w:pPr>
      <w:r>
        <w:rPr>
          <w:rFonts w:hint="eastAsia" w:ascii="仿宋" w:hAnsi="仿宋" w:eastAsia="仿宋" w:cs="仿宋"/>
        </w:rPr>
        <w:t xml:space="preserve">2025年 </w:t>
      </w:r>
      <w:r>
        <w:rPr>
          <w:rFonts w:hint="eastAsia" w:ascii="仿宋" w:hAnsi="仿宋" w:eastAsia="仿宋" w:cs="仿宋"/>
          <w:lang w:val="en-US" w:eastAsia="zh-CN"/>
        </w:rPr>
        <w:t>6</w:t>
      </w:r>
      <w:r>
        <w:rPr>
          <w:rFonts w:hint="eastAsia" w:ascii="仿宋" w:hAnsi="仿宋" w:eastAsia="仿宋" w:cs="仿宋"/>
        </w:rPr>
        <w:t xml:space="preserve"> 月 </w:t>
      </w:r>
      <w:r>
        <w:rPr>
          <w:rFonts w:hint="eastAsia" w:ascii="仿宋" w:hAnsi="仿宋" w:eastAsia="仿宋" w:cs="仿宋"/>
          <w:lang w:val="en-US" w:eastAsia="zh-CN"/>
        </w:rPr>
        <w:t>25</w:t>
      </w:r>
      <w:r>
        <w:rPr>
          <w:rFonts w:hint="eastAsia" w:ascii="仿宋" w:hAnsi="仿宋" w:eastAsia="仿宋" w:cs="仿宋"/>
        </w:rPr>
        <w:t xml:space="preserve"> 日</w:t>
      </w:r>
    </w:p>
    <w:bookmarkEnd w:id="1"/>
    <w:bookmarkEnd w:id="2"/>
    <w:bookmarkEnd w:id="3"/>
    <w:p w14:paraId="23FE4B96">
      <w:pPr>
        <w:widowControl/>
        <w:jc w:val="left"/>
        <w:rPr>
          <w:rFonts w:ascii="仿宋" w:hAnsi="仿宋" w:eastAsia="仿宋" w:cs="仿宋"/>
          <w:b/>
          <w:bCs/>
          <w:kern w:val="44"/>
          <w:sz w:val="44"/>
          <w:szCs w:val="44"/>
        </w:rPr>
      </w:pPr>
      <w:bookmarkStart w:id="61" w:name="_Toc499378954"/>
      <w:bookmarkStart w:id="62" w:name="_Toc366104134"/>
      <w:bookmarkStart w:id="63" w:name="OLE_LINK27"/>
      <w:bookmarkStart w:id="64" w:name="OLE_LINK29"/>
      <w:bookmarkStart w:id="65" w:name="OLE_LINK28"/>
      <w:r>
        <w:rPr>
          <w:rFonts w:ascii="仿宋" w:hAnsi="仿宋" w:eastAsia="仿宋" w:cs="仿宋"/>
        </w:rPr>
        <w:br w:type="page"/>
      </w:r>
    </w:p>
    <w:p w14:paraId="34DD9220">
      <w:pPr>
        <w:pStyle w:val="2"/>
        <w:spacing w:line="360" w:lineRule="auto"/>
        <w:jc w:val="center"/>
        <w:rPr>
          <w:rFonts w:ascii="仿宋" w:hAnsi="仿宋" w:eastAsia="仿宋" w:cs="仿宋"/>
        </w:rPr>
      </w:pPr>
      <w:r>
        <w:rPr>
          <w:rFonts w:hint="eastAsia" w:ascii="仿宋" w:hAnsi="仿宋" w:eastAsia="仿宋" w:cs="仿宋"/>
        </w:rPr>
        <w:t>第二章  投标人须知</w:t>
      </w:r>
      <w:bookmarkEnd w:id="61"/>
      <w:bookmarkEnd w:id="62"/>
    </w:p>
    <w:bookmarkEnd w:id="4"/>
    <w:bookmarkEnd w:id="5"/>
    <w:bookmarkEnd w:id="6"/>
    <w:bookmarkEnd w:id="63"/>
    <w:bookmarkEnd w:id="64"/>
    <w:bookmarkEnd w:id="65"/>
    <w:p w14:paraId="2C6ED753">
      <w:pPr>
        <w:pStyle w:val="3"/>
        <w:spacing w:line="360" w:lineRule="auto"/>
        <w:jc w:val="left"/>
        <w:rPr>
          <w:rFonts w:ascii="仿宋" w:hAnsi="仿宋" w:eastAsia="仿宋" w:cs="仿宋"/>
        </w:rPr>
      </w:pPr>
      <w:bookmarkStart w:id="66" w:name="_Toc499378955"/>
      <w:bookmarkStart w:id="67" w:name="_Toc499378833"/>
      <w:bookmarkStart w:id="68" w:name="_Toc499378956"/>
      <w:bookmarkStart w:id="69" w:name="_Toc499378834"/>
      <w:r>
        <w:rPr>
          <w:rFonts w:hint="eastAsia" w:ascii="仿宋" w:hAnsi="仿宋" w:eastAsia="仿宋" w:cs="仿宋"/>
          <w:sz w:val="24"/>
        </w:rPr>
        <w:t>投标人须知前附表</w:t>
      </w:r>
      <w:bookmarkEnd w:id="66"/>
      <w:bookmarkEnd w:id="67"/>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27"/>
        <w:gridCol w:w="6016"/>
      </w:tblGrid>
      <w:tr w14:paraId="74FB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34433EB">
            <w:pPr>
              <w:snapToGrid w:val="0"/>
              <w:rPr>
                <w:rFonts w:ascii="仿宋" w:hAnsi="仿宋" w:eastAsia="仿宋" w:cs="仿宋"/>
                <w:szCs w:val="21"/>
              </w:rPr>
            </w:pPr>
            <w:r>
              <w:rPr>
                <w:rFonts w:hint="eastAsia" w:ascii="仿宋" w:hAnsi="仿宋" w:eastAsia="仿宋" w:cs="仿宋"/>
                <w:szCs w:val="21"/>
              </w:rPr>
              <w:t>条款号</w:t>
            </w:r>
          </w:p>
        </w:tc>
        <w:tc>
          <w:tcPr>
            <w:tcW w:w="2127" w:type="dxa"/>
            <w:tcBorders>
              <w:top w:val="single" w:color="auto" w:sz="4" w:space="0"/>
              <w:left w:val="single" w:color="auto" w:sz="4" w:space="0"/>
              <w:bottom w:val="single" w:color="auto" w:sz="4" w:space="0"/>
              <w:right w:val="single" w:color="auto" w:sz="4" w:space="0"/>
            </w:tcBorders>
            <w:vAlign w:val="center"/>
          </w:tcPr>
          <w:p w14:paraId="2677B6AB">
            <w:pPr>
              <w:snapToGrid w:val="0"/>
              <w:jc w:val="center"/>
              <w:rPr>
                <w:rFonts w:ascii="仿宋" w:hAnsi="仿宋" w:eastAsia="仿宋" w:cs="仿宋"/>
                <w:szCs w:val="21"/>
              </w:rPr>
            </w:pPr>
            <w:r>
              <w:rPr>
                <w:rFonts w:hint="eastAsia" w:ascii="仿宋" w:hAnsi="仿宋" w:eastAsia="仿宋" w:cs="仿宋"/>
                <w:szCs w:val="21"/>
              </w:rPr>
              <w:t>条 款 名 称</w:t>
            </w:r>
          </w:p>
        </w:tc>
        <w:tc>
          <w:tcPr>
            <w:tcW w:w="6016" w:type="dxa"/>
            <w:tcBorders>
              <w:top w:val="single" w:color="auto" w:sz="4" w:space="0"/>
              <w:left w:val="single" w:color="auto" w:sz="4" w:space="0"/>
              <w:bottom w:val="single" w:color="auto" w:sz="4" w:space="0"/>
              <w:right w:val="single" w:color="auto" w:sz="4" w:space="0"/>
            </w:tcBorders>
            <w:vAlign w:val="center"/>
          </w:tcPr>
          <w:p w14:paraId="711339CB">
            <w:pPr>
              <w:snapToGrid w:val="0"/>
              <w:jc w:val="center"/>
              <w:rPr>
                <w:rFonts w:ascii="仿宋" w:hAnsi="仿宋" w:eastAsia="仿宋" w:cs="仿宋"/>
                <w:szCs w:val="21"/>
              </w:rPr>
            </w:pPr>
            <w:r>
              <w:rPr>
                <w:rFonts w:hint="eastAsia" w:ascii="仿宋" w:hAnsi="仿宋" w:eastAsia="仿宋" w:cs="仿宋"/>
                <w:szCs w:val="21"/>
              </w:rPr>
              <w:t>编 列 内 容</w:t>
            </w:r>
          </w:p>
        </w:tc>
      </w:tr>
      <w:tr w14:paraId="7E29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B127EDA">
            <w:pPr>
              <w:snapToGrid w:val="0"/>
              <w:jc w:val="center"/>
              <w:rPr>
                <w:rFonts w:ascii="仿宋" w:hAnsi="仿宋" w:eastAsia="仿宋" w:cs="仿宋"/>
                <w:szCs w:val="21"/>
              </w:rPr>
            </w:pPr>
            <w:r>
              <w:rPr>
                <w:rFonts w:hint="eastAsia" w:ascii="仿宋" w:hAnsi="仿宋" w:eastAsia="仿宋" w:cs="仿宋"/>
                <w:szCs w:val="21"/>
              </w:rPr>
              <w:t>1.1.2</w:t>
            </w:r>
          </w:p>
        </w:tc>
        <w:tc>
          <w:tcPr>
            <w:tcW w:w="2127" w:type="dxa"/>
            <w:tcBorders>
              <w:top w:val="single" w:color="auto" w:sz="4" w:space="0"/>
              <w:left w:val="single" w:color="auto" w:sz="4" w:space="0"/>
              <w:bottom w:val="single" w:color="auto" w:sz="4" w:space="0"/>
              <w:right w:val="single" w:color="auto" w:sz="4" w:space="0"/>
            </w:tcBorders>
            <w:vAlign w:val="center"/>
          </w:tcPr>
          <w:p w14:paraId="2E535549">
            <w:pPr>
              <w:snapToGrid w:val="0"/>
              <w:jc w:val="center"/>
              <w:rPr>
                <w:rFonts w:ascii="仿宋" w:hAnsi="仿宋" w:eastAsia="仿宋" w:cs="仿宋"/>
                <w:szCs w:val="21"/>
              </w:rPr>
            </w:pPr>
            <w:r>
              <w:rPr>
                <w:rFonts w:hint="eastAsia" w:ascii="仿宋" w:hAnsi="仿宋" w:eastAsia="仿宋" w:cs="仿宋"/>
                <w:szCs w:val="21"/>
              </w:rPr>
              <w:t>招标人</w:t>
            </w:r>
          </w:p>
        </w:tc>
        <w:tc>
          <w:tcPr>
            <w:tcW w:w="6016" w:type="dxa"/>
            <w:tcBorders>
              <w:top w:val="single" w:color="auto" w:sz="4" w:space="0"/>
              <w:left w:val="single" w:color="auto" w:sz="4" w:space="0"/>
              <w:bottom w:val="single" w:color="auto" w:sz="4" w:space="0"/>
              <w:right w:val="single" w:color="auto" w:sz="4" w:space="0"/>
            </w:tcBorders>
            <w:vAlign w:val="center"/>
          </w:tcPr>
          <w:p w14:paraId="07FF90DD">
            <w:pPr>
              <w:snapToGrid w:val="0"/>
              <w:rPr>
                <w:rFonts w:ascii="仿宋" w:hAnsi="仿宋" w:eastAsia="仿宋" w:cs="仿宋"/>
                <w:kern w:val="0"/>
                <w:szCs w:val="21"/>
              </w:rPr>
            </w:pPr>
            <w:r>
              <w:rPr>
                <w:rFonts w:hint="eastAsia" w:ascii="仿宋" w:hAnsi="仿宋" w:eastAsia="仿宋" w:cs="仿宋"/>
                <w:kern w:val="0"/>
                <w:szCs w:val="21"/>
              </w:rPr>
              <w:t>招标人：大冶市罗家桥街道</w:t>
            </w:r>
            <w:r>
              <w:rPr>
                <w:rFonts w:hint="eastAsia" w:ascii="仿宋" w:hAnsi="仿宋" w:eastAsia="仿宋" w:cs="仿宋"/>
                <w:kern w:val="0"/>
                <w:szCs w:val="21"/>
                <w:lang w:eastAsia="zh-CN"/>
              </w:rPr>
              <w:t>吴天铺村</w:t>
            </w:r>
            <w:r>
              <w:rPr>
                <w:rFonts w:hint="eastAsia" w:ascii="仿宋" w:hAnsi="仿宋" w:eastAsia="仿宋" w:cs="仿宋"/>
                <w:kern w:val="0"/>
                <w:szCs w:val="21"/>
              </w:rPr>
              <w:t>村民委员会</w:t>
            </w:r>
          </w:p>
          <w:p w14:paraId="615BF1AC">
            <w:pPr>
              <w:snapToGrid w:val="0"/>
              <w:rPr>
                <w:rFonts w:hint="eastAsia" w:ascii="仿宋" w:hAnsi="仿宋" w:eastAsia="仿宋" w:cs="仿宋"/>
                <w:kern w:val="0"/>
                <w:szCs w:val="21"/>
                <w:lang w:eastAsia="zh-CN"/>
              </w:rPr>
            </w:pPr>
            <w:r>
              <w:rPr>
                <w:rFonts w:hint="eastAsia" w:ascii="仿宋" w:hAnsi="仿宋" w:eastAsia="仿宋" w:cs="仿宋"/>
                <w:kern w:val="0"/>
                <w:szCs w:val="21"/>
              </w:rPr>
              <w:t>联系人：</w:t>
            </w:r>
            <w:r>
              <w:rPr>
                <w:rFonts w:hint="eastAsia" w:ascii="仿宋" w:hAnsi="仿宋" w:eastAsia="仿宋" w:cs="仿宋"/>
                <w:kern w:val="0"/>
                <w:szCs w:val="21"/>
                <w:lang w:val="en-US" w:eastAsia="zh-CN"/>
              </w:rPr>
              <w:t>吴</w:t>
            </w:r>
            <w:r>
              <w:rPr>
                <w:rFonts w:hint="eastAsia" w:ascii="仿宋" w:hAnsi="仿宋" w:eastAsia="仿宋" w:cs="仿宋"/>
                <w:kern w:val="0"/>
                <w:szCs w:val="21"/>
              </w:rPr>
              <w:t>先生     联系电话：</w:t>
            </w:r>
            <w:r>
              <w:rPr>
                <w:rFonts w:hint="eastAsia" w:ascii="仿宋" w:hAnsi="仿宋" w:eastAsia="仿宋" w:cs="仿宋"/>
                <w:kern w:val="0"/>
                <w:szCs w:val="21"/>
                <w:lang w:eastAsia="zh-CN"/>
              </w:rPr>
              <w:t>18772341118</w:t>
            </w:r>
          </w:p>
        </w:tc>
      </w:tr>
      <w:tr w14:paraId="4D3E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88F181F">
            <w:pPr>
              <w:snapToGrid w:val="0"/>
              <w:jc w:val="center"/>
              <w:rPr>
                <w:rFonts w:ascii="仿宋" w:hAnsi="仿宋" w:eastAsia="仿宋" w:cs="仿宋"/>
                <w:szCs w:val="21"/>
              </w:rPr>
            </w:pPr>
            <w:r>
              <w:rPr>
                <w:rFonts w:hint="eastAsia" w:ascii="仿宋" w:hAnsi="仿宋" w:eastAsia="仿宋" w:cs="仿宋"/>
                <w:szCs w:val="21"/>
              </w:rPr>
              <w:t>1.1.3</w:t>
            </w:r>
          </w:p>
        </w:tc>
        <w:tc>
          <w:tcPr>
            <w:tcW w:w="2127" w:type="dxa"/>
            <w:tcBorders>
              <w:top w:val="single" w:color="auto" w:sz="4" w:space="0"/>
              <w:left w:val="single" w:color="auto" w:sz="4" w:space="0"/>
              <w:bottom w:val="single" w:color="auto" w:sz="4" w:space="0"/>
              <w:right w:val="single" w:color="auto" w:sz="4" w:space="0"/>
            </w:tcBorders>
            <w:vAlign w:val="center"/>
          </w:tcPr>
          <w:p w14:paraId="5C8B841D">
            <w:pPr>
              <w:snapToGrid w:val="0"/>
              <w:jc w:val="center"/>
              <w:rPr>
                <w:rFonts w:ascii="仿宋" w:hAnsi="仿宋" w:eastAsia="仿宋" w:cs="仿宋"/>
                <w:szCs w:val="21"/>
              </w:rPr>
            </w:pPr>
            <w:r>
              <w:rPr>
                <w:rFonts w:hint="eastAsia" w:ascii="仿宋" w:hAnsi="仿宋" w:eastAsia="仿宋" w:cs="仿宋"/>
                <w:szCs w:val="21"/>
              </w:rPr>
              <w:t>招标代理机构</w:t>
            </w:r>
          </w:p>
        </w:tc>
        <w:tc>
          <w:tcPr>
            <w:tcW w:w="6016" w:type="dxa"/>
            <w:tcBorders>
              <w:top w:val="single" w:color="auto" w:sz="4" w:space="0"/>
              <w:left w:val="single" w:color="auto" w:sz="4" w:space="0"/>
              <w:bottom w:val="single" w:color="auto" w:sz="4" w:space="0"/>
              <w:right w:val="single" w:color="auto" w:sz="4" w:space="0"/>
            </w:tcBorders>
            <w:vAlign w:val="center"/>
          </w:tcPr>
          <w:p w14:paraId="17D75C90">
            <w:pPr>
              <w:snapToGrid w:val="0"/>
              <w:rPr>
                <w:rFonts w:ascii="仿宋" w:hAnsi="仿宋" w:eastAsia="仿宋" w:cs="仿宋"/>
                <w:kern w:val="0"/>
                <w:szCs w:val="21"/>
              </w:rPr>
            </w:pPr>
            <w:r>
              <w:rPr>
                <w:rFonts w:hint="eastAsia" w:ascii="仿宋" w:hAnsi="仿宋" w:eastAsia="仿宋" w:cs="仿宋"/>
                <w:kern w:val="0"/>
                <w:szCs w:val="21"/>
              </w:rPr>
              <w:t>名称：湖北丰凰工程管理咨询有限公司</w:t>
            </w:r>
          </w:p>
          <w:p w14:paraId="2B67733B">
            <w:pPr>
              <w:snapToGrid w:val="0"/>
              <w:rPr>
                <w:rFonts w:ascii="仿宋" w:hAnsi="仿宋" w:eastAsia="仿宋" w:cs="仿宋"/>
                <w:kern w:val="0"/>
                <w:szCs w:val="21"/>
              </w:rPr>
            </w:pPr>
            <w:r>
              <w:rPr>
                <w:rFonts w:hint="eastAsia" w:ascii="仿宋" w:hAnsi="仿宋" w:eastAsia="仿宋" w:cs="仿宋"/>
                <w:kern w:val="0"/>
                <w:szCs w:val="21"/>
              </w:rPr>
              <w:t>联系人：周工       联系电话：15972351508</w:t>
            </w:r>
          </w:p>
        </w:tc>
      </w:tr>
      <w:tr w14:paraId="75FD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87DB0C2">
            <w:pPr>
              <w:snapToGrid w:val="0"/>
              <w:jc w:val="center"/>
              <w:rPr>
                <w:rFonts w:ascii="仿宋" w:hAnsi="仿宋" w:eastAsia="仿宋" w:cs="仿宋"/>
                <w:szCs w:val="21"/>
              </w:rPr>
            </w:pPr>
            <w:r>
              <w:rPr>
                <w:rFonts w:hint="eastAsia" w:ascii="仿宋" w:hAnsi="仿宋" w:eastAsia="仿宋" w:cs="仿宋"/>
                <w:szCs w:val="21"/>
              </w:rPr>
              <w:t>1.1.4</w:t>
            </w:r>
          </w:p>
        </w:tc>
        <w:tc>
          <w:tcPr>
            <w:tcW w:w="2127" w:type="dxa"/>
            <w:tcBorders>
              <w:top w:val="single" w:color="auto" w:sz="4" w:space="0"/>
              <w:left w:val="single" w:color="auto" w:sz="4" w:space="0"/>
              <w:bottom w:val="single" w:color="auto" w:sz="4" w:space="0"/>
              <w:right w:val="single" w:color="auto" w:sz="4" w:space="0"/>
            </w:tcBorders>
            <w:vAlign w:val="center"/>
          </w:tcPr>
          <w:p w14:paraId="0A5FF5DD">
            <w:pPr>
              <w:snapToGrid w:val="0"/>
              <w:jc w:val="center"/>
              <w:rPr>
                <w:rFonts w:ascii="仿宋" w:hAnsi="仿宋" w:eastAsia="仿宋" w:cs="仿宋"/>
                <w:szCs w:val="21"/>
              </w:rPr>
            </w:pPr>
            <w:r>
              <w:rPr>
                <w:rFonts w:hint="eastAsia" w:ascii="仿宋" w:hAnsi="仿宋" w:eastAsia="仿宋" w:cs="仿宋"/>
                <w:szCs w:val="21"/>
              </w:rPr>
              <w:t>项目名称</w:t>
            </w:r>
          </w:p>
        </w:tc>
        <w:tc>
          <w:tcPr>
            <w:tcW w:w="6016" w:type="dxa"/>
            <w:tcBorders>
              <w:top w:val="single" w:color="auto" w:sz="4" w:space="0"/>
              <w:left w:val="single" w:color="auto" w:sz="4" w:space="0"/>
              <w:bottom w:val="single" w:color="auto" w:sz="4" w:space="0"/>
              <w:right w:val="single" w:color="auto" w:sz="4" w:space="0"/>
            </w:tcBorders>
            <w:vAlign w:val="center"/>
          </w:tcPr>
          <w:p w14:paraId="0217D1AE">
            <w:pPr>
              <w:snapToGrid w:val="0"/>
              <w:rPr>
                <w:rFonts w:hint="eastAsia" w:ascii="仿宋" w:hAnsi="仿宋" w:eastAsia="仿宋" w:cs="仿宋"/>
                <w:kern w:val="0"/>
                <w:szCs w:val="21"/>
                <w:lang w:eastAsia="zh-CN"/>
              </w:rPr>
            </w:pPr>
            <w:r>
              <w:rPr>
                <w:rFonts w:hint="eastAsia" w:ascii="仿宋" w:hAnsi="仿宋" w:eastAsia="仿宋" w:cs="仿宋"/>
                <w:lang w:eastAsia="zh-CN"/>
              </w:rPr>
              <w:t>大冶市罗家桥街道吴天铺村污水管网改造工程</w:t>
            </w:r>
          </w:p>
        </w:tc>
      </w:tr>
      <w:tr w14:paraId="0F3B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68B392E">
            <w:pPr>
              <w:snapToGrid w:val="0"/>
              <w:jc w:val="center"/>
              <w:rPr>
                <w:rFonts w:ascii="仿宋" w:hAnsi="仿宋" w:eastAsia="仿宋" w:cs="仿宋"/>
                <w:szCs w:val="21"/>
              </w:rPr>
            </w:pPr>
            <w:r>
              <w:rPr>
                <w:rFonts w:hint="eastAsia" w:ascii="仿宋" w:hAnsi="仿宋" w:eastAsia="仿宋" w:cs="仿宋"/>
                <w:szCs w:val="21"/>
              </w:rPr>
              <w:t>1.1.5</w:t>
            </w:r>
          </w:p>
        </w:tc>
        <w:tc>
          <w:tcPr>
            <w:tcW w:w="2127" w:type="dxa"/>
            <w:tcBorders>
              <w:top w:val="single" w:color="auto" w:sz="4" w:space="0"/>
              <w:left w:val="single" w:color="auto" w:sz="4" w:space="0"/>
              <w:bottom w:val="single" w:color="auto" w:sz="4" w:space="0"/>
              <w:right w:val="single" w:color="auto" w:sz="4" w:space="0"/>
            </w:tcBorders>
            <w:vAlign w:val="center"/>
          </w:tcPr>
          <w:p w14:paraId="31813377">
            <w:pPr>
              <w:snapToGrid w:val="0"/>
              <w:jc w:val="center"/>
              <w:rPr>
                <w:rFonts w:ascii="仿宋" w:hAnsi="仿宋" w:eastAsia="仿宋" w:cs="仿宋"/>
                <w:szCs w:val="21"/>
              </w:rPr>
            </w:pPr>
            <w:r>
              <w:rPr>
                <w:rFonts w:hint="eastAsia" w:ascii="仿宋" w:hAnsi="仿宋" w:eastAsia="仿宋" w:cs="仿宋"/>
                <w:szCs w:val="21"/>
              </w:rPr>
              <w:t>建设地点</w:t>
            </w:r>
          </w:p>
        </w:tc>
        <w:tc>
          <w:tcPr>
            <w:tcW w:w="6016" w:type="dxa"/>
            <w:tcBorders>
              <w:top w:val="single" w:color="auto" w:sz="4" w:space="0"/>
              <w:left w:val="single" w:color="auto" w:sz="4" w:space="0"/>
              <w:bottom w:val="single" w:color="auto" w:sz="4" w:space="0"/>
              <w:right w:val="single" w:color="auto" w:sz="4" w:space="0"/>
            </w:tcBorders>
            <w:vAlign w:val="center"/>
          </w:tcPr>
          <w:p w14:paraId="266259C3">
            <w:pPr>
              <w:snapToGrid w:val="0"/>
              <w:rPr>
                <w:rFonts w:hint="eastAsia" w:ascii="仿宋" w:hAnsi="仿宋" w:eastAsia="仿宋" w:cs="仿宋"/>
                <w:kern w:val="0"/>
                <w:szCs w:val="21"/>
                <w:lang w:eastAsia="zh-CN"/>
              </w:rPr>
            </w:pPr>
            <w:r>
              <w:rPr>
                <w:rFonts w:hint="eastAsia" w:ascii="仿宋" w:hAnsi="仿宋" w:eastAsia="仿宋" w:cs="仿宋"/>
              </w:rPr>
              <w:t>大冶市罗家桥街道</w:t>
            </w:r>
            <w:r>
              <w:rPr>
                <w:rFonts w:hint="eastAsia" w:ascii="仿宋" w:hAnsi="仿宋" w:eastAsia="仿宋" w:cs="仿宋"/>
                <w:lang w:eastAsia="zh-CN"/>
              </w:rPr>
              <w:t>吴天铺村</w:t>
            </w:r>
          </w:p>
        </w:tc>
      </w:tr>
      <w:tr w14:paraId="31A0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77A23DC">
            <w:pPr>
              <w:snapToGrid w:val="0"/>
              <w:jc w:val="center"/>
              <w:rPr>
                <w:rFonts w:ascii="仿宋" w:hAnsi="仿宋" w:eastAsia="仿宋" w:cs="仿宋"/>
                <w:szCs w:val="21"/>
              </w:rPr>
            </w:pPr>
            <w:r>
              <w:rPr>
                <w:rFonts w:hint="eastAsia" w:ascii="仿宋" w:hAnsi="仿宋" w:eastAsia="仿宋" w:cs="仿宋"/>
                <w:szCs w:val="21"/>
              </w:rPr>
              <w:t>1.2.1</w:t>
            </w:r>
          </w:p>
        </w:tc>
        <w:tc>
          <w:tcPr>
            <w:tcW w:w="2127" w:type="dxa"/>
            <w:tcBorders>
              <w:top w:val="single" w:color="auto" w:sz="4" w:space="0"/>
              <w:left w:val="single" w:color="auto" w:sz="4" w:space="0"/>
              <w:bottom w:val="single" w:color="auto" w:sz="4" w:space="0"/>
              <w:right w:val="single" w:color="auto" w:sz="4" w:space="0"/>
            </w:tcBorders>
            <w:vAlign w:val="center"/>
          </w:tcPr>
          <w:p w14:paraId="5B4549A2">
            <w:pPr>
              <w:snapToGrid w:val="0"/>
              <w:jc w:val="center"/>
              <w:rPr>
                <w:rFonts w:ascii="仿宋" w:hAnsi="仿宋" w:eastAsia="仿宋" w:cs="仿宋"/>
                <w:szCs w:val="21"/>
              </w:rPr>
            </w:pPr>
            <w:r>
              <w:rPr>
                <w:rFonts w:hint="eastAsia" w:ascii="仿宋" w:hAnsi="仿宋" w:eastAsia="仿宋" w:cs="仿宋"/>
                <w:szCs w:val="21"/>
              </w:rPr>
              <w:t>资金来源</w:t>
            </w:r>
          </w:p>
        </w:tc>
        <w:tc>
          <w:tcPr>
            <w:tcW w:w="6016" w:type="dxa"/>
            <w:tcBorders>
              <w:top w:val="single" w:color="auto" w:sz="4" w:space="0"/>
              <w:left w:val="single" w:color="auto" w:sz="4" w:space="0"/>
              <w:bottom w:val="single" w:color="auto" w:sz="4" w:space="0"/>
              <w:right w:val="single" w:color="auto" w:sz="4" w:space="0"/>
            </w:tcBorders>
            <w:vAlign w:val="center"/>
          </w:tcPr>
          <w:p w14:paraId="34A077B1">
            <w:pPr>
              <w:snapToGrid w:val="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村自筹及上级奖补</w:t>
            </w:r>
          </w:p>
        </w:tc>
      </w:tr>
      <w:tr w14:paraId="2420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8DEEA0F">
            <w:pPr>
              <w:snapToGrid w:val="0"/>
              <w:jc w:val="center"/>
              <w:rPr>
                <w:rFonts w:ascii="仿宋" w:hAnsi="仿宋" w:eastAsia="仿宋" w:cs="仿宋"/>
                <w:szCs w:val="21"/>
              </w:rPr>
            </w:pPr>
            <w:r>
              <w:rPr>
                <w:rFonts w:hint="eastAsia" w:ascii="仿宋" w:hAnsi="仿宋" w:eastAsia="仿宋" w:cs="仿宋"/>
                <w:szCs w:val="21"/>
              </w:rPr>
              <w:t>1.2.2</w:t>
            </w:r>
          </w:p>
        </w:tc>
        <w:tc>
          <w:tcPr>
            <w:tcW w:w="2127" w:type="dxa"/>
            <w:tcBorders>
              <w:top w:val="single" w:color="auto" w:sz="4" w:space="0"/>
              <w:left w:val="single" w:color="auto" w:sz="4" w:space="0"/>
              <w:bottom w:val="single" w:color="auto" w:sz="4" w:space="0"/>
              <w:right w:val="single" w:color="auto" w:sz="4" w:space="0"/>
            </w:tcBorders>
            <w:vAlign w:val="center"/>
          </w:tcPr>
          <w:p w14:paraId="221BC353">
            <w:pPr>
              <w:snapToGrid w:val="0"/>
              <w:jc w:val="center"/>
              <w:rPr>
                <w:rFonts w:ascii="仿宋" w:hAnsi="仿宋" w:eastAsia="仿宋" w:cs="仿宋"/>
                <w:szCs w:val="21"/>
              </w:rPr>
            </w:pPr>
            <w:r>
              <w:rPr>
                <w:rFonts w:hint="eastAsia" w:ascii="仿宋" w:hAnsi="仿宋" w:eastAsia="仿宋" w:cs="仿宋"/>
                <w:szCs w:val="21"/>
              </w:rPr>
              <w:t>出资比例</w:t>
            </w:r>
          </w:p>
        </w:tc>
        <w:tc>
          <w:tcPr>
            <w:tcW w:w="6016" w:type="dxa"/>
            <w:tcBorders>
              <w:top w:val="single" w:color="auto" w:sz="4" w:space="0"/>
              <w:left w:val="single" w:color="auto" w:sz="4" w:space="0"/>
              <w:bottom w:val="single" w:color="auto" w:sz="4" w:space="0"/>
              <w:right w:val="single" w:color="auto" w:sz="4" w:space="0"/>
            </w:tcBorders>
            <w:vAlign w:val="center"/>
          </w:tcPr>
          <w:p w14:paraId="2EFC5C0B">
            <w:pPr>
              <w:snapToGrid w:val="0"/>
              <w:rPr>
                <w:rFonts w:ascii="仿宋" w:hAnsi="仿宋" w:eastAsia="仿宋" w:cs="仿宋"/>
              </w:rPr>
            </w:pPr>
            <w:r>
              <w:rPr>
                <w:rFonts w:hint="eastAsia" w:ascii="仿宋" w:hAnsi="仿宋" w:eastAsia="仿宋" w:cs="仿宋"/>
              </w:rPr>
              <w:t>100%</w:t>
            </w:r>
          </w:p>
        </w:tc>
      </w:tr>
      <w:tr w14:paraId="652D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2CDE825">
            <w:pPr>
              <w:snapToGrid w:val="0"/>
              <w:jc w:val="center"/>
              <w:rPr>
                <w:rFonts w:ascii="仿宋" w:hAnsi="仿宋" w:eastAsia="仿宋" w:cs="仿宋"/>
                <w:szCs w:val="21"/>
              </w:rPr>
            </w:pPr>
            <w:r>
              <w:rPr>
                <w:rFonts w:hint="eastAsia" w:ascii="仿宋" w:hAnsi="仿宋" w:eastAsia="仿宋" w:cs="仿宋"/>
                <w:szCs w:val="21"/>
              </w:rPr>
              <w:t>1.2.3</w:t>
            </w:r>
          </w:p>
        </w:tc>
        <w:tc>
          <w:tcPr>
            <w:tcW w:w="2127" w:type="dxa"/>
            <w:tcBorders>
              <w:top w:val="single" w:color="auto" w:sz="4" w:space="0"/>
              <w:left w:val="single" w:color="auto" w:sz="4" w:space="0"/>
              <w:bottom w:val="single" w:color="auto" w:sz="4" w:space="0"/>
              <w:right w:val="single" w:color="auto" w:sz="4" w:space="0"/>
            </w:tcBorders>
            <w:vAlign w:val="center"/>
          </w:tcPr>
          <w:p w14:paraId="20EA45A5">
            <w:pPr>
              <w:snapToGrid w:val="0"/>
              <w:jc w:val="center"/>
              <w:rPr>
                <w:rFonts w:ascii="仿宋" w:hAnsi="仿宋" w:eastAsia="仿宋" w:cs="仿宋"/>
                <w:szCs w:val="21"/>
              </w:rPr>
            </w:pPr>
            <w:r>
              <w:rPr>
                <w:rFonts w:hint="eastAsia" w:ascii="仿宋" w:hAnsi="仿宋" w:eastAsia="仿宋" w:cs="仿宋"/>
                <w:szCs w:val="21"/>
              </w:rPr>
              <w:t>资金落实情况</w:t>
            </w:r>
          </w:p>
        </w:tc>
        <w:tc>
          <w:tcPr>
            <w:tcW w:w="6016" w:type="dxa"/>
            <w:tcBorders>
              <w:top w:val="single" w:color="auto" w:sz="4" w:space="0"/>
              <w:left w:val="single" w:color="auto" w:sz="4" w:space="0"/>
              <w:bottom w:val="single" w:color="auto" w:sz="4" w:space="0"/>
              <w:right w:val="single" w:color="auto" w:sz="4" w:space="0"/>
            </w:tcBorders>
            <w:vAlign w:val="center"/>
          </w:tcPr>
          <w:p w14:paraId="7739B01E">
            <w:pPr>
              <w:snapToGrid w:val="0"/>
              <w:rPr>
                <w:rFonts w:ascii="仿宋" w:hAnsi="仿宋" w:eastAsia="仿宋" w:cs="仿宋"/>
                <w:kern w:val="0"/>
                <w:szCs w:val="21"/>
              </w:rPr>
            </w:pPr>
            <w:r>
              <w:rPr>
                <w:rFonts w:hint="eastAsia" w:ascii="仿宋" w:hAnsi="仿宋" w:eastAsia="仿宋" w:cs="仿宋"/>
                <w:kern w:val="0"/>
                <w:szCs w:val="21"/>
              </w:rPr>
              <w:t>已落实</w:t>
            </w:r>
          </w:p>
        </w:tc>
      </w:tr>
      <w:tr w14:paraId="42A9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F011AD6">
            <w:pPr>
              <w:snapToGrid w:val="0"/>
              <w:jc w:val="center"/>
              <w:rPr>
                <w:rFonts w:ascii="仿宋" w:hAnsi="仿宋" w:eastAsia="仿宋" w:cs="仿宋"/>
                <w:szCs w:val="21"/>
              </w:rPr>
            </w:pPr>
            <w:r>
              <w:rPr>
                <w:rFonts w:hint="eastAsia" w:ascii="仿宋" w:hAnsi="仿宋" w:eastAsia="仿宋" w:cs="仿宋"/>
                <w:szCs w:val="21"/>
              </w:rPr>
              <w:t>1.3.1</w:t>
            </w:r>
          </w:p>
        </w:tc>
        <w:tc>
          <w:tcPr>
            <w:tcW w:w="2127" w:type="dxa"/>
            <w:tcBorders>
              <w:top w:val="single" w:color="auto" w:sz="4" w:space="0"/>
              <w:left w:val="single" w:color="auto" w:sz="4" w:space="0"/>
              <w:bottom w:val="single" w:color="auto" w:sz="4" w:space="0"/>
              <w:right w:val="single" w:color="auto" w:sz="4" w:space="0"/>
            </w:tcBorders>
            <w:vAlign w:val="center"/>
          </w:tcPr>
          <w:p w14:paraId="43E854B4">
            <w:pPr>
              <w:snapToGrid w:val="0"/>
              <w:jc w:val="center"/>
              <w:rPr>
                <w:rFonts w:ascii="仿宋" w:hAnsi="仿宋" w:eastAsia="仿宋" w:cs="仿宋"/>
                <w:szCs w:val="21"/>
              </w:rPr>
            </w:pPr>
            <w:r>
              <w:rPr>
                <w:rFonts w:hint="eastAsia" w:ascii="仿宋" w:hAnsi="仿宋" w:eastAsia="仿宋" w:cs="仿宋"/>
                <w:szCs w:val="21"/>
              </w:rPr>
              <w:t>招标范围</w:t>
            </w:r>
          </w:p>
        </w:tc>
        <w:tc>
          <w:tcPr>
            <w:tcW w:w="6016" w:type="dxa"/>
            <w:tcBorders>
              <w:top w:val="single" w:color="auto" w:sz="4" w:space="0"/>
              <w:left w:val="single" w:color="auto" w:sz="4" w:space="0"/>
              <w:bottom w:val="single" w:color="auto" w:sz="4" w:space="0"/>
              <w:right w:val="single" w:color="auto" w:sz="4" w:space="0"/>
            </w:tcBorders>
            <w:vAlign w:val="center"/>
          </w:tcPr>
          <w:p w14:paraId="48AC6B29">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14:paraId="07FE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CBC5EE3">
            <w:pPr>
              <w:snapToGrid w:val="0"/>
              <w:jc w:val="center"/>
              <w:rPr>
                <w:rFonts w:ascii="仿宋" w:hAnsi="仿宋" w:eastAsia="仿宋" w:cs="仿宋"/>
                <w:szCs w:val="21"/>
              </w:rPr>
            </w:pPr>
            <w:r>
              <w:rPr>
                <w:rFonts w:hint="eastAsia" w:ascii="仿宋" w:hAnsi="仿宋" w:eastAsia="仿宋" w:cs="仿宋"/>
                <w:szCs w:val="21"/>
              </w:rPr>
              <w:t>1.3.2</w:t>
            </w:r>
          </w:p>
        </w:tc>
        <w:tc>
          <w:tcPr>
            <w:tcW w:w="2127" w:type="dxa"/>
            <w:tcBorders>
              <w:top w:val="single" w:color="auto" w:sz="4" w:space="0"/>
              <w:left w:val="single" w:color="auto" w:sz="4" w:space="0"/>
              <w:bottom w:val="single" w:color="auto" w:sz="4" w:space="0"/>
              <w:right w:val="single" w:color="auto" w:sz="4" w:space="0"/>
            </w:tcBorders>
            <w:vAlign w:val="center"/>
          </w:tcPr>
          <w:p w14:paraId="5F6EE505">
            <w:pPr>
              <w:snapToGrid w:val="0"/>
              <w:jc w:val="center"/>
              <w:rPr>
                <w:rFonts w:ascii="仿宋" w:hAnsi="仿宋" w:eastAsia="仿宋" w:cs="仿宋"/>
                <w:szCs w:val="21"/>
              </w:rPr>
            </w:pPr>
            <w:r>
              <w:rPr>
                <w:rFonts w:hint="eastAsia" w:ascii="仿宋" w:hAnsi="仿宋" w:eastAsia="仿宋" w:cs="仿宋"/>
                <w:szCs w:val="21"/>
              </w:rPr>
              <w:t>计划工期</w:t>
            </w:r>
          </w:p>
        </w:tc>
        <w:tc>
          <w:tcPr>
            <w:tcW w:w="6016" w:type="dxa"/>
            <w:tcBorders>
              <w:top w:val="single" w:color="auto" w:sz="4" w:space="0"/>
              <w:left w:val="single" w:color="auto" w:sz="4" w:space="0"/>
              <w:bottom w:val="single" w:color="auto" w:sz="4" w:space="0"/>
              <w:right w:val="single" w:color="auto" w:sz="4" w:space="0"/>
            </w:tcBorders>
            <w:vAlign w:val="center"/>
          </w:tcPr>
          <w:p w14:paraId="4BFA1DC4">
            <w:pPr>
              <w:snapToGrid w:val="0"/>
              <w:rPr>
                <w:rFonts w:ascii="仿宋" w:hAnsi="仿宋" w:eastAsia="仿宋" w:cs="仿宋"/>
                <w:color w:val="FF0000"/>
                <w:kern w:val="0"/>
                <w:szCs w:val="21"/>
              </w:rPr>
            </w:pPr>
            <w:r>
              <w:rPr>
                <w:rFonts w:hint="eastAsia" w:ascii="仿宋" w:hAnsi="仿宋" w:eastAsia="仿宋" w:cs="仿宋"/>
                <w:lang w:val="en-US" w:eastAsia="zh-CN"/>
              </w:rPr>
              <w:t>120</w:t>
            </w:r>
            <w:r>
              <w:rPr>
                <w:rFonts w:hint="eastAsia" w:ascii="仿宋" w:hAnsi="仿宋" w:eastAsia="仿宋" w:cs="仿宋"/>
              </w:rPr>
              <w:t>日历天</w:t>
            </w:r>
          </w:p>
        </w:tc>
      </w:tr>
      <w:tr w14:paraId="73AE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B3AD828">
            <w:pPr>
              <w:snapToGrid w:val="0"/>
              <w:jc w:val="center"/>
              <w:rPr>
                <w:rFonts w:ascii="仿宋" w:hAnsi="仿宋" w:eastAsia="仿宋" w:cs="仿宋"/>
                <w:szCs w:val="21"/>
              </w:rPr>
            </w:pPr>
            <w:r>
              <w:rPr>
                <w:rFonts w:hint="eastAsia" w:ascii="仿宋" w:hAnsi="仿宋" w:eastAsia="仿宋" w:cs="仿宋"/>
                <w:szCs w:val="21"/>
              </w:rPr>
              <w:t>1.3.3</w:t>
            </w:r>
          </w:p>
        </w:tc>
        <w:tc>
          <w:tcPr>
            <w:tcW w:w="2127" w:type="dxa"/>
            <w:tcBorders>
              <w:top w:val="single" w:color="auto" w:sz="4" w:space="0"/>
              <w:left w:val="single" w:color="auto" w:sz="4" w:space="0"/>
              <w:bottom w:val="single" w:color="auto" w:sz="4" w:space="0"/>
              <w:right w:val="single" w:color="auto" w:sz="4" w:space="0"/>
            </w:tcBorders>
            <w:vAlign w:val="center"/>
          </w:tcPr>
          <w:p w14:paraId="103B9945">
            <w:pPr>
              <w:snapToGrid w:val="0"/>
              <w:jc w:val="center"/>
              <w:rPr>
                <w:rFonts w:ascii="仿宋" w:hAnsi="仿宋" w:eastAsia="仿宋" w:cs="仿宋"/>
                <w:szCs w:val="21"/>
              </w:rPr>
            </w:pPr>
            <w:r>
              <w:rPr>
                <w:rFonts w:hint="eastAsia" w:ascii="仿宋" w:hAnsi="仿宋" w:eastAsia="仿宋" w:cs="仿宋"/>
                <w:szCs w:val="21"/>
              </w:rPr>
              <w:t>质量要求</w:t>
            </w:r>
          </w:p>
        </w:tc>
        <w:tc>
          <w:tcPr>
            <w:tcW w:w="6016" w:type="dxa"/>
            <w:tcBorders>
              <w:top w:val="single" w:color="auto" w:sz="4" w:space="0"/>
              <w:left w:val="single" w:color="auto" w:sz="4" w:space="0"/>
              <w:bottom w:val="single" w:color="auto" w:sz="4" w:space="0"/>
              <w:right w:val="single" w:color="auto" w:sz="4" w:space="0"/>
            </w:tcBorders>
            <w:vAlign w:val="center"/>
          </w:tcPr>
          <w:p w14:paraId="16A5A93F">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14:paraId="372A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BA97E39">
            <w:pPr>
              <w:snapToGrid w:val="0"/>
              <w:jc w:val="center"/>
              <w:rPr>
                <w:rFonts w:ascii="仿宋" w:hAnsi="仿宋" w:eastAsia="仿宋" w:cs="仿宋"/>
                <w:szCs w:val="21"/>
              </w:rPr>
            </w:pPr>
            <w:r>
              <w:rPr>
                <w:rFonts w:hint="eastAsia" w:ascii="仿宋" w:hAnsi="仿宋" w:eastAsia="仿宋" w:cs="仿宋"/>
                <w:szCs w:val="21"/>
              </w:rPr>
              <w:t>1.4.1</w:t>
            </w:r>
          </w:p>
        </w:tc>
        <w:tc>
          <w:tcPr>
            <w:tcW w:w="2127" w:type="dxa"/>
            <w:tcBorders>
              <w:top w:val="single" w:color="auto" w:sz="4" w:space="0"/>
              <w:left w:val="single" w:color="auto" w:sz="4" w:space="0"/>
              <w:bottom w:val="single" w:color="auto" w:sz="4" w:space="0"/>
              <w:right w:val="single" w:color="auto" w:sz="4" w:space="0"/>
            </w:tcBorders>
            <w:vAlign w:val="center"/>
          </w:tcPr>
          <w:p w14:paraId="4BC46BEF">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16" w:type="dxa"/>
            <w:tcBorders>
              <w:top w:val="single" w:color="auto" w:sz="4" w:space="0"/>
              <w:left w:val="single" w:color="auto" w:sz="4" w:space="0"/>
              <w:bottom w:val="single" w:color="auto" w:sz="4" w:space="0"/>
              <w:right w:val="single" w:color="auto" w:sz="4" w:space="0"/>
            </w:tcBorders>
          </w:tcPr>
          <w:p w14:paraId="3689661F">
            <w:pPr>
              <w:snapToGrid w:val="0"/>
              <w:rPr>
                <w:rFonts w:ascii="仿宋" w:hAnsi="仿宋" w:eastAsia="仿宋" w:cs="仿宋"/>
                <w:bCs/>
              </w:rPr>
            </w:pPr>
            <w:r>
              <w:rPr>
                <w:rFonts w:hint="eastAsia" w:ascii="仿宋" w:hAnsi="仿宋" w:eastAsia="仿宋" w:cs="仿宋"/>
                <w:bCs/>
              </w:rPr>
              <w:t>资质条件：</w:t>
            </w:r>
            <w:bookmarkStart w:id="70" w:name="EBf0f6d3ef6edf4c48b6de35490f94d59a"/>
            <w:r>
              <w:rPr>
                <w:rFonts w:hint="eastAsia" w:ascii="仿宋" w:hAnsi="仿宋" w:eastAsia="仿宋" w:cs="仿宋"/>
                <w:bCs/>
                <w:szCs w:val="21"/>
              </w:rPr>
              <w:t>见本章附件</w:t>
            </w:r>
            <w:bookmarkEnd w:id="70"/>
          </w:p>
          <w:p w14:paraId="72FE828A">
            <w:pPr>
              <w:snapToGrid w:val="0"/>
              <w:rPr>
                <w:rFonts w:ascii="仿宋" w:hAnsi="仿宋" w:eastAsia="仿宋" w:cs="仿宋"/>
                <w:bCs/>
              </w:rPr>
            </w:pPr>
            <w:r>
              <w:rPr>
                <w:rFonts w:hint="eastAsia" w:ascii="仿宋" w:hAnsi="仿宋" w:eastAsia="仿宋" w:cs="仿宋"/>
                <w:bCs/>
              </w:rPr>
              <w:t>财务要求：</w:t>
            </w:r>
            <w:bookmarkStart w:id="71" w:name="EB6b38ba2261794b06b5e19ce598f53755"/>
            <w:r>
              <w:rPr>
                <w:rFonts w:hint="eastAsia" w:ascii="仿宋" w:hAnsi="仿宋" w:eastAsia="仿宋" w:cs="仿宋"/>
                <w:bCs/>
              </w:rPr>
              <w:t>见本章附件</w:t>
            </w:r>
            <w:bookmarkEnd w:id="71"/>
          </w:p>
          <w:p w14:paraId="243C5B71">
            <w:pPr>
              <w:snapToGrid w:val="0"/>
              <w:rPr>
                <w:rFonts w:ascii="仿宋" w:hAnsi="仿宋" w:eastAsia="仿宋" w:cs="仿宋"/>
                <w:bCs/>
              </w:rPr>
            </w:pPr>
            <w:r>
              <w:rPr>
                <w:rFonts w:hint="eastAsia" w:ascii="仿宋" w:hAnsi="仿宋" w:eastAsia="仿宋" w:cs="仿宋"/>
                <w:bCs/>
              </w:rPr>
              <w:t>业绩要求：</w:t>
            </w:r>
            <w:bookmarkStart w:id="72" w:name="EB32606786db214b32bbc1d0e362af2976"/>
            <w:r>
              <w:rPr>
                <w:rFonts w:hint="eastAsia" w:ascii="仿宋" w:hAnsi="仿宋" w:eastAsia="仿宋" w:cs="仿宋"/>
                <w:bCs/>
                <w:szCs w:val="21"/>
              </w:rPr>
              <w:t>见本章附件且与招标公告要求一致</w:t>
            </w:r>
            <w:bookmarkEnd w:id="72"/>
          </w:p>
          <w:p w14:paraId="6A7C2246">
            <w:pPr>
              <w:snapToGrid w:val="0"/>
              <w:rPr>
                <w:rFonts w:ascii="仿宋" w:hAnsi="仿宋" w:eastAsia="仿宋" w:cs="仿宋"/>
                <w:bCs/>
              </w:rPr>
            </w:pPr>
            <w:r>
              <w:rPr>
                <w:rFonts w:hint="eastAsia" w:ascii="仿宋" w:hAnsi="仿宋" w:eastAsia="仿宋" w:cs="仿宋"/>
                <w:bCs/>
              </w:rPr>
              <w:t>信誉要求：</w:t>
            </w:r>
            <w:bookmarkStart w:id="73" w:name="EB8dea9690454a47debba76bbd25322a6f"/>
            <w:r>
              <w:rPr>
                <w:rFonts w:hint="eastAsia" w:ascii="仿宋" w:hAnsi="仿宋" w:eastAsia="仿宋" w:cs="仿宋"/>
                <w:bCs/>
                <w:szCs w:val="21"/>
              </w:rPr>
              <w:t>见本章附件</w:t>
            </w:r>
            <w:bookmarkEnd w:id="73"/>
          </w:p>
          <w:p w14:paraId="26185539">
            <w:pPr>
              <w:snapToGrid w:val="0"/>
              <w:rPr>
                <w:rFonts w:ascii="仿宋" w:hAnsi="仿宋" w:eastAsia="仿宋" w:cs="仿宋"/>
                <w:bCs/>
              </w:rPr>
            </w:pPr>
            <w:r>
              <w:rPr>
                <w:rFonts w:hint="eastAsia" w:ascii="仿宋" w:hAnsi="仿宋" w:eastAsia="仿宋" w:cs="仿宋"/>
                <w:bCs/>
              </w:rPr>
              <w:t>项目经理资格：</w:t>
            </w:r>
            <w:bookmarkStart w:id="74" w:name="EB5fd8932c598647c892b1628fce271400"/>
            <w:r>
              <w:rPr>
                <w:rFonts w:hint="eastAsia" w:ascii="仿宋" w:hAnsi="仿宋" w:eastAsia="仿宋" w:cs="仿宋"/>
                <w:bCs/>
                <w:szCs w:val="21"/>
              </w:rPr>
              <w:t>见本章附件</w:t>
            </w:r>
            <w:bookmarkEnd w:id="74"/>
          </w:p>
          <w:p w14:paraId="16179C76">
            <w:pPr>
              <w:snapToGrid w:val="0"/>
              <w:ind w:firstLine="2"/>
              <w:rPr>
                <w:rFonts w:ascii="仿宋" w:hAnsi="仿宋" w:eastAsia="仿宋" w:cs="仿宋"/>
                <w:bCs/>
                <w:szCs w:val="21"/>
              </w:rPr>
            </w:pPr>
            <w:r>
              <w:rPr>
                <w:rFonts w:hint="eastAsia" w:ascii="仿宋" w:hAnsi="仿宋" w:eastAsia="仿宋" w:cs="仿宋"/>
                <w:bCs/>
              </w:rPr>
              <w:t>其他要求：</w:t>
            </w:r>
            <w:bookmarkStart w:id="75" w:name="EBf3d9deb4cbbd436ca17719efc0614c05"/>
            <w:r>
              <w:rPr>
                <w:rFonts w:hint="eastAsia" w:ascii="仿宋" w:hAnsi="仿宋" w:eastAsia="仿宋" w:cs="仿宋"/>
                <w:bCs/>
                <w:szCs w:val="21"/>
              </w:rPr>
              <w:t>见本章附件</w:t>
            </w:r>
            <w:bookmarkEnd w:id="75"/>
          </w:p>
        </w:tc>
      </w:tr>
      <w:tr w14:paraId="241E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C72D0CE">
            <w:pPr>
              <w:snapToGrid w:val="0"/>
              <w:jc w:val="center"/>
              <w:rPr>
                <w:rFonts w:ascii="仿宋" w:hAnsi="仿宋" w:eastAsia="仿宋" w:cs="仿宋"/>
                <w:szCs w:val="21"/>
              </w:rPr>
            </w:pPr>
            <w:r>
              <w:rPr>
                <w:rFonts w:hint="eastAsia" w:ascii="仿宋" w:hAnsi="仿宋" w:eastAsia="仿宋" w:cs="仿宋"/>
                <w:szCs w:val="21"/>
              </w:rPr>
              <w:t>1.4.2</w:t>
            </w:r>
          </w:p>
        </w:tc>
        <w:tc>
          <w:tcPr>
            <w:tcW w:w="2127" w:type="dxa"/>
            <w:tcBorders>
              <w:top w:val="single" w:color="auto" w:sz="4" w:space="0"/>
              <w:left w:val="single" w:color="auto" w:sz="4" w:space="0"/>
              <w:bottom w:val="single" w:color="auto" w:sz="4" w:space="0"/>
              <w:right w:val="single" w:color="auto" w:sz="4" w:space="0"/>
            </w:tcBorders>
            <w:vAlign w:val="center"/>
          </w:tcPr>
          <w:p w14:paraId="4DA8D2DD">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16" w:type="dxa"/>
            <w:tcBorders>
              <w:top w:val="single" w:color="auto" w:sz="4" w:space="0"/>
              <w:left w:val="single" w:color="auto" w:sz="4" w:space="0"/>
              <w:bottom w:val="single" w:color="auto" w:sz="4" w:space="0"/>
              <w:right w:val="single" w:color="auto" w:sz="4" w:space="0"/>
            </w:tcBorders>
            <w:vAlign w:val="center"/>
          </w:tcPr>
          <w:p w14:paraId="62963C7C">
            <w:pPr>
              <w:snapToGrid w:val="0"/>
              <w:rPr>
                <w:rFonts w:ascii="仿宋" w:hAnsi="仿宋" w:eastAsia="仿宋" w:cs="仿宋"/>
                <w:bCs/>
                <w:szCs w:val="21"/>
              </w:rPr>
            </w:pPr>
            <w:r>
              <w:rPr>
                <w:rFonts w:hint="eastAsia" w:ascii="MS Gothic" w:hAnsi="MS Gothic" w:eastAsia="MS Gothic" w:cs="MS Gothic"/>
                <w:bCs/>
                <w:szCs w:val="21"/>
              </w:rPr>
              <w:t>☑</w:t>
            </w:r>
            <w:r>
              <w:rPr>
                <w:rFonts w:hint="eastAsia" w:ascii="仿宋" w:hAnsi="仿宋" w:eastAsia="仿宋" w:cs="仿宋"/>
                <w:bCs/>
                <w:szCs w:val="21"/>
              </w:rPr>
              <w:t>不接受</w:t>
            </w:r>
          </w:p>
        </w:tc>
      </w:tr>
      <w:tr w14:paraId="683F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BB31966">
            <w:pPr>
              <w:snapToGrid w:val="0"/>
              <w:jc w:val="center"/>
              <w:rPr>
                <w:rFonts w:ascii="仿宋" w:hAnsi="仿宋" w:eastAsia="仿宋" w:cs="仿宋"/>
                <w:szCs w:val="21"/>
              </w:rPr>
            </w:pPr>
            <w:r>
              <w:rPr>
                <w:rFonts w:hint="eastAsia" w:ascii="仿宋" w:hAnsi="仿宋" w:eastAsia="仿宋" w:cs="仿宋"/>
                <w:szCs w:val="21"/>
              </w:rPr>
              <w:t>1.9.1</w:t>
            </w:r>
          </w:p>
        </w:tc>
        <w:tc>
          <w:tcPr>
            <w:tcW w:w="2127" w:type="dxa"/>
            <w:tcBorders>
              <w:top w:val="single" w:color="auto" w:sz="4" w:space="0"/>
              <w:left w:val="single" w:color="auto" w:sz="4" w:space="0"/>
              <w:bottom w:val="single" w:color="auto" w:sz="4" w:space="0"/>
              <w:right w:val="single" w:color="auto" w:sz="4" w:space="0"/>
            </w:tcBorders>
            <w:vAlign w:val="center"/>
          </w:tcPr>
          <w:p w14:paraId="39ECBD2A">
            <w:pPr>
              <w:snapToGrid w:val="0"/>
              <w:jc w:val="center"/>
              <w:rPr>
                <w:rFonts w:ascii="仿宋" w:hAnsi="仿宋" w:eastAsia="仿宋" w:cs="仿宋"/>
                <w:szCs w:val="21"/>
              </w:rPr>
            </w:pPr>
            <w:r>
              <w:rPr>
                <w:rFonts w:hint="eastAsia" w:ascii="仿宋" w:hAnsi="仿宋" w:eastAsia="仿宋" w:cs="仿宋"/>
                <w:szCs w:val="21"/>
              </w:rPr>
              <w:t>踏勘现场</w:t>
            </w:r>
          </w:p>
        </w:tc>
        <w:tc>
          <w:tcPr>
            <w:tcW w:w="6016" w:type="dxa"/>
            <w:tcBorders>
              <w:top w:val="single" w:color="auto" w:sz="4" w:space="0"/>
              <w:left w:val="single" w:color="auto" w:sz="4" w:space="0"/>
              <w:bottom w:val="single" w:color="auto" w:sz="4" w:space="0"/>
              <w:right w:val="single" w:color="auto" w:sz="4" w:space="0"/>
            </w:tcBorders>
            <w:vAlign w:val="center"/>
          </w:tcPr>
          <w:p w14:paraId="7D58200C">
            <w:pPr>
              <w:snapToGrid w:val="0"/>
              <w:rPr>
                <w:rFonts w:ascii="仿宋" w:hAnsi="仿宋" w:eastAsia="仿宋" w:cs="仿宋"/>
                <w:bCs/>
              </w:rPr>
            </w:pPr>
            <w:r>
              <w:rPr>
                <w:rFonts w:hint="eastAsia" w:ascii="仿宋" w:hAnsi="仿宋" w:eastAsia="仿宋" w:cs="仿宋"/>
                <w:bCs/>
              </w:rPr>
              <w:t>在开标前各投标人自行前往现场踏勘，并将施工现场踏勘标志性图片附到投标文件中，未按要求提供踏勘图片（彩色）的供应商作无效投标处理。</w:t>
            </w:r>
          </w:p>
        </w:tc>
      </w:tr>
      <w:tr w14:paraId="08AA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3080C95">
            <w:pPr>
              <w:snapToGrid w:val="0"/>
              <w:jc w:val="center"/>
              <w:rPr>
                <w:rFonts w:ascii="仿宋" w:hAnsi="仿宋" w:eastAsia="仿宋" w:cs="仿宋"/>
                <w:szCs w:val="21"/>
              </w:rPr>
            </w:pPr>
            <w:r>
              <w:rPr>
                <w:rFonts w:hint="eastAsia" w:ascii="仿宋" w:hAnsi="仿宋" w:eastAsia="仿宋" w:cs="仿宋"/>
                <w:szCs w:val="21"/>
              </w:rPr>
              <w:t>1.10</w:t>
            </w:r>
          </w:p>
        </w:tc>
        <w:tc>
          <w:tcPr>
            <w:tcW w:w="2127" w:type="dxa"/>
            <w:tcBorders>
              <w:top w:val="single" w:color="auto" w:sz="4" w:space="0"/>
              <w:left w:val="single" w:color="auto" w:sz="4" w:space="0"/>
              <w:bottom w:val="single" w:color="auto" w:sz="4" w:space="0"/>
              <w:right w:val="single" w:color="auto" w:sz="4" w:space="0"/>
            </w:tcBorders>
            <w:vAlign w:val="center"/>
          </w:tcPr>
          <w:p w14:paraId="0D11EF90">
            <w:pPr>
              <w:snapToGrid w:val="0"/>
              <w:jc w:val="center"/>
              <w:rPr>
                <w:rFonts w:ascii="仿宋" w:hAnsi="仿宋" w:eastAsia="仿宋" w:cs="仿宋"/>
                <w:szCs w:val="21"/>
              </w:rPr>
            </w:pPr>
            <w:r>
              <w:rPr>
                <w:rFonts w:hint="eastAsia" w:ascii="仿宋" w:hAnsi="仿宋" w:eastAsia="仿宋" w:cs="仿宋"/>
                <w:szCs w:val="21"/>
              </w:rPr>
              <w:t>分包</w:t>
            </w:r>
          </w:p>
        </w:tc>
        <w:tc>
          <w:tcPr>
            <w:tcW w:w="6016" w:type="dxa"/>
            <w:tcBorders>
              <w:top w:val="single" w:color="auto" w:sz="4" w:space="0"/>
              <w:left w:val="single" w:color="auto" w:sz="4" w:space="0"/>
              <w:bottom w:val="single" w:color="auto" w:sz="4" w:space="0"/>
              <w:right w:val="single" w:color="auto" w:sz="4" w:space="0"/>
            </w:tcBorders>
            <w:vAlign w:val="center"/>
          </w:tcPr>
          <w:p w14:paraId="7B168007">
            <w:pPr>
              <w:pStyle w:val="29"/>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14:paraId="290A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1799216">
            <w:pPr>
              <w:snapToGrid w:val="0"/>
              <w:jc w:val="center"/>
              <w:rPr>
                <w:rFonts w:ascii="仿宋" w:hAnsi="仿宋" w:eastAsia="仿宋" w:cs="仿宋"/>
                <w:szCs w:val="21"/>
              </w:rPr>
            </w:pPr>
            <w:r>
              <w:rPr>
                <w:rFonts w:hint="eastAsia" w:ascii="仿宋" w:hAnsi="仿宋" w:eastAsia="仿宋" w:cs="仿宋"/>
                <w:szCs w:val="21"/>
              </w:rPr>
              <w:t>1.11</w:t>
            </w:r>
          </w:p>
        </w:tc>
        <w:tc>
          <w:tcPr>
            <w:tcW w:w="2127" w:type="dxa"/>
            <w:tcBorders>
              <w:top w:val="single" w:color="auto" w:sz="4" w:space="0"/>
              <w:left w:val="single" w:color="auto" w:sz="4" w:space="0"/>
              <w:bottom w:val="single" w:color="auto" w:sz="4" w:space="0"/>
              <w:right w:val="single" w:color="auto" w:sz="4" w:space="0"/>
            </w:tcBorders>
            <w:vAlign w:val="center"/>
          </w:tcPr>
          <w:p w14:paraId="4DAA15A2">
            <w:pPr>
              <w:snapToGrid w:val="0"/>
              <w:jc w:val="center"/>
              <w:rPr>
                <w:rFonts w:ascii="仿宋" w:hAnsi="仿宋" w:eastAsia="仿宋" w:cs="仿宋"/>
                <w:szCs w:val="21"/>
              </w:rPr>
            </w:pPr>
            <w:r>
              <w:rPr>
                <w:rFonts w:hint="eastAsia" w:ascii="仿宋" w:hAnsi="仿宋" w:eastAsia="仿宋" w:cs="仿宋"/>
                <w:szCs w:val="21"/>
              </w:rPr>
              <w:t>偏离</w:t>
            </w:r>
          </w:p>
        </w:tc>
        <w:tc>
          <w:tcPr>
            <w:tcW w:w="6016" w:type="dxa"/>
            <w:tcBorders>
              <w:top w:val="single" w:color="auto" w:sz="4" w:space="0"/>
              <w:left w:val="single" w:color="auto" w:sz="4" w:space="0"/>
              <w:bottom w:val="single" w:color="auto" w:sz="4" w:space="0"/>
              <w:right w:val="single" w:color="auto" w:sz="4" w:space="0"/>
            </w:tcBorders>
            <w:vAlign w:val="center"/>
          </w:tcPr>
          <w:p w14:paraId="13BB3FC1">
            <w:pPr>
              <w:pStyle w:val="29"/>
              <w:topLinePunct/>
              <w:snapToGrid w:val="0"/>
              <w:spacing w:after="0" w:line="240" w:lineRule="auto"/>
              <w:rPr>
                <w:rFonts w:ascii="仿宋" w:hAnsi="仿宋" w:eastAsia="仿宋" w:cs="仿宋"/>
                <w:sz w:val="21"/>
                <w:szCs w:val="21"/>
                <w:lang w:eastAsia="zh-CN"/>
              </w:rPr>
            </w:pPr>
            <w:r>
              <w:rPr>
                <w:rFonts w:hint="eastAsia" w:ascii="MS Gothic" w:hAnsi="MS Gothic" w:eastAsia="MS Gothic" w:cs="MS Gothic"/>
                <w:sz w:val="21"/>
                <w:szCs w:val="21"/>
                <w:lang w:eastAsia="zh-CN"/>
              </w:rPr>
              <w:t>☑</w:t>
            </w:r>
            <w:r>
              <w:rPr>
                <w:rFonts w:hint="eastAsia" w:ascii="仿宋" w:hAnsi="仿宋" w:eastAsia="仿宋" w:cs="仿宋"/>
                <w:sz w:val="21"/>
                <w:szCs w:val="21"/>
                <w:lang w:eastAsia="zh-CN"/>
              </w:rPr>
              <w:t>不允许</w:t>
            </w:r>
          </w:p>
        </w:tc>
      </w:tr>
      <w:tr w14:paraId="1453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20CA2FD">
            <w:pPr>
              <w:snapToGrid w:val="0"/>
              <w:jc w:val="center"/>
              <w:rPr>
                <w:rFonts w:ascii="仿宋" w:hAnsi="仿宋" w:eastAsia="仿宋" w:cs="仿宋"/>
                <w:szCs w:val="21"/>
              </w:rPr>
            </w:pPr>
            <w:r>
              <w:rPr>
                <w:rFonts w:hint="eastAsia" w:ascii="仿宋" w:hAnsi="仿宋" w:eastAsia="仿宋" w:cs="仿宋"/>
                <w:szCs w:val="21"/>
              </w:rPr>
              <w:t>2.1</w:t>
            </w:r>
          </w:p>
        </w:tc>
        <w:tc>
          <w:tcPr>
            <w:tcW w:w="2127" w:type="dxa"/>
            <w:tcBorders>
              <w:top w:val="single" w:color="auto" w:sz="4" w:space="0"/>
              <w:left w:val="single" w:color="auto" w:sz="4" w:space="0"/>
              <w:bottom w:val="single" w:color="auto" w:sz="4" w:space="0"/>
              <w:right w:val="single" w:color="auto" w:sz="4" w:space="0"/>
            </w:tcBorders>
            <w:vAlign w:val="center"/>
          </w:tcPr>
          <w:p w14:paraId="33DD353A">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16" w:type="dxa"/>
            <w:tcBorders>
              <w:top w:val="single" w:color="auto" w:sz="4" w:space="0"/>
              <w:left w:val="single" w:color="auto" w:sz="4" w:space="0"/>
              <w:bottom w:val="single" w:color="auto" w:sz="4" w:space="0"/>
              <w:right w:val="single" w:color="auto" w:sz="4" w:space="0"/>
            </w:tcBorders>
            <w:vAlign w:val="center"/>
          </w:tcPr>
          <w:p w14:paraId="5D636C45">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14:paraId="3C7A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6C62E50">
            <w:pPr>
              <w:snapToGrid w:val="0"/>
              <w:jc w:val="center"/>
              <w:rPr>
                <w:rFonts w:ascii="仿宋" w:hAnsi="仿宋" w:eastAsia="仿宋" w:cs="仿宋"/>
                <w:szCs w:val="21"/>
              </w:rPr>
            </w:pPr>
            <w:r>
              <w:rPr>
                <w:rFonts w:hint="eastAsia" w:ascii="仿宋" w:hAnsi="仿宋" w:eastAsia="仿宋" w:cs="仿宋"/>
                <w:szCs w:val="21"/>
              </w:rPr>
              <w:t>2.1.2</w:t>
            </w:r>
          </w:p>
        </w:tc>
        <w:tc>
          <w:tcPr>
            <w:tcW w:w="2127" w:type="dxa"/>
            <w:tcBorders>
              <w:top w:val="single" w:color="auto" w:sz="4" w:space="0"/>
              <w:left w:val="single" w:color="auto" w:sz="4" w:space="0"/>
              <w:bottom w:val="single" w:color="auto" w:sz="4" w:space="0"/>
              <w:right w:val="single" w:color="auto" w:sz="4" w:space="0"/>
            </w:tcBorders>
            <w:vAlign w:val="center"/>
          </w:tcPr>
          <w:p w14:paraId="6F61616A">
            <w:pPr>
              <w:snapToGrid w:val="0"/>
              <w:rPr>
                <w:rFonts w:ascii="仿宋" w:hAnsi="仿宋" w:eastAsia="仿宋" w:cs="仿宋"/>
                <w:szCs w:val="21"/>
              </w:rPr>
            </w:pPr>
            <w:r>
              <w:rPr>
                <w:rFonts w:hint="eastAsia" w:ascii="仿宋" w:hAnsi="仿宋" w:eastAsia="仿宋" w:cs="仿宋"/>
                <w:szCs w:val="21"/>
              </w:rPr>
              <w:t>本工程的计税方法</w:t>
            </w:r>
          </w:p>
        </w:tc>
        <w:tc>
          <w:tcPr>
            <w:tcW w:w="6016" w:type="dxa"/>
            <w:tcBorders>
              <w:top w:val="single" w:color="auto" w:sz="4" w:space="0"/>
              <w:left w:val="single" w:color="auto" w:sz="4" w:space="0"/>
              <w:bottom w:val="single" w:color="auto" w:sz="4" w:space="0"/>
              <w:right w:val="single" w:color="auto" w:sz="4" w:space="0"/>
            </w:tcBorders>
            <w:vAlign w:val="center"/>
          </w:tcPr>
          <w:p w14:paraId="49F672AE">
            <w:pPr>
              <w:snapToGrid w:val="0"/>
              <w:rPr>
                <w:rFonts w:ascii="仿宋" w:hAnsi="仿宋" w:eastAsia="仿宋" w:cs="仿宋"/>
                <w:szCs w:val="21"/>
              </w:rPr>
            </w:pPr>
            <w:bookmarkStart w:id="76" w:name="EB1e47f003259e461d9842414eb67c564b"/>
            <w:r>
              <w:rPr>
                <w:rFonts w:hint="eastAsia" w:ascii="MS Gothic" w:hAnsi="MS Gothic" w:eastAsia="MS Gothic" w:cs="MS Gothic"/>
                <w:szCs w:val="21"/>
              </w:rPr>
              <w:t>☑</w:t>
            </w:r>
            <w:r>
              <w:rPr>
                <w:rFonts w:hint="eastAsia" w:ascii="仿宋" w:hAnsi="仿宋" w:eastAsia="仿宋" w:cs="仿宋"/>
                <w:szCs w:val="21"/>
              </w:rPr>
              <w:t>一般计税方法 □简易计税方法</w:t>
            </w:r>
            <w:bookmarkEnd w:id="76"/>
          </w:p>
        </w:tc>
      </w:tr>
      <w:tr w14:paraId="5628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8B118AD">
            <w:pPr>
              <w:snapToGrid w:val="0"/>
              <w:jc w:val="center"/>
              <w:rPr>
                <w:rFonts w:ascii="仿宋" w:hAnsi="仿宋" w:eastAsia="仿宋" w:cs="仿宋"/>
                <w:szCs w:val="21"/>
              </w:rPr>
            </w:pPr>
            <w:r>
              <w:rPr>
                <w:rFonts w:hint="eastAsia" w:ascii="仿宋" w:hAnsi="仿宋" w:eastAsia="仿宋" w:cs="仿宋"/>
                <w:szCs w:val="21"/>
              </w:rPr>
              <w:t>2.2.1</w:t>
            </w:r>
          </w:p>
        </w:tc>
        <w:tc>
          <w:tcPr>
            <w:tcW w:w="2127" w:type="dxa"/>
            <w:tcBorders>
              <w:top w:val="single" w:color="auto" w:sz="4" w:space="0"/>
              <w:left w:val="single" w:color="auto" w:sz="4" w:space="0"/>
              <w:bottom w:val="single" w:color="auto" w:sz="4" w:space="0"/>
              <w:right w:val="single" w:color="auto" w:sz="4" w:space="0"/>
            </w:tcBorders>
            <w:vAlign w:val="center"/>
          </w:tcPr>
          <w:p w14:paraId="03CFB6F8">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16" w:type="dxa"/>
            <w:tcBorders>
              <w:top w:val="single" w:color="auto" w:sz="4" w:space="0"/>
              <w:left w:val="single" w:color="auto" w:sz="4" w:space="0"/>
              <w:bottom w:val="single" w:color="auto" w:sz="4" w:space="0"/>
              <w:right w:val="single" w:color="auto" w:sz="4" w:space="0"/>
            </w:tcBorders>
            <w:vAlign w:val="center"/>
          </w:tcPr>
          <w:p w14:paraId="0590500C">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14:paraId="54BCCE0D">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14:paraId="1DCF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66A5990">
            <w:pPr>
              <w:snapToGrid w:val="0"/>
              <w:jc w:val="center"/>
              <w:rPr>
                <w:rFonts w:ascii="仿宋" w:hAnsi="仿宋" w:eastAsia="仿宋" w:cs="仿宋"/>
                <w:szCs w:val="21"/>
              </w:rPr>
            </w:pPr>
            <w:r>
              <w:rPr>
                <w:rFonts w:hint="eastAsia" w:ascii="仿宋" w:hAnsi="仿宋" w:eastAsia="仿宋" w:cs="仿宋"/>
                <w:szCs w:val="21"/>
              </w:rPr>
              <w:t>2.2.2</w:t>
            </w:r>
          </w:p>
        </w:tc>
        <w:tc>
          <w:tcPr>
            <w:tcW w:w="2127" w:type="dxa"/>
            <w:tcBorders>
              <w:top w:val="single" w:color="auto" w:sz="4" w:space="0"/>
              <w:left w:val="single" w:color="auto" w:sz="4" w:space="0"/>
              <w:bottom w:val="single" w:color="auto" w:sz="4" w:space="0"/>
              <w:right w:val="single" w:color="auto" w:sz="4" w:space="0"/>
            </w:tcBorders>
            <w:vAlign w:val="center"/>
          </w:tcPr>
          <w:p w14:paraId="0C205A73">
            <w:pPr>
              <w:snapToGrid w:val="0"/>
              <w:jc w:val="center"/>
              <w:rPr>
                <w:rFonts w:ascii="仿宋" w:hAnsi="仿宋" w:eastAsia="仿宋" w:cs="仿宋"/>
                <w:b/>
                <w:bCs/>
                <w:szCs w:val="21"/>
              </w:rPr>
            </w:pPr>
            <w:r>
              <w:rPr>
                <w:rFonts w:hint="eastAsia" w:ascii="仿宋" w:hAnsi="仿宋" w:eastAsia="仿宋" w:cs="仿宋"/>
                <w:szCs w:val="21"/>
              </w:rPr>
              <w:t>投标截止时间</w:t>
            </w:r>
          </w:p>
        </w:tc>
        <w:tc>
          <w:tcPr>
            <w:tcW w:w="6016" w:type="dxa"/>
            <w:tcBorders>
              <w:top w:val="single" w:color="auto" w:sz="4" w:space="0"/>
              <w:left w:val="single" w:color="auto" w:sz="4" w:space="0"/>
              <w:bottom w:val="single" w:color="auto" w:sz="4" w:space="0"/>
              <w:right w:val="single" w:color="auto" w:sz="4" w:space="0"/>
            </w:tcBorders>
            <w:vAlign w:val="center"/>
          </w:tcPr>
          <w:p w14:paraId="5990DC7F">
            <w:pPr>
              <w:snapToGrid w:val="0"/>
              <w:rPr>
                <w:rFonts w:ascii="仿宋" w:hAnsi="仿宋" w:eastAsia="仿宋" w:cs="仿宋"/>
                <w:szCs w:val="21"/>
              </w:rPr>
            </w:pPr>
            <w:r>
              <w:rPr>
                <w:rFonts w:hint="eastAsia" w:ascii="仿宋" w:hAnsi="仿宋" w:eastAsia="仿宋" w:cs="仿宋"/>
                <w:szCs w:val="21"/>
              </w:rPr>
              <w:t xml:space="preserve">2025年 </w:t>
            </w:r>
            <w:r>
              <w:rPr>
                <w:rFonts w:hint="eastAsia" w:ascii="仿宋" w:hAnsi="仿宋" w:eastAsia="仿宋" w:cs="仿宋"/>
                <w:szCs w:val="21"/>
                <w:lang w:val="en-US" w:eastAsia="zh-CN"/>
              </w:rPr>
              <w:t>7</w:t>
            </w:r>
            <w:r>
              <w:rPr>
                <w:rFonts w:hint="eastAsia" w:ascii="仿宋" w:hAnsi="仿宋" w:eastAsia="仿宋" w:cs="仿宋"/>
                <w:szCs w:val="21"/>
              </w:rPr>
              <w:t xml:space="preserve"> 月 </w:t>
            </w:r>
            <w:r>
              <w:rPr>
                <w:rFonts w:hint="eastAsia" w:ascii="仿宋" w:hAnsi="仿宋" w:eastAsia="仿宋" w:cs="仿宋"/>
                <w:szCs w:val="21"/>
                <w:lang w:val="en-US" w:eastAsia="zh-CN"/>
              </w:rPr>
              <w:t>16</w:t>
            </w:r>
            <w:bookmarkStart w:id="413" w:name="_GoBack"/>
            <w:bookmarkEnd w:id="413"/>
            <w:r>
              <w:rPr>
                <w:rFonts w:hint="eastAsia" w:ascii="仿宋" w:hAnsi="仿宋" w:eastAsia="仿宋" w:cs="仿宋"/>
                <w:szCs w:val="21"/>
              </w:rPr>
              <w:t xml:space="preserve"> 日09时30分00秒</w:t>
            </w:r>
          </w:p>
        </w:tc>
      </w:tr>
      <w:tr w14:paraId="5B03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2F17194">
            <w:pPr>
              <w:snapToGrid w:val="0"/>
              <w:jc w:val="center"/>
              <w:rPr>
                <w:rFonts w:ascii="仿宋" w:hAnsi="仿宋" w:eastAsia="仿宋" w:cs="仿宋"/>
                <w:szCs w:val="21"/>
              </w:rPr>
            </w:pPr>
            <w:r>
              <w:rPr>
                <w:rFonts w:hint="eastAsia" w:ascii="仿宋" w:hAnsi="仿宋" w:eastAsia="仿宋" w:cs="仿宋"/>
                <w:szCs w:val="21"/>
              </w:rPr>
              <w:t>3.2.3</w:t>
            </w:r>
          </w:p>
        </w:tc>
        <w:tc>
          <w:tcPr>
            <w:tcW w:w="2127" w:type="dxa"/>
            <w:tcBorders>
              <w:top w:val="single" w:color="auto" w:sz="4" w:space="0"/>
              <w:left w:val="single" w:color="auto" w:sz="4" w:space="0"/>
              <w:bottom w:val="single" w:color="auto" w:sz="4" w:space="0"/>
              <w:right w:val="single" w:color="auto" w:sz="4" w:space="0"/>
            </w:tcBorders>
            <w:vAlign w:val="center"/>
          </w:tcPr>
          <w:p w14:paraId="30466D71">
            <w:pPr>
              <w:snapToGrid w:val="0"/>
              <w:jc w:val="center"/>
              <w:rPr>
                <w:rFonts w:ascii="仿宋" w:hAnsi="仿宋" w:eastAsia="仿宋" w:cs="仿宋"/>
                <w:szCs w:val="21"/>
              </w:rPr>
            </w:pPr>
            <w:r>
              <w:rPr>
                <w:rFonts w:hint="eastAsia" w:ascii="仿宋" w:hAnsi="仿宋" w:eastAsia="仿宋" w:cs="仿宋"/>
                <w:szCs w:val="21"/>
              </w:rPr>
              <w:t>最高投标限价</w:t>
            </w:r>
          </w:p>
        </w:tc>
        <w:tc>
          <w:tcPr>
            <w:tcW w:w="6016" w:type="dxa"/>
            <w:tcBorders>
              <w:top w:val="single" w:color="auto" w:sz="4" w:space="0"/>
              <w:left w:val="single" w:color="auto" w:sz="4" w:space="0"/>
              <w:bottom w:val="single" w:color="auto" w:sz="4" w:space="0"/>
              <w:right w:val="single" w:color="auto" w:sz="4" w:space="0"/>
            </w:tcBorders>
            <w:vAlign w:val="center"/>
          </w:tcPr>
          <w:p w14:paraId="140EC980">
            <w:pPr>
              <w:snapToGrid w:val="0"/>
              <w:jc w:val="left"/>
              <w:rPr>
                <w:rFonts w:ascii="仿宋" w:hAnsi="仿宋" w:eastAsia="仿宋" w:cs="仿宋"/>
                <w:szCs w:val="21"/>
              </w:rPr>
            </w:pPr>
            <w:r>
              <w:rPr>
                <w:rFonts w:hint="eastAsia" w:ascii="仿宋" w:hAnsi="仿宋" w:eastAsia="仿宋" w:cs="仿宋"/>
                <w:szCs w:val="21"/>
              </w:rPr>
              <w:t>最高投标限价：</w:t>
            </w:r>
            <w:r>
              <w:rPr>
                <w:rFonts w:hint="eastAsia" w:ascii="MS Gothic" w:hAnsi="MS Gothic" w:eastAsia="MS Gothic" w:cs="MS Gothic"/>
                <w:szCs w:val="21"/>
              </w:rPr>
              <w:t>☑</w:t>
            </w:r>
            <w:r>
              <w:rPr>
                <w:rFonts w:hint="eastAsia" w:ascii="仿宋" w:hAnsi="仿宋" w:eastAsia="仿宋" w:cs="仿宋"/>
                <w:szCs w:val="21"/>
              </w:rPr>
              <w:t>设定:</w:t>
            </w:r>
          </w:p>
          <w:p w14:paraId="4C23F7A7">
            <w:pPr>
              <w:snapToGrid w:val="0"/>
              <w:jc w:val="left"/>
              <w:rPr>
                <w:rFonts w:ascii="仿宋" w:hAnsi="仿宋" w:eastAsia="仿宋" w:cs="仿宋"/>
                <w:szCs w:val="21"/>
              </w:rPr>
            </w:pPr>
            <w:r>
              <w:rPr>
                <w:rFonts w:hint="eastAsia" w:ascii="仿宋" w:hAnsi="仿宋" w:eastAsia="仿宋" w:cs="仿宋"/>
                <w:szCs w:val="21"/>
              </w:rPr>
              <w:t>本工程投标最高限</w:t>
            </w:r>
            <w:r>
              <w:rPr>
                <w:rFonts w:hint="eastAsia" w:ascii="仿宋" w:hAnsi="仿宋" w:eastAsia="仿宋" w:cs="仿宋"/>
                <w:color w:val="000000" w:themeColor="text1"/>
                <w:szCs w:val="21"/>
                <w14:textFill>
                  <w14:solidFill>
                    <w14:schemeClr w14:val="tx1"/>
                  </w14:solidFill>
                </w14:textFill>
              </w:rPr>
              <w:t>价：</w:t>
            </w:r>
            <w:r>
              <w:rPr>
                <w:rFonts w:hint="eastAsia" w:ascii="仿宋" w:hAnsi="仿宋" w:eastAsia="仿宋" w:cs="仿宋"/>
                <w:color w:val="000000" w:themeColor="text1"/>
                <w14:textFill>
                  <w14:solidFill>
                    <w14:schemeClr w14:val="tx1"/>
                  </w14:solidFill>
                </w14:textFill>
              </w:rPr>
              <w:t>柒佰伍拾伍万零柒佰壹拾陆元零柒分（￥</w:t>
            </w:r>
            <w:r>
              <w:rPr>
                <w:rFonts w:hint="eastAsia" w:ascii="仿宋" w:hAnsi="仿宋" w:eastAsia="仿宋" w:cs="仿宋"/>
                <w:color w:val="000000" w:themeColor="text1"/>
                <w:lang w:eastAsia="zh-CN"/>
                <w14:textFill>
                  <w14:solidFill>
                    <w14:schemeClr w14:val="tx1"/>
                  </w14:solidFill>
                </w14:textFill>
              </w:rPr>
              <w:t>1119383.69</w:t>
            </w:r>
            <w:r>
              <w:rPr>
                <w:rFonts w:hint="eastAsia" w:ascii="仿宋" w:hAnsi="仿宋" w:eastAsia="仿宋" w:cs="仿宋"/>
                <w:color w:val="000000" w:themeColor="text1"/>
                <w14:textFill>
                  <w14:solidFill>
                    <w14:schemeClr w14:val="tx1"/>
                  </w14:solidFill>
                </w14:textFill>
              </w:rPr>
              <w:t>元）。</w:t>
            </w:r>
          </w:p>
        </w:tc>
      </w:tr>
      <w:tr w14:paraId="2110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64B6757">
            <w:pPr>
              <w:snapToGrid w:val="0"/>
              <w:jc w:val="center"/>
              <w:rPr>
                <w:rFonts w:ascii="仿宋" w:hAnsi="仿宋" w:eastAsia="仿宋" w:cs="仿宋"/>
                <w:szCs w:val="21"/>
              </w:rPr>
            </w:pPr>
            <w:r>
              <w:rPr>
                <w:rFonts w:hint="eastAsia" w:ascii="仿宋" w:hAnsi="仿宋" w:eastAsia="仿宋" w:cs="仿宋"/>
                <w:szCs w:val="21"/>
              </w:rPr>
              <w:t>3.3.1</w:t>
            </w:r>
          </w:p>
        </w:tc>
        <w:tc>
          <w:tcPr>
            <w:tcW w:w="2127" w:type="dxa"/>
            <w:tcBorders>
              <w:top w:val="single" w:color="auto" w:sz="4" w:space="0"/>
              <w:left w:val="single" w:color="auto" w:sz="4" w:space="0"/>
              <w:bottom w:val="single" w:color="auto" w:sz="4" w:space="0"/>
              <w:right w:val="single" w:color="auto" w:sz="4" w:space="0"/>
            </w:tcBorders>
            <w:vAlign w:val="center"/>
          </w:tcPr>
          <w:p w14:paraId="644B6325">
            <w:pPr>
              <w:snapToGrid w:val="0"/>
              <w:jc w:val="center"/>
              <w:rPr>
                <w:rFonts w:ascii="仿宋" w:hAnsi="仿宋" w:eastAsia="仿宋" w:cs="仿宋"/>
                <w:szCs w:val="21"/>
              </w:rPr>
            </w:pPr>
            <w:r>
              <w:rPr>
                <w:rFonts w:hint="eastAsia" w:ascii="仿宋" w:hAnsi="仿宋" w:eastAsia="仿宋" w:cs="仿宋"/>
                <w:szCs w:val="21"/>
              </w:rPr>
              <w:t>投标有效期</w:t>
            </w:r>
          </w:p>
        </w:tc>
        <w:tc>
          <w:tcPr>
            <w:tcW w:w="6016" w:type="dxa"/>
            <w:tcBorders>
              <w:top w:val="single" w:color="auto" w:sz="4" w:space="0"/>
              <w:left w:val="single" w:color="auto" w:sz="4" w:space="0"/>
              <w:bottom w:val="single" w:color="auto" w:sz="4" w:space="0"/>
              <w:right w:val="single" w:color="auto" w:sz="4" w:space="0"/>
            </w:tcBorders>
            <w:vAlign w:val="center"/>
          </w:tcPr>
          <w:p w14:paraId="71EB2D18">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tr w14:paraId="24EE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757522D">
            <w:pPr>
              <w:snapToGrid w:val="0"/>
              <w:jc w:val="center"/>
              <w:rPr>
                <w:rFonts w:ascii="仿宋" w:hAnsi="仿宋" w:eastAsia="仿宋" w:cs="仿宋"/>
                <w:szCs w:val="21"/>
              </w:rPr>
            </w:pPr>
            <w:r>
              <w:rPr>
                <w:rFonts w:hint="eastAsia" w:ascii="仿宋" w:hAnsi="仿宋" w:eastAsia="仿宋" w:cs="仿宋"/>
                <w:szCs w:val="21"/>
              </w:rPr>
              <w:t>3.3.2</w:t>
            </w:r>
          </w:p>
        </w:tc>
        <w:tc>
          <w:tcPr>
            <w:tcW w:w="2127" w:type="dxa"/>
            <w:tcBorders>
              <w:top w:val="single" w:color="auto" w:sz="4" w:space="0"/>
              <w:left w:val="single" w:color="auto" w:sz="4" w:space="0"/>
              <w:bottom w:val="single" w:color="auto" w:sz="4" w:space="0"/>
              <w:right w:val="single" w:color="auto" w:sz="4" w:space="0"/>
            </w:tcBorders>
            <w:vAlign w:val="center"/>
          </w:tcPr>
          <w:p w14:paraId="6D4614E3">
            <w:pPr>
              <w:snapToGrid w:val="0"/>
              <w:jc w:val="center"/>
              <w:rPr>
                <w:rFonts w:ascii="仿宋" w:hAnsi="仿宋" w:eastAsia="仿宋" w:cs="仿宋"/>
                <w:szCs w:val="21"/>
              </w:rPr>
            </w:pPr>
            <w:r>
              <w:rPr>
                <w:rFonts w:hint="eastAsia" w:ascii="仿宋" w:hAnsi="仿宋" w:eastAsia="仿宋" w:cs="仿宋"/>
                <w:szCs w:val="21"/>
              </w:rPr>
              <w:t>责任缺陷期</w:t>
            </w:r>
          </w:p>
        </w:tc>
        <w:tc>
          <w:tcPr>
            <w:tcW w:w="6016" w:type="dxa"/>
            <w:tcBorders>
              <w:top w:val="single" w:color="auto" w:sz="4" w:space="0"/>
              <w:left w:val="single" w:color="auto" w:sz="4" w:space="0"/>
              <w:bottom w:val="single" w:color="auto" w:sz="4" w:space="0"/>
              <w:right w:val="single" w:color="auto" w:sz="4" w:space="0"/>
            </w:tcBorders>
            <w:vAlign w:val="center"/>
          </w:tcPr>
          <w:p w14:paraId="77C1D2C0">
            <w:pPr>
              <w:snapToGrid w:val="0"/>
              <w:rPr>
                <w:rFonts w:ascii="仿宋" w:hAnsi="仿宋" w:eastAsia="仿宋" w:cs="仿宋"/>
                <w:szCs w:val="21"/>
              </w:rPr>
            </w:pPr>
            <w:r>
              <w:rPr>
                <w:rFonts w:hint="eastAsia" w:ascii="仿宋" w:hAnsi="仿宋" w:eastAsia="仿宋" w:cs="仿宋"/>
                <w:szCs w:val="21"/>
              </w:rPr>
              <w:t>1年</w:t>
            </w:r>
          </w:p>
        </w:tc>
      </w:tr>
      <w:tr w14:paraId="2D04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3B8B93C8">
            <w:pPr>
              <w:snapToGrid w:val="0"/>
              <w:jc w:val="center"/>
              <w:rPr>
                <w:rFonts w:ascii="仿宋" w:hAnsi="仿宋" w:eastAsia="仿宋" w:cs="仿宋"/>
                <w:szCs w:val="21"/>
              </w:rPr>
            </w:pPr>
            <w:r>
              <w:rPr>
                <w:rFonts w:hint="eastAsia" w:ascii="仿宋" w:hAnsi="仿宋" w:eastAsia="仿宋" w:cs="仿宋"/>
                <w:szCs w:val="21"/>
              </w:rPr>
              <w:t>3.4.1</w:t>
            </w:r>
          </w:p>
        </w:tc>
        <w:tc>
          <w:tcPr>
            <w:tcW w:w="2127" w:type="dxa"/>
            <w:tcBorders>
              <w:top w:val="single" w:color="auto" w:sz="4" w:space="0"/>
              <w:left w:val="single" w:color="auto" w:sz="4" w:space="0"/>
              <w:bottom w:val="single" w:color="auto" w:sz="4" w:space="0"/>
              <w:right w:val="single" w:color="auto" w:sz="4" w:space="0"/>
            </w:tcBorders>
            <w:vAlign w:val="center"/>
          </w:tcPr>
          <w:p w14:paraId="0C4CEA55">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16" w:type="dxa"/>
            <w:tcBorders>
              <w:top w:val="single" w:color="auto" w:sz="4" w:space="0"/>
              <w:left w:val="single" w:color="auto" w:sz="4" w:space="0"/>
              <w:bottom w:val="single" w:color="auto" w:sz="4" w:space="0"/>
              <w:right w:val="single" w:color="auto" w:sz="4" w:space="0"/>
            </w:tcBorders>
            <w:vAlign w:val="center"/>
          </w:tcPr>
          <w:p w14:paraId="63166FC8">
            <w:pPr>
              <w:rPr>
                <w:rFonts w:ascii="仿宋" w:hAnsi="仿宋" w:eastAsia="仿宋" w:cs="仿宋"/>
                <w:szCs w:val="21"/>
              </w:rPr>
            </w:pPr>
            <w:r>
              <w:rPr>
                <w:rFonts w:hint="eastAsia" w:ascii="仿宋" w:hAnsi="仿宋" w:eastAsia="仿宋" w:cs="仿宋"/>
                <w:szCs w:val="21"/>
              </w:rPr>
              <w:t>投标人需提供</w:t>
            </w:r>
            <w:r>
              <w:rPr>
                <w:rFonts w:hint="eastAsia" w:ascii="仿宋" w:hAnsi="仿宋" w:eastAsia="仿宋" w:cs="仿宋"/>
                <w:szCs w:val="21"/>
                <w:lang w:val="en-US" w:eastAsia="zh-CN"/>
              </w:rPr>
              <w:t>2023或</w:t>
            </w:r>
            <w:r>
              <w:rPr>
                <w:rFonts w:hint="eastAsia" w:ascii="仿宋" w:hAnsi="仿宋" w:eastAsia="仿宋" w:cs="仿宋"/>
                <w:szCs w:val="21"/>
              </w:rPr>
              <w:t>202</w:t>
            </w:r>
            <w:r>
              <w:rPr>
                <w:rFonts w:hint="eastAsia" w:ascii="仿宋" w:hAnsi="仿宋" w:eastAsia="仿宋" w:cs="仿宋"/>
                <w:szCs w:val="21"/>
                <w:lang w:val="en-US" w:eastAsia="zh-CN"/>
              </w:rPr>
              <w:t>4</w:t>
            </w:r>
            <w:r>
              <w:rPr>
                <w:rFonts w:hint="eastAsia" w:ascii="仿宋" w:hAnsi="仿宋" w:eastAsia="仿宋" w:cs="仿宋"/>
                <w:szCs w:val="21"/>
              </w:rPr>
              <w:t>年度的财务审计报告（如成立不足1年的公司无需提供）</w:t>
            </w:r>
          </w:p>
        </w:tc>
      </w:tr>
      <w:tr w14:paraId="5FCF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8831C4C">
            <w:pPr>
              <w:snapToGrid w:val="0"/>
              <w:jc w:val="center"/>
              <w:rPr>
                <w:rFonts w:ascii="仿宋" w:hAnsi="仿宋" w:eastAsia="仿宋" w:cs="仿宋"/>
                <w:szCs w:val="21"/>
              </w:rPr>
            </w:pPr>
            <w:r>
              <w:rPr>
                <w:rFonts w:hint="eastAsia" w:ascii="仿宋" w:hAnsi="仿宋" w:eastAsia="仿宋" w:cs="仿宋"/>
                <w:szCs w:val="21"/>
              </w:rPr>
              <w:t>3.6.1</w:t>
            </w:r>
          </w:p>
        </w:tc>
        <w:tc>
          <w:tcPr>
            <w:tcW w:w="2127" w:type="dxa"/>
            <w:tcBorders>
              <w:top w:val="single" w:color="auto" w:sz="4" w:space="0"/>
              <w:left w:val="single" w:color="auto" w:sz="4" w:space="0"/>
              <w:bottom w:val="single" w:color="auto" w:sz="4" w:space="0"/>
              <w:right w:val="single" w:color="auto" w:sz="4" w:space="0"/>
            </w:tcBorders>
            <w:vAlign w:val="center"/>
          </w:tcPr>
          <w:p w14:paraId="07964908">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16" w:type="dxa"/>
            <w:tcBorders>
              <w:top w:val="single" w:color="auto" w:sz="4" w:space="0"/>
              <w:left w:val="single" w:color="auto" w:sz="4" w:space="0"/>
              <w:bottom w:val="single" w:color="auto" w:sz="4" w:space="0"/>
              <w:right w:val="single" w:color="auto" w:sz="4" w:space="0"/>
            </w:tcBorders>
            <w:vAlign w:val="center"/>
          </w:tcPr>
          <w:p w14:paraId="3FC7A7F8">
            <w:pPr>
              <w:snapToGrid w:val="0"/>
              <w:rPr>
                <w:rFonts w:ascii="仿宋" w:hAnsi="仿宋" w:eastAsia="仿宋" w:cs="仿宋"/>
                <w:szCs w:val="21"/>
              </w:rPr>
            </w:pPr>
            <w:r>
              <w:rPr>
                <w:rFonts w:hint="eastAsia" w:ascii="仿宋" w:hAnsi="仿宋" w:eastAsia="仿宋" w:cs="仿宋"/>
                <w:szCs w:val="21"/>
              </w:rPr>
              <w:t>不允许</w:t>
            </w:r>
          </w:p>
        </w:tc>
      </w:tr>
      <w:tr w14:paraId="3890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7AEC469">
            <w:pPr>
              <w:snapToGrid w:val="0"/>
              <w:jc w:val="center"/>
              <w:rPr>
                <w:rFonts w:ascii="仿宋" w:hAnsi="仿宋" w:eastAsia="仿宋" w:cs="仿宋"/>
                <w:szCs w:val="21"/>
              </w:rPr>
            </w:pPr>
            <w:r>
              <w:rPr>
                <w:rFonts w:hint="eastAsia" w:ascii="仿宋" w:hAnsi="仿宋" w:eastAsia="仿宋" w:cs="仿宋"/>
                <w:szCs w:val="21"/>
              </w:rPr>
              <w:t>3.7.1</w:t>
            </w:r>
          </w:p>
        </w:tc>
        <w:tc>
          <w:tcPr>
            <w:tcW w:w="2127" w:type="dxa"/>
            <w:tcBorders>
              <w:top w:val="single" w:color="auto" w:sz="4" w:space="0"/>
              <w:left w:val="single" w:color="auto" w:sz="4" w:space="0"/>
              <w:bottom w:val="single" w:color="auto" w:sz="4" w:space="0"/>
              <w:right w:val="single" w:color="auto" w:sz="4" w:space="0"/>
            </w:tcBorders>
            <w:vAlign w:val="center"/>
          </w:tcPr>
          <w:p w14:paraId="7A436441">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16" w:type="dxa"/>
            <w:tcBorders>
              <w:top w:val="single" w:color="auto" w:sz="4" w:space="0"/>
              <w:left w:val="single" w:color="auto" w:sz="4" w:space="0"/>
              <w:bottom w:val="single" w:color="auto" w:sz="4" w:space="0"/>
              <w:right w:val="single" w:color="auto" w:sz="4" w:space="0"/>
            </w:tcBorders>
            <w:vAlign w:val="center"/>
          </w:tcPr>
          <w:p w14:paraId="5E9840D7">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14:paraId="129F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5B92EBE">
            <w:pPr>
              <w:snapToGrid w:val="0"/>
              <w:jc w:val="center"/>
              <w:rPr>
                <w:rFonts w:ascii="仿宋" w:hAnsi="仿宋" w:eastAsia="仿宋" w:cs="仿宋"/>
                <w:szCs w:val="21"/>
              </w:rPr>
            </w:pPr>
            <w:r>
              <w:rPr>
                <w:rFonts w:hint="eastAsia" w:ascii="仿宋" w:hAnsi="仿宋" w:eastAsia="仿宋" w:cs="仿宋"/>
                <w:szCs w:val="21"/>
              </w:rPr>
              <w:t>3.7.2</w:t>
            </w:r>
          </w:p>
        </w:tc>
        <w:tc>
          <w:tcPr>
            <w:tcW w:w="2127" w:type="dxa"/>
            <w:tcBorders>
              <w:top w:val="single" w:color="auto" w:sz="4" w:space="0"/>
              <w:left w:val="single" w:color="auto" w:sz="4" w:space="0"/>
              <w:bottom w:val="single" w:color="auto" w:sz="4" w:space="0"/>
              <w:right w:val="single" w:color="auto" w:sz="4" w:space="0"/>
            </w:tcBorders>
            <w:vAlign w:val="center"/>
          </w:tcPr>
          <w:p w14:paraId="5EE46497">
            <w:pPr>
              <w:snapToGrid w:val="0"/>
              <w:jc w:val="center"/>
              <w:rPr>
                <w:rFonts w:ascii="仿宋" w:hAnsi="仿宋" w:eastAsia="仿宋" w:cs="仿宋"/>
                <w:szCs w:val="21"/>
              </w:rPr>
            </w:pPr>
            <w:r>
              <w:rPr>
                <w:rFonts w:hint="eastAsia" w:ascii="仿宋" w:hAnsi="仿宋" w:eastAsia="仿宋" w:cs="仿宋"/>
                <w:szCs w:val="21"/>
              </w:rPr>
              <w:t>投标文件份数</w:t>
            </w:r>
          </w:p>
        </w:tc>
        <w:tc>
          <w:tcPr>
            <w:tcW w:w="6016" w:type="dxa"/>
            <w:tcBorders>
              <w:top w:val="single" w:color="auto" w:sz="4" w:space="0"/>
              <w:left w:val="single" w:color="auto" w:sz="4" w:space="0"/>
              <w:bottom w:val="single" w:color="auto" w:sz="4" w:space="0"/>
              <w:right w:val="single" w:color="auto" w:sz="4" w:space="0"/>
            </w:tcBorders>
            <w:vAlign w:val="center"/>
          </w:tcPr>
          <w:p w14:paraId="3C2AA153">
            <w:pPr>
              <w:snapToGrid w:val="0"/>
              <w:rPr>
                <w:rFonts w:ascii="仿宋" w:hAnsi="仿宋" w:eastAsia="仿宋" w:cs="仿宋"/>
                <w:szCs w:val="21"/>
              </w:rPr>
            </w:pPr>
            <w:r>
              <w:rPr>
                <w:rFonts w:hint="eastAsia" w:ascii="仿宋" w:hAnsi="仿宋" w:eastAsia="仿宋" w:cs="仿宋"/>
                <w:szCs w:val="21"/>
              </w:rPr>
              <w:t>纸质一式五份：正本一份，副本四份，副本可以是正本的复印件；U盘电子版不加密投标文件一份；投标函及投标函附录一份；投标人在唱标一览表中的报价、商务标中的报价必须一致，否则做无效投标处理。</w:t>
            </w:r>
          </w:p>
        </w:tc>
      </w:tr>
      <w:tr w14:paraId="1FC9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41B7D1B">
            <w:pPr>
              <w:snapToGrid w:val="0"/>
              <w:jc w:val="center"/>
              <w:rPr>
                <w:rFonts w:ascii="仿宋" w:hAnsi="仿宋" w:eastAsia="仿宋" w:cs="仿宋"/>
                <w:szCs w:val="21"/>
              </w:rPr>
            </w:pPr>
            <w:r>
              <w:rPr>
                <w:rFonts w:hint="eastAsia" w:ascii="仿宋" w:hAnsi="仿宋" w:eastAsia="仿宋" w:cs="仿宋"/>
                <w:szCs w:val="21"/>
              </w:rPr>
              <w:t>3.7.3</w:t>
            </w:r>
          </w:p>
        </w:tc>
        <w:tc>
          <w:tcPr>
            <w:tcW w:w="2127" w:type="dxa"/>
            <w:tcBorders>
              <w:top w:val="single" w:color="auto" w:sz="4" w:space="0"/>
              <w:left w:val="single" w:color="auto" w:sz="4" w:space="0"/>
              <w:bottom w:val="single" w:color="auto" w:sz="4" w:space="0"/>
              <w:right w:val="single" w:color="auto" w:sz="4" w:space="0"/>
            </w:tcBorders>
            <w:vAlign w:val="center"/>
          </w:tcPr>
          <w:p w14:paraId="24519C6B">
            <w:pPr>
              <w:snapToGrid w:val="0"/>
              <w:jc w:val="center"/>
              <w:rPr>
                <w:rFonts w:ascii="仿宋" w:hAnsi="仿宋" w:eastAsia="仿宋" w:cs="仿宋"/>
                <w:szCs w:val="21"/>
              </w:rPr>
            </w:pPr>
            <w:r>
              <w:rPr>
                <w:rFonts w:hint="eastAsia" w:ascii="仿宋" w:hAnsi="仿宋" w:eastAsia="仿宋" w:cs="仿宋"/>
                <w:szCs w:val="21"/>
              </w:rPr>
              <w:t>装订要求</w:t>
            </w:r>
          </w:p>
        </w:tc>
        <w:tc>
          <w:tcPr>
            <w:tcW w:w="6016" w:type="dxa"/>
            <w:tcBorders>
              <w:top w:val="single" w:color="auto" w:sz="4" w:space="0"/>
              <w:left w:val="single" w:color="auto" w:sz="4" w:space="0"/>
              <w:bottom w:val="single" w:color="auto" w:sz="4" w:space="0"/>
              <w:right w:val="single" w:color="auto" w:sz="4" w:space="0"/>
            </w:tcBorders>
            <w:vAlign w:val="center"/>
          </w:tcPr>
          <w:p w14:paraId="40FA4759">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14:paraId="1173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D6C9EEC">
            <w:pPr>
              <w:snapToGrid w:val="0"/>
              <w:jc w:val="center"/>
              <w:rPr>
                <w:rFonts w:ascii="仿宋" w:hAnsi="仿宋" w:eastAsia="仿宋" w:cs="仿宋"/>
                <w:szCs w:val="21"/>
              </w:rPr>
            </w:pPr>
            <w:r>
              <w:rPr>
                <w:rFonts w:hint="eastAsia" w:ascii="仿宋" w:hAnsi="仿宋" w:eastAsia="仿宋" w:cs="仿宋"/>
                <w:szCs w:val="21"/>
              </w:rPr>
              <w:t>4.1.2</w:t>
            </w:r>
          </w:p>
        </w:tc>
        <w:tc>
          <w:tcPr>
            <w:tcW w:w="2127" w:type="dxa"/>
            <w:tcBorders>
              <w:top w:val="single" w:color="auto" w:sz="4" w:space="0"/>
              <w:left w:val="single" w:color="auto" w:sz="4" w:space="0"/>
              <w:bottom w:val="single" w:color="auto" w:sz="4" w:space="0"/>
              <w:right w:val="single" w:color="auto" w:sz="4" w:space="0"/>
            </w:tcBorders>
            <w:vAlign w:val="center"/>
          </w:tcPr>
          <w:p w14:paraId="214A1E8B">
            <w:pPr>
              <w:snapToGrid w:val="0"/>
              <w:jc w:val="center"/>
              <w:rPr>
                <w:rFonts w:ascii="仿宋" w:hAnsi="仿宋" w:eastAsia="仿宋" w:cs="仿宋"/>
                <w:szCs w:val="21"/>
              </w:rPr>
            </w:pPr>
            <w:r>
              <w:rPr>
                <w:rFonts w:hint="eastAsia" w:ascii="仿宋" w:hAnsi="仿宋" w:eastAsia="仿宋" w:cs="仿宋"/>
                <w:szCs w:val="21"/>
              </w:rPr>
              <w:t>封套上写明</w:t>
            </w:r>
          </w:p>
        </w:tc>
        <w:tc>
          <w:tcPr>
            <w:tcW w:w="6016" w:type="dxa"/>
            <w:tcBorders>
              <w:top w:val="single" w:color="auto" w:sz="4" w:space="0"/>
              <w:left w:val="single" w:color="auto" w:sz="4" w:space="0"/>
              <w:bottom w:val="single" w:color="auto" w:sz="4" w:space="0"/>
              <w:right w:val="single" w:color="auto" w:sz="4" w:space="0"/>
            </w:tcBorders>
            <w:vAlign w:val="center"/>
          </w:tcPr>
          <w:p w14:paraId="645897B9">
            <w:pPr>
              <w:widowControl/>
              <w:shd w:val="clear" w:color="auto" w:fill="FFFFFF"/>
              <w:spacing w:line="300" w:lineRule="auto"/>
              <w:jc w:val="left"/>
              <w:rPr>
                <w:rFonts w:ascii="仿宋" w:hAnsi="仿宋" w:eastAsia="仿宋" w:cs="仿宋"/>
                <w:szCs w:val="21"/>
                <w:u w:val="single"/>
              </w:rPr>
            </w:pPr>
            <w:r>
              <w:rPr>
                <w:rFonts w:hint="eastAsia" w:ascii="仿宋" w:hAnsi="仿宋" w:eastAsia="仿宋" w:cs="仿宋"/>
                <w:szCs w:val="21"/>
              </w:rPr>
              <w:t>招</w:t>
            </w:r>
            <w:r>
              <w:rPr>
                <w:rFonts w:hint="eastAsia" w:ascii="仿宋" w:hAnsi="仿宋" w:eastAsia="仿宋" w:cs="仿宋"/>
                <w:szCs w:val="21"/>
                <w:u w:val="none"/>
              </w:rPr>
              <w:t>标人名称：</w:t>
            </w:r>
            <w:r>
              <w:rPr>
                <w:rFonts w:hint="eastAsia" w:ascii="仿宋" w:hAnsi="仿宋" w:eastAsia="仿宋" w:cs="仿宋"/>
                <w:u w:val="none"/>
              </w:rPr>
              <w:t>大冶市罗家桥街道</w:t>
            </w:r>
            <w:r>
              <w:rPr>
                <w:rFonts w:hint="eastAsia" w:ascii="仿宋" w:hAnsi="仿宋" w:eastAsia="仿宋" w:cs="仿宋"/>
                <w:u w:val="none"/>
                <w:lang w:eastAsia="zh-CN"/>
              </w:rPr>
              <w:t>吴天铺村</w:t>
            </w:r>
            <w:r>
              <w:rPr>
                <w:rFonts w:hint="eastAsia" w:ascii="仿宋" w:hAnsi="仿宋" w:eastAsia="仿宋" w:cs="仿宋"/>
                <w:u w:val="none"/>
              </w:rPr>
              <w:t>村民委员会</w:t>
            </w:r>
          </w:p>
          <w:p w14:paraId="0D094193">
            <w:pPr>
              <w:snapToGrid w:val="0"/>
              <w:rPr>
                <w:rFonts w:ascii="仿宋" w:hAnsi="仿宋" w:eastAsia="仿宋" w:cs="仿宋"/>
                <w:szCs w:val="21"/>
              </w:rPr>
            </w:pPr>
            <w:r>
              <w:rPr>
                <w:rFonts w:hint="eastAsia" w:ascii="仿宋" w:hAnsi="仿宋" w:eastAsia="仿宋" w:cs="仿宋"/>
                <w:szCs w:val="21"/>
              </w:rPr>
              <w:t>招标人地址：</w:t>
            </w:r>
            <w:r>
              <w:rPr>
                <w:rFonts w:hint="eastAsia" w:ascii="仿宋" w:hAnsi="仿宋" w:eastAsia="仿宋" w:cs="仿宋"/>
              </w:rPr>
              <w:t>湖北省黄石市大冶市罗家桥街道</w:t>
            </w:r>
            <w:r>
              <w:rPr>
                <w:rFonts w:hint="eastAsia" w:ascii="仿宋" w:hAnsi="仿宋" w:eastAsia="仿宋" w:cs="仿宋"/>
                <w:lang w:eastAsia="zh-CN"/>
              </w:rPr>
              <w:t>吴天铺村</w:t>
            </w:r>
            <w:r>
              <w:rPr>
                <w:rFonts w:hint="eastAsia" w:ascii="仿宋" w:hAnsi="仿宋" w:eastAsia="仿宋" w:cs="仿宋"/>
                <w:u w:val="none"/>
                <w:lang w:eastAsia="zh-CN"/>
              </w:rPr>
              <w:t>大冶市罗家桥街道吴天铺村污水管网改造工程</w:t>
            </w:r>
            <w:r>
              <w:rPr>
                <w:rFonts w:hint="eastAsia" w:ascii="仿宋" w:hAnsi="仿宋" w:eastAsia="仿宋" w:cs="仿宋"/>
                <w:szCs w:val="21"/>
                <w:u w:val="none"/>
              </w:rPr>
              <w:t>投</w:t>
            </w:r>
            <w:r>
              <w:rPr>
                <w:rFonts w:hint="eastAsia" w:ascii="仿宋" w:hAnsi="仿宋" w:eastAsia="仿宋" w:cs="仿宋"/>
                <w:szCs w:val="21"/>
              </w:rPr>
              <w:t>标文件</w:t>
            </w:r>
          </w:p>
          <w:p w14:paraId="17747B5E">
            <w:pPr>
              <w:snapToGrid w:val="0"/>
              <w:rPr>
                <w:rFonts w:ascii="仿宋" w:hAnsi="仿宋" w:eastAsia="仿宋" w:cs="仿宋"/>
                <w:szCs w:val="21"/>
              </w:rPr>
            </w:pPr>
            <w:r>
              <w:rPr>
                <w:rFonts w:hint="eastAsia" w:ascii="仿宋" w:hAnsi="仿宋" w:eastAsia="仿宋" w:cs="仿宋"/>
                <w:szCs w:val="21"/>
              </w:rPr>
              <w:t>在2025年  月  日09时30分前不得开启（加盖公章）</w:t>
            </w:r>
          </w:p>
        </w:tc>
      </w:tr>
      <w:tr w14:paraId="0E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775D3F9">
            <w:pPr>
              <w:snapToGrid w:val="0"/>
              <w:jc w:val="center"/>
              <w:rPr>
                <w:rFonts w:ascii="仿宋" w:hAnsi="仿宋" w:eastAsia="仿宋" w:cs="仿宋"/>
                <w:szCs w:val="21"/>
              </w:rPr>
            </w:pPr>
            <w:r>
              <w:rPr>
                <w:rFonts w:hint="eastAsia" w:ascii="仿宋" w:hAnsi="仿宋" w:eastAsia="仿宋" w:cs="仿宋"/>
                <w:szCs w:val="21"/>
              </w:rPr>
              <w:t>4.2.2</w:t>
            </w:r>
          </w:p>
        </w:tc>
        <w:tc>
          <w:tcPr>
            <w:tcW w:w="2127" w:type="dxa"/>
            <w:tcBorders>
              <w:top w:val="single" w:color="auto" w:sz="4" w:space="0"/>
              <w:left w:val="single" w:color="auto" w:sz="4" w:space="0"/>
              <w:bottom w:val="single" w:color="auto" w:sz="4" w:space="0"/>
              <w:right w:val="single" w:color="auto" w:sz="4" w:space="0"/>
            </w:tcBorders>
            <w:vAlign w:val="center"/>
          </w:tcPr>
          <w:p w14:paraId="364EEBB4">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016" w:type="dxa"/>
            <w:tcBorders>
              <w:top w:val="single" w:color="auto" w:sz="4" w:space="0"/>
              <w:left w:val="single" w:color="auto" w:sz="4" w:space="0"/>
              <w:bottom w:val="single" w:color="auto" w:sz="4" w:space="0"/>
              <w:right w:val="single" w:color="auto" w:sz="4" w:space="0"/>
            </w:tcBorders>
            <w:vAlign w:val="center"/>
          </w:tcPr>
          <w:p w14:paraId="407A2C38">
            <w:pPr>
              <w:autoSpaceDE w:val="0"/>
              <w:autoSpaceDN w:val="0"/>
              <w:adjustRightInd w:val="0"/>
              <w:snapToGrid w:val="0"/>
              <w:rPr>
                <w:rFonts w:ascii="仿宋" w:hAnsi="仿宋" w:eastAsia="仿宋" w:cs="仿宋"/>
                <w:spacing w:val="-4"/>
                <w:szCs w:val="21"/>
              </w:rPr>
            </w:pPr>
            <w:r>
              <w:rPr>
                <w:rFonts w:hint="eastAsia" w:ascii="仿宋" w:hAnsi="仿宋" w:eastAsia="仿宋" w:cs="仿宋"/>
                <w:spacing w:val="-4"/>
                <w:szCs w:val="21"/>
                <w:lang w:val="zh-CN"/>
              </w:rPr>
              <w:t>大冶市农村综合产权交易中心（湖北省大冶市七里界国际金融中心二楼开标室）</w:t>
            </w:r>
          </w:p>
        </w:tc>
      </w:tr>
      <w:tr w14:paraId="16C6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4C76D07">
            <w:pPr>
              <w:snapToGrid w:val="0"/>
              <w:jc w:val="center"/>
              <w:rPr>
                <w:rFonts w:ascii="仿宋" w:hAnsi="仿宋" w:eastAsia="仿宋" w:cs="仿宋"/>
                <w:szCs w:val="21"/>
              </w:rPr>
            </w:pPr>
            <w:r>
              <w:rPr>
                <w:rFonts w:hint="eastAsia" w:ascii="仿宋" w:hAnsi="仿宋" w:eastAsia="仿宋" w:cs="仿宋"/>
                <w:szCs w:val="21"/>
              </w:rPr>
              <w:t>4.2.3</w:t>
            </w:r>
          </w:p>
        </w:tc>
        <w:tc>
          <w:tcPr>
            <w:tcW w:w="2127" w:type="dxa"/>
            <w:tcBorders>
              <w:top w:val="single" w:color="auto" w:sz="4" w:space="0"/>
              <w:left w:val="single" w:color="auto" w:sz="4" w:space="0"/>
              <w:bottom w:val="single" w:color="auto" w:sz="4" w:space="0"/>
              <w:right w:val="single" w:color="auto" w:sz="4" w:space="0"/>
            </w:tcBorders>
            <w:vAlign w:val="center"/>
          </w:tcPr>
          <w:p w14:paraId="3202456C">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16" w:type="dxa"/>
            <w:tcBorders>
              <w:top w:val="single" w:color="auto" w:sz="4" w:space="0"/>
              <w:left w:val="single" w:color="auto" w:sz="4" w:space="0"/>
              <w:bottom w:val="single" w:color="auto" w:sz="4" w:space="0"/>
              <w:right w:val="single" w:color="auto" w:sz="4" w:space="0"/>
            </w:tcBorders>
            <w:vAlign w:val="center"/>
          </w:tcPr>
          <w:p w14:paraId="022BA449">
            <w:pPr>
              <w:snapToGrid w:val="0"/>
              <w:rPr>
                <w:rFonts w:ascii="仿宋" w:hAnsi="仿宋" w:eastAsia="仿宋" w:cs="仿宋"/>
                <w:szCs w:val="21"/>
              </w:rPr>
            </w:pPr>
            <w:r>
              <w:rPr>
                <w:rFonts w:hint="eastAsia" w:ascii="仿宋" w:hAnsi="仿宋" w:eastAsia="仿宋" w:cs="仿宋"/>
                <w:szCs w:val="21"/>
              </w:rPr>
              <w:t>否</w:t>
            </w:r>
          </w:p>
        </w:tc>
      </w:tr>
      <w:tr w14:paraId="4125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1EF2F0F9">
            <w:pPr>
              <w:snapToGrid w:val="0"/>
              <w:jc w:val="center"/>
              <w:rPr>
                <w:rFonts w:ascii="仿宋" w:hAnsi="仿宋" w:eastAsia="仿宋" w:cs="仿宋"/>
                <w:szCs w:val="21"/>
              </w:rPr>
            </w:pPr>
            <w:r>
              <w:rPr>
                <w:rFonts w:hint="eastAsia" w:ascii="仿宋" w:hAnsi="仿宋" w:eastAsia="仿宋" w:cs="仿宋"/>
                <w:szCs w:val="21"/>
              </w:rPr>
              <w:t>5.1</w:t>
            </w:r>
          </w:p>
        </w:tc>
        <w:tc>
          <w:tcPr>
            <w:tcW w:w="2127" w:type="dxa"/>
            <w:tcBorders>
              <w:top w:val="single" w:color="auto" w:sz="4" w:space="0"/>
              <w:left w:val="single" w:color="auto" w:sz="4" w:space="0"/>
              <w:bottom w:val="single" w:color="auto" w:sz="4" w:space="0"/>
              <w:right w:val="single" w:color="auto" w:sz="4" w:space="0"/>
            </w:tcBorders>
            <w:vAlign w:val="center"/>
          </w:tcPr>
          <w:p w14:paraId="0AF7093E">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16" w:type="dxa"/>
            <w:tcBorders>
              <w:top w:val="single" w:color="auto" w:sz="4" w:space="0"/>
              <w:left w:val="single" w:color="auto" w:sz="4" w:space="0"/>
              <w:bottom w:val="single" w:color="auto" w:sz="4" w:space="0"/>
              <w:right w:val="single" w:color="auto" w:sz="4" w:space="0"/>
            </w:tcBorders>
            <w:vAlign w:val="center"/>
          </w:tcPr>
          <w:p w14:paraId="47BCB7A6">
            <w:pPr>
              <w:snapToGrid w:val="0"/>
              <w:rPr>
                <w:rFonts w:ascii="仿宋" w:hAnsi="仿宋" w:eastAsia="仿宋" w:cs="仿宋"/>
                <w:szCs w:val="21"/>
              </w:rPr>
            </w:pPr>
            <w:r>
              <w:rPr>
                <w:rFonts w:hint="eastAsia" w:ascii="仿宋" w:hAnsi="仿宋" w:eastAsia="仿宋" w:cs="仿宋"/>
                <w:szCs w:val="21"/>
              </w:rPr>
              <w:t>开标时间：即投标截止时间</w:t>
            </w:r>
          </w:p>
          <w:p w14:paraId="7D7B3958">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14:paraId="1E44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02E48AE7">
            <w:pPr>
              <w:snapToGrid w:val="0"/>
              <w:jc w:val="center"/>
              <w:rPr>
                <w:rFonts w:ascii="仿宋" w:hAnsi="仿宋" w:eastAsia="仿宋" w:cs="仿宋"/>
                <w:szCs w:val="21"/>
              </w:rPr>
            </w:pPr>
            <w:r>
              <w:rPr>
                <w:rFonts w:hint="eastAsia" w:ascii="仿宋" w:hAnsi="仿宋" w:eastAsia="仿宋" w:cs="仿宋"/>
                <w:szCs w:val="21"/>
              </w:rPr>
              <w:t>5.2</w:t>
            </w:r>
          </w:p>
        </w:tc>
        <w:tc>
          <w:tcPr>
            <w:tcW w:w="2127" w:type="dxa"/>
            <w:tcBorders>
              <w:top w:val="single" w:color="auto" w:sz="4" w:space="0"/>
              <w:left w:val="single" w:color="auto" w:sz="4" w:space="0"/>
              <w:bottom w:val="single" w:color="auto" w:sz="4" w:space="0"/>
              <w:right w:val="single" w:color="auto" w:sz="4" w:space="0"/>
            </w:tcBorders>
            <w:vAlign w:val="center"/>
          </w:tcPr>
          <w:p w14:paraId="4E0371F0">
            <w:pPr>
              <w:snapToGrid w:val="0"/>
              <w:jc w:val="center"/>
              <w:rPr>
                <w:rFonts w:ascii="仿宋" w:hAnsi="仿宋" w:eastAsia="仿宋" w:cs="仿宋"/>
                <w:szCs w:val="21"/>
              </w:rPr>
            </w:pPr>
            <w:r>
              <w:rPr>
                <w:rFonts w:hint="eastAsia" w:ascii="仿宋" w:hAnsi="仿宋" w:eastAsia="仿宋" w:cs="仿宋"/>
                <w:szCs w:val="21"/>
              </w:rPr>
              <w:t>开标程序</w:t>
            </w:r>
          </w:p>
        </w:tc>
        <w:tc>
          <w:tcPr>
            <w:tcW w:w="6016" w:type="dxa"/>
            <w:tcBorders>
              <w:top w:val="single" w:color="auto" w:sz="4" w:space="0"/>
              <w:left w:val="single" w:color="auto" w:sz="4" w:space="0"/>
              <w:bottom w:val="single" w:color="auto" w:sz="4" w:space="0"/>
              <w:right w:val="single" w:color="auto" w:sz="4" w:space="0"/>
            </w:tcBorders>
            <w:vAlign w:val="center"/>
          </w:tcPr>
          <w:p w14:paraId="4F958166">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14:paraId="35F59A84">
            <w:pPr>
              <w:snapToGrid w:val="0"/>
              <w:rPr>
                <w:rFonts w:ascii="仿宋" w:hAnsi="仿宋" w:eastAsia="仿宋" w:cs="仿宋"/>
                <w:szCs w:val="21"/>
              </w:rPr>
            </w:pPr>
            <w:r>
              <w:rPr>
                <w:rFonts w:hint="eastAsia" w:ascii="仿宋" w:hAnsi="仿宋" w:eastAsia="仿宋" w:cs="仿宋"/>
                <w:szCs w:val="21"/>
              </w:rPr>
              <w:t>开标顺序：按投标人签到的逆序依次唱标</w:t>
            </w:r>
          </w:p>
          <w:p w14:paraId="36A22F88">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14:paraId="25F5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60CD61F">
            <w:pPr>
              <w:snapToGrid w:val="0"/>
              <w:jc w:val="center"/>
              <w:rPr>
                <w:rFonts w:ascii="仿宋" w:hAnsi="仿宋" w:eastAsia="仿宋" w:cs="仿宋"/>
                <w:szCs w:val="21"/>
              </w:rPr>
            </w:pPr>
            <w:r>
              <w:rPr>
                <w:rFonts w:hint="eastAsia" w:ascii="仿宋" w:hAnsi="仿宋" w:eastAsia="仿宋" w:cs="仿宋"/>
                <w:szCs w:val="21"/>
              </w:rPr>
              <w:t>6.1.1</w:t>
            </w:r>
          </w:p>
        </w:tc>
        <w:tc>
          <w:tcPr>
            <w:tcW w:w="2127" w:type="dxa"/>
            <w:tcBorders>
              <w:top w:val="single" w:color="auto" w:sz="4" w:space="0"/>
              <w:left w:val="single" w:color="auto" w:sz="4" w:space="0"/>
              <w:bottom w:val="single" w:color="auto" w:sz="4" w:space="0"/>
              <w:right w:val="single" w:color="auto" w:sz="4" w:space="0"/>
            </w:tcBorders>
            <w:vAlign w:val="center"/>
          </w:tcPr>
          <w:p w14:paraId="162B2880">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16" w:type="dxa"/>
            <w:tcBorders>
              <w:top w:val="single" w:color="auto" w:sz="4" w:space="0"/>
              <w:left w:val="single" w:color="auto" w:sz="4" w:space="0"/>
              <w:bottom w:val="single" w:color="auto" w:sz="4" w:space="0"/>
              <w:right w:val="single" w:color="auto" w:sz="4" w:space="0"/>
            </w:tcBorders>
            <w:vAlign w:val="center"/>
          </w:tcPr>
          <w:p w14:paraId="38DBCD58">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14:paraId="649AEEFD">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评标专家确定方式：除招标人代表外，其它专家从政府采购专家库相应专业中随机抽取产生。</w:t>
            </w:r>
          </w:p>
        </w:tc>
      </w:tr>
      <w:tr w14:paraId="6B86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C1C894C">
            <w:pPr>
              <w:snapToGrid w:val="0"/>
              <w:jc w:val="center"/>
              <w:rPr>
                <w:rFonts w:ascii="仿宋" w:hAnsi="仿宋" w:eastAsia="仿宋" w:cs="仿宋"/>
                <w:szCs w:val="21"/>
              </w:rPr>
            </w:pPr>
            <w:r>
              <w:rPr>
                <w:rFonts w:hint="eastAsia" w:ascii="仿宋" w:hAnsi="仿宋" w:eastAsia="仿宋" w:cs="仿宋"/>
                <w:szCs w:val="21"/>
              </w:rPr>
              <w:t>7.1</w:t>
            </w:r>
          </w:p>
        </w:tc>
        <w:tc>
          <w:tcPr>
            <w:tcW w:w="2127" w:type="dxa"/>
            <w:tcBorders>
              <w:top w:val="single" w:color="auto" w:sz="4" w:space="0"/>
              <w:left w:val="single" w:color="auto" w:sz="4" w:space="0"/>
              <w:bottom w:val="single" w:color="auto" w:sz="4" w:space="0"/>
              <w:right w:val="single" w:color="auto" w:sz="4" w:space="0"/>
            </w:tcBorders>
            <w:vAlign w:val="center"/>
          </w:tcPr>
          <w:p w14:paraId="2B8D8D54">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16" w:type="dxa"/>
            <w:tcBorders>
              <w:top w:val="single" w:color="auto" w:sz="4" w:space="0"/>
              <w:left w:val="single" w:color="auto" w:sz="4" w:space="0"/>
              <w:bottom w:val="single" w:color="auto" w:sz="4" w:space="0"/>
              <w:right w:val="single" w:color="auto" w:sz="4" w:space="0"/>
            </w:tcBorders>
            <w:vAlign w:val="center"/>
          </w:tcPr>
          <w:p w14:paraId="6B2C8F5C">
            <w:pPr>
              <w:snapToGrid w:val="0"/>
              <w:rPr>
                <w:rFonts w:ascii="仿宋" w:hAnsi="仿宋" w:eastAsia="仿宋" w:cs="仿宋"/>
                <w:szCs w:val="21"/>
              </w:rPr>
            </w:pPr>
            <w:r>
              <w:rPr>
                <w:rFonts w:hint="eastAsia" w:ascii="仿宋" w:hAnsi="仿宋" w:eastAsia="仿宋" w:cs="仿宋"/>
                <w:szCs w:val="21"/>
              </w:rPr>
              <w:t>否，推荐3名中标候选人</w:t>
            </w:r>
          </w:p>
        </w:tc>
      </w:tr>
      <w:tr w14:paraId="49CD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6ACE5CDD">
            <w:pPr>
              <w:snapToGrid w:val="0"/>
              <w:jc w:val="center"/>
              <w:rPr>
                <w:rFonts w:ascii="仿宋" w:hAnsi="仿宋" w:eastAsia="仿宋" w:cs="仿宋"/>
                <w:szCs w:val="21"/>
              </w:rPr>
            </w:pPr>
            <w:r>
              <w:rPr>
                <w:rFonts w:hint="eastAsia" w:ascii="仿宋" w:hAnsi="仿宋" w:eastAsia="仿宋" w:cs="仿宋"/>
                <w:szCs w:val="21"/>
              </w:rPr>
              <w:t>8.1</w:t>
            </w:r>
          </w:p>
        </w:tc>
        <w:tc>
          <w:tcPr>
            <w:tcW w:w="2127" w:type="dxa"/>
            <w:tcBorders>
              <w:top w:val="single" w:color="auto" w:sz="4" w:space="0"/>
              <w:left w:val="single" w:color="auto" w:sz="4" w:space="0"/>
              <w:bottom w:val="single" w:color="auto" w:sz="4" w:space="0"/>
              <w:right w:val="single" w:color="auto" w:sz="4" w:space="0"/>
            </w:tcBorders>
            <w:vAlign w:val="center"/>
          </w:tcPr>
          <w:p w14:paraId="4FD13EA7">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016" w:type="dxa"/>
            <w:tcBorders>
              <w:top w:val="single" w:color="auto" w:sz="4" w:space="0"/>
              <w:left w:val="single" w:color="auto" w:sz="4" w:space="0"/>
              <w:bottom w:val="single" w:color="auto" w:sz="4" w:space="0"/>
              <w:right w:val="single" w:color="auto" w:sz="4" w:space="0"/>
            </w:tcBorders>
            <w:vAlign w:val="center"/>
          </w:tcPr>
          <w:p w14:paraId="28637A4D">
            <w:pPr>
              <w:snapToGrid w:val="0"/>
              <w:rPr>
                <w:rFonts w:ascii="仿宋" w:hAnsi="仿宋" w:eastAsia="仿宋" w:cs="仿宋"/>
                <w:szCs w:val="21"/>
              </w:rPr>
            </w:pPr>
            <w:r>
              <w:rPr>
                <w:rFonts w:hint="eastAsia" w:ascii="仿宋" w:hAnsi="仿宋" w:eastAsia="仿宋" w:cs="仿宋"/>
                <w:szCs w:val="21"/>
              </w:rPr>
              <w:t>招标人收到书面评标报告后3日内公示中标候选人，中标候选人公示在云上大冶网，公示期不少于3日。</w:t>
            </w:r>
          </w:p>
        </w:tc>
      </w:tr>
      <w:tr w14:paraId="35D8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5EEF53C">
            <w:pPr>
              <w:snapToGrid w:val="0"/>
              <w:jc w:val="center"/>
              <w:rPr>
                <w:rFonts w:ascii="仿宋" w:hAnsi="仿宋" w:eastAsia="仿宋" w:cs="仿宋"/>
                <w:szCs w:val="21"/>
              </w:rPr>
            </w:pPr>
            <w:r>
              <w:rPr>
                <w:rFonts w:hint="eastAsia" w:ascii="仿宋" w:hAnsi="仿宋" w:eastAsia="仿宋" w:cs="仿宋"/>
                <w:szCs w:val="21"/>
              </w:rPr>
              <w:t>9.1</w:t>
            </w:r>
          </w:p>
        </w:tc>
        <w:tc>
          <w:tcPr>
            <w:tcW w:w="2127" w:type="dxa"/>
            <w:tcBorders>
              <w:top w:val="single" w:color="auto" w:sz="4" w:space="0"/>
              <w:left w:val="single" w:color="auto" w:sz="4" w:space="0"/>
              <w:bottom w:val="single" w:color="auto" w:sz="4" w:space="0"/>
              <w:right w:val="single" w:color="auto" w:sz="4" w:space="0"/>
            </w:tcBorders>
            <w:vAlign w:val="center"/>
          </w:tcPr>
          <w:p w14:paraId="22982099">
            <w:pPr>
              <w:snapToGrid w:val="0"/>
              <w:jc w:val="center"/>
              <w:rPr>
                <w:rFonts w:ascii="仿宋" w:hAnsi="仿宋" w:eastAsia="仿宋" w:cs="仿宋"/>
                <w:szCs w:val="21"/>
              </w:rPr>
            </w:pPr>
            <w:r>
              <w:rPr>
                <w:rFonts w:hint="eastAsia" w:ascii="仿宋" w:hAnsi="仿宋" w:eastAsia="仿宋" w:cs="仿宋"/>
                <w:szCs w:val="21"/>
              </w:rPr>
              <w:t>监督部门</w:t>
            </w:r>
          </w:p>
        </w:tc>
        <w:tc>
          <w:tcPr>
            <w:tcW w:w="6016" w:type="dxa"/>
            <w:tcBorders>
              <w:top w:val="single" w:color="auto" w:sz="4" w:space="0"/>
              <w:left w:val="single" w:color="auto" w:sz="4" w:space="0"/>
              <w:bottom w:val="single" w:color="auto" w:sz="4" w:space="0"/>
              <w:right w:val="single" w:color="auto" w:sz="4" w:space="0"/>
            </w:tcBorders>
          </w:tcPr>
          <w:p w14:paraId="7E243ECF">
            <w:pPr>
              <w:snapToGrid w:val="0"/>
              <w:rPr>
                <w:rFonts w:ascii="仿宋" w:hAnsi="仿宋" w:eastAsia="仿宋" w:cs="仿宋"/>
                <w:szCs w:val="21"/>
              </w:rPr>
            </w:pPr>
            <w:r>
              <w:rPr>
                <w:rFonts w:hint="eastAsia" w:ascii="仿宋" w:hAnsi="仿宋" w:eastAsia="仿宋" w:cs="仿宋"/>
                <w:szCs w:val="21"/>
              </w:rPr>
              <w:t>名称：大冶市农村综合产权交易中心</w:t>
            </w:r>
          </w:p>
          <w:p w14:paraId="593985D0">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14:paraId="785D186D">
            <w:pPr>
              <w:snapToGrid w:val="0"/>
              <w:rPr>
                <w:rFonts w:ascii="仿宋" w:hAnsi="仿宋" w:eastAsia="仿宋" w:cs="仿宋"/>
                <w:szCs w:val="21"/>
              </w:rPr>
            </w:pPr>
            <w:r>
              <w:rPr>
                <w:rFonts w:hint="eastAsia" w:ascii="仿宋" w:hAnsi="仿宋" w:eastAsia="仿宋" w:cs="仿宋"/>
                <w:szCs w:val="21"/>
              </w:rPr>
              <w:t>传真：0714-8759369</w:t>
            </w:r>
          </w:p>
          <w:p w14:paraId="4B5DA435">
            <w:pPr>
              <w:snapToGrid w:val="0"/>
              <w:rPr>
                <w:rFonts w:ascii="仿宋" w:hAnsi="仿宋" w:eastAsia="仿宋" w:cs="仿宋"/>
                <w:szCs w:val="21"/>
              </w:rPr>
            </w:pPr>
            <w:r>
              <w:rPr>
                <w:rFonts w:hint="eastAsia" w:ascii="仿宋" w:hAnsi="仿宋" w:eastAsia="仿宋" w:cs="仿宋"/>
                <w:szCs w:val="21"/>
              </w:rPr>
              <w:t>邮政编码：435100</w:t>
            </w:r>
          </w:p>
        </w:tc>
      </w:tr>
      <w:tr w14:paraId="3042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4B51DC63">
            <w:pPr>
              <w:snapToGrid w:val="0"/>
              <w:jc w:val="center"/>
              <w:rPr>
                <w:rFonts w:ascii="仿宋" w:hAnsi="仿宋" w:eastAsia="仿宋" w:cs="仿宋"/>
                <w:szCs w:val="21"/>
              </w:rPr>
            </w:pPr>
            <w:r>
              <w:rPr>
                <w:rFonts w:hint="eastAsia" w:ascii="仿宋" w:hAnsi="仿宋" w:eastAsia="仿宋" w:cs="仿宋"/>
                <w:szCs w:val="21"/>
              </w:rPr>
              <w:t>10</w:t>
            </w:r>
          </w:p>
        </w:tc>
        <w:tc>
          <w:tcPr>
            <w:tcW w:w="8143" w:type="dxa"/>
            <w:gridSpan w:val="2"/>
            <w:tcBorders>
              <w:top w:val="single" w:color="auto" w:sz="4" w:space="0"/>
              <w:left w:val="single" w:color="auto" w:sz="4" w:space="0"/>
              <w:bottom w:val="single" w:color="auto" w:sz="4" w:space="0"/>
              <w:right w:val="single" w:color="auto" w:sz="4" w:space="0"/>
            </w:tcBorders>
            <w:vAlign w:val="center"/>
          </w:tcPr>
          <w:p w14:paraId="54AAB536">
            <w:pPr>
              <w:snapToGrid w:val="0"/>
              <w:jc w:val="center"/>
              <w:rPr>
                <w:rFonts w:ascii="仿宋" w:hAnsi="仿宋" w:eastAsia="仿宋" w:cs="仿宋"/>
                <w:szCs w:val="21"/>
              </w:rPr>
            </w:pPr>
            <w:r>
              <w:rPr>
                <w:rFonts w:hint="eastAsia" w:ascii="仿宋" w:hAnsi="仿宋" w:eastAsia="仿宋" w:cs="仿宋"/>
                <w:szCs w:val="21"/>
              </w:rPr>
              <w:t>需要补充的其他内容</w:t>
            </w:r>
          </w:p>
        </w:tc>
      </w:tr>
      <w:tr w14:paraId="5AFC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32" w:type="dxa"/>
            <w:vMerge w:val="restart"/>
            <w:tcBorders>
              <w:top w:val="single" w:color="auto" w:sz="4" w:space="0"/>
              <w:left w:val="single" w:color="auto" w:sz="4" w:space="0"/>
              <w:bottom w:val="single" w:color="auto" w:sz="4" w:space="0"/>
              <w:right w:val="single" w:color="auto" w:sz="4" w:space="0"/>
            </w:tcBorders>
            <w:vAlign w:val="center"/>
          </w:tcPr>
          <w:p w14:paraId="26D55DF7">
            <w:pPr>
              <w:snapToGrid w:val="0"/>
              <w:jc w:val="center"/>
              <w:rPr>
                <w:rFonts w:ascii="仿宋" w:hAnsi="仿宋" w:eastAsia="仿宋" w:cs="仿宋"/>
                <w:szCs w:val="21"/>
              </w:rPr>
            </w:pPr>
            <w:r>
              <w:rPr>
                <w:rFonts w:hint="eastAsia" w:ascii="仿宋" w:hAnsi="仿宋" w:eastAsia="仿宋" w:cs="仿宋"/>
                <w:szCs w:val="21"/>
              </w:rPr>
              <w:t>10.1</w:t>
            </w:r>
          </w:p>
        </w:tc>
        <w:tc>
          <w:tcPr>
            <w:tcW w:w="2127" w:type="dxa"/>
            <w:tcBorders>
              <w:top w:val="single" w:color="auto" w:sz="4" w:space="0"/>
              <w:left w:val="single" w:color="auto" w:sz="4" w:space="0"/>
              <w:bottom w:val="single" w:color="auto" w:sz="4" w:space="0"/>
              <w:right w:val="single" w:color="auto" w:sz="4" w:space="0"/>
            </w:tcBorders>
            <w:vAlign w:val="center"/>
          </w:tcPr>
          <w:p w14:paraId="129C8D4E">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本项目招标代理费</w:t>
            </w:r>
          </w:p>
        </w:tc>
        <w:tc>
          <w:tcPr>
            <w:tcW w:w="6016" w:type="dxa"/>
            <w:tcBorders>
              <w:top w:val="single" w:color="auto" w:sz="4" w:space="0"/>
              <w:left w:val="single" w:color="auto" w:sz="4" w:space="0"/>
              <w:bottom w:val="single" w:color="auto" w:sz="4" w:space="0"/>
              <w:right w:val="single" w:color="auto" w:sz="4" w:space="0"/>
            </w:tcBorders>
            <w:vAlign w:val="center"/>
          </w:tcPr>
          <w:p w14:paraId="54102236">
            <w:pPr>
              <w:widowControl/>
              <w:adjustRightInd w:val="0"/>
              <w:snapToGrid w:val="0"/>
              <w:spacing w:before="100" w:beforeAutospacing="1" w:after="100" w:afterAutospacing="1"/>
              <w:ind w:right="-164" w:rightChars="-78"/>
              <w:jc w:val="left"/>
              <w:rPr>
                <w:rFonts w:ascii="仿宋" w:hAnsi="仿宋" w:eastAsia="仿宋" w:cs="仿宋"/>
                <w:szCs w:val="21"/>
              </w:rPr>
            </w:pPr>
            <w:r>
              <w:rPr>
                <w:rFonts w:hint="eastAsia" w:ascii="仿宋" w:hAnsi="仿宋" w:eastAsia="仿宋" w:cs="仿宋"/>
                <w:szCs w:val="21"/>
              </w:rPr>
              <w:t>按照《招标代理服务收费管理暂行办法》计价格【2002】1980号文和发改价格【2011】534号收取，由中标人在领取中标通知书前一次性支付。</w:t>
            </w:r>
          </w:p>
        </w:tc>
      </w:tr>
      <w:tr w14:paraId="19D9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32" w:type="dxa"/>
            <w:vMerge w:val="continue"/>
            <w:tcBorders>
              <w:top w:val="single" w:color="auto" w:sz="4" w:space="0"/>
              <w:left w:val="single" w:color="auto" w:sz="4" w:space="0"/>
              <w:bottom w:val="single" w:color="auto" w:sz="4" w:space="0"/>
              <w:right w:val="single" w:color="auto" w:sz="4" w:space="0"/>
            </w:tcBorders>
            <w:vAlign w:val="center"/>
          </w:tcPr>
          <w:p w14:paraId="4F01DBFB">
            <w:pPr>
              <w:widowControl/>
              <w:jc w:val="left"/>
              <w:rPr>
                <w:rFonts w:ascii="仿宋" w:hAnsi="仿宋" w:eastAsia="仿宋" w:cs="仿宋"/>
                <w:szCs w:val="21"/>
              </w:rPr>
            </w:pPr>
          </w:p>
        </w:tc>
        <w:tc>
          <w:tcPr>
            <w:tcW w:w="2127" w:type="dxa"/>
            <w:tcBorders>
              <w:top w:val="single" w:color="auto" w:sz="4" w:space="0"/>
              <w:left w:val="single" w:color="auto" w:sz="4" w:space="0"/>
              <w:bottom w:val="single" w:color="auto" w:sz="4" w:space="0"/>
              <w:right w:val="single" w:color="auto" w:sz="4" w:space="0"/>
            </w:tcBorders>
            <w:vAlign w:val="center"/>
          </w:tcPr>
          <w:p w14:paraId="16CC559F">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本项目施工价款</w:t>
            </w:r>
          </w:p>
          <w:p w14:paraId="4B24C472">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支付方式</w:t>
            </w:r>
          </w:p>
        </w:tc>
        <w:tc>
          <w:tcPr>
            <w:tcW w:w="6016" w:type="dxa"/>
            <w:tcBorders>
              <w:top w:val="single" w:color="auto" w:sz="4" w:space="0"/>
              <w:left w:val="single" w:color="auto" w:sz="4" w:space="0"/>
              <w:bottom w:val="single" w:color="auto" w:sz="4" w:space="0"/>
              <w:right w:val="single" w:color="auto" w:sz="4" w:space="0"/>
            </w:tcBorders>
            <w:vAlign w:val="center"/>
          </w:tcPr>
          <w:p w14:paraId="6AC8C09A">
            <w:pPr>
              <w:autoSpaceDE w:val="0"/>
              <w:autoSpaceDN w:val="0"/>
              <w:adjustRightInd w:val="0"/>
              <w:snapToGrid w:val="0"/>
              <w:jc w:val="left"/>
              <w:rPr>
                <w:rFonts w:ascii="仿宋" w:hAnsi="仿宋" w:eastAsia="仿宋" w:cs="仿宋"/>
                <w:iCs/>
                <w:szCs w:val="21"/>
                <w:highlight w:val="yellow"/>
              </w:rPr>
            </w:pPr>
            <w:r>
              <w:rPr>
                <w:rFonts w:hint="eastAsia" w:ascii="仿宋" w:hAnsi="仿宋" w:eastAsia="仿宋" w:cs="仿宋"/>
                <w:bCs/>
                <w:kern w:val="0"/>
                <w:szCs w:val="21"/>
              </w:rPr>
              <w:t>工程完工验收合格后付工程审定价的97%，留3%的工程质保金一年后付清。</w:t>
            </w:r>
          </w:p>
        </w:tc>
      </w:tr>
      <w:tr w14:paraId="3F0F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05262AF">
            <w:pPr>
              <w:snapToGrid w:val="0"/>
              <w:jc w:val="center"/>
              <w:rPr>
                <w:rFonts w:ascii="仿宋" w:hAnsi="仿宋" w:eastAsia="仿宋" w:cs="仿宋"/>
                <w:szCs w:val="21"/>
              </w:rPr>
            </w:pPr>
            <w:r>
              <w:rPr>
                <w:rFonts w:hint="eastAsia" w:ascii="仿宋" w:hAnsi="仿宋" w:eastAsia="仿宋" w:cs="仿宋"/>
                <w:szCs w:val="21"/>
              </w:rPr>
              <w:t>10.2</w:t>
            </w:r>
          </w:p>
        </w:tc>
        <w:tc>
          <w:tcPr>
            <w:tcW w:w="2127" w:type="dxa"/>
            <w:tcBorders>
              <w:top w:val="single" w:color="auto" w:sz="4" w:space="0"/>
              <w:left w:val="single" w:color="auto" w:sz="4" w:space="0"/>
              <w:bottom w:val="single" w:color="auto" w:sz="4" w:space="0"/>
              <w:right w:val="single" w:color="auto" w:sz="4" w:space="0"/>
            </w:tcBorders>
            <w:vAlign w:val="center"/>
          </w:tcPr>
          <w:p w14:paraId="7C0C3CC2">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16" w:type="dxa"/>
            <w:tcBorders>
              <w:top w:val="single" w:color="auto" w:sz="4" w:space="0"/>
              <w:left w:val="single" w:color="auto" w:sz="4" w:space="0"/>
              <w:bottom w:val="single" w:color="auto" w:sz="4" w:space="0"/>
              <w:right w:val="single" w:color="auto" w:sz="4" w:space="0"/>
            </w:tcBorders>
          </w:tcPr>
          <w:p w14:paraId="44AC854F">
            <w:pPr>
              <w:autoSpaceDE w:val="0"/>
              <w:autoSpaceDN w:val="0"/>
              <w:adjustRightInd w:val="0"/>
              <w:snapToGrid w:val="0"/>
              <w:jc w:val="left"/>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14:paraId="46AD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7BD5CA3F">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127" w:type="dxa"/>
            <w:tcBorders>
              <w:top w:val="single" w:color="auto" w:sz="4" w:space="0"/>
              <w:left w:val="single" w:color="auto" w:sz="4" w:space="0"/>
              <w:bottom w:val="single" w:color="auto" w:sz="4" w:space="0"/>
              <w:right w:val="single" w:color="auto" w:sz="4" w:space="0"/>
            </w:tcBorders>
            <w:vAlign w:val="center"/>
          </w:tcPr>
          <w:p w14:paraId="65011847">
            <w:pPr>
              <w:widowControl/>
              <w:adjustRightInd w:val="0"/>
              <w:snapToGrid w:val="0"/>
              <w:spacing w:before="100" w:beforeAutospacing="1" w:after="100"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016" w:type="dxa"/>
            <w:tcBorders>
              <w:top w:val="single" w:color="auto" w:sz="4" w:space="0"/>
              <w:left w:val="single" w:color="auto" w:sz="4" w:space="0"/>
              <w:bottom w:val="single" w:color="auto" w:sz="4" w:space="0"/>
              <w:right w:val="single" w:color="auto" w:sz="4" w:space="0"/>
            </w:tcBorders>
            <w:vAlign w:val="center"/>
          </w:tcPr>
          <w:p w14:paraId="5C9A5F0D">
            <w:pPr>
              <w:widowControl/>
              <w:adjustRightInd w:val="0"/>
              <w:snapToGrid w:val="0"/>
              <w:spacing w:before="100" w:beforeAutospacing="1" w:after="100"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中标单位：本项目中标后拟派往的项目经理、技术负责人、五大员必须长期入驻施工现场，并附有相关承诺。（提供承诺书）</w:t>
            </w:r>
          </w:p>
        </w:tc>
      </w:tr>
      <w:tr w14:paraId="2DFF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50C10772">
            <w:pPr>
              <w:widowControl/>
              <w:snapToGrid w:val="0"/>
              <w:spacing w:before="100" w:beforeAutospacing="1" w:after="100" w:afterAutospacing="1" w:line="500" w:lineRule="exact"/>
              <w:jc w:val="center"/>
              <w:rPr>
                <w:rFonts w:ascii="仿宋" w:hAnsi="仿宋" w:eastAsia="仿宋" w:cs="仿宋"/>
                <w:szCs w:val="21"/>
              </w:rPr>
            </w:pPr>
            <w:r>
              <w:rPr>
                <w:rFonts w:hint="eastAsia" w:ascii="仿宋" w:hAnsi="仿宋" w:eastAsia="仿宋" w:cs="仿宋"/>
                <w:szCs w:val="21"/>
              </w:rPr>
              <w:t>10.4</w:t>
            </w:r>
          </w:p>
        </w:tc>
        <w:tc>
          <w:tcPr>
            <w:tcW w:w="2127" w:type="dxa"/>
            <w:tcBorders>
              <w:top w:val="single" w:color="auto" w:sz="4" w:space="0"/>
              <w:left w:val="single" w:color="auto" w:sz="4" w:space="0"/>
              <w:bottom w:val="single" w:color="auto" w:sz="4" w:space="0"/>
              <w:right w:val="single" w:color="auto" w:sz="4" w:space="0"/>
            </w:tcBorders>
            <w:vAlign w:val="center"/>
          </w:tcPr>
          <w:p w14:paraId="1A74AFCB">
            <w:pPr>
              <w:widowControl/>
              <w:adjustRightInd w:val="0"/>
              <w:snapToGrid w:val="0"/>
              <w:spacing w:before="100" w:beforeAutospacing="1" w:after="100" w:afterAutospacing="1" w:line="500" w:lineRule="exact"/>
              <w:jc w:val="center"/>
              <w:rPr>
                <w:rFonts w:ascii="仿宋" w:hAnsi="仿宋" w:eastAsia="仿宋" w:cs="仿宋"/>
                <w:bCs/>
                <w:kern w:val="0"/>
                <w:szCs w:val="21"/>
              </w:rPr>
            </w:pPr>
            <w:r>
              <w:rPr>
                <w:rFonts w:hint="eastAsia" w:ascii="仿宋" w:hAnsi="仿宋" w:eastAsia="仿宋" w:cs="仿宋"/>
                <w:bCs/>
                <w:kern w:val="0"/>
                <w:szCs w:val="21"/>
              </w:rPr>
              <w:t>清单制作说明</w:t>
            </w:r>
          </w:p>
        </w:tc>
        <w:tc>
          <w:tcPr>
            <w:tcW w:w="6016" w:type="dxa"/>
            <w:tcBorders>
              <w:top w:val="single" w:color="auto" w:sz="4" w:space="0"/>
              <w:left w:val="single" w:color="auto" w:sz="4" w:space="0"/>
              <w:bottom w:val="single" w:color="auto" w:sz="4" w:space="0"/>
              <w:right w:val="single" w:color="auto" w:sz="4" w:space="0"/>
            </w:tcBorders>
            <w:vAlign w:val="center"/>
          </w:tcPr>
          <w:p w14:paraId="2DBD586B">
            <w:pPr>
              <w:widowControl/>
              <w:adjustRightInd w:val="0"/>
              <w:snapToGrid w:val="0"/>
              <w:spacing w:before="100" w:beforeAutospacing="1" w:after="100" w:afterAutospacing="1"/>
              <w:jc w:val="left"/>
              <w:rPr>
                <w:rFonts w:ascii="仿宋" w:hAnsi="仿宋" w:eastAsia="仿宋" w:cs="仿宋"/>
                <w:bCs/>
                <w:kern w:val="0"/>
                <w:szCs w:val="21"/>
              </w:rPr>
            </w:pPr>
            <w:r>
              <w:rPr>
                <w:rFonts w:hint="eastAsia" w:ascii="仿宋" w:hAnsi="仿宋" w:eastAsia="仿宋" w:cs="仿宋"/>
                <w:bCs/>
                <w:kern w:val="0"/>
                <w:szCs w:val="21"/>
              </w:rPr>
              <w:t>请潜在投标人商务标部分投标文件以三农格式XML递交，如未按规定格式递交，不能导入清标系统清标开标，后果由投标人自行承担。</w:t>
            </w:r>
          </w:p>
        </w:tc>
      </w:tr>
    </w:tbl>
    <w:p w14:paraId="5189853D">
      <w:pPr>
        <w:pStyle w:val="3"/>
        <w:tabs>
          <w:tab w:val="left" w:pos="567"/>
        </w:tabs>
        <w:snapToGrid w:val="0"/>
        <w:spacing w:before="0" w:after="0" w:line="324" w:lineRule="auto"/>
        <w:rPr>
          <w:rFonts w:ascii="仿宋" w:hAnsi="仿宋" w:eastAsia="仿宋" w:cs="仿宋"/>
          <w:sz w:val="24"/>
          <w:szCs w:val="24"/>
        </w:rPr>
      </w:pPr>
    </w:p>
    <w:p w14:paraId="42C1D642">
      <w:pPr>
        <w:pStyle w:val="3"/>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68"/>
      <w:bookmarkEnd w:id="69"/>
    </w:p>
    <w:p w14:paraId="13B0AD25">
      <w:pPr>
        <w:pStyle w:val="4"/>
        <w:numPr>
          <w:ilvl w:val="0"/>
          <w:numId w:val="0"/>
        </w:numPr>
        <w:snapToGrid w:val="0"/>
        <w:spacing w:before="0" w:after="0" w:line="324" w:lineRule="auto"/>
        <w:rPr>
          <w:rFonts w:ascii="仿宋" w:hAnsi="仿宋" w:eastAsia="仿宋" w:cs="仿宋"/>
          <w:sz w:val="24"/>
          <w:szCs w:val="24"/>
        </w:rPr>
      </w:pPr>
      <w:bookmarkStart w:id="77" w:name="_Toc336091267"/>
      <w:bookmarkStart w:id="78" w:name="_Toc499378957"/>
      <w:bookmarkStart w:id="79" w:name="_Toc499378835"/>
      <w:r>
        <w:rPr>
          <w:rFonts w:hint="eastAsia" w:ascii="仿宋" w:hAnsi="仿宋" w:eastAsia="仿宋" w:cs="仿宋"/>
          <w:sz w:val="24"/>
          <w:szCs w:val="24"/>
        </w:rPr>
        <w:t>1.1项目概况</w:t>
      </w:r>
      <w:bookmarkEnd w:id="77"/>
      <w:bookmarkEnd w:id="78"/>
      <w:bookmarkEnd w:id="79"/>
    </w:p>
    <w:p w14:paraId="743B92FB">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14:paraId="313D5C94">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14:paraId="3CDCF46E">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14:paraId="31E1BE6A">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14:paraId="43A309EE">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14:paraId="1D861D5B">
      <w:pPr>
        <w:pStyle w:val="4"/>
        <w:numPr>
          <w:ilvl w:val="0"/>
          <w:numId w:val="0"/>
        </w:numPr>
        <w:snapToGrid w:val="0"/>
        <w:spacing w:before="0" w:after="0" w:line="312" w:lineRule="auto"/>
        <w:rPr>
          <w:rFonts w:ascii="仿宋" w:hAnsi="仿宋" w:eastAsia="仿宋" w:cs="仿宋"/>
          <w:sz w:val="24"/>
          <w:szCs w:val="24"/>
        </w:rPr>
      </w:pPr>
      <w:bookmarkStart w:id="80" w:name="_Toc499378958"/>
      <w:bookmarkStart w:id="81" w:name="_Toc336091268"/>
      <w:bookmarkStart w:id="82" w:name="_Toc499378836"/>
      <w:r>
        <w:rPr>
          <w:rFonts w:hint="eastAsia" w:ascii="仿宋" w:hAnsi="仿宋" w:eastAsia="仿宋" w:cs="仿宋"/>
          <w:sz w:val="24"/>
          <w:szCs w:val="24"/>
        </w:rPr>
        <w:t>1.2资金来源和落实情况</w:t>
      </w:r>
      <w:bookmarkEnd w:id="80"/>
      <w:bookmarkEnd w:id="81"/>
      <w:bookmarkEnd w:id="82"/>
    </w:p>
    <w:p w14:paraId="0415AAD6">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14:paraId="08B10805">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14:paraId="473B0E83">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14:paraId="0701D7D2">
      <w:pPr>
        <w:pStyle w:val="4"/>
        <w:numPr>
          <w:ilvl w:val="0"/>
          <w:numId w:val="0"/>
        </w:numPr>
        <w:snapToGrid w:val="0"/>
        <w:spacing w:before="0" w:after="0" w:line="312" w:lineRule="auto"/>
        <w:rPr>
          <w:rFonts w:ascii="仿宋" w:hAnsi="仿宋" w:eastAsia="仿宋" w:cs="仿宋"/>
          <w:sz w:val="24"/>
          <w:szCs w:val="24"/>
        </w:rPr>
      </w:pPr>
      <w:bookmarkStart w:id="83" w:name="_Toc336091269"/>
      <w:bookmarkStart w:id="84" w:name="_Toc499378959"/>
      <w:bookmarkStart w:id="85" w:name="_Toc499378837"/>
      <w:r>
        <w:rPr>
          <w:rFonts w:hint="eastAsia" w:ascii="仿宋" w:hAnsi="仿宋" w:eastAsia="仿宋" w:cs="仿宋"/>
          <w:sz w:val="24"/>
          <w:szCs w:val="24"/>
        </w:rPr>
        <w:t>1.3招标范围、计划工期和质量要求</w:t>
      </w:r>
      <w:bookmarkEnd w:id="83"/>
      <w:bookmarkEnd w:id="84"/>
      <w:bookmarkEnd w:id="85"/>
    </w:p>
    <w:p w14:paraId="480151BD">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14:paraId="0916698B">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14:paraId="66D0C542">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14:paraId="1BB19036">
      <w:pPr>
        <w:pStyle w:val="4"/>
        <w:numPr>
          <w:ilvl w:val="0"/>
          <w:numId w:val="0"/>
        </w:numPr>
        <w:snapToGrid w:val="0"/>
        <w:spacing w:before="0" w:after="0" w:line="312" w:lineRule="auto"/>
        <w:rPr>
          <w:rFonts w:ascii="仿宋" w:hAnsi="仿宋" w:eastAsia="仿宋" w:cs="仿宋"/>
          <w:sz w:val="24"/>
          <w:szCs w:val="24"/>
        </w:rPr>
      </w:pPr>
      <w:bookmarkStart w:id="86" w:name="_Toc499378960"/>
      <w:bookmarkStart w:id="87" w:name="_Toc336091270"/>
      <w:bookmarkStart w:id="88" w:name="_Toc499378838"/>
      <w:r>
        <w:rPr>
          <w:rFonts w:hint="eastAsia" w:ascii="仿宋" w:hAnsi="仿宋" w:eastAsia="仿宋" w:cs="仿宋"/>
          <w:sz w:val="24"/>
          <w:szCs w:val="24"/>
        </w:rPr>
        <w:t>1.4投标人资格要求</w:t>
      </w:r>
      <w:bookmarkEnd w:id="86"/>
      <w:bookmarkEnd w:id="87"/>
      <w:bookmarkEnd w:id="88"/>
    </w:p>
    <w:p w14:paraId="033DACF4">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14:paraId="60F58A2F">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14:paraId="30C03908">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14:paraId="551AA38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）信誉要求：见投标人须知前附表;</w:t>
      </w:r>
    </w:p>
    <w:p w14:paraId="4515D59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4</w:t>
      </w:r>
      <w:r>
        <w:rPr>
          <w:rFonts w:hint="eastAsia" w:ascii="仿宋" w:hAnsi="仿宋" w:eastAsia="仿宋" w:cs="仿宋"/>
          <w:szCs w:val="21"/>
        </w:rPr>
        <w:t>）项目经理资格：见投标人须知前附表；</w:t>
      </w:r>
    </w:p>
    <w:p w14:paraId="433C56A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）其他要求：见投标人须知前附表。</w:t>
      </w:r>
    </w:p>
    <w:p w14:paraId="70C56F3D">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14:paraId="6D67296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14:paraId="2C2CDDD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14:paraId="39B8E4C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14:paraId="3C126D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14:paraId="7CD041D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14:paraId="5E4FF3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14:paraId="3F96A9B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14:paraId="4FE86D0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14:paraId="0EE24B0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14:paraId="75E7E29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14:paraId="48F1FDD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14:paraId="15EB96C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14:paraId="601A323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14:paraId="18C8757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14:paraId="72FCBA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14:paraId="2E092D4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14:paraId="588C355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14:paraId="61DCC35E">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14:paraId="55F6F408">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14:paraId="01612CF8">
      <w:pPr>
        <w:pStyle w:val="4"/>
        <w:numPr>
          <w:ilvl w:val="0"/>
          <w:numId w:val="0"/>
        </w:numPr>
        <w:snapToGrid w:val="0"/>
        <w:spacing w:before="0" w:after="0" w:line="324" w:lineRule="auto"/>
        <w:rPr>
          <w:rFonts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14:paraId="2C3B1C5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14:paraId="2F90920D">
      <w:pPr>
        <w:pStyle w:val="4"/>
        <w:numPr>
          <w:ilvl w:val="0"/>
          <w:numId w:val="0"/>
        </w:numPr>
        <w:snapToGrid w:val="0"/>
        <w:spacing w:before="0" w:after="0" w:line="324" w:lineRule="auto"/>
        <w:rPr>
          <w:rFonts w:ascii="仿宋" w:hAnsi="仿宋" w:eastAsia="仿宋" w:cs="仿宋"/>
          <w:sz w:val="24"/>
          <w:szCs w:val="24"/>
        </w:rPr>
      </w:pPr>
      <w:bookmarkStart w:id="91" w:name="_Toc336091271"/>
      <w:bookmarkStart w:id="92" w:name="_Toc499378962"/>
      <w:bookmarkStart w:id="93" w:name="_Toc499378840"/>
      <w:r>
        <w:rPr>
          <w:rFonts w:hint="eastAsia" w:ascii="仿宋" w:hAnsi="仿宋" w:eastAsia="仿宋" w:cs="仿宋"/>
          <w:sz w:val="24"/>
          <w:szCs w:val="24"/>
        </w:rPr>
        <w:t>1.6保密</w:t>
      </w:r>
      <w:bookmarkEnd w:id="91"/>
      <w:bookmarkEnd w:id="92"/>
      <w:bookmarkEnd w:id="93"/>
    </w:p>
    <w:p w14:paraId="7BB5E05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14:paraId="1492DA7E">
      <w:pPr>
        <w:pStyle w:val="4"/>
        <w:numPr>
          <w:ilvl w:val="0"/>
          <w:numId w:val="0"/>
        </w:numPr>
        <w:snapToGrid w:val="0"/>
        <w:spacing w:before="0" w:after="0" w:line="324" w:lineRule="auto"/>
        <w:rPr>
          <w:rFonts w:ascii="仿宋" w:hAnsi="仿宋" w:eastAsia="仿宋" w:cs="仿宋"/>
          <w:sz w:val="24"/>
          <w:szCs w:val="24"/>
        </w:rPr>
      </w:pPr>
      <w:bookmarkStart w:id="94" w:name="_Toc499378841"/>
      <w:bookmarkStart w:id="95" w:name="_Toc499378963"/>
      <w:bookmarkStart w:id="96" w:name="_Toc336091272"/>
      <w:r>
        <w:rPr>
          <w:rFonts w:hint="eastAsia" w:ascii="仿宋" w:hAnsi="仿宋" w:eastAsia="仿宋" w:cs="仿宋"/>
          <w:sz w:val="24"/>
          <w:szCs w:val="24"/>
        </w:rPr>
        <w:t>1.7语言文字</w:t>
      </w:r>
      <w:bookmarkEnd w:id="94"/>
      <w:bookmarkEnd w:id="95"/>
      <w:bookmarkEnd w:id="96"/>
    </w:p>
    <w:p w14:paraId="331040E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14:paraId="01EF290F">
      <w:pPr>
        <w:pStyle w:val="4"/>
        <w:numPr>
          <w:ilvl w:val="0"/>
          <w:numId w:val="0"/>
        </w:numPr>
        <w:snapToGrid w:val="0"/>
        <w:spacing w:before="0" w:after="0" w:line="324" w:lineRule="auto"/>
        <w:rPr>
          <w:rFonts w:ascii="仿宋" w:hAnsi="仿宋" w:eastAsia="仿宋" w:cs="仿宋"/>
          <w:sz w:val="24"/>
          <w:szCs w:val="24"/>
        </w:rPr>
      </w:pPr>
      <w:bookmarkStart w:id="97" w:name="_Toc499378964"/>
      <w:bookmarkStart w:id="98" w:name="_Toc336091273"/>
      <w:bookmarkStart w:id="99" w:name="_Toc499378842"/>
      <w:r>
        <w:rPr>
          <w:rFonts w:hint="eastAsia" w:ascii="仿宋" w:hAnsi="仿宋" w:eastAsia="仿宋" w:cs="仿宋"/>
          <w:sz w:val="24"/>
          <w:szCs w:val="24"/>
        </w:rPr>
        <w:t>1.8计量单位</w:t>
      </w:r>
      <w:bookmarkEnd w:id="97"/>
      <w:bookmarkEnd w:id="98"/>
      <w:bookmarkEnd w:id="99"/>
    </w:p>
    <w:p w14:paraId="7E31152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14:paraId="33930056">
      <w:pPr>
        <w:pStyle w:val="4"/>
        <w:numPr>
          <w:ilvl w:val="0"/>
          <w:numId w:val="0"/>
        </w:numPr>
        <w:snapToGrid w:val="0"/>
        <w:spacing w:before="0" w:after="0" w:line="324" w:lineRule="auto"/>
        <w:rPr>
          <w:rFonts w:ascii="仿宋" w:hAnsi="仿宋" w:eastAsia="仿宋" w:cs="仿宋"/>
          <w:sz w:val="24"/>
          <w:szCs w:val="24"/>
        </w:rPr>
      </w:pPr>
      <w:bookmarkStart w:id="100" w:name="_Toc336091274"/>
      <w:bookmarkStart w:id="101" w:name="_Toc499378965"/>
      <w:bookmarkStart w:id="102" w:name="_Toc499378843"/>
      <w:r>
        <w:rPr>
          <w:rFonts w:hint="eastAsia" w:ascii="仿宋" w:hAnsi="仿宋" w:eastAsia="仿宋" w:cs="仿宋"/>
          <w:sz w:val="24"/>
          <w:szCs w:val="24"/>
        </w:rPr>
        <w:t>1.9踏勘现场</w:t>
      </w:r>
      <w:bookmarkEnd w:id="100"/>
      <w:bookmarkEnd w:id="101"/>
      <w:bookmarkEnd w:id="102"/>
    </w:p>
    <w:p w14:paraId="52DB5F35">
      <w:pPr>
        <w:snapToGrid w:val="0"/>
        <w:spacing w:line="324" w:lineRule="auto"/>
        <w:ind w:firstLine="424" w:firstLineChars="202"/>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14:paraId="33676E0F">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w:t>
      </w:r>
      <w:r>
        <w:rPr>
          <w:rFonts w:hint="eastAsia" w:ascii="仿宋" w:hAnsi="仿宋" w:eastAsia="仿宋" w:cs="仿宋"/>
          <w:szCs w:val="21"/>
          <w:lang w:val="en-US" w:eastAsia="zh-CN"/>
        </w:rPr>
        <w:t>2</w:t>
      </w:r>
      <w:r>
        <w:rPr>
          <w:rFonts w:hint="eastAsia" w:ascii="仿宋" w:hAnsi="仿宋" w:eastAsia="仿宋" w:cs="仿宋"/>
          <w:szCs w:val="21"/>
        </w:rPr>
        <w:t>投标人踏勘现场费用</w:t>
      </w:r>
      <w:r>
        <w:rPr>
          <w:rFonts w:hint="eastAsia" w:ascii="仿宋" w:hAnsi="仿宋" w:eastAsia="仿宋" w:cs="仿宋"/>
          <w:szCs w:val="21"/>
          <w:lang w:eastAsia="zh-CN"/>
        </w:rPr>
        <w:t>、</w:t>
      </w:r>
      <w:r>
        <w:rPr>
          <w:rFonts w:hint="eastAsia" w:ascii="仿宋" w:hAnsi="仿宋" w:eastAsia="仿宋" w:cs="仿宋"/>
          <w:szCs w:val="21"/>
          <w:lang w:val="en-US" w:eastAsia="zh-CN"/>
        </w:rPr>
        <w:t>安全、责任自理（提供承诺函，格式自理）</w:t>
      </w:r>
      <w:r>
        <w:rPr>
          <w:rFonts w:hint="eastAsia" w:ascii="仿宋" w:hAnsi="仿宋" w:eastAsia="仿宋" w:cs="仿宋"/>
          <w:szCs w:val="21"/>
        </w:rPr>
        <w:t>。</w:t>
      </w:r>
    </w:p>
    <w:bookmarkEnd w:id="103"/>
    <w:p w14:paraId="68739824">
      <w:pPr>
        <w:pStyle w:val="4"/>
        <w:numPr>
          <w:ilvl w:val="0"/>
          <w:numId w:val="0"/>
        </w:numPr>
        <w:snapToGrid w:val="0"/>
        <w:spacing w:before="0" w:after="0" w:line="324" w:lineRule="auto"/>
        <w:rPr>
          <w:rFonts w:ascii="仿宋" w:hAnsi="仿宋" w:eastAsia="仿宋" w:cs="仿宋"/>
          <w:sz w:val="24"/>
          <w:szCs w:val="24"/>
        </w:rPr>
      </w:pPr>
      <w:bookmarkStart w:id="104" w:name="_Toc336091276"/>
      <w:bookmarkStart w:id="105" w:name="_Toc499378844"/>
      <w:bookmarkStart w:id="106" w:name="_Toc499378966"/>
      <w:r>
        <w:rPr>
          <w:rFonts w:hint="eastAsia" w:ascii="仿宋" w:hAnsi="仿宋" w:eastAsia="仿宋" w:cs="仿宋"/>
          <w:sz w:val="24"/>
          <w:szCs w:val="24"/>
        </w:rPr>
        <w:t>1.10分包</w:t>
      </w:r>
      <w:bookmarkEnd w:id="104"/>
      <w:bookmarkEnd w:id="105"/>
      <w:bookmarkEnd w:id="106"/>
    </w:p>
    <w:p w14:paraId="12DA2CDA">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14:paraId="773EE6E6">
      <w:pPr>
        <w:pStyle w:val="4"/>
        <w:numPr>
          <w:ilvl w:val="0"/>
          <w:numId w:val="0"/>
        </w:numPr>
        <w:snapToGrid w:val="0"/>
        <w:spacing w:before="0" w:after="0" w:line="324" w:lineRule="auto"/>
        <w:rPr>
          <w:rFonts w:ascii="仿宋" w:hAnsi="仿宋" w:eastAsia="仿宋" w:cs="仿宋"/>
          <w:sz w:val="24"/>
          <w:szCs w:val="24"/>
        </w:rPr>
      </w:pPr>
      <w:bookmarkStart w:id="107" w:name="_Toc499378967"/>
      <w:bookmarkStart w:id="108" w:name="_Toc499378845"/>
      <w:bookmarkStart w:id="109" w:name="_Toc336091277"/>
      <w:r>
        <w:rPr>
          <w:rFonts w:hint="eastAsia" w:ascii="仿宋" w:hAnsi="仿宋" w:eastAsia="仿宋" w:cs="仿宋"/>
          <w:sz w:val="24"/>
          <w:szCs w:val="24"/>
        </w:rPr>
        <w:t>1.11偏离</w:t>
      </w:r>
      <w:bookmarkEnd w:id="107"/>
      <w:bookmarkEnd w:id="108"/>
      <w:bookmarkEnd w:id="109"/>
    </w:p>
    <w:p w14:paraId="5DF1BAF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14:paraId="3F853492">
      <w:pPr>
        <w:pStyle w:val="3"/>
        <w:tabs>
          <w:tab w:val="left" w:pos="567"/>
        </w:tabs>
        <w:snapToGrid w:val="0"/>
        <w:spacing w:before="0" w:after="0" w:line="324" w:lineRule="auto"/>
        <w:rPr>
          <w:rFonts w:ascii="仿宋" w:hAnsi="仿宋" w:eastAsia="仿宋" w:cs="仿宋"/>
          <w:sz w:val="24"/>
          <w:szCs w:val="24"/>
        </w:rPr>
      </w:pPr>
      <w:bookmarkStart w:id="111" w:name="_Toc499378968"/>
      <w:bookmarkStart w:id="112" w:name="_Toc336091278"/>
      <w:bookmarkStart w:id="113" w:name="_Toc499378846"/>
      <w:r>
        <w:rPr>
          <w:rFonts w:hint="eastAsia" w:ascii="仿宋" w:hAnsi="仿宋" w:eastAsia="仿宋" w:cs="仿宋"/>
          <w:sz w:val="24"/>
          <w:szCs w:val="24"/>
        </w:rPr>
        <w:t>2、招标文件</w:t>
      </w:r>
      <w:bookmarkEnd w:id="110"/>
      <w:bookmarkEnd w:id="111"/>
      <w:bookmarkEnd w:id="112"/>
      <w:bookmarkEnd w:id="113"/>
    </w:p>
    <w:p w14:paraId="1B245E8C">
      <w:pPr>
        <w:pStyle w:val="4"/>
        <w:numPr>
          <w:ilvl w:val="0"/>
          <w:numId w:val="0"/>
        </w:numPr>
        <w:snapToGrid w:val="0"/>
        <w:spacing w:before="0" w:after="0" w:line="324" w:lineRule="auto"/>
        <w:rPr>
          <w:rFonts w:ascii="仿宋" w:hAnsi="仿宋" w:eastAsia="仿宋" w:cs="仿宋"/>
          <w:sz w:val="24"/>
          <w:szCs w:val="24"/>
        </w:rPr>
      </w:pPr>
      <w:bookmarkStart w:id="114" w:name="_Toc336091279"/>
      <w:bookmarkStart w:id="115" w:name="_Toc499378969"/>
      <w:bookmarkStart w:id="116" w:name="_Toc499378847"/>
      <w:r>
        <w:rPr>
          <w:rFonts w:hint="eastAsia" w:ascii="仿宋" w:hAnsi="仿宋" w:eastAsia="仿宋" w:cs="仿宋"/>
          <w:sz w:val="24"/>
          <w:szCs w:val="24"/>
        </w:rPr>
        <w:t>2.1招标文件的组成</w:t>
      </w:r>
      <w:bookmarkEnd w:id="114"/>
      <w:bookmarkEnd w:id="115"/>
      <w:bookmarkEnd w:id="116"/>
    </w:p>
    <w:p w14:paraId="444DA98A">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14:paraId="4B2C4C4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14:paraId="14693E7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14:paraId="6F42E6A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14:paraId="1DFCC61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14:paraId="56D10E9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14:paraId="4478599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14:paraId="44A8390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14:paraId="65C5521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14:paraId="6C7EAE3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14:paraId="2E4A7B0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14:paraId="7DDC33D1">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14:paraId="5E37820C">
      <w:pPr>
        <w:pStyle w:val="4"/>
        <w:numPr>
          <w:ilvl w:val="0"/>
          <w:numId w:val="0"/>
        </w:numPr>
        <w:snapToGrid w:val="0"/>
        <w:spacing w:before="0" w:after="0" w:line="324" w:lineRule="auto"/>
        <w:rPr>
          <w:rFonts w:ascii="仿宋" w:hAnsi="仿宋" w:eastAsia="仿宋" w:cs="仿宋"/>
          <w:sz w:val="24"/>
          <w:szCs w:val="24"/>
        </w:rPr>
      </w:pPr>
      <w:bookmarkStart w:id="117" w:name="_Toc499378970"/>
      <w:bookmarkStart w:id="118" w:name="_Toc499378848"/>
      <w:bookmarkStart w:id="119" w:name="_Toc336091280"/>
      <w:r>
        <w:rPr>
          <w:rFonts w:hint="eastAsia" w:ascii="仿宋" w:hAnsi="仿宋" w:eastAsia="仿宋" w:cs="仿宋"/>
          <w:sz w:val="24"/>
          <w:szCs w:val="24"/>
        </w:rPr>
        <w:t>2.2招标文件的澄清</w:t>
      </w:r>
      <w:bookmarkEnd w:id="117"/>
      <w:bookmarkEnd w:id="118"/>
      <w:bookmarkEnd w:id="119"/>
    </w:p>
    <w:p w14:paraId="1CA9BCFA">
      <w:pPr>
        <w:tabs>
          <w:tab w:val="left" w:pos="360"/>
        </w:tabs>
        <w:snapToGrid w:val="0"/>
        <w:spacing w:line="324" w:lineRule="auto"/>
        <w:ind w:firstLine="420" w:firstLineChars="200"/>
        <w:rPr>
          <w:rFonts w:ascii="仿宋" w:hAnsi="仿宋" w:eastAsia="仿宋" w:cs="仿宋"/>
          <w:szCs w:val="21"/>
        </w:rPr>
      </w:pPr>
      <w:bookmarkStart w:id="120" w:name="_Toc336091281"/>
      <w:r>
        <w:rPr>
          <w:rFonts w:hint="eastAsia" w:ascii="仿宋" w:hAnsi="仿宋" w:eastAsia="仿宋" w:cs="仿宋"/>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kern w:val="0"/>
          <w:szCs w:val="21"/>
        </w:rPr>
        <w:t>云上大冶</w:t>
      </w:r>
      <w:r>
        <w:rPr>
          <w:rFonts w:hint="eastAsia" w:ascii="仿宋" w:hAnsi="仿宋" w:eastAsia="仿宋" w:cs="仿宋"/>
          <w:szCs w:val="21"/>
        </w:rPr>
        <w:t>网上发布澄清文件。</w:t>
      </w:r>
    </w:p>
    <w:p w14:paraId="2A493117">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kern w:val="0"/>
          <w:szCs w:val="21"/>
        </w:rPr>
        <w:t>云上大冶</w:t>
      </w:r>
      <w:r>
        <w:rPr>
          <w:rFonts w:hint="eastAsia" w:ascii="仿宋" w:hAnsi="仿宋" w:eastAsia="仿宋" w:cs="仿宋"/>
          <w:szCs w:val="21"/>
        </w:rPr>
        <w:t>网上发布答复文件，对答复不服的，应当在网上发布答复文件之日起10日内，向有关行政监督部门投诉，投诉应有明确的请求和必要的证明材料，投诉书格式必须符合有关法律、法规规定。</w:t>
      </w:r>
    </w:p>
    <w:p w14:paraId="16234A0D">
      <w:pPr>
        <w:tabs>
          <w:tab w:val="left" w:pos="360"/>
        </w:tabs>
        <w:snapToGrid w:val="0"/>
        <w:spacing w:line="324" w:lineRule="auto"/>
        <w:ind w:firstLine="420" w:firstLineChars="200"/>
        <w:rPr>
          <w:rFonts w:ascii="仿宋" w:hAnsi="仿宋" w:eastAsia="仿宋" w:cs="仿宋"/>
        </w:rPr>
      </w:pPr>
      <w:r>
        <w:rPr>
          <w:rFonts w:hint="eastAsia" w:ascii="仿宋" w:hAnsi="仿宋" w:eastAsia="仿宋" w:cs="仿宋"/>
          <w:szCs w:val="21"/>
        </w:rPr>
        <w:t>2.2.3</w:t>
      </w:r>
      <w:r>
        <w:rPr>
          <w:rFonts w:hint="eastAsia" w:ascii="仿宋" w:hAnsi="仿宋" w:eastAsia="仿宋" w:cs="仿宋"/>
        </w:rPr>
        <w:t>如果澄清发出的时间距投标截止时间不足15日，并且澄清内容影响投标文件编制的，将相应延长投标截止时间。</w:t>
      </w:r>
    </w:p>
    <w:p w14:paraId="50BD8F76">
      <w:pPr>
        <w:pStyle w:val="4"/>
        <w:numPr>
          <w:ilvl w:val="0"/>
          <w:numId w:val="0"/>
        </w:numPr>
        <w:snapToGrid w:val="0"/>
        <w:spacing w:before="0" w:after="0" w:line="324" w:lineRule="auto"/>
        <w:rPr>
          <w:rFonts w:ascii="仿宋" w:hAnsi="仿宋" w:eastAsia="仿宋" w:cs="仿宋"/>
          <w:sz w:val="24"/>
          <w:szCs w:val="24"/>
        </w:rPr>
      </w:pPr>
      <w:bookmarkStart w:id="121" w:name="_Toc499378849"/>
      <w:bookmarkStart w:id="122" w:name="_Toc499378971"/>
      <w:r>
        <w:rPr>
          <w:rFonts w:hint="eastAsia" w:ascii="仿宋" w:hAnsi="仿宋" w:eastAsia="仿宋" w:cs="仿宋"/>
          <w:sz w:val="24"/>
          <w:szCs w:val="24"/>
        </w:rPr>
        <w:t>2.3招标文件的修改</w:t>
      </w:r>
      <w:bookmarkEnd w:id="120"/>
      <w:bookmarkEnd w:id="121"/>
      <w:bookmarkEnd w:id="122"/>
    </w:p>
    <w:p w14:paraId="29AB0162">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2.3.1招标人可能会因任何原因对招标文件进行修改，招标人将在递交投标文件截止时间15日前，将修改内容在云上大冶网上发出。如果修改发出时间距投标截止时间不足15天，相应延长投标截止时间。</w:t>
      </w:r>
    </w:p>
    <w:p w14:paraId="32D950C3">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14:paraId="59E2A8E5">
      <w:pPr>
        <w:pStyle w:val="3"/>
        <w:tabs>
          <w:tab w:val="left" w:pos="567"/>
        </w:tabs>
        <w:snapToGrid w:val="0"/>
        <w:spacing w:before="0" w:after="0" w:line="324" w:lineRule="auto"/>
        <w:rPr>
          <w:rFonts w:ascii="仿宋" w:hAnsi="仿宋" w:eastAsia="仿宋" w:cs="仿宋"/>
          <w:sz w:val="24"/>
          <w:szCs w:val="24"/>
        </w:rPr>
      </w:pPr>
      <w:bookmarkStart w:id="123" w:name="_Toc184635073"/>
      <w:bookmarkStart w:id="124" w:name="_Toc336091282"/>
      <w:bookmarkStart w:id="125" w:name="_Toc499378972"/>
      <w:bookmarkStart w:id="126" w:name="_Toc499378850"/>
      <w:r>
        <w:rPr>
          <w:rFonts w:hint="eastAsia" w:ascii="仿宋" w:hAnsi="仿宋" w:eastAsia="仿宋" w:cs="仿宋"/>
          <w:sz w:val="24"/>
          <w:szCs w:val="24"/>
        </w:rPr>
        <w:t>3、投标文件</w:t>
      </w:r>
      <w:bookmarkEnd w:id="123"/>
      <w:bookmarkEnd w:id="124"/>
      <w:bookmarkEnd w:id="125"/>
      <w:bookmarkEnd w:id="126"/>
    </w:p>
    <w:p w14:paraId="2775FD9F">
      <w:pPr>
        <w:pStyle w:val="4"/>
        <w:keepNext w:val="0"/>
        <w:numPr>
          <w:ilvl w:val="0"/>
          <w:numId w:val="0"/>
        </w:numPr>
        <w:snapToGrid w:val="0"/>
        <w:spacing w:before="0" w:after="0" w:line="324" w:lineRule="auto"/>
        <w:rPr>
          <w:rFonts w:ascii="仿宋" w:hAnsi="仿宋" w:eastAsia="仿宋" w:cs="仿宋"/>
          <w:bCs w:val="0"/>
          <w:sz w:val="24"/>
          <w:szCs w:val="24"/>
        </w:rPr>
      </w:pPr>
      <w:bookmarkStart w:id="127" w:name="_Toc499378851"/>
      <w:bookmarkStart w:id="128" w:name="_Toc336091283"/>
      <w:bookmarkStart w:id="129" w:name="_Toc499378973"/>
      <w:r>
        <w:rPr>
          <w:rFonts w:hint="eastAsia" w:ascii="仿宋" w:hAnsi="仿宋" w:eastAsia="仿宋" w:cs="仿宋"/>
          <w:bCs w:val="0"/>
          <w:sz w:val="24"/>
          <w:szCs w:val="24"/>
        </w:rPr>
        <w:t>3.1投标文件的组成</w:t>
      </w:r>
      <w:bookmarkEnd w:id="127"/>
      <w:bookmarkEnd w:id="128"/>
      <w:bookmarkEnd w:id="129"/>
    </w:p>
    <w:p w14:paraId="7EEB3224">
      <w:pPr>
        <w:snapToGrid w:val="0"/>
        <w:spacing w:line="324" w:lineRule="auto"/>
        <w:ind w:firstLine="424" w:firstLineChars="202"/>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14:paraId="223D1C16">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14:paraId="212013D6">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14:paraId="10501153">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14:paraId="00F6EB82">
      <w:pPr>
        <w:snapToGrid w:val="0"/>
        <w:spacing w:line="324" w:lineRule="auto"/>
        <w:ind w:firstLine="420" w:firstLineChars="200"/>
        <w:rPr>
          <w:rFonts w:ascii="仿宋" w:hAnsi="仿宋" w:eastAsia="仿宋" w:cs="仿宋"/>
          <w:szCs w:val="21"/>
          <w:highlight w:val="white"/>
        </w:rPr>
      </w:pPr>
      <w:r>
        <w:rPr>
          <w:rFonts w:hint="eastAsia" w:ascii="仿宋" w:hAnsi="仿宋" w:eastAsia="仿宋" w:cs="仿宋"/>
          <w:szCs w:val="21"/>
          <w:highlight w:val="white"/>
        </w:rPr>
        <w:t>（4）已标价工程量清单；</w:t>
      </w:r>
    </w:p>
    <w:p w14:paraId="7AA56636">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（5）施工组织设计；</w:t>
      </w:r>
    </w:p>
    <w:p w14:paraId="6AC592C8">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（6）项目管理机构；</w:t>
      </w:r>
    </w:p>
    <w:p w14:paraId="062FC61E">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（7）拟分包项目情况表；</w:t>
      </w:r>
    </w:p>
    <w:p w14:paraId="329F04FA">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（8）资格审查资料；</w:t>
      </w:r>
    </w:p>
    <w:p w14:paraId="2E83CC06">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（9）投标人须知前附表规定的其他材料。</w:t>
      </w:r>
    </w:p>
    <w:p w14:paraId="6360BF99">
      <w:pPr>
        <w:snapToGrid w:val="0"/>
        <w:spacing w:line="324" w:lineRule="auto"/>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14:paraId="3089C2C0">
      <w:pPr>
        <w:pStyle w:val="4"/>
        <w:numPr>
          <w:ilvl w:val="0"/>
          <w:numId w:val="0"/>
        </w:numPr>
        <w:snapToGrid w:val="0"/>
        <w:spacing w:before="0" w:after="0" w:line="324" w:lineRule="auto"/>
        <w:rPr>
          <w:rFonts w:ascii="仿宋" w:hAnsi="仿宋" w:eastAsia="仿宋" w:cs="仿宋"/>
          <w:color w:val="000000" w:themeColor="text1"/>
          <w:sz w:val="24"/>
          <w:szCs w:val="24"/>
          <w14:textFill>
            <w14:solidFill>
              <w14:schemeClr w14:val="tx1"/>
            </w14:solidFill>
          </w14:textFill>
        </w:rPr>
      </w:pPr>
      <w:bookmarkStart w:id="131" w:name="_Toc499378852"/>
      <w:bookmarkStart w:id="132" w:name="_Toc499378974"/>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14:paraId="5B42133D">
      <w:pPr>
        <w:snapToGrid w:val="0"/>
        <w:spacing w:line="324" w:lineRule="auto"/>
        <w:ind w:firstLine="630" w:firstLineChars="3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14:paraId="0DEA8C32">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14:paraId="06CAB7B7">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14:paraId="1CB074D2">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14:paraId="6F8507CC">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14:paraId="06852A93">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14:paraId="183B08AF">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14:paraId="690DF0E2">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14:paraId="023B0EC3">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14:paraId="04BEC0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14:paraId="75228195">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14:paraId="21888CD9">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14:paraId="16460776">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14:paraId="0079B821">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14:paraId="18EB5C66">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14:paraId="3C8BC369">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bookmarkStart w:id="133" w:name="_Toc499378853"/>
      <w:bookmarkStart w:id="134" w:name="_Toc499378975"/>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14:paraId="22C144BD">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14:paraId="4AA1AB41">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14:paraId="5AA2ABB9">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14:paraId="64AE8F0A">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14:paraId="0C740490">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(6)施工图纸等。</w:t>
      </w:r>
    </w:p>
    <w:p w14:paraId="3C2517C8">
      <w:pPr>
        <w:pStyle w:val="4"/>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3.3投标有效期</w:t>
      </w:r>
      <w:bookmarkEnd w:id="133"/>
      <w:bookmarkEnd w:id="134"/>
    </w:p>
    <w:p w14:paraId="53E0B422">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3.3.1在投标有效期内，投标人撤销或修改其投标文件的，应承担法律、法规及招标文件中规定的责任。</w:t>
      </w:r>
    </w:p>
    <w:p w14:paraId="158F8A60">
      <w:pPr>
        <w:tabs>
          <w:tab w:val="left" w:pos="360"/>
        </w:tabs>
        <w:snapToGrid w:val="0"/>
        <w:spacing w:line="324" w:lineRule="auto"/>
        <w:ind w:firstLine="420" w:firstLineChars="200"/>
        <w:rPr>
          <w:rFonts w:ascii="仿宋" w:hAnsi="仿宋" w:eastAsia="仿宋" w:cs="仿宋"/>
          <w:sz w:val="24"/>
        </w:rPr>
      </w:pPr>
      <w:r>
        <w:rPr>
          <w:rFonts w:hint="eastAsia" w:ascii="仿宋" w:hAnsi="仿宋" w:eastAsia="仿宋" w:cs="仿宋"/>
          <w:szCs w:val="21"/>
        </w:rPr>
        <w:t>3.3.2出现特殊情况需要延长投标有效期的，招标人在</w:t>
      </w:r>
      <w:r>
        <w:rPr>
          <w:rFonts w:hint="eastAsia" w:ascii="仿宋" w:hAnsi="仿宋" w:eastAsia="仿宋" w:cs="仿宋"/>
          <w:kern w:val="0"/>
          <w:szCs w:val="21"/>
        </w:rPr>
        <w:t>云上大冶网</w:t>
      </w:r>
      <w:r>
        <w:rPr>
          <w:rFonts w:hint="eastAsia" w:ascii="仿宋" w:hAnsi="仿宋" w:eastAsia="仿宋" w:cs="仿宋"/>
          <w:szCs w:val="21"/>
        </w:rPr>
        <w:t>发布延长投标有效期公告。投标人同意延长的，但不得要求或被允许修改或撤销其投标文件；投标人拒绝延长的，其投标失效。投标有效期不足的响应文件将被视为无效的响应文件</w:t>
      </w:r>
      <w:r>
        <w:rPr>
          <w:rFonts w:hint="eastAsia" w:ascii="仿宋" w:hAnsi="仿宋" w:eastAsia="仿宋" w:cs="仿宋"/>
          <w:sz w:val="24"/>
        </w:rPr>
        <w:t>。</w:t>
      </w:r>
      <w:bookmarkStart w:id="135" w:name="_Toc336091285"/>
      <w:bookmarkStart w:id="136" w:name="_Toc499378977"/>
      <w:bookmarkStart w:id="137" w:name="_Toc499378855"/>
    </w:p>
    <w:p w14:paraId="40019D67">
      <w:pPr>
        <w:pStyle w:val="4"/>
        <w:numPr>
          <w:ilvl w:val="0"/>
          <w:numId w:val="0"/>
        </w:numPr>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3.5资格审查资料</w:t>
      </w:r>
      <w:bookmarkEnd w:id="135"/>
      <w:bookmarkEnd w:id="136"/>
      <w:bookmarkEnd w:id="137"/>
    </w:p>
    <w:p w14:paraId="1D25FCF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3.5.1“投标人基本情况表”应附投标人资质证书等材料。</w:t>
      </w:r>
    </w:p>
    <w:p w14:paraId="382E4C5B">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3.5.2财务审计报告，具体年份要求见投标人须知前附表。</w:t>
      </w:r>
    </w:p>
    <w:p w14:paraId="6FCF696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3.5.3“近3年完成的类似项目情况表”应附中标通知书和施工合同及工程竣工验收证明的复印件，具体年份要求见投标人须知前附表。</w:t>
      </w:r>
    </w:p>
    <w:p w14:paraId="2A6317C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14:paraId="66E597F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3.5.5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14:paraId="5B721A42">
      <w:pPr>
        <w:pStyle w:val="4"/>
        <w:numPr>
          <w:ilvl w:val="0"/>
          <w:numId w:val="0"/>
        </w:numPr>
        <w:snapToGrid w:val="0"/>
        <w:spacing w:before="0" w:after="0" w:line="324" w:lineRule="auto"/>
        <w:rPr>
          <w:rFonts w:ascii="仿宋" w:hAnsi="仿宋" w:eastAsia="仿宋" w:cs="仿宋"/>
          <w:sz w:val="24"/>
          <w:szCs w:val="24"/>
        </w:rPr>
      </w:pPr>
      <w:bookmarkStart w:id="138" w:name="_Toc499378856"/>
      <w:bookmarkStart w:id="139" w:name="_Toc499378978"/>
      <w:r>
        <w:rPr>
          <w:rFonts w:hint="eastAsia" w:ascii="仿宋" w:hAnsi="仿宋" w:eastAsia="仿宋" w:cs="仿宋"/>
          <w:sz w:val="24"/>
          <w:szCs w:val="24"/>
        </w:rPr>
        <w:t>3.6备选投标方案</w:t>
      </w:r>
      <w:bookmarkEnd w:id="138"/>
      <w:bookmarkEnd w:id="139"/>
    </w:p>
    <w:p w14:paraId="2A57739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14:paraId="66CE5D08">
      <w:pPr>
        <w:pStyle w:val="4"/>
        <w:numPr>
          <w:ilvl w:val="0"/>
          <w:numId w:val="0"/>
        </w:numPr>
        <w:snapToGrid w:val="0"/>
        <w:spacing w:before="0" w:after="0" w:line="324" w:lineRule="auto"/>
        <w:rPr>
          <w:rFonts w:ascii="仿宋" w:hAnsi="仿宋" w:eastAsia="仿宋" w:cs="仿宋"/>
          <w:sz w:val="24"/>
          <w:szCs w:val="24"/>
        </w:rPr>
      </w:pPr>
      <w:bookmarkStart w:id="140" w:name="_Toc499378979"/>
      <w:bookmarkStart w:id="141" w:name="_Toc336091286"/>
      <w:bookmarkStart w:id="142" w:name="_Toc499378857"/>
      <w:r>
        <w:rPr>
          <w:rFonts w:hint="eastAsia" w:ascii="仿宋" w:hAnsi="仿宋" w:eastAsia="仿宋" w:cs="仿宋"/>
          <w:sz w:val="24"/>
          <w:szCs w:val="24"/>
        </w:rPr>
        <w:t>3.7投标文件的编制</w:t>
      </w:r>
      <w:bookmarkEnd w:id="140"/>
      <w:bookmarkEnd w:id="141"/>
      <w:bookmarkEnd w:id="142"/>
    </w:p>
    <w:p w14:paraId="1A447A34">
      <w:pPr>
        <w:snapToGrid w:val="0"/>
        <w:spacing w:line="324" w:lineRule="auto"/>
        <w:ind w:firstLine="420" w:firstLineChars="200"/>
        <w:rPr>
          <w:rFonts w:ascii="仿宋" w:hAnsi="仿宋" w:eastAsia="仿宋" w:cs="仿宋"/>
          <w:szCs w:val="21"/>
        </w:rPr>
      </w:pPr>
      <w:bookmarkStart w:id="143" w:name="_Toc184635074"/>
      <w:r>
        <w:rPr>
          <w:rFonts w:hint="eastAsia" w:ascii="仿宋" w:hAnsi="仿宋" w:eastAsia="仿宋" w:cs="仿宋"/>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4CD450C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3.7.2投标文件应当对招标文件有关工期、投标有效期、质量要求、技术标准和要求、招标范围等实质性内容作出响应。</w:t>
      </w:r>
    </w:p>
    <w:p w14:paraId="02CA9507">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14:paraId="5985337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3.7.4投标人向招标人递交投标人须知前附表规定份数的投标文件，副本应是正本的复印件。投标文件应在其封面清楚注明“正本”和“副本”字样。当正本和副本的内容不一致时，以正本为准。</w:t>
      </w:r>
    </w:p>
    <w:p w14:paraId="711F18B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3.7.5投标文件的正本与副本应分别装订成册，并编制目录，具体装订要求见投标人须知前附表规定。</w:t>
      </w:r>
    </w:p>
    <w:p w14:paraId="74F4B605">
      <w:pPr>
        <w:snapToGrid w:val="0"/>
        <w:spacing w:line="324" w:lineRule="auto"/>
        <w:ind w:firstLine="420" w:firstLineChars="200"/>
        <w:rPr>
          <w:rFonts w:ascii="仿宋" w:hAnsi="仿宋" w:eastAsia="仿宋" w:cs="仿宋"/>
          <w:szCs w:val="21"/>
        </w:rPr>
      </w:pPr>
      <w:bookmarkStart w:id="144" w:name="_Toc499378980"/>
      <w:bookmarkStart w:id="145" w:name="_Toc499378858"/>
      <w:bookmarkStart w:id="146" w:name="_Toc336091287"/>
      <w:r>
        <w:rPr>
          <w:rFonts w:hint="eastAsia" w:ascii="仿宋" w:hAnsi="仿宋" w:eastAsia="仿宋" w:cs="仿宋"/>
          <w:szCs w:val="21"/>
        </w:rPr>
        <w:t>3.7.6投标人制作投标文件时，必须按下列要求将技术标制作为暗标：</w:t>
      </w:r>
    </w:p>
    <w:p w14:paraId="0E203E84">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3.7.6.1</w:t>
      </w:r>
      <w:r>
        <w:rPr>
          <w:rFonts w:hint="eastAsia" w:ascii="仿宋" w:hAnsi="仿宋" w:eastAsia="仿宋" w:cs="仿宋"/>
          <w:color w:val="000000" w:themeColor="text1"/>
          <w:szCs w:val="21"/>
          <w14:textFill>
            <w14:solidFill>
              <w14:schemeClr w14:val="tx1"/>
            </w14:solidFill>
          </w14:textFill>
        </w:rPr>
        <w:t>投标人使用统一印制的封面、封底及装订编杆，在规定的位置按要求填写单位名称、盖章并密封；</w:t>
      </w:r>
    </w:p>
    <w:p w14:paraId="4362F9F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3.7.6.2文本一律采用A4规格的白色纸张；文字为四号简宋体，间距25，黑色打印；</w:t>
      </w:r>
    </w:p>
    <w:p w14:paraId="296899C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3.7.6.3所有表格一律采用电脑绘制，A4规格白色纸张，黑色打印，文字为小四号简宋体；</w:t>
      </w:r>
    </w:p>
    <w:p w14:paraId="4BD762D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3.7.6.4施工总进度横道图或施工网络计划图、施工平面布置图及插图一律采用电脑绘制，白色纸张，黑色打印，图上标识的文字一律采用不大于四号的简宋体；</w:t>
      </w:r>
    </w:p>
    <w:p w14:paraId="4228197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3.7.6.5页眉、页脚处不得划线或作其他任何标识；不得设置页码；</w:t>
      </w:r>
    </w:p>
    <w:p w14:paraId="2D6965B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3.7.6.6版面整洁、字迹清楚、不许涂改，不得出现手写，不得作任何标识或暗示投标人单位名称或人员姓名的标记，也不得采用任何不符合常规、有别于其他投标人的特殊做法；</w:t>
      </w:r>
    </w:p>
    <w:p w14:paraId="3310B5E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3.7.6.7技术标书与商务标书和综合标书分开，单独装订（分正、副本），文件的密封与标志按招标文件的要求处理。</w:t>
      </w:r>
    </w:p>
    <w:p w14:paraId="3FC6025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以上3.7.6.1～3.7.6.7条视为招标文件的实质性要求，评标专家一致认为有标识性的标识，未按本规定制作的投标文件，评标委员会将否决其投标。</w:t>
      </w:r>
    </w:p>
    <w:p w14:paraId="1D21CFF0">
      <w:pPr>
        <w:pStyle w:val="3"/>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w:t>
      </w:r>
      <w:r>
        <w:rPr>
          <w:rFonts w:hint="eastAsia" w:ascii="仿宋" w:hAnsi="仿宋" w:eastAsia="仿宋" w:cs="仿宋"/>
          <w:sz w:val="24"/>
          <w:szCs w:val="24"/>
        </w:rPr>
        <w:tab/>
      </w:r>
    </w:p>
    <w:p w14:paraId="1C2815E8">
      <w:pPr>
        <w:pStyle w:val="4"/>
        <w:numPr>
          <w:ilvl w:val="0"/>
          <w:numId w:val="0"/>
        </w:numPr>
        <w:snapToGrid w:val="0"/>
        <w:spacing w:before="0" w:after="0" w:line="324" w:lineRule="auto"/>
        <w:rPr>
          <w:rFonts w:ascii="仿宋" w:hAnsi="仿宋" w:eastAsia="仿宋" w:cs="仿宋"/>
          <w:sz w:val="24"/>
          <w:szCs w:val="24"/>
        </w:rPr>
      </w:pPr>
      <w:bookmarkStart w:id="147" w:name="_Toc499378859"/>
      <w:bookmarkStart w:id="148" w:name="_Toc336091288"/>
      <w:bookmarkStart w:id="149" w:name="_Toc499378981"/>
      <w:r>
        <w:rPr>
          <w:rFonts w:hint="eastAsia" w:ascii="仿宋" w:hAnsi="仿宋" w:eastAsia="仿宋" w:cs="仿宋"/>
          <w:sz w:val="24"/>
          <w:szCs w:val="24"/>
        </w:rPr>
        <w:t>4.1投标文件的密封和标记</w:t>
      </w:r>
      <w:bookmarkEnd w:id="147"/>
      <w:bookmarkEnd w:id="148"/>
      <w:bookmarkEnd w:id="149"/>
    </w:p>
    <w:bookmarkEnd w:id="143"/>
    <w:p w14:paraId="06D881FE">
      <w:pPr>
        <w:snapToGrid w:val="0"/>
        <w:spacing w:line="324" w:lineRule="auto"/>
        <w:ind w:firstLine="420" w:firstLineChars="200"/>
        <w:rPr>
          <w:rFonts w:ascii="仿宋" w:hAnsi="仿宋" w:eastAsia="仿宋" w:cs="仿宋"/>
          <w:szCs w:val="21"/>
        </w:rPr>
      </w:pPr>
      <w:bookmarkStart w:id="150"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14:paraId="6708E43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
          <w:szCs w:val="21"/>
        </w:rPr>
        <w:t>“</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14:paraId="3DE376F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14:paraId="2507D2A1">
      <w:pPr>
        <w:pStyle w:val="4"/>
        <w:numPr>
          <w:ilvl w:val="0"/>
          <w:numId w:val="0"/>
        </w:numPr>
        <w:snapToGrid w:val="0"/>
        <w:spacing w:before="0" w:after="0" w:line="324" w:lineRule="auto"/>
        <w:rPr>
          <w:rFonts w:ascii="仿宋" w:hAnsi="仿宋" w:eastAsia="仿宋" w:cs="仿宋"/>
          <w:sz w:val="24"/>
          <w:szCs w:val="24"/>
        </w:rPr>
      </w:pPr>
      <w:bookmarkStart w:id="151" w:name="_Toc499378860"/>
      <w:bookmarkStart w:id="152" w:name="_Toc499378982"/>
      <w:r>
        <w:rPr>
          <w:rFonts w:hint="eastAsia" w:ascii="仿宋" w:hAnsi="仿宋" w:eastAsia="仿宋" w:cs="仿宋"/>
          <w:sz w:val="24"/>
          <w:szCs w:val="24"/>
        </w:rPr>
        <w:t>4.2投标文件的递交</w:t>
      </w:r>
      <w:bookmarkEnd w:id="150"/>
      <w:bookmarkEnd w:id="151"/>
      <w:bookmarkEnd w:id="152"/>
    </w:p>
    <w:p w14:paraId="444E747F">
      <w:pPr>
        <w:snapToGrid w:val="0"/>
        <w:spacing w:line="324" w:lineRule="auto"/>
        <w:ind w:firstLine="420" w:firstLineChars="200"/>
        <w:rPr>
          <w:rFonts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14:paraId="2A2AC396">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14:paraId="542CEDD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14:paraId="514D3D6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14:paraId="218F0B1B">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4.2.5逾期送达的或者未送达指定地点的投标文件，招标人不予受理。</w:t>
      </w:r>
    </w:p>
    <w:p w14:paraId="10C881C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4.2.6招标人按投标人须知发出澄清、修改后，如果决定推迟递交投标文件截止日期，招标人或招标代理机构在</w:t>
      </w:r>
      <w:r>
        <w:rPr>
          <w:rFonts w:hint="eastAsia" w:ascii="仿宋" w:hAnsi="仿宋" w:eastAsia="仿宋" w:cs="仿宋"/>
        </w:rPr>
        <w:t>云上大冶</w:t>
      </w:r>
      <w:r>
        <w:rPr>
          <w:rFonts w:hint="eastAsia" w:ascii="仿宋" w:hAnsi="仿宋" w:eastAsia="仿宋" w:cs="仿宋"/>
          <w:szCs w:val="21"/>
        </w:rPr>
        <w:t>网发布延期公告。在此情况下，招标人和投标人的权利和义务相应延后至新的投标截止时间。</w:t>
      </w:r>
    </w:p>
    <w:p w14:paraId="61C5E0F0">
      <w:pPr>
        <w:pStyle w:val="4"/>
        <w:numPr>
          <w:ilvl w:val="0"/>
          <w:numId w:val="0"/>
        </w:numPr>
        <w:snapToGrid w:val="0"/>
        <w:spacing w:before="0" w:after="0" w:line="324" w:lineRule="auto"/>
        <w:rPr>
          <w:rFonts w:ascii="仿宋" w:hAnsi="仿宋" w:eastAsia="仿宋" w:cs="仿宋"/>
          <w:sz w:val="24"/>
          <w:szCs w:val="24"/>
        </w:rPr>
      </w:pPr>
      <w:bookmarkStart w:id="154" w:name="_Toc499378983"/>
      <w:bookmarkStart w:id="155" w:name="_Toc499378861"/>
      <w:r>
        <w:rPr>
          <w:rFonts w:hint="eastAsia" w:ascii="仿宋" w:hAnsi="仿宋" w:eastAsia="仿宋" w:cs="仿宋"/>
          <w:sz w:val="24"/>
          <w:szCs w:val="24"/>
        </w:rPr>
        <w:t>4.3投标文件的修改与撤回</w:t>
      </w:r>
      <w:bookmarkEnd w:id="153"/>
      <w:bookmarkEnd w:id="154"/>
      <w:bookmarkEnd w:id="155"/>
    </w:p>
    <w:p w14:paraId="649215C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14:paraId="245C28E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4.3.2投标人修改或撤回已递交投标文件的书面通知应按照本章第3.7.3项的要求签字或盖章。招标人收到书面通知后，向投标人出具签收凭证。</w:t>
      </w:r>
    </w:p>
    <w:p w14:paraId="5E05806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4.3.3修改的内容为投标文件的组成部分。修改的投标文件应按照本章第3条、第4条规定进行编制、密封、标记和递交，并标明“修改”字样。</w:t>
      </w:r>
    </w:p>
    <w:p w14:paraId="66600CEA">
      <w:pPr>
        <w:pStyle w:val="3"/>
        <w:tabs>
          <w:tab w:val="left" w:pos="567"/>
        </w:tabs>
        <w:snapToGrid w:val="0"/>
        <w:spacing w:before="0" w:after="0" w:line="324" w:lineRule="auto"/>
        <w:ind w:firstLine="482" w:firstLineChars="200"/>
        <w:rPr>
          <w:rFonts w:ascii="仿宋" w:hAnsi="仿宋" w:eastAsia="仿宋" w:cs="仿宋"/>
          <w:sz w:val="24"/>
          <w:szCs w:val="24"/>
        </w:rPr>
      </w:pPr>
      <w:bookmarkStart w:id="156" w:name="_Toc499378984"/>
      <w:bookmarkStart w:id="157" w:name="_Toc499378862"/>
      <w:bookmarkStart w:id="158" w:name="_Toc336091291"/>
      <w:bookmarkStart w:id="159" w:name="_Toc184635075"/>
      <w:r>
        <w:rPr>
          <w:rFonts w:hint="eastAsia" w:ascii="仿宋" w:hAnsi="仿宋" w:eastAsia="仿宋" w:cs="仿宋"/>
          <w:sz w:val="24"/>
          <w:szCs w:val="24"/>
        </w:rPr>
        <w:t>5、开标</w:t>
      </w:r>
      <w:bookmarkEnd w:id="156"/>
      <w:bookmarkEnd w:id="157"/>
      <w:bookmarkEnd w:id="158"/>
      <w:bookmarkEnd w:id="159"/>
    </w:p>
    <w:p w14:paraId="1C1DFAF3">
      <w:pPr>
        <w:pStyle w:val="4"/>
        <w:numPr>
          <w:ilvl w:val="0"/>
          <w:numId w:val="0"/>
        </w:numPr>
        <w:snapToGrid w:val="0"/>
        <w:spacing w:before="0" w:after="0" w:line="324" w:lineRule="auto"/>
        <w:ind w:firstLine="482" w:firstLineChars="200"/>
        <w:rPr>
          <w:rFonts w:ascii="仿宋" w:hAnsi="仿宋" w:eastAsia="仿宋" w:cs="仿宋"/>
          <w:sz w:val="24"/>
          <w:szCs w:val="24"/>
        </w:rPr>
      </w:pPr>
      <w:bookmarkStart w:id="160" w:name="_Toc499378863"/>
      <w:bookmarkStart w:id="161" w:name="_Toc336091292"/>
      <w:bookmarkStart w:id="162" w:name="_Toc499378985"/>
      <w:r>
        <w:rPr>
          <w:rFonts w:hint="eastAsia" w:ascii="仿宋" w:hAnsi="仿宋" w:eastAsia="仿宋" w:cs="仿宋"/>
          <w:sz w:val="24"/>
          <w:szCs w:val="24"/>
        </w:rPr>
        <w:t>5.1开标时间和地点</w:t>
      </w:r>
      <w:bookmarkEnd w:id="160"/>
      <w:bookmarkEnd w:id="161"/>
      <w:bookmarkEnd w:id="162"/>
    </w:p>
    <w:p w14:paraId="21A3E9C1">
      <w:pPr>
        <w:pStyle w:val="31"/>
        <w:snapToGrid w:val="0"/>
        <w:spacing w:line="324" w:lineRule="auto"/>
        <w:ind w:firstLine="420" w:firstLineChars="200"/>
        <w:jc w:val="both"/>
        <w:rPr>
          <w:rFonts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14:paraId="77856312">
      <w:pPr>
        <w:pStyle w:val="31"/>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14:paraId="384B5D5B">
      <w:pPr>
        <w:pStyle w:val="31"/>
        <w:snapToGrid w:val="0"/>
        <w:spacing w:line="324" w:lineRule="auto"/>
        <w:jc w:val="both"/>
        <w:rPr>
          <w:rFonts w:ascii="仿宋" w:hAnsi="仿宋" w:eastAsia="仿宋" w:cs="仿宋"/>
          <w:color w:val="000000" w:themeColor="text1"/>
          <w:sz w:val="21"/>
          <w:szCs w:val="21"/>
          <w:shd w:val="clear" w:color="auto"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14:paraId="095FF511">
      <w:pPr>
        <w:pStyle w:val="4"/>
        <w:numPr>
          <w:ilvl w:val="0"/>
          <w:numId w:val="0"/>
        </w:numPr>
        <w:snapToGrid w:val="0"/>
        <w:spacing w:before="0" w:after="0" w:line="324" w:lineRule="auto"/>
        <w:ind w:firstLine="482" w:firstLineChars="200"/>
        <w:rPr>
          <w:rFonts w:ascii="仿宋" w:hAnsi="仿宋" w:eastAsia="仿宋" w:cs="仿宋"/>
          <w:sz w:val="24"/>
          <w:szCs w:val="24"/>
        </w:rPr>
      </w:pPr>
      <w:bookmarkStart w:id="164" w:name="_Toc499378864"/>
      <w:bookmarkStart w:id="165" w:name="_Toc499378986"/>
      <w:r>
        <w:rPr>
          <w:rFonts w:hint="eastAsia" w:ascii="仿宋" w:hAnsi="仿宋" w:eastAsia="仿宋" w:cs="仿宋"/>
          <w:sz w:val="24"/>
          <w:szCs w:val="24"/>
        </w:rPr>
        <w:t>5.2开标程序</w:t>
      </w:r>
      <w:bookmarkEnd w:id="163"/>
      <w:bookmarkEnd w:id="164"/>
      <w:bookmarkEnd w:id="165"/>
    </w:p>
    <w:p w14:paraId="35063A67">
      <w:pPr>
        <w:snapToGrid w:val="0"/>
        <w:spacing w:line="324" w:lineRule="auto"/>
        <w:ind w:firstLine="420" w:firstLineChars="200"/>
        <w:rPr>
          <w:rFonts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14:paraId="3C66940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14:paraId="5D4323A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14:paraId="625DBD3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14:paraId="5545BA4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14:paraId="4D73F54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14:paraId="5966E34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（6）按照宣布的开标顺序当众开标，公布投标人名称、标段名称的递交情况、投标报价、质量目标、工期及其他内容，并记录在案；</w:t>
      </w:r>
    </w:p>
    <w:p w14:paraId="3C4B888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14:paraId="1B0AD7F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14:paraId="2840B02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14:paraId="51B8150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14:paraId="2DB95F6E">
      <w:pPr>
        <w:pStyle w:val="4"/>
        <w:numPr>
          <w:ilvl w:val="0"/>
          <w:numId w:val="0"/>
        </w:numPr>
        <w:snapToGrid w:val="0"/>
        <w:spacing w:before="0" w:after="0" w:line="324" w:lineRule="auto"/>
        <w:rPr>
          <w:rFonts w:ascii="仿宋" w:hAnsi="仿宋" w:eastAsia="仿宋" w:cs="仿宋"/>
          <w:sz w:val="24"/>
        </w:rPr>
      </w:pPr>
      <w:bookmarkStart w:id="167" w:name="_Toc499378865"/>
      <w:bookmarkStart w:id="168" w:name="_Toc499378987"/>
      <w:r>
        <w:rPr>
          <w:rFonts w:hint="eastAsia" w:ascii="仿宋" w:hAnsi="仿宋" w:eastAsia="仿宋" w:cs="仿宋"/>
          <w:sz w:val="24"/>
        </w:rPr>
        <w:t>5.3开标异议</w:t>
      </w:r>
      <w:bookmarkEnd w:id="167"/>
      <w:bookmarkEnd w:id="168"/>
    </w:p>
    <w:p w14:paraId="439DAED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14:paraId="61E9C4E9">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202EAFCF">
      <w:pPr>
        <w:snapToGrid w:val="0"/>
        <w:spacing w:line="324" w:lineRule="auto"/>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14:paraId="2B6005A6">
      <w:pPr>
        <w:pStyle w:val="3"/>
        <w:tabs>
          <w:tab w:val="left" w:pos="567"/>
        </w:tabs>
        <w:snapToGrid w:val="0"/>
        <w:spacing w:before="0" w:after="0" w:line="324" w:lineRule="auto"/>
        <w:rPr>
          <w:rFonts w:ascii="仿宋" w:hAnsi="仿宋" w:eastAsia="仿宋" w:cs="仿宋"/>
          <w:sz w:val="24"/>
          <w:szCs w:val="24"/>
        </w:rPr>
      </w:pPr>
      <w:bookmarkStart w:id="169" w:name="_Toc499378866"/>
      <w:bookmarkStart w:id="170" w:name="_Toc499378988"/>
      <w:bookmarkStart w:id="171" w:name="_Toc184635076"/>
      <w:bookmarkStart w:id="172" w:name="_Toc336091294"/>
      <w:r>
        <w:rPr>
          <w:rFonts w:hint="eastAsia" w:ascii="仿宋" w:hAnsi="仿宋" w:eastAsia="仿宋" w:cs="仿宋"/>
          <w:sz w:val="24"/>
          <w:szCs w:val="24"/>
        </w:rPr>
        <w:t>6、评标</w:t>
      </w:r>
      <w:bookmarkEnd w:id="169"/>
      <w:bookmarkEnd w:id="170"/>
      <w:bookmarkEnd w:id="171"/>
      <w:bookmarkEnd w:id="172"/>
    </w:p>
    <w:p w14:paraId="30620A01">
      <w:pPr>
        <w:pStyle w:val="4"/>
        <w:numPr>
          <w:ilvl w:val="0"/>
          <w:numId w:val="0"/>
        </w:numPr>
        <w:snapToGrid w:val="0"/>
        <w:spacing w:before="0" w:after="0" w:line="324" w:lineRule="auto"/>
        <w:rPr>
          <w:rFonts w:ascii="仿宋" w:hAnsi="仿宋" w:eastAsia="仿宋" w:cs="仿宋"/>
          <w:sz w:val="24"/>
          <w:szCs w:val="24"/>
        </w:rPr>
      </w:pPr>
      <w:bookmarkStart w:id="173" w:name="_Toc336091295"/>
      <w:bookmarkStart w:id="174" w:name="_Toc499378867"/>
      <w:bookmarkStart w:id="175" w:name="_Toc499378989"/>
      <w:r>
        <w:rPr>
          <w:rFonts w:hint="eastAsia" w:ascii="仿宋" w:hAnsi="仿宋" w:eastAsia="仿宋" w:cs="仿宋"/>
          <w:sz w:val="24"/>
          <w:szCs w:val="24"/>
        </w:rPr>
        <w:t>6.1评标委员会</w:t>
      </w:r>
      <w:bookmarkEnd w:id="173"/>
      <w:bookmarkEnd w:id="174"/>
      <w:bookmarkEnd w:id="175"/>
    </w:p>
    <w:p w14:paraId="38B7395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和有关技术、经济等方面的专家组成，成员人数为5人及以上单数。评标委员会成员人数以及技术、经济等方面专家的确定方式见投标人须知前附表。</w:t>
      </w:r>
    </w:p>
    <w:p w14:paraId="6EA833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14:paraId="4738927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14:paraId="50FDFEF4">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14:paraId="0530C9B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14:paraId="7B86B7A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14:paraId="16A43DF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14:paraId="6260E94B">
      <w:pPr>
        <w:pStyle w:val="4"/>
        <w:numPr>
          <w:ilvl w:val="0"/>
          <w:numId w:val="0"/>
        </w:numPr>
        <w:snapToGrid w:val="0"/>
        <w:spacing w:before="0" w:after="0" w:line="324" w:lineRule="auto"/>
        <w:rPr>
          <w:rFonts w:ascii="仿宋" w:hAnsi="仿宋" w:eastAsia="仿宋" w:cs="仿宋"/>
          <w:sz w:val="24"/>
          <w:szCs w:val="24"/>
        </w:rPr>
      </w:pPr>
      <w:bookmarkStart w:id="176" w:name="_Toc499378990"/>
      <w:bookmarkStart w:id="177" w:name="_Toc499378868"/>
      <w:bookmarkStart w:id="178" w:name="_Toc336091296"/>
      <w:r>
        <w:rPr>
          <w:rFonts w:hint="eastAsia" w:ascii="仿宋" w:hAnsi="仿宋" w:eastAsia="仿宋" w:cs="仿宋"/>
          <w:sz w:val="24"/>
          <w:szCs w:val="24"/>
        </w:rPr>
        <w:t>6.2评标原则</w:t>
      </w:r>
      <w:bookmarkEnd w:id="176"/>
      <w:bookmarkEnd w:id="177"/>
      <w:bookmarkEnd w:id="178"/>
    </w:p>
    <w:p w14:paraId="0573E1A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14:paraId="705A41B0">
      <w:pPr>
        <w:pStyle w:val="4"/>
        <w:numPr>
          <w:ilvl w:val="0"/>
          <w:numId w:val="0"/>
        </w:numPr>
        <w:snapToGrid w:val="0"/>
        <w:spacing w:before="0" w:after="0" w:line="324" w:lineRule="auto"/>
        <w:rPr>
          <w:rFonts w:ascii="仿宋" w:hAnsi="仿宋" w:eastAsia="仿宋" w:cs="仿宋"/>
          <w:sz w:val="24"/>
          <w:szCs w:val="24"/>
        </w:rPr>
      </w:pPr>
      <w:bookmarkStart w:id="179" w:name="_Toc499378869"/>
      <w:bookmarkStart w:id="180" w:name="_Toc499378991"/>
      <w:bookmarkStart w:id="181" w:name="_Toc336091297"/>
      <w:r>
        <w:rPr>
          <w:rFonts w:hint="eastAsia" w:ascii="仿宋" w:hAnsi="仿宋" w:eastAsia="仿宋" w:cs="仿宋"/>
          <w:sz w:val="24"/>
          <w:szCs w:val="24"/>
        </w:rPr>
        <w:t>6.3评标</w:t>
      </w:r>
      <w:bookmarkEnd w:id="179"/>
      <w:bookmarkEnd w:id="180"/>
      <w:bookmarkEnd w:id="181"/>
    </w:p>
    <w:p w14:paraId="52170FE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14:paraId="1AF55507">
      <w:pPr>
        <w:pStyle w:val="4"/>
        <w:numPr>
          <w:ilvl w:val="0"/>
          <w:numId w:val="0"/>
        </w:numPr>
        <w:snapToGrid w:val="0"/>
        <w:spacing w:before="0" w:after="0" w:line="324" w:lineRule="auto"/>
        <w:rPr>
          <w:rFonts w:ascii="仿宋" w:hAnsi="仿宋" w:eastAsia="仿宋" w:cs="仿宋"/>
          <w:sz w:val="24"/>
          <w:szCs w:val="24"/>
        </w:rPr>
      </w:pPr>
      <w:bookmarkStart w:id="182" w:name="_Toc499378870"/>
      <w:bookmarkStart w:id="183" w:name="_Toc499378992"/>
      <w:r>
        <w:rPr>
          <w:rFonts w:hint="eastAsia" w:ascii="仿宋" w:hAnsi="仿宋" w:eastAsia="仿宋" w:cs="仿宋"/>
          <w:sz w:val="24"/>
          <w:szCs w:val="24"/>
        </w:rPr>
        <w:t>6.4评标结果公示</w:t>
      </w:r>
      <w:bookmarkEnd w:id="182"/>
      <w:bookmarkEnd w:id="183"/>
    </w:p>
    <w:p w14:paraId="55C909B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14:paraId="0F936F7A">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14:paraId="0188CC33">
      <w:pPr>
        <w:pStyle w:val="4"/>
        <w:numPr>
          <w:ilvl w:val="0"/>
          <w:numId w:val="0"/>
        </w:numPr>
        <w:snapToGrid w:val="0"/>
        <w:spacing w:before="0" w:after="0" w:line="324" w:lineRule="auto"/>
        <w:rPr>
          <w:rFonts w:ascii="仿宋" w:hAnsi="仿宋" w:eastAsia="仿宋" w:cs="仿宋"/>
          <w:sz w:val="24"/>
          <w:szCs w:val="24"/>
        </w:rPr>
      </w:pPr>
      <w:bookmarkStart w:id="184" w:name="_Toc499378871"/>
      <w:bookmarkStart w:id="185" w:name="_Toc499378993"/>
      <w:r>
        <w:rPr>
          <w:rFonts w:hint="eastAsia" w:ascii="仿宋" w:hAnsi="仿宋" w:eastAsia="仿宋" w:cs="仿宋"/>
          <w:sz w:val="24"/>
          <w:szCs w:val="24"/>
        </w:rPr>
        <w:t>6.5履约能力的审查</w:t>
      </w:r>
      <w:bookmarkEnd w:id="184"/>
      <w:bookmarkEnd w:id="185"/>
    </w:p>
    <w:p w14:paraId="20BB07B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0E1098E0">
      <w:pPr>
        <w:pStyle w:val="3"/>
        <w:tabs>
          <w:tab w:val="left" w:pos="567"/>
        </w:tabs>
        <w:snapToGrid w:val="0"/>
        <w:spacing w:before="0" w:after="0" w:line="324" w:lineRule="auto"/>
        <w:rPr>
          <w:rFonts w:ascii="仿宋" w:hAnsi="仿宋" w:eastAsia="仿宋" w:cs="仿宋"/>
          <w:sz w:val="24"/>
          <w:szCs w:val="24"/>
        </w:rPr>
      </w:pPr>
      <w:bookmarkStart w:id="186" w:name="_Toc499378994"/>
      <w:bookmarkStart w:id="187" w:name="_Toc184635077"/>
      <w:bookmarkStart w:id="188" w:name="_Toc499378872"/>
      <w:bookmarkStart w:id="189" w:name="_Toc336091298"/>
      <w:r>
        <w:rPr>
          <w:rFonts w:hint="eastAsia" w:ascii="仿宋" w:hAnsi="仿宋" w:eastAsia="仿宋" w:cs="仿宋"/>
          <w:sz w:val="24"/>
          <w:szCs w:val="24"/>
        </w:rPr>
        <w:t>7、合同授予</w:t>
      </w:r>
      <w:bookmarkEnd w:id="186"/>
      <w:bookmarkEnd w:id="187"/>
      <w:bookmarkEnd w:id="188"/>
      <w:bookmarkEnd w:id="189"/>
    </w:p>
    <w:p w14:paraId="647B2861">
      <w:pPr>
        <w:pStyle w:val="4"/>
        <w:numPr>
          <w:ilvl w:val="0"/>
          <w:numId w:val="0"/>
        </w:numPr>
        <w:snapToGrid w:val="0"/>
        <w:spacing w:before="0" w:after="0" w:line="324" w:lineRule="auto"/>
        <w:rPr>
          <w:rFonts w:ascii="仿宋" w:hAnsi="仿宋" w:eastAsia="仿宋" w:cs="仿宋"/>
          <w:sz w:val="24"/>
          <w:szCs w:val="24"/>
        </w:rPr>
      </w:pPr>
      <w:bookmarkStart w:id="190" w:name="_Toc336091299"/>
      <w:bookmarkStart w:id="191" w:name="_Toc499378873"/>
      <w:bookmarkStart w:id="192" w:name="_Toc499378995"/>
      <w:r>
        <w:rPr>
          <w:rFonts w:hint="eastAsia" w:ascii="仿宋" w:hAnsi="仿宋" w:eastAsia="仿宋" w:cs="仿宋"/>
          <w:sz w:val="24"/>
          <w:szCs w:val="24"/>
        </w:rPr>
        <w:t>7.1定标方式</w:t>
      </w:r>
      <w:bookmarkEnd w:id="190"/>
      <w:bookmarkEnd w:id="191"/>
      <w:bookmarkEnd w:id="192"/>
    </w:p>
    <w:p w14:paraId="4FD2700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14:paraId="7E14ED3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6222258">
      <w:pPr>
        <w:pStyle w:val="4"/>
        <w:numPr>
          <w:ilvl w:val="0"/>
          <w:numId w:val="0"/>
        </w:numPr>
        <w:snapToGrid w:val="0"/>
        <w:spacing w:before="0" w:after="0" w:line="324" w:lineRule="auto"/>
        <w:rPr>
          <w:rFonts w:ascii="仿宋" w:hAnsi="仿宋" w:eastAsia="仿宋" w:cs="仿宋"/>
          <w:sz w:val="24"/>
          <w:szCs w:val="24"/>
        </w:rPr>
      </w:pPr>
      <w:bookmarkStart w:id="193" w:name="_Toc499378874"/>
      <w:bookmarkStart w:id="194" w:name="_Toc499378996"/>
      <w:bookmarkStart w:id="195" w:name="_Toc336091300"/>
      <w:r>
        <w:rPr>
          <w:rFonts w:hint="eastAsia" w:ascii="仿宋" w:hAnsi="仿宋" w:eastAsia="仿宋" w:cs="仿宋"/>
          <w:sz w:val="24"/>
          <w:szCs w:val="24"/>
        </w:rPr>
        <w:t>7.2中标候选人公示</w:t>
      </w:r>
      <w:bookmarkEnd w:id="193"/>
      <w:bookmarkEnd w:id="194"/>
      <w:bookmarkEnd w:id="195"/>
    </w:p>
    <w:p w14:paraId="1825CC8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14:paraId="138161C3">
      <w:pPr>
        <w:pStyle w:val="4"/>
        <w:numPr>
          <w:ilvl w:val="0"/>
          <w:numId w:val="0"/>
        </w:numPr>
        <w:snapToGrid w:val="0"/>
        <w:spacing w:before="0" w:after="0" w:line="324" w:lineRule="auto"/>
        <w:rPr>
          <w:rFonts w:ascii="仿宋" w:hAnsi="仿宋" w:eastAsia="仿宋" w:cs="仿宋"/>
          <w:sz w:val="24"/>
          <w:szCs w:val="24"/>
        </w:rPr>
      </w:pPr>
      <w:bookmarkStart w:id="196" w:name="_Toc336091301"/>
      <w:bookmarkStart w:id="197" w:name="_Toc499378997"/>
      <w:bookmarkStart w:id="198" w:name="_Toc499378875"/>
      <w:r>
        <w:rPr>
          <w:rFonts w:hint="eastAsia" w:ascii="仿宋" w:hAnsi="仿宋" w:eastAsia="仿宋" w:cs="仿宋"/>
          <w:sz w:val="24"/>
          <w:szCs w:val="24"/>
        </w:rPr>
        <w:t>7.3中标通知</w:t>
      </w:r>
      <w:bookmarkEnd w:id="196"/>
      <w:bookmarkEnd w:id="197"/>
      <w:bookmarkEnd w:id="198"/>
    </w:p>
    <w:p w14:paraId="45E4D10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14:paraId="039C96CA">
      <w:pPr>
        <w:pStyle w:val="4"/>
        <w:numPr>
          <w:ilvl w:val="0"/>
          <w:numId w:val="0"/>
        </w:numPr>
        <w:snapToGrid w:val="0"/>
        <w:spacing w:before="0" w:after="0" w:line="324" w:lineRule="auto"/>
        <w:rPr>
          <w:rFonts w:ascii="仿宋" w:hAnsi="仿宋" w:eastAsia="仿宋" w:cs="仿宋"/>
          <w:szCs w:val="21"/>
        </w:rPr>
      </w:pPr>
      <w:bookmarkStart w:id="199" w:name="_Toc499378998"/>
      <w:bookmarkStart w:id="200" w:name="_Toc499378876"/>
      <w:bookmarkStart w:id="201" w:name="_Toc336091302"/>
      <w:r>
        <w:rPr>
          <w:rFonts w:hint="eastAsia" w:ascii="仿宋" w:hAnsi="仿宋" w:eastAsia="仿宋" w:cs="仿宋"/>
          <w:sz w:val="24"/>
          <w:szCs w:val="24"/>
        </w:rPr>
        <w:t>7.4</w:t>
      </w:r>
      <w:bookmarkEnd w:id="199"/>
      <w:bookmarkEnd w:id="200"/>
      <w:bookmarkEnd w:id="201"/>
      <w:bookmarkStart w:id="202" w:name="_Toc336091303"/>
      <w:bookmarkStart w:id="203" w:name="_Toc499378877"/>
      <w:bookmarkStart w:id="204" w:name="_Toc499378999"/>
      <w:r>
        <w:rPr>
          <w:rFonts w:hint="eastAsia" w:ascii="仿宋" w:hAnsi="仿宋" w:eastAsia="仿宋" w:cs="仿宋"/>
          <w:sz w:val="24"/>
          <w:szCs w:val="24"/>
        </w:rPr>
        <w:t>签订合同</w:t>
      </w:r>
      <w:bookmarkEnd w:id="202"/>
      <w:bookmarkEnd w:id="203"/>
      <w:bookmarkEnd w:id="204"/>
    </w:p>
    <w:p w14:paraId="4CAE9A3D">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招标人和中标人应当自中标通知书发出之日起10天内，根据招标文件和中标人的投标文件订立书面合同。中标人无正当理由拒签合同的，招标人取消其中标资格，给招标人造成的损失的，中标人还应当予以赔偿。</w:t>
      </w:r>
    </w:p>
    <w:p w14:paraId="670368F7">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7.4.2发出中标通知书后，招标人无正当理由拒签合同的，给中标人造成损失的，还应当赔偿损失。</w:t>
      </w:r>
    </w:p>
    <w:p w14:paraId="0F34F27A">
      <w:pPr>
        <w:pStyle w:val="3"/>
        <w:tabs>
          <w:tab w:val="left" w:pos="567"/>
        </w:tabs>
        <w:snapToGrid w:val="0"/>
        <w:spacing w:before="0" w:after="0" w:line="324" w:lineRule="auto"/>
        <w:rPr>
          <w:rFonts w:ascii="仿宋" w:hAnsi="仿宋" w:eastAsia="仿宋" w:cs="仿宋"/>
          <w:sz w:val="24"/>
          <w:szCs w:val="24"/>
        </w:rPr>
      </w:pPr>
      <w:bookmarkStart w:id="205" w:name="_Toc184635078"/>
      <w:bookmarkStart w:id="206" w:name="_Toc336091304"/>
      <w:bookmarkStart w:id="207" w:name="_Toc499378878"/>
      <w:bookmarkStart w:id="208" w:name="_Toc499379000"/>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14:paraId="0BA21960">
      <w:pPr>
        <w:pStyle w:val="3"/>
        <w:tabs>
          <w:tab w:val="left" w:pos="567"/>
        </w:tabs>
        <w:snapToGrid w:val="0"/>
        <w:spacing w:before="0" w:after="0" w:line="324" w:lineRule="auto"/>
        <w:rPr>
          <w:rFonts w:ascii="仿宋" w:hAnsi="仿宋" w:eastAsia="仿宋" w:cs="仿宋"/>
          <w:sz w:val="24"/>
          <w:szCs w:val="24"/>
        </w:rPr>
      </w:pPr>
      <w:bookmarkStart w:id="209" w:name="_Toc499379001"/>
      <w:bookmarkStart w:id="210" w:name="_Toc499378879"/>
      <w:r>
        <w:rPr>
          <w:rFonts w:hint="eastAsia" w:ascii="仿宋" w:hAnsi="仿宋" w:eastAsia="仿宋" w:cs="仿宋"/>
          <w:sz w:val="24"/>
          <w:szCs w:val="24"/>
        </w:rPr>
        <w:t>8.1重新招标</w:t>
      </w:r>
      <w:bookmarkEnd w:id="209"/>
      <w:bookmarkEnd w:id="210"/>
    </w:p>
    <w:p w14:paraId="4C776D88">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14:paraId="49B68442">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14:paraId="7587C095">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14:paraId="70BEBA7E">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14:paraId="4E1ECC33">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14:paraId="6A4C1D1C">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14:paraId="34D7A9C5">
      <w:pPr>
        <w:pStyle w:val="3"/>
        <w:tabs>
          <w:tab w:val="left" w:pos="567"/>
        </w:tabs>
        <w:snapToGrid w:val="0"/>
        <w:spacing w:before="0" w:after="0" w:line="324" w:lineRule="auto"/>
        <w:rPr>
          <w:rFonts w:ascii="仿宋" w:hAnsi="仿宋" w:eastAsia="仿宋" w:cs="仿宋"/>
          <w:sz w:val="24"/>
          <w:szCs w:val="24"/>
        </w:rPr>
      </w:pPr>
      <w:bookmarkStart w:id="211" w:name="_Toc499378880"/>
      <w:bookmarkStart w:id="212" w:name="_Toc499379002"/>
      <w:r>
        <w:rPr>
          <w:rFonts w:hint="eastAsia" w:ascii="仿宋" w:hAnsi="仿宋" w:eastAsia="仿宋" w:cs="仿宋"/>
          <w:sz w:val="24"/>
          <w:szCs w:val="24"/>
        </w:rPr>
        <w:t>8.2不再招标</w:t>
      </w:r>
      <w:bookmarkEnd w:id="211"/>
      <w:bookmarkEnd w:id="212"/>
    </w:p>
    <w:p w14:paraId="79C20C21">
      <w:pPr>
        <w:snapToGrid w:val="0"/>
        <w:spacing w:line="324" w:lineRule="auto"/>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14:paraId="16338B1A">
      <w:pPr>
        <w:pStyle w:val="3"/>
        <w:tabs>
          <w:tab w:val="left" w:pos="567"/>
        </w:tabs>
        <w:snapToGrid w:val="0"/>
        <w:spacing w:before="0" w:after="0" w:line="324" w:lineRule="auto"/>
        <w:rPr>
          <w:rFonts w:ascii="仿宋" w:hAnsi="仿宋" w:eastAsia="仿宋" w:cs="仿宋"/>
          <w:sz w:val="24"/>
          <w:szCs w:val="24"/>
        </w:rPr>
      </w:pPr>
      <w:bookmarkStart w:id="213" w:name="_Toc499379003"/>
      <w:bookmarkStart w:id="214" w:name="_Toc499378881"/>
      <w:r>
        <w:rPr>
          <w:rFonts w:hint="eastAsia" w:ascii="仿宋" w:hAnsi="仿宋" w:eastAsia="仿宋" w:cs="仿宋"/>
          <w:sz w:val="24"/>
          <w:szCs w:val="24"/>
        </w:rPr>
        <w:t>8.3终止招标</w:t>
      </w:r>
      <w:bookmarkEnd w:id="213"/>
      <w:bookmarkEnd w:id="214"/>
    </w:p>
    <w:p w14:paraId="105DD920">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因不可抗力等原因，招标人终止招标的，将及时发布公告，或者以书面形式通知被邀请的或者已经获取招标文件的潜在投标人。已经发售招标文件的，招标人将及时退还所收取的招标文件的费用。</w:t>
      </w:r>
    </w:p>
    <w:p w14:paraId="4042048F">
      <w:pPr>
        <w:pStyle w:val="3"/>
        <w:tabs>
          <w:tab w:val="left" w:pos="567"/>
        </w:tabs>
        <w:snapToGrid w:val="0"/>
        <w:spacing w:before="0" w:after="0" w:line="324" w:lineRule="auto"/>
        <w:rPr>
          <w:rFonts w:ascii="仿宋" w:hAnsi="仿宋" w:eastAsia="仿宋" w:cs="仿宋"/>
          <w:sz w:val="24"/>
          <w:szCs w:val="24"/>
        </w:rPr>
      </w:pPr>
      <w:bookmarkStart w:id="215" w:name="_Toc499379004"/>
      <w:bookmarkStart w:id="216" w:name="_Toc184635079"/>
      <w:bookmarkStart w:id="217" w:name="_Toc499378882"/>
      <w:bookmarkStart w:id="218" w:name="_Toc336091307"/>
      <w:r>
        <w:rPr>
          <w:rFonts w:hint="eastAsia" w:ascii="仿宋" w:hAnsi="仿宋" w:eastAsia="仿宋" w:cs="仿宋"/>
          <w:sz w:val="24"/>
          <w:szCs w:val="24"/>
        </w:rPr>
        <w:t>9、纪律和监督</w:t>
      </w:r>
      <w:bookmarkEnd w:id="215"/>
      <w:bookmarkEnd w:id="216"/>
      <w:bookmarkEnd w:id="217"/>
      <w:bookmarkEnd w:id="218"/>
    </w:p>
    <w:p w14:paraId="0100FBEE">
      <w:pPr>
        <w:pStyle w:val="4"/>
        <w:numPr>
          <w:ilvl w:val="0"/>
          <w:numId w:val="0"/>
        </w:numPr>
        <w:snapToGrid w:val="0"/>
        <w:spacing w:before="0" w:after="0" w:line="324" w:lineRule="auto"/>
        <w:rPr>
          <w:rFonts w:ascii="仿宋" w:hAnsi="仿宋" w:eastAsia="仿宋" w:cs="仿宋"/>
          <w:sz w:val="24"/>
          <w:szCs w:val="24"/>
        </w:rPr>
      </w:pPr>
      <w:bookmarkStart w:id="219" w:name="_Toc499378883"/>
      <w:bookmarkStart w:id="220" w:name="_Toc499379005"/>
      <w:bookmarkStart w:id="221" w:name="_Toc336091308"/>
      <w:r>
        <w:rPr>
          <w:rFonts w:hint="eastAsia" w:ascii="仿宋" w:hAnsi="仿宋" w:eastAsia="仿宋" w:cs="仿宋"/>
          <w:sz w:val="24"/>
          <w:szCs w:val="24"/>
        </w:rPr>
        <w:t>9.1对招标人的纪律要求</w:t>
      </w:r>
      <w:bookmarkEnd w:id="219"/>
      <w:bookmarkEnd w:id="220"/>
      <w:bookmarkEnd w:id="221"/>
    </w:p>
    <w:p w14:paraId="7E6AF97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14:paraId="70CC310A">
      <w:pPr>
        <w:pStyle w:val="4"/>
        <w:numPr>
          <w:ilvl w:val="0"/>
          <w:numId w:val="0"/>
        </w:numPr>
        <w:snapToGrid w:val="0"/>
        <w:spacing w:before="0" w:after="0" w:line="324" w:lineRule="auto"/>
        <w:rPr>
          <w:rFonts w:ascii="仿宋" w:hAnsi="仿宋" w:eastAsia="仿宋" w:cs="仿宋"/>
          <w:sz w:val="24"/>
          <w:szCs w:val="24"/>
        </w:rPr>
      </w:pPr>
      <w:bookmarkStart w:id="222" w:name="_Toc499378884"/>
      <w:bookmarkStart w:id="223" w:name="_Toc336091309"/>
      <w:bookmarkStart w:id="224" w:name="_Toc499379006"/>
      <w:r>
        <w:rPr>
          <w:rFonts w:hint="eastAsia" w:ascii="仿宋" w:hAnsi="仿宋" w:eastAsia="仿宋" w:cs="仿宋"/>
          <w:sz w:val="24"/>
          <w:szCs w:val="24"/>
        </w:rPr>
        <w:t>9.2对投标人的纪律要求</w:t>
      </w:r>
      <w:bookmarkEnd w:id="222"/>
      <w:bookmarkEnd w:id="223"/>
      <w:bookmarkEnd w:id="224"/>
    </w:p>
    <w:p w14:paraId="3DD9F82F">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A3C80B">
      <w:pPr>
        <w:pStyle w:val="4"/>
        <w:numPr>
          <w:ilvl w:val="0"/>
          <w:numId w:val="0"/>
        </w:numPr>
        <w:snapToGrid w:val="0"/>
        <w:spacing w:before="0" w:after="0" w:line="324" w:lineRule="auto"/>
        <w:rPr>
          <w:rFonts w:ascii="仿宋" w:hAnsi="仿宋" w:eastAsia="仿宋" w:cs="仿宋"/>
          <w:sz w:val="24"/>
          <w:szCs w:val="24"/>
        </w:rPr>
      </w:pPr>
      <w:bookmarkStart w:id="225" w:name="_Toc499378885"/>
      <w:bookmarkStart w:id="226" w:name="_Toc336091310"/>
      <w:bookmarkStart w:id="227" w:name="_Toc499379007"/>
      <w:r>
        <w:rPr>
          <w:rFonts w:hint="eastAsia" w:ascii="仿宋" w:hAnsi="仿宋" w:eastAsia="仿宋" w:cs="仿宋"/>
          <w:sz w:val="24"/>
          <w:szCs w:val="24"/>
        </w:rPr>
        <w:t>9.3对评标委员会成员的纪律要求</w:t>
      </w:r>
      <w:bookmarkEnd w:id="225"/>
      <w:bookmarkEnd w:id="226"/>
      <w:bookmarkEnd w:id="227"/>
    </w:p>
    <w:p w14:paraId="24C6C891">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85C8C2C">
      <w:pPr>
        <w:pStyle w:val="4"/>
        <w:keepNext w:val="0"/>
        <w:numPr>
          <w:ilvl w:val="0"/>
          <w:numId w:val="0"/>
        </w:numPr>
        <w:snapToGrid w:val="0"/>
        <w:spacing w:before="0" w:after="0" w:line="324" w:lineRule="auto"/>
        <w:rPr>
          <w:rFonts w:ascii="仿宋" w:hAnsi="仿宋" w:eastAsia="仿宋" w:cs="仿宋"/>
          <w:sz w:val="24"/>
          <w:szCs w:val="24"/>
        </w:rPr>
      </w:pPr>
      <w:bookmarkStart w:id="228" w:name="_Toc499378886"/>
      <w:bookmarkStart w:id="229" w:name="_Toc499379008"/>
      <w:bookmarkStart w:id="230" w:name="_Toc336091311"/>
      <w:r>
        <w:rPr>
          <w:rFonts w:hint="eastAsia" w:ascii="仿宋" w:hAnsi="仿宋" w:eastAsia="仿宋" w:cs="仿宋"/>
          <w:sz w:val="24"/>
          <w:szCs w:val="24"/>
        </w:rPr>
        <w:t>9.4对与评标活动有关的工作人员的纪律要求</w:t>
      </w:r>
      <w:bookmarkEnd w:id="228"/>
      <w:bookmarkEnd w:id="229"/>
      <w:bookmarkEnd w:id="230"/>
    </w:p>
    <w:p w14:paraId="22369AB9">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FE90B37">
      <w:pPr>
        <w:pStyle w:val="4"/>
        <w:numPr>
          <w:ilvl w:val="0"/>
          <w:numId w:val="0"/>
        </w:numPr>
        <w:snapToGrid w:val="0"/>
        <w:spacing w:before="0" w:after="0" w:line="288" w:lineRule="auto"/>
        <w:rPr>
          <w:rFonts w:ascii="仿宋" w:hAnsi="仿宋" w:eastAsia="仿宋" w:cs="仿宋"/>
          <w:sz w:val="24"/>
          <w:szCs w:val="24"/>
        </w:rPr>
      </w:pPr>
      <w:bookmarkStart w:id="231" w:name="_Toc499378887"/>
      <w:bookmarkStart w:id="232" w:name="_Toc499379009"/>
      <w:bookmarkStart w:id="233" w:name="_Toc336091312"/>
      <w:r>
        <w:rPr>
          <w:rFonts w:hint="eastAsia" w:ascii="仿宋" w:hAnsi="仿宋" w:eastAsia="仿宋" w:cs="仿宋"/>
          <w:sz w:val="24"/>
          <w:szCs w:val="24"/>
        </w:rPr>
        <w:t>9.5投诉</w:t>
      </w:r>
      <w:bookmarkEnd w:id="231"/>
      <w:bookmarkEnd w:id="232"/>
      <w:bookmarkEnd w:id="233"/>
    </w:p>
    <w:p w14:paraId="2B7BC36A">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14:paraId="2C48296C">
      <w:pPr>
        <w:pStyle w:val="3"/>
        <w:tabs>
          <w:tab w:val="left" w:pos="567"/>
        </w:tabs>
        <w:snapToGrid w:val="0"/>
        <w:spacing w:before="0" w:after="0" w:line="288" w:lineRule="auto"/>
        <w:rPr>
          <w:rFonts w:ascii="仿宋" w:hAnsi="仿宋" w:eastAsia="仿宋" w:cs="仿宋"/>
          <w:sz w:val="24"/>
          <w:szCs w:val="24"/>
        </w:rPr>
      </w:pPr>
      <w:bookmarkStart w:id="234" w:name="_Toc184635080"/>
      <w:bookmarkStart w:id="235" w:name="_Toc336091313"/>
      <w:bookmarkStart w:id="236" w:name="_Toc499379010"/>
      <w:bookmarkStart w:id="237" w:name="_Toc499378888"/>
      <w:r>
        <w:rPr>
          <w:rFonts w:hint="eastAsia" w:ascii="仿宋" w:hAnsi="仿宋" w:eastAsia="仿宋" w:cs="仿宋"/>
          <w:sz w:val="24"/>
          <w:szCs w:val="24"/>
        </w:rPr>
        <w:t>10、需要补充的其他内容</w:t>
      </w:r>
      <w:bookmarkEnd w:id="234"/>
      <w:bookmarkEnd w:id="235"/>
      <w:bookmarkEnd w:id="236"/>
      <w:bookmarkEnd w:id="237"/>
    </w:p>
    <w:p w14:paraId="743789BF">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14:paraId="6939EB26">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14:paraId="7252EF97">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14:paraId="0C645B82">
      <w:pPr>
        <w:pStyle w:val="32"/>
        <w:pageBreakBefore/>
        <w:numPr>
          <w:ilvl w:val="0"/>
          <w:numId w:val="0"/>
        </w:numPr>
        <w:outlineLvl w:val="1"/>
        <w:rPr>
          <w:rFonts w:ascii="仿宋" w:hAnsi="仿宋" w:eastAsia="仿宋" w:cs="仿宋"/>
          <w:sz w:val="21"/>
          <w:szCs w:val="21"/>
        </w:rPr>
      </w:pPr>
      <w:bookmarkStart w:id="238" w:name="_Toc499378889"/>
      <w:bookmarkStart w:id="239" w:name="_Toc499379011"/>
      <w:bookmarkStart w:id="240" w:name="_Toc496685627"/>
      <w:r>
        <w:rPr>
          <w:rFonts w:hint="eastAsia" w:ascii="仿宋" w:hAnsi="仿宋" w:eastAsia="仿宋" w:cs="仿宋"/>
          <w:sz w:val="21"/>
          <w:szCs w:val="21"/>
        </w:rPr>
        <w:t>附件：投标人资质条件、能力和信誉</w:t>
      </w:r>
      <w:bookmarkEnd w:id="238"/>
      <w:bookmarkEnd w:id="239"/>
      <w:bookmarkEnd w:id="240"/>
    </w:p>
    <w:tbl>
      <w:tblPr>
        <w:tblStyle w:val="14"/>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62"/>
        <w:gridCol w:w="1183"/>
        <w:gridCol w:w="3944"/>
        <w:gridCol w:w="2159"/>
      </w:tblGrid>
      <w:tr w14:paraId="1908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376C9C5">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14:paraId="5A1EEBAE">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14:paraId="6199DDF8">
            <w:pPr>
              <w:jc w:val="center"/>
              <w:rPr>
                <w:rFonts w:ascii="仿宋" w:hAnsi="仿宋" w:eastAsia="仿宋" w:cs="仿宋"/>
                <w:szCs w:val="21"/>
              </w:rPr>
            </w:pPr>
            <w:r>
              <w:rPr>
                <w:rFonts w:hint="eastAsia" w:ascii="仿宋" w:hAnsi="仿宋" w:eastAsia="仿宋" w:cs="仿宋"/>
                <w:szCs w:val="21"/>
              </w:rPr>
              <w:t>备注</w:t>
            </w:r>
          </w:p>
        </w:tc>
      </w:tr>
      <w:tr w14:paraId="4C76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FFAA32F">
            <w:pPr>
              <w:jc w:val="center"/>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tcPr>
          <w:p w14:paraId="734E4B0D">
            <w:pPr>
              <w:spacing w:line="280" w:lineRule="exact"/>
              <w:rPr>
                <w:rFonts w:ascii="仿宋" w:hAnsi="仿宋" w:eastAsia="仿宋" w:cs="仿宋"/>
                <w:szCs w:val="21"/>
              </w:rPr>
            </w:pPr>
            <w:r>
              <w:rPr>
                <w:rFonts w:hint="eastAsia" w:ascii="仿宋" w:hAnsi="仿宋" w:eastAsia="仿宋" w:cs="仿宋"/>
                <w:szCs w:val="21"/>
              </w:rPr>
              <w:t>1.投标人具有独立承担民事责任的能力；</w:t>
            </w:r>
          </w:p>
          <w:p w14:paraId="7A381FEF">
            <w:pPr>
              <w:spacing w:line="280" w:lineRule="exact"/>
              <w:rPr>
                <w:rFonts w:ascii="仿宋" w:hAnsi="仿宋" w:eastAsia="仿宋" w:cs="仿宋"/>
              </w:rPr>
            </w:pPr>
            <w:r>
              <w:rPr>
                <w:rFonts w:hint="eastAsia" w:ascii="仿宋" w:hAnsi="仿宋" w:eastAsia="仿宋" w:cs="仿宋"/>
                <w:szCs w:val="21"/>
              </w:rPr>
              <w:t>2</w:t>
            </w:r>
            <w:r>
              <w:rPr>
                <w:rFonts w:hint="eastAsia" w:ascii="仿宋" w:hAnsi="仿宋" w:eastAsia="仿宋" w:cs="仿宋"/>
              </w:rPr>
              <w:t>.投标人须具备住房城乡建设主管部门颁发的有效的</w:t>
            </w:r>
            <w:r>
              <w:rPr>
                <w:rFonts w:ascii="仿宋" w:hAnsi="仿宋" w:eastAsia="仿宋" w:cs="仿宋"/>
              </w:rPr>
              <w:t>市政工程施工总承包叁级</w:t>
            </w:r>
            <w:r>
              <w:rPr>
                <w:rFonts w:hint="eastAsia" w:ascii="仿宋" w:hAnsi="仿宋" w:eastAsia="仿宋" w:cs="仿宋"/>
              </w:rPr>
              <w:t>及</w:t>
            </w:r>
            <w:r>
              <w:rPr>
                <w:rFonts w:ascii="仿宋" w:hAnsi="仿宋" w:eastAsia="仿宋" w:cs="仿宋"/>
              </w:rPr>
              <w:t>以上资质</w:t>
            </w:r>
            <w:r>
              <w:rPr>
                <w:rFonts w:hint="eastAsia" w:ascii="仿宋" w:hAnsi="仿宋" w:eastAsia="仿宋" w:cs="仿宋"/>
              </w:rPr>
              <w:t>，取得有效的安全生产许可证。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14:paraId="70670430">
            <w:pPr>
              <w:rPr>
                <w:rFonts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14:paraId="73C8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1470E2F">
            <w:pPr>
              <w:jc w:val="center"/>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tcPr>
          <w:p w14:paraId="518BB5CD">
            <w:pPr>
              <w:spacing w:line="280" w:lineRule="exact"/>
              <w:rPr>
                <w:rFonts w:ascii="仿宋" w:hAnsi="仿宋" w:eastAsia="仿宋" w:cs="仿宋"/>
                <w:szCs w:val="21"/>
              </w:rPr>
            </w:pPr>
            <w:r>
              <w:rPr>
                <w:rFonts w:hint="eastAsia" w:ascii="仿宋" w:hAnsi="仿宋" w:eastAsia="仿宋" w:cs="仿宋"/>
              </w:rPr>
              <w:t>投标人需提供</w:t>
            </w:r>
            <w:r>
              <w:rPr>
                <w:rFonts w:hint="eastAsia" w:ascii="仿宋" w:hAnsi="仿宋" w:eastAsia="仿宋" w:cs="仿宋"/>
                <w:szCs w:val="21"/>
                <w:lang w:val="en-US" w:eastAsia="zh-CN"/>
              </w:rPr>
              <w:t>2023或</w:t>
            </w:r>
            <w:r>
              <w:rPr>
                <w:rFonts w:hint="eastAsia" w:ascii="仿宋" w:hAnsi="仿宋" w:eastAsia="仿宋" w:cs="仿宋"/>
                <w:szCs w:val="21"/>
              </w:rPr>
              <w:t>202</w:t>
            </w:r>
            <w:r>
              <w:rPr>
                <w:rFonts w:hint="eastAsia" w:ascii="仿宋" w:hAnsi="仿宋" w:eastAsia="仿宋" w:cs="仿宋"/>
                <w:szCs w:val="21"/>
                <w:lang w:val="en-US" w:eastAsia="zh-CN"/>
              </w:rPr>
              <w:t>4</w:t>
            </w:r>
            <w:r>
              <w:rPr>
                <w:rFonts w:hint="eastAsia" w:ascii="仿宋" w:hAnsi="仿宋" w:eastAsia="仿宋" w:cs="仿宋"/>
              </w:rPr>
              <w:t>年度的财务审计报告（如成立不足1年的公司无需提供）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14:paraId="1BE14ED3">
            <w:pPr>
              <w:rPr>
                <w:rFonts w:ascii="仿宋" w:hAnsi="仿宋" w:eastAsia="仿宋" w:cs="仿宋"/>
                <w:szCs w:val="21"/>
              </w:rPr>
            </w:pPr>
            <w:r>
              <w:rPr>
                <w:rFonts w:hint="eastAsia" w:ascii="仿宋" w:hAnsi="仿宋" w:eastAsia="仿宋" w:cs="仿宋"/>
                <w:szCs w:val="21"/>
              </w:rPr>
              <w:t>按要求提供加盖公章复印件</w:t>
            </w:r>
          </w:p>
        </w:tc>
      </w:tr>
      <w:tr w14:paraId="42F9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A65507D">
            <w:pPr>
              <w:jc w:val="center"/>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tcPr>
          <w:p w14:paraId="2BD1ACAC">
            <w:pPr>
              <w:spacing w:line="280" w:lineRule="exact"/>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14:paraId="680A6B40">
            <w:pPr>
              <w:spacing w:line="280" w:lineRule="exact"/>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投标人未被列入“信用中国”网站（www.creditchina.gov.cn）失信被执行人、重大税收违法失信主体、政府采购严重违法失信行为记录名单的网页截图</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14:paraId="02588EEB">
            <w:pPr>
              <w:rPr>
                <w:rFonts w:ascii="仿宋" w:hAnsi="仿宋" w:eastAsia="仿宋" w:cs="仿宋"/>
                <w:szCs w:val="21"/>
              </w:rPr>
            </w:pPr>
            <w:r>
              <w:rPr>
                <w:rFonts w:hint="eastAsia" w:ascii="仿宋" w:hAnsi="仿宋" w:eastAsia="仿宋" w:cs="仿宋"/>
                <w:szCs w:val="21"/>
              </w:rPr>
              <w:t>按要求提供加盖公章复印件</w:t>
            </w:r>
          </w:p>
        </w:tc>
      </w:tr>
      <w:tr w14:paraId="232B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BB540EF">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57F6393">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14:paraId="546A0939">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14:paraId="5DB860EA">
            <w:pPr>
              <w:jc w:val="center"/>
              <w:rPr>
                <w:rFonts w:ascii="仿宋" w:hAnsi="仿宋" w:eastAsia="仿宋" w:cs="仿宋"/>
                <w:szCs w:val="21"/>
              </w:rPr>
            </w:pPr>
            <w:r>
              <w:rPr>
                <w:rFonts w:hint="eastAsia" w:ascii="仿宋" w:hAnsi="仿宋" w:eastAsia="仿宋" w:cs="仿宋"/>
                <w:szCs w:val="21"/>
              </w:rPr>
              <w:t>备注</w:t>
            </w:r>
          </w:p>
        </w:tc>
      </w:tr>
      <w:tr w14:paraId="6C42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5686C6A">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327CD65D">
            <w:pPr>
              <w:jc w:val="center"/>
              <w:rPr>
                <w:rFonts w:ascii="仿宋" w:hAnsi="仿宋" w:eastAsia="仿宋" w:cs="仿宋"/>
                <w:szCs w:val="21"/>
              </w:rPr>
            </w:pPr>
            <w:r>
              <w:rPr>
                <w:rFonts w:hint="eastAsia" w:ascii="仿宋" w:hAnsi="仿宋" w:eastAsia="仿宋" w:cs="仿宋"/>
                <w:szCs w:val="21"/>
              </w:rPr>
              <w:t>项目</w:t>
            </w:r>
          </w:p>
          <w:p w14:paraId="5356A5AC">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14:paraId="4EA498C0">
            <w:pPr>
              <w:autoSpaceDE w:val="0"/>
              <w:autoSpaceDN w:val="0"/>
              <w:adjustRightInd w:val="0"/>
              <w:rPr>
                <w:rFonts w:ascii="仿宋" w:hAnsi="仿宋" w:eastAsia="仿宋" w:cs="仿宋"/>
                <w:szCs w:val="21"/>
              </w:rPr>
            </w:pPr>
            <w:r>
              <w:rPr>
                <w:rFonts w:hint="eastAsia" w:ascii="仿宋" w:hAnsi="仿宋" w:eastAsia="仿宋" w:cs="仿宋"/>
              </w:rPr>
              <w:t>投标人拟派项目经理须具备</w:t>
            </w:r>
            <w:r>
              <w:rPr>
                <w:rFonts w:ascii="仿宋" w:hAnsi="仿宋" w:eastAsia="仿宋" w:cs="仿宋"/>
              </w:rPr>
              <w:t>市政公用工程专业贰级</w:t>
            </w:r>
            <w:r>
              <w:rPr>
                <w:rFonts w:hint="eastAsia" w:ascii="仿宋" w:hAnsi="仿宋" w:eastAsia="仿宋" w:cs="仿宋"/>
              </w:rPr>
              <w:t>及</w:t>
            </w:r>
            <w:r>
              <w:rPr>
                <w:rFonts w:ascii="仿宋" w:hAnsi="仿宋" w:eastAsia="仿宋" w:cs="仿宋"/>
              </w:rPr>
              <w:t>以上</w:t>
            </w:r>
            <w:r>
              <w:rPr>
                <w:rFonts w:hint="eastAsia" w:ascii="仿宋" w:hAnsi="仿宋" w:eastAsia="仿宋" w:cs="仿宋"/>
              </w:rPr>
              <w:t>注册建造师执业资格，具备有效的安全生产考核合格证书（B证），且未担任其他在施建设工程项目的项目经理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14:paraId="2EDA467D">
            <w:pPr>
              <w:jc w:val="center"/>
              <w:rPr>
                <w:rFonts w:ascii="仿宋" w:hAnsi="仿宋" w:eastAsia="仿宋" w:cs="仿宋"/>
                <w:szCs w:val="21"/>
              </w:rPr>
            </w:pPr>
            <w:r>
              <w:rPr>
                <w:rFonts w:hint="eastAsia" w:ascii="仿宋" w:hAnsi="仿宋" w:eastAsia="仿宋" w:cs="仿宋"/>
                <w:szCs w:val="21"/>
              </w:rPr>
              <w:t>1人</w:t>
            </w:r>
          </w:p>
        </w:tc>
      </w:tr>
      <w:tr w14:paraId="56F5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2" w:type="dxa"/>
            <w:vMerge w:val="restart"/>
            <w:tcBorders>
              <w:top w:val="single" w:color="auto" w:sz="4" w:space="0"/>
              <w:left w:val="single" w:color="auto" w:sz="4" w:space="0"/>
              <w:bottom w:val="single" w:color="auto" w:sz="4" w:space="0"/>
              <w:right w:val="single" w:color="auto" w:sz="4" w:space="0"/>
            </w:tcBorders>
            <w:vAlign w:val="center"/>
          </w:tcPr>
          <w:p w14:paraId="3F4A1C5E">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14:paraId="68505DA4">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14:paraId="3436CBB9">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14:paraId="45FB5C1C">
            <w:pPr>
              <w:autoSpaceDE w:val="0"/>
              <w:autoSpaceDN w:val="0"/>
              <w:rPr>
                <w:rFonts w:ascii="仿宋" w:hAnsi="仿宋" w:eastAsia="仿宋" w:cs="仿宋"/>
                <w:szCs w:val="21"/>
              </w:rPr>
            </w:pPr>
            <w:r>
              <w:rPr>
                <w:rFonts w:hint="eastAsia" w:ascii="仿宋" w:hAnsi="仿宋" w:eastAsia="仿宋" w:cs="仿宋"/>
              </w:rPr>
              <w:t>拟派技术负责人具有工程类相关专业中级及以上职称</w:t>
            </w:r>
            <w:r>
              <w:rPr>
                <w:rFonts w:hint="eastAsia" w:ascii="仿宋" w:hAnsi="仿宋" w:eastAsia="仿宋" w:cs="仿宋"/>
                <w:color w:val="000000" w:themeColor="text1"/>
                <w:szCs w:val="21"/>
                <w14:textFill>
                  <w14:solidFill>
                    <w14:schemeClr w14:val="tx1"/>
                  </w14:solidFill>
                </w14:textFill>
              </w:rPr>
              <w:t>。</w:t>
            </w:r>
          </w:p>
        </w:tc>
        <w:tc>
          <w:tcPr>
            <w:tcW w:w="2159" w:type="dxa"/>
            <w:tcBorders>
              <w:top w:val="single" w:color="auto" w:sz="4" w:space="0"/>
              <w:left w:val="single" w:color="auto" w:sz="4" w:space="0"/>
              <w:bottom w:val="single" w:color="auto" w:sz="4" w:space="0"/>
              <w:right w:val="single" w:color="auto" w:sz="4" w:space="0"/>
            </w:tcBorders>
            <w:vAlign w:val="center"/>
          </w:tcPr>
          <w:p w14:paraId="15832513">
            <w:pPr>
              <w:jc w:val="center"/>
              <w:rPr>
                <w:rFonts w:ascii="仿宋" w:hAnsi="仿宋" w:eastAsia="仿宋" w:cs="仿宋"/>
                <w:szCs w:val="21"/>
              </w:rPr>
            </w:pPr>
            <w:r>
              <w:rPr>
                <w:rFonts w:hint="eastAsia" w:ascii="仿宋" w:hAnsi="仿宋" w:eastAsia="仿宋" w:cs="仿宋"/>
                <w:szCs w:val="21"/>
              </w:rPr>
              <w:t>1人</w:t>
            </w:r>
          </w:p>
        </w:tc>
      </w:tr>
      <w:tr w14:paraId="635F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7A2E0DB5">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4C7778E3">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39B4E9DB">
            <w:pPr>
              <w:jc w:val="center"/>
              <w:rPr>
                <w:rFonts w:ascii="仿宋" w:hAnsi="仿宋" w:eastAsia="仿宋" w:cs="仿宋"/>
                <w:kern w:val="0"/>
                <w:szCs w:val="21"/>
              </w:rPr>
            </w:pPr>
            <w:r>
              <w:rPr>
                <w:rFonts w:hint="eastAsia" w:ascii="仿宋" w:hAnsi="仿宋" w:eastAsia="仿宋" w:cs="仿宋"/>
                <w:kern w:val="0"/>
                <w:szCs w:val="21"/>
              </w:rPr>
              <w:t>施工</w:t>
            </w:r>
          </w:p>
          <w:p w14:paraId="354394E8">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3436A4DA">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1B4D5245">
            <w:pPr>
              <w:jc w:val="center"/>
              <w:rPr>
                <w:rFonts w:ascii="仿宋" w:hAnsi="仿宋" w:eastAsia="仿宋" w:cs="仿宋"/>
                <w:szCs w:val="21"/>
                <w:highlight w:val="green"/>
              </w:rPr>
            </w:pPr>
            <w:r>
              <w:rPr>
                <w:rFonts w:hint="eastAsia" w:ascii="仿宋" w:hAnsi="仿宋" w:eastAsia="仿宋" w:cs="仿宋"/>
                <w:szCs w:val="21"/>
              </w:rPr>
              <w:t>1人</w:t>
            </w:r>
          </w:p>
        </w:tc>
      </w:tr>
      <w:tr w14:paraId="25BF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403D73B4">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5A726A12">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515DF619">
            <w:pPr>
              <w:jc w:val="center"/>
              <w:rPr>
                <w:rFonts w:ascii="仿宋" w:hAnsi="仿宋" w:eastAsia="仿宋" w:cs="仿宋"/>
                <w:kern w:val="0"/>
                <w:szCs w:val="21"/>
              </w:rPr>
            </w:pPr>
            <w:r>
              <w:rPr>
                <w:rFonts w:hint="eastAsia" w:ascii="仿宋" w:hAnsi="仿宋" w:eastAsia="仿宋" w:cs="仿宋"/>
                <w:kern w:val="0"/>
                <w:szCs w:val="21"/>
              </w:rPr>
              <w:t>质量</w:t>
            </w:r>
          </w:p>
          <w:p w14:paraId="1C236AF4">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14:paraId="5B7BFD84">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1F16C52A">
            <w:pPr>
              <w:jc w:val="center"/>
              <w:rPr>
                <w:rFonts w:ascii="仿宋" w:hAnsi="仿宋" w:eastAsia="仿宋" w:cs="仿宋"/>
                <w:szCs w:val="21"/>
                <w:highlight w:val="green"/>
              </w:rPr>
            </w:pPr>
            <w:r>
              <w:rPr>
                <w:rFonts w:hint="eastAsia" w:ascii="仿宋" w:hAnsi="仿宋" w:eastAsia="仿宋" w:cs="仿宋"/>
                <w:szCs w:val="21"/>
              </w:rPr>
              <w:t>1人</w:t>
            </w:r>
          </w:p>
        </w:tc>
      </w:tr>
      <w:tr w14:paraId="2C4C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6AB2A8BC">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774164DC">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242B5932">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14:paraId="4621AF50">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3424F406">
            <w:pPr>
              <w:jc w:val="center"/>
              <w:rPr>
                <w:rFonts w:ascii="仿宋" w:hAnsi="仿宋" w:eastAsia="仿宋" w:cs="仿宋"/>
                <w:szCs w:val="21"/>
                <w:highlight w:val="green"/>
              </w:rPr>
            </w:pPr>
            <w:r>
              <w:rPr>
                <w:rFonts w:hint="eastAsia" w:ascii="仿宋" w:hAnsi="仿宋" w:eastAsia="仿宋" w:cs="仿宋"/>
                <w:szCs w:val="21"/>
              </w:rPr>
              <w:t>1人</w:t>
            </w:r>
          </w:p>
        </w:tc>
      </w:tr>
      <w:tr w14:paraId="4894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04A0B39E">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06E62702">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299FEB81">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14:paraId="19CE042B">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14:paraId="4D2114E0">
            <w:pPr>
              <w:jc w:val="center"/>
              <w:rPr>
                <w:rFonts w:ascii="仿宋" w:hAnsi="仿宋" w:eastAsia="仿宋" w:cs="仿宋"/>
                <w:szCs w:val="21"/>
                <w:highlight w:val="white"/>
              </w:rPr>
            </w:pPr>
            <w:r>
              <w:rPr>
                <w:rFonts w:hint="eastAsia" w:ascii="仿宋" w:hAnsi="仿宋" w:eastAsia="仿宋" w:cs="仿宋"/>
                <w:szCs w:val="21"/>
              </w:rPr>
              <w:t>1人</w:t>
            </w:r>
          </w:p>
        </w:tc>
      </w:tr>
      <w:tr w14:paraId="76E1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1313E2EB">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14:paraId="713AA9F7">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14:paraId="137B1B8D">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14:paraId="65A606F6">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p>
        </w:tc>
        <w:tc>
          <w:tcPr>
            <w:tcW w:w="2159" w:type="dxa"/>
            <w:tcBorders>
              <w:top w:val="single" w:color="auto" w:sz="4" w:space="0"/>
              <w:left w:val="single" w:color="auto" w:sz="4" w:space="0"/>
              <w:bottom w:val="single" w:color="auto" w:sz="4" w:space="0"/>
              <w:right w:val="single" w:color="auto" w:sz="4" w:space="0"/>
            </w:tcBorders>
            <w:vAlign w:val="center"/>
          </w:tcPr>
          <w:p w14:paraId="0B2D9A50">
            <w:pPr>
              <w:jc w:val="center"/>
              <w:rPr>
                <w:rFonts w:ascii="仿宋" w:hAnsi="仿宋" w:eastAsia="仿宋" w:cs="仿宋"/>
                <w:szCs w:val="21"/>
                <w:highlight w:val="white"/>
              </w:rPr>
            </w:pPr>
            <w:r>
              <w:rPr>
                <w:rFonts w:hint="eastAsia" w:ascii="仿宋" w:hAnsi="仿宋" w:eastAsia="仿宋" w:cs="仿宋"/>
                <w:szCs w:val="21"/>
              </w:rPr>
              <w:t>1人</w:t>
            </w:r>
          </w:p>
        </w:tc>
      </w:tr>
      <w:tr w14:paraId="687D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514450D7">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14:paraId="21C414F2">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14:paraId="1D3768DD">
            <w:pPr>
              <w:rPr>
                <w:rFonts w:ascii="仿宋" w:hAnsi="仿宋" w:eastAsia="仿宋" w:cs="仿宋"/>
                <w:szCs w:val="21"/>
                <w:highlight w:val="green"/>
              </w:rPr>
            </w:pPr>
            <w:r>
              <w:rPr>
                <w:rFonts w:hint="eastAsia" w:ascii="仿宋" w:hAnsi="仿宋" w:eastAsia="仿宋" w:cs="仿宋"/>
                <w:szCs w:val="21"/>
              </w:rPr>
              <w:t>项目管理机构主要人员不得相互兼职。</w:t>
            </w:r>
          </w:p>
        </w:tc>
      </w:tr>
    </w:tbl>
    <w:p w14:paraId="1A2E7674">
      <w:pPr>
        <w:ind w:left="630" w:hanging="630" w:hangingChars="300"/>
        <w:rPr>
          <w:rFonts w:ascii="仿宋" w:hAnsi="仿宋" w:eastAsia="仿宋" w:cs="仿宋"/>
          <w:szCs w:val="21"/>
          <w:highlight w:val="white"/>
        </w:rPr>
      </w:pPr>
    </w:p>
    <w:p w14:paraId="505CA396">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14:paraId="1CB3BAF8">
      <w:pPr>
        <w:ind w:left="630" w:leftChars="300"/>
        <w:rPr>
          <w:rFonts w:ascii="仿宋" w:hAnsi="仿宋" w:eastAsia="仿宋" w:cs="仿宋"/>
          <w:szCs w:val="21"/>
        </w:rPr>
      </w:pPr>
      <w:r>
        <w:rPr>
          <w:rFonts w:hint="eastAsia" w:ascii="仿宋" w:hAnsi="仿宋" w:eastAsia="仿宋" w:cs="仿宋"/>
          <w:szCs w:val="21"/>
        </w:rPr>
        <w:t>2.建筑工程相关专业职称包括：土木工程、工民建、结构、建筑施工、市政公用工程、给排水、暖通、电气等专业职称。市政相关专业职称包括道路与桥梁、给排水、土木工程、工民建、结构、建筑施工、市政公用工程、机电、燃气等专业职称。</w:t>
      </w:r>
    </w:p>
    <w:p w14:paraId="1B6AF62F">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14:paraId="25DFE904">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14:paraId="7C6548A8">
      <w:pPr>
        <w:ind w:left="630" w:leftChars="300"/>
        <w:rPr>
          <w:rFonts w:ascii="仿宋" w:hAnsi="仿宋" w:eastAsia="仿宋" w:cs="仿宋"/>
          <w:szCs w:val="21"/>
        </w:rPr>
      </w:pPr>
    </w:p>
    <w:p w14:paraId="1FCF75E2">
      <w:pPr>
        <w:spacing w:line="440" w:lineRule="exact"/>
        <w:rPr>
          <w:rFonts w:ascii="仿宋" w:hAnsi="仿宋" w:eastAsia="仿宋" w:cs="仿宋"/>
          <w:lang w:bidi="en-US"/>
        </w:r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14:paraId="50AB79F0">
      <w:pPr>
        <w:widowControl/>
        <w:jc w:val="left"/>
        <w:rPr>
          <w:rFonts w:ascii="仿宋" w:hAnsi="仿宋" w:eastAsia="仿宋" w:cs="仿宋"/>
          <w:lang w:bidi="en-US"/>
        </w:rPr>
        <w:sectPr>
          <w:footerReference r:id="rId3" w:type="default"/>
          <w:pgSz w:w="11905" w:h="16838"/>
          <w:pgMar w:top="1276" w:right="1417" w:bottom="1134" w:left="1531" w:header="851" w:footer="680" w:gutter="0"/>
          <w:pgNumType w:fmt="decimal" w:start="1" w:chapStyle="1"/>
          <w:cols w:space="720" w:num="1"/>
          <w:docGrid w:type="lines" w:linePitch="312" w:charSpace="0"/>
        </w:sectPr>
      </w:pPr>
    </w:p>
    <w:p w14:paraId="522C6846">
      <w:pPr>
        <w:pStyle w:val="3"/>
        <w:tabs>
          <w:tab w:val="left" w:pos="567"/>
        </w:tabs>
        <w:spacing w:before="0" w:after="0" w:line="440" w:lineRule="exact"/>
        <w:rPr>
          <w:rFonts w:ascii="仿宋" w:hAnsi="仿宋" w:eastAsia="仿宋" w:cs="仿宋"/>
          <w:sz w:val="24"/>
          <w:szCs w:val="24"/>
        </w:rPr>
      </w:pPr>
      <w:bookmarkStart w:id="242" w:name="_Toc499378890"/>
      <w:bookmarkStart w:id="243" w:name="_Toc336091314"/>
      <w:bookmarkStart w:id="244" w:name="_Toc184635081"/>
      <w:bookmarkStart w:id="245" w:name="_Toc499379012"/>
      <w:r>
        <w:rPr>
          <w:rFonts w:hint="eastAsia" w:ascii="仿宋" w:hAnsi="仿宋" w:eastAsia="仿宋" w:cs="仿宋"/>
          <w:sz w:val="24"/>
          <w:szCs w:val="24"/>
        </w:rPr>
        <w:t>附表一：开标记录表</w:t>
      </w:r>
      <w:bookmarkEnd w:id="242"/>
      <w:bookmarkEnd w:id="243"/>
      <w:bookmarkEnd w:id="244"/>
      <w:bookmarkEnd w:id="245"/>
    </w:p>
    <w:p w14:paraId="5CD71A15">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14:paraId="6F895A4B">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大冶市农村综合产权交易中心开标室</w:t>
      </w:r>
    </w:p>
    <w:p w14:paraId="784C7F6A">
      <w:pPr>
        <w:jc w:val="right"/>
        <w:rPr>
          <w:rFonts w:ascii="仿宋" w:hAnsi="仿宋" w:eastAsia="仿宋" w:cs="仿宋"/>
          <w:szCs w:val="21"/>
        </w:rPr>
      </w:pPr>
    </w:p>
    <w:tbl>
      <w:tblPr>
        <w:tblStyle w:val="14"/>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13"/>
        <w:gridCol w:w="1417"/>
        <w:gridCol w:w="2127"/>
        <w:gridCol w:w="993"/>
        <w:gridCol w:w="374"/>
        <w:gridCol w:w="901"/>
        <w:gridCol w:w="1560"/>
        <w:gridCol w:w="1667"/>
      </w:tblGrid>
      <w:tr w14:paraId="251D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79C34B95">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tcBorders>
              <w:top w:val="single" w:color="auto" w:sz="4" w:space="0"/>
              <w:left w:val="single" w:color="auto" w:sz="4" w:space="0"/>
              <w:bottom w:val="single" w:color="auto" w:sz="4" w:space="0"/>
              <w:right w:val="single" w:color="auto" w:sz="4" w:space="0"/>
            </w:tcBorders>
            <w:vAlign w:val="center"/>
          </w:tcPr>
          <w:p w14:paraId="015EF8B1">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tcBorders>
              <w:top w:val="single" w:color="auto" w:sz="4" w:space="0"/>
              <w:left w:val="single" w:color="auto" w:sz="4" w:space="0"/>
              <w:bottom w:val="single" w:color="auto" w:sz="4" w:space="0"/>
              <w:right w:val="single" w:color="auto" w:sz="4" w:space="0"/>
            </w:tcBorders>
            <w:vAlign w:val="center"/>
          </w:tcPr>
          <w:p w14:paraId="74571612">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tcBorders>
              <w:top w:val="single" w:color="auto" w:sz="4" w:space="0"/>
              <w:left w:val="single" w:color="auto" w:sz="4" w:space="0"/>
              <w:bottom w:val="single" w:color="auto" w:sz="4" w:space="0"/>
              <w:right w:val="single" w:color="auto" w:sz="4" w:space="0"/>
            </w:tcBorders>
            <w:vAlign w:val="center"/>
          </w:tcPr>
          <w:p w14:paraId="502F80BE">
            <w:pPr>
              <w:spacing w:line="300" w:lineRule="exact"/>
              <w:jc w:val="center"/>
              <w:rPr>
                <w:rFonts w:ascii="仿宋" w:hAnsi="仿宋" w:eastAsia="仿宋" w:cs="仿宋"/>
                <w:sz w:val="22"/>
              </w:rPr>
            </w:pPr>
            <w:r>
              <w:rPr>
                <w:rFonts w:hint="eastAsia" w:ascii="仿宋" w:hAnsi="仿宋" w:eastAsia="仿宋" w:cs="仿宋"/>
                <w:sz w:val="22"/>
              </w:rPr>
              <w:t>质量</w:t>
            </w:r>
          </w:p>
          <w:p w14:paraId="169395E6">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FB03289">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tcBorders>
              <w:top w:val="single" w:color="auto" w:sz="4" w:space="0"/>
              <w:left w:val="single" w:color="auto" w:sz="4" w:space="0"/>
              <w:bottom w:val="single" w:color="auto" w:sz="4" w:space="0"/>
              <w:right w:val="single" w:color="auto" w:sz="4" w:space="0"/>
            </w:tcBorders>
            <w:vAlign w:val="center"/>
          </w:tcPr>
          <w:p w14:paraId="67F335C2">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tcBorders>
              <w:top w:val="single" w:color="auto" w:sz="4" w:space="0"/>
              <w:left w:val="single" w:color="auto" w:sz="4" w:space="0"/>
              <w:bottom w:val="single" w:color="auto" w:sz="4" w:space="0"/>
              <w:right w:val="single" w:color="auto" w:sz="4" w:space="0"/>
            </w:tcBorders>
            <w:vAlign w:val="center"/>
          </w:tcPr>
          <w:p w14:paraId="29340E15">
            <w:pPr>
              <w:spacing w:line="300" w:lineRule="exact"/>
              <w:jc w:val="center"/>
              <w:rPr>
                <w:rFonts w:ascii="仿宋" w:hAnsi="仿宋" w:eastAsia="仿宋" w:cs="仿宋"/>
                <w:sz w:val="22"/>
              </w:rPr>
            </w:pPr>
            <w:r>
              <w:rPr>
                <w:rFonts w:hint="eastAsia" w:ascii="仿宋" w:hAnsi="仿宋" w:eastAsia="仿宋" w:cs="仿宋"/>
                <w:sz w:val="22"/>
              </w:rPr>
              <w:t>签名</w:t>
            </w:r>
          </w:p>
        </w:tc>
      </w:tr>
      <w:tr w14:paraId="4FF6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Borders>
              <w:top w:val="single" w:color="auto" w:sz="4" w:space="0"/>
              <w:left w:val="single" w:color="auto" w:sz="4" w:space="0"/>
              <w:bottom w:val="single" w:color="auto" w:sz="4" w:space="0"/>
              <w:right w:val="single" w:color="auto" w:sz="4" w:space="0"/>
            </w:tcBorders>
          </w:tcPr>
          <w:p w14:paraId="55CB4C15">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5B4F54F6">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180681A4">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422A83E8">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501E5F94">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587CB4F9">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27D4BE1C">
            <w:pPr>
              <w:spacing w:line="492" w:lineRule="exact"/>
              <w:rPr>
                <w:rFonts w:ascii="仿宋" w:hAnsi="仿宋" w:eastAsia="仿宋" w:cs="仿宋"/>
                <w:sz w:val="28"/>
                <w:szCs w:val="28"/>
              </w:rPr>
            </w:pPr>
          </w:p>
        </w:tc>
      </w:tr>
      <w:tr w14:paraId="6992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Borders>
              <w:top w:val="single" w:color="auto" w:sz="4" w:space="0"/>
              <w:left w:val="single" w:color="auto" w:sz="4" w:space="0"/>
              <w:bottom w:val="single" w:color="auto" w:sz="4" w:space="0"/>
              <w:right w:val="single" w:color="auto" w:sz="4" w:space="0"/>
            </w:tcBorders>
          </w:tcPr>
          <w:p w14:paraId="11A1A941">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46B37A66">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3FD5F3C8">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21966DCF">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28ABCDD7">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0DE60E5C">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1156B614">
            <w:pPr>
              <w:spacing w:line="492" w:lineRule="exact"/>
              <w:rPr>
                <w:rFonts w:ascii="仿宋" w:hAnsi="仿宋" w:eastAsia="仿宋" w:cs="仿宋"/>
                <w:sz w:val="28"/>
                <w:szCs w:val="28"/>
              </w:rPr>
            </w:pPr>
          </w:p>
        </w:tc>
      </w:tr>
      <w:tr w14:paraId="2C27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14:paraId="1085F8D4">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06611124">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2F63429A">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2FF744FC">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2A75DB32">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245A1EE4">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5D877F46">
            <w:pPr>
              <w:spacing w:line="492" w:lineRule="exact"/>
              <w:rPr>
                <w:rFonts w:ascii="仿宋" w:hAnsi="仿宋" w:eastAsia="仿宋" w:cs="仿宋"/>
                <w:sz w:val="28"/>
                <w:szCs w:val="28"/>
              </w:rPr>
            </w:pPr>
          </w:p>
        </w:tc>
      </w:tr>
      <w:tr w14:paraId="63E5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Borders>
              <w:top w:val="single" w:color="auto" w:sz="4" w:space="0"/>
              <w:left w:val="single" w:color="auto" w:sz="4" w:space="0"/>
              <w:bottom w:val="single" w:color="auto" w:sz="4" w:space="0"/>
              <w:right w:val="single" w:color="auto" w:sz="4" w:space="0"/>
            </w:tcBorders>
          </w:tcPr>
          <w:p w14:paraId="5A73E033">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03276602">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0529DAE0">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74A6D32C">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42BABE76">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2CB501CD">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3B311DA8">
            <w:pPr>
              <w:spacing w:line="492" w:lineRule="exact"/>
              <w:rPr>
                <w:rFonts w:ascii="仿宋" w:hAnsi="仿宋" w:eastAsia="仿宋" w:cs="仿宋"/>
                <w:sz w:val="28"/>
                <w:szCs w:val="28"/>
              </w:rPr>
            </w:pPr>
          </w:p>
        </w:tc>
      </w:tr>
      <w:tr w14:paraId="3CFA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14:paraId="6FC09C76">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02ED2216">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0CC58768">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49A0024F">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005A4584">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36FBCB24">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41B53181">
            <w:pPr>
              <w:spacing w:line="492" w:lineRule="exact"/>
              <w:rPr>
                <w:rFonts w:ascii="仿宋" w:hAnsi="仿宋" w:eastAsia="仿宋" w:cs="仿宋"/>
                <w:sz w:val="28"/>
                <w:szCs w:val="28"/>
              </w:rPr>
            </w:pPr>
          </w:p>
        </w:tc>
      </w:tr>
      <w:tr w14:paraId="11A9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Borders>
              <w:top w:val="single" w:color="auto" w:sz="4" w:space="0"/>
              <w:left w:val="single" w:color="auto" w:sz="4" w:space="0"/>
              <w:bottom w:val="single" w:color="auto" w:sz="4" w:space="0"/>
              <w:right w:val="single" w:color="auto" w:sz="4" w:space="0"/>
            </w:tcBorders>
          </w:tcPr>
          <w:p w14:paraId="63E8B9D8">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66322290">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49D0587A">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49745BF4">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2A23C4AF">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0564AC44">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44B73843">
            <w:pPr>
              <w:spacing w:line="492" w:lineRule="exact"/>
              <w:rPr>
                <w:rFonts w:ascii="仿宋" w:hAnsi="仿宋" w:eastAsia="仿宋" w:cs="仿宋"/>
                <w:sz w:val="28"/>
                <w:szCs w:val="28"/>
              </w:rPr>
            </w:pPr>
          </w:p>
        </w:tc>
      </w:tr>
      <w:tr w14:paraId="2E78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Borders>
              <w:top w:val="single" w:color="auto" w:sz="4" w:space="0"/>
              <w:left w:val="single" w:color="auto" w:sz="4" w:space="0"/>
              <w:bottom w:val="single" w:color="auto" w:sz="4" w:space="0"/>
              <w:right w:val="single" w:color="auto" w:sz="4" w:space="0"/>
            </w:tcBorders>
          </w:tcPr>
          <w:p w14:paraId="19D6330B">
            <w:pPr>
              <w:spacing w:line="492" w:lineRule="exact"/>
              <w:rPr>
                <w:rFonts w:ascii="仿宋" w:hAnsi="仿宋" w:eastAsia="仿宋" w:cs="仿宋"/>
                <w:sz w:val="28"/>
                <w:szCs w:val="28"/>
              </w:rPr>
            </w:pPr>
          </w:p>
        </w:tc>
        <w:tc>
          <w:tcPr>
            <w:tcW w:w="5528" w:type="dxa"/>
            <w:gridSpan w:val="2"/>
            <w:tcBorders>
              <w:top w:val="single" w:color="auto" w:sz="4" w:space="0"/>
              <w:left w:val="single" w:color="auto" w:sz="4" w:space="0"/>
              <w:bottom w:val="single" w:color="auto" w:sz="4" w:space="0"/>
              <w:right w:val="single" w:color="auto" w:sz="4" w:space="0"/>
            </w:tcBorders>
          </w:tcPr>
          <w:p w14:paraId="217029BC">
            <w:pPr>
              <w:spacing w:line="492" w:lineRule="exact"/>
              <w:rPr>
                <w:rFonts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tcPr>
          <w:p w14:paraId="6289CBD7">
            <w:pPr>
              <w:spacing w:line="492" w:lineRule="exact"/>
              <w:rPr>
                <w:rFonts w:ascii="仿宋" w:hAnsi="仿宋" w:eastAsia="仿宋" w:cs="仿宋"/>
                <w:sz w:val="28"/>
                <w:szCs w:val="28"/>
              </w:rPr>
            </w:pPr>
          </w:p>
        </w:tc>
        <w:tc>
          <w:tcPr>
            <w:tcW w:w="993" w:type="dxa"/>
            <w:tcBorders>
              <w:top w:val="single" w:color="auto" w:sz="4" w:space="0"/>
              <w:left w:val="single" w:color="auto" w:sz="4" w:space="0"/>
              <w:bottom w:val="single" w:color="auto" w:sz="4" w:space="0"/>
              <w:right w:val="single" w:color="auto" w:sz="4" w:space="0"/>
            </w:tcBorders>
          </w:tcPr>
          <w:p w14:paraId="1D2FACD6">
            <w:pPr>
              <w:spacing w:line="492" w:lineRule="exact"/>
              <w:rPr>
                <w:rFonts w:ascii="仿宋" w:hAnsi="仿宋" w:eastAsia="仿宋" w:cs="仿宋"/>
                <w:sz w:val="28"/>
                <w:szCs w:val="28"/>
              </w:rPr>
            </w:pPr>
          </w:p>
        </w:tc>
        <w:tc>
          <w:tcPr>
            <w:tcW w:w="1275" w:type="dxa"/>
            <w:gridSpan w:val="2"/>
            <w:tcBorders>
              <w:top w:val="single" w:color="auto" w:sz="4" w:space="0"/>
              <w:left w:val="single" w:color="auto" w:sz="4" w:space="0"/>
              <w:bottom w:val="single" w:color="auto" w:sz="4" w:space="0"/>
              <w:right w:val="single" w:color="auto" w:sz="4" w:space="0"/>
            </w:tcBorders>
          </w:tcPr>
          <w:p w14:paraId="284BC483">
            <w:pPr>
              <w:spacing w:line="492" w:lineRule="exact"/>
              <w:rPr>
                <w:rFonts w:ascii="仿宋" w:hAnsi="仿宋" w:eastAsia="仿宋" w:cs="仿宋"/>
                <w:sz w:val="28"/>
                <w:szCs w:val="28"/>
              </w:rPr>
            </w:pPr>
          </w:p>
        </w:tc>
        <w:tc>
          <w:tcPr>
            <w:tcW w:w="1560" w:type="dxa"/>
            <w:tcBorders>
              <w:top w:val="single" w:color="auto" w:sz="4" w:space="0"/>
              <w:left w:val="single" w:color="auto" w:sz="4" w:space="0"/>
              <w:bottom w:val="single" w:color="auto" w:sz="4" w:space="0"/>
              <w:right w:val="single" w:color="auto" w:sz="4" w:space="0"/>
            </w:tcBorders>
          </w:tcPr>
          <w:p w14:paraId="2FEEE4A0">
            <w:pPr>
              <w:spacing w:line="492" w:lineRule="exact"/>
              <w:rPr>
                <w:rFonts w:ascii="仿宋" w:hAnsi="仿宋" w:eastAsia="仿宋" w:cs="仿宋"/>
                <w:sz w:val="28"/>
                <w:szCs w:val="28"/>
              </w:rPr>
            </w:pPr>
          </w:p>
        </w:tc>
        <w:tc>
          <w:tcPr>
            <w:tcW w:w="1667" w:type="dxa"/>
            <w:tcBorders>
              <w:top w:val="single" w:color="auto" w:sz="4" w:space="0"/>
              <w:left w:val="single" w:color="auto" w:sz="4" w:space="0"/>
              <w:bottom w:val="single" w:color="auto" w:sz="4" w:space="0"/>
              <w:right w:val="single" w:color="auto" w:sz="4" w:space="0"/>
            </w:tcBorders>
          </w:tcPr>
          <w:p w14:paraId="5EE5E8F0">
            <w:pPr>
              <w:spacing w:line="492" w:lineRule="exact"/>
              <w:rPr>
                <w:rFonts w:ascii="仿宋" w:hAnsi="仿宋" w:eastAsia="仿宋" w:cs="仿宋"/>
                <w:sz w:val="28"/>
                <w:szCs w:val="28"/>
              </w:rPr>
            </w:pPr>
          </w:p>
        </w:tc>
      </w:tr>
      <w:tr w14:paraId="148C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14:paraId="21309477">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Borders>
              <w:top w:val="single" w:color="auto" w:sz="4" w:space="0"/>
              <w:left w:val="single" w:color="auto" w:sz="4" w:space="0"/>
              <w:bottom w:val="single" w:color="auto" w:sz="4" w:space="0"/>
              <w:right w:val="single" w:color="auto" w:sz="4" w:space="0"/>
            </w:tcBorders>
          </w:tcPr>
          <w:p w14:paraId="1D66B701">
            <w:pPr>
              <w:spacing w:line="492" w:lineRule="exact"/>
              <w:rPr>
                <w:rFonts w:ascii="仿宋" w:hAnsi="仿宋" w:eastAsia="仿宋" w:cs="仿宋"/>
                <w:sz w:val="22"/>
              </w:rPr>
            </w:pPr>
          </w:p>
        </w:tc>
      </w:tr>
      <w:tr w14:paraId="203C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Borders>
              <w:top w:val="single" w:color="auto" w:sz="4" w:space="0"/>
              <w:left w:val="single" w:color="auto" w:sz="4" w:space="0"/>
              <w:bottom w:val="single" w:color="auto" w:sz="4" w:space="0"/>
              <w:right w:val="single" w:color="auto" w:sz="4" w:space="0"/>
            </w:tcBorders>
          </w:tcPr>
          <w:p w14:paraId="1CBCA33B">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Borders>
              <w:top w:val="single" w:color="auto" w:sz="4" w:space="0"/>
              <w:left w:val="single" w:color="auto" w:sz="4" w:space="0"/>
              <w:bottom w:val="single" w:color="auto" w:sz="4" w:space="0"/>
              <w:right w:val="single" w:color="auto" w:sz="4" w:space="0"/>
            </w:tcBorders>
          </w:tcPr>
          <w:p w14:paraId="70C70029">
            <w:pPr>
              <w:spacing w:line="492" w:lineRule="exact"/>
              <w:rPr>
                <w:rFonts w:ascii="仿宋" w:hAnsi="仿宋" w:eastAsia="仿宋" w:cs="仿宋"/>
                <w:sz w:val="22"/>
              </w:rPr>
            </w:pPr>
          </w:p>
        </w:tc>
        <w:tc>
          <w:tcPr>
            <w:tcW w:w="4128" w:type="dxa"/>
            <w:gridSpan w:val="3"/>
            <w:tcBorders>
              <w:top w:val="single" w:color="auto" w:sz="4" w:space="0"/>
              <w:left w:val="single" w:color="auto" w:sz="4" w:space="0"/>
              <w:bottom w:val="single" w:color="auto" w:sz="4" w:space="0"/>
              <w:right w:val="single" w:color="auto" w:sz="4" w:space="0"/>
            </w:tcBorders>
          </w:tcPr>
          <w:p w14:paraId="0E667C3E">
            <w:pPr>
              <w:spacing w:line="492" w:lineRule="exact"/>
              <w:rPr>
                <w:rFonts w:ascii="仿宋" w:hAnsi="仿宋" w:eastAsia="仿宋" w:cs="仿宋"/>
                <w:sz w:val="22"/>
              </w:rPr>
            </w:pPr>
            <w:r>
              <w:rPr>
                <w:rFonts w:hint="eastAsia" w:ascii="仿宋" w:hAnsi="仿宋" w:eastAsia="仿宋" w:cs="仿宋"/>
                <w:sz w:val="22"/>
              </w:rPr>
              <w:t>抽取人：</w:t>
            </w:r>
          </w:p>
        </w:tc>
      </w:tr>
    </w:tbl>
    <w:p w14:paraId="68906FF9">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14:paraId="50734E4F">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14:paraId="41596BD2">
      <w:pPr>
        <w:widowControl/>
        <w:jc w:val="left"/>
        <w:rPr>
          <w:rFonts w:ascii="仿宋" w:hAnsi="仿宋" w:eastAsia="仿宋" w:cs="仿宋"/>
          <w:b/>
          <w:bCs/>
          <w:sz w:val="24"/>
          <w:szCs w:val="24"/>
        </w:rPr>
        <w:sectPr>
          <w:pgSz w:w="16838" w:h="11905" w:orient="landscape"/>
          <w:pgMar w:top="1247" w:right="1389" w:bottom="1134" w:left="1361" w:header="851" w:footer="680" w:gutter="0"/>
          <w:pgNumType w:fmt="decimal"/>
          <w:cols w:space="720" w:num="1"/>
          <w:docGrid w:type="lines" w:linePitch="319" w:charSpace="0"/>
        </w:sectPr>
      </w:pPr>
    </w:p>
    <w:p w14:paraId="045CD951">
      <w:pPr>
        <w:pStyle w:val="3"/>
        <w:tabs>
          <w:tab w:val="left" w:pos="567"/>
        </w:tabs>
        <w:spacing w:before="0" w:after="0" w:line="440" w:lineRule="exact"/>
        <w:rPr>
          <w:rFonts w:ascii="仿宋" w:hAnsi="仿宋" w:eastAsia="仿宋" w:cs="仿宋"/>
          <w:sz w:val="24"/>
          <w:szCs w:val="24"/>
        </w:rPr>
      </w:pPr>
      <w:bookmarkStart w:id="246" w:name="_Toc499378891"/>
      <w:bookmarkStart w:id="247" w:name="_Toc336091315"/>
      <w:bookmarkStart w:id="248" w:name="_Toc499379013"/>
      <w:bookmarkStart w:id="249" w:name="_Toc184635082"/>
      <w:r>
        <w:rPr>
          <w:rFonts w:hint="eastAsia" w:ascii="仿宋" w:hAnsi="仿宋" w:eastAsia="仿宋" w:cs="仿宋"/>
          <w:sz w:val="24"/>
          <w:szCs w:val="24"/>
        </w:rPr>
        <w:t>附表二：问题澄清通知</w:t>
      </w:r>
      <w:bookmarkEnd w:id="246"/>
      <w:bookmarkEnd w:id="247"/>
      <w:bookmarkEnd w:id="248"/>
      <w:bookmarkEnd w:id="249"/>
    </w:p>
    <w:p w14:paraId="2CC915FA">
      <w:pPr>
        <w:spacing w:line="492" w:lineRule="exact"/>
        <w:ind w:firstLine="560" w:firstLineChars="200"/>
        <w:jc w:val="center"/>
        <w:rPr>
          <w:rFonts w:ascii="仿宋" w:hAnsi="仿宋" w:eastAsia="仿宋" w:cs="仿宋"/>
          <w:sz w:val="28"/>
          <w:szCs w:val="28"/>
        </w:rPr>
      </w:pPr>
    </w:p>
    <w:p w14:paraId="2B411BBF">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14:paraId="49B77D8F">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14:paraId="4CD635EF">
      <w:pPr>
        <w:spacing w:line="492" w:lineRule="exact"/>
        <w:ind w:firstLine="560" w:firstLineChars="200"/>
        <w:rPr>
          <w:rFonts w:ascii="仿宋" w:hAnsi="仿宋" w:eastAsia="仿宋" w:cs="仿宋"/>
          <w:sz w:val="28"/>
          <w:szCs w:val="28"/>
          <w:u w:val="single"/>
        </w:rPr>
      </w:pPr>
    </w:p>
    <w:p w14:paraId="476329D8">
      <w:pPr>
        <w:spacing w:line="560" w:lineRule="exact"/>
        <w:rPr>
          <w:rFonts w:ascii="仿宋" w:hAnsi="仿宋" w:eastAsia="仿宋" w:cs="仿宋"/>
          <w:sz w:val="24"/>
        </w:rPr>
      </w:pPr>
      <w:r>
        <w:rPr>
          <w:rFonts w:hint="eastAsia" w:ascii="仿宋" w:hAnsi="仿宋" w:eastAsia="仿宋" w:cs="仿宋"/>
          <w:sz w:val="24"/>
        </w:rPr>
        <w:t xml:space="preserve">（投标人名称）: </w:t>
      </w:r>
    </w:p>
    <w:p w14:paraId="7C1A5A50">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14:paraId="641E5B37">
      <w:pPr>
        <w:spacing w:line="560" w:lineRule="exact"/>
        <w:ind w:firstLine="480" w:firstLineChars="200"/>
        <w:rPr>
          <w:rFonts w:ascii="仿宋" w:hAnsi="仿宋" w:eastAsia="仿宋" w:cs="仿宋"/>
          <w:sz w:val="24"/>
        </w:rPr>
      </w:pPr>
      <w:r>
        <w:rPr>
          <w:rFonts w:hint="eastAsia" w:ascii="仿宋" w:hAnsi="仿宋" w:eastAsia="仿宋" w:cs="仿宋"/>
          <w:sz w:val="24"/>
        </w:rPr>
        <w:t>1、</w:t>
      </w:r>
    </w:p>
    <w:p w14:paraId="7C652A79">
      <w:pPr>
        <w:spacing w:line="560" w:lineRule="exact"/>
        <w:ind w:firstLine="480" w:firstLineChars="200"/>
        <w:rPr>
          <w:rFonts w:ascii="仿宋" w:hAnsi="仿宋" w:eastAsia="仿宋" w:cs="仿宋"/>
          <w:sz w:val="24"/>
        </w:rPr>
      </w:pPr>
      <w:r>
        <w:rPr>
          <w:rFonts w:hint="eastAsia" w:ascii="仿宋" w:hAnsi="仿宋" w:eastAsia="仿宋" w:cs="仿宋"/>
          <w:sz w:val="24"/>
        </w:rPr>
        <w:t>2、</w:t>
      </w:r>
    </w:p>
    <w:p w14:paraId="31DDDAC0">
      <w:pPr>
        <w:spacing w:line="560" w:lineRule="exact"/>
        <w:ind w:firstLine="480" w:firstLineChars="200"/>
        <w:rPr>
          <w:rFonts w:ascii="仿宋" w:hAnsi="仿宋" w:eastAsia="仿宋" w:cs="仿宋"/>
          <w:sz w:val="24"/>
        </w:rPr>
      </w:pPr>
      <w:r>
        <w:rPr>
          <w:rFonts w:hint="eastAsia" w:ascii="仿宋" w:hAnsi="仿宋" w:eastAsia="仿宋" w:cs="仿宋"/>
          <w:sz w:val="24"/>
        </w:rPr>
        <w:t>……</w:t>
      </w:r>
    </w:p>
    <w:p w14:paraId="3CF697A0">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14:paraId="7EAF02EF">
      <w:pPr>
        <w:spacing w:line="492" w:lineRule="exact"/>
        <w:ind w:firstLine="5880" w:firstLineChars="2450"/>
        <w:rPr>
          <w:rFonts w:ascii="仿宋" w:hAnsi="仿宋" w:eastAsia="仿宋" w:cs="仿宋"/>
          <w:sz w:val="24"/>
        </w:rPr>
      </w:pPr>
    </w:p>
    <w:p w14:paraId="23F78192">
      <w:pPr>
        <w:spacing w:line="492" w:lineRule="exact"/>
        <w:ind w:firstLine="5880" w:firstLineChars="2450"/>
        <w:rPr>
          <w:rFonts w:ascii="仿宋" w:hAnsi="仿宋" w:eastAsia="仿宋" w:cs="仿宋"/>
          <w:sz w:val="24"/>
        </w:rPr>
      </w:pPr>
    </w:p>
    <w:p w14:paraId="17F2EE07">
      <w:pPr>
        <w:spacing w:line="492" w:lineRule="exact"/>
        <w:ind w:firstLine="5880" w:firstLineChars="2450"/>
        <w:rPr>
          <w:rFonts w:ascii="仿宋" w:hAnsi="仿宋" w:eastAsia="仿宋" w:cs="仿宋"/>
          <w:sz w:val="24"/>
        </w:rPr>
      </w:pPr>
    </w:p>
    <w:p w14:paraId="789EF3BC">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14:paraId="44C0D825">
      <w:pPr>
        <w:spacing w:line="492" w:lineRule="exact"/>
        <w:rPr>
          <w:rFonts w:ascii="仿宋" w:hAnsi="仿宋" w:eastAsia="仿宋" w:cs="仿宋"/>
          <w:sz w:val="24"/>
          <w:u w:val="single"/>
        </w:rPr>
      </w:pPr>
    </w:p>
    <w:p w14:paraId="2B3A4A08">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14:paraId="5C0DF677">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0" w:name="_Toc499378892"/>
      <w:bookmarkStart w:id="251" w:name="_Toc499379014"/>
      <w:bookmarkStart w:id="252" w:name="_Toc184635083"/>
      <w:bookmarkStart w:id="253" w:name="_Toc336091316"/>
      <w:r>
        <w:rPr>
          <w:rFonts w:hint="eastAsia" w:ascii="仿宋" w:hAnsi="仿宋" w:eastAsia="仿宋" w:cs="仿宋"/>
          <w:sz w:val="24"/>
          <w:szCs w:val="24"/>
        </w:rPr>
        <w:t>附表三：问题的澄清</w:t>
      </w:r>
      <w:bookmarkEnd w:id="250"/>
      <w:bookmarkEnd w:id="251"/>
      <w:bookmarkEnd w:id="252"/>
      <w:bookmarkEnd w:id="253"/>
    </w:p>
    <w:p w14:paraId="349D2776">
      <w:pPr>
        <w:spacing w:line="492" w:lineRule="exact"/>
        <w:ind w:firstLine="560" w:firstLineChars="200"/>
        <w:jc w:val="center"/>
        <w:rPr>
          <w:rFonts w:ascii="仿宋" w:hAnsi="仿宋" w:eastAsia="仿宋" w:cs="仿宋"/>
          <w:sz w:val="28"/>
          <w:szCs w:val="28"/>
        </w:rPr>
      </w:pPr>
    </w:p>
    <w:p w14:paraId="3D75051B">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14:paraId="5D105B85">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14:paraId="1629EFF2">
      <w:pPr>
        <w:spacing w:line="492" w:lineRule="exact"/>
        <w:ind w:firstLine="560" w:firstLineChars="200"/>
        <w:rPr>
          <w:rFonts w:ascii="仿宋" w:hAnsi="仿宋" w:eastAsia="仿宋" w:cs="仿宋"/>
          <w:sz w:val="28"/>
          <w:szCs w:val="28"/>
          <w:u w:val="single"/>
        </w:rPr>
      </w:pPr>
    </w:p>
    <w:p w14:paraId="40F57896">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14:paraId="691D772C">
      <w:pPr>
        <w:spacing w:line="492" w:lineRule="exact"/>
        <w:rPr>
          <w:rFonts w:ascii="仿宋" w:hAnsi="仿宋" w:eastAsia="仿宋" w:cs="仿宋"/>
          <w:sz w:val="24"/>
        </w:rPr>
      </w:pPr>
    </w:p>
    <w:p w14:paraId="16206AAC">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14:paraId="6200D20C">
      <w:pPr>
        <w:spacing w:line="492" w:lineRule="exact"/>
        <w:ind w:firstLine="480" w:firstLineChars="200"/>
        <w:rPr>
          <w:rFonts w:ascii="仿宋" w:hAnsi="仿宋" w:eastAsia="仿宋" w:cs="仿宋"/>
          <w:sz w:val="24"/>
        </w:rPr>
      </w:pPr>
      <w:r>
        <w:rPr>
          <w:rFonts w:hint="eastAsia" w:ascii="仿宋" w:hAnsi="仿宋" w:eastAsia="仿宋" w:cs="仿宋"/>
          <w:sz w:val="24"/>
        </w:rPr>
        <w:t>1、</w:t>
      </w:r>
    </w:p>
    <w:p w14:paraId="17E73EBD">
      <w:pPr>
        <w:spacing w:line="492" w:lineRule="exact"/>
        <w:ind w:firstLine="480" w:firstLineChars="200"/>
        <w:rPr>
          <w:rFonts w:ascii="仿宋" w:hAnsi="仿宋" w:eastAsia="仿宋" w:cs="仿宋"/>
          <w:sz w:val="24"/>
        </w:rPr>
      </w:pPr>
      <w:r>
        <w:rPr>
          <w:rFonts w:hint="eastAsia" w:ascii="仿宋" w:hAnsi="仿宋" w:eastAsia="仿宋" w:cs="仿宋"/>
          <w:sz w:val="24"/>
        </w:rPr>
        <w:t>2、</w:t>
      </w:r>
    </w:p>
    <w:p w14:paraId="7DDDD2F0">
      <w:pPr>
        <w:spacing w:line="492" w:lineRule="exact"/>
        <w:ind w:firstLine="480" w:firstLineChars="200"/>
        <w:rPr>
          <w:rFonts w:ascii="仿宋" w:hAnsi="仿宋" w:eastAsia="仿宋" w:cs="仿宋"/>
          <w:sz w:val="24"/>
        </w:rPr>
      </w:pPr>
      <w:r>
        <w:rPr>
          <w:rFonts w:hint="eastAsia" w:ascii="仿宋" w:hAnsi="仿宋" w:eastAsia="仿宋" w:cs="仿宋"/>
          <w:sz w:val="24"/>
        </w:rPr>
        <w:t>……</w:t>
      </w:r>
    </w:p>
    <w:p w14:paraId="046EEBA8">
      <w:pPr>
        <w:spacing w:line="492" w:lineRule="exact"/>
        <w:ind w:firstLine="480" w:firstLineChars="200"/>
        <w:rPr>
          <w:rFonts w:ascii="仿宋" w:hAnsi="仿宋" w:eastAsia="仿宋" w:cs="仿宋"/>
          <w:sz w:val="24"/>
        </w:rPr>
      </w:pPr>
    </w:p>
    <w:p w14:paraId="2A4926AD">
      <w:pPr>
        <w:spacing w:line="492" w:lineRule="exact"/>
        <w:ind w:firstLine="480" w:firstLineChars="200"/>
        <w:rPr>
          <w:rFonts w:ascii="仿宋" w:hAnsi="仿宋" w:eastAsia="仿宋" w:cs="仿宋"/>
          <w:sz w:val="24"/>
        </w:rPr>
      </w:pPr>
    </w:p>
    <w:p w14:paraId="623CE557">
      <w:pPr>
        <w:spacing w:line="492" w:lineRule="exact"/>
        <w:ind w:firstLine="480" w:firstLineChars="200"/>
        <w:rPr>
          <w:rFonts w:ascii="仿宋" w:hAnsi="仿宋" w:eastAsia="仿宋" w:cs="仿宋"/>
          <w:sz w:val="24"/>
        </w:rPr>
      </w:pPr>
    </w:p>
    <w:p w14:paraId="1B3D9B51">
      <w:pPr>
        <w:spacing w:line="492" w:lineRule="exact"/>
        <w:ind w:firstLine="480" w:firstLineChars="200"/>
        <w:rPr>
          <w:rFonts w:ascii="仿宋" w:hAnsi="仿宋" w:eastAsia="仿宋" w:cs="仿宋"/>
          <w:sz w:val="24"/>
        </w:rPr>
      </w:pPr>
    </w:p>
    <w:p w14:paraId="159CD95E">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51B714B7">
      <w:pPr>
        <w:spacing w:line="492" w:lineRule="exact"/>
        <w:ind w:firstLine="480" w:firstLineChars="200"/>
        <w:rPr>
          <w:rFonts w:ascii="仿宋" w:hAnsi="仿宋" w:eastAsia="仿宋" w:cs="仿宋"/>
          <w:sz w:val="24"/>
        </w:rPr>
      </w:pPr>
    </w:p>
    <w:p w14:paraId="1F00EE8A">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1D606739">
      <w:pPr>
        <w:spacing w:line="492" w:lineRule="exact"/>
        <w:rPr>
          <w:rFonts w:ascii="仿宋" w:hAnsi="仿宋" w:eastAsia="仿宋" w:cs="仿宋"/>
          <w:sz w:val="24"/>
          <w:u w:val="single"/>
        </w:rPr>
      </w:pPr>
    </w:p>
    <w:p w14:paraId="3EB19176">
      <w:pPr>
        <w:spacing w:line="492" w:lineRule="exact"/>
        <w:rPr>
          <w:rFonts w:ascii="仿宋" w:hAnsi="仿宋" w:eastAsia="仿宋" w:cs="仿宋"/>
          <w:sz w:val="24"/>
          <w:u w:val="single"/>
        </w:rPr>
      </w:pPr>
    </w:p>
    <w:p w14:paraId="64192BC3">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14:paraId="539247FA">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4" w:name="_Toc336091317"/>
      <w:bookmarkStart w:id="255" w:name="_Toc499379015"/>
      <w:bookmarkStart w:id="256" w:name="_Toc184635084"/>
      <w:bookmarkStart w:id="257" w:name="_Toc499378893"/>
      <w:r>
        <w:rPr>
          <w:rFonts w:hint="eastAsia" w:ascii="仿宋" w:hAnsi="仿宋" w:eastAsia="仿宋" w:cs="仿宋"/>
          <w:sz w:val="24"/>
          <w:szCs w:val="24"/>
        </w:rPr>
        <w:t>附表四：中标通知书</w:t>
      </w:r>
      <w:bookmarkEnd w:id="254"/>
      <w:bookmarkEnd w:id="255"/>
      <w:bookmarkEnd w:id="256"/>
      <w:bookmarkEnd w:id="257"/>
    </w:p>
    <w:p w14:paraId="4E2C64E0">
      <w:pPr>
        <w:spacing w:line="492" w:lineRule="exact"/>
        <w:ind w:firstLine="720" w:firstLineChars="200"/>
        <w:jc w:val="center"/>
        <w:rPr>
          <w:rFonts w:ascii="仿宋" w:hAnsi="仿宋" w:eastAsia="仿宋" w:cs="仿宋"/>
          <w:sz w:val="36"/>
          <w:szCs w:val="36"/>
        </w:rPr>
      </w:pPr>
    </w:p>
    <w:p w14:paraId="3F97F0AB">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14:paraId="67DD1EE8">
      <w:pPr>
        <w:spacing w:line="492" w:lineRule="exact"/>
        <w:ind w:firstLine="560" w:firstLineChars="200"/>
        <w:jc w:val="center"/>
        <w:rPr>
          <w:rFonts w:ascii="仿宋" w:hAnsi="仿宋" w:eastAsia="仿宋" w:cs="仿宋"/>
          <w:sz w:val="28"/>
          <w:szCs w:val="28"/>
        </w:rPr>
      </w:pPr>
    </w:p>
    <w:p w14:paraId="3E4A7F77">
      <w:pPr>
        <w:spacing w:line="560" w:lineRule="exact"/>
        <w:rPr>
          <w:rFonts w:ascii="仿宋" w:hAnsi="仿宋" w:eastAsia="仿宋" w:cs="仿宋"/>
          <w:sz w:val="24"/>
        </w:rPr>
      </w:pPr>
      <w:bookmarkStart w:id="258" w:name="_Toc184635085"/>
      <w:r>
        <w:rPr>
          <w:rFonts w:hint="eastAsia" w:ascii="仿宋" w:hAnsi="仿宋" w:eastAsia="仿宋" w:cs="仿宋"/>
          <w:sz w:val="24"/>
        </w:rPr>
        <w:t xml:space="preserve">（中标人名称）： </w:t>
      </w:r>
    </w:p>
    <w:p w14:paraId="211EF7E9">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，于年月日开标后，经评标委员会评审，你单位被确定为中标人。中标价格为：元（大写），工期日历天，工程质量目标：。项目经理（建造师）：（姓名），专业级别：  ，证号：  。</w:t>
      </w:r>
    </w:p>
    <w:p w14:paraId="44CD5E65">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14:paraId="2B5B5853">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14:paraId="3130AC89">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14:paraId="270E934E">
      <w:pPr>
        <w:spacing w:line="492" w:lineRule="exact"/>
        <w:ind w:firstLine="4800" w:firstLineChars="2000"/>
        <w:rPr>
          <w:rFonts w:ascii="仿宋" w:hAnsi="仿宋" w:eastAsia="仿宋" w:cs="仿宋"/>
          <w:sz w:val="24"/>
        </w:rPr>
      </w:pPr>
    </w:p>
    <w:p w14:paraId="782193AA">
      <w:pPr>
        <w:spacing w:line="492" w:lineRule="exact"/>
        <w:ind w:firstLine="2186" w:firstLineChars="911"/>
        <w:rPr>
          <w:rFonts w:ascii="仿宋" w:hAnsi="仿宋" w:eastAsia="仿宋" w:cs="仿宋"/>
          <w:sz w:val="24"/>
        </w:rPr>
      </w:pPr>
    </w:p>
    <w:p w14:paraId="1DEDC893">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14:paraId="59AB6A5C">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14:paraId="6A8D176A">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14:paraId="48F5D95F">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14:paraId="79AD0294">
      <w:pPr>
        <w:spacing w:line="492" w:lineRule="exact"/>
        <w:ind w:firstLine="3720" w:firstLineChars="1550"/>
        <w:rPr>
          <w:rFonts w:ascii="仿宋" w:hAnsi="仿宋" w:eastAsia="仿宋" w:cs="仿宋"/>
          <w:sz w:val="24"/>
        </w:rPr>
      </w:pPr>
    </w:p>
    <w:p w14:paraId="0840E6A7">
      <w:pPr>
        <w:spacing w:line="492" w:lineRule="exact"/>
        <w:ind w:firstLine="3720" w:firstLineChars="1550"/>
        <w:rPr>
          <w:rFonts w:ascii="仿宋" w:hAnsi="仿宋" w:eastAsia="仿宋" w:cs="仿宋"/>
          <w:sz w:val="24"/>
        </w:rPr>
      </w:pPr>
    </w:p>
    <w:p w14:paraId="440468A2">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14:paraId="046AEBCF">
      <w:pPr>
        <w:spacing w:line="492" w:lineRule="exact"/>
        <w:ind w:right="560" w:firstLine="3928" w:firstLineChars="1637"/>
        <w:rPr>
          <w:rFonts w:ascii="仿宋" w:hAnsi="仿宋" w:eastAsia="仿宋" w:cs="仿宋"/>
          <w:sz w:val="24"/>
        </w:rPr>
      </w:pPr>
    </w:p>
    <w:p w14:paraId="31A56823">
      <w:pPr>
        <w:spacing w:line="492" w:lineRule="exact"/>
        <w:rPr>
          <w:rFonts w:ascii="仿宋" w:hAnsi="仿宋" w:eastAsia="仿宋" w:cs="仿宋"/>
          <w:sz w:val="24"/>
        </w:rPr>
      </w:pPr>
    </w:p>
    <w:p w14:paraId="4F8E6A9C">
      <w:pPr>
        <w:spacing w:line="492" w:lineRule="exact"/>
        <w:rPr>
          <w:rFonts w:ascii="仿宋" w:hAnsi="仿宋" w:eastAsia="仿宋" w:cs="仿宋"/>
          <w:sz w:val="24"/>
        </w:rPr>
      </w:pPr>
    </w:p>
    <w:p w14:paraId="5AC7DAA7">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58"/>
    </w:p>
    <w:p w14:paraId="28650ACD">
      <w:pPr>
        <w:pStyle w:val="3"/>
        <w:tabs>
          <w:tab w:val="left" w:pos="567"/>
        </w:tabs>
        <w:spacing w:before="0" w:after="0" w:line="440" w:lineRule="exact"/>
        <w:rPr>
          <w:rFonts w:ascii="仿宋" w:hAnsi="仿宋" w:eastAsia="仿宋" w:cs="仿宋"/>
          <w:sz w:val="24"/>
          <w:szCs w:val="24"/>
        </w:rPr>
      </w:pPr>
      <w:r>
        <w:rPr>
          <w:rFonts w:hint="eastAsia" w:ascii="仿宋" w:hAnsi="仿宋" w:eastAsia="仿宋" w:cs="仿宋"/>
          <w:b w:val="0"/>
          <w:bCs w:val="0"/>
          <w:sz w:val="24"/>
          <w:szCs w:val="24"/>
        </w:rPr>
        <w:br w:type="page"/>
      </w:r>
      <w:bookmarkStart w:id="259" w:name="_Toc499379017"/>
      <w:bookmarkStart w:id="260" w:name="_Toc184635086"/>
      <w:bookmarkStart w:id="261" w:name="_Toc336091319"/>
      <w:bookmarkStart w:id="262" w:name="_Toc499378895"/>
      <w:r>
        <w:rPr>
          <w:rFonts w:hint="eastAsia" w:ascii="仿宋" w:hAnsi="仿宋" w:eastAsia="仿宋" w:cs="仿宋"/>
          <w:sz w:val="24"/>
          <w:szCs w:val="24"/>
        </w:rPr>
        <w:t>附表五：确认通知</w:t>
      </w:r>
      <w:bookmarkEnd w:id="259"/>
      <w:bookmarkEnd w:id="260"/>
      <w:bookmarkEnd w:id="261"/>
      <w:bookmarkEnd w:id="262"/>
    </w:p>
    <w:p w14:paraId="3300BFDE">
      <w:pPr>
        <w:spacing w:line="492" w:lineRule="exact"/>
        <w:ind w:firstLine="560" w:firstLineChars="200"/>
        <w:jc w:val="center"/>
        <w:rPr>
          <w:rFonts w:ascii="仿宋" w:hAnsi="仿宋" w:eastAsia="仿宋" w:cs="仿宋"/>
          <w:sz w:val="28"/>
          <w:szCs w:val="28"/>
        </w:rPr>
      </w:pPr>
    </w:p>
    <w:p w14:paraId="41B79391">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14:paraId="17A2A90E">
      <w:pPr>
        <w:spacing w:line="492" w:lineRule="exact"/>
        <w:ind w:firstLine="560" w:firstLineChars="200"/>
        <w:rPr>
          <w:rFonts w:ascii="仿宋" w:hAnsi="仿宋" w:eastAsia="仿宋" w:cs="仿宋"/>
          <w:sz w:val="28"/>
          <w:szCs w:val="28"/>
          <w:u w:val="single"/>
        </w:rPr>
      </w:pPr>
    </w:p>
    <w:p w14:paraId="3C9E67BA">
      <w:pPr>
        <w:spacing w:line="492" w:lineRule="exact"/>
        <w:ind w:firstLine="560" w:firstLineChars="200"/>
        <w:rPr>
          <w:rFonts w:ascii="仿宋" w:hAnsi="仿宋" w:eastAsia="仿宋" w:cs="仿宋"/>
          <w:sz w:val="28"/>
          <w:szCs w:val="28"/>
          <w:u w:val="single"/>
        </w:rPr>
      </w:pPr>
    </w:p>
    <w:p w14:paraId="2CCCD607">
      <w:pPr>
        <w:spacing w:line="640" w:lineRule="exact"/>
        <w:rPr>
          <w:rFonts w:ascii="仿宋" w:hAnsi="仿宋" w:eastAsia="仿宋" w:cs="仿宋"/>
          <w:sz w:val="24"/>
        </w:rPr>
      </w:pPr>
      <w:r>
        <w:rPr>
          <w:rFonts w:hint="eastAsia" w:ascii="仿宋" w:hAnsi="仿宋" w:eastAsia="仿宋" w:cs="仿宋"/>
          <w:sz w:val="24"/>
        </w:rPr>
        <w:t xml:space="preserve">（招标人名称）: </w:t>
      </w:r>
    </w:p>
    <w:p w14:paraId="40C8FA94">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14:paraId="7319CF35">
      <w:pPr>
        <w:spacing w:line="492" w:lineRule="exact"/>
        <w:ind w:firstLine="480" w:firstLineChars="200"/>
        <w:rPr>
          <w:rFonts w:ascii="仿宋" w:hAnsi="仿宋" w:eastAsia="仿宋" w:cs="仿宋"/>
          <w:sz w:val="24"/>
        </w:rPr>
      </w:pPr>
    </w:p>
    <w:p w14:paraId="4DDBB7A5">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14:paraId="4CFD3FFD">
      <w:pPr>
        <w:spacing w:line="492" w:lineRule="exact"/>
        <w:ind w:firstLine="480" w:firstLineChars="200"/>
        <w:rPr>
          <w:rFonts w:ascii="仿宋" w:hAnsi="仿宋" w:eastAsia="仿宋" w:cs="仿宋"/>
          <w:sz w:val="24"/>
        </w:rPr>
      </w:pPr>
    </w:p>
    <w:p w14:paraId="2D7F40AA">
      <w:pPr>
        <w:spacing w:line="492" w:lineRule="exact"/>
        <w:ind w:firstLine="480" w:firstLineChars="200"/>
        <w:rPr>
          <w:rFonts w:ascii="仿宋" w:hAnsi="仿宋" w:eastAsia="仿宋" w:cs="仿宋"/>
          <w:sz w:val="24"/>
        </w:rPr>
      </w:pPr>
    </w:p>
    <w:p w14:paraId="3D138B2A">
      <w:pPr>
        <w:spacing w:line="492" w:lineRule="exact"/>
        <w:ind w:firstLine="480" w:firstLineChars="200"/>
        <w:rPr>
          <w:rFonts w:ascii="仿宋" w:hAnsi="仿宋" w:eastAsia="仿宋" w:cs="仿宋"/>
          <w:sz w:val="24"/>
        </w:rPr>
      </w:pPr>
    </w:p>
    <w:p w14:paraId="04237997">
      <w:pPr>
        <w:spacing w:line="492" w:lineRule="exact"/>
        <w:ind w:firstLine="480" w:firstLineChars="200"/>
        <w:rPr>
          <w:rFonts w:ascii="仿宋" w:hAnsi="仿宋" w:eastAsia="仿宋" w:cs="仿宋"/>
          <w:sz w:val="24"/>
        </w:rPr>
      </w:pPr>
    </w:p>
    <w:p w14:paraId="712E6F5D">
      <w:pPr>
        <w:spacing w:line="492" w:lineRule="exact"/>
        <w:ind w:firstLine="480" w:firstLineChars="200"/>
        <w:rPr>
          <w:rFonts w:ascii="仿宋" w:hAnsi="仿宋" w:eastAsia="仿宋" w:cs="仿宋"/>
          <w:sz w:val="24"/>
        </w:rPr>
      </w:pPr>
    </w:p>
    <w:p w14:paraId="76629383">
      <w:pPr>
        <w:spacing w:line="492" w:lineRule="exact"/>
        <w:jc w:val="right"/>
        <w:rPr>
          <w:rFonts w:ascii="仿宋" w:hAnsi="仿宋" w:eastAsia="仿宋" w:cs="仿宋"/>
          <w:sz w:val="24"/>
        </w:rPr>
      </w:pPr>
      <w:r>
        <w:rPr>
          <w:rFonts w:hint="eastAsia" w:ascii="仿宋" w:hAnsi="仿宋" w:eastAsia="仿宋" w:cs="仿宋"/>
          <w:sz w:val="24"/>
        </w:rPr>
        <w:t>投标人：（盖单位章）</w:t>
      </w:r>
    </w:p>
    <w:p w14:paraId="4997191B">
      <w:pPr>
        <w:spacing w:line="492" w:lineRule="exact"/>
        <w:ind w:firstLine="480" w:firstLineChars="200"/>
        <w:rPr>
          <w:rFonts w:ascii="仿宋" w:hAnsi="仿宋" w:eastAsia="仿宋" w:cs="仿宋"/>
          <w:sz w:val="24"/>
          <w:u w:val="single"/>
        </w:rPr>
      </w:pPr>
    </w:p>
    <w:p w14:paraId="365B4058">
      <w:pPr>
        <w:spacing w:line="492" w:lineRule="exact"/>
        <w:ind w:firstLine="480" w:firstLineChars="200"/>
        <w:rPr>
          <w:rFonts w:ascii="仿宋" w:hAnsi="仿宋" w:eastAsia="仿宋" w:cs="仿宋"/>
          <w:sz w:val="24"/>
          <w:u w:val="single"/>
        </w:rPr>
      </w:pPr>
    </w:p>
    <w:p w14:paraId="57945142">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14:paraId="4B857E4C">
      <w:pPr>
        <w:pStyle w:val="2"/>
        <w:spacing w:before="220" w:line="360" w:lineRule="auto"/>
        <w:jc w:val="center"/>
        <w:rPr>
          <w:rFonts w:ascii="仿宋" w:hAnsi="仿宋" w:eastAsia="仿宋" w:cs="仿宋"/>
        </w:rPr>
      </w:pPr>
      <w:r>
        <w:rPr>
          <w:rFonts w:hint="eastAsia" w:ascii="仿宋" w:hAnsi="仿宋" w:eastAsia="仿宋" w:cs="仿宋"/>
          <w:b w:val="0"/>
          <w:bCs w:val="0"/>
          <w:sz w:val="24"/>
          <w:szCs w:val="24"/>
        </w:rPr>
        <w:br w:type="page"/>
      </w:r>
      <w:bookmarkStart w:id="263" w:name="_Toc499379018"/>
      <w:bookmarkStart w:id="264" w:name="_Toc499379020"/>
      <w:bookmarkStart w:id="265" w:name="_Toc499378898"/>
      <w:bookmarkStart w:id="266" w:name="_Toc336091322"/>
      <w:bookmarkStart w:id="267" w:name="_Toc319832781"/>
      <w:r>
        <w:rPr>
          <w:rFonts w:hint="eastAsia" w:ascii="仿宋" w:hAnsi="仿宋" w:eastAsia="仿宋" w:cs="仿宋"/>
        </w:rPr>
        <w:t>第三章  评标办法</w:t>
      </w:r>
      <w:bookmarkEnd w:id="263"/>
    </w:p>
    <w:p w14:paraId="37002462">
      <w:pPr>
        <w:pStyle w:val="3"/>
        <w:spacing w:beforeLines="50" w:afterLines="50"/>
        <w:jc w:val="center"/>
        <w:rPr>
          <w:rFonts w:ascii="仿宋" w:hAnsi="仿宋" w:eastAsia="仿宋" w:cs="仿宋"/>
          <w:sz w:val="24"/>
          <w:szCs w:val="24"/>
        </w:rPr>
      </w:pPr>
      <w:bookmarkStart w:id="268" w:name="_Toc499378897"/>
      <w:bookmarkStart w:id="269" w:name="_Toc499379019"/>
      <w:r>
        <w:rPr>
          <w:rFonts w:hint="eastAsia" w:ascii="仿宋" w:hAnsi="仿宋" w:eastAsia="仿宋" w:cs="仿宋"/>
          <w:sz w:val="24"/>
          <w:szCs w:val="24"/>
        </w:rPr>
        <w:t>评标办法前附表</w:t>
      </w:r>
      <w:bookmarkEnd w:id="268"/>
      <w:bookmarkEnd w:id="269"/>
    </w:p>
    <w:p w14:paraId="100F4BCE">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2"/>
        <w:gridCol w:w="465"/>
        <w:gridCol w:w="722"/>
        <w:gridCol w:w="5668"/>
      </w:tblGrid>
      <w:tr w14:paraId="6934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707F67BC">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3" w:type="dxa"/>
            <w:gridSpan w:val="5"/>
            <w:tcBorders>
              <w:top w:val="single" w:color="auto" w:sz="4" w:space="0"/>
              <w:left w:val="single" w:color="auto" w:sz="4" w:space="0"/>
              <w:bottom w:val="single" w:color="auto" w:sz="4" w:space="0"/>
              <w:right w:val="single" w:color="auto" w:sz="4" w:space="0"/>
            </w:tcBorders>
            <w:vAlign w:val="center"/>
          </w:tcPr>
          <w:p w14:paraId="1CF6FE00">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tcBorders>
              <w:top w:val="single" w:color="auto" w:sz="4" w:space="0"/>
              <w:left w:val="single" w:color="auto" w:sz="4" w:space="0"/>
              <w:bottom w:val="single" w:color="auto" w:sz="4" w:space="0"/>
              <w:right w:val="single" w:color="auto" w:sz="4" w:space="0"/>
            </w:tcBorders>
            <w:vAlign w:val="center"/>
          </w:tcPr>
          <w:p w14:paraId="21F0EC79">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14:paraId="55E6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05C8332C">
            <w:pPr>
              <w:jc w:val="center"/>
              <w:rPr>
                <w:rFonts w:ascii="仿宋" w:hAnsi="仿宋" w:eastAsia="仿宋" w:cs="仿宋"/>
                <w:szCs w:val="21"/>
              </w:rPr>
            </w:pPr>
            <w:r>
              <w:rPr>
                <w:rFonts w:hint="eastAsia" w:ascii="仿宋" w:hAnsi="仿宋" w:eastAsia="仿宋" w:cs="仿宋"/>
                <w:szCs w:val="21"/>
              </w:rPr>
              <w:t>2.1.1</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14:paraId="4B3FF262">
            <w:pPr>
              <w:rPr>
                <w:rFonts w:ascii="仿宋" w:hAnsi="仿宋" w:eastAsia="仿宋" w:cs="仿宋"/>
                <w:szCs w:val="21"/>
              </w:rPr>
            </w:pPr>
            <w:r>
              <w:rPr>
                <w:rFonts w:hint="eastAsia" w:ascii="仿宋" w:hAnsi="仿宋" w:eastAsia="仿宋" w:cs="仿宋"/>
                <w:szCs w:val="21"/>
              </w:rPr>
              <w:t>形式评审标准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ACA514B">
            <w:pPr>
              <w:rPr>
                <w:rFonts w:ascii="仿宋" w:hAnsi="仿宋" w:eastAsia="仿宋" w:cs="仿宋"/>
                <w:szCs w:val="21"/>
              </w:rPr>
            </w:pPr>
            <w:r>
              <w:rPr>
                <w:rFonts w:hint="eastAsia" w:ascii="仿宋" w:hAnsi="仿宋" w:eastAsia="仿宋" w:cs="仿宋"/>
                <w:szCs w:val="21"/>
              </w:rPr>
              <w:t>投标人名称</w:t>
            </w:r>
          </w:p>
        </w:tc>
        <w:tc>
          <w:tcPr>
            <w:tcW w:w="5668" w:type="dxa"/>
            <w:tcBorders>
              <w:top w:val="single" w:color="auto" w:sz="4" w:space="0"/>
              <w:left w:val="single" w:color="auto" w:sz="4" w:space="0"/>
              <w:bottom w:val="single" w:color="auto" w:sz="4" w:space="0"/>
              <w:right w:val="single" w:color="auto" w:sz="4" w:space="0"/>
            </w:tcBorders>
            <w:vAlign w:val="center"/>
          </w:tcPr>
          <w:p w14:paraId="36C0B1D7">
            <w:pPr>
              <w:rPr>
                <w:rFonts w:ascii="仿宋" w:hAnsi="仿宋" w:eastAsia="仿宋" w:cs="仿宋"/>
                <w:szCs w:val="21"/>
              </w:rPr>
            </w:pPr>
            <w:r>
              <w:rPr>
                <w:rFonts w:hint="eastAsia" w:ascii="仿宋" w:hAnsi="仿宋" w:eastAsia="仿宋" w:cs="仿宋"/>
                <w:szCs w:val="21"/>
              </w:rPr>
              <w:t>与营业执照、资质证书、安全生产许可证一致</w:t>
            </w:r>
          </w:p>
        </w:tc>
      </w:tr>
      <w:tr w14:paraId="127B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EA6EE49">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F5BDC1D">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70BD5657">
            <w:pPr>
              <w:rPr>
                <w:rFonts w:ascii="仿宋" w:hAnsi="仿宋" w:eastAsia="仿宋" w:cs="仿宋"/>
                <w:szCs w:val="21"/>
              </w:rPr>
            </w:pPr>
            <w:r>
              <w:rPr>
                <w:rFonts w:hint="eastAsia" w:ascii="仿宋" w:hAnsi="仿宋" w:eastAsia="仿宋" w:cs="仿宋"/>
                <w:szCs w:val="21"/>
              </w:rPr>
              <w:t>投标文件的签字盖章</w:t>
            </w:r>
          </w:p>
        </w:tc>
        <w:tc>
          <w:tcPr>
            <w:tcW w:w="5668" w:type="dxa"/>
            <w:tcBorders>
              <w:top w:val="single" w:color="auto" w:sz="4" w:space="0"/>
              <w:left w:val="single" w:color="auto" w:sz="4" w:space="0"/>
              <w:bottom w:val="single" w:color="auto" w:sz="4" w:space="0"/>
              <w:right w:val="single" w:color="auto" w:sz="4" w:space="0"/>
            </w:tcBorders>
            <w:vAlign w:val="center"/>
          </w:tcPr>
          <w:p w14:paraId="4B5A37A6">
            <w:pPr>
              <w:rPr>
                <w:rFonts w:ascii="仿宋" w:hAnsi="仿宋" w:eastAsia="仿宋" w:cs="仿宋"/>
                <w:szCs w:val="21"/>
              </w:rPr>
            </w:pPr>
            <w:r>
              <w:rPr>
                <w:rFonts w:hint="eastAsia" w:ascii="仿宋" w:hAnsi="仿宋" w:eastAsia="仿宋" w:cs="仿宋"/>
                <w:szCs w:val="21"/>
              </w:rPr>
              <w:t>符合第二章投标人须知第3.7.3款规定</w:t>
            </w:r>
          </w:p>
        </w:tc>
      </w:tr>
      <w:tr w14:paraId="42E5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DEFAF38">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E572F03">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3BACFD39">
            <w:pPr>
              <w:rPr>
                <w:rFonts w:ascii="仿宋" w:hAnsi="仿宋" w:eastAsia="仿宋" w:cs="仿宋"/>
                <w:szCs w:val="21"/>
              </w:rPr>
            </w:pPr>
            <w:r>
              <w:rPr>
                <w:rFonts w:hint="eastAsia" w:ascii="仿宋" w:hAnsi="仿宋" w:eastAsia="仿宋" w:cs="仿宋"/>
                <w:szCs w:val="21"/>
              </w:rPr>
              <w:t>投标文件格式、内容</w:t>
            </w:r>
          </w:p>
        </w:tc>
        <w:tc>
          <w:tcPr>
            <w:tcW w:w="5668" w:type="dxa"/>
            <w:tcBorders>
              <w:top w:val="single" w:color="auto" w:sz="4" w:space="0"/>
              <w:left w:val="single" w:color="auto" w:sz="4" w:space="0"/>
              <w:bottom w:val="single" w:color="auto" w:sz="4" w:space="0"/>
              <w:right w:val="single" w:color="auto" w:sz="4" w:space="0"/>
            </w:tcBorders>
            <w:vAlign w:val="center"/>
          </w:tcPr>
          <w:p w14:paraId="1F8CD0BC">
            <w:pPr>
              <w:rPr>
                <w:rFonts w:ascii="仿宋" w:hAnsi="仿宋" w:eastAsia="仿宋" w:cs="仿宋"/>
                <w:szCs w:val="21"/>
              </w:rPr>
            </w:pPr>
            <w:r>
              <w:rPr>
                <w:rFonts w:hint="eastAsia" w:ascii="仿宋" w:hAnsi="仿宋" w:eastAsia="仿宋" w:cs="仿宋"/>
                <w:szCs w:val="21"/>
              </w:rPr>
              <w:t>符合第八章“投标文件格式”的要求</w:t>
            </w:r>
          </w:p>
        </w:tc>
      </w:tr>
      <w:tr w14:paraId="6592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8A72F1D">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7758A581">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10B69A7C">
            <w:pPr>
              <w:rPr>
                <w:rFonts w:ascii="仿宋" w:hAnsi="仿宋" w:eastAsia="仿宋" w:cs="仿宋"/>
                <w:szCs w:val="21"/>
              </w:rPr>
            </w:pPr>
            <w:r>
              <w:rPr>
                <w:rFonts w:hint="eastAsia" w:ascii="仿宋" w:hAnsi="仿宋" w:eastAsia="仿宋" w:cs="仿宋"/>
                <w:szCs w:val="21"/>
              </w:rPr>
              <w:t>报价唯一</w:t>
            </w:r>
          </w:p>
        </w:tc>
        <w:tc>
          <w:tcPr>
            <w:tcW w:w="5668" w:type="dxa"/>
            <w:tcBorders>
              <w:top w:val="single" w:color="auto" w:sz="4" w:space="0"/>
              <w:left w:val="single" w:color="auto" w:sz="4" w:space="0"/>
              <w:bottom w:val="single" w:color="auto" w:sz="4" w:space="0"/>
              <w:right w:val="single" w:color="auto" w:sz="4" w:space="0"/>
            </w:tcBorders>
            <w:vAlign w:val="center"/>
          </w:tcPr>
          <w:p w14:paraId="419F628E">
            <w:pPr>
              <w:rPr>
                <w:rFonts w:ascii="仿宋" w:hAnsi="仿宋" w:eastAsia="仿宋" w:cs="仿宋"/>
                <w:szCs w:val="21"/>
              </w:rPr>
            </w:pPr>
            <w:r>
              <w:rPr>
                <w:rFonts w:hint="eastAsia" w:ascii="仿宋" w:hAnsi="仿宋" w:eastAsia="仿宋" w:cs="仿宋"/>
                <w:szCs w:val="21"/>
              </w:rPr>
              <w:t>只能有一个有效报价</w:t>
            </w:r>
          </w:p>
        </w:tc>
      </w:tr>
      <w:tr w14:paraId="7CF5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92E126C">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58B7BADB">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F0EC379">
            <w:pPr>
              <w:rPr>
                <w:rFonts w:ascii="仿宋" w:hAnsi="仿宋" w:eastAsia="仿宋" w:cs="仿宋"/>
                <w:szCs w:val="21"/>
              </w:rPr>
            </w:pPr>
            <w:r>
              <w:rPr>
                <w:rFonts w:hint="eastAsia" w:ascii="仿宋" w:hAnsi="仿宋" w:eastAsia="仿宋" w:cs="仿宋"/>
                <w:szCs w:val="21"/>
              </w:rPr>
              <w:t>参加开标会</w:t>
            </w:r>
          </w:p>
        </w:tc>
        <w:tc>
          <w:tcPr>
            <w:tcW w:w="5668" w:type="dxa"/>
            <w:tcBorders>
              <w:top w:val="single" w:color="auto" w:sz="4" w:space="0"/>
              <w:left w:val="single" w:color="auto" w:sz="4" w:space="0"/>
              <w:bottom w:val="single" w:color="auto" w:sz="4" w:space="0"/>
              <w:right w:val="single" w:color="auto" w:sz="4" w:space="0"/>
            </w:tcBorders>
            <w:vAlign w:val="center"/>
          </w:tcPr>
          <w:p w14:paraId="698566F8">
            <w:pPr>
              <w:rPr>
                <w:rFonts w:ascii="仿宋" w:hAnsi="仿宋" w:eastAsia="仿宋" w:cs="仿宋"/>
                <w:szCs w:val="21"/>
              </w:rPr>
            </w:pPr>
            <w:r>
              <w:rPr>
                <w:rFonts w:hint="eastAsia" w:ascii="仿宋" w:hAnsi="仿宋" w:eastAsia="仿宋" w:cs="仿宋"/>
                <w:szCs w:val="21"/>
              </w:rPr>
              <w:t>符合第二章“投标人须知”第5.1.1项规定</w:t>
            </w:r>
          </w:p>
        </w:tc>
      </w:tr>
      <w:tr w14:paraId="2799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8F2C93A">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92030FD">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55ECC006">
            <w:pPr>
              <w:rPr>
                <w:rFonts w:ascii="仿宋" w:hAnsi="仿宋" w:eastAsia="仿宋" w:cs="仿宋"/>
                <w:szCs w:val="21"/>
              </w:rPr>
            </w:pPr>
            <w:r>
              <w:rPr>
                <w:rFonts w:hint="eastAsia" w:ascii="仿宋" w:hAnsi="仿宋" w:eastAsia="仿宋" w:cs="仿宋"/>
                <w:szCs w:val="21"/>
              </w:rPr>
              <w:t>投标文件份数</w:t>
            </w:r>
          </w:p>
        </w:tc>
        <w:tc>
          <w:tcPr>
            <w:tcW w:w="5668" w:type="dxa"/>
            <w:tcBorders>
              <w:top w:val="single" w:color="auto" w:sz="4" w:space="0"/>
              <w:left w:val="single" w:color="auto" w:sz="4" w:space="0"/>
              <w:bottom w:val="single" w:color="auto" w:sz="4" w:space="0"/>
              <w:right w:val="single" w:color="auto" w:sz="4" w:space="0"/>
            </w:tcBorders>
            <w:vAlign w:val="center"/>
          </w:tcPr>
          <w:p w14:paraId="39ADB417">
            <w:pPr>
              <w:rPr>
                <w:rFonts w:ascii="仿宋" w:hAnsi="仿宋" w:eastAsia="仿宋" w:cs="仿宋"/>
                <w:szCs w:val="21"/>
              </w:rPr>
            </w:pPr>
            <w:r>
              <w:rPr>
                <w:rFonts w:hint="eastAsia" w:ascii="仿宋" w:hAnsi="仿宋" w:eastAsia="仿宋" w:cs="仿宋"/>
                <w:szCs w:val="21"/>
              </w:rPr>
              <w:t>符合第二章投标人须知第3.7.4款规定</w:t>
            </w:r>
          </w:p>
        </w:tc>
      </w:tr>
      <w:tr w14:paraId="6746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0AA8F39">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4C051769">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7B774C91">
            <w:pPr>
              <w:rPr>
                <w:rFonts w:ascii="仿宋" w:hAnsi="仿宋" w:eastAsia="仿宋" w:cs="仿宋"/>
                <w:szCs w:val="21"/>
              </w:rPr>
            </w:pPr>
            <w:r>
              <w:rPr>
                <w:rFonts w:hint="eastAsia" w:ascii="仿宋" w:hAnsi="仿宋" w:eastAsia="仿宋" w:cs="仿宋"/>
                <w:szCs w:val="21"/>
              </w:rPr>
              <w:t>投标文件的编制</w:t>
            </w:r>
          </w:p>
        </w:tc>
        <w:tc>
          <w:tcPr>
            <w:tcW w:w="5668" w:type="dxa"/>
            <w:tcBorders>
              <w:top w:val="single" w:color="auto" w:sz="4" w:space="0"/>
              <w:left w:val="single" w:color="auto" w:sz="4" w:space="0"/>
              <w:bottom w:val="single" w:color="auto" w:sz="4" w:space="0"/>
              <w:right w:val="single" w:color="auto" w:sz="4" w:space="0"/>
            </w:tcBorders>
            <w:vAlign w:val="center"/>
          </w:tcPr>
          <w:p w14:paraId="4E804B39">
            <w:pPr>
              <w:rPr>
                <w:rFonts w:ascii="仿宋" w:hAnsi="仿宋" w:eastAsia="仿宋" w:cs="仿宋"/>
                <w:szCs w:val="21"/>
              </w:rPr>
            </w:pPr>
            <w:r>
              <w:rPr>
                <w:rFonts w:hint="eastAsia" w:ascii="仿宋" w:hAnsi="仿宋" w:eastAsia="仿宋" w:cs="仿宋"/>
                <w:szCs w:val="21"/>
              </w:rPr>
              <w:t>符合第二章“投标人须知”第3.7项规定</w:t>
            </w:r>
          </w:p>
        </w:tc>
      </w:tr>
      <w:tr w14:paraId="1794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1B792595">
            <w:pPr>
              <w:jc w:val="center"/>
              <w:rPr>
                <w:rFonts w:ascii="仿宋" w:hAnsi="仿宋" w:eastAsia="仿宋" w:cs="仿宋"/>
                <w:szCs w:val="21"/>
              </w:rPr>
            </w:pPr>
            <w:r>
              <w:rPr>
                <w:rFonts w:hint="eastAsia" w:ascii="仿宋" w:hAnsi="仿宋" w:eastAsia="仿宋" w:cs="仿宋"/>
                <w:szCs w:val="21"/>
              </w:rPr>
              <w:t>2.1.2</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14:paraId="668E012A">
            <w:pPr>
              <w:rPr>
                <w:rFonts w:ascii="仿宋" w:hAnsi="仿宋" w:eastAsia="仿宋" w:cs="仿宋"/>
                <w:b/>
                <w:szCs w:val="21"/>
              </w:rPr>
            </w:pPr>
            <w:r>
              <w:rPr>
                <w:rFonts w:hint="eastAsia" w:ascii="仿宋" w:hAnsi="仿宋" w:eastAsia="仿宋" w:cs="仿宋"/>
                <w:szCs w:val="21"/>
              </w:rPr>
              <w:t>资格评审标准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E05B29B">
            <w:pPr>
              <w:rPr>
                <w:rFonts w:ascii="仿宋" w:hAnsi="仿宋" w:eastAsia="仿宋" w:cs="仿宋"/>
                <w:szCs w:val="21"/>
              </w:rPr>
            </w:pPr>
            <w:r>
              <w:rPr>
                <w:rFonts w:hint="eastAsia" w:ascii="仿宋" w:hAnsi="仿宋" w:eastAsia="仿宋" w:cs="仿宋"/>
                <w:szCs w:val="21"/>
              </w:rPr>
              <w:t>投标人具有独立承担民事责任的能力</w:t>
            </w:r>
          </w:p>
        </w:tc>
        <w:tc>
          <w:tcPr>
            <w:tcW w:w="5668" w:type="dxa"/>
            <w:tcBorders>
              <w:top w:val="single" w:color="auto" w:sz="4" w:space="0"/>
              <w:left w:val="single" w:color="auto" w:sz="4" w:space="0"/>
              <w:bottom w:val="single" w:color="auto" w:sz="4" w:space="0"/>
              <w:right w:val="single" w:color="auto" w:sz="4" w:space="0"/>
            </w:tcBorders>
            <w:vAlign w:val="center"/>
          </w:tcPr>
          <w:p w14:paraId="3282F45A">
            <w:pPr>
              <w:rPr>
                <w:rFonts w:ascii="仿宋" w:hAnsi="仿宋" w:eastAsia="仿宋" w:cs="仿宋"/>
                <w:szCs w:val="21"/>
              </w:rPr>
            </w:pPr>
            <w:r>
              <w:rPr>
                <w:rFonts w:hint="eastAsia" w:ascii="仿宋" w:hAnsi="仿宋" w:eastAsia="仿宋" w:cs="仿宋"/>
              </w:rPr>
              <w:t>投标人具有独立承担民事责任的能力</w:t>
            </w:r>
          </w:p>
        </w:tc>
      </w:tr>
      <w:tr w14:paraId="3D31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AEAF5D5">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41132C37">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B0F0539">
            <w:pPr>
              <w:rPr>
                <w:rFonts w:ascii="仿宋" w:hAnsi="仿宋" w:eastAsia="仿宋" w:cs="仿宋"/>
                <w:szCs w:val="21"/>
              </w:rPr>
            </w:pPr>
            <w:r>
              <w:rPr>
                <w:rFonts w:hint="eastAsia" w:ascii="仿宋" w:hAnsi="仿宋" w:eastAsia="仿宋" w:cs="仿宋"/>
                <w:szCs w:val="21"/>
              </w:rPr>
              <w:t>安全生产许可证</w:t>
            </w:r>
          </w:p>
        </w:tc>
        <w:tc>
          <w:tcPr>
            <w:tcW w:w="5668" w:type="dxa"/>
            <w:tcBorders>
              <w:top w:val="single" w:color="auto" w:sz="4" w:space="0"/>
              <w:left w:val="single" w:color="auto" w:sz="4" w:space="0"/>
              <w:bottom w:val="single" w:color="auto" w:sz="4" w:space="0"/>
              <w:right w:val="single" w:color="auto" w:sz="4" w:space="0"/>
            </w:tcBorders>
            <w:vAlign w:val="center"/>
          </w:tcPr>
          <w:p w14:paraId="0ECDBEC8">
            <w:pPr>
              <w:rPr>
                <w:rFonts w:ascii="仿宋" w:hAnsi="仿宋" w:eastAsia="仿宋" w:cs="仿宋"/>
                <w:szCs w:val="21"/>
              </w:rPr>
            </w:pPr>
            <w:r>
              <w:rPr>
                <w:rFonts w:hint="eastAsia" w:ascii="仿宋" w:hAnsi="仿宋" w:eastAsia="仿宋" w:cs="仿宋"/>
                <w:szCs w:val="21"/>
              </w:rPr>
              <w:t>具备有效的安全生产许可证</w:t>
            </w:r>
          </w:p>
        </w:tc>
      </w:tr>
      <w:tr w14:paraId="593E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A10EB4E">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05317D9">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BA78F01">
            <w:pPr>
              <w:jc w:val="left"/>
              <w:rPr>
                <w:rFonts w:ascii="仿宋" w:hAnsi="仿宋" w:eastAsia="仿宋" w:cs="仿宋"/>
                <w:szCs w:val="21"/>
              </w:rPr>
            </w:pPr>
            <w:r>
              <w:rPr>
                <w:rFonts w:hint="eastAsia" w:ascii="仿宋" w:hAnsi="仿宋" w:eastAsia="仿宋" w:cs="仿宋"/>
                <w:szCs w:val="21"/>
              </w:rPr>
              <w:t>资质等级</w:t>
            </w:r>
          </w:p>
        </w:tc>
        <w:tc>
          <w:tcPr>
            <w:tcW w:w="5668" w:type="dxa"/>
            <w:tcBorders>
              <w:top w:val="single" w:color="auto" w:sz="4" w:space="0"/>
              <w:left w:val="single" w:color="auto" w:sz="4" w:space="0"/>
              <w:bottom w:val="single" w:color="auto" w:sz="4" w:space="0"/>
              <w:right w:val="single" w:color="auto" w:sz="4" w:space="0"/>
            </w:tcBorders>
            <w:vAlign w:val="center"/>
          </w:tcPr>
          <w:p w14:paraId="3D738BCC">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5A01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AA3C0D3">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47F82A2C">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5256415">
            <w:pPr>
              <w:jc w:val="left"/>
              <w:rPr>
                <w:rFonts w:ascii="仿宋" w:hAnsi="仿宋" w:eastAsia="仿宋" w:cs="仿宋"/>
                <w:szCs w:val="21"/>
              </w:rPr>
            </w:pPr>
            <w:r>
              <w:rPr>
                <w:rFonts w:hint="eastAsia" w:ascii="仿宋" w:hAnsi="仿宋" w:eastAsia="仿宋" w:cs="仿宋"/>
                <w:szCs w:val="21"/>
              </w:rPr>
              <w:t>财务状况</w:t>
            </w:r>
          </w:p>
        </w:tc>
        <w:tc>
          <w:tcPr>
            <w:tcW w:w="5668" w:type="dxa"/>
            <w:tcBorders>
              <w:top w:val="single" w:color="auto" w:sz="4" w:space="0"/>
              <w:left w:val="single" w:color="auto" w:sz="4" w:space="0"/>
              <w:bottom w:val="single" w:color="auto" w:sz="4" w:space="0"/>
              <w:right w:val="single" w:color="auto" w:sz="4" w:space="0"/>
            </w:tcBorders>
            <w:vAlign w:val="center"/>
          </w:tcPr>
          <w:p w14:paraId="5F5D6925">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1502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AC9AB7D">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B5CBA89">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736C24B">
            <w:pPr>
              <w:jc w:val="left"/>
              <w:rPr>
                <w:rFonts w:ascii="仿宋" w:hAnsi="仿宋" w:eastAsia="仿宋" w:cs="仿宋"/>
                <w:szCs w:val="21"/>
              </w:rPr>
            </w:pPr>
            <w:r>
              <w:rPr>
                <w:rFonts w:hint="eastAsia" w:ascii="仿宋" w:hAnsi="仿宋" w:eastAsia="仿宋" w:cs="仿宋"/>
                <w:szCs w:val="21"/>
              </w:rPr>
              <w:t>信誉</w:t>
            </w:r>
          </w:p>
        </w:tc>
        <w:tc>
          <w:tcPr>
            <w:tcW w:w="5668" w:type="dxa"/>
            <w:tcBorders>
              <w:top w:val="single" w:color="auto" w:sz="4" w:space="0"/>
              <w:left w:val="single" w:color="auto" w:sz="4" w:space="0"/>
              <w:bottom w:val="single" w:color="auto" w:sz="4" w:space="0"/>
              <w:right w:val="single" w:color="auto" w:sz="4" w:space="0"/>
            </w:tcBorders>
            <w:vAlign w:val="center"/>
          </w:tcPr>
          <w:p w14:paraId="0F144EC9">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4A4F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7A6A834">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7877BCA3">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3173F57B">
            <w:pPr>
              <w:jc w:val="left"/>
              <w:rPr>
                <w:rFonts w:ascii="仿宋" w:hAnsi="仿宋" w:eastAsia="仿宋" w:cs="仿宋"/>
                <w:szCs w:val="21"/>
              </w:rPr>
            </w:pPr>
            <w:r>
              <w:rPr>
                <w:rFonts w:hint="eastAsia" w:ascii="仿宋" w:hAnsi="仿宋" w:eastAsia="仿宋" w:cs="仿宋"/>
                <w:szCs w:val="21"/>
              </w:rPr>
              <w:t>项目经理资格</w:t>
            </w:r>
          </w:p>
        </w:tc>
        <w:tc>
          <w:tcPr>
            <w:tcW w:w="5668" w:type="dxa"/>
            <w:tcBorders>
              <w:top w:val="single" w:color="auto" w:sz="4" w:space="0"/>
              <w:left w:val="single" w:color="auto" w:sz="4" w:space="0"/>
              <w:bottom w:val="single" w:color="auto" w:sz="4" w:space="0"/>
              <w:right w:val="single" w:color="auto" w:sz="4" w:space="0"/>
            </w:tcBorders>
            <w:vAlign w:val="center"/>
          </w:tcPr>
          <w:p w14:paraId="7D2300A6">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4250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0B53F7A">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9D93F29">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A4ED85B">
            <w:pPr>
              <w:jc w:val="left"/>
              <w:rPr>
                <w:rFonts w:ascii="仿宋" w:hAnsi="仿宋" w:eastAsia="仿宋" w:cs="仿宋"/>
                <w:szCs w:val="21"/>
              </w:rPr>
            </w:pPr>
            <w:r>
              <w:rPr>
                <w:rFonts w:hint="eastAsia" w:ascii="仿宋" w:hAnsi="仿宋" w:eastAsia="仿宋" w:cs="仿宋"/>
                <w:szCs w:val="21"/>
              </w:rPr>
              <w:t>其他要求</w:t>
            </w:r>
          </w:p>
        </w:tc>
        <w:tc>
          <w:tcPr>
            <w:tcW w:w="5668" w:type="dxa"/>
            <w:tcBorders>
              <w:top w:val="single" w:color="auto" w:sz="4" w:space="0"/>
              <w:left w:val="single" w:color="auto" w:sz="4" w:space="0"/>
              <w:bottom w:val="single" w:color="auto" w:sz="4" w:space="0"/>
              <w:right w:val="single" w:color="auto" w:sz="4" w:space="0"/>
            </w:tcBorders>
            <w:vAlign w:val="center"/>
          </w:tcPr>
          <w:p w14:paraId="7A1E38D8">
            <w:pPr>
              <w:jc w:val="left"/>
              <w:rPr>
                <w:rFonts w:ascii="仿宋" w:hAnsi="仿宋" w:eastAsia="仿宋" w:cs="仿宋"/>
                <w:szCs w:val="21"/>
              </w:rPr>
            </w:pPr>
            <w:r>
              <w:rPr>
                <w:rFonts w:hint="eastAsia" w:ascii="仿宋" w:hAnsi="仿宋" w:eastAsia="仿宋" w:cs="仿宋"/>
                <w:szCs w:val="21"/>
              </w:rPr>
              <w:t>符合第二章“投标人须知”第1.4.1项规定</w:t>
            </w:r>
          </w:p>
        </w:tc>
      </w:tr>
      <w:tr w14:paraId="0F80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B0C5E01">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E8EE0D6">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6B63E1D6">
            <w:pPr>
              <w:jc w:val="left"/>
              <w:rPr>
                <w:rFonts w:ascii="仿宋" w:hAnsi="仿宋" w:eastAsia="仿宋" w:cs="仿宋"/>
                <w:szCs w:val="21"/>
              </w:rPr>
            </w:pPr>
            <w:r>
              <w:rPr>
                <w:rFonts w:hint="eastAsia" w:ascii="仿宋" w:hAnsi="仿宋" w:eastAsia="仿宋" w:cs="仿宋"/>
                <w:szCs w:val="21"/>
              </w:rPr>
              <w:t>投标人身份</w:t>
            </w:r>
          </w:p>
        </w:tc>
        <w:tc>
          <w:tcPr>
            <w:tcW w:w="5668" w:type="dxa"/>
            <w:tcBorders>
              <w:top w:val="single" w:color="auto" w:sz="4" w:space="0"/>
              <w:left w:val="single" w:color="auto" w:sz="4" w:space="0"/>
              <w:bottom w:val="single" w:color="auto" w:sz="4" w:space="0"/>
              <w:right w:val="single" w:color="auto" w:sz="4" w:space="0"/>
            </w:tcBorders>
            <w:vAlign w:val="center"/>
          </w:tcPr>
          <w:p w14:paraId="712D2B26">
            <w:pPr>
              <w:jc w:val="left"/>
              <w:rPr>
                <w:rFonts w:ascii="仿宋" w:hAnsi="仿宋" w:eastAsia="仿宋" w:cs="仿宋"/>
                <w:szCs w:val="21"/>
              </w:rPr>
            </w:pPr>
            <w:r>
              <w:rPr>
                <w:rFonts w:hint="eastAsia" w:ascii="仿宋" w:hAnsi="仿宋" w:eastAsia="仿宋" w:cs="仿宋"/>
                <w:szCs w:val="21"/>
              </w:rPr>
              <w:t>不存在第二章“投标人须知”第1.4.3项规定的情形</w:t>
            </w:r>
          </w:p>
        </w:tc>
      </w:tr>
      <w:tr w14:paraId="6EF2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8EDD28D">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777E3F1">
            <w:pPr>
              <w:widowControl/>
              <w:jc w:val="left"/>
              <w:rPr>
                <w:rFonts w:ascii="仿宋" w:hAnsi="仿宋" w:eastAsia="仿宋" w:cs="仿宋"/>
                <w:b/>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0CA66F47">
            <w:pPr>
              <w:jc w:val="left"/>
              <w:rPr>
                <w:rFonts w:ascii="仿宋" w:hAnsi="仿宋" w:eastAsia="仿宋" w:cs="仿宋"/>
                <w:szCs w:val="21"/>
              </w:rPr>
            </w:pPr>
            <w:r>
              <w:rPr>
                <w:rFonts w:hint="eastAsia" w:ascii="仿宋" w:hAnsi="仿宋" w:eastAsia="仿宋" w:cs="仿宋"/>
                <w:szCs w:val="21"/>
              </w:rPr>
              <w:t>利益冲突</w:t>
            </w:r>
          </w:p>
        </w:tc>
        <w:tc>
          <w:tcPr>
            <w:tcW w:w="5668" w:type="dxa"/>
            <w:tcBorders>
              <w:top w:val="single" w:color="auto" w:sz="4" w:space="0"/>
              <w:left w:val="single" w:color="auto" w:sz="4" w:space="0"/>
              <w:bottom w:val="single" w:color="auto" w:sz="4" w:space="0"/>
              <w:right w:val="single" w:color="auto" w:sz="4" w:space="0"/>
            </w:tcBorders>
            <w:vAlign w:val="center"/>
          </w:tcPr>
          <w:p w14:paraId="285599DC">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14:paraId="3889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01DAC661">
            <w:pPr>
              <w:jc w:val="center"/>
              <w:rPr>
                <w:rFonts w:ascii="仿宋" w:hAnsi="仿宋" w:eastAsia="仿宋" w:cs="仿宋"/>
                <w:szCs w:val="21"/>
              </w:rPr>
            </w:pPr>
          </w:p>
          <w:p w14:paraId="6A74D01D">
            <w:pPr>
              <w:jc w:val="center"/>
              <w:rPr>
                <w:rFonts w:ascii="仿宋" w:hAnsi="仿宋" w:eastAsia="仿宋" w:cs="仿宋"/>
                <w:szCs w:val="21"/>
              </w:rPr>
            </w:pPr>
            <w:r>
              <w:rPr>
                <w:rFonts w:hint="eastAsia" w:ascii="仿宋" w:hAnsi="仿宋" w:eastAsia="仿宋" w:cs="仿宋"/>
                <w:szCs w:val="21"/>
              </w:rPr>
              <w:t>2.1.3</w:t>
            </w:r>
          </w:p>
        </w:tc>
        <w:tc>
          <w:tcPr>
            <w:tcW w:w="354" w:type="dxa"/>
            <w:vMerge w:val="restart"/>
            <w:tcBorders>
              <w:top w:val="single" w:color="auto" w:sz="4" w:space="0"/>
              <w:left w:val="single" w:color="auto" w:sz="4" w:space="0"/>
              <w:bottom w:val="single" w:color="auto" w:sz="4" w:space="0"/>
              <w:right w:val="single" w:color="auto" w:sz="4" w:space="0"/>
            </w:tcBorders>
            <w:vAlign w:val="center"/>
          </w:tcPr>
          <w:p w14:paraId="3EAF43B4">
            <w:pPr>
              <w:rPr>
                <w:rFonts w:ascii="仿宋" w:hAnsi="仿宋" w:eastAsia="仿宋" w:cs="仿宋"/>
                <w:szCs w:val="21"/>
              </w:rPr>
            </w:pPr>
            <w:r>
              <w:rPr>
                <w:rFonts w:hint="eastAsia" w:ascii="仿宋" w:hAnsi="仿宋" w:eastAsia="仿宋" w:cs="仿宋"/>
                <w:szCs w:val="21"/>
              </w:rPr>
              <w:t>响应性评审标准</w:t>
            </w: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57CE3BB9">
            <w:pPr>
              <w:jc w:val="left"/>
              <w:rPr>
                <w:rFonts w:ascii="仿宋" w:hAnsi="仿宋" w:eastAsia="仿宋" w:cs="仿宋"/>
                <w:szCs w:val="21"/>
              </w:rPr>
            </w:pPr>
            <w:r>
              <w:rPr>
                <w:rFonts w:hint="eastAsia" w:ascii="仿宋" w:hAnsi="仿宋" w:eastAsia="仿宋" w:cs="仿宋"/>
                <w:szCs w:val="21"/>
              </w:rPr>
              <w:t>投标内容</w:t>
            </w:r>
          </w:p>
        </w:tc>
        <w:tc>
          <w:tcPr>
            <w:tcW w:w="5668" w:type="dxa"/>
            <w:tcBorders>
              <w:top w:val="single" w:color="auto" w:sz="4" w:space="0"/>
              <w:left w:val="single" w:color="auto" w:sz="4" w:space="0"/>
              <w:bottom w:val="single" w:color="auto" w:sz="4" w:space="0"/>
              <w:right w:val="single" w:color="auto" w:sz="4" w:space="0"/>
            </w:tcBorders>
            <w:vAlign w:val="center"/>
          </w:tcPr>
          <w:p w14:paraId="50C3E5AB">
            <w:pPr>
              <w:rPr>
                <w:rFonts w:ascii="仿宋" w:hAnsi="仿宋" w:eastAsia="仿宋" w:cs="仿宋"/>
                <w:szCs w:val="21"/>
              </w:rPr>
            </w:pPr>
            <w:r>
              <w:rPr>
                <w:rFonts w:hint="eastAsia" w:ascii="仿宋" w:hAnsi="仿宋" w:eastAsia="仿宋" w:cs="仿宋"/>
                <w:szCs w:val="21"/>
              </w:rPr>
              <w:t>符合第二章“投标人须知”第1.3.1项规定</w:t>
            </w:r>
          </w:p>
        </w:tc>
      </w:tr>
      <w:tr w14:paraId="3873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F0D00F2">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7447628F">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6E97994">
            <w:pPr>
              <w:jc w:val="left"/>
              <w:rPr>
                <w:rFonts w:ascii="仿宋" w:hAnsi="仿宋" w:eastAsia="仿宋" w:cs="仿宋"/>
                <w:szCs w:val="21"/>
              </w:rPr>
            </w:pPr>
            <w:r>
              <w:rPr>
                <w:rFonts w:hint="eastAsia" w:ascii="仿宋" w:hAnsi="仿宋" w:eastAsia="仿宋" w:cs="仿宋"/>
                <w:szCs w:val="21"/>
              </w:rPr>
              <w:t>工期</w:t>
            </w:r>
          </w:p>
        </w:tc>
        <w:tc>
          <w:tcPr>
            <w:tcW w:w="5668" w:type="dxa"/>
            <w:tcBorders>
              <w:top w:val="single" w:color="auto" w:sz="4" w:space="0"/>
              <w:left w:val="single" w:color="auto" w:sz="4" w:space="0"/>
              <w:bottom w:val="single" w:color="auto" w:sz="4" w:space="0"/>
              <w:right w:val="single" w:color="auto" w:sz="4" w:space="0"/>
            </w:tcBorders>
            <w:vAlign w:val="center"/>
          </w:tcPr>
          <w:p w14:paraId="4C91C1DE">
            <w:pPr>
              <w:rPr>
                <w:rFonts w:ascii="仿宋" w:hAnsi="仿宋" w:eastAsia="仿宋" w:cs="仿宋"/>
                <w:szCs w:val="21"/>
              </w:rPr>
            </w:pPr>
            <w:r>
              <w:rPr>
                <w:rFonts w:hint="eastAsia" w:ascii="仿宋" w:hAnsi="仿宋" w:eastAsia="仿宋" w:cs="仿宋"/>
                <w:szCs w:val="21"/>
              </w:rPr>
              <w:t>符合第二章“投标人须知”第1.3.2项规定</w:t>
            </w:r>
          </w:p>
        </w:tc>
      </w:tr>
      <w:tr w14:paraId="55A9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C42F2B1">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8F07C75">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2D4D952">
            <w:pPr>
              <w:jc w:val="left"/>
              <w:rPr>
                <w:rFonts w:ascii="仿宋" w:hAnsi="仿宋" w:eastAsia="仿宋" w:cs="仿宋"/>
                <w:szCs w:val="21"/>
              </w:rPr>
            </w:pPr>
            <w:r>
              <w:rPr>
                <w:rFonts w:hint="eastAsia" w:ascii="仿宋" w:hAnsi="仿宋" w:eastAsia="仿宋" w:cs="仿宋"/>
                <w:szCs w:val="21"/>
              </w:rPr>
              <w:t>工程质量</w:t>
            </w:r>
          </w:p>
        </w:tc>
        <w:tc>
          <w:tcPr>
            <w:tcW w:w="5668" w:type="dxa"/>
            <w:tcBorders>
              <w:top w:val="single" w:color="auto" w:sz="4" w:space="0"/>
              <w:left w:val="single" w:color="auto" w:sz="4" w:space="0"/>
              <w:bottom w:val="single" w:color="auto" w:sz="4" w:space="0"/>
              <w:right w:val="single" w:color="auto" w:sz="4" w:space="0"/>
            </w:tcBorders>
            <w:vAlign w:val="center"/>
          </w:tcPr>
          <w:p w14:paraId="0F0DFBAD">
            <w:pPr>
              <w:rPr>
                <w:rFonts w:ascii="仿宋" w:hAnsi="仿宋" w:eastAsia="仿宋" w:cs="仿宋"/>
                <w:szCs w:val="21"/>
              </w:rPr>
            </w:pPr>
            <w:r>
              <w:rPr>
                <w:rFonts w:hint="eastAsia" w:ascii="仿宋" w:hAnsi="仿宋" w:eastAsia="仿宋" w:cs="仿宋"/>
                <w:szCs w:val="21"/>
              </w:rPr>
              <w:t>符合第二章“投标人须知”第1.3.3项规定</w:t>
            </w:r>
          </w:p>
        </w:tc>
      </w:tr>
      <w:tr w14:paraId="66A3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13EF0B3">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36BB3712">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41AC8441">
            <w:pPr>
              <w:jc w:val="left"/>
              <w:rPr>
                <w:rFonts w:ascii="仿宋" w:hAnsi="仿宋" w:eastAsia="仿宋" w:cs="仿宋"/>
                <w:szCs w:val="21"/>
              </w:rPr>
            </w:pPr>
            <w:r>
              <w:rPr>
                <w:rFonts w:hint="eastAsia" w:ascii="仿宋" w:hAnsi="仿宋" w:eastAsia="仿宋" w:cs="仿宋"/>
                <w:szCs w:val="21"/>
              </w:rPr>
              <w:t>投标有效期</w:t>
            </w:r>
          </w:p>
        </w:tc>
        <w:tc>
          <w:tcPr>
            <w:tcW w:w="5668" w:type="dxa"/>
            <w:tcBorders>
              <w:top w:val="single" w:color="auto" w:sz="4" w:space="0"/>
              <w:left w:val="single" w:color="auto" w:sz="4" w:space="0"/>
              <w:bottom w:val="single" w:color="auto" w:sz="4" w:space="0"/>
              <w:right w:val="single" w:color="auto" w:sz="4" w:space="0"/>
            </w:tcBorders>
            <w:vAlign w:val="center"/>
          </w:tcPr>
          <w:p w14:paraId="3B56B741">
            <w:pPr>
              <w:rPr>
                <w:rFonts w:ascii="仿宋" w:hAnsi="仿宋" w:eastAsia="仿宋" w:cs="仿宋"/>
                <w:szCs w:val="21"/>
              </w:rPr>
            </w:pPr>
            <w:r>
              <w:rPr>
                <w:rFonts w:hint="eastAsia" w:ascii="仿宋" w:hAnsi="仿宋" w:eastAsia="仿宋" w:cs="仿宋"/>
                <w:szCs w:val="21"/>
              </w:rPr>
              <w:t>符合第二章“投标人须知”第3.3.1项规定</w:t>
            </w:r>
          </w:p>
        </w:tc>
      </w:tr>
      <w:tr w14:paraId="1C31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EF024CA">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559BB39E">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2F0D007B">
            <w:pPr>
              <w:jc w:val="left"/>
              <w:rPr>
                <w:rFonts w:ascii="仿宋" w:hAnsi="仿宋" w:eastAsia="仿宋" w:cs="仿宋"/>
                <w:szCs w:val="21"/>
              </w:rPr>
            </w:pPr>
            <w:r>
              <w:rPr>
                <w:rFonts w:hint="eastAsia" w:ascii="仿宋" w:hAnsi="仿宋" w:eastAsia="仿宋" w:cs="仿宋"/>
                <w:szCs w:val="21"/>
              </w:rPr>
              <w:t>权利义务</w:t>
            </w:r>
          </w:p>
        </w:tc>
        <w:tc>
          <w:tcPr>
            <w:tcW w:w="5668" w:type="dxa"/>
            <w:tcBorders>
              <w:top w:val="single" w:color="auto" w:sz="4" w:space="0"/>
              <w:left w:val="single" w:color="auto" w:sz="4" w:space="0"/>
              <w:bottom w:val="single" w:color="auto" w:sz="4" w:space="0"/>
              <w:right w:val="single" w:color="auto" w:sz="4" w:space="0"/>
            </w:tcBorders>
            <w:vAlign w:val="center"/>
          </w:tcPr>
          <w:p w14:paraId="1C60AA15">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14:paraId="4568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8994F69">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3F6AD5D8">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5B428183">
            <w:pPr>
              <w:jc w:val="left"/>
              <w:rPr>
                <w:rFonts w:ascii="仿宋" w:hAnsi="仿宋" w:eastAsia="仿宋" w:cs="仿宋"/>
                <w:szCs w:val="21"/>
              </w:rPr>
            </w:pPr>
            <w:r>
              <w:rPr>
                <w:rFonts w:hint="eastAsia" w:ascii="仿宋" w:hAnsi="仿宋" w:eastAsia="仿宋" w:cs="仿宋"/>
                <w:szCs w:val="21"/>
              </w:rPr>
              <w:t>技术标准和要求</w:t>
            </w:r>
          </w:p>
        </w:tc>
        <w:tc>
          <w:tcPr>
            <w:tcW w:w="5668" w:type="dxa"/>
            <w:tcBorders>
              <w:top w:val="single" w:color="auto" w:sz="4" w:space="0"/>
              <w:left w:val="single" w:color="auto" w:sz="4" w:space="0"/>
              <w:bottom w:val="single" w:color="auto" w:sz="4" w:space="0"/>
              <w:right w:val="single" w:color="auto" w:sz="4" w:space="0"/>
            </w:tcBorders>
            <w:vAlign w:val="center"/>
          </w:tcPr>
          <w:p w14:paraId="47017BCD">
            <w:pPr>
              <w:rPr>
                <w:rFonts w:ascii="仿宋" w:hAnsi="仿宋" w:eastAsia="仿宋" w:cs="仿宋"/>
                <w:szCs w:val="21"/>
              </w:rPr>
            </w:pPr>
            <w:r>
              <w:rPr>
                <w:rFonts w:hint="eastAsia" w:ascii="仿宋" w:hAnsi="仿宋" w:eastAsia="仿宋" w:cs="仿宋"/>
                <w:szCs w:val="21"/>
              </w:rPr>
              <w:t>符合第七章“技术标准和要求”规定</w:t>
            </w:r>
          </w:p>
        </w:tc>
      </w:tr>
      <w:tr w14:paraId="0B01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92365B4">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6E385161">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6976C438">
            <w:pPr>
              <w:jc w:val="left"/>
              <w:rPr>
                <w:rFonts w:ascii="仿宋" w:hAnsi="仿宋" w:eastAsia="仿宋" w:cs="仿宋"/>
                <w:szCs w:val="21"/>
              </w:rPr>
            </w:pPr>
            <w:r>
              <w:rPr>
                <w:rFonts w:hint="eastAsia" w:ascii="仿宋" w:hAnsi="仿宋" w:eastAsia="仿宋" w:cs="仿宋"/>
                <w:szCs w:val="21"/>
              </w:rPr>
              <w:t>投标报价</w:t>
            </w:r>
          </w:p>
        </w:tc>
        <w:tc>
          <w:tcPr>
            <w:tcW w:w="5668" w:type="dxa"/>
            <w:tcBorders>
              <w:top w:val="single" w:color="auto" w:sz="4" w:space="0"/>
              <w:left w:val="single" w:color="auto" w:sz="4" w:space="0"/>
              <w:bottom w:val="single" w:color="auto" w:sz="4" w:space="0"/>
              <w:right w:val="single" w:color="auto" w:sz="4" w:space="0"/>
            </w:tcBorders>
            <w:vAlign w:val="center"/>
          </w:tcPr>
          <w:p w14:paraId="1B66BDD0">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14:paraId="4B51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AD452ED">
            <w:pPr>
              <w:widowControl/>
              <w:jc w:val="left"/>
              <w:rPr>
                <w:rFonts w:ascii="仿宋" w:hAnsi="仿宋" w:eastAsia="仿宋" w:cs="仿宋"/>
                <w:szCs w:val="21"/>
              </w:rPr>
            </w:pPr>
          </w:p>
        </w:tc>
        <w:tc>
          <w:tcPr>
            <w:tcW w:w="354" w:type="dxa"/>
            <w:vMerge w:val="continue"/>
            <w:tcBorders>
              <w:top w:val="single" w:color="auto" w:sz="4" w:space="0"/>
              <w:left w:val="single" w:color="auto" w:sz="4" w:space="0"/>
              <w:bottom w:val="single" w:color="auto" w:sz="4" w:space="0"/>
              <w:right w:val="single" w:color="auto" w:sz="4" w:space="0"/>
            </w:tcBorders>
            <w:vAlign w:val="center"/>
          </w:tcPr>
          <w:p w14:paraId="12F6C34A">
            <w:pPr>
              <w:widowControl/>
              <w:jc w:val="left"/>
              <w:rPr>
                <w:rFonts w:ascii="仿宋" w:hAnsi="仿宋" w:eastAsia="仿宋" w:cs="仿宋"/>
                <w:szCs w:val="21"/>
              </w:rPr>
            </w:pPr>
          </w:p>
        </w:tc>
        <w:tc>
          <w:tcPr>
            <w:tcW w:w="2269" w:type="dxa"/>
            <w:gridSpan w:val="4"/>
            <w:tcBorders>
              <w:top w:val="single" w:color="auto" w:sz="4" w:space="0"/>
              <w:left w:val="single" w:color="auto" w:sz="4" w:space="0"/>
              <w:bottom w:val="single" w:color="auto" w:sz="4" w:space="0"/>
              <w:right w:val="single" w:color="auto" w:sz="4" w:space="0"/>
            </w:tcBorders>
            <w:vAlign w:val="center"/>
          </w:tcPr>
          <w:p w14:paraId="1F5FA44D">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tcBorders>
              <w:top w:val="single" w:color="auto" w:sz="4" w:space="0"/>
              <w:left w:val="single" w:color="auto" w:sz="4" w:space="0"/>
              <w:bottom w:val="single" w:color="auto" w:sz="4" w:space="0"/>
              <w:right w:val="single" w:color="auto" w:sz="4" w:space="0"/>
            </w:tcBorders>
            <w:vAlign w:val="center"/>
          </w:tcPr>
          <w:p w14:paraId="11ED801A">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14:paraId="1F653E66">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14:paraId="0321032D">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14:paraId="270EF609">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14:paraId="5A3B6D92">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14:paraId="7443F1D6">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14:paraId="63D09F7D">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14:paraId="2E630ED4">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14:paraId="0F61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6A9739E">
            <w:pPr>
              <w:rPr>
                <w:rFonts w:ascii="仿宋" w:hAnsi="仿宋" w:eastAsia="仿宋" w:cs="仿宋"/>
                <w:szCs w:val="21"/>
              </w:rPr>
            </w:pPr>
            <w:r>
              <w:rPr>
                <w:rFonts w:hint="eastAsia" w:ascii="仿宋" w:hAnsi="仿宋" w:eastAsia="仿宋" w:cs="仿宋"/>
                <w:szCs w:val="21"/>
              </w:rPr>
              <w:t>2.2.1</w:t>
            </w:r>
          </w:p>
        </w:tc>
        <w:tc>
          <w:tcPr>
            <w:tcW w:w="2623" w:type="dxa"/>
            <w:gridSpan w:val="5"/>
            <w:tcBorders>
              <w:top w:val="single" w:color="auto" w:sz="4" w:space="0"/>
              <w:left w:val="single" w:color="auto" w:sz="4" w:space="0"/>
              <w:bottom w:val="single" w:color="auto" w:sz="4" w:space="0"/>
              <w:right w:val="single" w:color="auto" w:sz="4" w:space="0"/>
            </w:tcBorders>
            <w:vAlign w:val="center"/>
          </w:tcPr>
          <w:p w14:paraId="6B42632A">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tcBorders>
              <w:top w:val="single" w:color="auto" w:sz="4" w:space="0"/>
              <w:left w:val="single" w:color="auto" w:sz="4" w:space="0"/>
              <w:bottom w:val="single" w:color="auto" w:sz="4" w:space="0"/>
              <w:right w:val="single" w:color="auto" w:sz="4" w:space="0"/>
            </w:tcBorders>
            <w:vAlign w:val="center"/>
          </w:tcPr>
          <w:p w14:paraId="33DB9C36">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14:paraId="520C4760">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14:paraId="0ECBC8EA">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14:paraId="619F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16DFDE17">
            <w:pPr>
              <w:rPr>
                <w:rFonts w:ascii="仿宋" w:hAnsi="仿宋" w:eastAsia="仿宋" w:cs="仿宋"/>
                <w:szCs w:val="21"/>
              </w:rPr>
            </w:pPr>
            <w:r>
              <w:rPr>
                <w:rFonts w:hint="eastAsia" w:ascii="仿宋" w:hAnsi="仿宋" w:eastAsia="仿宋" w:cs="仿宋"/>
                <w:szCs w:val="21"/>
              </w:rPr>
              <w:t>2.2.2</w:t>
            </w:r>
          </w:p>
        </w:tc>
        <w:tc>
          <w:tcPr>
            <w:tcW w:w="2623" w:type="dxa"/>
            <w:gridSpan w:val="5"/>
            <w:tcBorders>
              <w:top w:val="single" w:color="auto" w:sz="4" w:space="0"/>
              <w:left w:val="single" w:color="auto" w:sz="4" w:space="0"/>
              <w:bottom w:val="single" w:color="auto" w:sz="4" w:space="0"/>
              <w:right w:val="single" w:color="auto" w:sz="4" w:space="0"/>
            </w:tcBorders>
            <w:vAlign w:val="center"/>
          </w:tcPr>
          <w:p w14:paraId="359D9412">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tcBorders>
              <w:top w:val="single" w:color="auto" w:sz="4" w:space="0"/>
              <w:left w:val="single" w:color="auto" w:sz="4" w:space="0"/>
              <w:bottom w:val="single" w:color="auto" w:sz="4" w:space="0"/>
              <w:right w:val="single" w:color="auto" w:sz="4" w:space="0"/>
            </w:tcBorders>
            <w:vAlign w:val="center"/>
          </w:tcPr>
          <w:p w14:paraId="2E33A1DF">
            <w:pPr>
              <w:rPr>
                <w:rFonts w:ascii="仿宋" w:hAnsi="仿宋" w:eastAsia="仿宋" w:cs="仿宋"/>
                <w:szCs w:val="21"/>
              </w:rPr>
            </w:pPr>
            <w:r>
              <w:rPr>
                <w:rFonts w:hint="eastAsia" w:ascii="仿宋" w:hAnsi="仿宋" w:eastAsia="仿宋" w:cs="仿宋"/>
                <w:szCs w:val="21"/>
              </w:rPr>
              <w:t>见2.2.3（3）投标报价评分标准</w:t>
            </w:r>
          </w:p>
        </w:tc>
      </w:tr>
      <w:tr w14:paraId="35E4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2EB4F0CB">
            <w:pPr>
              <w:rPr>
                <w:rFonts w:ascii="仿宋" w:hAnsi="仿宋" w:eastAsia="仿宋" w:cs="仿宋"/>
                <w:szCs w:val="21"/>
              </w:rPr>
            </w:pPr>
            <w:r>
              <w:rPr>
                <w:rFonts w:hint="eastAsia" w:ascii="仿宋" w:hAnsi="仿宋" w:eastAsia="仿宋" w:cs="仿宋"/>
                <w:szCs w:val="21"/>
              </w:rPr>
              <w:t>2.2.3（1）</w:t>
            </w:r>
          </w:p>
          <w:p w14:paraId="13660CAA">
            <w:pPr>
              <w:rPr>
                <w:rFonts w:ascii="仿宋" w:hAnsi="仿宋" w:eastAsia="仿宋" w:cs="仿宋"/>
                <w:szCs w:val="21"/>
              </w:rPr>
            </w:pPr>
            <w:r>
              <w:rPr>
                <w:rFonts w:hint="eastAsia" w:ascii="仿宋" w:hAnsi="仿宋" w:eastAsia="仿宋" w:cs="仿宋"/>
                <w:szCs w:val="21"/>
              </w:rPr>
              <w:t>技术标</w:t>
            </w: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4D53E77E">
            <w:pPr>
              <w:jc w:val="center"/>
              <w:rPr>
                <w:rFonts w:ascii="仿宋" w:hAnsi="仿宋" w:eastAsia="仿宋" w:cs="仿宋"/>
                <w:szCs w:val="21"/>
              </w:rPr>
            </w:pPr>
            <w:r>
              <w:rPr>
                <w:rFonts w:hint="eastAsia" w:ascii="仿宋" w:hAnsi="仿宋" w:eastAsia="仿宋" w:cs="仿宋"/>
                <w:szCs w:val="21"/>
              </w:rPr>
              <w:t>工程概况</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5A77D849">
            <w:pPr>
              <w:jc w:val="center"/>
              <w:rPr>
                <w:rFonts w:ascii="仿宋" w:hAnsi="仿宋" w:eastAsia="仿宋" w:cs="仿宋"/>
                <w:szCs w:val="21"/>
              </w:rPr>
            </w:pPr>
            <w:r>
              <w:rPr>
                <w:rFonts w:hint="eastAsia" w:ascii="仿宋" w:hAnsi="仿宋" w:eastAsia="仿宋" w:cs="仿宋"/>
                <w:bCs/>
                <w:szCs w:val="21"/>
              </w:rPr>
              <w:t>5分</w:t>
            </w:r>
          </w:p>
        </w:tc>
        <w:tc>
          <w:tcPr>
            <w:tcW w:w="5668" w:type="dxa"/>
            <w:tcBorders>
              <w:top w:val="single" w:color="auto" w:sz="4" w:space="0"/>
              <w:left w:val="single" w:color="auto" w:sz="4" w:space="0"/>
              <w:bottom w:val="single" w:color="auto" w:sz="4" w:space="0"/>
              <w:right w:val="single" w:color="auto" w:sz="4" w:space="0"/>
            </w:tcBorders>
            <w:vAlign w:val="center"/>
          </w:tcPr>
          <w:p w14:paraId="796E28D0">
            <w:pPr>
              <w:rPr>
                <w:rFonts w:ascii="仿宋" w:hAnsi="仿宋" w:eastAsia="仿宋" w:cs="仿宋"/>
                <w:szCs w:val="21"/>
              </w:rPr>
            </w:pPr>
            <w:r>
              <w:rPr>
                <w:rFonts w:hint="eastAsia" w:ascii="仿宋" w:hAnsi="仿宋" w:eastAsia="仿宋" w:cs="仿宋"/>
                <w:bCs/>
                <w:szCs w:val="21"/>
              </w:rPr>
              <w:t>描述准确、清晰                3-5分</w:t>
            </w:r>
          </w:p>
        </w:tc>
      </w:tr>
      <w:tr w14:paraId="001D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9A34A9C">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43DF140">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3E45DAD">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A9A0A80">
            <w:pPr>
              <w:rPr>
                <w:rFonts w:ascii="仿宋" w:hAnsi="仿宋" w:eastAsia="仿宋" w:cs="仿宋"/>
                <w:szCs w:val="21"/>
              </w:rPr>
            </w:pPr>
            <w:r>
              <w:rPr>
                <w:rFonts w:hint="eastAsia" w:ascii="仿宋" w:hAnsi="仿宋" w:eastAsia="仿宋" w:cs="仿宋"/>
                <w:bCs/>
                <w:szCs w:val="21"/>
              </w:rPr>
              <w:t>描述基本准确                  1-3分</w:t>
            </w:r>
          </w:p>
        </w:tc>
      </w:tr>
      <w:tr w14:paraId="4B46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1A4DAF5">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1AF169C3">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79A715EB">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5BDE3BC2">
            <w:pPr>
              <w:rPr>
                <w:rFonts w:ascii="仿宋" w:hAnsi="仿宋" w:eastAsia="仿宋" w:cs="仿宋"/>
                <w:szCs w:val="21"/>
              </w:rPr>
            </w:pPr>
            <w:r>
              <w:rPr>
                <w:rFonts w:hint="eastAsia" w:ascii="仿宋" w:hAnsi="仿宋" w:eastAsia="仿宋" w:cs="仿宋"/>
                <w:bCs/>
                <w:szCs w:val="21"/>
              </w:rPr>
              <w:t>描述不准确                      0分</w:t>
            </w:r>
          </w:p>
        </w:tc>
      </w:tr>
      <w:tr w14:paraId="3FFC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F1F35B1">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0081A2BF">
            <w:pPr>
              <w:jc w:val="center"/>
              <w:rPr>
                <w:rFonts w:ascii="仿宋" w:hAnsi="仿宋" w:eastAsia="仿宋" w:cs="仿宋"/>
                <w:szCs w:val="21"/>
              </w:rPr>
            </w:pPr>
            <w:r>
              <w:rPr>
                <w:rFonts w:hint="eastAsia" w:ascii="仿宋" w:hAnsi="仿宋" w:eastAsia="仿宋" w:cs="仿宋"/>
                <w:szCs w:val="21"/>
              </w:rPr>
              <w:t>施工部署</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46B54CA8">
            <w:pPr>
              <w:jc w:val="center"/>
              <w:rPr>
                <w:rFonts w:ascii="仿宋" w:hAnsi="仿宋" w:eastAsia="仿宋" w:cs="仿宋"/>
                <w:szCs w:val="21"/>
              </w:rPr>
            </w:pPr>
            <w:r>
              <w:rPr>
                <w:rFonts w:hint="eastAsia" w:ascii="仿宋" w:hAnsi="仿宋" w:eastAsia="仿宋" w:cs="仿宋"/>
                <w:bCs/>
                <w:szCs w:val="21"/>
              </w:rPr>
              <w:t>15分</w:t>
            </w:r>
          </w:p>
        </w:tc>
        <w:tc>
          <w:tcPr>
            <w:tcW w:w="5668" w:type="dxa"/>
            <w:tcBorders>
              <w:top w:val="single" w:color="auto" w:sz="4" w:space="0"/>
              <w:left w:val="single" w:color="auto" w:sz="4" w:space="0"/>
              <w:bottom w:val="single" w:color="auto" w:sz="4" w:space="0"/>
              <w:right w:val="single" w:color="auto" w:sz="4" w:space="0"/>
            </w:tcBorders>
            <w:vAlign w:val="center"/>
          </w:tcPr>
          <w:p w14:paraId="1613AF4A">
            <w:pPr>
              <w:rPr>
                <w:rFonts w:ascii="仿宋" w:hAnsi="仿宋" w:eastAsia="仿宋" w:cs="仿宋"/>
                <w:szCs w:val="21"/>
              </w:rPr>
            </w:pPr>
            <w:r>
              <w:rPr>
                <w:rFonts w:hint="eastAsia" w:ascii="仿宋" w:hAnsi="仿宋" w:eastAsia="仿宋" w:cs="仿宋"/>
                <w:bCs/>
                <w:szCs w:val="21"/>
              </w:rPr>
              <w:t>科学、合理、针对性强        10-15分</w:t>
            </w:r>
          </w:p>
        </w:tc>
      </w:tr>
      <w:tr w14:paraId="2AF4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DEF04A3">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4F7C7023">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38EBB48">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4687A9C8">
            <w:pPr>
              <w:rPr>
                <w:rFonts w:ascii="仿宋" w:hAnsi="仿宋" w:eastAsia="仿宋" w:cs="仿宋"/>
                <w:szCs w:val="21"/>
              </w:rPr>
            </w:pPr>
            <w:r>
              <w:rPr>
                <w:rFonts w:hint="eastAsia" w:ascii="仿宋" w:hAnsi="仿宋" w:eastAsia="仿宋" w:cs="仿宋"/>
                <w:bCs/>
                <w:szCs w:val="21"/>
              </w:rPr>
              <w:t>合理、可行                   5-10分</w:t>
            </w:r>
          </w:p>
        </w:tc>
      </w:tr>
      <w:tr w14:paraId="616D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D750385">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3DAECF99">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708B15E1">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7DA77C1D">
            <w:pPr>
              <w:rPr>
                <w:rFonts w:ascii="仿宋" w:hAnsi="仿宋" w:eastAsia="仿宋" w:cs="仿宋"/>
                <w:szCs w:val="21"/>
              </w:rPr>
            </w:pPr>
            <w:r>
              <w:rPr>
                <w:rFonts w:hint="eastAsia" w:ascii="仿宋" w:hAnsi="仿宋" w:eastAsia="仿宋" w:cs="仿宋"/>
                <w:bCs/>
                <w:szCs w:val="21"/>
              </w:rPr>
              <w:t>欠合理，基本可行              1-5分</w:t>
            </w:r>
          </w:p>
        </w:tc>
      </w:tr>
      <w:tr w14:paraId="2F42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2629A2B">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B4C9D3D">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4162653A">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5BB55490">
            <w:pPr>
              <w:rPr>
                <w:rFonts w:ascii="仿宋" w:hAnsi="仿宋" w:eastAsia="仿宋" w:cs="仿宋"/>
                <w:szCs w:val="21"/>
              </w:rPr>
            </w:pPr>
            <w:r>
              <w:rPr>
                <w:rFonts w:hint="eastAsia" w:ascii="仿宋" w:hAnsi="仿宋" w:eastAsia="仿宋" w:cs="仿宋"/>
                <w:bCs/>
                <w:szCs w:val="21"/>
              </w:rPr>
              <w:t>不可行，不能满足工程需要        0分</w:t>
            </w:r>
          </w:p>
        </w:tc>
      </w:tr>
      <w:tr w14:paraId="0822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FE96EC3">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2CFA596B">
            <w:pPr>
              <w:jc w:val="center"/>
              <w:rPr>
                <w:rFonts w:ascii="仿宋" w:hAnsi="仿宋" w:eastAsia="仿宋" w:cs="仿宋"/>
                <w:szCs w:val="21"/>
              </w:rPr>
            </w:pPr>
            <w:r>
              <w:rPr>
                <w:rFonts w:hint="eastAsia" w:ascii="仿宋" w:hAnsi="仿宋" w:eastAsia="仿宋" w:cs="仿宋"/>
                <w:szCs w:val="21"/>
              </w:rPr>
              <w:t>施工进度计划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3C023112">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7898373C">
            <w:pPr>
              <w:rPr>
                <w:rFonts w:ascii="仿宋" w:hAnsi="仿宋" w:eastAsia="仿宋" w:cs="仿宋"/>
                <w:szCs w:val="21"/>
              </w:rPr>
            </w:pPr>
            <w:r>
              <w:rPr>
                <w:rFonts w:hint="eastAsia" w:ascii="仿宋" w:hAnsi="仿宋" w:eastAsia="仿宋" w:cs="仿宋"/>
                <w:bCs/>
                <w:szCs w:val="21"/>
              </w:rPr>
              <w:t>科学、合理、针对性强        10-15分</w:t>
            </w:r>
          </w:p>
        </w:tc>
      </w:tr>
      <w:tr w14:paraId="3C99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EFA82E5">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080DD863">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0D3D323E">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4B3E0330">
            <w:pPr>
              <w:rPr>
                <w:rFonts w:ascii="仿宋" w:hAnsi="仿宋" w:eastAsia="仿宋" w:cs="仿宋"/>
                <w:szCs w:val="21"/>
              </w:rPr>
            </w:pPr>
            <w:r>
              <w:rPr>
                <w:rFonts w:hint="eastAsia" w:ascii="仿宋" w:hAnsi="仿宋" w:eastAsia="仿宋" w:cs="仿宋"/>
                <w:bCs/>
                <w:szCs w:val="21"/>
              </w:rPr>
              <w:t>合理、可行                   5-10分</w:t>
            </w:r>
          </w:p>
        </w:tc>
      </w:tr>
      <w:tr w14:paraId="3250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3CA40F8">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1AD0D8BB">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67B20C18">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5194A07D">
            <w:pPr>
              <w:rPr>
                <w:rFonts w:ascii="仿宋" w:hAnsi="仿宋" w:eastAsia="仿宋" w:cs="仿宋"/>
                <w:szCs w:val="21"/>
              </w:rPr>
            </w:pPr>
            <w:r>
              <w:rPr>
                <w:rFonts w:hint="eastAsia" w:ascii="仿宋" w:hAnsi="仿宋" w:eastAsia="仿宋" w:cs="仿宋"/>
                <w:bCs/>
                <w:szCs w:val="21"/>
              </w:rPr>
              <w:t>欠合理，基本可行              1-5分</w:t>
            </w:r>
          </w:p>
        </w:tc>
      </w:tr>
      <w:tr w14:paraId="2838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C30198B">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5EAC9541">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7432234D">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622C13B">
            <w:pPr>
              <w:rPr>
                <w:rFonts w:ascii="仿宋" w:hAnsi="仿宋" w:eastAsia="仿宋" w:cs="仿宋"/>
                <w:szCs w:val="21"/>
              </w:rPr>
            </w:pPr>
            <w:r>
              <w:rPr>
                <w:rFonts w:hint="eastAsia" w:ascii="仿宋" w:hAnsi="仿宋" w:eastAsia="仿宋" w:cs="仿宋"/>
                <w:bCs/>
                <w:szCs w:val="21"/>
              </w:rPr>
              <w:t>不可行，不能满足招标文件要求    0分</w:t>
            </w:r>
          </w:p>
        </w:tc>
      </w:tr>
      <w:tr w14:paraId="3AB7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9E59B36">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42EF1558">
            <w:pPr>
              <w:jc w:val="center"/>
              <w:rPr>
                <w:rFonts w:ascii="仿宋" w:hAnsi="仿宋" w:eastAsia="仿宋" w:cs="仿宋"/>
                <w:szCs w:val="21"/>
              </w:rPr>
            </w:pPr>
            <w:r>
              <w:rPr>
                <w:rFonts w:hint="eastAsia" w:ascii="仿宋" w:hAnsi="仿宋" w:eastAsia="仿宋" w:cs="仿宋"/>
                <w:szCs w:val="21"/>
              </w:rPr>
              <w:t>施工准备与资源配置计划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174A78EF">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6FB3D0CC">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7-10分</w:t>
            </w:r>
          </w:p>
        </w:tc>
      </w:tr>
      <w:tr w14:paraId="5DE7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46BBA733">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0205DE94">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26D73F3F">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FF3467A">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4-7分</w:t>
            </w:r>
          </w:p>
        </w:tc>
      </w:tr>
      <w:tr w14:paraId="79FF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2218B86">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597AB806">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0223A0C9">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B6EBE4D">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1-4分</w:t>
            </w:r>
          </w:p>
        </w:tc>
      </w:tr>
      <w:tr w14:paraId="34CF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B936D21">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1BF8D480">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85BF288">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6EC195D3">
            <w:pPr>
              <w:rPr>
                <w:rFonts w:ascii="仿宋" w:hAnsi="仿宋" w:eastAsia="仿宋" w:cs="仿宋"/>
                <w:szCs w:val="21"/>
              </w:rPr>
            </w:pPr>
            <w:r>
              <w:rPr>
                <w:rFonts w:hint="eastAsia" w:ascii="仿宋" w:hAnsi="仿宋" w:eastAsia="仿宋" w:cs="仿宋"/>
                <w:bCs/>
                <w:szCs w:val="21"/>
              </w:rPr>
              <w:t>不可行                          0分</w:t>
            </w:r>
          </w:p>
        </w:tc>
      </w:tr>
      <w:tr w14:paraId="6CEE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7B06D74">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6923E68F">
            <w:pPr>
              <w:jc w:val="center"/>
              <w:rPr>
                <w:rFonts w:ascii="仿宋" w:hAnsi="仿宋" w:eastAsia="仿宋" w:cs="仿宋"/>
                <w:szCs w:val="21"/>
              </w:rPr>
            </w:pPr>
            <w:r>
              <w:rPr>
                <w:rFonts w:hint="eastAsia" w:ascii="仿宋" w:hAnsi="仿宋" w:eastAsia="仿宋" w:cs="仿宋"/>
                <w:szCs w:val="21"/>
              </w:rPr>
              <w:t>主要施工方案</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52311FC5">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0B107DC0">
            <w:pPr>
              <w:rPr>
                <w:rFonts w:ascii="仿宋" w:hAnsi="仿宋" w:eastAsia="仿宋" w:cs="仿宋"/>
                <w:szCs w:val="21"/>
              </w:rPr>
            </w:pPr>
            <w:r>
              <w:rPr>
                <w:rFonts w:hint="eastAsia" w:ascii="仿宋" w:hAnsi="仿宋" w:eastAsia="仿宋" w:cs="仿宋"/>
                <w:bCs/>
                <w:szCs w:val="21"/>
              </w:rPr>
              <w:t>科学、合理、针对性强        18-25分</w:t>
            </w:r>
          </w:p>
        </w:tc>
      </w:tr>
      <w:tr w14:paraId="0922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5B0A9E7">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7C972EC4">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262C1657">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6F5DB3A9">
            <w:pPr>
              <w:rPr>
                <w:rFonts w:ascii="仿宋" w:hAnsi="仿宋" w:eastAsia="仿宋" w:cs="仿宋"/>
                <w:szCs w:val="21"/>
              </w:rPr>
            </w:pPr>
            <w:r>
              <w:rPr>
                <w:rFonts w:hint="eastAsia" w:ascii="仿宋" w:hAnsi="仿宋" w:eastAsia="仿宋" w:cs="仿宋"/>
                <w:bCs/>
                <w:szCs w:val="21"/>
              </w:rPr>
              <w:t>合理、可行                  10-18分</w:t>
            </w:r>
          </w:p>
        </w:tc>
      </w:tr>
      <w:tr w14:paraId="6777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9D7DAAA">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5664D6A5">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7B4B57D5">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6ABB87DE">
            <w:pPr>
              <w:rPr>
                <w:rFonts w:ascii="仿宋" w:hAnsi="仿宋" w:eastAsia="仿宋" w:cs="仿宋"/>
                <w:szCs w:val="21"/>
              </w:rPr>
            </w:pPr>
            <w:r>
              <w:rPr>
                <w:rFonts w:hint="eastAsia" w:ascii="仿宋" w:hAnsi="仿宋" w:eastAsia="仿宋" w:cs="仿宋"/>
                <w:bCs/>
                <w:szCs w:val="21"/>
              </w:rPr>
              <w:t>欠合理，基本可行             1-10分</w:t>
            </w:r>
          </w:p>
        </w:tc>
      </w:tr>
      <w:tr w14:paraId="05FD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CAC61F8">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234293C6">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61CB9E9">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01873FD6">
            <w:pPr>
              <w:rPr>
                <w:rFonts w:ascii="仿宋" w:hAnsi="仿宋" w:eastAsia="仿宋" w:cs="仿宋"/>
                <w:szCs w:val="21"/>
              </w:rPr>
            </w:pPr>
            <w:r>
              <w:rPr>
                <w:rFonts w:hint="eastAsia" w:ascii="仿宋" w:hAnsi="仿宋" w:eastAsia="仿宋" w:cs="仿宋"/>
                <w:bCs/>
                <w:szCs w:val="21"/>
              </w:rPr>
              <w:t>不可行，不能满足工程需要        0分</w:t>
            </w:r>
          </w:p>
        </w:tc>
      </w:tr>
      <w:tr w14:paraId="04A1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6E502620">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667DD11A">
            <w:pPr>
              <w:jc w:val="center"/>
              <w:rPr>
                <w:rFonts w:ascii="仿宋" w:hAnsi="仿宋" w:eastAsia="仿宋" w:cs="仿宋"/>
                <w:szCs w:val="21"/>
              </w:rPr>
            </w:pPr>
            <w:r>
              <w:rPr>
                <w:rFonts w:hint="eastAsia" w:ascii="仿宋" w:hAnsi="仿宋" w:eastAsia="仿宋" w:cs="仿宋"/>
                <w:szCs w:val="21"/>
              </w:rPr>
              <w:t>施工现场平面布置</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0AE4E313">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5FB27DAD">
            <w:pPr>
              <w:rPr>
                <w:rFonts w:ascii="仿宋" w:hAnsi="仿宋" w:eastAsia="仿宋" w:cs="仿宋"/>
                <w:szCs w:val="21"/>
              </w:rPr>
            </w:pPr>
            <w:r>
              <w:rPr>
                <w:rFonts w:hint="eastAsia" w:ascii="仿宋" w:hAnsi="仿宋" w:eastAsia="仿宋" w:cs="仿宋"/>
                <w:szCs w:val="21"/>
              </w:rPr>
              <w:t>现场布置合理                 7-10</w:t>
            </w:r>
            <w:r>
              <w:rPr>
                <w:rFonts w:hint="eastAsia" w:ascii="仿宋" w:hAnsi="仿宋" w:eastAsia="仿宋" w:cs="仿宋"/>
                <w:bCs/>
                <w:szCs w:val="21"/>
              </w:rPr>
              <w:t>分</w:t>
            </w:r>
          </w:p>
        </w:tc>
      </w:tr>
      <w:tr w14:paraId="5A74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A650E59">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302BBFF0">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017AA882">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33638B7F">
            <w:pPr>
              <w:rPr>
                <w:rFonts w:ascii="仿宋" w:hAnsi="仿宋" w:eastAsia="仿宋" w:cs="仿宋"/>
                <w:szCs w:val="21"/>
              </w:rPr>
            </w:pPr>
            <w:r>
              <w:rPr>
                <w:rFonts w:hint="eastAsia" w:ascii="仿宋" w:hAnsi="仿宋" w:eastAsia="仿宋" w:cs="仿宋"/>
                <w:szCs w:val="21"/>
              </w:rPr>
              <w:t xml:space="preserve">现场布置可行                  </w:t>
            </w:r>
            <w:r>
              <w:rPr>
                <w:rFonts w:hint="eastAsia" w:ascii="仿宋" w:hAnsi="仿宋" w:eastAsia="仿宋" w:cs="仿宋"/>
                <w:bCs/>
                <w:szCs w:val="21"/>
              </w:rPr>
              <w:t>4-7分</w:t>
            </w:r>
          </w:p>
        </w:tc>
      </w:tr>
      <w:tr w14:paraId="2E00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920E5FC">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C7CE333">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4FF1DDFA">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719CB1E4">
            <w:pPr>
              <w:rPr>
                <w:rFonts w:ascii="仿宋" w:hAnsi="仿宋" w:eastAsia="仿宋" w:cs="仿宋"/>
                <w:szCs w:val="21"/>
              </w:rPr>
            </w:pPr>
            <w:r>
              <w:rPr>
                <w:rFonts w:hint="eastAsia" w:ascii="仿宋" w:hAnsi="仿宋" w:eastAsia="仿宋" w:cs="仿宋"/>
                <w:szCs w:val="21"/>
              </w:rPr>
              <w:t xml:space="preserve">现场布置基本可行              </w:t>
            </w:r>
            <w:r>
              <w:rPr>
                <w:rFonts w:hint="eastAsia" w:ascii="仿宋" w:hAnsi="仿宋" w:eastAsia="仿宋" w:cs="仿宋"/>
                <w:bCs/>
                <w:szCs w:val="21"/>
              </w:rPr>
              <w:t>1-4分</w:t>
            </w:r>
          </w:p>
        </w:tc>
      </w:tr>
      <w:tr w14:paraId="28A5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241C6A40">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0348C4B7">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193ABA75">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4CD6BF3B">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14:paraId="0109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E81DFB0">
            <w:pPr>
              <w:widowControl/>
              <w:jc w:val="left"/>
              <w:rPr>
                <w:rFonts w:ascii="仿宋" w:hAnsi="仿宋" w:eastAsia="仿宋" w:cs="仿宋"/>
                <w:szCs w:val="21"/>
              </w:rPr>
            </w:pPr>
          </w:p>
        </w:tc>
        <w:tc>
          <w:tcPr>
            <w:tcW w:w="1436" w:type="dxa"/>
            <w:gridSpan w:val="3"/>
            <w:vMerge w:val="restart"/>
            <w:tcBorders>
              <w:top w:val="single" w:color="auto" w:sz="4" w:space="0"/>
              <w:left w:val="single" w:color="auto" w:sz="4" w:space="0"/>
              <w:bottom w:val="single" w:color="auto" w:sz="4" w:space="0"/>
              <w:right w:val="single" w:color="auto" w:sz="4" w:space="0"/>
            </w:tcBorders>
            <w:vAlign w:val="center"/>
          </w:tcPr>
          <w:p w14:paraId="12233DE1">
            <w:pPr>
              <w:jc w:val="center"/>
              <w:rPr>
                <w:rFonts w:ascii="仿宋" w:hAnsi="仿宋" w:eastAsia="仿宋" w:cs="仿宋"/>
                <w:szCs w:val="21"/>
              </w:rPr>
            </w:pPr>
            <w:r>
              <w:rPr>
                <w:rFonts w:hint="eastAsia" w:ascii="仿宋" w:hAnsi="仿宋" w:eastAsia="仿宋" w:cs="仿宋"/>
                <w:szCs w:val="21"/>
              </w:rPr>
              <w:t>主要施工管理计划</w:t>
            </w:r>
          </w:p>
        </w:tc>
        <w:tc>
          <w:tcPr>
            <w:tcW w:w="1187" w:type="dxa"/>
            <w:gridSpan w:val="2"/>
            <w:vMerge w:val="restart"/>
            <w:tcBorders>
              <w:top w:val="single" w:color="auto" w:sz="4" w:space="0"/>
              <w:left w:val="single" w:color="auto" w:sz="4" w:space="0"/>
              <w:bottom w:val="single" w:color="auto" w:sz="4" w:space="0"/>
              <w:right w:val="single" w:color="auto" w:sz="4" w:space="0"/>
            </w:tcBorders>
            <w:vAlign w:val="center"/>
          </w:tcPr>
          <w:p w14:paraId="6936C0FB">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668" w:type="dxa"/>
            <w:tcBorders>
              <w:top w:val="single" w:color="auto" w:sz="4" w:space="0"/>
              <w:left w:val="single" w:color="auto" w:sz="4" w:space="0"/>
              <w:bottom w:val="single" w:color="auto" w:sz="4" w:space="0"/>
              <w:right w:val="single" w:color="auto" w:sz="4" w:space="0"/>
            </w:tcBorders>
            <w:vAlign w:val="center"/>
          </w:tcPr>
          <w:p w14:paraId="7D0484E7">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15-20分</w:t>
            </w:r>
          </w:p>
        </w:tc>
      </w:tr>
      <w:tr w14:paraId="0C99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7916D25C">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24A2F46F">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64B31AD">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507F7AE2">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8-15分</w:t>
            </w:r>
          </w:p>
        </w:tc>
      </w:tr>
      <w:tr w14:paraId="5125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D4F70A7">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735BAC01">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6D6C27B1">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2BA8C464">
            <w:pPr>
              <w:rPr>
                <w:rFonts w:ascii="仿宋" w:hAnsi="仿宋" w:eastAsia="仿宋" w:cs="仿宋"/>
                <w:szCs w:val="21"/>
              </w:rPr>
            </w:pPr>
            <w:r>
              <w:rPr>
                <w:rFonts w:hint="eastAsia" w:ascii="仿宋" w:hAnsi="仿宋" w:eastAsia="仿宋" w:cs="仿宋"/>
                <w:szCs w:val="21"/>
              </w:rPr>
              <w:t>内容欠完备，基本可行          1-8</w:t>
            </w:r>
            <w:r>
              <w:rPr>
                <w:rFonts w:hint="eastAsia" w:ascii="仿宋" w:hAnsi="仿宋" w:eastAsia="仿宋" w:cs="仿宋"/>
                <w:bCs/>
                <w:szCs w:val="21"/>
              </w:rPr>
              <w:t>分</w:t>
            </w:r>
          </w:p>
        </w:tc>
      </w:tr>
      <w:tr w14:paraId="072F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5B873FA4">
            <w:pPr>
              <w:widowControl/>
              <w:jc w:val="left"/>
              <w:rPr>
                <w:rFonts w:ascii="仿宋" w:hAnsi="仿宋" w:eastAsia="仿宋" w:cs="仿宋"/>
                <w:szCs w:val="21"/>
              </w:rPr>
            </w:pPr>
          </w:p>
        </w:tc>
        <w:tc>
          <w:tcPr>
            <w:tcW w:w="1436" w:type="dxa"/>
            <w:gridSpan w:val="3"/>
            <w:vMerge w:val="continue"/>
            <w:tcBorders>
              <w:top w:val="single" w:color="auto" w:sz="4" w:space="0"/>
              <w:left w:val="single" w:color="auto" w:sz="4" w:space="0"/>
              <w:bottom w:val="single" w:color="auto" w:sz="4" w:space="0"/>
              <w:right w:val="single" w:color="auto" w:sz="4" w:space="0"/>
            </w:tcBorders>
            <w:vAlign w:val="center"/>
          </w:tcPr>
          <w:p w14:paraId="6715CCDD">
            <w:pPr>
              <w:widowControl/>
              <w:jc w:val="left"/>
              <w:rPr>
                <w:rFonts w:ascii="仿宋" w:hAnsi="仿宋" w:eastAsia="仿宋" w:cs="仿宋"/>
                <w:szCs w:val="21"/>
              </w:rPr>
            </w:pPr>
          </w:p>
        </w:tc>
        <w:tc>
          <w:tcPr>
            <w:tcW w:w="1187" w:type="dxa"/>
            <w:gridSpan w:val="2"/>
            <w:vMerge w:val="continue"/>
            <w:tcBorders>
              <w:top w:val="single" w:color="auto" w:sz="4" w:space="0"/>
              <w:left w:val="single" w:color="auto" w:sz="4" w:space="0"/>
              <w:bottom w:val="single" w:color="auto" w:sz="4" w:space="0"/>
              <w:right w:val="single" w:color="auto" w:sz="4" w:space="0"/>
            </w:tcBorders>
            <w:vAlign w:val="center"/>
          </w:tcPr>
          <w:p w14:paraId="5C3ECD4C">
            <w:pPr>
              <w:widowControl/>
              <w:jc w:val="left"/>
              <w:rPr>
                <w:rFonts w:ascii="仿宋" w:hAnsi="仿宋" w:eastAsia="仿宋" w:cs="仿宋"/>
                <w:szCs w:val="21"/>
              </w:rPr>
            </w:pPr>
          </w:p>
        </w:tc>
        <w:tc>
          <w:tcPr>
            <w:tcW w:w="5668" w:type="dxa"/>
            <w:tcBorders>
              <w:top w:val="single" w:color="auto" w:sz="4" w:space="0"/>
              <w:left w:val="single" w:color="auto" w:sz="4" w:space="0"/>
              <w:bottom w:val="single" w:color="auto" w:sz="4" w:space="0"/>
              <w:right w:val="single" w:color="auto" w:sz="4" w:space="0"/>
            </w:tcBorders>
            <w:vAlign w:val="center"/>
          </w:tcPr>
          <w:p w14:paraId="7EF15DDE">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14:paraId="1E06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1705C622">
            <w:pPr>
              <w:jc w:val="center"/>
              <w:rPr>
                <w:rFonts w:ascii="仿宋" w:hAnsi="仿宋" w:eastAsia="仿宋" w:cs="仿宋"/>
                <w:b/>
                <w:szCs w:val="21"/>
              </w:rPr>
            </w:pPr>
          </w:p>
        </w:tc>
        <w:tc>
          <w:tcPr>
            <w:tcW w:w="8291" w:type="dxa"/>
            <w:gridSpan w:val="6"/>
            <w:tcBorders>
              <w:top w:val="single" w:color="auto" w:sz="4" w:space="0"/>
              <w:left w:val="single" w:color="auto" w:sz="4" w:space="0"/>
              <w:bottom w:val="single" w:color="auto" w:sz="4" w:space="0"/>
              <w:right w:val="single" w:color="auto" w:sz="4" w:space="0"/>
            </w:tcBorders>
            <w:vAlign w:val="center"/>
          </w:tcPr>
          <w:p w14:paraId="4FADF49B">
            <w:pPr>
              <w:rPr>
                <w:rFonts w:ascii="仿宋" w:hAnsi="仿宋" w:eastAsia="仿宋" w:cs="仿宋"/>
                <w:b/>
                <w:szCs w:val="21"/>
              </w:rPr>
            </w:pPr>
            <w:r>
              <w:rPr>
                <w:rFonts w:hint="eastAsia" w:ascii="仿宋" w:hAnsi="仿宋" w:eastAsia="仿宋" w:cs="仿宋"/>
                <w:b/>
                <w:szCs w:val="21"/>
              </w:rPr>
              <w:t>关于技术标评审的有关规定：</w:t>
            </w:r>
          </w:p>
          <w:p w14:paraId="53DFF312">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14:paraId="535A2E1D">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14:paraId="6DA415E0">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14:paraId="5F10B164">
            <w:pPr>
              <w:rPr>
                <w:rFonts w:ascii="仿宋" w:hAnsi="仿宋" w:eastAsia="仿宋" w:cs="仿宋"/>
                <w:szCs w:val="21"/>
              </w:rPr>
            </w:pPr>
            <w:r>
              <w:rPr>
                <w:rFonts w:hint="eastAsia" w:ascii="仿宋" w:hAnsi="仿宋" w:eastAsia="仿宋" w:cs="仿宋"/>
                <w:szCs w:val="21"/>
              </w:rPr>
              <w:t>（4）投标文件其它部分评分完成后，总计得分。</w:t>
            </w:r>
          </w:p>
          <w:p w14:paraId="1BD5A648">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14:paraId="2255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14:paraId="66290789">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14:paraId="481B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14:paraId="231A5A2F">
            <w:pPr>
              <w:jc w:val="center"/>
              <w:rPr>
                <w:rFonts w:ascii="仿宋" w:hAnsi="仿宋" w:eastAsia="仿宋" w:cs="仿宋"/>
                <w:szCs w:val="21"/>
              </w:rPr>
            </w:pPr>
            <w:r>
              <w:rPr>
                <w:rFonts w:hint="eastAsia" w:ascii="仿宋" w:hAnsi="仿宋" w:eastAsia="仿宋" w:cs="仿宋"/>
                <w:szCs w:val="21"/>
              </w:rPr>
              <w:t>2.2.3（2）</w:t>
            </w:r>
          </w:p>
          <w:p w14:paraId="653D3FD0">
            <w:pPr>
              <w:jc w:val="center"/>
              <w:rPr>
                <w:rFonts w:ascii="仿宋" w:hAnsi="仿宋" w:eastAsia="仿宋" w:cs="仿宋"/>
                <w:szCs w:val="21"/>
              </w:rPr>
            </w:pPr>
            <w:r>
              <w:rPr>
                <w:rFonts w:hint="eastAsia" w:ascii="仿宋" w:hAnsi="仿宋" w:eastAsia="仿宋" w:cs="仿宋"/>
                <w:szCs w:val="21"/>
              </w:rPr>
              <w:t>综合标</w:t>
            </w: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3E20FB13">
            <w:pPr>
              <w:jc w:val="center"/>
              <w:rPr>
                <w:rFonts w:ascii="仿宋" w:hAnsi="仿宋" w:eastAsia="仿宋" w:cs="仿宋"/>
                <w:szCs w:val="21"/>
              </w:rPr>
            </w:pPr>
            <w:r>
              <w:rPr>
                <w:rFonts w:hint="eastAsia" w:ascii="仿宋" w:hAnsi="仿宋" w:eastAsia="仿宋" w:cs="仿宋"/>
                <w:szCs w:val="21"/>
              </w:rPr>
              <w:t>人员配备</w:t>
            </w:r>
          </w:p>
        </w:tc>
        <w:tc>
          <w:tcPr>
            <w:tcW w:w="722" w:type="dxa"/>
            <w:tcBorders>
              <w:top w:val="single" w:color="auto" w:sz="4" w:space="0"/>
              <w:left w:val="single" w:color="auto" w:sz="4" w:space="0"/>
              <w:bottom w:val="single" w:color="auto" w:sz="4" w:space="0"/>
              <w:right w:val="single" w:color="auto" w:sz="4" w:space="0"/>
            </w:tcBorders>
            <w:vAlign w:val="center"/>
          </w:tcPr>
          <w:p w14:paraId="4BAF8FD4">
            <w:pPr>
              <w:jc w:val="center"/>
              <w:rPr>
                <w:rFonts w:ascii="仿宋" w:hAnsi="仿宋" w:eastAsia="仿宋" w:cs="仿宋"/>
                <w:szCs w:val="21"/>
              </w:rPr>
            </w:pPr>
            <w:r>
              <w:rPr>
                <w:rFonts w:hint="eastAsia" w:ascii="仿宋" w:hAnsi="仿宋" w:eastAsia="仿宋" w:cs="仿宋"/>
              </w:rPr>
              <w:t>20分</w:t>
            </w:r>
          </w:p>
        </w:tc>
        <w:tc>
          <w:tcPr>
            <w:tcW w:w="5668" w:type="dxa"/>
            <w:tcBorders>
              <w:top w:val="single" w:color="auto" w:sz="4" w:space="0"/>
              <w:left w:val="single" w:color="auto" w:sz="4" w:space="0"/>
              <w:bottom w:val="single" w:color="auto" w:sz="4" w:space="0"/>
              <w:right w:val="single" w:color="auto" w:sz="4" w:space="0"/>
            </w:tcBorders>
            <w:vAlign w:val="center"/>
          </w:tcPr>
          <w:p w14:paraId="27A980AA">
            <w:pPr>
              <w:spacing w:line="260" w:lineRule="exact"/>
              <w:rPr>
                <w:rFonts w:ascii="仿宋" w:hAnsi="仿宋" w:eastAsia="仿宋" w:cs="仿宋"/>
                <w:szCs w:val="21"/>
              </w:rPr>
            </w:pPr>
            <w:r>
              <w:rPr>
                <w:rFonts w:hint="eastAsia" w:ascii="仿宋" w:hAnsi="仿宋" w:eastAsia="仿宋" w:cs="仿宋"/>
                <w:szCs w:val="21"/>
              </w:rPr>
              <w:t>人员配备合理， 满足需要：20分；人员配备基本合理,基本满足需要10分；人员配备不合理：0分。</w:t>
            </w:r>
          </w:p>
        </w:tc>
      </w:tr>
      <w:tr w14:paraId="07F6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3C82297C">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4AFCE692">
            <w:pPr>
              <w:jc w:val="center"/>
              <w:rPr>
                <w:rFonts w:ascii="仿宋" w:hAnsi="仿宋" w:eastAsia="仿宋" w:cs="仿宋"/>
                <w:szCs w:val="21"/>
              </w:rPr>
            </w:pPr>
            <w:r>
              <w:rPr>
                <w:rFonts w:hint="eastAsia" w:ascii="仿宋" w:hAnsi="仿宋" w:eastAsia="仿宋" w:cs="仿宋"/>
                <w:szCs w:val="21"/>
              </w:rPr>
              <w:t>工程质量、文明施工、安全生产管理目标</w:t>
            </w:r>
          </w:p>
        </w:tc>
        <w:tc>
          <w:tcPr>
            <w:tcW w:w="722" w:type="dxa"/>
            <w:tcBorders>
              <w:top w:val="single" w:color="auto" w:sz="4" w:space="0"/>
              <w:left w:val="single" w:color="auto" w:sz="4" w:space="0"/>
              <w:bottom w:val="single" w:color="auto" w:sz="4" w:space="0"/>
              <w:right w:val="single" w:color="auto" w:sz="4" w:space="0"/>
            </w:tcBorders>
            <w:vAlign w:val="center"/>
          </w:tcPr>
          <w:p w14:paraId="28AB05A4">
            <w:pPr>
              <w:jc w:val="center"/>
              <w:rPr>
                <w:rFonts w:ascii="仿宋" w:hAnsi="仿宋" w:eastAsia="仿宋" w:cs="仿宋"/>
              </w:rPr>
            </w:pPr>
            <w:r>
              <w:rPr>
                <w:rFonts w:hint="eastAsia" w:ascii="仿宋" w:hAnsi="仿宋" w:eastAsia="仿宋" w:cs="仿宋"/>
              </w:rPr>
              <w:t>30分</w:t>
            </w:r>
          </w:p>
        </w:tc>
        <w:tc>
          <w:tcPr>
            <w:tcW w:w="5668" w:type="dxa"/>
            <w:tcBorders>
              <w:top w:val="single" w:color="auto" w:sz="4" w:space="0"/>
              <w:left w:val="single" w:color="auto" w:sz="4" w:space="0"/>
              <w:bottom w:val="single" w:color="auto" w:sz="4" w:space="0"/>
              <w:right w:val="single" w:color="auto" w:sz="4" w:space="0"/>
            </w:tcBorders>
            <w:vAlign w:val="center"/>
          </w:tcPr>
          <w:p w14:paraId="4ACB0357">
            <w:pPr>
              <w:spacing w:line="260" w:lineRule="exact"/>
              <w:rPr>
                <w:rFonts w:ascii="仿宋" w:hAnsi="仿宋" w:eastAsia="仿宋" w:cs="仿宋"/>
                <w:szCs w:val="21"/>
              </w:rPr>
            </w:pPr>
            <w:r>
              <w:rPr>
                <w:rFonts w:hint="eastAsia" w:ascii="仿宋" w:hAnsi="仿宋" w:eastAsia="仿宋" w:cs="仿宋"/>
                <w:szCs w:val="21"/>
              </w:rPr>
              <w:t>对工程质量、文明施工、安全生产管理目标有相应承诺以及经济处罚措施，一般得10分，较好得20分，最高得30分。</w:t>
            </w:r>
          </w:p>
        </w:tc>
      </w:tr>
      <w:tr w14:paraId="0877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8A204B1">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0DF06C93">
            <w:pPr>
              <w:jc w:val="center"/>
              <w:rPr>
                <w:rFonts w:ascii="仿宋" w:hAnsi="仿宋" w:eastAsia="仿宋" w:cs="仿宋"/>
                <w:szCs w:val="21"/>
              </w:rPr>
            </w:pPr>
            <w:r>
              <w:rPr>
                <w:rFonts w:hint="eastAsia" w:ascii="仿宋" w:hAnsi="仿宋" w:eastAsia="仿宋" w:cs="仿宋"/>
                <w:szCs w:val="21"/>
              </w:rPr>
              <w:t>企业信誉</w:t>
            </w:r>
          </w:p>
        </w:tc>
        <w:tc>
          <w:tcPr>
            <w:tcW w:w="722" w:type="dxa"/>
            <w:tcBorders>
              <w:top w:val="single" w:color="auto" w:sz="4" w:space="0"/>
              <w:left w:val="single" w:color="auto" w:sz="4" w:space="0"/>
              <w:bottom w:val="single" w:color="auto" w:sz="4" w:space="0"/>
              <w:right w:val="single" w:color="auto" w:sz="4" w:space="0"/>
            </w:tcBorders>
            <w:vAlign w:val="center"/>
          </w:tcPr>
          <w:p w14:paraId="3080CF76">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30分</w:t>
            </w:r>
          </w:p>
        </w:tc>
        <w:tc>
          <w:tcPr>
            <w:tcW w:w="5668" w:type="dxa"/>
            <w:tcBorders>
              <w:top w:val="single" w:color="auto" w:sz="4" w:space="0"/>
              <w:left w:val="single" w:color="auto" w:sz="4" w:space="0"/>
              <w:bottom w:val="single" w:color="auto" w:sz="4" w:space="0"/>
              <w:right w:val="single" w:color="auto" w:sz="4" w:space="0"/>
            </w:tcBorders>
            <w:vAlign w:val="center"/>
          </w:tcPr>
          <w:p w14:paraId="0CAABEAA">
            <w:pPr>
              <w:spacing w:line="2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szCs w:val="21"/>
              </w:rPr>
              <w:t>未受到行政监管部门做出的行政处罚的得30分；被行政监管部门做出行政处罚的，每个扣10分，扣完为止。（行政处罚是指开标当天通过在“信用中国”查询投标人有行政处罚记录信息且在公示期内的予以记分）。</w:t>
            </w:r>
          </w:p>
        </w:tc>
      </w:tr>
      <w:tr w14:paraId="3BA0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1BA21758">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5C3C46EE">
            <w:pPr>
              <w:jc w:val="center"/>
              <w:rPr>
                <w:rFonts w:ascii="仿宋" w:hAnsi="仿宋" w:eastAsia="仿宋" w:cs="仿宋"/>
                <w:szCs w:val="21"/>
              </w:rPr>
            </w:pPr>
            <w:r>
              <w:rPr>
                <w:rFonts w:hint="eastAsia" w:ascii="仿宋" w:hAnsi="仿宋" w:eastAsia="仿宋" w:cs="仿宋"/>
              </w:rPr>
              <w:t>机械设备配备</w:t>
            </w:r>
          </w:p>
        </w:tc>
        <w:tc>
          <w:tcPr>
            <w:tcW w:w="722" w:type="dxa"/>
            <w:tcBorders>
              <w:top w:val="single" w:color="auto" w:sz="4" w:space="0"/>
              <w:left w:val="single" w:color="auto" w:sz="4" w:space="0"/>
              <w:bottom w:val="single" w:color="auto" w:sz="4" w:space="0"/>
              <w:right w:val="single" w:color="auto" w:sz="4" w:space="0"/>
            </w:tcBorders>
            <w:vAlign w:val="center"/>
          </w:tcPr>
          <w:p w14:paraId="61D4271A">
            <w:pPr>
              <w:rPr>
                <w:rFonts w:ascii="仿宋" w:hAnsi="仿宋" w:eastAsia="仿宋" w:cs="仿宋"/>
              </w:rPr>
            </w:pPr>
            <w:r>
              <w:rPr>
                <w:rFonts w:hint="eastAsia" w:ascii="仿宋" w:hAnsi="仿宋" w:eastAsia="仿宋" w:cs="仿宋"/>
              </w:rPr>
              <w:t>10分</w:t>
            </w:r>
          </w:p>
        </w:tc>
        <w:tc>
          <w:tcPr>
            <w:tcW w:w="5668" w:type="dxa"/>
            <w:tcBorders>
              <w:top w:val="single" w:color="auto" w:sz="4" w:space="0"/>
              <w:left w:val="single" w:color="auto" w:sz="4" w:space="0"/>
              <w:bottom w:val="single" w:color="auto" w:sz="4" w:space="0"/>
              <w:right w:val="single" w:color="auto" w:sz="4" w:space="0"/>
            </w:tcBorders>
            <w:vAlign w:val="center"/>
          </w:tcPr>
          <w:p w14:paraId="4B515CBE">
            <w:pPr>
              <w:spacing w:line="260" w:lineRule="exact"/>
              <w:rPr>
                <w:rFonts w:ascii="仿宋" w:hAnsi="仿宋" w:eastAsia="仿宋" w:cs="仿宋"/>
              </w:rPr>
            </w:pPr>
            <w:r>
              <w:rPr>
                <w:rFonts w:hint="eastAsia" w:ascii="仿宋" w:hAnsi="仿宋" w:eastAsia="仿宋" w:cs="仿宋"/>
              </w:rPr>
              <w:t>主要机械设备配备合理，满足本项目实际需要得10分； 主要机械设备配备基本合理,基本满足需要得5分；主要机械设备配备不合理得0分</w:t>
            </w:r>
          </w:p>
        </w:tc>
      </w:tr>
      <w:tr w14:paraId="5A39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14:paraId="0827BE3D">
            <w:pPr>
              <w:widowControl/>
              <w:jc w:val="left"/>
              <w:rPr>
                <w:rFonts w:ascii="仿宋" w:hAnsi="仿宋" w:eastAsia="仿宋" w:cs="仿宋"/>
                <w:szCs w:val="21"/>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14:paraId="477EA559">
            <w:pPr>
              <w:jc w:val="center"/>
              <w:rPr>
                <w:rFonts w:ascii="仿宋" w:hAnsi="仿宋" w:eastAsia="仿宋" w:cs="仿宋"/>
              </w:rPr>
            </w:pPr>
            <w:r>
              <w:rPr>
                <w:rFonts w:hint="eastAsia" w:ascii="仿宋" w:hAnsi="仿宋" w:eastAsia="仿宋" w:cs="仿宋"/>
              </w:rPr>
              <w:t>技术负责人</w:t>
            </w:r>
          </w:p>
        </w:tc>
        <w:tc>
          <w:tcPr>
            <w:tcW w:w="722" w:type="dxa"/>
            <w:tcBorders>
              <w:top w:val="single" w:color="auto" w:sz="4" w:space="0"/>
              <w:left w:val="single" w:color="auto" w:sz="4" w:space="0"/>
              <w:bottom w:val="single" w:color="auto" w:sz="4" w:space="0"/>
              <w:right w:val="single" w:color="auto" w:sz="4" w:space="0"/>
            </w:tcBorders>
            <w:vAlign w:val="center"/>
          </w:tcPr>
          <w:p w14:paraId="1DCBE597">
            <w:pPr>
              <w:rPr>
                <w:rFonts w:ascii="仿宋" w:hAnsi="仿宋" w:eastAsia="仿宋" w:cs="仿宋"/>
              </w:rPr>
            </w:pPr>
            <w:r>
              <w:rPr>
                <w:rFonts w:hint="eastAsia" w:ascii="仿宋" w:hAnsi="仿宋" w:eastAsia="仿宋" w:cs="仿宋"/>
              </w:rPr>
              <w:t>10分</w:t>
            </w:r>
          </w:p>
        </w:tc>
        <w:tc>
          <w:tcPr>
            <w:tcW w:w="5668" w:type="dxa"/>
            <w:tcBorders>
              <w:top w:val="single" w:color="auto" w:sz="4" w:space="0"/>
              <w:left w:val="single" w:color="auto" w:sz="4" w:space="0"/>
              <w:bottom w:val="single" w:color="auto" w:sz="4" w:space="0"/>
              <w:right w:val="single" w:color="auto" w:sz="4" w:space="0"/>
            </w:tcBorders>
            <w:vAlign w:val="center"/>
          </w:tcPr>
          <w:p w14:paraId="1D47E283">
            <w:pPr>
              <w:widowControl/>
              <w:rPr>
                <w:rFonts w:ascii="仿宋" w:hAnsi="仿宋" w:eastAsia="仿宋" w:cs="仿宋"/>
              </w:rPr>
            </w:pPr>
            <w:r>
              <w:rPr>
                <w:rFonts w:hint="eastAsia" w:ascii="仿宋" w:hAnsi="仿宋" w:eastAsia="仿宋" w:cs="仿宋"/>
              </w:rPr>
              <w:t>从事</w:t>
            </w:r>
            <w:r>
              <w:rPr>
                <w:rFonts w:hint="eastAsia" w:ascii="仿宋" w:hAnsi="仿宋" w:eastAsia="仿宋" w:cs="仿宋"/>
                <w:lang w:val="en-US" w:eastAsia="zh-CN"/>
              </w:rPr>
              <w:t>市政相关</w:t>
            </w:r>
            <w:r>
              <w:rPr>
                <w:rFonts w:hint="eastAsia" w:ascii="仿宋" w:hAnsi="仿宋" w:eastAsia="仿宋" w:cs="仿宋"/>
              </w:rPr>
              <w:t>专业工程</w:t>
            </w:r>
            <w:r>
              <w:rPr>
                <w:rFonts w:hint="eastAsia" w:ascii="仿宋" w:hAnsi="仿宋" w:eastAsia="仿宋" w:cs="仿宋"/>
                <w:lang w:val="en-US" w:eastAsia="zh-CN"/>
              </w:rPr>
              <w:t>10</w:t>
            </w:r>
            <w:r>
              <w:rPr>
                <w:rFonts w:hint="eastAsia" w:ascii="仿宋" w:hAnsi="仿宋" w:eastAsia="仿宋" w:cs="仿宋"/>
              </w:rPr>
              <w:t>年及以上得10分；</w:t>
            </w:r>
            <w:r>
              <w:rPr>
                <w:rFonts w:hint="eastAsia" w:ascii="仿宋" w:hAnsi="仿宋" w:eastAsia="仿宋" w:cs="仿宋"/>
                <w:lang w:val="en-US" w:eastAsia="zh-CN"/>
              </w:rPr>
              <w:t>5</w:t>
            </w:r>
            <w:r>
              <w:rPr>
                <w:rFonts w:hint="eastAsia" w:ascii="仿宋" w:hAnsi="仿宋" w:eastAsia="仿宋" w:cs="仿宋"/>
              </w:rPr>
              <w:t>-</w:t>
            </w:r>
            <w:r>
              <w:rPr>
                <w:rFonts w:hint="eastAsia" w:ascii="仿宋" w:hAnsi="仿宋" w:eastAsia="仿宋" w:cs="仿宋"/>
                <w:lang w:val="en-US" w:eastAsia="zh-CN"/>
              </w:rPr>
              <w:t>9</w:t>
            </w:r>
            <w:r>
              <w:rPr>
                <w:rFonts w:hint="eastAsia" w:ascii="仿宋" w:hAnsi="仿宋" w:eastAsia="仿宋" w:cs="仿宋"/>
              </w:rPr>
              <w:t>年得</w:t>
            </w:r>
            <w:r>
              <w:rPr>
                <w:rFonts w:hint="eastAsia" w:ascii="仿宋" w:hAnsi="仿宋" w:eastAsia="仿宋" w:cs="仿宋"/>
                <w:lang w:val="en-US" w:eastAsia="zh-CN"/>
              </w:rPr>
              <w:t>5</w:t>
            </w:r>
            <w:r>
              <w:rPr>
                <w:rFonts w:hint="eastAsia" w:ascii="仿宋" w:hAnsi="仿宋" w:eastAsia="仿宋" w:cs="仿宋"/>
              </w:rPr>
              <w:t>分；</w:t>
            </w:r>
            <w:r>
              <w:rPr>
                <w:rFonts w:hint="eastAsia" w:ascii="仿宋" w:hAnsi="仿宋" w:eastAsia="仿宋" w:cs="仿宋"/>
                <w:lang w:val="en-US" w:eastAsia="zh-CN"/>
              </w:rPr>
              <w:t>1-4年得2分。没有的</w:t>
            </w:r>
            <w:r>
              <w:rPr>
                <w:rFonts w:hint="eastAsia" w:ascii="仿宋" w:hAnsi="仿宋" w:eastAsia="仿宋" w:cs="仿宋"/>
              </w:rPr>
              <w:t>得0分。</w:t>
            </w:r>
          </w:p>
        </w:tc>
      </w:tr>
      <w:tr w14:paraId="5D24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14:paraId="20804F27">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14:paraId="1E62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14:paraId="4E2EE543">
            <w:pPr>
              <w:jc w:val="center"/>
              <w:rPr>
                <w:rFonts w:ascii="仿宋" w:hAnsi="仿宋" w:eastAsia="仿宋" w:cs="仿宋"/>
                <w:szCs w:val="21"/>
              </w:rPr>
            </w:pPr>
            <w:r>
              <w:rPr>
                <w:rFonts w:hint="eastAsia" w:ascii="仿宋" w:hAnsi="仿宋" w:eastAsia="仿宋" w:cs="仿宋"/>
                <w:szCs w:val="21"/>
              </w:rPr>
              <w:t>2.2.3（3）</w:t>
            </w:r>
          </w:p>
          <w:p w14:paraId="6202B46E">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tcBorders>
              <w:top w:val="single" w:color="auto" w:sz="4" w:space="0"/>
              <w:left w:val="single" w:color="auto" w:sz="4" w:space="0"/>
              <w:bottom w:val="single" w:color="auto" w:sz="4" w:space="0"/>
              <w:right w:val="single" w:color="auto" w:sz="4" w:space="0"/>
            </w:tcBorders>
            <w:vAlign w:val="center"/>
          </w:tcPr>
          <w:p w14:paraId="4E3D4154">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7" w:type="dxa"/>
            <w:gridSpan w:val="4"/>
            <w:tcBorders>
              <w:top w:val="single" w:color="auto" w:sz="4" w:space="0"/>
              <w:left w:val="single" w:color="auto" w:sz="4" w:space="0"/>
              <w:bottom w:val="single" w:color="auto" w:sz="4" w:space="0"/>
              <w:right w:val="single" w:color="auto" w:sz="4" w:space="0"/>
            </w:tcBorders>
            <w:vAlign w:val="center"/>
          </w:tcPr>
          <w:p w14:paraId="50133F29">
            <w:pPr>
              <w:widowControl/>
              <w:rPr>
                <w:rFonts w:ascii="仿宋" w:hAnsi="仿宋" w:eastAsia="仿宋" w:cs="仿宋"/>
              </w:rPr>
            </w:pPr>
            <w:r>
              <w:rPr>
                <w:rFonts w:hint="eastAsia" w:ascii="仿宋" w:hAnsi="仿宋" w:eastAsia="仿宋" w:cs="仿宋"/>
              </w:rPr>
              <w:t>1、报价得分＝100-（投标人评标价-评标基准价）÷评标基准价×100×0.02 （评标价＞基准价时）</w:t>
            </w:r>
          </w:p>
          <w:p w14:paraId="098A8DFD">
            <w:pPr>
              <w:widowControl/>
              <w:rPr>
                <w:rFonts w:ascii="仿宋" w:hAnsi="仿宋" w:eastAsia="仿宋" w:cs="仿宋"/>
              </w:rPr>
            </w:pPr>
            <w:r>
              <w:rPr>
                <w:rFonts w:hint="eastAsia" w:ascii="仿宋" w:hAnsi="仿宋" w:eastAsia="仿宋" w:cs="仿宋"/>
              </w:rPr>
              <w:t>2、报价得分＝100-（评标基准价-投标人评标价）÷评标基准价×100×0.01 （评标价≤基准价时）</w:t>
            </w:r>
          </w:p>
          <w:p w14:paraId="3B2C9A56">
            <w:pPr>
              <w:widowControl/>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14:paraId="28547B42">
            <w:pPr>
              <w:widowControl/>
              <w:rPr>
                <w:rFonts w:ascii="仿宋" w:hAnsi="仿宋" w:eastAsia="仿宋" w:cs="仿宋"/>
              </w:rPr>
            </w:pPr>
            <w:r>
              <w:rPr>
                <w:rFonts w:hint="eastAsia" w:ascii="仿宋" w:hAnsi="仿宋" w:eastAsia="仿宋" w:cs="仿宋"/>
              </w:rPr>
              <w:t>F:为评标基准价下浮系数，范围为 1-3 的整数，由招标人推荐代表于开标会现场随机抽取确定。</w:t>
            </w:r>
          </w:p>
          <w:p w14:paraId="2561CF9F">
            <w:pPr>
              <w:widowControl/>
            </w:pPr>
            <w:r>
              <w:rPr>
                <w:rFonts w:hint="eastAsia" w:ascii="仿宋" w:hAnsi="仿宋" w:eastAsia="仿宋" w:cs="仿宋"/>
                <w:color w:val="000000" w:themeColor="text1"/>
                <w14:textFill>
                  <w14:solidFill>
                    <w14:schemeClr w14:val="tx1"/>
                  </w14:solidFill>
                </w14:textFill>
              </w:rPr>
              <w:t>制作说明：请潜在投标人商务标部分投标文件以三农格式XML上传，如未按规定格式上传，不能导入清标系统清标开标，后果由投标人自行承担。（具体步骤按照操作说明）</w:t>
            </w:r>
          </w:p>
        </w:tc>
      </w:tr>
      <w:tr w14:paraId="373F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5" w:type="dxa"/>
            <w:gridSpan w:val="7"/>
            <w:tcBorders>
              <w:top w:val="single" w:color="auto" w:sz="4" w:space="0"/>
              <w:left w:val="single" w:color="auto" w:sz="4" w:space="0"/>
              <w:bottom w:val="single" w:color="auto" w:sz="4" w:space="0"/>
              <w:right w:val="single" w:color="auto" w:sz="4" w:space="0"/>
            </w:tcBorders>
            <w:vAlign w:val="center"/>
          </w:tcPr>
          <w:p w14:paraId="4ACF5F00">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14:paraId="0C9EF211">
      <w:pPr>
        <w:pStyle w:val="2"/>
        <w:spacing w:before="220" w:line="360" w:lineRule="auto"/>
        <w:jc w:val="center"/>
        <w:rPr>
          <w:rFonts w:ascii="仿宋" w:hAnsi="仿宋" w:eastAsia="仿宋" w:cs="仿宋"/>
          <w:sz w:val="24"/>
          <w:szCs w:val="24"/>
        </w:rPr>
      </w:pPr>
    </w:p>
    <w:p w14:paraId="5534CD3F">
      <w:pPr>
        <w:pStyle w:val="3"/>
        <w:spacing w:before="0" w:after="0" w:line="336" w:lineRule="auto"/>
        <w:jc w:val="left"/>
        <w:rPr>
          <w:rFonts w:ascii="仿宋" w:hAnsi="仿宋" w:eastAsia="仿宋" w:cs="仿宋"/>
          <w:sz w:val="24"/>
          <w:szCs w:val="24"/>
        </w:rPr>
      </w:pPr>
      <w:r>
        <w:rPr>
          <w:rFonts w:hint="eastAsia" w:ascii="仿宋" w:hAnsi="仿宋" w:eastAsia="仿宋" w:cs="仿宋"/>
          <w:sz w:val="24"/>
          <w:szCs w:val="24"/>
        </w:rPr>
        <w:t>1.评标方法</w:t>
      </w:r>
      <w:bookmarkEnd w:id="264"/>
      <w:bookmarkEnd w:id="265"/>
      <w:bookmarkEnd w:id="266"/>
      <w:bookmarkEnd w:id="267"/>
      <w:bookmarkStart w:id="270" w:name="_Toc319832782"/>
      <w:bookmarkStart w:id="271" w:name="_Toc336091323"/>
    </w:p>
    <w:p w14:paraId="0D735863">
      <w:pPr>
        <w:spacing w:line="336" w:lineRule="auto"/>
        <w:ind w:firstLine="420" w:firstLineChars="200"/>
        <w:rPr>
          <w:rFonts w:ascii="仿宋" w:hAnsi="仿宋" w:eastAsia="仿宋" w:cs="仿宋"/>
          <w:szCs w:val="21"/>
        </w:rPr>
      </w:pPr>
      <w:r>
        <w:rPr>
          <w:rFonts w:hint="eastAsia" w:ascii="仿宋" w:hAnsi="仿宋" w:eastAsia="仿宋" w:cs="仿宋"/>
          <w:szCs w:val="21"/>
        </w:rPr>
        <w:t>本次评标采用综合评估法</w:t>
      </w:r>
      <w:r>
        <w:rPr>
          <w:rFonts w:hint="eastAsia" w:ascii="仿宋" w:hAnsi="仿宋" w:eastAsia="仿宋" w:cs="仿宋"/>
          <w:bCs/>
          <w:szCs w:val="21"/>
        </w:rPr>
        <w:t>。</w:t>
      </w:r>
      <w:r>
        <w:rPr>
          <w:rFonts w:hint="eastAsia" w:ascii="仿宋" w:hAnsi="仿宋" w:eastAsia="仿宋" w:cs="仿宋"/>
          <w:szCs w:val="21"/>
        </w:rPr>
        <w:t>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0222223F">
      <w:pPr>
        <w:pStyle w:val="3"/>
        <w:spacing w:before="0" w:after="0" w:line="336" w:lineRule="auto"/>
        <w:ind w:left="567" w:hanging="567"/>
        <w:jc w:val="left"/>
        <w:rPr>
          <w:rFonts w:ascii="仿宋" w:hAnsi="仿宋" w:eastAsia="仿宋" w:cs="仿宋"/>
          <w:sz w:val="24"/>
          <w:szCs w:val="24"/>
        </w:rPr>
      </w:pPr>
      <w:bookmarkStart w:id="272" w:name="_Toc499379021"/>
      <w:bookmarkStart w:id="273" w:name="_Toc499378899"/>
      <w:r>
        <w:rPr>
          <w:rFonts w:hint="eastAsia" w:ascii="仿宋" w:hAnsi="仿宋" w:eastAsia="仿宋" w:cs="仿宋"/>
          <w:sz w:val="24"/>
          <w:szCs w:val="24"/>
        </w:rPr>
        <w:t>2.评审标准</w:t>
      </w:r>
      <w:bookmarkEnd w:id="270"/>
      <w:bookmarkEnd w:id="271"/>
      <w:bookmarkEnd w:id="272"/>
      <w:bookmarkEnd w:id="273"/>
    </w:p>
    <w:p w14:paraId="0D328950">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2.1 初步评审标准</w:t>
      </w:r>
    </w:p>
    <w:p w14:paraId="55A06C1E">
      <w:pPr>
        <w:spacing w:line="336" w:lineRule="auto"/>
        <w:ind w:firstLine="420" w:firstLineChars="200"/>
        <w:rPr>
          <w:rFonts w:ascii="仿宋" w:hAnsi="仿宋" w:eastAsia="仿宋" w:cs="仿宋"/>
          <w:szCs w:val="21"/>
        </w:rPr>
      </w:pPr>
      <w:r>
        <w:rPr>
          <w:rFonts w:hint="eastAsia" w:ascii="仿宋" w:hAnsi="仿宋" w:eastAsia="仿宋" w:cs="仿宋"/>
          <w:szCs w:val="21"/>
        </w:rPr>
        <w:t>2.1.1 形式评审标准：见评标办法前附表。</w:t>
      </w:r>
    </w:p>
    <w:p w14:paraId="60F466D4">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14:paraId="617C6EE1">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14:paraId="6D5A62B3">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2.2 分值构成与评分标准</w:t>
      </w:r>
    </w:p>
    <w:p w14:paraId="455D9FB1">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14:paraId="744CD62C">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14:paraId="0BD06C93">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14:paraId="3F645DC6">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14:paraId="29CE6E5C">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14:paraId="1BDE96DC">
      <w:pPr>
        <w:pStyle w:val="3"/>
        <w:spacing w:before="0" w:after="0" w:line="336" w:lineRule="auto"/>
        <w:jc w:val="left"/>
        <w:rPr>
          <w:rFonts w:ascii="仿宋" w:hAnsi="仿宋" w:eastAsia="仿宋" w:cs="仿宋"/>
          <w:sz w:val="24"/>
          <w:szCs w:val="24"/>
        </w:rPr>
      </w:pPr>
      <w:bookmarkStart w:id="274" w:name="_Toc319832783"/>
      <w:bookmarkStart w:id="275" w:name="_Toc499379022"/>
      <w:bookmarkStart w:id="276" w:name="_Toc499378900"/>
      <w:bookmarkStart w:id="277" w:name="_Toc336091324"/>
      <w:r>
        <w:rPr>
          <w:rFonts w:hint="eastAsia" w:ascii="仿宋" w:hAnsi="仿宋" w:eastAsia="仿宋" w:cs="仿宋"/>
          <w:sz w:val="24"/>
          <w:szCs w:val="24"/>
        </w:rPr>
        <w:t>3.评标程序</w:t>
      </w:r>
      <w:bookmarkEnd w:id="274"/>
      <w:bookmarkEnd w:id="275"/>
      <w:bookmarkEnd w:id="276"/>
      <w:bookmarkEnd w:id="277"/>
    </w:p>
    <w:p w14:paraId="033016C0">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3.1 初步评审</w:t>
      </w:r>
    </w:p>
    <w:p w14:paraId="2E652C93">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评标委员会可以要求投标人提交第二章“投标人须知”第3.5.1 项至第3.5.5 项规定的有关证明和证件的加盖公章复印件，以便核验。评标委员会依据本章第2.1 款规定的标准对投标文件进行初步评审。有一项不符合评审标准的，否决投标。</w:t>
      </w:r>
    </w:p>
    <w:p w14:paraId="17BDA352">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14:paraId="25131295">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14:paraId="6E9BE582">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14:paraId="6E59B88B">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14:paraId="1B8BE7E8">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14:paraId="5569E30A">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14:paraId="374CA5AB">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14:paraId="5BF107EE">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14:paraId="2A14E81F">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14:paraId="6245C129">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14:paraId="03A1AE0D">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14:paraId="729EDE4C">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3.2 详细评审</w:t>
      </w:r>
    </w:p>
    <w:p w14:paraId="761769AE">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w:t>
      </w:r>
    </w:p>
    <w:p w14:paraId="59927CEB">
      <w:pPr>
        <w:spacing w:line="336" w:lineRule="auto"/>
        <w:rPr>
          <w:rFonts w:ascii="仿宋" w:hAnsi="仿宋" w:eastAsia="仿宋" w:cs="仿宋"/>
          <w:szCs w:val="21"/>
        </w:rPr>
      </w:pPr>
      <w:r>
        <w:rPr>
          <w:rFonts w:hint="eastAsia" w:ascii="仿宋" w:hAnsi="仿宋" w:eastAsia="仿宋" w:cs="仿宋"/>
          <w:szCs w:val="21"/>
        </w:rPr>
        <w:t>分。</w:t>
      </w:r>
    </w:p>
    <w:p w14:paraId="2B2AD27E">
      <w:pPr>
        <w:spacing w:line="336" w:lineRule="auto"/>
        <w:rPr>
          <w:rFonts w:ascii="仿宋" w:hAnsi="仿宋" w:eastAsia="仿宋" w:cs="仿宋"/>
          <w:szCs w:val="21"/>
        </w:rPr>
      </w:pPr>
      <w:r>
        <w:rPr>
          <w:rFonts w:hint="eastAsia" w:ascii="仿宋" w:hAnsi="仿宋" w:eastAsia="仿宋" w:cs="仿宋"/>
          <w:szCs w:val="21"/>
        </w:rPr>
        <w:t>（1）按本章第  2.2.3（1）目规定的评审因素和分值对施工组织设计计算出得分  A；</w:t>
      </w:r>
    </w:p>
    <w:p w14:paraId="5DB8ED74">
      <w:pPr>
        <w:spacing w:line="336" w:lineRule="auto"/>
        <w:rPr>
          <w:rFonts w:ascii="仿宋" w:hAnsi="仿宋" w:eastAsia="仿宋" w:cs="仿宋"/>
          <w:szCs w:val="21"/>
        </w:rPr>
      </w:pPr>
      <w:r>
        <w:rPr>
          <w:rFonts w:hint="eastAsia" w:ascii="仿宋" w:hAnsi="仿宋" w:eastAsia="仿宋" w:cs="仿宋"/>
          <w:szCs w:val="21"/>
        </w:rPr>
        <w:t>（2）按本章第  2.2.3（2）目规定的评审因素和分值对项目管理机构计算出得分  B ；</w:t>
      </w:r>
    </w:p>
    <w:p w14:paraId="7546C13D">
      <w:pPr>
        <w:spacing w:line="336" w:lineRule="auto"/>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  C； </w:t>
      </w:r>
    </w:p>
    <w:p w14:paraId="550BBF60">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14:paraId="3B38C925">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14:paraId="5C9F7C7E">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14:paraId="4308F639">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14:paraId="4DD4620B">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3.3 投标文件的澄清和补正</w:t>
      </w:r>
    </w:p>
    <w:p w14:paraId="3DA04590">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14:paraId="296E5B21">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14:paraId="295B09A5">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14:paraId="11F34670">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14:paraId="46317234">
      <w:pPr>
        <w:pStyle w:val="5"/>
        <w:keepNext w:val="0"/>
        <w:numPr>
          <w:ilvl w:val="0"/>
          <w:numId w:val="0"/>
        </w:numPr>
        <w:spacing w:line="336" w:lineRule="auto"/>
        <w:ind w:left="851"/>
        <w:rPr>
          <w:rFonts w:ascii="仿宋" w:hAnsi="仿宋" w:eastAsia="仿宋" w:cs="仿宋"/>
          <w:sz w:val="24"/>
          <w:szCs w:val="24"/>
        </w:rPr>
      </w:pPr>
      <w:r>
        <w:rPr>
          <w:rFonts w:hint="eastAsia" w:ascii="仿宋" w:hAnsi="仿宋" w:eastAsia="仿宋" w:cs="仿宋"/>
          <w:sz w:val="24"/>
          <w:szCs w:val="24"/>
        </w:rPr>
        <w:t>3.4 评标结果</w:t>
      </w:r>
    </w:p>
    <w:p w14:paraId="7B6CA78A">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14:paraId="5DA89CED">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78" w:name="_Toc351203652"/>
    </w:p>
    <w:p w14:paraId="5145DC19">
      <w:pPr>
        <w:pStyle w:val="2"/>
        <w:spacing w:line="360" w:lineRule="auto"/>
        <w:jc w:val="center"/>
        <w:rPr>
          <w:rFonts w:ascii="仿宋" w:hAnsi="仿宋" w:eastAsia="仿宋" w:cs="仿宋"/>
        </w:rPr>
      </w:pPr>
      <w:r>
        <w:rPr>
          <w:rFonts w:hint="eastAsia" w:ascii="仿宋" w:hAnsi="仿宋" w:eastAsia="仿宋" w:cs="仿宋"/>
          <w:sz w:val="30"/>
          <w:szCs w:val="30"/>
        </w:rPr>
        <w:br w:type="page"/>
      </w:r>
      <w:bookmarkStart w:id="279" w:name="_Toc429314958"/>
      <w:bookmarkEnd w:id="279"/>
      <w:bookmarkStart w:id="280" w:name="_Toc436304322"/>
      <w:bookmarkStart w:id="281" w:name="_Toc499379023"/>
      <w:bookmarkStart w:id="282" w:name="_Toc114916868"/>
      <w:bookmarkStart w:id="283" w:name="_Toc114376972"/>
      <w:bookmarkStart w:id="284" w:name="_Toc112752869"/>
      <w:bookmarkStart w:id="285" w:name="_Toc114371648"/>
      <w:bookmarkStart w:id="286" w:name="_Toc411255947"/>
      <w:bookmarkStart w:id="287" w:name="_Toc78098309"/>
      <w:bookmarkStart w:id="288" w:name="_Toc114887875"/>
      <w:bookmarkStart w:id="289" w:name="_Toc114371497"/>
      <w:bookmarkStart w:id="290" w:name="_Toc114916929"/>
      <w:bookmarkStart w:id="291" w:name="_Toc114375838"/>
      <w:bookmarkStart w:id="292" w:name="_Toc58665098"/>
      <w:r>
        <w:rPr>
          <w:rFonts w:hint="eastAsia" w:ascii="仿宋" w:hAnsi="仿宋" w:eastAsia="仿宋" w:cs="仿宋"/>
          <w:bCs w:val="0"/>
        </w:rPr>
        <w:t xml:space="preserve">第四章 </w:t>
      </w:r>
      <w:r>
        <w:rPr>
          <w:rFonts w:hint="eastAsia" w:ascii="仿宋" w:hAnsi="仿宋" w:eastAsia="仿宋" w:cs="仿宋"/>
        </w:rPr>
        <w:t>合同条款及格式</w:t>
      </w:r>
      <w:bookmarkEnd w:id="280"/>
      <w:bookmarkEnd w:id="281"/>
      <w:r>
        <w:rPr>
          <w:rFonts w:hint="eastAsia" w:ascii="仿宋" w:hAnsi="仿宋" w:eastAsia="仿宋" w:cs="仿宋"/>
        </w:rPr>
        <w:t>（以签订为准）</w:t>
      </w:r>
    </w:p>
    <w:p w14:paraId="01581582">
      <w:pPr>
        <w:jc w:val="center"/>
        <w:rPr>
          <w:rFonts w:ascii="仿宋" w:hAnsi="仿宋" w:eastAsia="仿宋" w:cs="仿宋"/>
          <w:sz w:val="32"/>
          <w:szCs w:val="32"/>
        </w:rPr>
      </w:pPr>
      <w:r>
        <w:rPr>
          <w:rFonts w:hint="eastAsia" w:ascii="仿宋" w:hAnsi="仿宋" w:eastAsia="仿宋" w:cs="仿宋"/>
          <w:sz w:val="32"/>
          <w:szCs w:val="32"/>
        </w:rPr>
        <w:t>第一部分    合同协议书</w:t>
      </w:r>
    </w:p>
    <w:p w14:paraId="7E9137B1">
      <w:pPr>
        <w:tabs>
          <w:tab w:val="right" w:pos="8306"/>
        </w:tabs>
        <w:ind w:firstLine="600" w:firstLineChars="250"/>
        <w:jc w:val="left"/>
        <w:rPr>
          <w:rFonts w:ascii="仿宋" w:hAnsi="仿宋" w:eastAsia="仿宋" w:cs="仿宋"/>
          <w:sz w:val="24"/>
        </w:rPr>
      </w:pPr>
    </w:p>
    <w:p w14:paraId="2D8DDAA3">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p>
    <w:p w14:paraId="25E7E92A">
      <w:pPr>
        <w:spacing w:line="324" w:lineRule="auto"/>
        <w:jc w:val="left"/>
        <w:rPr>
          <w:rFonts w:ascii="仿宋" w:hAnsi="仿宋" w:eastAsia="仿宋" w:cs="仿宋"/>
          <w:szCs w:val="21"/>
          <w:u w:val="single"/>
        </w:rPr>
      </w:pPr>
      <w:r>
        <w:rPr>
          <w:rFonts w:hint="eastAsia" w:ascii="仿宋" w:hAnsi="仿宋" w:eastAsia="仿宋" w:cs="仿宋"/>
          <w:szCs w:val="21"/>
        </w:rPr>
        <w:t>承包人（全称）：</w:t>
      </w:r>
    </w:p>
    <w:p w14:paraId="28E5BC28">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14:paraId="68D520C0">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14:paraId="0C254826">
      <w:pPr>
        <w:pStyle w:val="6"/>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p>
    <w:p w14:paraId="0D34A47F">
      <w:pPr>
        <w:pStyle w:val="6"/>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p>
    <w:p w14:paraId="254D337F">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14:paraId="6560BDC3">
      <w:pPr>
        <w:pStyle w:val="6"/>
        <w:tabs>
          <w:tab w:val="left" w:pos="8210"/>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资金来源：</w:t>
      </w:r>
      <w:r>
        <w:rPr>
          <w:rFonts w:hint="eastAsia" w:ascii="仿宋" w:hAnsi="仿宋" w:eastAsia="仿宋" w:cs="仿宋"/>
          <w:kern w:val="0"/>
          <w:szCs w:val="21"/>
        </w:rPr>
        <w:t>自筹</w:t>
      </w:r>
    </w:p>
    <w:p w14:paraId="118874AE">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14:paraId="6DAA3191">
      <w:pPr>
        <w:pStyle w:val="6"/>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14:paraId="0F3FBF7E">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14:paraId="4E3F3D3D">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开工日期  年月日</w:t>
      </w:r>
    </w:p>
    <w:p w14:paraId="1E50E669">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合同工期总日历天数天。工期总日历天数与根据前述计划开竣工日期计算的工期天数不一致的，以工期总日历天数为准。</w:t>
      </w:r>
    </w:p>
    <w:p w14:paraId="747A0E02">
      <w:pPr>
        <w:pStyle w:val="6"/>
        <w:tabs>
          <w:tab w:val="center" w:pos="4378"/>
        </w:tabs>
        <w:spacing w:after="0" w:line="324" w:lineRule="auto"/>
        <w:ind w:leftChars="0" w:rightChars="0" w:firstLine="420" w:firstLineChars="200"/>
        <w:jc w:val="left"/>
        <w:rPr>
          <w:rFonts w:ascii="仿宋" w:hAnsi="仿宋" w:eastAsia="仿宋" w:cs="仿宋"/>
          <w:szCs w:val="21"/>
        </w:rPr>
      </w:pPr>
    </w:p>
    <w:p w14:paraId="7579F8A5">
      <w:pPr>
        <w:pStyle w:val="6"/>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14:paraId="374E8798">
      <w:pPr>
        <w:pStyle w:val="6"/>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14:paraId="2CC9BA74">
      <w:pPr>
        <w:pStyle w:val="6"/>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14:paraId="7F0416BB">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14:paraId="4945F799">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14:paraId="1B3A6FB6">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14:paraId="3F91F330">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14:paraId="77AA700A">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14:paraId="41D7AF31">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14:paraId="26DCA5FE">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14:paraId="66AFA749">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14:paraId="20DA6229">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14:paraId="41E5438F">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14:paraId="2704571D">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14:paraId="4AD80997">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14:paraId="2E576B04">
      <w:pPr>
        <w:pStyle w:val="6"/>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14:paraId="2366E221">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14:paraId="5F5DCBB8">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14:paraId="51084BCC">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14:paraId="07EFA600">
      <w:pPr>
        <w:pStyle w:val="6"/>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14:paraId="5F9B0BA4">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14:paraId="63F152D7">
      <w:pPr>
        <w:pStyle w:val="6"/>
        <w:tabs>
          <w:tab w:val="left" w:pos="6825"/>
        </w:tabs>
        <w:spacing w:after="0" w:line="324" w:lineRule="auto"/>
        <w:ind w:leftChars="0" w:rightChars="0" w:firstLine="420" w:firstLineChars="200"/>
        <w:jc w:val="left"/>
        <w:rPr>
          <w:rFonts w:ascii="仿宋" w:hAnsi="仿宋" w:eastAsia="仿宋" w:cs="仿宋"/>
          <w:szCs w:val="21"/>
        </w:rPr>
      </w:pPr>
    </w:p>
    <w:p w14:paraId="2CA6C4B6">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14:paraId="13671610">
      <w:pPr>
        <w:pStyle w:val="6"/>
        <w:tabs>
          <w:tab w:val="left" w:pos="6825"/>
        </w:tabs>
        <w:spacing w:after="0" w:line="324" w:lineRule="auto"/>
        <w:ind w:leftChars="0" w:rightChars="0" w:firstLine="420" w:firstLineChars="200"/>
        <w:jc w:val="left"/>
        <w:rPr>
          <w:rFonts w:ascii="仿宋" w:hAnsi="仿宋" w:eastAsia="仿宋" w:cs="仿宋"/>
          <w:szCs w:val="21"/>
        </w:rPr>
      </w:pPr>
    </w:p>
    <w:p w14:paraId="187D3A18">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14:paraId="23383E97">
      <w:pPr>
        <w:pStyle w:val="6"/>
        <w:tabs>
          <w:tab w:val="left" w:pos="6825"/>
        </w:tabs>
        <w:spacing w:after="0" w:line="324" w:lineRule="auto"/>
        <w:ind w:leftChars="0" w:rightChars="0" w:firstLine="420" w:firstLineChars="200"/>
        <w:jc w:val="left"/>
        <w:rPr>
          <w:rFonts w:ascii="仿宋" w:hAnsi="仿宋" w:eastAsia="仿宋" w:cs="仿宋"/>
          <w:szCs w:val="21"/>
        </w:rPr>
      </w:pPr>
    </w:p>
    <w:p w14:paraId="4A32D911">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14:paraId="334B9A3E">
      <w:pPr>
        <w:pStyle w:val="6"/>
        <w:tabs>
          <w:tab w:val="left" w:pos="6825"/>
        </w:tabs>
        <w:spacing w:after="0" w:line="324" w:lineRule="auto"/>
        <w:ind w:leftChars="0" w:rightChars="0" w:firstLine="420" w:firstLineChars="200"/>
        <w:jc w:val="left"/>
        <w:rPr>
          <w:rFonts w:ascii="仿宋" w:hAnsi="仿宋" w:eastAsia="仿宋" w:cs="仿宋"/>
          <w:szCs w:val="21"/>
        </w:rPr>
      </w:pPr>
    </w:p>
    <w:p w14:paraId="40CF1AA9">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14:paraId="42CAE0CD">
      <w:pPr>
        <w:pStyle w:val="6"/>
        <w:tabs>
          <w:tab w:val="left" w:pos="6825"/>
        </w:tabs>
        <w:spacing w:after="0" w:line="324" w:lineRule="auto"/>
        <w:ind w:leftChars="0" w:rightChars="0" w:firstLine="420" w:firstLineChars="200"/>
        <w:jc w:val="left"/>
        <w:rPr>
          <w:rFonts w:ascii="仿宋" w:hAnsi="仿宋" w:eastAsia="仿宋" w:cs="仿宋"/>
          <w:szCs w:val="21"/>
        </w:rPr>
      </w:pPr>
    </w:p>
    <w:p w14:paraId="3CD8E217">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14:paraId="6D504AB2">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14:paraId="7CB6D4FF">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14:paraId="5188EDB1">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14:paraId="44ECC53C">
      <w:pPr>
        <w:pStyle w:val="6"/>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14:paraId="01A45AF3">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14:paraId="3CD1BC8B">
      <w:pPr>
        <w:pStyle w:val="6"/>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14:paraId="20CEF55D">
      <w:pPr>
        <w:rPr>
          <w:rFonts w:ascii="仿宋" w:hAnsi="仿宋" w:eastAsia="仿宋" w:cs="仿宋"/>
        </w:rPr>
      </w:pPr>
      <w:r>
        <w:rPr>
          <w:rFonts w:hint="eastAsia" w:ascii="仿宋" w:hAnsi="仿宋" w:eastAsia="仿宋" w:cs="仿宋"/>
          <w:b/>
          <w:bCs/>
          <w:kern w:val="44"/>
          <w:sz w:val="44"/>
          <w:szCs w:val="44"/>
        </w:rPr>
        <w:br w:type="page"/>
      </w:r>
    </w:p>
    <w:p w14:paraId="760319E3">
      <w:pPr>
        <w:pStyle w:val="33"/>
        <w:jc w:val="center"/>
        <w:rPr>
          <w:rFonts w:ascii="仿宋" w:hAnsi="仿宋" w:eastAsia="仿宋" w:cs="仿宋"/>
          <w:color w:val="auto"/>
          <w:sz w:val="21"/>
          <w:szCs w:val="22"/>
        </w:rPr>
      </w:pPr>
      <w:bookmarkStart w:id="293" w:name="_Toc499379024"/>
      <w:bookmarkStart w:id="294" w:name="_Toc429314959"/>
      <w:bookmarkStart w:id="295" w:name="_Toc499378902"/>
      <w:bookmarkStart w:id="296" w:name="_Toc358271709"/>
      <w:r>
        <w:rPr>
          <w:rFonts w:hint="eastAsia" w:ascii="仿宋" w:hAnsi="仿宋" w:eastAsia="仿宋" w:cs="仿宋"/>
          <w:color w:val="auto"/>
        </w:rPr>
        <w:t>专用条款</w:t>
      </w:r>
      <w:bookmarkEnd w:id="293"/>
      <w:bookmarkEnd w:id="294"/>
      <w:bookmarkEnd w:id="295"/>
      <w:bookmarkEnd w:id="296"/>
    </w:p>
    <w:bookmarkEnd w:id="282"/>
    <w:bookmarkEnd w:id="283"/>
    <w:bookmarkEnd w:id="284"/>
    <w:bookmarkEnd w:id="285"/>
    <w:bookmarkEnd w:id="286"/>
    <w:bookmarkEnd w:id="287"/>
    <w:bookmarkEnd w:id="288"/>
    <w:bookmarkEnd w:id="289"/>
    <w:bookmarkEnd w:id="290"/>
    <w:bookmarkEnd w:id="291"/>
    <w:bookmarkEnd w:id="292"/>
    <w:p w14:paraId="20C1D678">
      <w:pPr>
        <w:pStyle w:val="6"/>
        <w:tabs>
          <w:tab w:val="left" w:pos="6825"/>
        </w:tabs>
        <w:ind w:left="63" w:leftChars="0"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14:paraId="4EC8E4E3">
      <w:pPr>
        <w:pStyle w:val="6"/>
        <w:tabs>
          <w:tab w:val="left" w:pos="6825"/>
        </w:tabs>
        <w:spacing w:line="400" w:lineRule="exact"/>
        <w:ind w:left="63" w:leftChars="0"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14:paraId="44892357">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14:paraId="4D8D7B0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14:paraId="19A0D002">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14:paraId="0E4C10B8">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14:paraId="32BF480E">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14:paraId="156C0F98">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14:paraId="05813B1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p>
    <w:p w14:paraId="72430852">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资质类别和等级：； </w:t>
      </w:r>
    </w:p>
    <w:p w14:paraId="0B5C040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p>
    <w:p w14:paraId="12ABF476">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电子信箱：； </w:t>
      </w:r>
    </w:p>
    <w:p w14:paraId="11141787">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通信地址：。 </w:t>
      </w:r>
    </w:p>
    <w:p w14:paraId="1DFBEEAD">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14:paraId="71FDC60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p>
    <w:p w14:paraId="7ED0BAF8">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资质类别和等级：； </w:t>
      </w:r>
    </w:p>
    <w:p w14:paraId="1A30E186">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联系电话：； </w:t>
      </w:r>
    </w:p>
    <w:p w14:paraId="7AB62640">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电子信箱：； </w:t>
      </w:r>
    </w:p>
    <w:p w14:paraId="772A6557">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34A8AFE5">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14:paraId="51E4162D">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14:paraId="47B7CE55">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14:paraId="7B7153C6">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14:paraId="733ADD0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14:paraId="42486FE1">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14:paraId="4C94C96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14:paraId="5549013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14:paraId="68A89CB7">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14:paraId="0BFFC2A6">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14:paraId="77431465">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14:paraId="5ED23D63">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14:paraId="1C17857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14:paraId="0478383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14:paraId="5732F3A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14:paraId="578EFE03">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14:paraId="14C1A353">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14:paraId="19E2AC1C">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14:paraId="78F2179A">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14:paraId="73D6B92D">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14:paraId="744F634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14:paraId="4AC0CD0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14:paraId="293CAC2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14:paraId="270E199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14:paraId="2388B9B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14:paraId="7139441E">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14:paraId="69A846F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14:paraId="765E395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14:paraId="4BBF15FE">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14:paraId="5660E992">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14:paraId="62DEAED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14:paraId="12B8BD9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14:paraId="6048F04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14:paraId="07ED04E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14:paraId="275EEC0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14:paraId="5DEDA496">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14:paraId="1972458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14:paraId="61E8396D">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14:paraId="5D1A3D88">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14:paraId="70FA2F2B">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14:paraId="47317EB7">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14:paraId="0222D8F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14:paraId="40DECFE0">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14:paraId="3737B847">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14:paraId="48634B9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14:paraId="22087E8E">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14:paraId="05E0D45A">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14:paraId="0E91B473">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14:paraId="17F378AC">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14:paraId="1626380C">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14:paraId="3EA6A6D1">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14:paraId="48ED05B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14:paraId="0ECE6812">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14:paraId="1F153F1E">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14:paraId="605B5D71">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p>
    <w:p w14:paraId="07D5AC03">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p>
    <w:p w14:paraId="67363C02">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14:paraId="435E1BA4">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14:paraId="029D0172">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25AE6507">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14:paraId="7CD1285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14:paraId="6C83ADA8">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14:paraId="76A9C53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14:paraId="578C6CBE">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14:paraId="4BCF0FCB">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14:paraId="3FE104F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14:paraId="59D0A9B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14:paraId="22505288">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14:paraId="032F917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14:paraId="00F1D97F">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14:paraId="49A54A7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14:paraId="2DE3C4A6">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14:paraId="3D64EB41">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14:paraId="44514070">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14:paraId="7891E6FA">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14:paraId="6F031C46">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14:paraId="5F328784">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14:paraId="7F52406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14:paraId="359C9526">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14:paraId="7DAE1FC2">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14:paraId="6E57CE4B">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p>
    <w:p w14:paraId="4FD28234">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p>
    <w:p w14:paraId="7C5427E6">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p>
    <w:p w14:paraId="3F4075ED">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p>
    <w:p w14:paraId="777257B5">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p>
    <w:p w14:paraId="5E78F848">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14:paraId="65C8BAA7">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14:paraId="03145782">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37C6201C">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14:paraId="10A3E9E8">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14:paraId="3DA562D9">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14:paraId="496CABA4">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14:paraId="0467D113">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14:paraId="443B4AEE">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14:paraId="18DBA87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14:paraId="759645F4">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14:paraId="7D841E77">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14:paraId="526C61F3">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14:paraId="369A0666">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14:paraId="4D4AF1E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14:paraId="4F72164C">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14:paraId="3ACDCE19">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14:paraId="08EABB4C">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14:paraId="2482C70D">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14:paraId="61C5101A">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14:paraId="046AEDB3">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14:paraId="46049C24">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14:paraId="63BB22F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14:paraId="2F43D51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14:paraId="59EB11D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14:paraId="294D07C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14:paraId="4E61863F">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14:paraId="57172993">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14:paraId="609AF551">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14:paraId="432E39A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14:paraId="31715AD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14:paraId="2A2001D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14:paraId="3F59B1B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14:paraId="1A367B8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14:paraId="769E1E31">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14:paraId="0DF6E115">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p>
    <w:p w14:paraId="05B6A1D7">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p>
    <w:p w14:paraId="41CC77F9">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p>
    <w:p w14:paraId="43CD78AC">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p>
    <w:p w14:paraId="3EF987EE">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p>
    <w:p w14:paraId="5157D136">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p>
    <w:p w14:paraId="1289D6C6">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p>
    <w:p w14:paraId="773ED5E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14:paraId="68FA01AF">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14:paraId="64C5B71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14:paraId="5A0BD82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14:paraId="68C4BC21">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A0F3FED">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14:paraId="6CCDA2D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14:paraId="0607ADEA">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14:paraId="63DD9FE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14:paraId="3F61AF7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14:paraId="4EC9918B">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14:paraId="3B46CA96">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14:paraId="1239BC0A">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14:paraId="3E0FAEE7">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14:paraId="30F9B0D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14:paraId="766EC50B">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14:paraId="4041F890">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14:paraId="3216C059">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14:paraId="78F42DCB">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14:paraId="660303B8">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14:paraId="54D3F11E">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14:paraId="1E512B6C">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14:paraId="478992A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14:paraId="79A76A9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14:paraId="5F2CEDF5">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14:paraId="6CCFF3E9">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14:paraId="3B252AF6">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14:paraId="514AA9B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14:paraId="7AE3C039">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14:paraId="6D79ACAB">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14:paraId="734FE30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14:paraId="2D0C953C">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14:paraId="716A402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14:paraId="54AF041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14:paraId="09672275">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14:paraId="102020DC">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14:paraId="54F5A941">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14:paraId="289D5B9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14:paraId="4EFCE5CD">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14:paraId="143E08E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14:paraId="28373D69">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14:paraId="30628F6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14:paraId="17639D96">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14:paraId="295C7067">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14:paraId="6E15BCCD">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14:paraId="04740BFD">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14:paraId="24EAA1EE">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14:paraId="162EE9BC">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14:paraId="3B4B6FA5">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14:paraId="1F916E5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14:paraId="65C47CA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14:paraId="2832CB04">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14:paraId="7E140DF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14:paraId="0B094F4A">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14:paraId="2DA06FF4">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14:paraId="1FB71E7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14:paraId="0DB35A3F">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14:paraId="55780FD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14:paraId="3B3789F2">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14:paraId="0327655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14:paraId="10EF26C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14:paraId="5EBBF6BD">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14:paraId="69CB3715">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14:paraId="3F02979B">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14:paraId="5F2EB92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14:paraId="4903E5A7">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14:paraId="456182B6">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14:paraId="4F82BFD0">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14:paraId="13D8A7D2">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14:paraId="0C3F5CC1">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14:paraId="6D292D44">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14:paraId="2E2E7DC5">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14:paraId="6765B79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14:paraId="29B1A63F">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14:paraId="6A8C8D0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14:paraId="4554F087">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14:paraId="0BC719E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10%的，或工程量清单中无相同项目及类似项目单价的，按照合理的成本与利润构成的原则，由合同当事人按照第4.4款〔商定或确定〕确定变更工作的单价。</w:t>
      </w:r>
    </w:p>
    <w:p w14:paraId="50319E9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14:paraId="4F232AC0">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14:paraId="40143617">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14:paraId="3BD7817E">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14:paraId="3B57F76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14:paraId="146320F3">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14:paraId="483A8647">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14:paraId="37C13DA3">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14:paraId="1FB693FB">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14:paraId="531F0561">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14:paraId="11CF20C9">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14:paraId="6A4140D4">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14:paraId="715F707A">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14:paraId="37E9269D">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14:paraId="3717B595">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14:paraId="13FFC7E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14:paraId="5015E84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14:paraId="67A0E2D7">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14:paraId="76E0BAD4">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14:paraId="1369D4F4">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14:paraId="2046068D">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14:paraId="6011D207">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14:paraId="67858E7A">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14:paraId="69B325F9">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14:paraId="5371B8D8">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14:paraId="6F8A895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14:paraId="69B5786A">
      <w:pPr>
        <w:widowControl/>
        <w:numPr>
          <w:ilvl w:val="0"/>
          <w:numId w:val="4"/>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14:paraId="5C46C127">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14:paraId="395DC7E7">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14:paraId="6F7A39A5">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14:paraId="7FE886B6">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14:paraId="2CE715B4">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14:paraId="701D6A79">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14:paraId="7D0BC62B">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14:paraId="2A3C2F8A">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14:paraId="4E0A286B">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14:paraId="34B2B51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14:paraId="37DB4D10">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14:paraId="1FC4CD69">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14:paraId="7DEEF094">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14:paraId="7FD5FD54">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14:paraId="3CA5DF00">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14:paraId="7C4D9655">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14:paraId="78FC4D3E">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14:paraId="2C111BEE">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14:paraId="4F3B4E6B">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14:paraId="55CB0C37">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14:paraId="2B611438">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14:paraId="0A0F8232">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14:paraId="4530FB7E">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14:paraId="5D1183AE">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14:paraId="463B4941">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14:paraId="554B5EB8">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14:paraId="6C80FBB8">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14:paraId="672DEC1F">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14:paraId="7BA7B5E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14:paraId="476E7FB5">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14:paraId="151AEDA1">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14:paraId="5D49D03E">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14:paraId="4B6920F1">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14:paraId="6DED456F">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14:paraId="44401586">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14:paraId="19A863A5">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14:paraId="1F6B043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14:paraId="0422733B">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14:paraId="78F13201">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14:paraId="4878FB15">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14:paraId="1E8A8609">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14:paraId="1444F964">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14:paraId="52B8CDC8">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14:paraId="4D902C8B">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14:paraId="283AD73C">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14:paraId="488F5969">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14:paraId="1C2320BB">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14:paraId="1B23DDC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14:paraId="0D9508F6">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14:paraId="4E570E8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14:paraId="612DEA8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14:paraId="47E91623">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14:paraId="2261FD09">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14:paraId="58B4DCC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14:paraId="74BB8007">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14:paraId="103FF765">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14:paraId="0A5A1233">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14:paraId="5250172E">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14:paraId="3BBA3F7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14:paraId="7FD40762">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14:paraId="5FDF6BD5">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14:paraId="6025C7FE">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14:paraId="56342F8D">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14:paraId="3D1C68B7">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14:paraId="0D34480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14:paraId="326FDC7F">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14:paraId="31A4A85F">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14:paraId="3126F45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14:paraId="2C4613F6">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14:paraId="7146BF09">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14:paraId="1A2741B3">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14:paraId="7180F40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14:paraId="617F97A6">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14:paraId="30B4947F">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14:paraId="152DC405">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14:paraId="272944A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14:paraId="70F48258">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14:paraId="3787DBCC">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14:paraId="3B0FDD52">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14:paraId="15F62D2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14:paraId="53284630">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14:paraId="5C1DCD1D">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14:paraId="7286EF6D">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14:paraId="097C766C">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14:paraId="1BFFA0B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14:paraId="41539DC6">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14:paraId="00AE7DF2">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14:paraId="0DE8A565">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14:paraId="04271F57">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14:paraId="5498B8D2">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14:paraId="053FA729">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14:paraId="3C49D4A9">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3%</w:t>
      </w:r>
      <w:r>
        <w:rPr>
          <w:rFonts w:hint="eastAsia" w:ascii="仿宋" w:hAnsi="仿宋" w:eastAsia="仿宋" w:cs="仿宋"/>
          <w:iCs/>
          <w:szCs w:val="21"/>
        </w:rPr>
        <w:t>的工程款；</w:t>
      </w:r>
    </w:p>
    <w:p w14:paraId="35E4ABA4">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14:paraId="53CDB039">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14:paraId="0B80360F">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14:paraId="4B586E85">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14:paraId="5ABE4F1E">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14:paraId="183884DE">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14:paraId="29F3F8E4">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14:paraId="5A302E78">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14:paraId="0FDE895C">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14:paraId="277A69CA">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14:paraId="0DD3C5EC">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14:paraId="63DB6A42">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14:paraId="7A584395">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14:paraId="6597009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14:paraId="7D29CD9F">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14:paraId="2118CB2A">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14:paraId="69F95AA5">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14:paraId="1CE23B3C">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14:paraId="32817BE5">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14:paraId="3C621994">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14:paraId="4A721888">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14:paraId="6D9DAB46">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14:paraId="676FFAC2">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14:paraId="026665F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14:paraId="2AA2AD42">
      <w:pPr>
        <w:spacing w:line="400" w:lineRule="exact"/>
        <w:rPr>
          <w:rFonts w:ascii="仿宋" w:hAnsi="仿宋" w:eastAsia="仿宋" w:cs="仿宋"/>
          <w:iCs/>
          <w:szCs w:val="21"/>
        </w:rPr>
      </w:pPr>
      <w:r>
        <w:rPr>
          <w:rFonts w:hint="eastAsia" w:ascii="仿宋" w:hAnsi="仿宋" w:eastAsia="仿宋" w:cs="仿宋"/>
          <w:iCs/>
          <w:szCs w:val="21"/>
          <w:u w:val="single"/>
        </w:rPr>
        <w:t>双方约定。</w:t>
      </w:r>
    </w:p>
    <w:p w14:paraId="63B8D70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14:paraId="72176617">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14:paraId="1E88300B">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14:paraId="102B9F2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14:paraId="43F2FBFE">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14:paraId="3A8B04FC">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14:paraId="398E713A">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14:paraId="0249E32D">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14:paraId="38F05ACD">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14:paraId="4DCF6AF0">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14:paraId="5FDA5D52">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14:paraId="3546D2E9">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14:paraId="4E6AA414">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14:paraId="6E84C28E">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14:paraId="0AD3696B">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14:paraId="641BCA00">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14:paraId="207664AF">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14:paraId="505FEDE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14:paraId="19B71807">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14:paraId="52BAF3D7">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14:paraId="754B39F0">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14:paraId="5BA2D6D1">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14:paraId="3C6BF5E0">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14:paraId="76601CB1">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14:paraId="2C953BCF">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14:paraId="17ED224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14:paraId="2D8604C8">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14:paraId="3EDEDA3C">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14:paraId="51BDD4E9">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14:paraId="12907211">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14:paraId="6DFAE6D9">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14:paraId="7FF7395E">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14:paraId="5BD2F1E6">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14:paraId="220FCAC0">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14:paraId="201A4523">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14:paraId="2226C99F">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14:paraId="60EE9B27">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14:paraId="11D4FC45">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14:paraId="34EFBA11">
      <w:pPr>
        <w:pStyle w:val="3"/>
        <w:spacing w:line="400" w:lineRule="exact"/>
        <w:rPr>
          <w:rFonts w:ascii="仿宋" w:hAnsi="仿宋" w:eastAsia="仿宋" w:cs="仿宋"/>
          <w:iCs/>
          <w:sz w:val="24"/>
          <w:szCs w:val="24"/>
        </w:rPr>
      </w:pPr>
      <w:bookmarkStart w:id="297" w:name="_Toc499379025"/>
      <w:bookmarkStart w:id="298" w:name="_Toc12533"/>
      <w:bookmarkStart w:id="299" w:name="_Toc5369"/>
      <w:bookmarkStart w:id="300" w:name="_Toc499378903"/>
      <w:r>
        <w:rPr>
          <w:rFonts w:hint="eastAsia" w:ascii="仿宋" w:hAnsi="仿宋" w:eastAsia="仿宋" w:cs="仿宋"/>
          <w:iCs/>
          <w:sz w:val="24"/>
          <w:szCs w:val="24"/>
        </w:rPr>
        <w:t>附件</w:t>
      </w:r>
      <w:bookmarkEnd w:id="297"/>
      <w:bookmarkEnd w:id="298"/>
      <w:bookmarkEnd w:id="299"/>
      <w:bookmarkEnd w:id="300"/>
    </w:p>
    <w:p w14:paraId="36401AA7">
      <w:pPr>
        <w:spacing w:line="400" w:lineRule="exact"/>
        <w:rPr>
          <w:rFonts w:ascii="仿宋" w:hAnsi="仿宋" w:eastAsia="仿宋" w:cs="仿宋"/>
          <w:iCs/>
          <w:szCs w:val="21"/>
        </w:rPr>
      </w:pPr>
      <w:r>
        <w:rPr>
          <w:rFonts w:hint="eastAsia" w:ascii="仿宋" w:hAnsi="仿宋" w:eastAsia="仿宋" w:cs="仿宋"/>
          <w:iCs/>
          <w:szCs w:val="21"/>
        </w:rPr>
        <w:t>协议书附件：</w:t>
      </w:r>
    </w:p>
    <w:p w14:paraId="0D2278B0">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14:paraId="6BB9427E">
      <w:pPr>
        <w:spacing w:line="400" w:lineRule="exact"/>
        <w:rPr>
          <w:rFonts w:ascii="仿宋" w:hAnsi="仿宋" w:eastAsia="仿宋" w:cs="仿宋"/>
          <w:iCs/>
          <w:szCs w:val="21"/>
        </w:rPr>
      </w:pPr>
      <w:r>
        <w:rPr>
          <w:rFonts w:hint="eastAsia" w:ascii="仿宋" w:hAnsi="仿宋" w:eastAsia="仿宋" w:cs="仿宋"/>
          <w:iCs/>
          <w:szCs w:val="21"/>
        </w:rPr>
        <w:t>专用合同条款附件：</w:t>
      </w:r>
    </w:p>
    <w:p w14:paraId="27C340B0">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14:paraId="7509EABE">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14:paraId="6F15ED85">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14:paraId="143ED3B8">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14:paraId="789AE9FB">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14:paraId="06B0E156">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14:paraId="3BE7CE15">
      <w:pPr>
        <w:spacing w:line="400" w:lineRule="exact"/>
        <w:rPr>
          <w:rFonts w:ascii="仿宋" w:hAnsi="仿宋" w:eastAsia="仿宋" w:cs="仿宋"/>
          <w:iCs/>
          <w:szCs w:val="21"/>
        </w:rPr>
      </w:pPr>
      <w:r>
        <w:rPr>
          <w:rFonts w:hint="eastAsia" w:ascii="仿宋" w:hAnsi="仿宋" w:eastAsia="仿宋" w:cs="仿宋"/>
          <w:iCs/>
          <w:szCs w:val="21"/>
        </w:rPr>
        <w:t>附件8：履约担保格式</w:t>
      </w:r>
    </w:p>
    <w:p w14:paraId="65752C63">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14:paraId="2BDEAC2B">
      <w:pPr>
        <w:spacing w:line="400" w:lineRule="exact"/>
        <w:rPr>
          <w:rFonts w:ascii="仿宋" w:hAnsi="仿宋" w:eastAsia="仿宋" w:cs="仿宋"/>
          <w:iCs/>
          <w:szCs w:val="21"/>
        </w:rPr>
      </w:pPr>
      <w:r>
        <w:rPr>
          <w:rFonts w:hint="eastAsia" w:ascii="仿宋" w:hAnsi="仿宋" w:eastAsia="仿宋" w:cs="仿宋"/>
          <w:iCs/>
          <w:szCs w:val="21"/>
        </w:rPr>
        <w:t>附件10：支付担保格式</w:t>
      </w:r>
    </w:p>
    <w:p w14:paraId="186CF1EC">
      <w:pPr>
        <w:spacing w:line="400" w:lineRule="exact"/>
        <w:rPr>
          <w:rFonts w:ascii="仿宋" w:hAnsi="仿宋" w:eastAsia="仿宋" w:cs="仿宋"/>
          <w:iCs/>
          <w:szCs w:val="21"/>
        </w:rPr>
      </w:pPr>
      <w:r>
        <w:rPr>
          <w:rFonts w:hint="eastAsia" w:ascii="仿宋" w:hAnsi="仿宋" w:eastAsia="仿宋" w:cs="仿宋"/>
          <w:iCs/>
          <w:szCs w:val="21"/>
        </w:rPr>
        <w:t>附件11：暂估价一览表</w:t>
      </w:r>
    </w:p>
    <w:p w14:paraId="46072E15">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14:paraId="4FC7EF63">
      <w:pPr>
        <w:snapToGrid w:val="0"/>
        <w:spacing w:line="360" w:lineRule="exact"/>
        <w:ind w:firstLine="420" w:firstLineChars="200"/>
        <w:rPr>
          <w:rFonts w:ascii="仿宋" w:hAnsi="仿宋" w:eastAsia="仿宋" w:cs="仿宋"/>
        </w:rPr>
      </w:pPr>
    </w:p>
    <w:p w14:paraId="1342B323">
      <w:pPr>
        <w:widowControl/>
        <w:spacing w:line="360" w:lineRule="auto"/>
        <w:jc w:val="left"/>
        <w:rPr>
          <w:rFonts w:ascii="仿宋" w:hAnsi="仿宋" w:eastAsia="仿宋" w:cs="仿宋"/>
          <w:sz w:val="24"/>
        </w:rPr>
        <w:sectPr>
          <w:footnotePr>
            <w:numFmt w:val="decimalEnclosedCircleChinese"/>
            <w:numRestart w:val="eachPage"/>
          </w:footnotePr>
          <w:pgSz w:w="11905" w:h="16838"/>
          <w:pgMar w:top="1276" w:right="1417" w:bottom="1134" w:left="1531" w:header="851" w:footer="680" w:gutter="0"/>
          <w:pgNumType w:fmt="decimal"/>
          <w:cols w:space="720" w:num="1"/>
          <w:docGrid w:type="lines" w:linePitch="312" w:charSpace="0"/>
        </w:sectPr>
      </w:pPr>
    </w:p>
    <w:bookmarkEnd w:id="278"/>
    <w:p w14:paraId="1BAB7E14">
      <w:pPr>
        <w:pStyle w:val="2"/>
        <w:numPr>
          <w:ilvl w:val="0"/>
          <w:numId w:val="5"/>
        </w:numPr>
        <w:spacing w:line="360" w:lineRule="auto"/>
        <w:jc w:val="center"/>
        <w:rPr>
          <w:rFonts w:ascii="仿宋" w:hAnsi="仿宋" w:eastAsia="仿宋" w:cs="仿宋"/>
        </w:rPr>
      </w:pPr>
      <w:bookmarkStart w:id="301" w:name="_Toc499379026"/>
      <w:bookmarkStart w:id="302" w:name="_Toc296602588"/>
      <w:bookmarkStart w:id="303" w:name="_Toc152042555"/>
      <w:bookmarkStart w:id="304" w:name="_Toc246997084"/>
      <w:bookmarkStart w:id="305" w:name="_Toc246996341"/>
      <w:bookmarkStart w:id="306" w:name="_Toc152045773"/>
      <w:bookmarkStart w:id="307" w:name="_Toc336091339"/>
      <w:bookmarkStart w:id="308" w:name="_Toc247085856"/>
      <w:bookmarkStart w:id="309" w:name="_Toc144974835"/>
      <w:bookmarkStart w:id="310" w:name="_Toc179632790"/>
      <w:r>
        <w:rPr>
          <w:rFonts w:hint="eastAsia" w:ascii="仿宋" w:hAnsi="仿宋" w:eastAsia="仿宋" w:cs="仿宋"/>
        </w:rPr>
        <w:t xml:space="preserve"> 工程量清单</w:t>
      </w:r>
      <w:bookmarkEnd w:id="301"/>
    </w:p>
    <w:p w14:paraId="08A8DF0D">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1" w:name="_Toc499378905"/>
      <w:bookmarkStart w:id="312" w:name="_Toc499379027"/>
    </w:p>
    <w:p w14:paraId="5F9A4A29">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1"/>
      <w:bookmarkEnd w:id="312"/>
    </w:p>
    <w:p w14:paraId="6F20F043">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61E13375">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14:paraId="0D37A50F">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14:paraId="4E207623">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14:paraId="52333C6B">
      <w:pPr>
        <w:pStyle w:val="3"/>
        <w:rPr>
          <w:rFonts w:ascii="仿宋" w:hAnsi="仿宋" w:eastAsia="仿宋" w:cs="仿宋"/>
          <w:b w:val="0"/>
          <w:color w:val="000000" w:themeColor="text1"/>
          <w:sz w:val="28"/>
          <w:szCs w:val="28"/>
          <w14:textFill>
            <w14:solidFill>
              <w14:schemeClr w14:val="tx1"/>
            </w14:solidFill>
          </w14:textFill>
        </w:rPr>
      </w:pPr>
      <w:bookmarkStart w:id="313" w:name="_Toc499379028"/>
      <w:bookmarkStart w:id="314" w:name="_Toc499378906"/>
      <w:r>
        <w:rPr>
          <w:rFonts w:hint="eastAsia" w:ascii="仿宋" w:hAnsi="仿宋" w:eastAsia="仿宋" w:cs="仿宋"/>
          <w:b w:val="0"/>
          <w:color w:val="000000" w:themeColor="text1"/>
          <w:sz w:val="28"/>
          <w:szCs w:val="28"/>
          <w14:textFill>
            <w14:solidFill>
              <w14:schemeClr w14:val="tx1"/>
            </w14:solidFill>
          </w14:textFill>
        </w:rPr>
        <w:t>2.投标报价说明</w:t>
      </w:r>
      <w:bookmarkEnd w:id="313"/>
      <w:bookmarkEnd w:id="314"/>
    </w:p>
    <w:p w14:paraId="548319AB">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14:paraId="02BF286E">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14:paraId="3A4C591E">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 工程量清单中投标人没有填入单价或价格的子目，其费用视为已分摊在工程量清单中其他相关子目的单价或价格之中。</w:t>
      </w:r>
    </w:p>
    <w:p w14:paraId="369317E9">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暂列金额的数量及拟用子目的说明：</w:t>
      </w:r>
      <w:r>
        <w:rPr>
          <w:rFonts w:hint="eastAsia" w:ascii="仿宋" w:hAnsi="仿宋" w:eastAsia="仿宋" w:cs="仿宋"/>
          <w:color w:val="000000" w:themeColor="text1"/>
          <w:szCs w:val="21"/>
          <w:u w:val="single"/>
          <w14:textFill>
            <w14:solidFill>
              <w14:schemeClr w14:val="tx1"/>
            </w14:solidFill>
          </w14:textFill>
        </w:rPr>
        <w:t>详见工程量清单</w:t>
      </w:r>
      <w:r>
        <w:rPr>
          <w:rFonts w:hint="eastAsia" w:ascii="仿宋" w:hAnsi="仿宋" w:eastAsia="仿宋" w:cs="仿宋"/>
          <w:color w:val="000000" w:themeColor="text1"/>
          <w:szCs w:val="21"/>
          <w14:textFill>
            <w14:solidFill>
              <w14:schemeClr w14:val="tx1"/>
            </w14:solidFill>
          </w14:textFill>
        </w:rPr>
        <w:t>。</w:t>
      </w:r>
      <w:bookmarkStart w:id="315" w:name="_Toc499378907"/>
      <w:bookmarkStart w:id="316" w:name="_Toc499379029"/>
    </w:p>
    <w:p w14:paraId="7F6A9AA9">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5"/>
      <w:bookmarkEnd w:id="316"/>
    </w:p>
    <w:bookmarkEnd w:id="302"/>
    <w:bookmarkEnd w:id="303"/>
    <w:bookmarkEnd w:id="304"/>
    <w:bookmarkEnd w:id="305"/>
    <w:bookmarkEnd w:id="306"/>
    <w:bookmarkEnd w:id="307"/>
    <w:bookmarkEnd w:id="308"/>
    <w:bookmarkEnd w:id="309"/>
    <w:bookmarkEnd w:id="310"/>
    <w:p w14:paraId="7ACB56CA">
      <w:pPr>
        <w:spacing w:line="360" w:lineRule="auto"/>
        <w:ind w:firstLine="105" w:firstLineChars="50"/>
        <w:rPr>
          <w:rFonts w:ascii="仿宋" w:hAnsi="仿宋" w:eastAsia="仿宋" w:cs="仿宋"/>
          <w:szCs w:val="21"/>
        </w:rPr>
      </w:pPr>
    </w:p>
    <w:p w14:paraId="3349235B">
      <w:pPr>
        <w:spacing w:line="360" w:lineRule="auto"/>
        <w:ind w:firstLine="105" w:firstLineChars="50"/>
        <w:rPr>
          <w:rFonts w:ascii="仿宋" w:hAnsi="仿宋" w:eastAsia="仿宋" w:cs="仿宋"/>
          <w:szCs w:val="21"/>
        </w:rPr>
      </w:pPr>
    </w:p>
    <w:p w14:paraId="362B7B20">
      <w:pPr>
        <w:spacing w:line="360" w:lineRule="auto"/>
        <w:ind w:firstLine="105" w:firstLineChars="50"/>
        <w:rPr>
          <w:rFonts w:ascii="仿宋" w:hAnsi="仿宋" w:eastAsia="仿宋" w:cs="仿宋"/>
          <w:szCs w:val="21"/>
        </w:rPr>
      </w:pPr>
    </w:p>
    <w:p w14:paraId="425C9FFE">
      <w:pPr>
        <w:spacing w:line="360" w:lineRule="auto"/>
        <w:ind w:firstLine="105" w:firstLineChars="50"/>
        <w:rPr>
          <w:rFonts w:ascii="仿宋" w:hAnsi="仿宋" w:eastAsia="仿宋" w:cs="仿宋"/>
          <w:szCs w:val="21"/>
        </w:rPr>
      </w:pPr>
    </w:p>
    <w:p w14:paraId="22C9F539">
      <w:pPr>
        <w:spacing w:line="360" w:lineRule="auto"/>
        <w:ind w:firstLine="105" w:firstLineChars="50"/>
        <w:rPr>
          <w:rFonts w:ascii="仿宋" w:hAnsi="仿宋" w:eastAsia="仿宋" w:cs="仿宋"/>
          <w:szCs w:val="21"/>
        </w:rPr>
      </w:pPr>
    </w:p>
    <w:p w14:paraId="59381B62">
      <w:pPr>
        <w:pStyle w:val="2"/>
        <w:numPr>
          <w:ilvl w:val="0"/>
          <w:numId w:val="6"/>
        </w:numPr>
        <w:spacing w:line="360" w:lineRule="auto"/>
        <w:ind w:firstLine="2650" w:firstLineChars="600"/>
        <w:rPr>
          <w:rFonts w:ascii="仿宋" w:hAnsi="仿宋" w:eastAsia="仿宋" w:cs="仿宋"/>
        </w:rPr>
      </w:pPr>
      <w:bookmarkStart w:id="317" w:name="_Toc499379030"/>
      <w:r>
        <w:rPr>
          <w:rFonts w:hint="eastAsia" w:ascii="仿宋" w:hAnsi="仿宋" w:eastAsia="仿宋" w:cs="仿宋"/>
        </w:rPr>
        <w:t>图  纸</w:t>
      </w:r>
      <w:bookmarkEnd w:id="317"/>
    </w:p>
    <w:p w14:paraId="029A234B">
      <w:pPr>
        <w:ind w:firstLine="2730" w:firstLineChars="1300"/>
        <w:rPr>
          <w:rFonts w:ascii="仿宋" w:hAnsi="仿宋" w:eastAsia="仿宋" w:cs="仿宋"/>
        </w:rPr>
      </w:pPr>
      <w:r>
        <w:rPr>
          <w:rFonts w:hint="eastAsia" w:ascii="仿宋" w:hAnsi="仿宋" w:eastAsia="仿宋" w:cs="仿宋"/>
        </w:rPr>
        <w:t>（图纸在网上招标文件附件下载）</w:t>
      </w:r>
    </w:p>
    <w:p w14:paraId="357E08F4">
      <w:pPr>
        <w:pStyle w:val="2"/>
        <w:tabs>
          <w:tab w:val="left" w:pos="425"/>
          <w:tab w:val="left" w:pos="5460"/>
        </w:tabs>
        <w:jc w:val="center"/>
        <w:rPr>
          <w:rFonts w:ascii="仿宋" w:hAnsi="仿宋" w:eastAsia="仿宋" w:cs="仿宋"/>
        </w:rPr>
      </w:pPr>
      <w:r>
        <w:rPr>
          <w:rFonts w:hint="eastAsia" w:ascii="仿宋" w:hAnsi="仿宋" w:eastAsia="仿宋" w:cs="仿宋"/>
          <w:b w:val="0"/>
          <w:bCs w:val="0"/>
          <w:sz w:val="28"/>
          <w:szCs w:val="28"/>
        </w:rPr>
        <w:br w:type="page"/>
      </w:r>
      <w:bookmarkStart w:id="318" w:name="_Toc429314968"/>
      <w:bookmarkStart w:id="319" w:name="_Toc499379031"/>
      <w:r>
        <w:rPr>
          <w:rFonts w:hint="eastAsia" w:ascii="仿宋" w:hAnsi="仿宋" w:eastAsia="仿宋" w:cs="仿宋"/>
        </w:rPr>
        <w:t>第七章  技术标准</w:t>
      </w:r>
      <w:bookmarkEnd w:id="318"/>
      <w:bookmarkEnd w:id="319"/>
    </w:p>
    <w:p w14:paraId="65BF4822">
      <w:pPr>
        <w:spacing w:line="360" w:lineRule="exact"/>
        <w:ind w:left="105" w:leftChars="50"/>
        <w:rPr>
          <w:rFonts w:ascii="仿宋" w:hAnsi="仿宋" w:eastAsia="仿宋" w:cs="仿宋"/>
          <w:sz w:val="24"/>
        </w:rPr>
      </w:pPr>
      <w:bookmarkStart w:id="320"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14:paraId="24C5B5FC">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14:paraId="28708059">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14:paraId="3698EB26">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14:paraId="37F12249">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14:paraId="20D33272">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14:paraId="498AE08A">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14:paraId="7C0BB1C1">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14:paraId="09EE9E32">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14:paraId="5CE7F23B">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14:paraId="1920801C">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14:paraId="3E0CC40C">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14:paraId="66A5071C">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14:paraId="39CCDBA7">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14:paraId="1ECFD1B1">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14:paraId="50BA4197">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14:paraId="26308E94">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14:paraId="47266530">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14:paraId="0C218714">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14:paraId="4A00CC46">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14:paraId="316C7569">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14:paraId="1C6ABA7A">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14:paraId="4ADF2D18">
      <w:pPr>
        <w:spacing w:line="360" w:lineRule="exact"/>
        <w:ind w:firstLine="480" w:firstLineChars="200"/>
        <w:rPr>
          <w:rFonts w:ascii="仿宋" w:hAnsi="仿宋" w:eastAsia="仿宋" w:cs="仿宋"/>
          <w:sz w:val="24"/>
        </w:rPr>
      </w:pPr>
    </w:p>
    <w:p w14:paraId="29C8E793">
      <w:pPr>
        <w:pStyle w:val="2"/>
        <w:tabs>
          <w:tab w:val="left" w:pos="425"/>
        </w:tabs>
        <w:jc w:val="center"/>
        <w:rPr>
          <w:rFonts w:ascii="仿宋" w:hAnsi="仿宋" w:eastAsia="仿宋" w:cs="仿宋"/>
        </w:rPr>
      </w:pPr>
      <w:r>
        <w:rPr>
          <w:rFonts w:hint="eastAsia" w:ascii="仿宋" w:hAnsi="仿宋" w:eastAsia="仿宋" w:cs="仿宋"/>
          <w:b w:val="0"/>
          <w:bCs w:val="0"/>
          <w:sz w:val="24"/>
        </w:rPr>
        <w:br w:type="page"/>
      </w:r>
      <w:bookmarkStart w:id="321" w:name="_Toc499379032"/>
      <w:r>
        <w:rPr>
          <w:rFonts w:hint="eastAsia" w:ascii="仿宋" w:hAnsi="仿宋" w:eastAsia="仿宋" w:cs="仿宋"/>
        </w:rPr>
        <w:t>第八章  投标文件格式</w:t>
      </w:r>
      <w:bookmarkEnd w:id="320"/>
      <w:bookmarkEnd w:id="321"/>
    </w:p>
    <w:p w14:paraId="5D249D8F">
      <w:pPr>
        <w:rPr>
          <w:rFonts w:ascii="仿宋" w:hAnsi="仿宋" w:eastAsia="仿宋" w:cs="仿宋"/>
        </w:rPr>
      </w:pPr>
    </w:p>
    <w:p w14:paraId="0FB74993">
      <w:pPr>
        <w:spacing w:line="492" w:lineRule="exact"/>
        <w:ind w:firstLine="560" w:firstLineChars="200"/>
        <w:jc w:val="center"/>
        <w:rPr>
          <w:rFonts w:ascii="仿宋" w:hAnsi="仿宋" w:eastAsia="仿宋" w:cs="仿宋"/>
          <w:sz w:val="28"/>
          <w:szCs w:val="28"/>
        </w:rPr>
      </w:pPr>
    </w:p>
    <w:p w14:paraId="7FBE0238">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14:paraId="35D172C3">
      <w:pPr>
        <w:spacing w:line="492" w:lineRule="exact"/>
        <w:ind w:firstLine="480" w:firstLineChars="200"/>
        <w:rPr>
          <w:rFonts w:ascii="仿宋" w:hAnsi="仿宋" w:eastAsia="仿宋" w:cs="仿宋"/>
          <w:sz w:val="24"/>
        </w:rPr>
      </w:pPr>
    </w:p>
    <w:p w14:paraId="5B64C7E7">
      <w:pPr>
        <w:spacing w:line="492" w:lineRule="exact"/>
        <w:ind w:firstLine="480" w:firstLineChars="200"/>
        <w:rPr>
          <w:rFonts w:ascii="仿宋" w:hAnsi="仿宋" w:eastAsia="仿宋" w:cs="仿宋"/>
          <w:sz w:val="24"/>
        </w:rPr>
      </w:pPr>
    </w:p>
    <w:p w14:paraId="62D5CA2E">
      <w:pPr>
        <w:spacing w:line="492" w:lineRule="exact"/>
        <w:jc w:val="center"/>
        <w:rPr>
          <w:rFonts w:ascii="仿宋" w:hAnsi="仿宋" w:eastAsia="仿宋" w:cs="仿宋"/>
          <w:sz w:val="24"/>
        </w:rPr>
      </w:pPr>
      <w:r>
        <w:rPr>
          <w:rFonts w:hint="eastAsia" w:ascii="仿宋" w:hAnsi="仿宋" w:eastAsia="仿宋" w:cs="仿宋"/>
          <w:sz w:val="24"/>
        </w:rPr>
        <w:t>投 标 文 件</w:t>
      </w:r>
    </w:p>
    <w:p w14:paraId="0217F2E0">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14:paraId="103B6B2E">
      <w:pPr>
        <w:spacing w:line="492"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说明：技术标封面【请联系郑先生（15971557432）】购买</w:t>
      </w:r>
    </w:p>
    <w:p w14:paraId="10C392D7">
      <w:pPr>
        <w:spacing w:line="492" w:lineRule="exact"/>
        <w:jc w:val="center"/>
        <w:rPr>
          <w:rFonts w:ascii="仿宋" w:hAnsi="仿宋" w:eastAsia="仿宋" w:cs="仿宋"/>
          <w:color w:val="000000" w:themeColor="text1"/>
          <w:sz w:val="24"/>
          <w14:textFill>
            <w14:solidFill>
              <w14:schemeClr w14:val="tx1"/>
            </w14:solidFill>
          </w14:textFill>
        </w:rPr>
      </w:pPr>
    </w:p>
    <w:p w14:paraId="400BBE46">
      <w:pPr>
        <w:spacing w:line="492" w:lineRule="exact"/>
        <w:ind w:firstLine="480" w:firstLineChars="200"/>
        <w:rPr>
          <w:rFonts w:ascii="仿宋" w:hAnsi="仿宋" w:eastAsia="仿宋" w:cs="仿宋"/>
          <w:sz w:val="24"/>
        </w:rPr>
      </w:pPr>
    </w:p>
    <w:p w14:paraId="317A03D5">
      <w:pPr>
        <w:spacing w:line="492" w:lineRule="exact"/>
        <w:ind w:firstLine="480" w:firstLineChars="200"/>
        <w:rPr>
          <w:rFonts w:ascii="仿宋" w:hAnsi="仿宋" w:eastAsia="仿宋" w:cs="仿宋"/>
          <w:sz w:val="24"/>
        </w:rPr>
      </w:pPr>
    </w:p>
    <w:p w14:paraId="3BA5EF19">
      <w:pPr>
        <w:spacing w:line="492" w:lineRule="exact"/>
        <w:ind w:firstLine="480" w:firstLineChars="200"/>
        <w:rPr>
          <w:rFonts w:ascii="仿宋" w:hAnsi="仿宋" w:eastAsia="仿宋" w:cs="仿宋"/>
          <w:sz w:val="24"/>
        </w:rPr>
      </w:pPr>
    </w:p>
    <w:p w14:paraId="04EFED2C">
      <w:pPr>
        <w:spacing w:line="492" w:lineRule="exact"/>
        <w:ind w:firstLine="480" w:firstLineChars="200"/>
        <w:rPr>
          <w:rFonts w:ascii="仿宋" w:hAnsi="仿宋" w:eastAsia="仿宋" w:cs="仿宋"/>
          <w:sz w:val="24"/>
        </w:rPr>
      </w:pPr>
    </w:p>
    <w:p w14:paraId="5A1F3511">
      <w:pPr>
        <w:spacing w:line="492" w:lineRule="exact"/>
        <w:ind w:firstLine="480" w:firstLineChars="200"/>
        <w:rPr>
          <w:rFonts w:ascii="仿宋" w:hAnsi="仿宋" w:eastAsia="仿宋" w:cs="仿宋"/>
          <w:sz w:val="24"/>
        </w:rPr>
      </w:pPr>
    </w:p>
    <w:p w14:paraId="4E812A16">
      <w:pPr>
        <w:spacing w:line="492" w:lineRule="exact"/>
        <w:ind w:firstLine="480" w:firstLineChars="200"/>
        <w:rPr>
          <w:rFonts w:ascii="仿宋" w:hAnsi="仿宋" w:eastAsia="仿宋" w:cs="仿宋"/>
          <w:sz w:val="24"/>
        </w:rPr>
      </w:pPr>
    </w:p>
    <w:p w14:paraId="42F5EF4C">
      <w:pPr>
        <w:spacing w:line="492" w:lineRule="exact"/>
        <w:ind w:firstLine="480" w:firstLineChars="200"/>
        <w:rPr>
          <w:rFonts w:ascii="仿宋" w:hAnsi="仿宋" w:eastAsia="仿宋" w:cs="仿宋"/>
          <w:sz w:val="24"/>
        </w:rPr>
      </w:pPr>
    </w:p>
    <w:p w14:paraId="37640801">
      <w:pPr>
        <w:spacing w:line="492" w:lineRule="exact"/>
        <w:ind w:firstLine="480" w:firstLineChars="200"/>
        <w:jc w:val="center"/>
        <w:rPr>
          <w:rFonts w:ascii="仿宋" w:hAnsi="仿宋" w:eastAsia="仿宋" w:cs="仿宋"/>
          <w:sz w:val="24"/>
        </w:rPr>
      </w:pPr>
      <w:r>
        <w:rPr>
          <w:rFonts w:hint="eastAsia" w:ascii="仿宋" w:hAnsi="仿宋" w:eastAsia="仿宋" w:cs="仿宋"/>
          <w:sz w:val="24"/>
        </w:rPr>
        <w:t>投 标 人：（盖单位章）</w:t>
      </w:r>
    </w:p>
    <w:p w14:paraId="6095F77F">
      <w:pPr>
        <w:spacing w:line="492" w:lineRule="exact"/>
        <w:ind w:firstLine="429" w:firstLineChars="179"/>
        <w:jc w:val="center"/>
        <w:rPr>
          <w:rFonts w:ascii="仿宋" w:hAnsi="仿宋" w:eastAsia="仿宋" w:cs="仿宋"/>
          <w:sz w:val="24"/>
        </w:rPr>
      </w:pPr>
    </w:p>
    <w:p w14:paraId="1E71C54B">
      <w:pPr>
        <w:spacing w:line="492" w:lineRule="exact"/>
        <w:ind w:firstLine="429" w:firstLineChars="179"/>
        <w:jc w:val="center"/>
        <w:rPr>
          <w:rFonts w:ascii="仿宋" w:hAnsi="仿宋" w:eastAsia="仿宋" w:cs="仿宋"/>
          <w:sz w:val="24"/>
        </w:rPr>
      </w:pPr>
      <w:r>
        <w:rPr>
          <w:rFonts w:hint="eastAsia" w:ascii="仿宋" w:hAnsi="仿宋" w:eastAsia="仿宋" w:cs="仿宋"/>
          <w:sz w:val="24"/>
        </w:rPr>
        <w:t>法定代表人或其委托代理人：（签字）</w:t>
      </w:r>
    </w:p>
    <w:p w14:paraId="555EC2AB">
      <w:pPr>
        <w:spacing w:line="492" w:lineRule="exact"/>
        <w:jc w:val="center"/>
        <w:rPr>
          <w:rFonts w:ascii="仿宋" w:hAnsi="仿宋" w:eastAsia="仿宋" w:cs="仿宋"/>
          <w:sz w:val="24"/>
        </w:rPr>
      </w:pPr>
    </w:p>
    <w:p w14:paraId="0E39F4ED">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14:paraId="0E9B6BD5">
      <w:pPr>
        <w:pStyle w:val="3"/>
        <w:spacing w:before="0" w:afterLines="50" w:line="240" w:lineRule="auto"/>
        <w:ind w:left="567"/>
        <w:jc w:val="center"/>
        <w:rPr>
          <w:rFonts w:ascii="仿宋" w:hAnsi="仿宋" w:eastAsia="仿宋" w:cs="仿宋"/>
          <w:b w:val="0"/>
        </w:rPr>
      </w:pPr>
      <w:r>
        <w:rPr>
          <w:rFonts w:hint="eastAsia" w:ascii="仿宋" w:hAnsi="仿宋" w:eastAsia="仿宋" w:cs="仿宋"/>
          <w:bCs w:val="0"/>
        </w:rPr>
        <w:br w:type="page"/>
      </w:r>
      <w:bookmarkStart w:id="322" w:name="_Toc499378911"/>
      <w:bookmarkStart w:id="323" w:name="_Toc499379033"/>
      <w:bookmarkStart w:id="324" w:name="_Toc361650144"/>
      <w:bookmarkStart w:id="325" w:name="_Toc336091354"/>
      <w:r>
        <w:rPr>
          <w:rFonts w:hint="eastAsia" w:ascii="仿宋" w:hAnsi="仿宋" w:eastAsia="仿宋" w:cs="仿宋"/>
          <w:b w:val="0"/>
        </w:rPr>
        <w:t>评审因素索引表</w:t>
      </w:r>
      <w:bookmarkEnd w:id="322"/>
      <w:bookmarkEnd w:id="323"/>
      <w:bookmarkEnd w:id="324"/>
      <w:bookmarkEnd w:id="325"/>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70"/>
        <w:gridCol w:w="2246"/>
      </w:tblGrid>
      <w:tr w14:paraId="76C3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F8D7AAA">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tcBorders>
              <w:top w:val="single" w:color="auto" w:sz="4" w:space="0"/>
              <w:left w:val="single" w:color="auto" w:sz="4" w:space="0"/>
              <w:bottom w:val="single" w:color="auto" w:sz="4" w:space="0"/>
              <w:right w:val="single" w:color="auto" w:sz="4" w:space="0"/>
            </w:tcBorders>
            <w:vAlign w:val="center"/>
          </w:tcPr>
          <w:p w14:paraId="39343A56">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tcBorders>
              <w:top w:val="single" w:color="auto" w:sz="4" w:space="0"/>
              <w:left w:val="single" w:color="auto" w:sz="4" w:space="0"/>
              <w:bottom w:val="single" w:color="auto" w:sz="4" w:space="0"/>
              <w:right w:val="single" w:color="auto" w:sz="4" w:space="0"/>
            </w:tcBorders>
            <w:vAlign w:val="center"/>
          </w:tcPr>
          <w:p w14:paraId="67936E6F">
            <w:pPr>
              <w:spacing w:line="492" w:lineRule="exact"/>
              <w:rPr>
                <w:rFonts w:ascii="仿宋" w:hAnsi="仿宋" w:eastAsia="仿宋" w:cs="仿宋"/>
                <w:sz w:val="24"/>
              </w:rPr>
            </w:pPr>
            <w:r>
              <w:rPr>
                <w:rFonts w:hint="eastAsia" w:ascii="仿宋" w:hAnsi="仿宋" w:eastAsia="仿宋" w:cs="仿宋"/>
                <w:sz w:val="24"/>
              </w:rPr>
              <w:t>投标文件页码范围</w:t>
            </w:r>
          </w:p>
        </w:tc>
      </w:tr>
      <w:tr w14:paraId="1897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09A652C">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tcBorders>
              <w:top w:val="single" w:color="auto" w:sz="4" w:space="0"/>
              <w:left w:val="single" w:color="auto" w:sz="4" w:space="0"/>
              <w:bottom w:val="single" w:color="auto" w:sz="4" w:space="0"/>
              <w:right w:val="single" w:color="auto" w:sz="4" w:space="0"/>
            </w:tcBorders>
            <w:vAlign w:val="center"/>
          </w:tcPr>
          <w:p w14:paraId="3A897C43">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tcBorders>
              <w:top w:val="single" w:color="auto" w:sz="4" w:space="0"/>
              <w:left w:val="single" w:color="auto" w:sz="4" w:space="0"/>
              <w:bottom w:val="single" w:color="auto" w:sz="4" w:space="0"/>
              <w:right w:val="single" w:color="auto" w:sz="4" w:space="0"/>
            </w:tcBorders>
            <w:vAlign w:val="center"/>
          </w:tcPr>
          <w:p w14:paraId="75E3C889">
            <w:pPr>
              <w:spacing w:line="492" w:lineRule="exact"/>
              <w:rPr>
                <w:rFonts w:ascii="仿宋" w:hAnsi="仿宋" w:eastAsia="仿宋" w:cs="仿宋"/>
                <w:sz w:val="24"/>
              </w:rPr>
            </w:pPr>
          </w:p>
        </w:tc>
      </w:tr>
      <w:tr w14:paraId="194D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B0C34DD">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tcBorders>
              <w:top w:val="single" w:color="auto" w:sz="4" w:space="0"/>
              <w:left w:val="single" w:color="auto" w:sz="4" w:space="0"/>
              <w:bottom w:val="single" w:color="auto" w:sz="4" w:space="0"/>
              <w:right w:val="single" w:color="auto" w:sz="4" w:space="0"/>
            </w:tcBorders>
            <w:vAlign w:val="center"/>
          </w:tcPr>
          <w:p w14:paraId="500D06D9">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tcBorders>
              <w:top w:val="single" w:color="auto" w:sz="4" w:space="0"/>
              <w:left w:val="single" w:color="auto" w:sz="4" w:space="0"/>
              <w:bottom w:val="single" w:color="auto" w:sz="4" w:space="0"/>
              <w:right w:val="single" w:color="auto" w:sz="4" w:space="0"/>
            </w:tcBorders>
            <w:vAlign w:val="center"/>
          </w:tcPr>
          <w:p w14:paraId="40F6A888">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C9C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6363238">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tcBorders>
              <w:top w:val="single" w:color="auto" w:sz="4" w:space="0"/>
              <w:left w:val="single" w:color="auto" w:sz="4" w:space="0"/>
              <w:bottom w:val="single" w:color="auto" w:sz="4" w:space="0"/>
              <w:right w:val="single" w:color="auto" w:sz="4" w:space="0"/>
            </w:tcBorders>
            <w:vAlign w:val="center"/>
          </w:tcPr>
          <w:p w14:paraId="754B0785">
            <w:pPr>
              <w:spacing w:line="492" w:lineRule="exact"/>
              <w:rPr>
                <w:rFonts w:hint="default" w:ascii="仿宋" w:hAnsi="仿宋" w:eastAsia="仿宋" w:cs="仿宋"/>
                <w:sz w:val="24"/>
                <w:lang w:val="en-US" w:eastAsia="zh-CN"/>
              </w:rPr>
            </w:pPr>
            <w:r>
              <w:rPr>
                <w:rFonts w:hint="eastAsia" w:ascii="仿宋" w:hAnsi="仿宋" w:eastAsia="仿宋" w:cs="仿宋"/>
                <w:sz w:val="24"/>
                <w:lang w:val="en-US" w:eastAsia="zh-CN"/>
              </w:rPr>
              <w:t>技术负责人</w:t>
            </w:r>
          </w:p>
        </w:tc>
        <w:tc>
          <w:tcPr>
            <w:tcW w:w="2245" w:type="dxa"/>
            <w:tcBorders>
              <w:top w:val="single" w:color="auto" w:sz="4" w:space="0"/>
              <w:left w:val="single" w:color="auto" w:sz="4" w:space="0"/>
              <w:bottom w:val="single" w:color="auto" w:sz="4" w:space="0"/>
              <w:right w:val="single" w:color="auto" w:sz="4" w:space="0"/>
            </w:tcBorders>
            <w:vAlign w:val="center"/>
          </w:tcPr>
          <w:p w14:paraId="02226EFB">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236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AFCCB36">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tcBorders>
              <w:top w:val="single" w:color="auto" w:sz="4" w:space="0"/>
              <w:left w:val="single" w:color="auto" w:sz="4" w:space="0"/>
              <w:bottom w:val="single" w:color="auto" w:sz="4" w:space="0"/>
              <w:right w:val="single" w:color="auto" w:sz="4" w:space="0"/>
            </w:tcBorders>
            <w:vAlign w:val="center"/>
          </w:tcPr>
          <w:p w14:paraId="3FC1C4FB">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tcBorders>
              <w:top w:val="single" w:color="auto" w:sz="4" w:space="0"/>
              <w:left w:val="single" w:color="auto" w:sz="4" w:space="0"/>
              <w:bottom w:val="single" w:color="auto" w:sz="4" w:space="0"/>
              <w:right w:val="single" w:color="auto" w:sz="4" w:space="0"/>
            </w:tcBorders>
            <w:vAlign w:val="center"/>
          </w:tcPr>
          <w:p w14:paraId="6FFAB273">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A73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1EE387BF">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tcBorders>
              <w:top w:val="single" w:color="auto" w:sz="4" w:space="0"/>
              <w:left w:val="single" w:color="auto" w:sz="4" w:space="0"/>
              <w:bottom w:val="single" w:color="auto" w:sz="4" w:space="0"/>
              <w:right w:val="single" w:color="auto" w:sz="4" w:space="0"/>
            </w:tcBorders>
            <w:vAlign w:val="center"/>
          </w:tcPr>
          <w:p w14:paraId="34DD8DB3">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tcBorders>
              <w:top w:val="single" w:color="auto" w:sz="4" w:space="0"/>
              <w:left w:val="single" w:color="auto" w:sz="4" w:space="0"/>
              <w:bottom w:val="single" w:color="auto" w:sz="4" w:space="0"/>
              <w:right w:val="single" w:color="auto" w:sz="4" w:space="0"/>
            </w:tcBorders>
            <w:vAlign w:val="center"/>
          </w:tcPr>
          <w:p w14:paraId="53662D28">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737D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E5C622D">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tcBorders>
              <w:top w:val="single" w:color="auto" w:sz="4" w:space="0"/>
              <w:left w:val="single" w:color="auto" w:sz="4" w:space="0"/>
              <w:bottom w:val="single" w:color="auto" w:sz="4" w:space="0"/>
              <w:right w:val="single" w:color="auto" w:sz="4" w:space="0"/>
            </w:tcBorders>
            <w:vAlign w:val="center"/>
          </w:tcPr>
          <w:p w14:paraId="303CA39C">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tcBorders>
              <w:top w:val="single" w:color="auto" w:sz="4" w:space="0"/>
              <w:left w:val="single" w:color="auto" w:sz="4" w:space="0"/>
              <w:bottom w:val="single" w:color="auto" w:sz="4" w:space="0"/>
              <w:right w:val="single" w:color="auto" w:sz="4" w:space="0"/>
            </w:tcBorders>
            <w:vAlign w:val="center"/>
          </w:tcPr>
          <w:p w14:paraId="137E5C83">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0364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287EFFA">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tcBorders>
              <w:top w:val="single" w:color="auto" w:sz="4" w:space="0"/>
              <w:left w:val="single" w:color="auto" w:sz="4" w:space="0"/>
              <w:bottom w:val="single" w:color="auto" w:sz="4" w:space="0"/>
              <w:right w:val="single" w:color="auto" w:sz="4" w:space="0"/>
            </w:tcBorders>
            <w:vAlign w:val="center"/>
          </w:tcPr>
          <w:p w14:paraId="0B633C18">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73688BA4">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C99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36747ABE">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tcBorders>
              <w:top w:val="single" w:color="auto" w:sz="4" w:space="0"/>
              <w:left w:val="single" w:color="auto" w:sz="4" w:space="0"/>
              <w:bottom w:val="single" w:color="auto" w:sz="4" w:space="0"/>
              <w:right w:val="single" w:color="auto" w:sz="4" w:space="0"/>
            </w:tcBorders>
            <w:vAlign w:val="center"/>
          </w:tcPr>
          <w:p w14:paraId="25D52A55">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31D5F79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1E88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0CE4F58C">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tcBorders>
              <w:top w:val="single" w:color="auto" w:sz="4" w:space="0"/>
              <w:left w:val="single" w:color="auto" w:sz="4" w:space="0"/>
              <w:bottom w:val="single" w:color="auto" w:sz="4" w:space="0"/>
              <w:right w:val="single" w:color="auto" w:sz="4" w:space="0"/>
            </w:tcBorders>
            <w:vAlign w:val="center"/>
          </w:tcPr>
          <w:p w14:paraId="1919C154">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0B3CD91D">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5531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665C3E96">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tcBorders>
              <w:top w:val="single" w:color="auto" w:sz="4" w:space="0"/>
              <w:left w:val="single" w:color="auto" w:sz="4" w:space="0"/>
              <w:bottom w:val="single" w:color="auto" w:sz="4" w:space="0"/>
              <w:right w:val="single" w:color="auto" w:sz="4" w:space="0"/>
            </w:tcBorders>
            <w:vAlign w:val="center"/>
          </w:tcPr>
          <w:p w14:paraId="2CC7CAFE">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4364A1C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326B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76324CDF">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tcBorders>
              <w:top w:val="single" w:color="auto" w:sz="4" w:space="0"/>
              <w:left w:val="single" w:color="auto" w:sz="4" w:space="0"/>
              <w:bottom w:val="single" w:color="auto" w:sz="4" w:space="0"/>
              <w:right w:val="single" w:color="auto" w:sz="4" w:space="0"/>
            </w:tcBorders>
            <w:vAlign w:val="center"/>
          </w:tcPr>
          <w:p w14:paraId="58F57194">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49892FAD">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795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14:paraId="22861C73">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Borders>
              <w:top w:val="single" w:color="auto" w:sz="4" w:space="0"/>
              <w:left w:val="single" w:color="auto" w:sz="4" w:space="0"/>
              <w:bottom w:val="single" w:color="auto" w:sz="4" w:space="0"/>
              <w:right w:val="single" w:color="auto" w:sz="4" w:space="0"/>
            </w:tcBorders>
          </w:tcPr>
          <w:p w14:paraId="54879C79">
            <w:pPr>
              <w:spacing w:line="492" w:lineRule="exact"/>
              <w:rPr>
                <w:rFonts w:ascii="仿宋" w:hAnsi="仿宋" w:eastAsia="仿宋" w:cs="仿宋"/>
                <w:sz w:val="24"/>
              </w:rPr>
            </w:pPr>
            <w:r>
              <w:rPr>
                <w:rFonts w:hint="eastAsia" w:ascii="仿宋" w:hAnsi="仿宋" w:eastAsia="仿宋" w:cs="仿宋"/>
                <w:sz w:val="24"/>
              </w:rPr>
              <w:t>………</w:t>
            </w:r>
          </w:p>
        </w:tc>
        <w:tc>
          <w:tcPr>
            <w:tcW w:w="2245" w:type="dxa"/>
            <w:tcBorders>
              <w:top w:val="single" w:color="auto" w:sz="4" w:space="0"/>
              <w:left w:val="single" w:color="auto" w:sz="4" w:space="0"/>
              <w:bottom w:val="single" w:color="auto" w:sz="4" w:space="0"/>
              <w:right w:val="single" w:color="auto" w:sz="4" w:space="0"/>
            </w:tcBorders>
            <w:vAlign w:val="center"/>
          </w:tcPr>
          <w:p w14:paraId="74ADCBF2">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43756515">
      <w:pPr>
        <w:spacing w:line="492" w:lineRule="exact"/>
        <w:rPr>
          <w:rFonts w:ascii="仿宋" w:hAnsi="仿宋" w:eastAsia="仿宋" w:cs="仿宋"/>
          <w:sz w:val="24"/>
        </w:rPr>
      </w:pPr>
    </w:p>
    <w:tbl>
      <w:tblPr>
        <w:tblStyle w:val="14"/>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760"/>
        <w:gridCol w:w="2414"/>
      </w:tblGrid>
      <w:tr w14:paraId="73E1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19286A8">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tcBorders>
              <w:top w:val="single" w:color="auto" w:sz="4" w:space="0"/>
              <w:left w:val="single" w:color="auto" w:sz="4" w:space="0"/>
              <w:bottom w:val="single" w:color="auto" w:sz="4" w:space="0"/>
              <w:right w:val="single" w:color="auto" w:sz="4" w:space="0"/>
            </w:tcBorders>
            <w:vAlign w:val="center"/>
          </w:tcPr>
          <w:p w14:paraId="3391F5B1">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tcBorders>
              <w:top w:val="single" w:color="auto" w:sz="4" w:space="0"/>
              <w:left w:val="single" w:color="auto" w:sz="4" w:space="0"/>
              <w:bottom w:val="single" w:color="auto" w:sz="4" w:space="0"/>
              <w:right w:val="single" w:color="auto" w:sz="4" w:space="0"/>
            </w:tcBorders>
            <w:vAlign w:val="center"/>
          </w:tcPr>
          <w:p w14:paraId="5F36FF1A">
            <w:pPr>
              <w:spacing w:line="492" w:lineRule="exact"/>
              <w:rPr>
                <w:rFonts w:ascii="仿宋" w:hAnsi="仿宋" w:eastAsia="仿宋" w:cs="仿宋"/>
                <w:sz w:val="24"/>
              </w:rPr>
            </w:pPr>
            <w:r>
              <w:rPr>
                <w:rFonts w:hint="eastAsia" w:ascii="仿宋" w:hAnsi="仿宋" w:eastAsia="仿宋" w:cs="仿宋"/>
                <w:sz w:val="24"/>
              </w:rPr>
              <w:t>投标文件页码范围</w:t>
            </w:r>
          </w:p>
        </w:tc>
      </w:tr>
      <w:tr w14:paraId="66F8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97333C5">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tcBorders>
              <w:top w:val="single" w:color="auto" w:sz="4" w:space="0"/>
              <w:left w:val="single" w:color="auto" w:sz="4" w:space="0"/>
              <w:bottom w:val="single" w:color="auto" w:sz="4" w:space="0"/>
              <w:right w:val="single" w:color="auto" w:sz="4" w:space="0"/>
            </w:tcBorders>
            <w:vAlign w:val="center"/>
          </w:tcPr>
          <w:p w14:paraId="3DF2C0EC">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tcBorders>
              <w:top w:val="single" w:color="auto" w:sz="4" w:space="0"/>
              <w:left w:val="single" w:color="auto" w:sz="4" w:space="0"/>
              <w:bottom w:val="single" w:color="auto" w:sz="4" w:space="0"/>
              <w:right w:val="single" w:color="auto" w:sz="4" w:space="0"/>
            </w:tcBorders>
            <w:vAlign w:val="center"/>
          </w:tcPr>
          <w:p w14:paraId="28D68A91">
            <w:pPr>
              <w:spacing w:line="492" w:lineRule="exact"/>
              <w:rPr>
                <w:rFonts w:ascii="仿宋" w:hAnsi="仿宋" w:eastAsia="仿宋" w:cs="仿宋"/>
                <w:sz w:val="24"/>
              </w:rPr>
            </w:pPr>
          </w:p>
        </w:tc>
      </w:tr>
      <w:tr w14:paraId="7FB9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EC79832">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tcBorders>
              <w:top w:val="single" w:color="auto" w:sz="4" w:space="0"/>
              <w:left w:val="single" w:color="auto" w:sz="4" w:space="0"/>
              <w:bottom w:val="single" w:color="auto" w:sz="4" w:space="0"/>
              <w:right w:val="single" w:color="auto" w:sz="4" w:space="0"/>
            </w:tcBorders>
            <w:vAlign w:val="center"/>
          </w:tcPr>
          <w:p w14:paraId="357D6589">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tcBorders>
              <w:top w:val="single" w:color="auto" w:sz="4" w:space="0"/>
              <w:left w:val="single" w:color="auto" w:sz="4" w:space="0"/>
              <w:bottom w:val="single" w:color="auto" w:sz="4" w:space="0"/>
              <w:right w:val="single" w:color="auto" w:sz="4" w:space="0"/>
            </w:tcBorders>
            <w:vAlign w:val="center"/>
          </w:tcPr>
          <w:p w14:paraId="62DCE475">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455D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CD17C6C">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tcBorders>
              <w:top w:val="single" w:color="auto" w:sz="4" w:space="0"/>
              <w:left w:val="single" w:color="auto" w:sz="4" w:space="0"/>
              <w:bottom w:val="single" w:color="auto" w:sz="4" w:space="0"/>
              <w:right w:val="single" w:color="auto" w:sz="4" w:space="0"/>
            </w:tcBorders>
            <w:vAlign w:val="center"/>
          </w:tcPr>
          <w:p w14:paraId="71A22266">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tcBorders>
              <w:top w:val="single" w:color="auto" w:sz="4" w:space="0"/>
              <w:left w:val="single" w:color="auto" w:sz="4" w:space="0"/>
              <w:bottom w:val="single" w:color="auto" w:sz="4" w:space="0"/>
              <w:right w:val="single" w:color="auto" w:sz="4" w:space="0"/>
            </w:tcBorders>
            <w:vAlign w:val="center"/>
          </w:tcPr>
          <w:p w14:paraId="3EDD2916">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14:paraId="62E5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23B3FE8">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tcBorders>
              <w:top w:val="single" w:color="auto" w:sz="4" w:space="0"/>
              <w:left w:val="single" w:color="auto" w:sz="4" w:space="0"/>
              <w:bottom w:val="single" w:color="auto" w:sz="4" w:space="0"/>
              <w:right w:val="single" w:color="auto" w:sz="4" w:space="0"/>
            </w:tcBorders>
            <w:vAlign w:val="center"/>
          </w:tcPr>
          <w:p w14:paraId="121AEF69">
            <w:pPr>
              <w:spacing w:line="492" w:lineRule="exact"/>
              <w:rPr>
                <w:rFonts w:ascii="仿宋" w:hAnsi="仿宋" w:eastAsia="仿宋" w:cs="仿宋"/>
                <w:sz w:val="24"/>
              </w:rPr>
            </w:pPr>
            <w:r>
              <w:rPr>
                <w:rFonts w:hint="eastAsia" w:ascii="仿宋" w:hAnsi="仿宋" w:eastAsia="仿宋" w:cs="仿宋"/>
                <w:sz w:val="24"/>
              </w:rPr>
              <w:t>…………</w:t>
            </w:r>
          </w:p>
        </w:tc>
        <w:tc>
          <w:tcPr>
            <w:tcW w:w="2413" w:type="dxa"/>
            <w:tcBorders>
              <w:top w:val="single" w:color="auto" w:sz="4" w:space="0"/>
              <w:left w:val="single" w:color="auto" w:sz="4" w:space="0"/>
              <w:bottom w:val="single" w:color="auto" w:sz="4" w:space="0"/>
              <w:right w:val="single" w:color="auto" w:sz="4" w:space="0"/>
            </w:tcBorders>
            <w:vAlign w:val="center"/>
          </w:tcPr>
          <w:p w14:paraId="1E64958F">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14:paraId="5D7C573A">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14:paraId="37FAC338">
      <w:pPr>
        <w:pStyle w:val="3"/>
        <w:spacing w:before="0" w:after="0" w:line="492" w:lineRule="exact"/>
        <w:jc w:val="center"/>
        <w:rPr>
          <w:rFonts w:ascii="仿宋" w:hAnsi="仿宋" w:eastAsia="仿宋" w:cs="仿宋"/>
          <w:b w:val="0"/>
          <w:sz w:val="36"/>
          <w:szCs w:val="36"/>
        </w:rPr>
      </w:pPr>
      <w:r>
        <w:rPr>
          <w:rFonts w:hint="eastAsia" w:ascii="仿宋" w:hAnsi="仿宋" w:eastAsia="仿宋" w:cs="仿宋"/>
          <w:bCs w:val="0"/>
          <w:sz w:val="36"/>
          <w:szCs w:val="36"/>
        </w:rPr>
        <w:br w:type="page"/>
      </w:r>
      <w:bookmarkStart w:id="326" w:name="_Toc184635137"/>
      <w:bookmarkStart w:id="327" w:name="_Toc499379034"/>
      <w:bookmarkStart w:id="328" w:name="_Toc499378912"/>
      <w:bookmarkStart w:id="329" w:name="_Toc336091355"/>
      <w:bookmarkStart w:id="330" w:name="_Toc361650145"/>
      <w:r>
        <w:rPr>
          <w:rFonts w:hint="eastAsia" w:ascii="仿宋" w:hAnsi="仿宋" w:eastAsia="仿宋" w:cs="仿宋"/>
          <w:b w:val="0"/>
          <w:sz w:val="36"/>
          <w:szCs w:val="36"/>
        </w:rPr>
        <w:t>目  录</w:t>
      </w:r>
      <w:bookmarkEnd w:id="326"/>
      <w:bookmarkEnd w:id="327"/>
      <w:bookmarkEnd w:id="328"/>
      <w:bookmarkEnd w:id="329"/>
      <w:bookmarkEnd w:id="330"/>
    </w:p>
    <w:p w14:paraId="6E3273C3">
      <w:pPr>
        <w:spacing w:line="492" w:lineRule="exact"/>
        <w:rPr>
          <w:rFonts w:ascii="仿宋" w:hAnsi="仿宋" w:eastAsia="仿宋" w:cs="仿宋"/>
          <w:sz w:val="28"/>
          <w:szCs w:val="28"/>
        </w:rPr>
      </w:pPr>
    </w:p>
    <w:p w14:paraId="268C896F">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14:paraId="30B5C757">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14:paraId="61230E79">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14:paraId="46FDED9F">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四、已标价的工程量清单（商务标）</w:t>
      </w:r>
    </w:p>
    <w:p w14:paraId="08B4AD67">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五、施工组织设计（技术标）</w:t>
      </w:r>
    </w:p>
    <w:p w14:paraId="28A61DF3">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六、项目管理机构（综合标）</w:t>
      </w:r>
    </w:p>
    <w:p w14:paraId="765EEDF3">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七、资格审查资料（综合标）</w:t>
      </w:r>
    </w:p>
    <w:p w14:paraId="75B124C8">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rPr>
        <w:t>八、其他材料（综合标）</w:t>
      </w:r>
    </w:p>
    <w:p w14:paraId="42B7F840">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31" w:name="_Toc499379035"/>
      <w:bookmarkStart w:id="332" w:name="_Toc499378913"/>
      <w:r>
        <w:rPr>
          <w:rFonts w:hint="eastAsia" w:ascii="仿宋" w:hAnsi="仿宋" w:eastAsia="仿宋" w:cs="仿宋"/>
        </w:rPr>
        <w:t>一、投标函及投标函附录</w:t>
      </w:r>
      <w:bookmarkEnd w:id="331"/>
      <w:bookmarkEnd w:id="332"/>
    </w:p>
    <w:p w14:paraId="61ACAE94">
      <w:pPr>
        <w:pStyle w:val="4"/>
        <w:numPr>
          <w:ilvl w:val="0"/>
          <w:numId w:val="0"/>
        </w:numPr>
        <w:spacing w:before="0" w:after="0" w:line="440" w:lineRule="exact"/>
        <w:jc w:val="center"/>
        <w:rPr>
          <w:rFonts w:ascii="仿宋" w:hAnsi="仿宋" w:eastAsia="仿宋" w:cs="仿宋"/>
          <w:sz w:val="28"/>
          <w:szCs w:val="28"/>
        </w:rPr>
      </w:pPr>
      <w:bookmarkStart w:id="333" w:name="_Toc499379036"/>
      <w:bookmarkStart w:id="334" w:name="_Toc499378914"/>
      <w:r>
        <w:rPr>
          <w:rFonts w:hint="eastAsia" w:ascii="仿宋" w:hAnsi="仿宋" w:eastAsia="仿宋" w:cs="仿宋"/>
          <w:sz w:val="28"/>
          <w:szCs w:val="28"/>
        </w:rPr>
        <w:t>（一）投 标 函</w:t>
      </w:r>
      <w:bookmarkEnd w:id="333"/>
      <w:bookmarkEnd w:id="334"/>
    </w:p>
    <w:p w14:paraId="12B5D46A">
      <w:pPr>
        <w:spacing w:line="400" w:lineRule="exact"/>
        <w:rPr>
          <w:rFonts w:ascii="仿宋" w:hAnsi="仿宋" w:eastAsia="仿宋" w:cs="仿宋"/>
          <w:sz w:val="24"/>
          <w:szCs w:val="24"/>
        </w:rPr>
      </w:pPr>
      <w:r>
        <w:rPr>
          <w:rFonts w:hint="eastAsia" w:ascii="仿宋" w:hAnsi="仿宋" w:eastAsia="仿宋" w:cs="仿宋"/>
          <w:sz w:val="24"/>
          <w:szCs w:val="24"/>
        </w:rPr>
        <w:t>（招标人名称）：</w:t>
      </w:r>
    </w:p>
    <w:p w14:paraId="23DF90E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w:t>
      </w:r>
      <w:r>
        <w:rPr>
          <w:rFonts w:hint="eastAsia" w:ascii="宋体" w:hAnsi="宋体" w:cs="宋体"/>
          <w:sz w:val="24"/>
          <w:szCs w:val="24"/>
        </w:rPr>
        <w:t>¥</w:t>
      </w:r>
      <w:r>
        <w:rPr>
          <w:rFonts w:hint="eastAsia" w:ascii="仿宋" w:hAnsi="仿宋" w:eastAsia="仿宋" w:cs="仿宋"/>
          <w:sz w:val="24"/>
          <w:szCs w:val="24"/>
        </w:rPr>
        <w:t>）的投标总报价，工期日历天，按合同约定实施和完成承包工程，修补工程中的任何缺陷，工程质量达到。</w:t>
      </w:r>
    </w:p>
    <w:p w14:paraId="2E397F7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14:paraId="379DCCB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3．如我方中标：</w:t>
      </w:r>
    </w:p>
    <w:p w14:paraId="347F959C">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14:paraId="0B7A4FF8">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14:paraId="5666A664">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14:paraId="33BCA39B">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14:paraId="0CF3E186">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14:paraId="2484C730">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4．我方在此声明，所递交的投标文件及有关资料内容完整、真实和准确，且不存在第二章“投标人须知”第1.4.3 项规定的任何一种情形。</w:t>
      </w:r>
    </w:p>
    <w:p w14:paraId="3625AF43">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5．（其它补充说明）</w:t>
      </w:r>
    </w:p>
    <w:p w14:paraId="1378D697">
      <w:pPr>
        <w:spacing w:line="400" w:lineRule="exact"/>
        <w:ind w:firstLine="480" w:firstLineChars="200"/>
        <w:rPr>
          <w:rFonts w:ascii="仿宋" w:hAnsi="仿宋" w:eastAsia="仿宋" w:cs="仿宋"/>
          <w:sz w:val="24"/>
          <w:szCs w:val="24"/>
        </w:rPr>
      </w:pPr>
    </w:p>
    <w:p w14:paraId="18172C67">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14:paraId="674DFA96">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14:paraId="6D07DF72">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14:paraId="7975BF4B">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14:paraId="7E632EC4">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14:paraId="4E644C3C">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14:paraId="4A8D2281">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14:paraId="44165950">
      <w:pPr>
        <w:pStyle w:val="4"/>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b w:val="0"/>
          <w:bCs w:val="0"/>
          <w:sz w:val="24"/>
          <w:szCs w:val="24"/>
        </w:rPr>
        <w:br w:type="page"/>
      </w:r>
      <w:bookmarkStart w:id="335" w:name="_Toc499378915"/>
      <w:bookmarkStart w:id="336" w:name="_Toc499379037"/>
      <w:r>
        <w:rPr>
          <w:rFonts w:hint="eastAsia" w:ascii="仿宋" w:hAnsi="仿宋" w:eastAsia="仿宋" w:cs="仿宋"/>
          <w:sz w:val="24"/>
          <w:szCs w:val="24"/>
        </w:rPr>
        <w:t>（二）投标函附录</w:t>
      </w:r>
      <w:bookmarkEnd w:id="335"/>
      <w:bookmarkEnd w:id="336"/>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8"/>
        <w:gridCol w:w="1624"/>
        <w:gridCol w:w="2835"/>
        <w:gridCol w:w="1298"/>
      </w:tblGrid>
      <w:tr w14:paraId="27EB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5708175">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tcBorders>
              <w:top w:val="single" w:color="auto" w:sz="4" w:space="0"/>
              <w:left w:val="single" w:color="auto" w:sz="4" w:space="0"/>
              <w:bottom w:val="single" w:color="auto" w:sz="4" w:space="0"/>
              <w:right w:val="single" w:color="auto" w:sz="4" w:space="0"/>
            </w:tcBorders>
            <w:vAlign w:val="center"/>
          </w:tcPr>
          <w:p w14:paraId="52D70643">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tcBorders>
              <w:top w:val="single" w:color="auto" w:sz="4" w:space="0"/>
              <w:left w:val="single" w:color="auto" w:sz="4" w:space="0"/>
              <w:bottom w:val="single" w:color="auto" w:sz="4" w:space="0"/>
              <w:right w:val="single" w:color="auto" w:sz="4" w:space="0"/>
            </w:tcBorders>
            <w:vAlign w:val="center"/>
          </w:tcPr>
          <w:p w14:paraId="676B7327">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tcBorders>
              <w:top w:val="single" w:color="auto" w:sz="4" w:space="0"/>
              <w:left w:val="single" w:color="auto" w:sz="4" w:space="0"/>
              <w:bottom w:val="single" w:color="auto" w:sz="4" w:space="0"/>
              <w:right w:val="single" w:color="auto" w:sz="4" w:space="0"/>
            </w:tcBorders>
            <w:vAlign w:val="center"/>
          </w:tcPr>
          <w:p w14:paraId="05B1E550">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tcBorders>
              <w:top w:val="single" w:color="auto" w:sz="4" w:space="0"/>
              <w:left w:val="single" w:color="auto" w:sz="4" w:space="0"/>
              <w:bottom w:val="single" w:color="auto" w:sz="4" w:space="0"/>
              <w:right w:val="single" w:color="auto" w:sz="4" w:space="0"/>
            </w:tcBorders>
            <w:vAlign w:val="center"/>
          </w:tcPr>
          <w:p w14:paraId="517609AD">
            <w:pPr>
              <w:spacing w:line="492" w:lineRule="exact"/>
              <w:jc w:val="center"/>
              <w:rPr>
                <w:rFonts w:ascii="仿宋" w:hAnsi="仿宋" w:eastAsia="仿宋" w:cs="仿宋"/>
                <w:sz w:val="24"/>
              </w:rPr>
            </w:pPr>
            <w:r>
              <w:rPr>
                <w:rFonts w:hint="eastAsia" w:ascii="仿宋" w:hAnsi="仿宋" w:eastAsia="仿宋" w:cs="仿宋"/>
                <w:sz w:val="24"/>
              </w:rPr>
              <w:t>备注</w:t>
            </w:r>
          </w:p>
        </w:tc>
      </w:tr>
      <w:tr w14:paraId="1C84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6DA58E4">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tcBorders>
              <w:top w:val="single" w:color="auto" w:sz="4" w:space="0"/>
              <w:left w:val="single" w:color="auto" w:sz="4" w:space="0"/>
              <w:bottom w:val="single" w:color="auto" w:sz="4" w:space="0"/>
              <w:right w:val="single" w:color="auto" w:sz="4" w:space="0"/>
            </w:tcBorders>
            <w:vAlign w:val="center"/>
          </w:tcPr>
          <w:p w14:paraId="67396BF4">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tcBorders>
              <w:top w:val="single" w:color="auto" w:sz="4" w:space="0"/>
              <w:left w:val="single" w:color="auto" w:sz="4" w:space="0"/>
              <w:bottom w:val="single" w:color="auto" w:sz="4" w:space="0"/>
              <w:right w:val="single" w:color="auto" w:sz="4" w:space="0"/>
            </w:tcBorders>
            <w:vAlign w:val="center"/>
          </w:tcPr>
          <w:p w14:paraId="00DEA775">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tcBorders>
              <w:top w:val="single" w:color="auto" w:sz="4" w:space="0"/>
              <w:left w:val="single" w:color="auto" w:sz="4" w:space="0"/>
              <w:bottom w:val="single" w:color="auto" w:sz="4" w:space="0"/>
              <w:right w:val="single" w:color="auto" w:sz="4" w:space="0"/>
            </w:tcBorders>
            <w:vAlign w:val="center"/>
          </w:tcPr>
          <w:p w14:paraId="2C1810D9">
            <w:pPr>
              <w:spacing w:line="492" w:lineRule="exact"/>
              <w:rPr>
                <w:rFonts w:ascii="仿宋" w:hAnsi="仿宋" w:eastAsia="仿宋" w:cs="仿宋"/>
                <w:sz w:val="24"/>
              </w:rPr>
            </w:pPr>
            <w:r>
              <w:rPr>
                <w:rFonts w:hint="eastAsia" w:ascii="仿宋" w:hAnsi="仿宋" w:eastAsia="仿宋" w:cs="仿宋"/>
                <w:sz w:val="24"/>
              </w:rPr>
              <w:t>姓名：</w:t>
            </w:r>
          </w:p>
        </w:tc>
        <w:tc>
          <w:tcPr>
            <w:tcW w:w="1298" w:type="dxa"/>
            <w:tcBorders>
              <w:top w:val="single" w:color="auto" w:sz="4" w:space="0"/>
              <w:left w:val="single" w:color="auto" w:sz="4" w:space="0"/>
              <w:bottom w:val="single" w:color="auto" w:sz="4" w:space="0"/>
              <w:right w:val="single" w:color="auto" w:sz="4" w:space="0"/>
            </w:tcBorders>
            <w:vAlign w:val="center"/>
          </w:tcPr>
          <w:p w14:paraId="33FF0A21">
            <w:pPr>
              <w:spacing w:line="492" w:lineRule="exact"/>
              <w:jc w:val="center"/>
              <w:rPr>
                <w:rFonts w:ascii="仿宋" w:hAnsi="仿宋" w:eastAsia="仿宋" w:cs="仿宋"/>
                <w:sz w:val="24"/>
              </w:rPr>
            </w:pPr>
          </w:p>
        </w:tc>
      </w:tr>
      <w:tr w14:paraId="6864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E16448E">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tcBorders>
              <w:top w:val="single" w:color="auto" w:sz="4" w:space="0"/>
              <w:left w:val="single" w:color="auto" w:sz="4" w:space="0"/>
              <w:bottom w:val="single" w:color="auto" w:sz="4" w:space="0"/>
              <w:right w:val="single" w:color="auto" w:sz="4" w:space="0"/>
            </w:tcBorders>
            <w:vAlign w:val="center"/>
          </w:tcPr>
          <w:p w14:paraId="5FFD46A4">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tcBorders>
              <w:top w:val="single" w:color="auto" w:sz="4" w:space="0"/>
              <w:left w:val="single" w:color="auto" w:sz="4" w:space="0"/>
              <w:bottom w:val="single" w:color="auto" w:sz="4" w:space="0"/>
              <w:right w:val="single" w:color="auto" w:sz="4" w:space="0"/>
            </w:tcBorders>
            <w:vAlign w:val="center"/>
          </w:tcPr>
          <w:p w14:paraId="3727F74A">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tcBorders>
              <w:top w:val="single" w:color="auto" w:sz="4" w:space="0"/>
              <w:left w:val="single" w:color="auto" w:sz="4" w:space="0"/>
              <w:bottom w:val="single" w:color="auto" w:sz="4" w:space="0"/>
              <w:right w:val="single" w:color="auto" w:sz="4" w:space="0"/>
            </w:tcBorders>
            <w:vAlign w:val="center"/>
          </w:tcPr>
          <w:p w14:paraId="20DF041F">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tcBorders>
              <w:top w:val="single" w:color="auto" w:sz="4" w:space="0"/>
              <w:left w:val="single" w:color="auto" w:sz="4" w:space="0"/>
              <w:bottom w:val="single" w:color="auto" w:sz="4" w:space="0"/>
              <w:right w:val="single" w:color="auto" w:sz="4" w:space="0"/>
            </w:tcBorders>
            <w:vAlign w:val="center"/>
          </w:tcPr>
          <w:p w14:paraId="327D4610">
            <w:pPr>
              <w:spacing w:line="492" w:lineRule="exact"/>
              <w:jc w:val="center"/>
              <w:rPr>
                <w:rFonts w:ascii="仿宋" w:hAnsi="仿宋" w:eastAsia="仿宋" w:cs="仿宋"/>
                <w:sz w:val="24"/>
              </w:rPr>
            </w:pPr>
          </w:p>
        </w:tc>
      </w:tr>
      <w:tr w14:paraId="0564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FB84C98">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tcBorders>
              <w:top w:val="single" w:color="auto" w:sz="4" w:space="0"/>
              <w:left w:val="single" w:color="auto" w:sz="4" w:space="0"/>
              <w:bottom w:val="single" w:color="auto" w:sz="4" w:space="0"/>
              <w:right w:val="single" w:color="auto" w:sz="4" w:space="0"/>
            </w:tcBorders>
            <w:vAlign w:val="center"/>
          </w:tcPr>
          <w:p w14:paraId="70DC313B">
            <w:pPr>
              <w:spacing w:line="492" w:lineRule="exact"/>
              <w:jc w:val="center"/>
              <w:rPr>
                <w:rFonts w:ascii="仿宋" w:hAnsi="仿宋" w:eastAsia="仿宋" w:cs="仿宋"/>
                <w:sz w:val="24"/>
              </w:rPr>
            </w:pPr>
            <w:r>
              <w:rPr>
                <w:rFonts w:hint="eastAsia" w:ascii="仿宋" w:hAnsi="仿宋" w:eastAsia="仿宋" w:cs="仿宋"/>
                <w:sz w:val="24"/>
              </w:rPr>
              <w:t>缺陷责任期</w:t>
            </w:r>
          </w:p>
        </w:tc>
        <w:tc>
          <w:tcPr>
            <w:tcW w:w="1623" w:type="dxa"/>
            <w:tcBorders>
              <w:top w:val="single" w:color="auto" w:sz="4" w:space="0"/>
              <w:left w:val="single" w:color="auto" w:sz="4" w:space="0"/>
              <w:bottom w:val="single" w:color="auto" w:sz="4" w:space="0"/>
              <w:right w:val="single" w:color="auto" w:sz="4" w:space="0"/>
            </w:tcBorders>
            <w:vAlign w:val="center"/>
          </w:tcPr>
          <w:p w14:paraId="29BFDAB8">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tcBorders>
              <w:top w:val="single" w:color="auto" w:sz="4" w:space="0"/>
              <w:left w:val="single" w:color="auto" w:sz="4" w:space="0"/>
              <w:bottom w:val="single" w:color="auto" w:sz="4" w:space="0"/>
              <w:right w:val="single" w:color="auto" w:sz="4" w:space="0"/>
            </w:tcBorders>
            <w:vAlign w:val="center"/>
          </w:tcPr>
          <w:p w14:paraId="269151FB">
            <w:pPr>
              <w:spacing w:line="492" w:lineRule="exact"/>
              <w:jc w:val="center"/>
              <w:rPr>
                <w:rFonts w:ascii="仿宋" w:hAnsi="仿宋" w:eastAsia="仿宋" w:cs="仿宋"/>
                <w:sz w:val="24"/>
              </w:rPr>
            </w:pPr>
            <w:r>
              <w:rPr>
                <w:rFonts w:hint="eastAsia" w:ascii="仿宋" w:hAnsi="仿宋" w:eastAsia="仿宋" w:cs="仿宋"/>
                <w:sz w:val="24"/>
              </w:rPr>
              <w:t>1年</w:t>
            </w:r>
          </w:p>
        </w:tc>
        <w:tc>
          <w:tcPr>
            <w:tcW w:w="1298" w:type="dxa"/>
            <w:tcBorders>
              <w:top w:val="single" w:color="auto" w:sz="4" w:space="0"/>
              <w:left w:val="single" w:color="auto" w:sz="4" w:space="0"/>
              <w:bottom w:val="single" w:color="auto" w:sz="4" w:space="0"/>
              <w:right w:val="single" w:color="auto" w:sz="4" w:space="0"/>
            </w:tcBorders>
            <w:vAlign w:val="center"/>
          </w:tcPr>
          <w:p w14:paraId="2E2F4C20">
            <w:pPr>
              <w:spacing w:line="492" w:lineRule="exact"/>
              <w:jc w:val="center"/>
              <w:rPr>
                <w:rFonts w:ascii="仿宋" w:hAnsi="仿宋" w:eastAsia="仿宋" w:cs="仿宋"/>
                <w:sz w:val="24"/>
              </w:rPr>
            </w:pPr>
          </w:p>
        </w:tc>
      </w:tr>
      <w:tr w14:paraId="3425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FA76239">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tcBorders>
              <w:top w:val="single" w:color="auto" w:sz="4" w:space="0"/>
              <w:left w:val="single" w:color="auto" w:sz="4" w:space="0"/>
              <w:bottom w:val="single" w:color="auto" w:sz="4" w:space="0"/>
              <w:right w:val="single" w:color="auto" w:sz="4" w:space="0"/>
            </w:tcBorders>
            <w:vAlign w:val="center"/>
          </w:tcPr>
          <w:p w14:paraId="36F8AF01">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tcBorders>
              <w:top w:val="single" w:color="auto" w:sz="4" w:space="0"/>
              <w:left w:val="single" w:color="auto" w:sz="4" w:space="0"/>
              <w:bottom w:val="single" w:color="auto" w:sz="4" w:space="0"/>
              <w:right w:val="single" w:color="auto" w:sz="4" w:space="0"/>
            </w:tcBorders>
            <w:vAlign w:val="center"/>
          </w:tcPr>
          <w:p w14:paraId="6ADF72A9">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tcBorders>
              <w:top w:val="single" w:color="auto" w:sz="4" w:space="0"/>
              <w:left w:val="single" w:color="auto" w:sz="4" w:space="0"/>
              <w:bottom w:val="single" w:color="auto" w:sz="4" w:space="0"/>
              <w:right w:val="single" w:color="auto" w:sz="4" w:space="0"/>
            </w:tcBorders>
            <w:vAlign w:val="center"/>
          </w:tcPr>
          <w:p w14:paraId="37902898">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14:paraId="642AEA32">
            <w:pPr>
              <w:spacing w:line="492" w:lineRule="exact"/>
              <w:jc w:val="center"/>
              <w:rPr>
                <w:rFonts w:ascii="仿宋" w:hAnsi="仿宋" w:eastAsia="仿宋" w:cs="仿宋"/>
                <w:sz w:val="24"/>
              </w:rPr>
            </w:pPr>
          </w:p>
        </w:tc>
      </w:tr>
      <w:tr w14:paraId="1A09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A983DFA">
            <w:pPr>
              <w:spacing w:line="492" w:lineRule="exact"/>
              <w:jc w:val="center"/>
              <w:rPr>
                <w:rFonts w:ascii="仿宋" w:hAnsi="仿宋" w:eastAsia="仿宋" w:cs="仿宋"/>
                <w:sz w:val="24"/>
              </w:rPr>
            </w:pPr>
          </w:p>
        </w:tc>
        <w:tc>
          <w:tcPr>
            <w:tcW w:w="2457" w:type="dxa"/>
            <w:tcBorders>
              <w:top w:val="single" w:color="auto" w:sz="4" w:space="0"/>
              <w:left w:val="single" w:color="auto" w:sz="4" w:space="0"/>
              <w:bottom w:val="single" w:color="auto" w:sz="4" w:space="0"/>
              <w:right w:val="single" w:color="auto" w:sz="4" w:space="0"/>
            </w:tcBorders>
            <w:vAlign w:val="center"/>
          </w:tcPr>
          <w:p w14:paraId="5D2BFD50">
            <w:pPr>
              <w:spacing w:line="492" w:lineRule="exact"/>
              <w:jc w:val="center"/>
              <w:rPr>
                <w:rFonts w:ascii="仿宋" w:hAnsi="仿宋" w:eastAsia="仿宋" w:cs="仿宋"/>
                <w:sz w:val="24"/>
              </w:rPr>
            </w:pPr>
          </w:p>
        </w:tc>
        <w:tc>
          <w:tcPr>
            <w:tcW w:w="1623" w:type="dxa"/>
            <w:tcBorders>
              <w:top w:val="single" w:color="auto" w:sz="4" w:space="0"/>
              <w:left w:val="single" w:color="auto" w:sz="4" w:space="0"/>
              <w:bottom w:val="single" w:color="auto" w:sz="4" w:space="0"/>
              <w:right w:val="single" w:color="auto" w:sz="4" w:space="0"/>
            </w:tcBorders>
            <w:vAlign w:val="center"/>
          </w:tcPr>
          <w:p w14:paraId="389BA72A">
            <w:pPr>
              <w:spacing w:line="492" w:lineRule="exact"/>
              <w:jc w:val="center"/>
              <w:rPr>
                <w:rFonts w:ascii="仿宋" w:hAnsi="仿宋" w:eastAsia="仿宋" w:cs="仿宋"/>
                <w:sz w:val="24"/>
              </w:rPr>
            </w:pPr>
          </w:p>
        </w:tc>
        <w:tc>
          <w:tcPr>
            <w:tcW w:w="2834" w:type="dxa"/>
            <w:tcBorders>
              <w:top w:val="single" w:color="auto" w:sz="4" w:space="0"/>
              <w:left w:val="single" w:color="auto" w:sz="4" w:space="0"/>
              <w:bottom w:val="single" w:color="auto" w:sz="4" w:space="0"/>
              <w:right w:val="single" w:color="auto" w:sz="4" w:space="0"/>
            </w:tcBorders>
            <w:vAlign w:val="center"/>
          </w:tcPr>
          <w:p w14:paraId="01D655BF">
            <w:pPr>
              <w:spacing w:line="492" w:lineRule="exact"/>
              <w:jc w:val="center"/>
              <w:rPr>
                <w:rFonts w:ascii="仿宋" w:hAnsi="仿宋" w:eastAsia="仿宋" w:cs="仿宋"/>
                <w:sz w:val="24"/>
              </w:rPr>
            </w:pPr>
          </w:p>
        </w:tc>
        <w:tc>
          <w:tcPr>
            <w:tcW w:w="1298" w:type="dxa"/>
            <w:tcBorders>
              <w:top w:val="single" w:color="auto" w:sz="4" w:space="0"/>
              <w:left w:val="single" w:color="auto" w:sz="4" w:space="0"/>
              <w:bottom w:val="single" w:color="auto" w:sz="4" w:space="0"/>
              <w:right w:val="single" w:color="auto" w:sz="4" w:space="0"/>
            </w:tcBorders>
            <w:vAlign w:val="center"/>
          </w:tcPr>
          <w:p w14:paraId="131CE86E">
            <w:pPr>
              <w:spacing w:line="492" w:lineRule="exact"/>
              <w:jc w:val="center"/>
              <w:rPr>
                <w:rFonts w:ascii="仿宋" w:hAnsi="仿宋" w:eastAsia="仿宋" w:cs="仿宋"/>
                <w:sz w:val="24"/>
              </w:rPr>
            </w:pPr>
          </w:p>
        </w:tc>
      </w:tr>
      <w:tr w14:paraId="682F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945F5F6">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14:paraId="192B7A00">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14:paraId="5E5BD613">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14:paraId="3DA58DCC">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14:paraId="24870730">
            <w:pPr>
              <w:spacing w:line="492" w:lineRule="exact"/>
              <w:jc w:val="center"/>
              <w:rPr>
                <w:rFonts w:ascii="仿宋" w:hAnsi="仿宋" w:eastAsia="仿宋" w:cs="仿宋"/>
                <w:sz w:val="24"/>
              </w:rPr>
            </w:pPr>
          </w:p>
        </w:tc>
      </w:tr>
      <w:tr w14:paraId="4C95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653075A">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tcBorders>
              <w:top w:val="single" w:color="auto" w:sz="4" w:space="0"/>
              <w:left w:val="single" w:color="auto" w:sz="4" w:space="0"/>
              <w:bottom w:val="single" w:color="auto" w:sz="4" w:space="0"/>
              <w:right w:val="single" w:color="auto" w:sz="4" w:space="0"/>
            </w:tcBorders>
            <w:vAlign w:val="center"/>
          </w:tcPr>
          <w:p w14:paraId="7ED8276E">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tcBorders>
              <w:top w:val="single" w:color="auto" w:sz="4" w:space="0"/>
              <w:left w:val="single" w:color="auto" w:sz="4" w:space="0"/>
              <w:bottom w:val="single" w:color="auto" w:sz="4" w:space="0"/>
              <w:right w:val="single" w:color="auto" w:sz="4" w:space="0"/>
            </w:tcBorders>
            <w:vAlign w:val="center"/>
          </w:tcPr>
          <w:p w14:paraId="100A0E64">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tcBorders>
              <w:top w:val="single" w:color="auto" w:sz="4" w:space="0"/>
              <w:left w:val="single" w:color="auto" w:sz="4" w:space="0"/>
              <w:bottom w:val="single" w:color="auto" w:sz="4" w:space="0"/>
              <w:right w:val="single" w:color="auto" w:sz="4" w:space="0"/>
            </w:tcBorders>
            <w:vAlign w:val="center"/>
          </w:tcPr>
          <w:p w14:paraId="3363005D">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tcBorders>
              <w:top w:val="single" w:color="auto" w:sz="4" w:space="0"/>
              <w:left w:val="single" w:color="auto" w:sz="4" w:space="0"/>
              <w:bottom w:val="single" w:color="auto" w:sz="4" w:space="0"/>
              <w:right w:val="single" w:color="auto" w:sz="4" w:space="0"/>
            </w:tcBorders>
            <w:vAlign w:val="center"/>
          </w:tcPr>
          <w:p w14:paraId="41E72E03">
            <w:pPr>
              <w:spacing w:line="492" w:lineRule="exact"/>
              <w:jc w:val="center"/>
              <w:rPr>
                <w:rFonts w:ascii="仿宋" w:hAnsi="仿宋" w:eastAsia="仿宋" w:cs="仿宋"/>
                <w:sz w:val="24"/>
              </w:rPr>
            </w:pPr>
          </w:p>
        </w:tc>
      </w:tr>
    </w:tbl>
    <w:p w14:paraId="069461DD">
      <w:pPr>
        <w:spacing w:line="492" w:lineRule="exact"/>
        <w:rPr>
          <w:rFonts w:ascii="仿宋" w:hAnsi="仿宋" w:eastAsia="仿宋" w:cs="仿宋"/>
          <w:sz w:val="28"/>
          <w:szCs w:val="28"/>
        </w:rPr>
      </w:pPr>
    </w:p>
    <w:p w14:paraId="619B80CC">
      <w:pPr>
        <w:spacing w:line="492" w:lineRule="exact"/>
        <w:ind w:firstLine="4200" w:firstLineChars="1500"/>
        <w:rPr>
          <w:rFonts w:ascii="仿宋" w:hAnsi="仿宋" w:eastAsia="仿宋" w:cs="仿宋"/>
          <w:sz w:val="28"/>
          <w:szCs w:val="28"/>
        </w:rPr>
      </w:pPr>
    </w:p>
    <w:p w14:paraId="33506701">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299E3F4D">
      <w:pPr>
        <w:spacing w:line="440" w:lineRule="exact"/>
        <w:rPr>
          <w:rFonts w:ascii="仿宋" w:hAnsi="仿宋" w:eastAsia="仿宋" w:cs="仿宋"/>
          <w:sz w:val="24"/>
        </w:rPr>
      </w:pPr>
    </w:p>
    <w:p w14:paraId="4569AC98">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14:paraId="5CE8664C">
      <w:pPr>
        <w:spacing w:line="440" w:lineRule="exact"/>
        <w:ind w:firstLine="3600" w:firstLineChars="1500"/>
        <w:jc w:val="right"/>
        <w:rPr>
          <w:rFonts w:ascii="仿宋" w:hAnsi="仿宋" w:eastAsia="仿宋" w:cs="仿宋"/>
          <w:sz w:val="24"/>
          <w:u w:val="single"/>
        </w:rPr>
      </w:pPr>
    </w:p>
    <w:p w14:paraId="68F57F77">
      <w:pPr>
        <w:spacing w:line="440" w:lineRule="exact"/>
        <w:jc w:val="center"/>
        <w:rPr>
          <w:rFonts w:ascii="仿宋" w:hAnsi="仿宋" w:eastAsia="仿宋" w:cs="仿宋"/>
          <w:sz w:val="24"/>
        </w:rPr>
      </w:pPr>
      <w:r>
        <w:rPr>
          <w:rFonts w:hint="eastAsia" w:ascii="仿宋" w:hAnsi="仿宋" w:eastAsia="仿宋" w:cs="仿宋"/>
          <w:sz w:val="24"/>
        </w:rPr>
        <w:t>年  月  日</w:t>
      </w:r>
    </w:p>
    <w:p w14:paraId="60276102">
      <w:pPr>
        <w:spacing w:line="440" w:lineRule="exact"/>
        <w:ind w:firstLine="480" w:firstLineChars="200"/>
        <w:rPr>
          <w:rFonts w:ascii="仿宋" w:hAnsi="仿宋" w:eastAsia="仿宋" w:cs="仿宋"/>
          <w:sz w:val="24"/>
        </w:rPr>
      </w:pPr>
    </w:p>
    <w:p w14:paraId="4D5CF74B">
      <w:pPr>
        <w:spacing w:line="440" w:lineRule="exact"/>
        <w:ind w:firstLine="480" w:firstLineChars="200"/>
        <w:rPr>
          <w:rFonts w:ascii="仿宋" w:hAnsi="仿宋" w:eastAsia="仿宋" w:cs="仿宋"/>
          <w:sz w:val="24"/>
        </w:rPr>
      </w:pPr>
    </w:p>
    <w:p w14:paraId="1322EB74">
      <w:pPr>
        <w:spacing w:line="440" w:lineRule="exact"/>
        <w:ind w:firstLine="480" w:firstLineChars="200"/>
        <w:rPr>
          <w:rFonts w:ascii="仿宋" w:hAnsi="仿宋" w:eastAsia="仿宋" w:cs="仿宋"/>
          <w:sz w:val="24"/>
        </w:rPr>
      </w:pPr>
    </w:p>
    <w:p w14:paraId="63019AF7">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注：1、《投标函及投标函附录》应另制作一份开标时使用（递交投标文件一起递交，投标人未递交的视为无效投标；</w:t>
      </w:r>
    </w:p>
    <w:p w14:paraId="0FE99266">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14:paraId="172882A2">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14:paraId="6F46E31B">
      <w:pPr>
        <w:pStyle w:val="3"/>
        <w:spacing w:before="0" w:afterLines="50" w:line="240" w:lineRule="auto"/>
        <w:ind w:left="567"/>
        <w:jc w:val="center"/>
        <w:rPr>
          <w:rFonts w:ascii="仿宋" w:hAnsi="仿宋" w:eastAsia="仿宋" w:cs="仿宋"/>
        </w:rPr>
      </w:pPr>
      <w:bookmarkStart w:id="337" w:name="_Toc499379038"/>
      <w:bookmarkStart w:id="338" w:name="_Toc499378916"/>
      <w:r>
        <w:rPr>
          <w:rFonts w:hint="eastAsia" w:ascii="仿宋" w:hAnsi="仿宋" w:eastAsia="仿宋" w:cs="仿宋"/>
        </w:rPr>
        <w:t>二、法定代表人身份证明</w:t>
      </w:r>
      <w:bookmarkEnd w:id="337"/>
      <w:bookmarkEnd w:id="338"/>
    </w:p>
    <w:p w14:paraId="09CA5158">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14:paraId="7D20E7BD">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14:paraId="5AF0DAA5">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14:paraId="51D2C47E">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14:paraId="1A5CD454">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14:paraId="5CE1424B">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14:paraId="1DC64713">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14:paraId="1328DA9B">
      <w:pPr>
        <w:spacing w:line="560" w:lineRule="exact"/>
        <w:rPr>
          <w:rFonts w:ascii="仿宋" w:hAnsi="仿宋" w:eastAsia="仿宋" w:cs="仿宋"/>
          <w:sz w:val="24"/>
        </w:rPr>
      </w:pPr>
    </w:p>
    <w:p w14:paraId="7362F050">
      <w:pPr>
        <w:spacing w:line="560" w:lineRule="exact"/>
        <w:rPr>
          <w:rFonts w:ascii="仿宋" w:hAnsi="仿宋" w:eastAsia="仿宋" w:cs="仿宋"/>
          <w:sz w:val="24"/>
        </w:rPr>
      </w:pPr>
      <w:r>
        <w:rPr>
          <w:rFonts w:hint="eastAsia" w:ascii="仿宋" w:hAnsi="仿宋" w:eastAsia="仿宋" w:cs="仿宋"/>
          <w:sz w:val="24"/>
        </w:rPr>
        <w:t>特此证明。</w:t>
      </w:r>
    </w:p>
    <w:p w14:paraId="488336EE">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14:paraId="23F95077">
      <w:pPr>
        <w:spacing w:line="492" w:lineRule="exact"/>
        <w:rPr>
          <w:rFonts w:ascii="仿宋" w:hAnsi="仿宋" w:eastAsia="仿宋" w:cs="仿宋"/>
          <w:sz w:val="24"/>
        </w:rPr>
      </w:pPr>
    </w:p>
    <w:tbl>
      <w:tblPr>
        <w:tblStyle w:val="14"/>
        <w:tblW w:w="6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5"/>
      </w:tblGrid>
      <w:tr w14:paraId="6542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Borders>
              <w:top w:val="single" w:color="auto" w:sz="4" w:space="0"/>
              <w:left w:val="single" w:color="auto" w:sz="4" w:space="0"/>
              <w:bottom w:val="single" w:color="auto" w:sz="4" w:space="0"/>
              <w:right w:val="single" w:color="auto" w:sz="4" w:space="0"/>
            </w:tcBorders>
          </w:tcPr>
          <w:p w14:paraId="20251200">
            <w:pPr>
              <w:spacing w:line="492" w:lineRule="exact"/>
              <w:rPr>
                <w:rFonts w:ascii="仿宋" w:hAnsi="仿宋" w:eastAsia="仿宋" w:cs="仿宋"/>
                <w:sz w:val="24"/>
              </w:rPr>
            </w:pPr>
          </w:p>
          <w:p w14:paraId="07FE651E">
            <w:pPr>
              <w:spacing w:line="492" w:lineRule="exact"/>
              <w:rPr>
                <w:rFonts w:ascii="仿宋" w:hAnsi="仿宋" w:eastAsia="仿宋" w:cs="仿宋"/>
                <w:sz w:val="24"/>
              </w:rPr>
            </w:pPr>
          </w:p>
          <w:p w14:paraId="11E2B08B">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14:paraId="1D4B0BAF">
            <w:pPr>
              <w:spacing w:line="492" w:lineRule="exact"/>
              <w:rPr>
                <w:rFonts w:ascii="仿宋" w:hAnsi="仿宋" w:eastAsia="仿宋" w:cs="仿宋"/>
                <w:sz w:val="24"/>
              </w:rPr>
            </w:pPr>
          </w:p>
          <w:p w14:paraId="473F4CD2">
            <w:pPr>
              <w:spacing w:line="492" w:lineRule="exact"/>
              <w:rPr>
                <w:rFonts w:ascii="仿宋" w:hAnsi="仿宋" w:eastAsia="仿宋" w:cs="仿宋"/>
                <w:sz w:val="24"/>
              </w:rPr>
            </w:pPr>
          </w:p>
          <w:p w14:paraId="362FC129">
            <w:pPr>
              <w:spacing w:line="492" w:lineRule="exact"/>
              <w:rPr>
                <w:rFonts w:ascii="仿宋" w:hAnsi="仿宋" w:eastAsia="仿宋" w:cs="仿宋"/>
                <w:sz w:val="24"/>
              </w:rPr>
            </w:pPr>
          </w:p>
        </w:tc>
      </w:tr>
    </w:tbl>
    <w:p w14:paraId="088D4951">
      <w:pPr>
        <w:spacing w:line="492" w:lineRule="exact"/>
        <w:rPr>
          <w:rFonts w:ascii="仿宋" w:hAnsi="仿宋" w:eastAsia="仿宋" w:cs="仿宋"/>
          <w:sz w:val="24"/>
        </w:rPr>
      </w:pPr>
    </w:p>
    <w:p w14:paraId="4BD5D463">
      <w:pPr>
        <w:spacing w:line="492" w:lineRule="exact"/>
        <w:rPr>
          <w:rFonts w:ascii="仿宋" w:hAnsi="仿宋" w:eastAsia="仿宋" w:cs="仿宋"/>
          <w:sz w:val="24"/>
        </w:rPr>
      </w:pPr>
    </w:p>
    <w:p w14:paraId="6D6A9BDB">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14:paraId="0C65E4D9">
      <w:pPr>
        <w:spacing w:line="492" w:lineRule="exact"/>
        <w:ind w:right="480" w:firstLine="3600" w:firstLineChars="1500"/>
        <w:jc w:val="center"/>
        <w:rPr>
          <w:rFonts w:ascii="仿宋" w:hAnsi="仿宋" w:eastAsia="仿宋" w:cs="仿宋"/>
          <w:sz w:val="24"/>
          <w:u w:val="single"/>
        </w:rPr>
      </w:pPr>
    </w:p>
    <w:p w14:paraId="4054D2E0">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14:paraId="3D0DED99">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39" w:name="_Toc499378917"/>
      <w:bookmarkStart w:id="340" w:name="_Toc499379039"/>
      <w:r>
        <w:rPr>
          <w:rFonts w:hint="eastAsia" w:ascii="仿宋" w:hAnsi="仿宋" w:eastAsia="仿宋" w:cs="仿宋"/>
        </w:rPr>
        <w:t>三、授权委托书</w:t>
      </w:r>
      <w:bookmarkEnd w:id="339"/>
      <w:bookmarkEnd w:id="340"/>
    </w:p>
    <w:p w14:paraId="665C20F8">
      <w:pPr>
        <w:rPr>
          <w:rFonts w:ascii="仿宋" w:hAnsi="仿宋" w:eastAsia="仿宋" w:cs="仿宋"/>
        </w:rPr>
      </w:pPr>
    </w:p>
    <w:p w14:paraId="5F824113">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14:paraId="17248BB5">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14:paraId="774946C3">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14:paraId="3FEF6AFE">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4"/>
        <w:tblW w:w="66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5"/>
      </w:tblGrid>
      <w:tr w14:paraId="41B7B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tcBorders>
              <w:top w:val="single" w:color="auto" w:sz="4" w:space="0"/>
              <w:left w:val="single" w:color="auto" w:sz="4" w:space="0"/>
              <w:bottom w:val="single" w:color="auto" w:sz="4" w:space="0"/>
              <w:right w:val="single" w:color="auto" w:sz="4" w:space="0"/>
            </w:tcBorders>
            <w:vAlign w:val="center"/>
          </w:tcPr>
          <w:p w14:paraId="6D82FBE0">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14:paraId="13299C04">
      <w:pPr>
        <w:spacing w:line="440" w:lineRule="exact"/>
        <w:ind w:firstLine="480" w:firstLineChars="200"/>
        <w:rPr>
          <w:rFonts w:ascii="仿宋" w:hAnsi="仿宋" w:eastAsia="仿宋" w:cs="仿宋"/>
          <w:sz w:val="24"/>
        </w:rPr>
      </w:pPr>
    </w:p>
    <w:p w14:paraId="5D649112">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14:paraId="4CFFB7CF">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14:paraId="7F7285EC">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7EEE5965">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14:paraId="5AEE55BC">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14:paraId="4C9B71FF">
      <w:pPr>
        <w:spacing w:line="440" w:lineRule="exact"/>
        <w:ind w:firstLine="480" w:firstLineChars="200"/>
        <w:rPr>
          <w:rFonts w:ascii="仿宋" w:hAnsi="仿宋" w:eastAsia="仿宋" w:cs="仿宋"/>
          <w:sz w:val="24"/>
        </w:rPr>
      </w:pPr>
    </w:p>
    <w:p w14:paraId="0542334B">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14:paraId="3379FB75">
      <w:pPr>
        <w:spacing w:line="440" w:lineRule="exact"/>
        <w:ind w:right="240"/>
        <w:rPr>
          <w:rFonts w:ascii="仿宋" w:hAnsi="仿宋" w:eastAsia="仿宋" w:cs="仿宋"/>
          <w:sz w:val="24"/>
        </w:rPr>
      </w:pPr>
    </w:p>
    <w:p w14:paraId="27211247">
      <w:pPr>
        <w:spacing w:line="440" w:lineRule="exact"/>
        <w:ind w:right="240"/>
        <w:rPr>
          <w:rFonts w:ascii="仿宋" w:hAnsi="仿宋" w:eastAsia="仿宋" w:cs="仿宋"/>
          <w:sz w:val="24"/>
        </w:rPr>
      </w:pPr>
    </w:p>
    <w:p w14:paraId="1BB1B920">
      <w:pPr>
        <w:spacing w:line="440" w:lineRule="exact"/>
        <w:ind w:right="240"/>
        <w:rPr>
          <w:rFonts w:ascii="仿宋" w:hAnsi="仿宋" w:eastAsia="仿宋" w:cs="仿宋"/>
          <w:sz w:val="24"/>
        </w:rPr>
      </w:pPr>
    </w:p>
    <w:p w14:paraId="62FE4875">
      <w:pPr>
        <w:pStyle w:val="3"/>
        <w:spacing w:before="0" w:afterLines="50" w:line="240" w:lineRule="auto"/>
        <w:ind w:left="567"/>
        <w:jc w:val="center"/>
        <w:rPr>
          <w:rFonts w:ascii="仿宋" w:hAnsi="仿宋" w:eastAsia="仿宋" w:cs="仿宋"/>
        </w:rPr>
      </w:pPr>
      <w:r>
        <w:rPr>
          <w:rFonts w:hint="eastAsia" w:ascii="仿宋" w:hAnsi="仿宋" w:eastAsia="仿宋" w:cs="仿宋"/>
          <w:b w:val="0"/>
          <w:bCs w:val="0"/>
        </w:rPr>
        <w:br w:type="page"/>
      </w:r>
      <w:bookmarkStart w:id="341" w:name="_Toc499379040"/>
      <w:bookmarkStart w:id="342" w:name="_Toc361650146"/>
      <w:bookmarkStart w:id="343" w:name="_Toc499378918"/>
      <w:r>
        <w:rPr>
          <w:rFonts w:hint="eastAsia" w:ascii="仿宋" w:hAnsi="仿宋" w:eastAsia="仿宋" w:cs="仿宋"/>
        </w:rPr>
        <w:t>四、</w:t>
      </w:r>
      <w:bookmarkEnd w:id="341"/>
      <w:bookmarkEnd w:id="342"/>
      <w:bookmarkEnd w:id="343"/>
      <w:r>
        <w:rPr>
          <w:rFonts w:hint="eastAsia" w:ascii="仿宋" w:hAnsi="仿宋" w:eastAsia="仿宋" w:cs="仿宋"/>
        </w:rPr>
        <w:t>已标价的工程量清单</w:t>
      </w:r>
    </w:p>
    <w:p w14:paraId="1820C7FC">
      <w:pPr>
        <w:pStyle w:val="7"/>
        <w:spacing w:line="500" w:lineRule="exact"/>
        <w:jc w:val="center"/>
        <w:rPr>
          <w:rFonts w:ascii="仿宋" w:hAnsi="仿宋" w:eastAsia="仿宋" w:cs="仿宋"/>
          <w:b/>
        </w:rPr>
      </w:pPr>
    </w:p>
    <w:p w14:paraId="0C794509">
      <w:pPr>
        <w:pStyle w:val="7"/>
        <w:spacing w:line="500" w:lineRule="exact"/>
        <w:jc w:val="center"/>
        <w:rPr>
          <w:rFonts w:ascii="仿宋" w:hAnsi="仿宋" w:eastAsia="仿宋" w:cs="仿宋"/>
          <w:b/>
        </w:rPr>
      </w:pPr>
      <w:r>
        <w:rPr>
          <w:rFonts w:hint="eastAsia" w:ascii="仿宋" w:hAnsi="仿宋" w:eastAsia="仿宋" w:cs="仿宋"/>
          <w:b/>
        </w:rPr>
        <w:t>（封面）</w:t>
      </w:r>
    </w:p>
    <w:p w14:paraId="217CF444">
      <w:pPr>
        <w:spacing w:line="440" w:lineRule="exact"/>
        <w:rPr>
          <w:rFonts w:ascii="仿宋" w:hAnsi="仿宋" w:eastAsia="仿宋" w:cs="仿宋"/>
          <w:b/>
          <w:sz w:val="30"/>
        </w:rPr>
      </w:pPr>
    </w:p>
    <w:p w14:paraId="652A1671">
      <w:pPr>
        <w:spacing w:line="440" w:lineRule="exact"/>
        <w:rPr>
          <w:rFonts w:ascii="仿宋" w:hAnsi="仿宋" w:eastAsia="仿宋" w:cs="仿宋"/>
          <w:b/>
          <w:sz w:val="30"/>
        </w:rPr>
      </w:pPr>
    </w:p>
    <w:p w14:paraId="680FFC15">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14:paraId="6CC8C3C6">
      <w:pPr>
        <w:pStyle w:val="3"/>
        <w:keepNext w:val="0"/>
        <w:keepLines w:val="0"/>
        <w:spacing w:before="0" w:afterLines="50" w:line="240" w:lineRule="auto"/>
        <w:ind w:left="567"/>
        <w:jc w:val="center"/>
        <w:rPr>
          <w:rFonts w:ascii="仿宋" w:hAnsi="仿宋" w:eastAsia="仿宋" w:cs="仿宋"/>
        </w:rPr>
      </w:pPr>
    </w:p>
    <w:p w14:paraId="1BB4E5A2">
      <w:pPr>
        <w:spacing w:line="492" w:lineRule="exact"/>
        <w:rPr>
          <w:rFonts w:ascii="仿宋" w:hAnsi="仿宋" w:eastAsia="仿宋" w:cs="仿宋"/>
          <w:sz w:val="24"/>
        </w:rPr>
      </w:pPr>
    </w:p>
    <w:p w14:paraId="55B4BDA4">
      <w:pPr>
        <w:spacing w:line="440" w:lineRule="exact"/>
        <w:jc w:val="center"/>
        <w:rPr>
          <w:rFonts w:ascii="仿宋" w:hAnsi="仿宋" w:eastAsia="仿宋" w:cs="仿宋"/>
          <w:b/>
          <w:sz w:val="44"/>
        </w:rPr>
      </w:pPr>
      <w:r>
        <w:rPr>
          <w:rFonts w:hint="eastAsia" w:ascii="仿宋" w:hAnsi="仿宋" w:eastAsia="仿宋" w:cs="仿宋"/>
        </w:rPr>
        <w:br w:type="page"/>
      </w:r>
      <w:bookmarkStart w:id="344" w:name="_Toc499379041"/>
      <w:bookmarkStart w:id="345" w:name="_Toc499378919"/>
      <w:r>
        <w:rPr>
          <w:rStyle w:val="18"/>
          <w:rFonts w:hint="eastAsia"/>
        </w:rPr>
        <w:t>五、</w:t>
      </w:r>
      <w:bookmarkEnd w:id="344"/>
      <w:bookmarkEnd w:id="345"/>
      <w:r>
        <w:rPr>
          <w:rStyle w:val="18"/>
          <w:rFonts w:hint="eastAsia"/>
        </w:rPr>
        <w:t>工程量清单报价</w:t>
      </w:r>
    </w:p>
    <w:p w14:paraId="77489FFC">
      <w:pPr>
        <w:pStyle w:val="3"/>
        <w:spacing w:before="0" w:afterLines="50" w:line="240" w:lineRule="auto"/>
        <w:ind w:left="567"/>
        <w:jc w:val="center"/>
        <w:rPr>
          <w:rFonts w:ascii="仿宋" w:hAnsi="仿宋" w:eastAsia="仿宋" w:cs="仿宋"/>
        </w:rPr>
      </w:pPr>
    </w:p>
    <w:p w14:paraId="3878BBA7">
      <w:pPr>
        <w:pStyle w:val="7"/>
        <w:spacing w:line="500" w:lineRule="exact"/>
        <w:jc w:val="center"/>
        <w:rPr>
          <w:rFonts w:ascii="仿宋" w:hAnsi="仿宋" w:eastAsia="仿宋" w:cs="仿宋"/>
          <w:b/>
        </w:rPr>
      </w:pPr>
    </w:p>
    <w:p w14:paraId="2E852728">
      <w:pPr>
        <w:spacing w:line="440" w:lineRule="exact"/>
        <w:rPr>
          <w:rFonts w:ascii="仿宋" w:hAnsi="仿宋" w:eastAsia="仿宋" w:cs="仿宋"/>
          <w:b/>
          <w:sz w:val="30"/>
        </w:rPr>
      </w:pPr>
    </w:p>
    <w:p w14:paraId="0D3A1DE9">
      <w:pPr>
        <w:spacing w:line="440" w:lineRule="exact"/>
        <w:rPr>
          <w:rFonts w:ascii="仿宋" w:hAnsi="仿宋" w:eastAsia="仿宋" w:cs="仿宋"/>
          <w:b/>
          <w:sz w:val="30"/>
        </w:rPr>
      </w:pPr>
    </w:p>
    <w:p w14:paraId="6D584E86">
      <w:pPr>
        <w:spacing w:line="440" w:lineRule="exact"/>
        <w:rPr>
          <w:rFonts w:ascii="仿宋" w:hAnsi="仿宋" w:eastAsia="仿宋" w:cs="仿宋"/>
          <w:b/>
          <w:sz w:val="30"/>
        </w:rPr>
      </w:pPr>
    </w:p>
    <w:p w14:paraId="4C1016D6">
      <w:pPr>
        <w:spacing w:line="440" w:lineRule="exact"/>
        <w:rPr>
          <w:rFonts w:ascii="仿宋" w:hAnsi="仿宋" w:eastAsia="仿宋" w:cs="仿宋"/>
          <w:b/>
          <w:sz w:val="30"/>
        </w:rPr>
      </w:pPr>
    </w:p>
    <w:p w14:paraId="6C963C88">
      <w:pPr>
        <w:spacing w:line="440" w:lineRule="exact"/>
        <w:rPr>
          <w:rFonts w:ascii="仿宋" w:hAnsi="仿宋" w:eastAsia="仿宋" w:cs="仿宋"/>
          <w:b/>
          <w:sz w:val="30"/>
        </w:rPr>
      </w:pPr>
    </w:p>
    <w:p w14:paraId="1743A644">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14:paraId="4B6D4D2A">
      <w:pPr>
        <w:spacing w:line="440" w:lineRule="exact"/>
        <w:rPr>
          <w:rFonts w:ascii="仿宋" w:hAnsi="仿宋" w:eastAsia="仿宋" w:cs="仿宋"/>
          <w:b/>
          <w:sz w:val="30"/>
        </w:rPr>
      </w:pPr>
    </w:p>
    <w:p w14:paraId="786CEB6B">
      <w:pPr>
        <w:spacing w:line="440" w:lineRule="exact"/>
        <w:rPr>
          <w:rFonts w:ascii="仿宋" w:hAnsi="仿宋" w:eastAsia="仿宋" w:cs="仿宋"/>
          <w:b/>
          <w:sz w:val="30"/>
        </w:rPr>
      </w:pPr>
    </w:p>
    <w:p w14:paraId="73744957">
      <w:pPr>
        <w:spacing w:line="440" w:lineRule="exact"/>
        <w:rPr>
          <w:rFonts w:ascii="仿宋" w:hAnsi="仿宋" w:eastAsia="仿宋" w:cs="仿宋"/>
          <w:b/>
          <w:sz w:val="30"/>
        </w:rPr>
      </w:pPr>
    </w:p>
    <w:p w14:paraId="4F9C9424">
      <w:pPr>
        <w:spacing w:line="440" w:lineRule="exact"/>
        <w:rPr>
          <w:rFonts w:ascii="仿宋" w:hAnsi="仿宋" w:eastAsia="仿宋" w:cs="仿宋"/>
          <w:b/>
          <w:sz w:val="30"/>
        </w:rPr>
      </w:pPr>
    </w:p>
    <w:p w14:paraId="0EC1BFF9">
      <w:pPr>
        <w:spacing w:line="440" w:lineRule="exact"/>
        <w:rPr>
          <w:rFonts w:ascii="仿宋" w:hAnsi="仿宋" w:eastAsia="仿宋" w:cs="仿宋"/>
          <w:b/>
          <w:sz w:val="30"/>
        </w:rPr>
      </w:pPr>
    </w:p>
    <w:p w14:paraId="16CBD0A3">
      <w:pPr>
        <w:spacing w:line="440" w:lineRule="exact"/>
        <w:rPr>
          <w:rFonts w:ascii="仿宋" w:hAnsi="仿宋" w:eastAsia="仿宋" w:cs="仿宋"/>
          <w:b/>
          <w:sz w:val="30"/>
        </w:rPr>
      </w:pPr>
    </w:p>
    <w:p w14:paraId="7A5E7F38">
      <w:pPr>
        <w:spacing w:line="440" w:lineRule="exact"/>
        <w:rPr>
          <w:rFonts w:ascii="仿宋" w:hAnsi="仿宋" w:eastAsia="仿宋" w:cs="仿宋"/>
          <w:sz w:val="28"/>
        </w:rPr>
      </w:pPr>
    </w:p>
    <w:p w14:paraId="34274BDC">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14:paraId="055AF0D4">
      <w:pPr>
        <w:spacing w:line="440" w:lineRule="exact"/>
        <w:rPr>
          <w:rFonts w:ascii="仿宋" w:hAnsi="仿宋" w:eastAsia="仿宋" w:cs="仿宋"/>
          <w:sz w:val="28"/>
        </w:rPr>
      </w:pPr>
    </w:p>
    <w:p w14:paraId="341174BF">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14:paraId="39FC8226">
      <w:pPr>
        <w:spacing w:line="440" w:lineRule="exact"/>
        <w:rPr>
          <w:rFonts w:ascii="仿宋" w:hAnsi="仿宋" w:eastAsia="仿宋" w:cs="仿宋"/>
          <w:sz w:val="28"/>
        </w:rPr>
      </w:pPr>
    </w:p>
    <w:p w14:paraId="78B52C03">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14:paraId="3C16FCF2">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14:paraId="5B529CE1">
      <w:pPr>
        <w:spacing w:line="440" w:lineRule="exact"/>
        <w:rPr>
          <w:rFonts w:ascii="仿宋" w:hAnsi="仿宋" w:eastAsia="仿宋" w:cs="仿宋"/>
          <w:sz w:val="28"/>
        </w:rPr>
      </w:pPr>
    </w:p>
    <w:p w14:paraId="700C928A">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14:paraId="55E0A45D">
      <w:pPr>
        <w:spacing w:line="440" w:lineRule="exact"/>
        <w:rPr>
          <w:rFonts w:ascii="仿宋" w:hAnsi="仿宋" w:eastAsia="仿宋" w:cs="仿宋"/>
          <w:sz w:val="30"/>
        </w:rPr>
      </w:pPr>
    </w:p>
    <w:p w14:paraId="34790392">
      <w:pPr>
        <w:rPr>
          <w:rFonts w:ascii="仿宋" w:hAnsi="仿宋" w:eastAsia="仿宋" w:cs="仿宋"/>
          <w:b/>
          <w:sz w:val="30"/>
        </w:rPr>
      </w:pPr>
      <w:r>
        <w:rPr>
          <w:rFonts w:hint="eastAsia" w:ascii="仿宋" w:hAnsi="仿宋" w:eastAsia="仿宋" w:cs="仿宋"/>
          <w:b/>
          <w:sz w:val="30"/>
        </w:rPr>
        <w:br w:type="page"/>
      </w:r>
      <w:bookmarkStart w:id="346" w:name="_Toc222027891"/>
      <w:bookmarkStart w:id="347" w:name="_Toc222027334"/>
    </w:p>
    <w:bookmarkEnd w:id="346"/>
    <w:bookmarkEnd w:id="347"/>
    <w:p w14:paraId="2FE0637D">
      <w:pPr>
        <w:spacing w:line="440" w:lineRule="exact"/>
        <w:outlineLvl w:val="1"/>
        <w:rPr>
          <w:rFonts w:ascii="仿宋" w:hAnsi="仿宋" w:eastAsia="仿宋" w:cs="仿宋"/>
          <w:b/>
          <w:sz w:val="30"/>
        </w:rPr>
      </w:pPr>
      <w:bookmarkStart w:id="348" w:name="_Toc222027335"/>
      <w:bookmarkStart w:id="349" w:name="_Toc222027892"/>
    </w:p>
    <w:p w14:paraId="72E16BE4">
      <w:pPr>
        <w:spacing w:line="440" w:lineRule="exact"/>
        <w:jc w:val="center"/>
        <w:outlineLvl w:val="1"/>
        <w:rPr>
          <w:rFonts w:ascii="仿宋" w:hAnsi="仿宋" w:eastAsia="仿宋" w:cs="仿宋"/>
          <w:b/>
          <w:sz w:val="30"/>
        </w:rPr>
      </w:pPr>
      <w:bookmarkStart w:id="350" w:name="_Toc499379042"/>
      <w:bookmarkStart w:id="351" w:name="_Toc499378920"/>
      <w:r>
        <w:rPr>
          <w:rFonts w:hint="eastAsia" w:ascii="仿宋" w:hAnsi="仿宋" w:eastAsia="仿宋" w:cs="仿宋"/>
          <w:b/>
          <w:sz w:val="30"/>
        </w:rPr>
        <w:t>投标总价</w:t>
      </w:r>
      <w:bookmarkEnd w:id="348"/>
      <w:bookmarkEnd w:id="349"/>
      <w:bookmarkEnd w:id="350"/>
      <w:bookmarkEnd w:id="351"/>
    </w:p>
    <w:p w14:paraId="73687C60">
      <w:pPr>
        <w:spacing w:line="440" w:lineRule="exact"/>
        <w:ind w:firstLine="1205" w:firstLineChars="400"/>
        <w:rPr>
          <w:rFonts w:ascii="仿宋" w:hAnsi="仿宋" w:eastAsia="仿宋" w:cs="仿宋"/>
          <w:b/>
          <w:sz w:val="30"/>
        </w:rPr>
      </w:pPr>
    </w:p>
    <w:p w14:paraId="0D298118">
      <w:pPr>
        <w:spacing w:line="440" w:lineRule="exact"/>
        <w:ind w:firstLine="1205" w:firstLineChars="400"/>
        <w:rPr>
          <w:rFonts w:ascii="仿宋" w:hAnsi="仿宋" w:eastAsia="仿宋" w:cs="仿宋"/>
          <w:b/>
          <w:sz w:val="30"/>
        </w:rPr>
      </w:pPr>
    </w:p>
    <w:p w14:paraId="0EDF263B">
      <w:pPr>
        <w:spacing w:line="440" w:lineRule="exact"/>
        <w:ind w:firstLine="1205" w:firstLineChars="400"/>
        <w:rPr>
          <w:rFonts w:ascii="仿宋" w:hAnsi="仿宋" w:eastAsia="仿宋" w:cs="仿宋"/>
          <w:b/>
          <w:sz w:val="30"/>
        </w:rPr>
      </w:pPr>
    </w:p>
    <w:p w14:paraId="04A9898D">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14:paraId="7A96C102">
      <w:pPr>
        <w:spacing w:line="440" w:lineRule="exact"/>
        <w:ind w:firstLine="1120" w:firstLineChars="400"/>
        <w:rPr>
          <w:rFonts w:ascii="仿宋" w:hAnsi="仿宋" w:eastAsia="仿宋" w:cs="仿宋"/>
          <w:sz w:val="28"/>
        </w:rPr>
      </w:pPr>
    </w:p>
    <w:p w14:paraId="56CB2F93">
      <w:pPr>
        <w:spacing w:line="440" w:lineRule="exact"/>
        <w:ind w:firstLine="1120" w:firstLineChars="400"/>
        <w:rPr>
          <w:rFonts w:ascii="仿宋" w:hAnsi="仿宋" w:eastAsia="仿宋" w:cs="仿宋"/>
          <w:sz w:val="28"/>
        </w:rPr>
      </w:pPr>
    </w:p>
    <w:p w14:paraId="7EC0DDB3">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14:paraId="0F80D86D">
      <w:pPr>
        <w:spacing w:line="440" w:lineRule="exact"/>
        <w:ind w:firstLine="1120" w:firstLineChars="400"/>
        <w:rPr>
          <w:rFonts w:ascii="仿宋" w:hAnsi="仿宋" w:eastAsia="仿宋" w:cs="仿宋"/>
          <w:sz w:val="28"/>
        </w:rPr>
      </w:pPr>
    </w:p>
    <w:p w14:paraId="3D7A1023">
      <w:pPr>
        <w:spacing w:line="440" w:lineRule="exact"/>
        <w:ind w:firstLine="1120" w:firstLineChars="400"/>
        <w:rPr>
          <w:rFonts w:ascii="仿宋" w:hAnsi="仿宋" w:eastAsia="仿宋" w:cs="仿宋"/>
          <w:sz w:val="28"/>
        </w:rPr>
      </w:pPr>
    </w:p>
    <w:p w14:paraId="249C63E5">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14:paraId="43DE64E5">
      <w:pPr>
        <w:spacing w:line="440" w:lineRule="exact"/>
        <w:ind w:firstLine="560" w:firstLineChars="200"/>
        <w:rPr>
          <w:rFonts w:ascii="仿宋" w:hAnsi="仿宋" w:eastAsia="仿宋" w:cs="仿宋"/>
          <w:sz w:val="28"/>
        </w:rPr>
      </w:pPr>
    </w:p>
    <w:p w14:paraId="01980755">
      <w:pPr>
        <w:spacing w:line="440" w:lineRule="exact"/>
        <w:ind w:firstLine="560" w:firstLineChars="200"/>
        <w:rPr>
          <w:rFonts w:ascii="仿宋" w:hAnsi="仿宋" w:eastAsia="仿宋" w:cs="仿宋"/>
          <w:sz w:val="28"/>
        </w:rPr>
      </w:pPr>
    </w:p>
    <w:p w14:paraId="6ECD3327">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14:paraId="44EB3502">
      <w:pPr>
        <w:spacing w:line="440" w:lineRule="exact"/>
        <w:ind w:firstLine="560" w:firstLineChars="200"/>
        <w:rPr>
          <w:rFonts w:ascii="仿宋" w:hAnsi="仿宋" w:eastAsia="仿宋" w:cs="仿宋"/>
          <w:sz w:val="28"/>
        </w:rPr>
      </w:pPr>
    </w:p>
    <w:p w14:paraId="39868E29">
      <w:pPr>
        <w:spacing w:line="440" w:lineRule="exact"/>
        <w:ind w:firstLine="560" w:firstLineChars="200"/>
        <w:rPr>
          <w:rFonts w:ascii="仿宋" w:hAnsi="仿宋" w:eastAsia="仿宋" w:cs="仿宋"/>
          <w:sz w:val="28"/>
        </w:rPr>
      </w:pPr>
    </w:p>
    <w:p w14:paraId="2D0BDC91">
      <w:pPr>
        <w:spacing w:line="440" w:lineRule="exact"/>
        <w:ind w:firstLine="560" w:firstLineChars="200"/>
        <w:rPr>
          <w:rFonts w:ascii="仿宋" w:hAnsi="仿宋" w:eastAsia="仿宋" w:cs="仿宋"/>
          <w:sz w:val="28"/>
        </w:rPr>
      </w:pPr>
    </w:p>
    <w:p w14:paraId="0E407857">
      <w:pPr>
        <w:spacing w:line="440" w:lineRule="exact"/>
        <w:ind w:firstLine="560" w:firstLineChars="200"/>
        <w:rPr>
          <w:rFonts w:ascii="仿宋" w:hAnsi="仿宋" w:eastAsia="仿宋" w:cs="仿宋"/>
          <w:sz w:val="28"/>
        </w:rPr>
      </w:pPr>
    </w:p>
    <w:p w14:paraId="185F1EB9">
      <w:pPr>
        <w:spacing w:line="440" w:lineRule="exact"/>
        <w:ind w:firstLine="560" w:firstLineChars="200"/>
        <w:rPr>
          <w:rFonts w:ascii="仿宋" w:hAnsi="仿宋" w:eastAsia="仿宋" w:cs="仿宋"/>
          <w:sz w:val="28"/>
        </w:rPr>
      </w:pPr>
    </w:p>
    <w:p w14:paraId="7DBB572C">
      <w:pPr>
        <w:spacing w:line="440" w:lineRule="exact"/>
        <w:ind w:firstLine="560" w:firstLineChars="200"/>
        <w:rPr>
          <w:rFonts w:ascii="仿宋" w:hAnsi="仿宋" w:eastAsia="仿宋" w:cs="仿宋"/>
          <w:sz w:val="28"/>
        </w:rPr>
      </w:pPr>
    </w:p>
    <w:p w14:paraId="463ED26C">
      <w:pPr>
        <w:spacing w:line="440" w:lineRule="exact"/>
        <w:ind w:firstLine="560" w:firstLineChars="200"/>
        <w:rPr>
          <w:rFonts w:ascii="仿宋" w:hAnsi="仿宋" w:eastAsia="仿宋" w:cs="仿宋"/>
          <w:sz w:val="28"/>
        </w:rPr>
      </w:pPr>
    </w:p>
    <w:p w14:paraId="10387F58">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14:paraId="320AB9D5">
      <w:pPr>
        <w:spacing w:line="440" w:lineRule="exact"/>
        <w:ind w:firstLine="1120" w:firstLineChars="400"/>
        <w:rPr>
          <w:rFonts w:ascii="仿宋" w:hAnsi="仿宋" w:eastAsia="仿宋" w:cs="仿宋"/>
          <w:sz w:val="28"/>
        </w:rPr>
      </w:pPr>
    </w:p>
    <w:p w14:paraId="2BE0C536">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14:paraId="3EB56A3F">
      <w:pPr>
        <w:spacing w:line="440" w:lineRule="exact"/>
        <w:ind w:firstLine="1120" w:firstLineChars="400"/>
        <w:rPr>
          <w:rFonts w:ascii="仿宋" w:hAnsi="仿宋" w:eastAsia="仿宋" w:cs="仿宋"/>
          <w:sz w:val="28"/>
        </w:rPr>
      </w:pPr>
    </w:p>
    <w:p w14:paraId="6AFD6FA6">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14:paraId="6184F852">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14:paraId="47A88B1F">
      <w:pPr>
        <w:spacing w:line="492" w:lineRule="exact"/>
        <w:ind w:right="480"/>
        <w:rPr>
          <w:rFonts w:ascii="仿宋" w:hAnsi="仿宋" w:eastAsia="仿宋" w:cs="仿宋"/>
          <w:szCs w:val="32"/>
        </w:rPr>
      </w:pPr>
    </w:p>
    <w:p w14:paraId="03B2883C">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14:paraId="1BF32020">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14:paraId="48E92196">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14:paraId="41DD56AF">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14:paraId="25783554">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30D52160">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14:paraId="46AA5CB7">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14:paraId="1113F11D">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14:paraId="6EFE5A2B">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14:paraId="420007CF">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14:paraId="01FF91D5">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19545718">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14:paraId="15C1CB71">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440EC8C9">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14:paraId="23A14751">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79774970">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14:paraId="08119173">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14:paraId="1E1EF7E7">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14:paraId="0BA0C704">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14:paraId="7516A551">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14:paraId="08A80342">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14:paraId="55D808BE">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14:paraId="18B5312B">
      <w:pPr>
        <w:pStyle w:val="32"/>
        <w:numPr>
          <w:ilvl w:val="2"/>
          <w:numId w:val="7"/>
        </w:numPr>
        <w:rPr>
          <w:rFonts w:ascii="仿宋" w:hAnsi="仿宋" w:eastAsia="仿宋" w:cs="仿宋"/>
          <w:szCs w:val="24"/>
        </w:rPr>
      </w:pPr>
      <w:r>
        <w:rPr>
          <w:rFonts w:hint="eastAsia" w:ascii="仿宋" w:hAnsi="仿宋" w:eastAsia="仿宋" w:cs="仿宋"/>
          <w:b/>
          <w:szCs w:val="24"/>
        </w:rPr>
        <w:br w:type="page"/>
      </w:r>
      <w:bookmarkStart w:id="352" w:name="_Toc456557368"/>
      <w:bookmarkStart w:id="353" w:name="_Toc499378921"/>
      <w:bookmarkStart w:id="354" w:name="_Toc499379043"/>
      <w:r>
        <w:rPr>
          <w:rFonts w:hint="eastAsia" w:ascii="仿宋" w:hAnsi="仿宋" w:eastAsia="仿宋" w:cs="仿宋"/>
          <w:szCs w:val="24"/>
        </w:rPr>
        <w:t>附表一：拟投入本工程的主要施工设备表</w:t>
      </w:r>
      <w:bookmarkEnd w:id="352"/>
      <w:bookmarkEnd w:id="353"/>
      <w:bookmarkEnd w:id="354"/>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493F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14:paraId="11D70E41">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3515EE9A">
            <w:pPr>
              <w:jc w:val="center"/>
              <w:rPr>
                <w:rFonts w:ascii="仿宋" w:hAnsi="仿宋" w:eastAsia="仿宋" w:cs="仿宋"/>
                <w:szCs w:val="21"/>
              </w:rPr>
            </w:pPr>
            <w:r>
              <w:rPr>
                <w:rFonts w:hint="eastAsia" w:ascii="仿宋" w:hAnsi="仿宋" w:eastAsia="仿宋" w:cs="仿宋"/>
                <w:szCs w:val="21"/>
              </w:rPr>
              <w:t>设备名称</w:t>
            </w:r>
          </w:p>
        </w:tc>
        <w:tc>
          <w:tcPr>
            <w:tcW w:w="672" w:type="dxa"/>
            <w:tcBorders>
              <w:top w:val="single" w:color="auto" w:sz="4" w:space="0"/>
              <w:left w:val="single" w:color="auto" w:sz="4" w:space="0"/>
              <w:bottom w:val="single" w:color="auto" w:sz="4" w:space="0"/>
              <w:right w:val="single" w:color="auto" w:sz="4" w:space="0"/>
            </w:tcBorders>
            <w:vAlign w:val="center"/>
          </w:tcPr>
          <w:p w14:paraId="2CF4A757">
            <w:pPr>
              <w:jc w:val="center"/>
              <w:rPr>
                <w:rFonts w:ascii="仿宋" w:hAnsi="仿宋" w:eastAsia="仿宋" w:cs="仿宋"/>
                <w:szCs w:val="21"/>
              </w:rPr>
            </w:pPr>
            <w:r>
              <w:rPr>
                <w:rFonts w:hint="eastAsia" w:ascii="仿宋" w:hAnsi="仿宋" w:eastAsia="仿宋" w:cs="仿宋"/>
                <w:szCs w:val="21"/>
              </w:rPr>
              <w:t>型号</w:t>
            </w:r>
          </w:p>
          <w:p w14:paraId="1EAAD634">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14:paraId="1EE89EE9">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14:paraId="6E616965">
            <w:pPr>
              <w:jc w:val="center"/>
              <w:rPr>
                <w:rFonts w:ascii="仿宋" w:hAnsi="仿宋" w:eastAsia="仿宋" w:cs="仿宋"/>
                <w:szCs w:val="21"/>
              </w:rPr>
            </w:pPr>
            <w:r>
              <w:rPr>
                <w:rFonts w:hint="eastAsia" w:ascii="仿宋" w:hAnsi="仿宋" w:eastAsia="仿宋" w:cs="仿宋"/>
                <w:szCs w:val="21"/>
              </w:rPr>
              <w:t>国别</w:t>
            </w:r>
          </w:p>
          <w:p w14:paraId="2AC66BA2">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14:paraId="3979B6EC">
            <w:pPr>
              <w:jc w:val="center"/>
              <w:rPr>
                <w:rFonts w:ascii="仿宋" w:hAnsi="仿宋" w:eastAsia="仿宋" w:cs="仿宋"/>
                <w:szCs w:val="21"/>
              </w:rPr>
            </w:pPr>
            <w:r>
              <w:rPr>
                <w:rFonts w:hint="eastAsia" w:ascii="仿宋" w:hAnsi="仿宋" w:eastAsia="仿宋" w:cs="仿宋"/>
                <w:szCs w:val="21"/>
              </w:rPr>
              <w:t>制造</w:t>
            </w:r>
          </w:p>
          <w:p w14:paraId="2DA0894A">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14:paraId="406FFE68">
            <w:pPr>
              <w:jc w:val="center"/>
              <w:rPr>
                <w:rFonts w:ascii="仿宋" w:hAnsi="仿宋" w:eastAsia="仿宋" w:cs="仿宋"/>
                <w:szCs w:val="21"/>
              </w:rPr>
            </w:pPr>
            <w:r>
              <w:rPr>
                <w:rFonts w:hint="eastAsia" w:ascii="仿宋" w:hAnsi="仿宋" w:eastAsia="仿宋" w:cs="仿宋"/>
                <w:szCs w:val="21"/>
              </w:rPr>
              <w:t>额定功率</w:t>
            </w:r>
          </w:p>
          <w:p w14:paraId="6F0109B4">
            <w:pPr>
              <w:jc w:val="center"/>
              <w:rPr>
                <w:rFonts w:ascii="仿宋" w:hAnsi="仿宋" w:eastAsia="仿宋" w:cs="仿宋"/>
                <w:szCs w:val="21"/>
              </w:rPr>
            </w:pPr>
            <w:r>
              <w:rPr>
                <w:rFonts w:hint="eastAsia" w:ascii="仿宋" w:hAnsi="仿宋" w:eastAsia="仿宋" w:cs="仿宋"/>
                <w:szCs w:val="21"/>
              </w:rPr>
              <w:t>（KW）</w:t>
            </w:r>
          </w:p>
        </w:tc>
        <w:tc>
          <w:tcPr>
            <w:tcW w:w="872" w:type="dxa"/>
            <w:tcBorders>
              <w:top w:val="single" w:color="auto" w:sz="4" w:space="0"/>
              <w:left w:val="single" w:color="auto" w:sz="4" w:space="0"/>
              <w:bottom w:val="single" w:color="auto" w:sz="4" w:space="0"/>
              <w:right w:val="single" w:color="auto" w:sz="4" w:space="0"/>
            </w:tcBorders>
            <w:vAlign w:val="center"/>
          </w:tcPr>
          <w:p w14:paraId="3703D1CB">
            <w:pPr>
              <w:jc w:val="center"/>
              <w:rPr>
                <w:rFonts w:ascii="仿宋" w:hAnsi="仿宋" w:eastAsia="仿宋" w:cs="仿宋"/>
                <w:szCs w:val="21"/>
              </w:rPr>
            </w:pPr>
            <w:r>
              <w:rPr>
                <w:rFonts w:hint="eastAsia" w:ascii="仿宋" w:hAnsi="仿宋" w:eastAsia="仿宋" w:cs="仿宋"/>
                <w:szCs w:val="21"/>
              </w:rPr>
              <w:t>生产</w:t>
            </w:r>
          </w:p>
          <w:p w14:paraId="3E10C9AB">
            <w:pPr>
              <w:jc w:val="center"/>
              <w:rPr>
                <w:rFonts w:ascii="仿宋" w:hAnsi="仿宋" w:eastAsia="仿宋" w:cs="仿宋"/>
                <w:szCs w:val="21"/>
              </w:rPr>
            </w:pPr>
            <w:r>
              <w:rPr>
                <w:rFonts w:hint="eastAsia" w:ascii="仿宋" w:hAnsi="仿宋" w:eastAsia="仿宋" w:cs="仿宋"/>
                <w:szCs w:val="21"/>
              </w:rPr>
              <w:t>能力</w:t>
            </w:r>
          </w:p>
        </w:tc>
        <w:tc>
          <w:tcPr>
            <w:tcW w:w="872" w:type="dxa"/>
            <w:tcBorders>
              <w:top w:val="single" w:color="auto" w:sz="4" w:space="0"/>
              <w:left w:val="single" w:color="auto" w:sz="4" w:space="0"/>
              <w:bottom w:val="single" w:color="auto" w:sz="4" w:space="0"/>
              <w:right w:val="single" w:color="auto" w:sz="4" w:space="0"/>
            </w:tcBorders>
            <w:vAlign w:val="center"/>
          </w:tcPr>
          <w:p w14:paraId="26886E27">
            <w:pPr>
              <w:jc w:val="center"/>
              <w:rPr>
                <w:rFonts w:ascii="仿宋" w:hAnsi="仿宋" w:eastAsia="仿宋" w:cs="仿宋"/>
                <w:szCs w:val="21"/>
              </w:rPr>
            </w:pPr>
            <w:r>
              <w:rPr>
                <w:rFonts w:hint="eastAsia" w:ascii="仿宋" w:hAnsi="仿宋" w:eastAsia="仿宋" w:cs="仿宋"/>
                <w:szCs w:val="21"/>
              </w:rPr>
              <w:t>用于施</w:t>
            </w:r>
          </w:p>
          <w:p w14:paraId="717E1EFF">
            <w:pPr>
              <w:jc w:val="center"/>
              <w:rPr>
                <w:rFonts w:ascii="仿宋" w:hAnsi="仿宋" w:eastAsia="仿宋" w:cs="仿宋"/>
                <w:szCs w:val="21"/>
              </w:rPr>
            </w:pPr>
            <w:r>
              <w:rPr>
                <w:rFonts w:hint="eastAsia" w:ascii="仿宋" w:hAnsi="仿宋" w:eastAsia="仿宋" w:cs="仿宋"/>
                <w:szCs w:val="21"/>
              </w:rPr>
              <w:t>工部位</w:t>
            </w:r>
          </w:p>
        </w:tc>
        <w:tc>
          <w:tcPr>
            <w:tcW w:w="765" w:type="dxa"/>
            <w:tcBorders>
              <w:top w:val="single" w:color="auto" w:sz="4" w:space="0"/>
              <w:left w:val="single" w:color="auto" w:sz="4" w:space="0"/>
              <w:bottom w:val="single" w:color="auto" w:sz="4" w:space="0"/>
              <w:right w:val="single" w:color="auto" w:sz="4" w:space="0"/>
            </w:tcBorders>
            <w:vAlign w:val="center"/>
          </w:tcPr>
          <w:p w14:paraId="4C823ABC">
            <w:pPr>
              <w:jc w:val="center"/>
              <w:rPr>
                <w:rFonts w:ascii="仿宋" w:hAnsi="仿宋" w:eastAsia="仿宋" w:cs="仿宋"/>
                <w:szCs w:val="21"/>
              </w:rPr>
            </w:pPr>
            <w:r>
              <w:rPr>
                <w:rFonts w:hint="eastAsia" w:ascii="仿宋" w:hAnsi="仿宋" w:eastAsia="仿宋" w:cs="仿宋"/>
                <w:szCs w:val="21"/>
              </w:rPr>
              <w:t>备注</w:t>
            </w:r>
          </w:p>
        </w:tc>
      </w:tr>
      <w:tr w14:paraId="5EB0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09D0A24">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4DCC7A2">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ABDA28F">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ACDD61B">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8862D65">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63B41C1">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26088F9">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4FF8E7F6">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6EBD01B">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F4EA00E">
            <w:pPr>
              <w:jc w:val="center"/>
              <w:rPr>
                <w:rFonts w:ascii="仿宋" w:hAnsi="仿宋" w:eastAsia="仿宋" w:cs="仿宋"/>
                <w:szCs w:val="21"/>
              </w:rPr>
            </w:pPr>
          </w:p>
        </w:tc>
      </w:tr>
      <w:tr w14:paraId="105F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39E9E1A">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03EF338">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1B81C77">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B75B00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FAE607A">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19B1DC1">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7026E8CA">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36C561E">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DACFDFB">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B9FABD8">
            <w:pPr>
              <w:jc w:val="center"/>
              <w:rPr>
                <w:rFonts w:ascii="仿宋" w:hAnsi="仿宋" w:eastAsia="仿宋" w:cs="仿宋"/>
                <w:szCs w:val="21"/>
              </w:rPr>
            </w:pPr>
          </w:p>
        </w:tc>
      </w:tr>
      <w:tr w14:paraId="7A01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64F4FD4A">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F191902">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C48C505">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2A167CF">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D56EFF8">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6B03891">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6299D77">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C2294C7">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32AA27FA">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A965BBA">
            <w:pPr>
              <w:jc w:val="center"/>
              <w:rPr>
                <w:rFonts w:ascii="仿宋" w:hAnsi="仿宋" w:eastAsia="仿宋" w:cs="仿宋"/>
                <w:szCs w:val="21"/>
              </w:rPr>
            </w:pPr>
          </w:p>
        </w:tc>
      </w:tr>
      <w:tr w14:paraId="2A11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2446306">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2B74216">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A48B04B">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3DB82F69">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FFD3AF6">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224E77D">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ADD02E5">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4FA771B">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E399B78">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7227043">
            <w:pPr>
              <w:jc w:val="center"/>
              <w:rPr>
                <w:rFonts w:ascii="仿宋" w:hAnsi="仿宋" w:eastAsia="仿宋" w:cs="仿宋"/>
                <w:szCs w:val="21"/>
              </w:rPr>
            </w:pPr>
          </w:p>
        </w:tc>
      </w:tr>
      <w:tr w14:paraId="6C18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4A2178D1">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26A997E">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3AAAD36">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F4FB1ED">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67499CA">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980A69C">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FD8B500">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7293357">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E9D8853">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E389EC1">
            <w:pPr>
              <w:jc w:val="center"/>
              <w:rPr>
                <w:rFonts w:ascii="仿宋" w:hAnsi="仿宋" w:eastAsia="仿宋" w:cs="仿宋"/>
                <w:szCs w:val="21"/>
              </w:rPr>
            </w:pPr>
          </w:p>
        </w:tc>
      </w:tr>
      <w:tr w14:paraId="4B23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8B2404E">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33818D4">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0CD1B10">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C7807DD">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35C37CA">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0312CB4">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DE0940E">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1B373752">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6A4E9BEE">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3563438">
            <w:pPr>
              <w:jc w:val="center"/>
              <w:rPr>
                <w:rFonts w:ascii="仿宋" w:hAnsi="仿宋" w:eastAsia="仿宋" w:cs="仿宋"/>
                <w:szCs w:val="21"/>
              </w:rPr>
            </w:pPr>
          </w:p>
        </w:tc>
      </w:tr>
      <w:tr w14:paraId="36F9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1E5A466">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BFC7F04">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116917D">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6824FDDB">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99BD66B">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A16AEE8">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2E07B93">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D422EC3">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9A56E56">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D536F00">
            <w:pPr>
              <w:jc w:val="center"/>
              <w:rPr>
                <w:rFonts w:ascii="仿宋" w:hAnsi="仿宋" w:eastAsia="仿宋" w:cs="仿宋"/>
                <w:szCs w:val="21"/>
              </w:rPr>
            </w:pPr>
          </w:p>
        </w:tc>
      </w:tr>
      <w:tr w14:paraId="1924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91991A8">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2B2677A">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2C64383">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BA3B1CA">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7D28CAF">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7EA2C78">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D64D4DE">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E791DC1">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634E9B0">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80EF273">
            <w:pPr>
              <w:jc w:val="center"/>
              <w:rPr>
                <w:rFonts w:ascii="仿宋" w:hAnsi="仿宋" w:eastAsia="仿宋" w:cs="仿宋"/>
                <w:szCs w:val="21"/>
              </w:rPr>
            </w:pPr>
          </w:p>
        </w:tc>
      </w:tr>
      <w:tr w14:paraId="3341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8E93623">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B070296">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61FECEE">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202A26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E48E88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8D1FD78">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67A8FB6">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7BDE67BE">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58CC700">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B39F8C8">
            <w:pPr>
              <w:jc w:val="center"/>
              <w:rPr>
                <w:rFonts w:ascii="仿宋" w:hAnsi="仿宋" w:eastAsia="仿宋" w:cs="仿宋"/>
                <w:szCs w:val="21"/>
              </w:rPr>
            </w:pPr>
          </w:p>
        </w:tc>
      </w:tr>
      <w:tr w14:paraId="0A82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0B567D66">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3385F5D">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51C6F26">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7FFDB00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CEF0CC0">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4A37212">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FC17F52">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75269B3">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27762D50">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5FDC987">
            <w:pPr>
              <w:jc w:val="center"/>
              <w:rPr>
                <w:rFonts w:ascii="仿宋" w:hAnsi="仿宋" w:eastAsia="仿宋" w:cs="仿宋"/>
                <w:szCs w:val="21"/>
              </w:rPr>
            </w:pPr>
          </w:p>
        </w:tc>
      </w:tr>
      <w:tr w14:paraId="6ACE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30824FC8">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5312F551">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2702D97">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CC4B7F6">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FFCDE8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F290253">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ACA7833">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07079924">
            <w:pPr>
              <w:jc w:val="center"/>
              <w:rPr>
                <w:rFonts w:ascii="仿宋" w:hAnsi="仿宋" w:eastAsia="仿宋" w:cs="仿宋"/>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F47A1F6">
            <w:pPr>
              <w:jc w:val="center"/>
              <w:rPr>
                <w:rFonts w:ascii="仿宋" w:hAnsi="仿宋" w:eastAsia="仿宋" w:cs="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24EB791">
            <w:pPr>
              <w:jc w:val="center"/>
              <w:rPr>
                <w:rFonts w:ascii="仿宋" w:hAnsi="仿宋" w:eastAsia="仿宋" w:cs="仿宋"/>
                <w:szCs w:val="21"/>
              </w:rPr>
            </w:pPr>
          </w:p>
        </w:tc>
      </w:tr>
    </w:tbl>
    <w:p w14:paraId="2450F9B3">
      <w:pPr>
        <w:pStyle w:val="32"/>
        <w:numPr>
          <w:ilvl w:val="2"/>
          <w:numId w:val="7"/>
        </w:numPr>
        <w:rPr>
          <w:rFonts w:ascii="仿宋" w:hAnsi="仿宋" w:eastAsia="仿宋" w:cs="仿宋"/>
          <w:szCs w:val="24"/>
        </w:rPr>
      </w:pPr>
      <w:bookmarkStart w:id="355" w:name="_Toc499378922"/>
      <w:bookmarkStart w:id="356" w:name="_Toc456557369"/>
      <w:bookmarkStart w:id="357" w:name="_Toc499379044"/>
      <w:r>
        <w:rPr>
          <w:rFonts w:hint="eastAsia" w:ascii="仿宋" w:hAnsi="仿宋" w:eastAsia="仿宋" w:cs="仿宋"/>
          <w:szCs w:val="24"/>
        </w:rPr>
        <w:t>附表二：拟配备本工程的试验和检测仪器设备表</w:t>
      </w:r>
      <w:bookmarkEnd w:id="355"/>
      <w:bookmarkEnd w:id="356"/>
      <w:bookmarkEnd w:id="357"/>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3A41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tcBorders>
              <w:top w:val="single" w:color="auto" w:sz="4" w:space="0"/>
              <w:left w:val="single" w:color="auto" w:sz="4" w:space="0"/>
              <w:bottom w:val="single" w:color="auto" w:sz="4" w:space="0"/>
              <w:right w:val="single" w:color="auto" w:sz="4" w:space="0"/>
            </w:tcBorders>
            <w:vAlign w:val="center"/>
          </w:tcPr>
          <w:p w14:paraId="13793355">
            <w:pPr>
              <w:jc w:val="center"/>
              <w:rPr>
                <w:rFonts w:ascii="仿宋" w:hAnsi="仿宋" w:eastAsia="仿宋" w:cs="仿宋"/>
                <w:szCs w:val="21"/>
              </w:rPr>
            </w:pPr>
            <w:r>
              <w:rPr>
                <w:rFonts w:hint="eastAsia" w:ascii="仿宋" w:hAnsi="仿宋" w:eastAsia="仿宋" w:cs="仿宋"/>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14:paraId="41738790">
            <w:pPr>
              <w:jc w:val="center"/>
              <w:rPr>
                <w:rFonts w:ascii="仿宋" w:hAnsi="仿宋" w:eastAsia="仿宋" w:cs="仿宋"/>
                <w:szCs w:val="21"/>
              </w:rPr>
            </w:pPr>
            <w:r>
              <w:rPr>
                <w:rFonts w:hint="eastAsia" w:ascii="仿宋" w:hAnsi="仿宋" w:eastAsia="仿宋" w:cs="仿宋"/>
                <w:szCs w:val="21"/>
              </w:rPr>
              <w:t>仪器设备</w:t>
            </w:r>
          </w:p>
          <w:p w14:paraId="63F58757">
            <w:pPr>
              <w:jc w:val="center"/>
              <w:rPr>
                <w:rFonts w:ascii="仿宋" w:hAnsi="仿宋" w:eastAsia="仿宋" w:cs="仿宋"/>
                <w:szCs w:val="21"/>
              </w:rPr>
            </w:pPr>
            <w:r>
              <w:rPr>
                <w:rFonts w:hint="eastAsia" w:ascii="仿宋" w:hAnsi="仿宋" w:eastAsia="仿宋" w:cs="仿宋"/>
                <w:szCs w:val="21"/>
              </w:rPr>
              <w:t>名    称</w:t>
            </w:r>
          </w:p>
        </w:tc>
        <w:tc>
          <w:tcPr>
            <w:tcW w:w="672" w:type="dxa"/>
            <w:tcBorders>
              <w:top w:val="single" w:color="auto" w:sz="4" w:space="0"/>
              <w:left w:val="single" w:color="auto" w:sz="4" w:space="0"/>
              <w:bottom w:val="single" w:color="auto" w:sz="4" w:space="0"/>
              <w:right w:val="single" w:color="auto" w:sz="4" w:space="0"/>
            </w:tcBorders>
            <w:vAlign w:val="center"/>
          </w:tcPr>
          <w:p w14:paraId="35E23C29">
            <w:pPr>
              <w:jc w:val="center"/>
              <w:rPr>
                <w:rFonts w:ascii="仿宋" w:hAnsi="仿宋" w:eastAsia="仿宋" w:cs="仿宋"/>
                <w:szCs w:val="21"/>
              </w:rPr>
            </w:pPr>
            <w:r>
              <w:rPr>
                <w:rFonts w:hint="eastAsia" w:ascii="仿宋" w:hAnsi="仿宋" w:eastAsia="仿宋" w:cs="仿宋"/>
                <w:szCs w:val="21"/>
              </w:rPr>
              <w:t>型号</w:t>
            </w:r>
          </w:p>
          <w:p w14:paraId="20319703">
            <w:pPr>
              <w:jc w:val="center"/>
              <w:rPr>
                <w:rFonts w:ascii="仿宋" w:hAnsi="仿宋" w:eastAsia="仿宋" w:cs="仿宋"/>
                <w:szCs w:val="21"/>
              </w:rPr>
            </w:pPr>
            <w:r>
              <w:rPr>
                <w:rFonts w:hint="eastAsia" w:ascii="仿宋" w:hAnsi="仿宋" w:eastAsia="仿宋" w:cs="仿宋"/>
                <w:szCs w:val="21"/>
              </w:rPr>
              <w:t>规格</w:t>
            </w:r>
          </w:p>
        </w:tc>
        <w:tc>
          <w:tcPr>
            <w:tcW w:w="1022" w:type="dxa"/>
            <w:tcBorders>
              <w:top w:val="single" w:color="auto" w:sz="4" w:space="0"/>
              <w:left w:val="single" w:color="auto" w:sz="4" w:space="0"/>
              <w:bottom w:val="single" w:color="auto" w:sz="4" w:space="0"/>
              <w:right w:val="single" w:color="auto" w:sz="4" w:space="0"/>
            </w:tcBorders>
            <w:vAlign w:val="center"/>
          </w:tcPr>
          <w:p w14:paraId="34667784">
            <w:pPr>
              <w:jc w:val="center"/>
              <w:rPr>
                <w:rFonts w:ascii="仿宋" w:hAnsi="仿宋" w:eastAsia="仿宋" w:cs="仿宋"/>
                <w:szCs w:val="21"/>
              </w:rPr>
            </w:pPr>
            <w:r>
              <w:rPr>
                <w:rFonts w:hint="eastAsia" w:ascii="仿宋" w:hAnsi="仿宋" w:eastAsia="仿宋" w:cs="仿宋"/>
                <w:szCs w:val="21"/>
              </w:rPr>
              <w:t>数  量</w:t>
            </w:r>
          </w:p>
        </w:tc>
        <w:tc>
          <w:tcPr>
            <w:tcW w:w="709" w:type="dxa"/>
            <w:tcBorders>
              <w:top w:val="single" w:color="auto" w:sz="4" w:space="0"/>
              <w:left w:val="single" w:color="auto" w:sz="4" w:space="0"/>
              <w:bottom w:val="single" w:color="auto" w:sz="4" w:space="0"/>
              <w:right w:val="single" w:color="auto" w:sz="4" w:space="0"/>
            </w:tcBorders>
            <w:vAlign w:val="center"/>
          </w:tcPr>
          <w:p w14:paraId="62FB1EBC">
            <w:pPr>
              <w:jc w:val="center"/>
              <w:rPr>
                <w:rFonts w:ascii="仿宋" w:hAnsi="仿宋" w:eastAsia="仿宋" w:cs="仿宋"/>
                <w:szCs w:val="21"/>
              </w:rPr>
            </w:pPr>
            <w:r>
              <w:rPr>
                <w:rFonts w:hint="eastAsia" w:ascii="仿宋" w:hAnsi="仿宋" w:eastAsia="仿宋" w:cs="仿宋"/>
                <w:szCs w:val="21"/>
              </w:rPr>
              <w:t>国别</w:t>
            </w:r>
          </w:p>
          <w:p w14:paraId="525DA8ED">
            <w:pPr>
              <w:jc w:val="center"/>
              <w:rPr>
                <w:rFonts w:ascii="仿宋" w:hAnsi="仿宋" w:eastAsia="仿宋" w:cs="仿宋"/>
                <w:szCs w:val="21"/>
              </w:rPr>
            </w:pPr>
            <w:r>
              <w:rPr>
                <w:rFonts w:hint="eastAsia" w:ascii="仿宋" w:hAnsi="仿宋" w:eastAsia="仿宋" w:cs="仿宋"/>
                <w:szCs w:val="21"/>
              </w:rPr>
              <w:t>产地</w:t>
            </w:r>
          </w:p>
        </w:tc>
        <w:tc>
          <w:tcPr>
            <w:tcW w:w="709" w:type="dxa"/>
            <w:tcBorders>
              <w:top w:val="single" w:color="auto" w:sz="4" w:space="0"/>
              <w:left w:val="single" w:color="auto" w:sz="4" w:space="0"/>
              <w:bottom w:val="single" w:color="auto" w:sz="4" w:space="0"/>
              <w:right w:val="single" w:color="auto" w:sz="4" w:space="0"/>
            </w:tcBorders>
            <w:vAlign w:val="center"/>
          </w:tcPr>
          <w:p w14:paraId="345FA0BD">
            <w:pPr>
              <w:jc w:val="center"/>
              <w:rPr>
                <w:rFonts w:ascii="仿宋" w:hAnsi="仿宋" w:eastAsia="仿宋" w:cs="仿宋"/>
                <w:szCs w:val="21"/>
              </w:rPr>
            </w:pPr>
            <w:r>
              <w:rPr>
                <w:rFonts w:hint="eastAsia" w:ascii="仿宋" w:hAnsi="仿宋" w:eastAsia="仿宋" w:cs="仿宋"/>
                <w:szCs w:val="21"/>
              </w:rPr>
              <w:t>制造</w:t>
            </w:r>
          </w:p>
          <w:p w14:paraId="51C5C87C">
            <w:pPr>
              <w:jc w:val="center"/>
              <w:rPr>
                <w:rFonts w:ascii="仿宋" w:hAnsi="仿宋" w:eastAsia="仿宋" w:cs="仿宋"/>
                <w:szCs w:val="21"/>
              </w:rPr>
            </w:pPr>
            <w:r>
              <w:rPr>
                <w:rFonts w:hint="eastAsia" w:ascii="仿宋" w:hAnsi="仿宋" w:eastAsia="仿宋" w:cs="仿宋"/>
                <w:szCs w:val="21"/>
              </w:rPr>
              <w:t>年份</w:t>
            </w:r>
          </w:p>
        </w:tc>
        <w:tc>
          <w:tcPr>
            <w:tcW w:w="1176" w:type="dxa"/>
            <w:tcBorders>
              <w:top w:val="single" w:color="auto" w:sz="4" w:space="0"/>
              <w:left w:val="single" w:color="auto" w:sz="4" w:space="0"/>
              <w:bottom w:val="single" w:color="auto" w:sz="4" w:space="0"/>
              <w:right w:val="single" w:color="auto" w:sz="4" w:space="0"/>
            </w:tcBorders>
            <w:vAlign w:val="center"/>
          </w:tcPr>
          <w:p w14:paraId="2FAB2FEF">
            <w:pPr>
              <w:jc w:val="center"/>
              <w:rPr>
                <w:rFonts w:ascii="仿宋" w:hAnsi="仿宋" w:eastAsia="仿宋" w:cs="仿宋"/>
                <w:szCs w:val="21"/>
              </w:rPr>
            </w:pPr>
            <w:r>
              <w:rPr>
                <w:rFonts w:hint="eastAsia" w:ascii="仿宋" w:hAnsi="仿宋" w:eastAsia="仿宋" w:cs="仿宋"/>
                <w:szCs w:val="21"/>
              </w:rPr>
              <w:t>已使用台</w:t>
            </w:r>
          </w:p>
          <w:p w14:paraId="7796CD68">
            <w:pPr>
              <w:jc w:val="center"/>
              <w:rPr>
                <w:rFonts w:ascii="仿宋" w:hAnsi="仿宋" w:eastAsia="仿宋" w:cs="仿宋"/>
                <w:szCs w:val="21"/>
              </w:rPr>
            </w:pPr>
            <w:r>
              <w:rPr>
                <w:rFonts w:hint="eastAsia" w:ascii="仿宋" w:hAnsi="仿宋" w:eastAsia="仿宋" w:cs="仿宋"/>
                <w:szCs w:val="21"/>
              </w:rPr>
              <w:t>时    数</w:t>
            </w:r>
          </w:p>
        </w:tc>
        <w:tc>
          <w:tcPr>
            <w:tcW w:w="1659" w:type="dxa"/>
            <w:tcBorders>
              <w:top w:val="single" w:color="auto" w:sz="4" w:space="0"/>
              <w:left w:val="single" w:color="auto" w:sz="4" w:space="0"/>
              <w:bottom w:val="single" w:color="auto" w:sz="4" w:space="0"/>
              <w:right w:val="single" w:color="auto" w:sz="4" w:space="0"/>
            </w:tcBorders>
            <w:vAlign w:val="center"/>
          </w:tcPr>
          <w:p w14:paraId="6A1213D5">
            <w:pPr>
              <w:jc w:val="center"/>
              <w:rPr>
                <w:rFonts w:ascii="仿宋" w:hAnsi="仿宋" w:eastAsia="仿宋" w:cs="仿宋"/>
                <w:szCs w:val="21"/>
              </w:rPr>
            </w:pPr>
            <w:r>
              <w:rPr>
                <w:rFonts w:hint="eastAsia" w:ascii="仿宋" w:hAnsi="仿宋" w:eastAsia="仿宋" w:cs="仿宋"/>
                <w:szCs w:val="21"/>
              </w:rPr>
              <w:t>用  途</w:t>
            </w:r>
          </w:p>
        </w:tc>
        <w:tc>
          <w:tcPr>
            <w:tcW w:w="850" w:type="dxa"/>
            <w:tcBorders>
              <w:top w:val="single" w:color="auto" w:sz="4" w:space="0"/>
              <w:left w:val="single" w:color="auto" w:sz="4" w:space="0"/>
              <w:bottom w:val="single" w:color="auto" w:sz="4" w:space="0"/>
              <w:right w:val="single" w:color="auto" w:sz="4" w:space="0"/>
            </w:tcBorders>
            <w:vAlign w:val="center"/>
          </w:tcPr>
          <w:p w14:paraId="6FFA67F6">
            <w:pPr>
              <w:jc w:val="center"/>
              <w:rPr>
                <w:rFonts w:ascii="仿宋" w:hAnsi="仿宋" w:eastAsia="仿宋" w:cs="仿宋"/>
                <w:szCs w:val="21"/>
              </w:rPr>
            </w:pPr>
            <w:r>
              <w:rPr>
                <w:rFonts w:hint="eastAsia" w:ascii="仿宋" w:hAnsi="仿宋" w:eastAsia="仿宋" w:cs="仿宋"/>
                <w:szCs w:val="21"/>
              </w:rPr>
              <w:t>备注</w:t>
            </w:r>
          </w:p>
        </w:tc>
      </w:tr>
      <w:tr w14:paraId="34CD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86B1F21">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7F9E277A">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48F7A47">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4653185">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60D5F8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073D026">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B5B156C">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6596776B">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920860F">
            <w:pPr>
              <w:jc w:val="center"/>
              <w:rPr>
                <w:rFonts w:ascii="仿宋" w:hAnsi="仿宋" w:eastAsia="仿宋" w:cs="仿宋"/>
                <w:szCs w:val="21"/>
              </w:rPr>
            </w:pPr>
          </w:p>
        </w:tc>
      </w:tr>
      <w:tr w14:paraId="2431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86AE65D">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13743F18">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28F4AD0A">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0573085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8561713">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269966C">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9836A47">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EFAFAC0">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B0D1A00">
            <w:pPr>
              <w:jc w:val="center"/>
              <w:rPr>
                <w:rFonts w:ascii="仿宋" w:hAnsi="仿宋" w:eastAsia="仿宋" w:cs="仿宋"/>
                <w:szCs w:val="21"/>
              </w:rPr>
            </w:pPr>
          </w:p>
        </w:tc>
      </w:tr>
      <w:tr w14:paraId="468C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7FA522F9">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22F3567">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2875F0B">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0E541A0">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503590C">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018C775">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55C8F9AB">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70FB3167">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765F0D">
            <w:pPr>
              <w:jc w:val="center"/>
              <w:rPr>
                <w:rFonts w:ascii="仿宋" w:hAnsi="仿宋" w:eastAsia="仿宋" w:cs="仿宋"/>
                <w:szCs w:val="21"/>
              </w:rPr>
            </w:pPr>
          </w:p>
        </w:tc>
      </w:tr>
      <w:tr w14:paraId="44AF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5CDEC06A">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0DDBF5B">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552583B">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25EE3E97">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9D41A2F">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FAC42F5">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6768C08A">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D85B86A">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58B7EF">
            <w:pPr>
              <w:jc w:val="center"/>
              <w:rPr>
                <w:rFonts w:ascii="仿宋" w:hAnsi="仿宋" w:eastAsia="仿宋" w:cs="仿宋"/>
                <w:szCs w:val="21"/>
              </w:rPr>
            </w:pPr>
          </w:p>
        </w:tc>
      </w:tr>
      <w:tr w14:paraId="770E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566FC20">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2C9A9AE8">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D9B388B">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5AFB413C">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3E16C64">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8CBD609">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2F801B21">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237AFAC3">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79E590">
            <w:pPr>
              <w:jc w:val="center"/>
              <w:rPr>
                <w:rFonts w:ascii="仿宋" w:hAnsi="仿宋" w:eastAsia="仿宋" w:cs="仿宋"/>
                <w:szCs w:val="21"/>
              </w:rPr>
            </w:pPr>
          </w:p>
        </w:tc>
      </w:tr>
      <w:tr w14:paraId="040D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1D5B620A">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6BC7A4F5">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3632A89">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114C8FF7">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6FF37B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5B48B80">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166F9F6A">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DAB8DE5">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9DB47A">
            <w:pPr>
              <w:jc w:val="center"/>
              <w:rPr>
                <w:rFonts w:ascii="仿宋" w:hAnsi="仿宋" w:eastAsia="仿宋" w:cs="仿宋"/>
                <w:szCs w:val="21"/>
              </w:rPr>
            </w:pPr>
          </w:p>
        </w:tc>
      </w:tr>
      <w:tr w14:paraId="67DA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tcBorders>
              <w:top w:val="single" w:color="auto" w:sz="4" w:space="0"/>
              <w:left w:val="single" w:color="auto" w:sz="4" w:space="0"/>
              <w:bottom w:val="single" w:color="auto" w:sz="4" w:space="0"/>
              <w:right w:val="single" w:color="auto" w:sz="4" w:space="0"/>
            </w:tcBorders>
            <w:vAlign w:val="center"/>
          </w:tcPr>
          <w:p w14:paraId="2B69FA52">
            <w:pPr>
              <w:jc w:val="center"/>
              <w:rPr>
                <w:rFonts w:ascii="仿宋" w:hAnsi="仿宋" w:eastAsia="仿宋" w:cs="仿宋"/>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08BDF4D5">
            <w:pPr>
              <w:jc w:val="center"/>
              <w:rPr>
                <w:rFonts w:ascii="仿宋" w:hAnsi="仿宋" w:eastAsia="仿宋" w:cs="仿宋"/>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469F9768">
            <w:pPr>
              <w:jc w:val="center"/>
              <w:rPr>
                <w:rFonts w:ascii="仿宋" w:hAnsi="仿宋" w:eastAsia="仿宋" w:cs="仿宋"/>
                <w:szCs w:val="21"/>
              </w:rPr>
            </w:pPr>
          </w:p>
        </w:tc>
        <w:tc>
          <w:tcPr>
            <w:tcW w:w="1022" w:type="dxa"/>
            <w:tcBorders>
              <w:top w:val="single" w:color="auto" w:sz="4" w:space="0"/>
              <w:left w:val="single" w:color="auto" w:sz="4" w:space="0"/>
              <w:bottom w:val="single" w:color="auto" w:sz="4" w:space="0"/>
              <w:right w:val="single" w:color="auto" w:sz="4" w:space="0"/>
            </w:tcBorders>
            <w:vAlign w:val="center"/>
          </w:tcPr>
          <w:p w14:paraId="47B7CAAE">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BE19C6B">
            <w:pPr>
              <w:jc w:val="center"/>
              <w:rPr>
                <w:rFonts w:ascii="仿宋" w:hAnsi="仿宋" w:eastAsia="仿宋" w:cs="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8C4F450">
            <w:pPr>
              <w:jc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vAlign w:val="center"/>
          </w:tcPr>
          <w:p w14:paraId="45778634">
            <w:pPr>
              <w:jc w:val="center"/>
              <w:rPr>
                <w:rFonts w:ascii="仿宋" w:hAnsi="仿宋" w:eastAsia="仿宋" w:cs="仿宋"/>
                <w:szCs w:val="21"/>
              </w:rPr>
            </w:pPr>
          </w:p>
        </w:tc>
        <w:tc>
          <w:tcPr>
            <w:tcW w:w="1659" w:type="dxa"/>
            <w:tcBorders>
              <w:top w:val="single" w:color="auto" w:sz="4" w:space="0"/>
              <w:left w:val="single" w:color="auto" w:sz="4" w:space="0"/>
              <w:bottom w:val="single" w:color="auto" w:sz="4" w:space="0"/>
              <w:right w:val="single" w:color="auto" w:sz="4" w:space="0"/>
            </w:tcBorders>
            <w:vAlign w:val="center"/>
          </w:tcPr>
          <w:p w14:paraId="152B6266">
            <w:pPr>
              <w:jc w:val="center"/>
              <w:rPr>
                <w:rFonts w:ascii="仿宋" w:hAnsi="仿宋" w:eastAsia="仿宋" w:cs="仿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F80353">
            <w:pPr>
              <w:jc w:val="center"/>
              <w:rPr>
                <w:rFonts w:ascii="仿宋" w:hAnsi="仿宋" w:eastAsia="仿宋" w:cs="仿宋"/>
                <w:szCs w:val="21"/>
              </w:rPr>
            </w:pPr>
          </w:p>
        </w:tc>
      </w:tr>
    </w:tbl>
    <w:p w14:paraId="79597F6A">
      <w:pPr>
        <w:pStyle w:val="32"/>
        <w:numPr>
          <w:ilvl w:val="2"/>
          <w:numId w:val="7"/>
        </w:numPr>
        <w:rPr>
          <w:rFonts w:ascii="仿宋" w:hAnsi="仿宋" w:eastAsia="仿宋" w:cs="仿宋"/>
        </w:rPr>
      </w:pPr>
      <w:bookmarkStart w:id="358" w:name="_Toc499379045"/>
      <w:bookmarkStart w:id="359" w:name="_Toc456557370"/>
      <w:bookmarkStart w:id="360" w:name="_Toc499378923"/>
      <w:r>
        <w:rPr>
          <w:rFonts w:hint="eastAsia" w:ascii="仿宋" w:hAnsi="仿宋" w:eastAsia="仿宋" w:cs="仿宋"/>
          <w:szCs w:val="24"/>
        </w:rPr>
        <w:t>附表三：劳动力计划表</w:t>
      </w:r>
      <w:bookmarkEnd w:id="358"/>
      <w:bookmarkEnd w:id="359"/>
      <w:bookmarkEnd w:id="360"/>
    </w:p>
    <w:p w14:paraId="40CD1030">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5914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vAlign w:val="center"/>
          </w:tcPr>
          <w:p w14:paraId="3AD69C23">
            <w:pPr>
              <w:jc w:val="center"/>
              <w:rPr>
                <w:rFonts w:ascii="仿宋" w:hAnsi="仿宋" w:eastAsia="仿宋" w:cs="仿宋"/>
                <w:szCs w:val="21"/>
              </w:rPr>
            </w:pPr>
            <w:r>
              <w:rPr>
                <w:rFonts w:hint="eastAsia" w:ascii="仿宋" w:hAnsi="仿宋" w:eastAsia="仿宋" w:cs="仿宋"/>
                <w:szCs w:val="21"/>
              </w:rPr>
              <w:t>工种</w:t>
            </w:r>
          </w:p>
        </w:tc>
        <w:tc>
          <w:tcPr>
            <w:tcW w:w="7796" w:type="dxa"/>
            <w:gridSpan w:val="7"/>
            <w:tcBorders>
              <w:top w:val="single" w:color="auto" w:sz="4" w:space="0"/>
              <w:left w:val="single" w:color="auto" w:sz="4" w:space="0"/>
              <w:bottom w:val="single" w:color="auto" w:sz="4" w:space="0"/>
              <w:right w:val="single" w:color="auto" w:sz="4" w:space="0"/>
            </w:tcBorders>
            <w:vAlign w:val="center"/>
          </w:tcPr>
          <w:p w14:paraId="6022B43B">
            <w:pPr>
              <w:jc w:val="center"/>
              <w:rPr>
                <w:rFonts w:ascii="仿宋" w:hAnsi="仿宋" w:eastAsia="仿宋" w:cs="仿宋"/>
                <w:szCs w:val="21"/>
              </w:rPr>
            </w:pPr>
            <w:r>
              <w:rPr>
                <w:rFonts w:hint="eastAsia" w:ascii="仿宋" w:hAnsi="仿宋" w:eastAsia="仿宋" w:cs="仿宋"/>
                <w:szCs w:val="21"/>
              </w:rPr>
              <w:t>按工程施工阶段投入劳动力情况</w:t>
            </w:r>
          </w:p>
        </w:tc>
      </w:tr>
      <w:tr w14:paraId="0813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7197A36">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EB26425">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21D8F5D">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754D838">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E12F56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883BDCF">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A489AC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C9999EE">
            <w:pPr>
              <w:jc w:val="center"/>
              <w:rPr>
                <w:rFonts w:ascii="仿宋" w:hAnsi="仿宋" w:eastAsia="仿宋" w:cs="仿宋"/>
                <w:szCs w:val="21"/>
              </w:rPr>
            </w:pPr>
          </w:p>
        </w:tc>
      </w:tr>
      <w:tr w14:paraId="478B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6F998288">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412E7432">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C3330A">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17BDF05">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CC64997">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2ED35DA">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7F7A52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9A58E7F">
            <w:pPr>
              <w:jc w:val="center"/>
              <w:rPr>
                <w:rFonts w:ascii="仿宋" w:hAnsi="仿宋" w:eastAsia="仿宋" w:cs="仿宋"/>
                <w:szCs w:val="21"/>
              </w:rPr>
            </w:pPr>
          </w:p>
        </w:tc>
      </w:tr>
      <w:tr w14:paraId="45EC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4AB9C07F">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7A299533">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C9E63B8">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F956F92">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16C8F8E">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6BAEB4C">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3E78409">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A66E212">
            <w:pPr>
              <w:jc w:val="center"/>
              <w:rPr>
                <w:rFonts w:ascii="仿宋" w:hAnsi="仿宋" w:eastAsia="仿宋" w:cs="仿宋"/>
                <w:szCs w:val="21"/>
              </w:rPr>
            </w:pPr>
          </w:p>
        </w:tc>
      </w:tr>
      <w:tr w14:paraId="7A8F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02FDA37C">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28D31FA">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9A3889E">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EFB9278">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C0E8C0D">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1403AFD">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7915653F">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0D40D6A0">
            <w:pPr>
              <w:jc w:val="center"/>
              <w:rPr>
                <w:rFonts w:ascii="仿宋" w:hAnsi="仿宋" w:eastAsia="仿宋" w:cs="仿宋"/>
                <w:szCs w:val="21"/>
              </w:rPr>
            </w:pPr>
          </w:p>
        </w:tc>
      </w:tr>
      <w:tr w14:paraId="05A7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1F5B4A14">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1A22D47B">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28F4011">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124DCDC">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9D98BF2">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9ACDA06">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B0B8B45">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A2C6229">
            <w:pPr>
              <w:jc w:val="center"/>
              <w:rPr>
                <w:rFonts w:ascii="仿宋" w:hAnsi="仿宋" w:eastAsia="仿宋" w:cs="仿宋"/>
                <w:szCs w:val="21"/>
              </w:rPr>
            </w:pPr>
          </w:p>
        </w:tc>
      </w:tr>
      <w:tr w14:paraId="3076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vAlign w:val="center"/>
          </w:tcPr>
          <w:p w14:paraId="7A1BEEB0">
            <w:pPr>
              <w:jc w:val="center"/>
              <w:rPr>
                <w:rFonts w:ascii="仿宋" w:hAnsi="仿宋" w:eastAsia="仿宋" w:cs="仿宋"/>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665260DB">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40701FA6">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6E6E5D35">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5FFF3072">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12987CDD">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32DA0B57">
            <w:pPr>
              <w:jc w:val="center"/>
              <w:rPr>
                <w:rFonts w:ascii="仿宋" w:hAnsi="仿宋" w:eastAsia="仿宋" w:cs="仿宋"/>
                <w:szCs w:val="21"/>
              </w:rPr>
            </w:pPr>
          </w:p>
        </w:tc>
        <w:tc>
          <w:tcPr>
            <w:tcW w:w="1063" w:type="dxa"/>
            <w:tcBorders>
              <w:top w:val="single" w:color="auto" w:sz="4" w:space="0"/>
              <w:left w:val="single" w:color="auto" w:sz="4" w:space="0"/>
              <w:bottom w:val="single" w:color="auto" w:sz="4" w:space="0"/>
              <w:right w:val="single" w:color="auto" w:sz="4" w:space="0"/>
            </w:tcBorders>
            <w:vAlign w:val="center"/>
          </w:tcPr>
          <w:p w14:paraId="2D2287B3">
            <w:pPr>
              <w:jc w:val="center"/>
              <w:rPr>
                <w:rFonts w:ascii="仿宋" w:hAnsi="仿宋" w:eastAsia="仿宋" w:cs="仿宋"/>
                <w:szCs w:val="21"/>
              </w:rPr>
            </w:pPr>
          </w:p>
        </w:tc>
      </w:tr>
    </w:tbl>
    <w:p w14:paraId="2AAD2701">
      <w:pPr>
        <w:pStyle w:val="32"/>
        <w:numPr>
          <w:ilvl w:val="2"/>
          <w:numId w:val="7"/>
        </w:numPr>
        <w:rPr>
          <w:rFonts w:ascii="仿宋" w:hAnsi="仿宋" w:eastAsia="仿宋" w:cs="仿宋"/>
        </w:rPr>
      </w:pPr>
      <w:r>
        <w:rPr>
          <w:rFonts w:hint="eastAsia" w:ascii="仿宋" w:hAnsi="仿宋" w:eastAsia="仿宋" w:cs="仿宋"/>
          <w:szCs w:val="24"/>
        </w:rPr>
        <w:br w:type="page"/>
      </w:r>
      <w:bookmarkStart w:id="361" w:name="_Toc499379046"/>
      <w:bookmarkStart w:id="362" w:name="_Toc456557371"/>
      <w:bookmarkStart w:id="363" w:name="_Toc499378924"/>
      <w:r>
        <w:rPr>
          <w:rFonts w:hint="eastAsia" w:ascii="仿宋" w:hAnsi="仿宋" w:eastAsia="仿宋" w:cs="仿宋"/>
          <w:szCs w:val="24"/>
        </w:rPr>
        <w:t>附表四：计划开、竣工日期和施工进度网络图</w:t>
      </w:r>
      <w:bookmarkEnd w:id="361"/>
      <w:bookmarkEnd w:id="362"/>
      <w:bookmarkEnd w:id="363"/>
    </w:p>
    <w:p w14:paraId="4B198779">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14:paraId="3B429F5B">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14:paraId="78099540">
      <w:pPr>
        <w:pStyle w:val="32"/>
        <w:numPr>
          <w:ilvl w:val="2"/>
          <w:numId w:val="7"/>
        </w:numPr>
        <w:rPr>
          <w:rFonts w:ascii="仿宋" w:hAnsi="仿宋" w:eastAsia="仿宋" w:cs="仿宋"/>
          <w:szCs w:val="21"/>
        </w:rPr>
      </w:pPr>
      <w:bookmarkStart w:id="364" w:name="_Toc499379047"/>
      <w:bookmarkStart w:id="365" w:name="_Toc456557372"/>
      <w:bookmarkStart w:id="366" w:name="_Toc499378925"/>
      <w:r>
        <w:rPr>
          <w:rFonts w:hint="eastAsia" w:ascii="仿宋" w:hAnsi="仿宋" w:eastAsia="仿宋" w:cs="仿宋"/>
          <w:szCs w:val="24"/>
        </w:rPr>
        <w:t>附表五：施工总平面图</w:t>
      </w:r>
      <w:bookmarkEnd w:id="364"/>
      <w:bookmarkEnd w:id="365"/>
      <w:bookmarkEnd w:id="366"/>
    </w:p>
    <w:p w14:paraId="0ECE8CD1">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14:paraId="7278905D">
      <w:pPr>
        <w:pStyle w:val="32"/>
        <w:numPr>
          <w:ilvl w:val="2"/>
          <w:numId w:val="7"/>
        </w:numPr>
        <w:rPr>
          <w:rFonts w:ascii="仿宋" w:hAnsi="仿宋" w:eastAsia="仿宋" w:cs="仿宋"/>
        </w:rPr>
      </w:pPr>
      <w:bookmarkStart w:id="367" w:name="_Toc499379048"/>
      <w:bookmarkStart w:id="368" w:name="_Toc499378926"/>
      <w:bookmarkStart w:id="369" w:name="_Toc456557373"/>
      <w:r>
        <w:rPr>
          <w:rFonts w:hint="eastAsia" w:ascii="仿宋" w:hAnsi="仿宋" w:eastAsia="仿宋" w:cs="仿宋"/>
          <w:szCs w:val="24"/>
        </w:rPr>
        <w:t>附表六：临时用地表</w:t>
      </w:r>
      <w:bookmarkEnd w:id="367"/>
      <w:bookmarkEnd w:id="368"/>
      <w:bookmarkEnd w:id="369"/>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6261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vAlign w:val="center"/>
          </w:tcPr>
          <w:p w14:paraId="16AFBFD1">
            <w:pPr>
              <w:jc w:val="center"/>
              <w:rPr>
                <w:rFonts w:ascii="仿宋" w:hAnsi="仿宋" w:eastAsia="仿宋" w:cs="仿宋"/>
                <w:szCs w:val="21"/>
              </w:rPr>
            </w:pPr>
            <w:r>
              <w:rPr>
                <w:rFonts w:hint="eastAsia" w:ascii="仿宋" w:hAnsi="仿宋" w:eastAsia="仿宋" w:cs="仿宋"/>
                <w:szCs w:val="21"/>
              </w:rPr>
              <w:t>用  途</w:t>
            </w:r>
          </w:p>
        </w:tc>
        <w:tc>
          <w:tcPr>
            <w:tcW w:w="2079" w:type="dxa"/>
            <w:tcBorders>
              <w:top w:val="single" w:color="auto" w:sz="4" w:space="0"/>
              <w:left w:val="single" w:color="auto" w:sz="4" w:space="0"/>
              <w:bottom w:val="single" w:color="auto" w:sz="4" w:space="0"/>
              <w:right w:val="single" w:color="auto" w:sz="4" w:space="0"/>
            </w:tcBorders>
            <w:vAlign w:val="center"/>
          </w:tcPr>
          <w:p w14:paraId="4EC7AA88">
            <w:pPr>
              <w:jc w:val="center"/>
              <w:rPr>
                <w:rFonts w:ascii="仿宋" w:hAnsi="仿宋" w:eastAsia="仿宋" w:cs="仿宋"/>
                <w:szCs w:val="21"/>
              </w:rPr>
            </w:pPr>
            <w:r>
              <w:rPr>
                <w:rFonts w:hint="eastAsia" w:ascii="仿宋" w:hAnsi="仿宋" w:eastAsia="仿宋" w:cs="仿宋"/>
                <w:szCs w:val="21"/>
              </w:rPr>
              <w:t>面 积（平方米）</w:t>
            </w:r>
          </w:p>
        </w:tc>
        <w:tc>
          <w:tcPr>
            <w:tcW w:w="2079" w:type="dxa"/>
            <w:tcBorders>
              <w:top w:val="single" w:color="auto" w:sz="4" w:space="0"/>
              <w:left w:val="single" w:color="auto" w:sz="4" w:space="0"/>
              <w:bottom w:val="single" w:color="auto" w:sz="4" w:space="0"/>
              <w:right w:val="single" w:color="auto" w:sz="4" w:space="0"/>
            </w:tcBorders>
            <w:vAlign w:val="center"/>
          </w:tcPr>
          <w:p w14:paraId="479A0A3A">
            <w:pPr>
              <w:jc w:val="center"/>
              <w:rPr>
                <w:rFonts w:ascii="仿宋" w:hAnsi="仿宋" w:eastAsia="仿宋" w:cs="仿宋"/>
                <w:szCs w:val="21"/>
              </w:rPr>
            </w:pPr>
            <w:r>
              <w:rPr>
                <w:rFonts w:hint="eastAsia" w:ascii="仿宋" w:hAnsi="仿宋" w:eastAsia="仿宋" w:cs="仿宋"/>
                <w:szCs w:val="21"/>
              </w:rPr>
              <w:t>位  置</w:t>
            </w:r>
          </w:p>
        </w:tc>
        <w:tc>
          <w:tcPr>
            <w:tcW w:w="2079" w:type="dxa"/>
            <w:tcBorders>
              <w:top w:val="single" w:color="auto" w:sz="4" w:space="0"/>
              <w:left w:val="single" w:color="auto" w:sz="4" w:space="0"/>
              <w:bottom w:val="single" w:color="auto" w:sz="4" w:space="0"/>
              <w:right w:val="single" w:color="auto" w:sz="4" w:space="0"/>
            </w:tcBorders>
            <w:vAlign w:val="center"/>
          </w:tcPr>
          <w:p w14:paraId="0916CE42">
            <w:pPr>
              <w:jc w:val="center"/>
              <w:rPr>
                <w:rFonts w:ascii="仿宋" w:hAnsi="仿宋" w:eastAsia="仿宋" w:cs="仿宋"/>
                <w:szCs w:val="21"/>
              </w:rPr>
            </w:pPr>
            <w:r>
              <w:rPr>
                <w:rFonts w:hint="eastAsia" w:ascii="仿宋" w:hAnsi="仿宋" w:eastAsia="仿宋" w:cs="仿宋"/>
                <w:szCs w:val="21"/>
              </w:rPr>
              <w:t>需用时间</w:t>
            </w:r>
          </w:p>
        </w:tc>
      </w:tr>
      <w:tr w14:paraId="0D0A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2AA636B">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3D564544">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872E25F">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1E03AB47">
            <w:pPr>
              <w:rPr>
                <w:rFonts w:ascii="仿宋" w:hAnsi="仿宋" w:eastAsia="仿宋" w:cs="仿宋"/>
                <w:szCs w:val="21"/>
              </w:rPr>
            </w:pPr>
          </w:p>
        </w:tc>
      </w:tr>
      <w:tr w14:paraId="6EAE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539C9E47">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7ADEC5B7">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1491A77D">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38BA82DD">
            <w:pPr>
              <w:rPr>
                <w:rFonts w:ascii="仿宋" w:hAnsi="仿宋" w:eastAsia="仿宋" w:cs="仿宋"/>
                <w:szCs w:val="21"/>
              </w:rPr>
            </w:pPr>
          </w:p>
        </w:tc>
      </w:tr>
      <w:tr w14:paraId="6A2D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703189E">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FE2CF93">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76608586">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3E0F1ACF">
            <w:pPr>
              <w:rPr>
                <w:rFonts w:ascii="仿宋" w:hAnsi="仿宋" w:eastAsia="仿宋" w:cs="仿宋"/>
                <w:szCs w:val="21"/>
              </w:rPr>
            </w:pPr>
          </w:p>
        </w:tc>
      </w:tr>
      <w:tr w14:paraId="1101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973D94C">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19E95259">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54E052BC">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09E210E">
            <w:pPr>
              <w:rPr>
                <w:rFonts w:ascii="仿宋" w:hAnsi="仿宋" w:eastAsia="仿宋" w:cs="仿宋"/>
                <w:szCs w:val="21"/>
              </w:rPr>
            </w:pPr>
          </w:p>
        </w:tc>
      </w:tr>
      <w:tr w14:paraId="3A9F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375ED2CE">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3F190893">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34A00FCC">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10559487">
            <w:pPr>
              <w:rPr>
                <w:rFonts w:ascii="仿宋" w:hAnsi="仿宋" w:eastAsia="仿宋" w:cs="仿宋"/>
                <w:szCs w:val="21"/>
              </w:rPr>
            </w:pPr>
          </w:p>
        </w:tc>
      </w:tr>
      <w:tr w14:paraId="2D1F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419A5A0F">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086792F9">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4B1B5C67">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07A955B4">
            <w:pPr>
              <w:rPr>
                <w:rFonts w:ascii="仿宋" w:hAnsi="仿宋" w:eastAsia="仿宋" w:cs="仿宋"/>
                <w:szCs w:val="21"/>
              </w:rPr>
            </w:pPr>
          </w:p>
        </w:tc>
      </w:tr>
      <w:tr w14:paraId="1978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tcPr>
          <w:p w14:paraId="7918D89A">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57D308AC">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55C00B80">
            <w:pPr>
              <w:rPr>
                <w:rFonts w:ascii="仿宋" w:hAnsi="仿宋" w:eastAsia="仿宋" w:cs="仿宋"/>
                <w:szCs w:val="21"/>
              </w:rPr>
            </w:pPr>
          </w:p>
        </w:tc>
        <w:tc>
          <w:tcPr>
            <w:tcW w:w="2079" w:type="dxa"/>
            <w:tcBorders>
              <w:top w:val="single" w:color="auto" w:sz="4" w:space="0"/>
              <w:left w:val="single" w:color="auto" w:sz="4" w:space="0"/>
              <w:bottom w:val="single" w:color="auto" w:sz="4" w:space="0"/>
              <w:right w:val="single" w:color="auto" w:sz="4" w:space="0"/>
            </w:tcBorders>
          </w:tcPr>
          <w:p w14:paraId="766751C4">
            <w:pPr>
              <w:rPr>
                <w:rFonts w:ascii="仿宋" w:hAnsi="仿宋" w:eastAsia="仿宋" w:cs="仿宋"/>
                <w:szCs w:val="21"/>
              </w:rPr>
            </w:pPr>
          </w:p>
        </w:tc>
      </w:tr>
    </w:tbl>
    <w:p w14:paraId="26EE1E54">
      <w:pPr>
        <w:widowControl/>
        <w:spacing w:beforeAutospacing="1" w:afterAutospacing="1"/>
        <w:jc w:val="left"/>
        <w:rPr>
          <w:rFonts w:ascii="仿宋" w:hAnsi="仿宋" w:eastAsia="仿宋" w:cs="仿宋"/>
          <w:b/>
          <w:bCs/>
          <w:sz w:val="32"/>
          <w:szCs w:val="32"/>
        </w:rPr>
        <w:sectPr>
          <w:pgSz w:w="11905" w:h="16838"/>
          <w:pgMar w:top="1276" w:right="1417" w:bottom="1134" w:left="1531" w:header="851" w:footer="680" w:gutter="0"/>
          <w:pgNumType w:fmt="decimal"/>
          <w:cols w:space="720" w:num="1"/>
          <w:docGrid w:type="lines" w:linePitch="312" w:charSpace="0"/>
        </w:sectPr>
      </w:pPr>
    </w:p>
    <w:p w14:paraId="0FD230DB">
      <w:pPr>
        <w:jc w:val="center"/>
        <w:rPr>
          <w:rFonts w:ascii="仿宋" w:hAnsi="仿宋" w:eastAsia="仿宋" w:cs="仿宋"/>
          <w:b/>
          <w:bCs/>
          <w:sz w:val="32"/>
          <w:szCs w:val="32"/>
        </w:rPr>
      </w:pPr>
      <w:bookmarkStart w:id="370" w:name="_Toc456557374"/>
      <w:r>
        <w:rPr>
          <w:rFonts w:hint="eastAsia" w:ascii="仿宋" w:hAnsi="仿宋" w:eastAsia="仿宋" w:cs="仿宋"/>
          <w:b/>
          <w:bCs/>
          <w:sz w:val="32"/>
          <w:szCs w:val="32"/>
        </w:rPr>
        <w:t>七、项目管理机构</w:t>
      </w:r>
      <w:bookmarkEnd w:id="370"/>
    </w:p>
    <w:tbl>
      <w:tblPr>
        <w:tblStyle w:val="14"/>
        <w:tblpPr w:leftFromText="180" w:rightFromText="180" w:vertAnchor="text" w:horzAnchor="page" w:tblpX="1273" w:tblpY="856"/>
        <w:tblOverlap w:val="never"/>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745"/>
        <w:gridCol w:w="1235"/>
      </w:tblGrid>
      <w:tr w14:paraId="07F0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tcBorders>
              <w:top w:val="single" w:color="auto" w:sz="4" w:space="0"/>
              <w:left w:val="single" w:color="auto" w:sz="4" w:space="0"/>
              <w:bottom w:val="single" w:color="auto" w:sz="4" w:space="0"/>
              <w:right w:val="single" w:color="auto" w:sz="4" w:space="0"/>
            </w:tcBorders>
            <w:vAlign w:val="center"/>
          </w:tcPr>
          <w:p w14:paraId="784F1090">
            <w:pPr>
              <w:jc w:val="center"/>
              <w:rPr>
                <w:rFonts w:ascii="仿宋" w:hAnsi="仿宋" w:eastAsia="仿宋" w:cs="仿宋"/>
                <w:szCs w:val="21"/>
              </w:rPr>
            </w:pPr>
            <w:bookmarkStart w:id="371" w:name="_Toc499379049"/>
            <w:bookmarkStart w:id="372" w:name="_Toc456557375"/>
            <w:bookmarkStart w:id="373" w:name="_Toc499378927"/>
            <w:r>
              <w:rPr>
                <w:rFonts w:hint="eastAsia" w:ascii="仿宋" w:hAnsi="仿宋" w:eastAsia="仿宋" w:cs="仿宋"/>
                <w:szCs w:val="21"/>
              </w:rPr>
              <w:t>序号</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14:paraId="0E229F24">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tcBorders>
              <w:top w:val="single" w:color="auto" w:sz="4" w:space="0"/>
              <w:left w:val="single" w:color="auto" w:sz="4" w:space="0"/>
              <w:bottom w:val="single" w:color="auto" w:sz="4" w:space="0"/>
              <w:right w:val="single" w:color="auto" w:sz="4" w:space="0"/>
            </w:tcBorders>
            <w:vAlign w:val="center"/>
          </w:tcPr>
          <w:p w14:paraId="0E60504C">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tcBorders>
              <w:top w:val="single" w:color="auto" w:sz="4" w:space="0"/>
              <w:left w:val="single" w:color="auto" w:sz="4" w:space="0"/>
              <w:bottom w:val="single" w:color="auto" w:sz="4" w:space="0"/>
              <w:right w:val="single" w:color="auto" w:sz="4" w:space="0"/>
            </w:tcBorders>
            <w:vAlign w:val="center"/>
          </w:tcPr>
          <w:p w14:paraId="001BEBCD">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84DA1CC">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544D397">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tcBorders>
              <w:top w:val="single" w:color="auto" w:sz="4" w:space="0"/>
              <w:left w:val="single" w:color="auto" w:sz="4" w:space="0"/>
              <w:bottom w:val="single" w:color="auto" w:sz="4" w:space="0"/>
              <w:right w:val="single" w:color="auto" w:sz="4" w:space="0"/>
            </w:tcBorders>
            <w:vAlign w:val="center"/>
          </w:tcPr>
          <w:p w14:paraId="62E935AC">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tcBorders>
              <w:top w:val="single" w:color="auto" w:sz="4" w:space="0"/>
              <w:left w:val="single" w:color="auto" w:sz="4" w:space="0"/>
              <w:bottom w:val="single" w:color="auto" w:sz="4" w:space="0"/>
              <w:right w:val="single" w:color="auto" w:sz="4" w:space="0"/>
            </w:tcBorders>
            <w:vAlign w:val="center"/>
          </w:tcPr>
          <w:p w14:paraId="20AC4E9E">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159AF58C">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tcBorders>
              <w:top w:val="single" w:color="auto" w:sz="4" w:space="0"/>
              <w:left w:val="single" w:color="auto" w:sz="4" w:space="0"/>
              <w:bottom w:val="single" w:color="auto" w:sz="4" w:space="0"/>
              <w:right w:val="single" w:color="auto" w:sz="4" w:space="0"/>
            </w:tcBorders>
            <w:vAlign w:val="center"/>
          </w:tcPr>
          <w:p w14:paraId="6E060933">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745" w:type="dxa"/>
            <w:vMerge w:val="restart"/>
            <w:tcBorders>
              <w:top w:val="single" w:color="auto" w:sz="4" w:space="0"/>
              <w:left w:val="single" w:color="auto" w:sz="4" w:space="0"/>
              <w:bottom w:val="single" w:color="auto" w:sz="4" w:space="0"/>
              <w:right w:val="single" w:color="auto" w:sz="4" w:space="0"/>
            </w:tcBorders>
            <w:vAlign w:val="center"/>
          </w:tcPr>
          <w:p w14:paraId="1D5AE25B">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14:paraId="02C259EE">
            <w:pPr>
              <w:spacing w:line="420" w:lineRule="exact"/>
              <w:jc w:val="center"/>
              <w:rPr>
                <w:rFonts w:ascii="仿宋" w:hAnsi="仿宋" w:eastAsia="仿宋" w:cs="仿宋"/>
                <w:szCs w:val="21"/>
              </w:rPr>
            </w:pPr>
            <w:r>
              <w:rPr>
                <w:rFonts w:hint="eastAsia" w:ascii="仿宋" w:hAnsi="仿宋" w:eastAsia="仿宋" w:cs="仿宋"/>
                <w:szCs w:val="21"/>
              </w:rPr>
              <w:t>执业、</w:t>
            </w:r>
          </w:p>
          <w:p w14:paraId="72C0F79A">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14:paraId="0DB7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tcBorders>
              <w:top w:val="single" w:color="auto" w:sz="4" w:space="0"/>
              <w:left w:val="single" w:color="auto" w:sz="4" w:space="0"/>
              <w:bottom w:val="single" w:color="auto" w:sz="4" w:space="0"/>
              <w:right w:val="single" w:color="auto" w:sz="4" w:space="0"/>
            </w:tcBorders>
            <w:vAlign w:val="center"/>
          </w:tcPr>
          <w:p w14:paraId="46165F19">
            <w:pPr>
              <w:widowControl/>
              <w:jc w:val="left"/>
              <w:rPr>
                <w:rFonts w:ascii="仿宋" w:hAnsi="仿宋" w:eastAsia="仿宋" w:cs="仿宋"/>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14:paraId="753E0CA4">
            <w:pPr>
              <w:widowControl/>
              <w:jc w:val="left"/>
              <w:rPr>
                <w:rFonts w:ascii="仿宋" w:hAnsi="仿宋" w:eastAsia="仿宋" w:cs="仿宋"/>
                <w:szCs w:val="21"/>
              </w:rPr>
            </w:pPr>
          </w:p>
        </w:tc>
        <w:tc>
          <w:tcPr>
            <w:tcW w:w="790" w:type="dxa"/>
            <w:vMerge w:val="continue"/>
            <w:tcBorders>
              <w:top w:val="single" w:color="auto" w:sz="4" w:space="0"/>
              <w:left w:val="single" w:color="auto" w:sz="4" w:space="0"/>
              <w:bottom w:val="single" w:color="auto" w:sz="4" w:space="0"/>
              <w:right w:val="single" w:color="auto" w:sz="4" w:space="0"/>
            </w:tcBorders>
            <w:vAlign w:val="center"/>
          </w:tcPr>
          <w:p w14:paraId="3B244D3E">
            <w:pPr>
              <w:widowControl/>
              <w:jc w:val="left"/>
              <w:rPr>
                <w:rFonts w:ascii="仿宋" w:hAnsi="仿宋" w:eastAsia="仿宋" w:cs="仿宋"/>
                <w:szCs w:val="21"/>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14:paraId="7B9C4355">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660FE7E">
            <w:pPr>
              <w:widowControl/>
              <w:jc w:val="left"/>
              <w:rPr>
                <w:rFonts w:ascii="仿宋" w:hAnsi="仿宋" w:eastAsia="仿宋" w:cs="仿宋"/>
                <w:szCs w:val="21"/>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6849B78">
            <w:pPr>
              <w:widowControl/>
              <w:jc w:val="left"/>
              <w:rPr>
                <w:rFonts w:ascii="仿宋" w:hAnsi="仿宋" w:eastAsia="仿宋" w:cs="仿宋"/>
                <w:szCs w:val="21"/>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14:paraId="7430ADBF">
            <w:pPr>
              <w:widowControl/>
              <w:jc w:val="left"/>
              <w:rPr>
                <w:rFonts w:ascii="仿宋" w:hAnsi="仿宋" w:eastAsia="仿宋" w:cs="仿宋"/>
                <w:szCs w:val="21"/>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14:paraId="48723093">
            <w:pPr>
              <w:widowControl/>
              <w:jc w:val="left"/>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09A9C4B">
            <w:pPr>
              <w:jc w:val="center"/>
              <w:rPr>
                <w:rFonts w:ascii="仿宋" w:hAnsi="仿宋" w:eastAsia="仿宋" w:cs="仿宋"/>
                <w:szCs w:val="21"/>
              </w:rPr>
            </w:pPr>
            <w:r>
              <w:rPr>
                <w:rFonts w:hint="eastAsia" w:ascii="仿宋" w:hAnsi="仿宋" w:eastAsia="仿宋" w:cs="仿宋"/>
                <w:szCs w:val="21"/>
              </w:rPr>
              <w:t>初级</w:t>
            </w:r>
          </w:p>
        </w:tc>
        <w:tc>
          <w:tcPr>
            <w:tcW w:w="540" w:type="dxa"/>
            <w:tcBorders>
              <w:top w:val="single" w:color="auto" w:sz="4" w:space="0"/>
              <w:left w:val="single" w:color="auto" w:sz="4" w:space="0"/>
              <w:bottom w:val="single" w:color="auto" w:sz="4" w:space="0"/>
              <w:right w:val="single" w:color="auto" w:sz="4" w:space="0"/>
            </w:tcBorders>
            <w:vAlign w:val="center"/>
          </w:tcPr>
          <w:p w14:paraId="7E2D3F03">
            <w:pPr>
              <w:jc w:val="center"/>
              <w:rPr>
                <w:rFonts w:ascii="仿宋" w:hAnsi="仿宋" w:eastAsia="仿宋" w:cs="仿宋"/>
                <w:szCs w:val="21"/>
              </w:rPr>
            </w:pPr>
            <w:r>
              <w:rPr>
                <w:rFonts w:hint="eastAsia" w:ascii="仿宋" w:hAnsi="仿宋" w:eastAsia="仿宋" w:cs="仿宋"/>
                <w:szCs w:val="21"/>
              </w:rPr>
              <w:t>中级</w:t>
            </w:r>
          </w:p>
        </w:tc>
        <w:tc>
          <w:tcPr>
            <w:tcW w:w="540" w:type="dxa"/>
            <w:tcBorders>
              <w:top w:val="single" w:color="auto" w:sz="4" w:space="0"/>
              <w:left w:val="single" w:color="auto" w:sz="4" w:space="0"/>
              <w:bottom w:val="single" w:color="auto" w:sz="4" w:space="0"/>
              <w:right w:val="single" w:color="auto" w:sz="4" w:space="0"/>
            </w:tcBorders>
            <w:vAlign w:val="center"/>
          </w:tcPr>
          <w:p w14:paraId="095FEA9A">
            <w:pPr>
              <w:jc w:val="center"/>
              <w:rPr>
                <w:rFonts w:ascii="仿宋" w:hAnsi="仿宋" w:eastAsia="仿宋" w:cs="仿宋"/>
                <w:szCs w:val="21"/>
              </w:rPr>
            </w:pPr>
            <w:r>
              <w:rPr>
                <w:rFonts w:hint="eastAsia" w:ascii="仿宋" w:hAnsi="仿宋" w:eastAsia="仿宋" w:cs="仿宋"/>
                <w:szCs w:val="21"/>
              </w:rPr>
              <w:t>高级</w:t>
            </w:r>
          </w:p>
        </w:tc>
        <w:tc>
          <w:tcPr>
            <w:tcW w:w="1245" w:type="dxa"/>
            <w:tcBorders>
              <w:top w:val="single" w:color="auto" w:sz="4" w:space="0"/>
              <w:left w:val="single" w:color="auto" w:sz="4" w:space="0"/>
              <w:bottom w:val="single" w:color="auto" w:sz="4" w:space="0"/>
              <w:right w:val="single" w:color="auto" w:sz="4" w:space="0"/>
            </w:tcBorders>
            <w:vAlign w:val="center"/>
          </w:tcPr>
          <w:p w14:paraId="13641A0A">
            <w:pPr>
              <w:jc w:val="center"/>
              <w:rPr>
                <w:rFonts w:ascii="仿宋" w:hAnsi="仿宋" w:eastAsia="仿宋" w:cs="仿宋"/>
                <w:szCs w:val="21"/>
              </w:rPr>
            </w:pPr>
            <w:r>
              <w:rPr>
                <w:rFonts w:hint="eastAsia" w:ascii="仿宋" w:hAnsi="仿宋" w:eastAsia="仿宋" w:cs="仿宋"/>
                <w:szCs w:val="21"/>
              </w:rPr>
              <w:t>证书名称</w:t>
            </w:r>
          </w:p>
        </w:tc>
        <w:tc>
          <w:tcPr>
            <w:tcW w:w="622" w:type="dxa"/>
            <w:tcBorders>
              <w:top w:val="single" w:color="auto" w:sz="4" w:space="0"/>
              <w:left w:val="single" w:color="auto" w:sz="4" w:space="0"/>
              <w:bottom w:val="single" w:color="auto" w:sz="4" w:space="0"/>
              <w:right w:val="single" w:color="auto" w:sz="4" w:space="0"/>
            </w:tcBorders>
            <w:vAlign w:val="center"/>
          </w:tcPr>
          <w:p w14:paraId="6E6DFD6A">
            <w:pPr>
              <w:jc w:val="center"/>
              <w:rPr>
                <w:rFonts w:ascii="仿宋" w:hAnsi="仿宋" w:eastAsia="仿宋" w:cs="仿宋"/>
                <w:szCs w:val="21"/>
              </w:rPr>
            </w:pPr>
            <w:r>
              <w:rPr>
                <w:rFonts w:hint="eastAsia" w:ascii="仿宋" w:hAnsi="仿宋" w:eastAsia="仿宋" w:cs="仿宋"/>
                <w:szCs w:val="21"/>
              </w:rPr>
              <w:t>级别</w:t>
            </w:r>
          </w:p>
        </w:tc>
        <w:tc>
          <w:tcPr>
            <w:tcW w:w="1065" w:type="dxa"/>
            <w:tcBorders>
              <w:top w:val="single" w:color="auto" w:sz="4" w:space="0"/>
              <w:left w:val="single" w:color="auto" w:sz="4" w:space="0"/>
              <w:bottom w:val="single" w:color="auto" w:sz="4" w:space="0"/>
              <w:right w:val="single" w:color="auto" w:sz="4" w:space="0"/>
            </w:tcBorders>
            <w:vAlign w:val="center"/>
          </w:tcPr>
          <w:p w14:paraId="11E76470">
            <w:pPr>
              <w:jc w:val="center"/>
              <w:rPr>
                <w:rFonts w:ascii="仿宋" w:hAnsi="仿宋" w:eastAsia="仿宋" w:cs="仿宋"/>
                <w:szCs w:val="21"/>
              </w:rPr>
            </w:pPr>
            <w:r>
              <w:rPr>
                <w:rFonts w:hint="eastAsia" w:ascii="仿宋" w:hAnsi="仿宋" w:eastAsia="仿宋" w:cs="仿宋"/>
                <w:szCs w:val="21"/>
              </w:rPr>
              <w:t>证号</w:t>
            </w:r>
          </w:p>
        </w:tc>
        <w:tc>
          <w:tcPr>
            <w:tcW w:w="1066" w:type="dxa"/>
            <w:tcBorders>
              <w:top w:val="single" w:color="auto" w:sz="4" w:space="0"/>
              <w:left w:val="single" w:color="auto" w:sz="4" w:space="0"/>
              <w:bottom w:val="single" w:color="auto" w:sz="4" w:space="0"/>
              <w:right w:val="single" w:color="auto" w:sz="4" w:space="0"/>
            </w:tcBorders>
            <w:vAlign w:val="center"/>
          </w:tcPr>
          <w:p w14:paraId="2D8102BC">
            <w:pPr>
              <w:jc w:val="center"/>
              <w:rPr>
                <w:rFonts w:ascii="仿宋" w:hAnsi="仿宋" w:eastAsia="仿宋" w:cs="仿宋"/>
                <w:szCs w:val="21"/>
              </w:rPr>
            </w:pPr>
            <w:r>
              <w:rPr>
                <w:rFonts w:hint="eastAsia" w:ascii="仿宋" w:hAnsi="仿宋" w:eastAsia="仿宋" w:cs="仿宋"/>
                <w:szCs w:val="21"/>
              </w:rPr>
              <w:t>专业</w:t>
            </w:r>
          </w:p>
        </w:tc>
        <w:tc>
          <w:tcPr>
            <w:tcW w:w="745" w:type="dxa"/>
            <w:vMerge w:val="continue"/>
            <w:tcBorders>
              <w:top w:val="single" w:color="auto" w:sz="4" w:space="0"/>
              <w:left w:val="single" w:color="auto" w:sz="4" w:space="0"/>
              <w:bottom w:val="single" w:color="auto" w:sz="4" w:space="0"/>
              <w:right w:val="single" w:color="auto" w:sz="4" w:space="0"/>
            </w:tcBorders>
            <w:vAlign w:val="center"/>
          </w:tcPr>
          <w:p w14:paraId="619E0DF7">
            <w:pPr>
              <w:widowControl/>
              <w:jc w:val="left"/>
              <w:rPr>
                <w:rFonts w:ascii="仿宋" w:hAnsi="仿宋" w:eastAsia="仿宋" w:cs="仿宋"/>
                <w:szCs w:val="21"/>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14:paraId="32ABDAF0">
            <w:pPr>
              <w:widowControl/>
              <w:jc w:val="left"/>
              <w:rPr>
                <w:rFonts w:ascii="仿宋" w:hAnsi="仿宋" w:eastAsia="仿宋" w:cs="仿宋"/>
                <w:szCs w:val="21"/>
                <w:vertAlign w:val="superscript"/>
              </w:rPr>
            </w:pPr>
          </w:p>
        </w:tc>
      </w:tr>
      <w:tr w14:paraId="7FD5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2DD5711">
            <w:pPr>
              <w:jc w:val="center"/>
              <w:rPr>
                <w:rFonts w:ascii="仿宋" w:hAnsi="仿宋" w:eastAsia="仿宋" w:cs="仿宋"/>
                <w:szCs w:val="21"/>
              </w:rPr>
            </w:pPr>
            <w:r>
              <w:rPr>
                <w:rFonts w:hint="eastAsia" w:ascii="仿宋" w:hAnsi="仿宋" w:eastAsia="仿宋" w:cs="仿宋"/>
                <w:szCs w:val="21"/>
              </w:rPr>
              <w:t>1</w:t>
            </w:r>
          </w:p>
        </w:tc>
        <w:tc>
          <w:tcPr>
            <w:tcW w:w="1220" w:type="dxa"/>
            <w:tcBorders>
              <w:top w:val="single" w:color="auto" w:sz="4" w:space="0"/>
              <w:left w:val="single" w:color="auto" w:sz="4" w:space="0"/>
              <w:bottom w:val="single" w:color="auto" w:sz="4" w:space="0"/>
              <w:right w:val="single" w:color="auto" w:sz="4" w:space="0"/>
            </w:tcBorders>
            <w:vAlign w:val="center"/>
          </w:tcPr>
          <w:p w14:paraId="5F917D9C">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64F17922">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7B2B55AC">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828ECC3">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46FD65A">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27C0459E">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5D2700A7">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FABA593">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7C41E10">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8753C9D">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08FE9539">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39B2D2FA">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1D364E3B">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9B09BA9">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18F673E1">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08344347">
            <w:pPr>
              <w:jc w:val="center"/>
              <w:rPr>
                <w:rFonts w:ascii="仿宋" w:hAnsi="仿宋" w:eastAsia="仿宋" w:cs="仿宋"/>
                <w:szCs w:val="21"/>
              </w:rPr>
            </w:pPr>
          </w:p>
        </w:tc>
      </w:tr>
      <w:tr w14:paraId="409B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4A6D0C93">
            <w:pPr>
              <w:jc w:val="center"/>
              <w:rPr>
                <w:rFonts w:ascii="仿宋" w:hAnsi="仿宋" w:eastAsia="仿宋" w:cs="仿宋"/>
                <w:szCs w:val="21"/>
              </w:rPr>
            </w:pPr>
            <w:r>
              <w:rPr>
                <w:rFonts w:hint="eastAsia" w:ascii="仿宋" w:hAnsi="仿宋" w:eastAsia="仿宋" w:cs="仿宋"/>
                <w:szCs w:val="21"/>
              </w:rPr>
              <w:t>2</w:t>
            </w:r>
          </w:p>
        </w:tc>
        <w:tc>
          <w:tcPr>
            <w:tcW w:w="1220" w:type="dxa"/>
            <w:tcBorders>
              <w:top w:val="single" w:color="auto" w:sz="4" w:space="0"/>
              <w:left w:val="single" w:color="auto" w:sz="4" w:space="0"/>
              <w:bottom w:val="single" w:color="auto" w:sz="4" w:space="0"/>
              <w:right w:val="single" w:color="auto" w:sz="4" w:space="0"/>
            </w:tcBorders>
            <w:vAlign w:val="center"/>
          </w:tcPr>
          <w:p w14:paraId="5C758D1C">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0FF7DFD7">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68BF54C3">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2B6BE9E">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5FA8C85">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6A6D269B">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4FFF9FCC">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B85781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7F16DB0">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0204FF6">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229FD493">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464CFEBC">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3620DB51">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0949CCF5">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60FE5E0A">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3A6CD4BD">
            <w:pPr>
              <w:jc w:val="center"/>
              <w:rPr>
                <w:rFonts w:ascii="仿宋" w:hAnsi="仿宋" w:eastAsia="仿宋" w:cs="仿宋"/>
                <w:szCs w:val="21"/>
              </w:rPr>
            </w:pPr>
          </w:p>
        </w:tc>
      </w:tr>
      <w:tr w14:paraId="3427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5565A710">
            <w:pPr>
              <w:jc w:val="center"/>
              <w:rPr>
                <w:rFonts w:ascii="仿宋" w:hAnsi="仿宋" w:eastAsia="仿宋" w:cs="仿宋"/>
                <w:szCs w:val="21"/>
              </w:rPr>
            </w:pPr>
            <w:r>
              <w:rPr>
                <w:rFonts w:hint="eastAsia" w:ascii="仿宋" w:hAnsi="仿宋" w:eastAsia="仿宋" w:cs="仿宋"/>
                <w:szCs w:val="21"/>
              </w:rPr>
              <w:t>3</w:t>
            </w:r>
          </w:p>
        </w:tc>
        <w:tc>
          <w:tcPr>
            <w:tcW w:w="1220" w:type="dxa"/>
            <w:tcBorders>
              <w:top w:val="single" w:color="auto" w:sz="4" w:space="0"/>
              <w:left w:val="single" w:color="auto" w:sz="4" w:space="0"/>
              <w:bottom w:val="single" w:color="auto" w:sz="4" w:space="0"/>
              <w:right w:val="single" w:color="auto" w:sz="4" w:space="0"/>
            </w:tcBorders>
            <w:vAlign w:val="center"/>
          </w:tcPr>
          <w:p w14:paraId="2B8A3B65">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4BAAD62E">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5CCC88D0">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1A420300">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CFCC0A9">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7219F9DC">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5CC913D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D1BC188">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C6B6782">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67F2793">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56FD136B">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2D066DDF">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07413EA5">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33AFB9F3">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13878FED">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61015AAF">
            <w:pPr>
              <w:jc w:val="center"/>
              <w:rPr>
                <w:rFonts w:ascii="仿宋" w:hAnsi="仿宋" w:eastAsia="仿宋" w:cs="仿宋"/>
                <w:szCs w:val="21"/>
              </w:rPr>
            </w:pPr>
          </w:p>
        </w:tc>
      </w:tr>
      <w:tr w14:paraId="0E78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776FF370">
            <w:pPr>
              <w:jc w:val="center"/>
              <w:rPr>
                <w:rFonts w:ascii="仿宋" w:hAnsi="仿宋" w:eastAsia="仿宋" w:cs="仿宋"/>
                <w:szCs w:val="21"/>
              </w:rPr>
            </w:pPr>
            <w:r>
              <w:rPr>
                <w:rFonts w:hint="eastAsia" w:ascii="仿宋" w:hAnsi="仿宋" w:eastAsia="仿宋" w:cs="仿宋"/>
                <w:szCs w:val="21"/>
              </w:rPr>
              <w:t>4</w:t>
            </w:r>
          </w:p>
        </w:tc>
        <w:tc>
          <w:tcPr>
            <w:tcW w:w="1220" w:type="dxa"/>
            <w:tcBorders>
              <w:top w:val="single" w:color="auto" w:sz="4" w:space="0"/>
              <w:left w:val="single" w:color="auto" w:sz="4" w:space="0"/>
              <w:bottom w:val="single" w:color="auto" w:sz="4" w:space="0"/>
              <w:right w:val="single" w:color="auto" w:sz="4" w:space="0"/>
            </w:tcBorders>
            <w:vAlign w:val="center"/>
          </w:tcPr>
          <w:p w14:paraId="0AFDB04B">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3FA786B5">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3FCD51C3">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13BBE9FC">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183374B4">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7731D7BF">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0E476CF9">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F1BB9AE">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399FF72C">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A1181E7">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68818D0D">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0C4B769B">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2B13623A">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EAE2EF6">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516F0B15">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315C1FA6">
            <w:pPr>
              <w:jc w:val="center"/>
              <w:rPr>
                <w:rFonts w:ascii="仿宋" w:hAnsi="仿宋" w:eastAsia="仿宋" w:cs="仿宋"/>
                <w:szCs w:val="21"/>
              </w:rPr>
            </w:pPr>
          </w:p>
        </w:tc>
      </w:tr>
      <w:tr w14:paraId="7BB6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0C585495">
            <w:pPr>
              <w:jc w:val="center"/>
              <w:rPr>
                <w:rFonts w:ascii="仿宋" w:hAnsi="仿宋" w:eastAsia="仿宋" w:cs="仿宋"/>
                <w:szCs w:val="21"/>
              </w:rPr>
            </w:pPr>
            <w:r>
              <w:rPr>
                <w:rFonts w:hint="eastAsia" w:ascii="仿宋" w:hAnsi="仿宋" w:eastAsia="仿宋" w:cs="仿宋"/>
                <w:szCs w:val="21"/>
              </w:rPr>
              <w:t>5</w:t>
            </w:r>
          </w:p>
        </w:tc>
        <w:tc>
          <w:tcPr>
            <w:tcW w:w="1220" w:type="dxa"/>
            <w:tcBorders>
              <w:top w:val="single" w:color="auto" w:sz="4" w:space="0"/>
              <w:left w:val="single" w:color="auto" w:sz="4" w:space="0"/>
              <w:bottom w:val="single" w:color="auto" w:sz="4" w:space="0"/>
              <w:right w:val="single" w:color="auto" w:sz="4" w:space="0"/>
            </w:tcBorders>
            <w:vAlign w:val="center"/>
          </w:tcPr>
          <w:p w14:paraId="7C0C66A3">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1AF165E6">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11B345DE">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445EF58">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0FCA16E">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6100E733">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068CF97D">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A96A22E">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00E934D">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E53DD76">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059FC03A">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0E539861">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03416F0F">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196B6514">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74680B08">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6204D01C">
            <w:pPr>
              <w:jc w:val="center"/>
              <w:rPr>
                <w:rFonts w:ascii="仿宋" w:hAnsi="仿宋" w:eastAsia="仿宋" w:cs="仿宋"/>
                <w:szCs w:val="21"/>
              </w:rPr>
            </w:pPr>
          </w:p>
        </w:tc>
      </w:tr>
      <w:tr w14:paraId="2B5B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7D5C14C7">
            <w:pPr>
              <w:jc w:val="center"/>
              <w:rPr>
                <w:rFonts w:ascii="仿宋" w:hAnsi="仿宋" w:eastAsia="仿宋" w:cs="仿宋"/>
                <w:szCs w:val="21"/>
              </w:rPr>
            </w:pPr>
            <w:r>
              <w:rPr>
                <w:rFonts w:hint="eastAsia" w:ascii="仿宋" w:hAnsi="仿宋" w:eastAsia="仿宋" w:cs="仿宋"/>
                <w:szCs w:val="21"/>
              </w:rPr>
              <w:t>6</w:t>
            </w:r>
          </w:p>
        </w:tc>
        <w:tc>
          <w:tcPr>
            <w:tcW w:w="1220" w:type="dxa"/>
            <w:tcBorders>
              <w:top w:val="single" w:color="auto" w:sz="4" w:space="0"/>
              <w:left w:val="single" w:color="auto" w:sz="4" w:space="0"/>
              <w:bottom w:val="single" w:color="auto" w:sz="4" w:space="0"/>
              <w:right w:val="single" w:color="auto" w:sz="4" w:space="0"/>
            </w:tcBorders>
            <w:vAlign w:val="center"/>
          </w:tcPr>
          <w:p w14:paraId="6DCDC6A1">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309904B8">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2F0F0118">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D2DAEAD">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3852B0E">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577567DE">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65FB8B2F">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85A904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44E2627">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3BB07D2">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0E424EA7">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3EB994C2">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73191C66">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8DA7B9F">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6BED1812">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10A9EAFA">
            <w:pPr>
              <w:jc w:val="center"/>
              <w:rPr>
                <w:rFonts w:ascii="仿宋" w:hAnsi="仿宋" w:eastAsia="仿宋" w:cs="仿宋"/>
                <w:szCs w:val="21"/>
              </w:rPr>
            </w:pPr>
          </w:p>
        </w:tc>
      </w:tr>
      <w:tr w14:paraId="654D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2DC9E568">
            <w:pPr>
              <w:jc w:val="center"/>
              <w:rPr>
                <w:rFonts w:ascii="仿宋" w:hAnsi="仿宋" w:eastAsia="仿宋" w:cs="仿宋"/>
                <w:szCs w:val="21"/>
              </w:rPr>
            </w:pPr>
            <w:r>
              <w:rPr>
                <w:rFonts w:hint="eastAsia" w:ascii="仿宋" w:hAnsi="仿宋" w:eastAsia="仿宋" w:cs="仿宋"/>
                <w:szCs w:val="21"/>
              </w:rPr>
              <w:t>7</w:t>
            </w:r>
          </w:p>
        </w:tc>
        <w:tc>
          <w:tcPr>
            <w:tcW w:w="1220" w:type="dxa"/>
            <w:tcBorders>
              <w:top w:val="single" w:color="auto" w:sz="4" w:space="0"/>
              <w:left w:val="single" w:color="auto" w:sz="4" w:space="0"/>
              <w:bottom w:val="single" w:color="auto" w:sz="4" w:space="0"/>
              <w:right w:val="single" w:color="auto" w:sz="4" w:space="0"/>
            </w:tcBorders>
            <w:vAlign w:val="center"/>
          </w:tcPr>
          <w:p w14:paraId="337DD448">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5BCC9FA2">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68522738">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02B2D549">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8B97C1B">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17D23504">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500543A6">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F844E16">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2137D8B">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93734B3">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56A09FE4">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0591A9CE">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66FA8A42">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42067DA">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47CC5BB2">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3715B083">
            <w:pPr>
              <w:jc w:val="center"/>
              <w:rPr>
                <w:rFonts w:ascii="仿宋" w:hAnsi="仿宋" w:eastAsia="仿宋" w:cs="仿宋"/>
                <w:szCs w:val="21"/>
              </w:rPr>
            </w:pPr>
          </w:p>
        </w:tc>
      </w:tr>
      <w:tr w14:paraId="79F7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3CFE9B09">
            <w:pPr>
              <w:jc w:val="center"/>
              <w:rPr>
                <w:rFonts w:ascii="仿宋" w:hAnsi="仿宋" w:eastAsia="仿宋" w:cs="仿宋"/>
                <w:szCs w:val="21"/>
              </w:rPr>
            </w:pPr>
            <w:r>
              <w:rPr>
                <w:rFonts w:hint="eastAsia" w:ascii="仿宋" w:hAnsi="仿宋" w:eastAsia="仿宋" w:cs="仿宋"/>
                <w:szCs w:val="21"/>
              </w:rPr>
              <w:t>8</w:t>
            </w:r>
          </w:p>
        </w:tc>
        <w:tc>
          <w:tcPr>
            <w:tcW w:w="1220" w:type="dxa"/>
            <w:tcBorders>
              <w:top w:val="single" w:color="auto" w:sz="4" w:space="0"/>
              <w:left w:val="single" w:color="auto" w:sz="4" w:space="0"/>
              <w:bottom w:val="single" w:color="auto" w:sz="4" w:space="0"/>
              <w:right w:val="single" w:color="auto" w:sz="4" w:space="0"/>
            </w:tcBorders>
            <w:vAlign w:val="center"/>
          </w:tcPr>
          <w:p w14:paraId="6CC1E990">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79CF9B18">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5DD7215D">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6805DE96">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62D6E80">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01A4A837">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5F8515E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6066A89C">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F059D98">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289105D9">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4354CBF4">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3B60D986">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60C04159">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F8D10EB">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6BFA96C2">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268547A5">
            <w:pPr>
              <w:jc w:val="center"/>
              <w:rPr>
                <w:rFonts w:ascii="仿宋" w:hAnsi="仿宋" w:eastAsia="仿宋" w:cs="仿宋"/>
                <w:szCs w:val="21"/>
              </w:rPr>
            </w:pPr>
          </w:p>
        </w:tc>
      </w:tr>
      <w:tr w14:paraId="1BEF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7548800D">
            <w:pPr>
              <w:jc w:val="center"/>
              <w:rPr>
                <w:rFonts w:ascii="仿宋" w:hAnsi="仿宋" w:eastAsia="仿宋" w:cs="仿宋"/>
                <w:szCs w:val="21"/>
              </w:rPr>
            </w:pPr>
            <w:r>
              <w:rPr>
                <w:rFonts w:hint="eastAsia" w:ascii="仿宋" w:hAnsi="仿宋" w:eastAsia="仿宋" w:cs="仿宋"/>
                <w:szCs w:val="21"/>
              </w:rPr>
              <w:t>9</w:t>
            </w:r>
          </w:p>
        </w:tc>
        <w:tc>
          <w:tcPr>
            <w:tcW w:w="1220" w:type="dxa"/>
            <w:tcBorders>
              <w:top w:val="single" w:color="auto" w:sz="4" w:space="0"/>
              <w:left w:val="single" w:color="auto" w:sz="4" w:space="0"/>
              <w:bottom w:val="single" w:color="auto" w:sz="4" w:space="0"/>
              <w:right w:val="single" w:color="auto" w:sz="4" w:space="0"/>
            </w:tcBorders>
            <w:vAlign w:val="center"/>
          </w:tcPr>
          <w:p w14:paraId="1EE20443">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1A8DC8EE">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55C0027E">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3EFB9D0">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B14786E">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2C0698FB">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0A82A6E9">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187C6D96">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2CB04E7">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0E275CC1">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41EF15FA">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6CAB41A5">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0CB488A4">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B07D162">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2B3228A4">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233487D1">
            <w:pPr>
              <w:jc w:val="center"/>
              <w:rPr>
                <w:rFonts w:ascii="仿宋" w:hAnsi="仿宋" w:eastAsia="仿宋" w:cs="仿宋"/>
                <w:szCs w:val="21"/>
              </w:rPr>
            </w:pPr>
          </w:p>
        </w:tc>
      </w:tr>
      <w:tr w14:paraId="2DFE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tcBorders>
              <w:top w:val="single" w:color="auto" w:sz="4" w:space="0"/>
              <w:left w:val="single" w:color="auto" w:sz="4" w:space="0"/>
              <w:bottom w:val="single" w:color="auto" w:sz="4" w:space="0"/>
              <w:right w:val="single" w:color="auto" w:sz="4" w:space="0"/>
            </w:tcBorders>
            <w:vAlign w:val="center"/>
          </w:tcPr>
          <w:p w14:paraId="135E14D6">
            <w:pPr>
              <w:jc w:val="center"/>
              <w:rPr>
                <w:rFonts w:ascii="仿宋" w:hAnsi="仿宋" w:eastAsia="仿宋" w:cs="仿宋"/>
                <w:szCs w:val="21"/>
              </w:rPr>
            </w:pPr>
            <w:r>
              <w:rPr>
                <w:rFonts w:hint="eastAsia" w:ascii="仿宋" w:hAnsi="仿宋" w:eastAsia="仿宋" w:cs="仿宋"/>
                <w:szCs w:val="21"/>
              </w:rPr>
              <w:t>…</w:t>
            </w:r>
          </w:p>
        </w:tc>
        <w:tc>
          <w:tcPr>
            <w:tcW w:w="1220" w:type="dxa"/>
            <w:tcBorders>
              <w:top w:val="single" w:color="auto" w:sz="4" w:space="0"/>
              <w:left w:val="single" w:color="auto" w:sz="4" w:space="0"/>
              <w:bottom w:val="single" w:color="auto" w:sz="4" w:space="0"/>
              <w:right w:val="single" w:color="auto" w:sz="4" w:space="0"/>
            </w:tcBorders>
            <w:vAlign w:val="center"/>
          </w:tcPr>
          <w:p w14:paraId="48A5575A">
            <w:pPr>
              <w:jc w:val="center"/>
              <w:rPr>
                <w:rFonts w:ascii="仿宋" w:hAnsi="仿宋" w:eastAsia="仿宋" w:cs="仿宋"/>
                <w:szCs w:val="21"/>
              </w:rPr>
            </w:pPr>
          </w:p>
        </w:tc>
        <w:tc>
          <w:tcPr>
            <w:tcW w:w="790" w:type="dxa"/>
            <w:tcBorders>
              <w:top w:val="single" w:color="auto" w:sz="4" w:space="0"/>
              <w:left w:val="single" w:color="auto" w:sz="4" w:space="0"/>
              <w:bottom w:val="single" w:color="auto" w:sz="4" w:space="0"/>
              <w:right w:val="single" w:color="auto" w:sz="4" w:space="0"/>
            </w:tcBorders>
            <w:vAlign w:val="center"/>
          </w:tcPr>
          <w:p w14:paraId="4C161776">
            <w:pPr>
              <w:spacing w:line="240" w:lineRule="exact"/>
              <w:jc w:val="center"/>
              <w:rPr>
                <w:rFonts w:ascii="仿宋" w:hAnsi="仿宋" w:eastAsia="仿宋" w:cs="仿宋"/>
                <w:szCs w:val="21"/>
              </w:rPr>
            </w:pPr>
          </w:p>
        </w:tc>
        <w:tc>
          <w:tcPr>
            <w:tcW w:w="510" w:type="dxa"/>
            <w:tcBorders>
              <w:top w:val="single" w:color="auto" w:sz="4" w:space="0"/>
              <w:left w:val="single" w:color="auto" w:sz="4" w:space="0"/>
              <w:bottom w:val="single" w:color="auto" w:sz="4" w:space="0"/>
              <w:right w:val="single" w:color="auto" w:sz="4" w:space="0"/>
            </w:tcBorders>
            <w:vAlign w:val="center"/>
          </w:tcPr>
          <w:p w14:paraId="69C8438F">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597B2B0A">
            <w:pPr>
              <w:spacing w:line="240" w:lineRule="exact"/>
              <w:jc w:val="center"/>
              <w:rPr>
                <w:rFonts w:ascii="仿宋" w:hAnsi="仿宋" w:eastAsia="仿宋" w:cs="仿宋"/>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3BE4CD35">
            <w:pPr>
              <w:spacing w:line="240" w:lineRule="exact"/>
              <w:jc w:val="center"/>
              <w:rPr>
                <w:rFonts w:ascii="仿宋" w:hAnsi="仿宋" w:eastAsia="仿宋" w:cs="仿宋"/>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6BF55967">
            <w:pPr>
              <w:spacing w:line="240" w:lineRule="exact"/>
              <w:jc w:val="center"/>
              <w:rPr>
                <w:rFonts w:ascii="仿宋" w:hAnsi="仿宋" w:eastAsia="仿宋" w:cs="仿宋"/>
                <w:szCs w:val="21"/>
              </w:rPr>
            </w:pPr>
          </w:p>
        </w:tc>
        <w:tc>
          <w:tcPr>
            <w:tcW w:w="552" w:type="dxa"/>
            <w:tcBorders>
              <w:top w:val="single" w:color="auto" w:sz="4" w:space="0"/>
              <w:left w:val="single" w:color="auto" w:sz="4" w:space="0"/>
              <w:bottom w:val="single" w:color="auto" w:sz="4" w:space="0"/>
              <w:right w:val="single" w:color="auto" w:sz="4" w:space="0"/>
            </w:tcBorders>
            <w:vAlign w:val="center"/>
          </w:tcPr>
          <w:p w14:paraId="615F5382">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75184086">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476174CA">
            <w:pPr>
              <w:jc w:val="center"/>
              <w:rPr>
                <w:rFonts w:ascii="仿宋" w:hAnsi="仿宋" w:eastAsia="仿宋" w:cs="仿宋"/>
                <w:szCs w:val="21"/>
              </w:rPr>
            </w:pPr>
          </w:p>
        </w:tc>
        <w:tc>
          <w:tcPr>
            <w:tcW w:w="540" w:type="dxa"/>
            <w:tcBorders>
              <w:top w:val="single" w:color="auto" w:sz="4" w:space="0"/>
              <w:left w:val="single" w:color="auto" w:sz="4" w:space="0"/>
              <w:bottom w:val="single" w:color="auto" w:sz="4" w:space="0"/>
              <w:right w:val="single" w:color="auto" w:sz="4" w:space="0"/>
            </w:tcBorders>
            <w:vAlign w:val="center"/>
          </w:tcPr>
          <w:p w14:paraId="523E4839">
            <w:pPr>
              <w:jc w:val="center"/>
              <w:rPr>
                <w:rFonts w:ascii="仿宋" w:hAnsi="仿宋" w:eastAsia="仿宋" w:cs="仿宋"/>
                <w:szCs w:val="21"/>
              </w:rPr>
            </w:pPr>
          </w:p>
        </w:tc>
        <w:tc>
          <w:tcPr>
            <w:tcW w:w="1245" w:type="dxa"/>
            <w:tcBorders>
              <w:top w:val="single" w:color="auto" w:sz="4" w:space="0"/>
              <w:left w:val="single" w:color="auto" w:sz="4" w:space="0"/>
              <w:bottom w:val="single" w:color="auto" w:sz="4" w:space="0"/>
              <w:right w:val="single" w:color="auto" w:sz="4" w:space="0"/>
            </w:tcBorders>
            <w:vAlign w:val="center"/>
          </w:tcPr>
          <w:p w14:paraId="7DF3FF45">
            <w:pPr>
              <w:jc w:val="center"/>
              <w:rPr>
                <w:rFonts w:ascii="仿宋" w:hAnsi="仿宋" w:eastAsia="仿宋" w:cs="仿宋"/>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027DE1A5">
            <w:pPr>
              <w:jc w:val="center"/>
              <w:rPr>
                <w:rFonts w:ascii="仿宋" w:hAnsi="仿宋" w:eastAsia="仿宋" w:cs="仿宋"/>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64F60B3B">
            <w:pPr>
              <w:jc w:val="center"/>
              <w:rPr>
                <w:rFonts w:ascii="仿宋" w:hAnsi="仿宋" w:eastAsia="仿宋" w:cs="仿宋"/>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60E6AA8">
            <w:pPr>
              <w:jc w:val="center"/>
              <w:rPr>
                <w:rFonts w:ascii="仿宋" w:hAnsi="仿宋" w:eastAsia="仿宋" w:cs="仿宋"/>
                <w:szCs w:val="21"/>
              </w:rPr>
            </w:pPr>
          </w:p>
        </w:tc>
        <w:tc>
          <w:tcPr>
            <w:tcW w:w="745" w:type="dxa"/>
            <w:tcBorders>
              <w:top w:val="single" w:color="auto" w:sz="4" w:space="0"/>
              <w:left w:val="single" w:color="auto" w:sz="4" w:space="0"/>
              <w:bottom w:val="single" w:color="auto" w:sz="4" w:space="0"/>
              <w:right w:val="single" w:color="auto" w:sz="4" w:space="0"/>
            </w:tcBorders>
            <w:vAlign w:val="center"/>
          </w:tcPr>
          <w:p w14:paraId="4091A5F1">
            <w:pPr>
              <w:jc w:val="center"/>
              <w:rPr>
                <w:rFonts w:ascii="仿宋" w:hAnsi="仿宋" w:eastAsia="仿宋" w:cs="仿宋"/>
                <w:szCs w:val="21"/>
              </w:rPr>
            </w:pPr>
          </w:p>
        </w:tc>
        <w:tc>
          <w:tcPr>
            <w:tcW w:w="1235" w:type="dxa"/>
            <w:tcBorders>
              <w:top w:val="single" w:color="auto" w:sz="4" w:space="0"/>
              <w:left w:val="single" w:color="auto" w:sz="4" w:space="0"/>
              <w:bottom w:val="single" w:color="auto" w:sz="4" w:space="0"/>
              <w:right w:val="single" w:color="auto" w:sz="4" w:space="0"/>
            </w:tcBorders>
            <w:vAlign w:val="center"/>
          </w:tcPr>
          <w:p w14:paraId="18F0E1B0">
            <w:pPr>
              <w:jc w:val="center"/>
              <w:rPr>
                <w:rFonts w:ascii="仿宋" w:hAnsi="仿宋" w:eastAsia="仿宋" w:cs="仿宋"/>
                <w:szCs w:val="21"/>
              </w:rPr>
            </w:pPr>
          </w:p>
        </w:tc>
      </w:tr>
    </w:tbl>
    <w:p w14:paraId="3300F35A">
      <w:pPr>
        <w:pStyle w:val="12"/>
        <w:ind w:firstLine="4800" w:firstLineChars="1500"/>
        <w:jc w:val="both"/>
      </w:pPr>
      <w:r>
        <w:rPr>
          <w:rFonts w:hint="eastAsia"/>
        </w:rPr>
        <w:t>（一）项目管理机构主要人员表</w:t>
      </w:r>
      <w:bookmarkEnd w:id="371"/>
      <w:bookmarkEnd w:id="372"/>
      <w:bookmarkEnd w:id="373"/>
    </w:p>
    <w:p w14:paraId="0E84D478">
      <w:pPr>
        <w:spacing w:line="400" w:lineRule="atLeast"/>
        <w:rPr>
          <w:rFonts w:ascii="仿宋" w:hAnsi="仿宋" w:eastAsia="仿宋" w:cs="仿宋"/>
        </w:rPr>
      </w:pPr>
    </w:p>
    <w:p w14:paraId="5E45FF04">
      <w:pPr>
        <w:spacing w:line="400" w:lineRule="atLeast"/>
        <w:rPr>
          <w:rFonts w:ascii="仿宋" w:hAnsi="仿宋" w:eastAsia="仿宋" w:cs="仿宋"/>
        </w:rPr>
      </w:pPr>
    </w:p>
    <w:p w14:paraId="5CADA7CB">
      <w:pPr>
        <w:spacing w:line="400" w:lineRule="atLeast"/>
        <w:rPr>
          <w:rFonts w:ascii="仿宋" w:hAnsi="仿宋" w:eastAsia="仿宋" w:cs="仿宋"/>
        </w:rPr>
      </w:pPr>
    </w:p>
    <w:p w14:paraId="3B0BE871">
      <w:pPr>
        <w:spacing w:line="400" w:lineRule="atLeast"/>
        <w:rPr>
          <w:rFonts w:ascii="仿宋" w:hAnsi="仿宋" w:eastAsia="仿宋" w:cs="仿宋"/>
        </w:rPr>
      </w:pPr>
    </w:p>
    <w:p w14:paraId="14B9D8F0">
      <w:pPr>
        <w:spacing w:line="400" w:lineRule="atLeast"/>
        <w:rPr>
          <w:rFonts w:ascii="仿宋" w:hAnsi="仿宋" w:eastAsia="仿宋" w:cs="仿宋"/>
        </w:rPr>
      </w:pPr>
    </w:p>
    <w:p w14:paraId="0C23F947">
      <w:pPr>
        <w:spacing w:line="400" w:lineRule="atLeast"/>
        <w:rPr>
          <w:rFonts w:ascii="仿宋" w:hAnsi="仿宋" w:eastAsia="仿宋" w:cs="仿宋"/>
        </w:rPr>
      </w:pPr>
    </w:p>
    <w:p w14:paraId="20BB432B">
      <w:pPr>
        <w:spacing w:line="400" w:lineRule="atLeast"/>
        <w:rPr>
          <w:rFonts w:ascii="仿宋" w:hAnsi="仿宋" w:eastAsia="仿宋" w:cs="仿宋"/>
        </w:rPr>
      </w:pPr>
    </w:p>
    <w:p w14:paraId="5C453653">
      <w:pPr>
        <w:spacing w:line="400" w:lineRule="atLeast"/>
        <w:rPr>
          <w:rFonts w:ascii="仿宋" w:hAnsi="仿宋" w:eastAsia="仿宋" w:cs="仿宋"/>
        </w:rPr>
      </w:pPr>
    </w:p>
    <w:p w14:paraId="0D909137">
      <w:pPr>
        <w:spacing w:line="400" w:lineRule="atLeast"/>
        <w:rPr>
          <w:rFonts w:ascii="仿宋" w:hAnsi="仿宋" w:eastAsia="仿宋" w:cs="仿宋"/>
        </w:rPr>
      </w:pPr>
    </w:p>
    <w:p w14:paraId="36344E65">
      <w:pPr>
        <w:spacing w:line="400" w:lineRule="atLeast"/>
        <w:rPr>
          <w:rFonts w:ascii="仿宋" w:hAnsi="仿宋" w:eastAsia="仿宋" w:cs="仿宋"/>
        </w:rPr>
      </w:pPr>
    </w:p>
    <w:p w14:paraId="588C0E4F">
      <w:pPr>
        <w:spacing w:line="400" w:lineRule="atLeast"/>
        <w:rPr>
          <w:rFonts w:ascii="仿宋" w:hAnsi="仿宋" w:eastAsia="仿宋" w:cs="仿宋"/>
        </w:rPr>
      </w:pPr>
    </w:p>
    <w:p w14:paraId="76901008">
      <w:pPr>
        <w:spacing w:line="400" w:lineRule="atLeast"/>
        <w:rPr>
          <w:rFonts w:ascii="仿宋" w:hAnsi="仿宋" w:eastAsia="仿宋" w:cs="仿宋"/>
        </w:rPr>
      </w:pPr>
    </w:p>
    <w:p w14:paraId="0A04B1AA">
      <w:pPr>
        <w:spacing w:line="400" w:lineRule="atLeast"/>
        <w:rPr>
          <w:rFonts w:ascii="仿宋" w:hAnsi="仿宋" w:eastAsia="仿宋" w:cs="仿宋"/>
        </w:rPr>
      </w:pPr>
    </w:p>
    <w:p w14:paraId="2845F8CE">
      <w:pPr>
        <w:spacing w:line="400" w:lineRule="atLeast"/>
        <w:rPr>
          <w:rFonts w:ascii="仿宋" w:hAnsi="仿宋" w:eastAsia="仿宋" w:cs="仿宋"/>
        </w:rPr>
      </w:pPr>
    </w:p>
    <w:p w14:paraId="08B1DA9E">
      <w:pPr>
        <w:spacing w:line="400" w:lineRule="atLeast"/>
        <w:rPr>
          <w:rFonts w:ascii="仿宋" w:hAnsi="仿宋" w:eastAsia="仿宋" w:cs="仿宋"/>
        </w:rPr>
      </w:pPr>
    </w:p>
    <w:p w14:paraId="6152793A">
      <w:pPr>
        <w:spacing w:line="400" w:lineRule="atLeast"/>
        <w:rPr>
          <w:rFonts w:ascii="仿宋" w:hAnsi="仿宋" w:eastAsia="仿宋" w:cs="仿宋"/>
          <w:b/>
          <w:color w:val="0000FF"/>
          <w:sz w:val="24"/>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r>
        <w:rPr>
          <w:rFonts w:hint="eastAsia" w:ascii="仿宋" w:hAnsi="仿宋" w:eastAsia="仿宋" w:cs="仿宋"/>
          <w:color w:val="0000FF"/>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14:paraId="11597C31">
      <w:pPr>
        <w:widowControl/>
        <w:spacing w:beforeAutospacing="1" w:afterAutospacing="1"/>
        <w:jc w:val="left"/>
        <w:rPr>
          <w:rFonts w:ascii="仿宋" w:hAnsi="仿宋" w:eastAsia="仿宋" w:cs="仿宋"/>
          <w:color w:val="0000FF"/>
        </w:rPr>
        <w:sectPr>
          <w:pgSz w:w="16838" w:h="11905" w:orient="landscape"/>
          <w:pgMar w:top="1531" w:right="1276" w:bottom="1417" w:left="1134" w:header="851" w:footer="680" w:gutter="0"/>
          <w:pgNumType w:fmt="decimal"/>
          <w:cols w:space="720" w:num="1"/>
          <w:docGrid w:type="lines" w:linePitch="319" w:charSpace="0"/>
        </w:sectPr>
      </w:pPr>
    </w:p>
    <w:p w14:paraId="3D47925C">
      <w:pPr>
        <w:pStyle w:val="32"/>
        <w:numPr>
          <w:ilvl w:val="0"/>
          <w:numId w:val="0"/>
        </w:numPr>
        <w:jc w:val="center"/>
        <w:rPr>
          <w:rFonts w:ascii="仿宋" w:hAnsi="仿宋" w:eastAsia="仿宋" w:cs="仿宋"/>
          <w:sz w:val="28"/>
          <w:szCs w:val="28"/>
        </w:rPr>
      </w:pPr>
      <w:bookmarkStart w:id="374" w:name="_Toc456557376"/>
      <w:bookmarkStart w:id="375" w:name="_Toc499378928"/>
      <w:bookmarkStart w:id="376" w:name="_Toc499379050"/>
      <w:r>
        <w:rPr>
          <w:rFonts w:hint="eastAsia" w:ascii="仿宋" w:hAnsi="仿宋" w:eastAsia="仿宋" w:cs="仿宋"/>
          <w:sz w:val="28"/>
          <w:szCs w:val="28"/>
        </w:rPr>
        <w:t>（二）项目经理简历表</w:t>
      </w:r>
      <w:bookmarkEnd w:id="374"/>
      <w:bookmarkEnd w:id="375"/>
      <w:bookmarkEnd w:id="376"/>
    </w:p>
    <w:p w14:paraId="5944242F">
      <w:pPr>
        <w:spacing w:line="420" w:lineRule="exact"/>
        <w:rPr>
          <w:rFonts w:ascii="仿宋" w:hAnsi="仿宋" w:eastAsia="仿宋" w:cs="仿宋"/>
          <w:szCs w:val="21"/>
        </w:rPr>
      </w:pPr>
    </w:p>
    <w:tbl>
      <w:tblPr>
        <w:tblStyle w:val="1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14:paraId="3601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68204A94">
            <w:pPr>
              <w:jc w:val="center"/>
              <w:rPr>
                <w:rFonts w:ascii="仿宋" w:hAnsi="仿宋" w:eastAsia="仿宋" w:cs="仿宋"/>
                <w:szCs w:val="21"/>
              </w:rPr>
            </w:pPr>
            <w:r>
              <w:rPr>
                <w:rFonts w:hint="eastAsia" w:ascii="仿宋" w:hAnsi="仿宋" w:eastAsia="仿宋" w:cs="仿宋"/>
                <w:szCs w:val="21"/>
              </w:rPr>
              <w:t>姓  名</w:t>
            </w:r>
          </w:p>
        </w:tc>
        <w:tc>
          <w:tcPr>
            <w:tcW w:w="1035" w:type="dxa"/>
            <w:tcBorders>
              <w:top w:val="single" w:color="auto" w:sz="4" w:space="0"/>
              <w:left w:val="single" w:color="auto" w:sz="4" w:space="0"/>
              <w:bottom w:val="single" w:color="auto" w:sz="4" w:space="0"/>
              <w:right w:val="single" w:color="auto" w:sz="4" w:space="0"/>
            </w:tcBorders>
            <w:vAlign w:val="center"/>
          </w:tcPr>
          <w:p w14:paraId="47E0B4CE">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BF03FBC">
            <w:pPr>
              <w:jc w:val="center"/>
              <w:rPr>
                <w:rFonts w:ascii="仿宋" w:hAnsi="仿宋" w:eastAsia="仿宋" w:cs="仿宋"/>
                <w:szCs w:val="21"/>
              </w:rPr>
            </w:pPr>
            <w:r>
              <w:rPr>
                <w:rFonts w:hint="eastAsia" w:ascii="仿宋" w:hAnsi="仿宋" w:eastAsia="仿宋" w:cs="仿宋"/>
                <w:szCs w:val="21"/>
              </w:rPr>
              <w:t>年  龄</w:t>
            </w:r>
          </w:p>
        </w:tc>
        <w:tc>
          <w:tcPr>
            <w:tcW w:w="1275" w:type="dxa"/>
            <w:tcBorders>
              <w:top w:val="single" w:color="auto" w:sz="4" w:space="0"/>
              <w:left w:val="single" w:color="auto" w:sz="4" w:space="0"/>
              <w:bottom w:val="single" w:color="auto" w:sz="4" w:space="0"/>
              <w:right w:val="single" w:color="auto" w:sz="4" w:space="0"/>
            </w:tcBorders>
            <w:vAlign w:val="center"/>
          </w:tcPr>
          <w:p w14:paraId="09CB5603">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1B0CA7E1">
            <w:pPr>
              <w:jc w:val="center"/>
              <w:rPr>
                <w:rFonts w:ascii="仿宋" w:hAnsi="仿宋" w:eastAsia="仿宋" w:cs="仿宋"/>
                <w:szCs w:val="21"/>
              </w:rPr>
            </w:pPr>
            <w:r>
              <w:rPr>
                <w:rFonts w:hint="eastAsia" w:ascii="仿宋" w:hAnsi="仿宋" w:eastAsia="仿宋" w:cs="仿宋"/>
                <w:szCs w:val="21"/>
              </w:rPr>
              <w:t>学历</w:t>
            </w:r>
          </w:p>
        </w:tc>
        <w:tc>
          <w:tcPr>
            <w:tcW w:w="2160" w:type="dxa"/>
            <w:tcBorders>
              <w:top w:val="single" w:color="auto" w:sz="4" w:space="0"/>
              <w:left w:val="single" w:color="auto" w:sz="4" w:space="0"/>
              <w:bottom w:val="single" w:color="auto" w:sz="4" w:space="0"/>
              <w:right w:val="single" w:color="auto" w:sz="4" w:space="0"/>
            </w:tcBorders>
            <w:vAlign w:val="center"/>
          </w:tcPr>
          <w:p w14:paraId="21A7E5A2">
            <w:pPr>
              <w:jc w:val="center"/>
              <w:rPr>
                <w:rFonts w:ascii="仿宋" w:hAnsi="仿宋" w:eastAsia="仿宋" w:cs="仿宋"/>
                <w:szCs w:val="21"/>
              </w:rPr>
            </w:pPr>
          </w:p>
        </w:tc>
      </w:tr>
      <w:tr w14:paraId="36D1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009C0635">
            <w:pPr>
              <w:jc w:val="center"/>
              <w:rPr>
                <w:rFonts w:ascii="仿宋" w:hAnsi="仿宋" w:eastAsia="仿宋" w:cs="仿宋"/>
                <w:szCs w:val="21"/>
              </w:rPr>
            </w:pPr>
            <w:r>
              <w:rPr>
                <w:rFonts w:hint="eastAsia" w:ascii="仿宋" w:hAnsi="仿宋" w:eastAsia="仿宋" w:cs="仿宋"/>
                <w:szCs w:val="21"/>
              </w:rPr>
              <w:t>职  称</w:t>
            </w:r>
          </w:p>
        </w:tc>
        <w:tc>
          <w:tcPr>
            <w:tcW w:w="1035" w:type="dxa"/>
            <w:tcBorders>
              <w:top w:val="single" w:color="auto" w:sz="4" w:space="0"/>
              <w:left w:val="single" w:color="auto" w:sz="4" w:space="0"/>
              <w:bottom w:val="single" w:color="auto" w:sz="4" w:space="0"/>
              <w:right w:val="single" w:color="auto" w:sz="4" w:space="0"/>
            </w:tcBorders>
            <w:vAlign w:val="center"/>
          </w:tcPr>
          <w:p w14:paraId="1658DEAA">
            <w:pPr>
              <w:jc w:val="center"/>
              <w:rPr>
                <w:rFonts w:ascii="仿宋" w:hAnsi="仿宋" w:eastAsia="仿宋" w:cs="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2E4FC45">
            <w:pPr>
              <w:jc w:val="center"/>
              <w:rPr>
                <w:rFonts w:ascii="仿宋" w:hAnsi="仿宋" w:eastAsia="仿宋" w:cs="仿宋"/>
                <w:szCs w:val="21"/>
              </w:rPr>
            </w:pPr>
            <w:r>
              <w:rPr>
                <w:rFonts w:hint="eastAsia" w:ascii="仿宋" w:hAnsi="仿宋" w:eastAsia="仿宋" w:cs="仿宋"/>
                <w:szCs w:val="21"/>
              </w:rPr>
              <w:t>职  务</w:t>
            </w:r>
          </w:p>
        </w:tc>
        <w:tc>
          <w:tcPr>
            <w:tcW w:w="1275" w:type="dxa"/>
            <w:tcBorders>
              <w:top w:val="single" w:color="auto" w:sz="4" w:space="0"/>
              <w:left w:val="single" w:color="auto" w:sz="4" w:space="0"/>
              <w:bottom w:val="single" w:color="auto" w:sz="4" w:space="0"/>
              <w:right w:val="single" w:color="auto" w:sz="4" w:space="0"/>
            </w:tcBorders>
            <w:vAlign w:val="center"/>
          </w:tcPr>
          <w:p w14:paraId="3DA1CD04">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707BEEBB">
            <w:pPr>
              <w:jc w:val="center"/>
              <w:rPr>
                <w:rFonts w:ascii="仿宋" w:hAnsi="仿宋" w:eastAsia="仿宋" w:cs="仿宋"/>
                <w:szCs w:val="21"/>
              </w:rPr>
            </w:pPr>
            <w:r>
              <w:rPr>
                <w:rFonts w:hint="eastAsia" w:ascii="仿宋" w:hAnsi="仿宋" w:eastAsia="仿宋" w:cs="仿宋"/>
                <w:szCs w:val="21"/>
              </w:rPr>
              <w:t>拟在本工程任职</w:t>
            </w:r>
          </w:p>
        </w:tc>
        <w:tc>
          <w:tcPr>
            <w:tcW w:w="2160" w:type="dxa"/>
            <w:tcBorders>
              <w:top w:val="single" w:color="auto" w:sz="4" w:space="0"/>
              <w:left w:val="single" w:color="auto" w:sz="4" w:space="0"/>
              <w:bottom w:val="single" w:color="auto" w:sz="4" w:space="0"/>
              <w:right w:val="single" w:color="auto" w:sz="4" w:space="0"/>
            </w:tcBorders>
            <w:vAlign w:val="center"/>
          </w:tcPr>
          <w:p w14:paraId="2D903F8A">
            <w:pPr>
              <w:jc w:val="center"/>
              <w:rPr>
                <w:rFonts w:ascii="仿宋" w:hAnsi="仿宋" w:eastAsia="仿宋" w:cs="仿宋"/>
                <w:szCs w:val="21"/>
              </w:rPr>
            </w:pPr>
            <w:r>
              <w:rPr>
                <w:rFonts w:hint="eastAsia" w:ascii="仿宋" w:hAnsi="仿宋" w:eastAsia="仿宋" w:cs="仿宋"/>
                <w:szCs w:val="21"/>
              </w:rPr>
              <w:t>项目经理</w:t>
            </w:r>
          </w:p>
        </w:tc>
      </w:tr>
      <w:tr w14:paraId="49A3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14:paraId="2B01EE41">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tcBorders>
              <w:top w:val="single" w:color="auto" w:sz="4" w:space="0"/>
              <w:left w:val="single" w:color="auto" w:sz="4" w:space="0"/>
              <w:bottom w:val="single" w:color="auto" w:sz="4" w:space="0"/>
              <w:right w:val="single" w:color="auto" w:sz="4" w:space="0"/>
            </w:tcBorders>
            <w:vAlign w:val="center"/>
          </w:tcPr>
          <w:p w14:paraId="56BD0A0F">
            <w:pPr>
              <w:jc w:val="center"/>
              <w:rPr>
                <w:rFonts w:ascii="仿宋" w:hAnsi="仿宋" w:eastAsia="仿宋" w:cs="仿宋"/>
                <w:szCs w:val="21"/>
              </w:rPr>
            </w:pPr>
            <w:r>
              <w:rPr>
                <w:rFonts w:hint="eastAsia" w:ascii="仿宋" w:hAnsi="仿宋" w:eastAsia="仿宋" w:cs="仿宋"/>
                <w:szCs w:val="21"/>
              </w:rPr>
              <w:t xml:space="preserve">      级</w:t>
            </w:r>
          </w:p>
        </w:tc>
        <w:tc>
          <w:tcPr>
            <w:tcW w:w="2124" w:type="dxa"/>
            <w:tcBorders>
              <w:top w:val="single" w:color="auto" w:sz="4" w:space="0"/>
              <w:left w:val="single" w:color="auto" w:sz="4" w:space="0"/>
              <w:bottom w:val="single" w:color="auto" w:sz="4" w:space="0"/>
              <w:right w:val="single" w:color="auto" w:sz="4" w:space="0"/>
            </w:tcBorders>
            <w:vAlign w:val="center"/>
          </w:tcPr>
          <w:p w14:paraId="5DD0A488">
            <w:pPr>
              <w:jc w:val="center"/>
              <w:rPr>
                <w:rFonts w:ascii="仿宋" w:hAnsi="仿宋" w:eastAsia="仿宋" w:cs="仿宋"/>
                <w:szCs w:val="21"/>
              </w:rPr>
            </w:pPr>
            <w:r>
              <w:rPr>
                <w:rFonts w:hint="eastAsia" w:ascii="仿宋" w:hAnsi="仿宋" w:eastAsia="仿宋" w:cs="仿宋"/>
                <w:szCs w:val="21"/>
              </w:rPr>
              <w:t>建造师专业</w:t>
            </w:r>
          </w:p>
        </w:tc>
        <w:tc>
          <w:tcPr>
            <w:tcW w:w="2160" w:type="dxa"/>
            <w:tcBorders>
              <w:top w:val="single" w:color="auto" w:sz="4" w:space="0"/>
              <w:left w:val="single" w:color="auto" w:sz="4" w:space="0"/>
              <w:bottom w:val="single" w:color="auto" w:sz="4" w:space="0"/>
              <w:right w:val="single" w:color="auto" w:sz="4" w:space="0"/>
            </w:tcBorders>
            <w:vAlign w:val="center"/>
          </w:tcPr>
          <w:p w14:paraId="237576B3">
            <w:pPr>
              <w:jc w:val="center"/>
              <w:rPr>
                <w:rFonts w:ascii="仿宋" w:hAnsi="仿宋" w:eastAsia="仿宋" w:cs="仿宋"/>
                <w:szCs w:val="21"/>
              </w:rPr>
            </w:pPr>
          </w:p>
        </w:tc>
      </w:tr>
      <w:tr w14:paraId="4F2E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tcBorders>
              <w:top w:val="single" w:color="auto" w:sz="4" w:space="0"/>
              <w:left w:val="single" w:color="auto" w:sz="4" w:space="0"/>
              <w:bottom w:val="single" w:color="auto" w:sz="4" w:space="0"/>
              <w:right w:val="single" w:color="auto" w:sz="4" w:space="0"/>
            </w:tcBorders>
            <w:vAlign w:val="center"/>
          </w:tcPr>
          <w:p w14:paraId="14A07423">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tcBorders>
              <w:top w:val="single" w:color="auto" w:sz="4" w:space="0"/>
              <w:left w:val="single" w:color="auto" w:sz="4" w:space="0"/>
              <w:bottom w:val="single" w:color="auto" w:sz="4" w:space="0"/>
              <w:right w:val="single" w:color="auto" w:sz="4" w:space="0"/>
            </w:tcBorders>
            <w:vAlign w:val="center"/>
          </w:tcPr>
          <w:p w14:paraId="27EF82C9">
            <w:pPr>
              <w:jc w:val="center"/>
              <w:rPr>
                <w:rFonts w:ascii="仿宋" w:hAnsi="仿宋" w:eastAsia="仿宋" w:cs="仿宋"/>
                <w:szCs w:val="21"/>
              </w:rPr>
            </w:pPr>
          </w:p>
        </w:tc>
      </w:tr>
      <w:tr w14:paraId="7B5E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784608BF">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tcBorders>
              <w:top w:val="single" w:color="auto" w:sz="4" w:space="0"/>
              <w:left w:val="single" w:color="auto" w:sz="4" w:space="0"/>
              <w:bottom w:val="single" w:color="auto" w:sz="4" w:space="0"/>
              <w:right w:val="single" w:color="auto" w:sz="4" w:space="0"/>
            </w:tcBorders>
            <w:vAlign w:val="center"/>
          </w:tcPr>
          <w:p w14:paraId="49299280">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14:paraId="1123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14:paraId="5C5A84EE">
            <w:pPr>
              <w:jc w:val="center"/>
              <w:rPr>
                <w:rFonts w:ascii="仿宋" w:hAnsi="仿宋" w:eastAsia="仿宋" w:cs="仿宋"/>
                <w:szCs w:val="21"/>
              </w:rPr>
            </w:pPr>
            <w:r>
              <w:rPr>
                <w:rFonts w:hint="eastAsia" w:ascii="仿宋" w:hAnsi="仿宋" w:eastAsia="仿宋" w:cs="仿宋"/>
                <w:szCs w:val="21"/>
              </w:rPr>
              <w:t>主要工作经历</w:t>
            </w:r>
          </w:p>
        </w:tc>
      </w:tr>
      <w:tr w14:paraId="0830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tcBorders>
              <w:top w:val="single" w:color="auto" w:sz="4" w:space="0"/>
              <w:left w:val="single" w:color="auto" w:sz="4" w:space="0"/>
              <w:bottom w:val="single" w:color="auto" w:sz="4" w:space="0"/>
              <w:right w:val="single" w:color="auto" w:sz="4" w:space="0"/>
            </w:tcBorders>
            <w:vAlign w:val="center"/>
          </w:tcPr>
          <w:p w14:paraId="64131C5B">
            <w:pPr>
              <w:jc w:val="center"/>
              <w:rPr>
                <w:rFonts w:ascii="仿宋" w:hAnsi="仿宋" w:eastAsia="仿宋" w:cs="仿宋"/>
                <w:szCs w:val="21"/>
              </w:rPr>
            </w:pPr>
            <w:r>
              <w:rPr>
                <w:rFonts w:hint="eastAsia" w:ascii="仿宋" w:hAnsi="仿宋" w:eastAsia="仿宋" w:cs="仿宋"/>
                <w:szCs w:val="21"/>
              </w:rPr>
              <w:t>时  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6ACA88A7">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tcBorders>
              <w:top w:val="single" w:color="auto" w:sz="4" w:space="0"/>
              <w:left w:val="single" w:color="auto" w:sz="4" w:space="0"/>
              <w:bottom w:val="single" w:color="auto" w:sz="4" w:space="0"/>
              <w:right w:val="single" w:color="auto" w:sz="4" w:space="0"/>
            </w:tcBorders>
            <w:vAlign w:val="center"/>
          </w:tcPr>
          <w:p w14:paraId="21258C5D">
            <w:pPr>
              <w:jc w:val="center"/>
              <w:rPr>
                <w:rFonts w:ascii="仿宋" w:hAnsi="仿宋" w:eastAsia="仿宋" w:cs="仿宋"/>
                <w:szCs w:val="21"/>
              </w:rPr>
            </w:pPr>
            <w:r>
              <w:rPr>
                <w:rFonts w:hint="eastAsia" w:ascii="仿宋" w:hAnsi="仿宋" w:eastAsia="仿宋" w:cs="仿宋"/>
                <w:szCs w:val="21"/>
              </w:rPr>
              <w:t>工程概况说明</w:t>
            </w:r>
          </w:p>
        </w:tc>
        <w:tc>
          <w:tcPr>
            <w:tcW w:w="2160" w:type="dxa"/>
            <w:tcBorders>
              <w:top w:val="single" w:color="auto" w:sz="4" w:space="0"/>
              <w:left w:val="single" w:color="auto" w:sz="4" w:space="0"/>
              <w:bottom w:val="single" w:color="auto" w:sz="4" w:space="0"/>
              <w:right w:val="single" w:color="auto" w:sz="4" w:space="0"/>
            </w:tcBorders>
            <w:vAlign w:val="center"/>
          </w:tcPr>
          <w:p w14:paraId="0308ECE0">
            <w:pPr>
              <w:jc w:val="center"/>
              <w:rPr>
                <w:rFonts w:ascii="仿宋" w:hAnsi="仿宋" w:eastAsia="仿宋" w:cs="仿宋"/>
                <w:szCs w:val="21"/>
              </w:rPr>
            </w:pPr>
            <w:r>
              <w:rPr>
                <w:rFonts w:hint="eastAsia" w:ascii="仿宋" w:hAnsi="仿宋" w:eastAsia="仿宋" w:cs="仿宋"/>
                <w:szCs w:val="21"/>
              </w:rPr>
              <w:t>发包人及联系电话</w:t>
            </w:r>
          </w:p>
        </w:tc>
      </w:tr>
      <w:tr w14:paraId="536C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7C6A92F7">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6BC32359">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1F50318D">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12778AA4">
            <w:pPr>
              <w:jc w:val="center"/>
              <w:rPr>
                <w:rFonts w:ascii="仿宋" w:hAnsi="仿宋" w:eastAsia="仿宋" w:cs="仿宋"/>
                <w:szCs w:val="21"/>
              </w:rPr>
            </w:pPr>
          </w:p>
        </w:tc>
      </w:tr>
      <w:tr w14:paraId="21A7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FC41F68">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CA4286D">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2CB2CCF8">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028342EA">
            <w:pPr>
              <w:jc w:val="center"/>
              <w:rPr>
                <w:rFonts w:ascii="仿宋" w:hAnsi="仿宋" w:eastAsia="仿宋" w:cs="仿宋"/>
                <w:szCs w:val="21"/>
              </w:rPr>
            </w:pPr>
          </w:p>
        </w:tc>
      </w:tr>
      <w:tr w14:paraId="54AF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7044B72A">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42B30EC">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3BC04A8D">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398525E4">
            <w:pPr>
              <w:jc w:val="center"/>
              <w:rPr>
                <w:rFonts w:ascii="仿宋" w:hAnsi="仿宋" w:eastAsia="仿宋" w:cs="仿宋"/>
                <w:szCs w:val="21"/>
              </w:rPr>
            </w:pPr>
          </w:p>
        </w:tc>
      </w:tr>
      <w:tr w14:paraId="3E15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44C2CB4">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5A74B674">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535BC706">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5F4F25BF">
            <w:pPr>
              <w:jc w:val="center"/>
              <w:rPr>
                <w:rFonts w:ascii="仿宋" w:hAnsi="仿宋" w:eastAsia="仿宋" w:cs="仿宋"/>
                <w:szCs w:val="21"/>
              </w:rPr>
            </w:pPr>
          </w:p>
        </w:tc>
      </w:tr>
      <w:tr w14:paraId="7C52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39CDD105">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7781FD9">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16E08D15">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41E14F6C">
            <w:pPr>
              <w:jc w:val="center"/>
              <w:rPr>
                <w:rFonts w:ascii="仿宋" w:hAnsi="仿宋" w:eastAsia="仿宋" w:cs="仿宋"/>
                <w:szCs w:val="21"/>
              </w:rPr>
            </w:pPr>
          </w:p>
        </w:tc>
      </w:tr>
      <w:tr w14:paraId="4EAF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39288C83">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63F499C2">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35AA5BFA">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6B28ECF3">
            <w:pPr>
              <w:jc w:val="center"/>
              <w:rPr>
                <w:rFonts w:ascii="仿宋" w:hAnsi="仿宋" w:eastAsia="仿宋" w:cs="仿宋"/>
                <w:szCs w:val="21"/>
              </w:rPr>
            </w:pPr>
          </w:p>
        </w:tc>
      </w:tr>
      <w:tr w14:paraId="2705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1626C392">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26F7E8F">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2233C209">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0ECA95D3">
            <w:pPr>
              <w:jc w:val="center"/>
              <w:rPr>
                <w:rFonts w:ascii="仿宋" w:hAnsi="仿宋" w:eastAsia="仿宋" w:cs="仿宋"/>
                <w:szCs w:val="21"/>
              </w:rPr>
            </w:pPr>
          </w:p>
        </w:tc>
      </w:tr>
      <w:tr w14:paraId="0977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5825F337">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278E5F24">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7ACA5903">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5D04EC31">
            <w:pPr>
              <w:jc w:val="center"/>
              <w:rPr>
                <w:rFonts w:ascii="仿宋" w:hAnsi="仿宋" w:eastAsia="仿宋" w:cs="仿宋"/>
                <w:szCs w:val="21"/>
              </w:rPr>
            </w:pPr>
          </w:p>
        </w:tc>
      </w:tr>
      <w:tr w14:paraId="6BAE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5454DD51">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3D3E8770">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470E41AA">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20D31BF3">
            <w:pPr>
              <w:jc w:val="center"/>
              <w:rPr>
                <w:rFonts w:ascii="仿宋" w:hAnsi="仿宋" w:eastAsia="仿宋" w:cs="仿宋"/>
                <w:szCs w:val="21"/>
              </w:rPr>
            </w:pPr>
          </w:p>
        </w:tc>
      </w:tr>
      <w:tr w14:paraId="324C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tcBorders>
              <w:top w:val="single" w:color="auto" w:sz="4" w:space="0"/>
              <w:left w:val="single" w:color="auto" w:sz="4" w:space="0"/>
              <w:bottom w:val="single" w:color="auto" w:sz="4" w:space="0"/>
              <w:right w:val="single" w:color="auto" w:sz="4" w:space="0"/>
            </w:tcBorders>
            <w:vAlign w:val="center"/>
          </w:tcPr>
          <w:p w14:paraId="48CA1783">
            <w:pPr>
              <w:jc w:val="center"/>
              <w:rPr>
                <w:rFonts w:ascii="仿宋" w:hAnsi="仿宋" w:eastAsia="仿宋" w:cs="仿宋"/>
                <w:szCs w:val="21"/>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14:paraId="4D2D9A63">
            <w:pPr>
              <w:jc w:val="center"/>
              <w:rPr>
                <w:rFonts w:ascii="仿宋" w:hAnsi="仿宋" w:eastAsia="仿宋" w:cs="仿宋"/>
                <w:szCs w:val="21"/>
              </w:rPr>
            </w:pPr>
          </w:p>
        </w:tc>
        <w:tc>
          <w:tcPr>
            <w:tcW w:w="2124" w:type="dxa"/>
            <w:tcBorders>
              <w:top w:val="single" w:color="auto" w:sz="4" w:space="0"/>
              <w:left w:val="single" w:color="auto" w:sz="4" w:space="0"/>
              <w:bottom w:val="single" w:color="auto" w:sz="4" w:space="0"/>
              <w:right w:val="single" w:color="auto" w:sz="4" w:space="0"/>
            </w:tcBorders>
            <w:vAlign w:val="center"/>
          </w:tcPr>
          <w:p w14:paraId="535DF7E4">
            <w:pPr>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vAlign w:val="center"/>
          </w:tcPr>
          <w:p w14:paraId="095C80DD">
            <w:pPr>
              <w:jc w:val="center"/>
              <w:rPr>
                <w:rFonts w:ascii="仿宋" w:hAnsi="仿宋" w:eastAsia="仿宋" w:cs="仿宋"/>
                <w:szCs w:val="21"/>
              </w:rPr>
            </w:pPr>
          </w:p>
        </w:tc>
      </w:tr>
    </w:tbl>
    <w:p w14:paraId="187883A5">
      <w:pPr>
        <w:spacing w:line="420" w:lineRule="exact"/>
        <w:rPr>
          <w:rFonts w:ascii="仿宋" w:hAnsi="仿宋" w:eastAsia="仿宋" w:cs="仿宋"/>
          <w:szCs w:val="21"/>
        </w:rPr>
      </w:pPr>
    </w:p>
    <w:p w14:paraId="66D0AE08">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14:paraId="5A93B4AF">
      <w:pPr>
        <w:pStyle w:val="32"/>
        <w:numPr>
          <w:ilvl w:val="0"/>
          <w:numId w:val="0"/>
        </w:numPr>
        <w:jc w:val="center"/>
        <w:rPr>
          <w:rFonts w:ascii="仿宋" w:hAnsi="仿宋" w:eastAsia="仿宋" w:cs="仿宋"/>
          <w:sz w:val="28"/>
          <w:szCs w:val="28"/>
        </w:rPr>
      </w:pPr>
      <w:r>
        <w:rPr>
          <w:rFonts w:hint="eastAsia" w:ascii="仿宋" w:hAnsi="仿宋" w:eastAsia="仿宋" w:cs="仿宋"/>
        </w:rPr>
        <w:br w:type="page"/>
      </w:r>
      <w:bookmarkStart w:id="377" w:name="_Toc499379051"/>
      <w:bookmarkStart w:id="378" w:name="_Toc499378929"/>
      <w:bookmarkStart w:id="379" w:name="_Toc456557378"/>
      <w:r>
        <w:rPr>
          <w:rFonts w:hint="eastAsia" w:ascii="仿宋" w:hAnsi="仿宋" w:eastAsia="仿宋" w:cs="仿宋"/>
          <w:sz w:val="28"/>
          <w:szCs w:val="28"/>
        </w:rPr>
        <w:t>（三）其他主要项目管理人员简历表</w:t>
      </w:r>
      <w:bookmarkEnd w:id="377"/>
      <w:bookmarkEnd w:id="378"/>
      <w:bookmarkEnd w:id="379"/>
    </w:p>
    <w:p w14:paraId="098E0207">
      <w:pPr>
        <w:ind w:firstLine="1050" w:firstLineChars="500"/>
        <w:rPr>
          <w:rFonts w:ascii="仿宋" w:hAnsi="仿宋" w:eastAsia="仿宋" w:cs="仿宋"/>
          <w:szCs w:val="21"/>
        </w:rPr>
      </w:pPr>
    </w:p>
    <w:tbl>
      <w:tblPr>
        <w:tblStyle w:val="14"/>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79"/>
        <w:gridCol w:w="1799"/>
        <w:gridCol w:w="2879"/>
      </w:tblGrid>
      <w:tr w14:paraId="6D82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7EA9CC8A">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tcBorders>
              <w:top w:val="single" w:color="auto" w:sz="4" w:space="0"/>
              <w:left w:val="single" w:color="auto" w:sz="4" w:space="0"/>
              <w:bottom w:val="single" w:color="auto" w:sz="4" w:space="0"/>
              <w:right w:val="single" w:color="auto" w:sz="4" w:space="0"/>
            </w:tcBorders>
            <w:vAlign w:val="center"/>
          </w:tcPr>
          <w:p w14:paraId="13A4413D">
            <w:pPr>
              <w:jc w:val="center"/>
              <w:rPr>
                <w:rFonts w:ascii="仿宋" w:hAnsi="仿宋" w:eastAsia="仿宋" w:cs="仿宋"/>
                <w:szCs w:val="21"/>
              </w:rPr>
            </w:pPr>
          </w:p>
        </w:tc>
      </w:tr>
      <w:tr w14:paraId="2247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4339651F">
            <w:pPr>
              <w:jc w:val="center"/>
              <w:rPr>
                <w:rFonts w:ascii="仿宋" w:hAnsi="仿宋" w:eastAsia="仿宋" w:cs="仿宋"/>
                <w:szCs w:val="21"/>
              </w:rPr>
            </w:pPr>
            <w:r>
              <w:rPr>
                <w:rFonts w:hint="eastAsia" w:ascii="仿宋" w:hAnsi="仿宋" w:eastAsia="仿宋" w:cs="仿宋"/>
                <w:szCs w:val="21"/>
              </w:rPr>
              <w:t>姓    名</w:t>
            </w:r>
          </w:p>
        </w:tc>
        <w:tc>
          <w:tcPr>
            <w:tcW w:w="2880" w:type="dxa"/>
            <w:tcBorders>
              <w:top w:val="single" w:color="auto" w:sz="4" w:space="0"/>
              <w:left w:val="single" w:color="auto" w:sz="4" w:space="0"/>
              <w:bottom w:val="single" w:color="auto" w:sz="4" w:space="0"/>
              <w:right w:val="single" w:color="auto" w:sz="4" w:space="0"/>
            </w:tcBorders>
            <w:vAlign w:val="center"/>
          </w:tcPr>
          <w:p w14:paraId="2F38BB66">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7400DFAA">
            <w:pPr>
              <w:jc w:val="center"/>
              <w:rPr>
                <w:rFonts w:ascii="仿宋" w:hAnsi="仿宋" w:eastAsia="仿宋" w:cs="仿宋"/>
                <w:szCs w:val="21"/>
              </w:rPr>
            </w:pPr>
            <w:r>
              <w:rPr>
                <w:rFonts w:hint="eastAsia" w:ascii="仿宋" w:hAnsi="仿宋" w:eastAsia="仿宋" w:cs="仿宋"/>
                <w:szCs w:val="21"/>
              </w:rPr>
              <w:t>年    龄</w:t>
            </w:r>
          </w:p>
        </w:tc>
        <w:tc>
          <w:tcPr>
            <w:tcW w:w="2880" w:type="dxa"/>
            <w:tcBorders>
              <w:top w:val="single" w:color="auto" w:sz="4" w:space="0"/>
              <w:left w:val="single" w:color="auto" w:sz="4" w:space="0"/>
              <w:bottom w:val="single" w:color="auto" w:sz="4" w:space="0"/>
              <w:right w:val="single" w:color="auto" w:sz="4" w:space="0"/>
            </w:tcBorders>
            <w:vAlign w:val="center"/>
          </w:tcPr>
          <w:p w14:paraId="105FCF33">
            <w:pPr>
              <w:jc w:val="center"/>
              <w:rPr>
                <w:rFonts w:ascii="仿宋" w:hAnsi="仿宋" w:eastAsia="仿宋" w:cs="仿宋"/>
                <w:szCs w:val="21"/>
              </w:rPr>
            </w:pPr>
          </w:p>
        </w:tc>
      </w:tr>
      <w:tr w14:paraId="0CF7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014BA8E7">
            <w:pPr>
              <w:jc w:val="center"/>
              <w:rPr>
                <w:rFonts w:ascii="仿宋" w:hAnsi="仿宋" w:eastAsia="仿宋" w:cs="仿宋"/>
                <w:szCs w:val="21"/>
              </w:rPr>
            </w:pPr>
            <w:r>
              <w:rPr>
                <w:rFonts w:hint="eastAsia" w:ascii="仿宋" w:hAnsi="仿宋" w:eastAsia="仿宋" w:cs="仿宋"/>
                <w:szCs w:val="21"/>
              </w:rPr>
              <w:t>性    别</w:t>
            </w:r>
          </w:p>
        </w:tc>
        <w:tc>
          <w:tcPr>
            <w:tcW w:w="2880" w:type="dxa"/>
            <w:tcBorders>
              <w:top w:val="single" w:color="auto" w:sz="4" w:space="0"/>
              <w:left w:val="single" w:color="auto" w:sz="4" w:space="0"/>
              <w:bottom w:val="single" w:color="auto" w:sz="4" w:space="0"/>
              <w:right w:val="single" w:color="auto" w:sz="4" w:space="0"/>
            </w:tcBorders>
            <w:vAlign w:val="center"/>
          </w:tcPr>
          <w:p w14:paraId="41A1492D">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3CBA54A9">
            <w:pPr>
              <w:jc w:val="center"/>
              <w:rPr>
                <w:rFonts w:ascii="仿宋" w:hAnsi="仿宋" w:eastAsia="仿宋" w:cs="仿宋"/>
                <w:szCs w:val="21"/>
              </w:rPr>
            </w:pPr>
            <w:r>
              <w:rPr>
                <w:rFonts w:hint="eastAsia" w:ascii="仿宋" w:hAnsi="仿宋" w:eastAsia="仿宋" w:cs="仿宋"/>
                <w:szCs w:val="21"/>
              </w:rPr>
              <w:t>毕业学校</w:t>
            </w:r>
          </w:p>
        </w:tc>
        <w:tc>
          <w:tcPr>
            <w:tcW w:w="2880" w:type="dxa"/>
            <w:tcBorders>
              <w:top w:val="single" w:color="auto" w:sz="4" w:space="0"/>
              <w:left w:val="single" w:color="auto" w:sz="4" w:space="0"/>
              <w:bottom w:val="single" w:color="auto" w:sz="4" w:space="0"/>
              <w:right w:val="single" w:color="auto" w:sz="4" w:space="0"/>
            </w:tcBorders>
            <w:vAlign w:val="center"/>
          </w:tcPr>
          <w:p w14:paraId="7B8DF5E0">
            <w:pPr>
              <w:jc w:val="center"/>
              <w:rPr>
                <w:rFonts w:ascii="仿宋" w:hAnsi="仿宋" w:eastAsia="仿宋" w:cs="仿宋"/>
                <w:szCs w:val="21"/>
              </w:rPr>
            </w:pPr>
          </w:p>
        </w:tc>
      </w:tr>
      <w:tr w14:paraId="1135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45356F7A">
            <w:pPr>
              <w:jc w:val="center"/>
              <w:rPr>
                <w:rFonts w:ascii="仿宋" w:hAnsi="仿宋" w:eastAsia="仿宋" w:cs="仿宋"/>
                <w:szCs w:val="21"/>
              </w:rPr>
            </w:pPr>
            <w:r>
              <w:rPr>
                <w:rFonts w:hint="eastAsia" w:ascii="仿宋" w:hAnsi="仿宋" w:eastAsia="仿宋" w:cs="仿宋"/>
                <w:szCs w:val="21"/>
              </w:rPr>
              <w:t>学历和专业</w:t>
            </w:r>
          </w:p>
        </w:tc>
        <w:tc>
          <w:tcPr>
            <w:tcW w:w="2880" w:type="dxa"/>
            <w:tcBorders>
              <w:top w:val="single" w:color="auto" w:sz="4" w:space="0"/>
              <w:left w:val="single" w:color="auto" w:sz="4" w:space="0"/>
              <w:bottom w:val="single" w:color="auto" w:sz="4" w:space="0"/>
              <w:right w:val="single" w:color="auto" w:sz="4" w:space="0"/>
            </w:tcBorders>
            <w:vAlign w:val="center"/>
          </w:tcPr>
          <w:p w14:paraId="0678D6B5">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5C798DD5">
            <w:pPr>
              <w:jc w:val="center"/>
              <w:rPr>
                <w:rFonts w:ascii="仿宋" w:hAnsi="仿宋" w:eastAsia="仿宋" w:cs="仿宋"/>
                <w:szCs w:val="21"/>
              </w:rPr>
            </w:pPr>
            <w:r>
              <w:rPr>
                <w:rFonts w:hint="eastAsia" w:ascii="仿宋" w:hAnsi="仿宋" w:eastAsia="仿宋" w:cs="仿宋"/>
                <w:szCs w:val="21"/>
              </w:rPr>
              <w:t>毕业时间</w:t>
            </w:r>
          </w:p>
        </w:tc>
        <w:tc>
          <w:tcPr>
            <w:tcW w:w="2880" w:type="dxa"/>
            <w:tcBorders>
              <w:top w:val="single" w:color="auto" w:sz="4" w:space="0"/>
              <w:left w:val="single" w:color="auto" w:sz="4" w:space="0"/>
              <w:bottom w:val="single" w:color="auto" w:sz="4" w:space="0"/>
              <w:right w:val="single" w:color="auto" w:sz="4" w:space="0"/>
            </w:tcBorders>
            <w:vAlign w:val="center"/>
          </w:tcPr>
          <w:p w14:paraId="48CF03F7">
            <w:pPr>
              <w:jc w:val="center"/>
              <w:rPr>
                <w:rFonts w:ascii="仿宋" w:hAnsi="仿宋" w:eastAsia="仿宋" w:cs="仿宋"/>
                <w:szCs w:val="21"/>
              </w:rPr>
            </w:pPr>
          </w:p>
        </w:tc>
      </w:tr>
      <w:tr w14:paraId="149F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4320FF55">
            <w:pPr>
              <w:jc w:val="center"/>
              <w:rPr>
                <w:rFonts w:ascii="仿宋" w:hAnsi="仿宋" w:eastAsia="仿宋" w:cs="仿宋"/>
                <w:szCs w:val="21"/>
              </w:rPr>
            </w:pPr>
            <w:r>
              <w:rPr>
                <w:rFonts w:hint="eastAsia" w:ascii="仿宋" w:hAnsi="仿宋" w:eastAsia="仿宋" w:cs="仿宋"/>
                <w:szCs w:val="21"/>
              </w:rPr>
              <w:t>执业/岗位资格</w:t>
            </w:r>
          </w:p>
        </w:tc>
        <w:tc>
          <w:tcPr>
            <w:tcW w:w="2880" w:type="dxa"/>
            <w:tcBorders>
              <w:top w:val="single" w:color="auto" w:sz="4" w:space="0"/>
              <w:left w:val="single" w:color="auto" w:sz="4" w:space="0"/>
              <w:bottom w:val="single" w:color="auto" w:sz="4" w:space="0"/>
              <w:right w:val="single" w:color="auto" w:sz="4" w:space="0"/>
            </w:tcBorders>
            <w:vAlign w:val="center"/>
          </w:tcPr>
          <w:p w14:paraId="172CEE86">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6E3F4BCC">
            <w:pPr>
              <w:jc w:val="center"/>
              <w:rPr>
                <w:rFonts w:ascii="仿宋" w:hAnsi="仿宋" w:eastAsia="仿宋" w:cs="仿宋"/>
                <w:szCs w:val="21"/>
              </w:rPr>
            </w:pPr>
            <w:r>
              <w:rPr>
                <w:rFonts w:hint="eastAsia" w:ascii="仿宋" w:hAnsi="仿宋" w:eastAsia="仿宋" w:cs="仿宋"/>
                <w:szCs w:val="21"/>
              </w:rPr>
              <w:t>专业职称</w:t>
            </w:r>
          </w:p>
        </w:tc>
        <w:tc>
          <w:tcPr>
            <w:tcW w:w="2880" w:type="dxa"/>
            <w:tcBorders>
              <w:top w:val="single" w:color="auto" w:sz="4" w:space="0"/>
              <w:left w:val="single" w:color="auto" w:sz="4" w:space="0"/>
              <w:bottom w:val="single" w:color="auto" w:sz="4" w:space="0"/>
              <w:right w:val="single" w:color="auto" w:sz="4" w:space="0"/>
            </w:tcBorders>
            <w:vAlign w:val="center"/>
          </w:tcPr>
          <w:p w14:paraId="7925F3FE">
            <w:pPr>
              <w:jc w:val="center"/>
              <w:rPr>
                <w:rFonts w:ascii="仿宋" w:hAnsi="仿宋" w:eastAsia="仿宋" w:cs="仿宋"/>
                <w:szCs w:val="21"/>
              </w:rPr>
            </w:pPr>
          </w:p>
        </w:tc>
      </w:tr>
      <w:tr w14:paraId="7841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tcBorders>
              <w:top w:val="single" w:color="auto" w:sz="4" w:space="0"/>
              <w:left w:val="single" w:color="auto" w:sz="4" w:space="0"/>
              <w:bottom w:val="single" w:color="auto" w:sz="4" w:space="0"/>
              <w:right w:val="single" w:color="auto" w:sz="4" w:space="0"/>
            </w:tcBorders>
            <w:vAlign w:val="center"/>
          </w:tcPr>
          <w:p w14:paraId="0BBEBA73">
            <w:pPr>
              <w:jc w:val="center"/>
              <w:rPr>
                <w:rFonts w:ascii="仿宋" w:hAnsi="仿宋" w:eastAsia="仿宋" w:cs="仿宋"/>
                <w:szCs w:val="21"/>
              </w:rPr>
            </w:pPr>
            <w:r>
              <w:rPr>
                <w:rFonts w:hint="eastAsia" w:ascii="仿宋" w:hAnsi="仿宋" w:eastAsia="仿宋" w:cs="仿宋"/>
                <w:szCs w:val="21"/>
              </w:rPr>
              <w:t>执业/岗位</w:t>
            </w:r>
          </w:p>
          <w:p w14:paraId="31D7F0E0">
            <w:pPr>
              <w:jc w:val="center"/>
              <w:rPr>
                <w:rFonts w:ascii="仿宋" w:hAnsi="仿宋" w:eastAsia="仿宋" w:cs="仿宋"/>
                <w:szCs w:val="21"/>
              </w:rPr>
            </w:pPr>
            <w:r>
              <w:rPr>
                <w:rFonts w:hint="eastAsia" w:ascii="仿宋" w:hAnsi="仿宋" w:eastAsia="仿宋" w:cs="仿宋"/>
                <w:szCs w:val="21"/>
              </w:rPr>
              <w:t>证书编号</w:t>
            </w:r>
          </w:p>
        </w:tc>
        <w:tc>
          <w:tcPr>
            <w:tcW w:w="2880" w:type="dxa"/>
            <w:tcBorders>
              <w:top w:val="single" w:color="auto" w:sz="4" w:space="0"/>
              <w:left w:val="single" w:color="auto" w:sz="4" w:space="0"/>
              <w:bottom w:val="single" w:color="auto" w:sz="4" w:space="0"/>
              <w:right w:val="single" w:color="auto" w:sz="4" w:space="0"/>
            </w:tcBorders>
            <w:vAlign w:val="center"/>
          </w:tcPr>
          <w:p w14:paraId="35F31D0C">
            <w:pPr>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14:paraId="245F693C">
            <w:pPr>
              <w:jc w:val="center"/>
              <w:rPr>
                <w:rFonts w:ascii="仿宋" w:hAnsi="仿宋" w:eastAsia="仿宋" w:cs="仿宋"/>
                <w:szCs w:val="21"/>
              </w:rPr>
            </w:pPr>
            <w:r>
              <w:rPr>
                <w:rFonts w:hint="eastAsia" w:ascii="仿宋" w:hAnsi="仿宋" w:eastAsia="仿宋" w:cs="仿宋"/>
                <w:szCs w:val="21"/>
              </w:rPr>
              <w:t>专业工作年限</w:t>
            </w:r>
          </w:p>
        </w:tc>
        <w:tc>
          <w:tcPr>
            <w:tcW w:w="2880" w:type="dxa"/>
            <w:tcBorders>
              <w:top w:val="single" w:color="auto" w:sz="4" w:space="0"/>
              <w:left w:val="single" w:color="auto" w:sz="4" w:space="0"/>
              <w:bottom w:val="single" w:color="auto" w:sz="4" w:space="0"/>
              <w:right w:val="single" w:color="auto" w:sz="4" w:space="0"/>
            </w:tcBorders>
            <w:vAlign w:val="center"/>
          </w:tcPr>
          <w:p w14:paraId="125EFA64">
            <w:pPr>
              <w:jc w:val="center"/>
              <w:rPr>
                <w:rFonts w:ascii="仿宋" w:hAnsi="仿宋" w:eastAsia="仿宋" w:cs="仿宋"/>
                <w:szCs w:val="21"/>
              </w:rPr>
            </w:pPr>
          </w:p>
          <w:p w14:paraId="229AC253">
            <w:pPr>
              <w:rPr>
                <w:rFonts w:ascii="仿宋" w:hAnsi="仿宋" w:eastAsia="仿宋" w:cs="仿宋"/>
                <w:szCs w:val="21"/>
              </w:rPr>
            </w:pPr>
          </w:p>
        </w:tc>
      </w:tr>
      <w:tr w14:paraId="3654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tcBorders>
              <w:top w:val="single" w:color="auto" w:sz="4" w:space="0"/>
              <w:left w:val="single" w:color="auto" w:sz="4" w:space="0"/>
              <w:bottom w:val="single" w:color="auto" w:sz="4" w:space="0"/>
              <w:right w:val="single" w:color="auto" w:sz="4" w:space="0"/>
            </w:tcBorders>
            <w:vAlign w:val="center"/>
          </w:tcPr>
          <w:p w14:paraId="70D93699">
            <w:pPr>
              <w:ind w:firstLine="210" w:firstLineChars="100"/>
              <w:jc w:val="center"/>
              <w:rPr>
                <w:rFonts w:ascii="仿宋" w:hAnsi="仿宋" w:eastAsia="仿宋" w:cs="仿宋"/>
                <w:szCs w:val="21"/>
              </w:rPr>
            </w:pPr>
            <w:r>
              <w:rPr>
                <w:rFonts w:hint="eastAsia" w:ascii="仿宋" w:hAnsi="仿宋" w:eastAsia="仿宋" w:cs="仿宋"/>
                <w:szCs w:val="21"/>
              </w:rPr>
              <w:t>主</w:t>
            </w:r>
          </w:p>
          <w:p w14:paraId="798DFF27">
            <w:pPr>
              <w:ind w:firstLine="210" w:firstLineChars="100"/>
              <w:jc w:val="center"/>
              <w:rPr>
                <w:rFonts w:ascii="仿宋" w:hAnsi="仿宋" w:eastAsia="仿宋" w:cs="仿宋"/>
                <w:szCs w:val="21"/>
              </w:rPr>
            </w:pPr>
            <w:r>
              <w:rPr>
                <w:rFonts w:hint="eastAsia" w:ascii="仿宋" w:hAnsi="仿宋" w:eastAsia="仿宋" w:cs="仿宋"/>
                <w:szCs w:val="21"/>
              </w:rPr>
              <w:t>要</w:t>
            </w:r>
          </w:p>
          <w:p w14:paraId="0389AA29">
            <w:pPr>
              <w:ind w:firstLine="210" w:firstLineChars="100"/>
              <w:jc w:val="center"/>
              <w:rPr>
                <w:rFonts w:ascii="仿宋" w:hAnsi="仿宋" w:eastAsia="仿宋" w:cs="仿宋"/>
                <w:szCs w:val="21"/>
              </w:rPr>
            </w:pPr>
            <w:r>
              <w:rPr>
                <w:rFonts w:hint="eastAsia" w:ascii="仿宋" w:hAnsi="仿宋" w:eastAsia="仿宋" w:cs="仿宋"/>
                <w:szCs w:val="21"/>
              </w:rPr>
              <w:t>工</w:t>
            </w:r>
          </w:p>
          <w:p w14:paraId="587D0634">
            <w:pPr>
              <w:ind w:firstLine="210" w:firstLineChars="100"/>
              <w:jc w:val="center"/>
              <w:rPr>
                <w:rFonts w:ascii="仿宋" w:hAnsi="仿宋" w:eastAsia="仿宋" w:cs="仿宋"/>
                <w:szCs w:val="21"/>
              </w:rPr>
            </w:pPr>
            <w:r>
              <w:rPr>
                <w:rFonts w:hint="eastAsia" w:ascii="仿宋" w:hAnsi="仿宋" w:eastAsia="仿宋" w:cs="仿宋"/>
                <w:szCs w:val="21"/>
              </w:rPr>
              <w:t>作</w:t>
            </w:r>
          </w:p>
          <w:p w14:paraId="1F8E776F">
            <w:pPr>
              <w:ind w:firstLine="210" w:firstLineChars="100"/>
              <w:jc w:val="center"/>
              <w:rPr>
                <w:rFonts w:ascii="仿宋" w:hAnsi="仿宋" w:eastAsia="仿宋" w:cs="仿宋"/>
                <w:szCs w:val="21"/>
              </w:rPr>
            </w:pPr>
            <w:r>
              <w:rPr>
                <w:rFonts w:hint="eastAsia" w:ascii="仿宋" w:hAnsi="仿宋" w:eastAsia="仿宋" w:cs="仿宋"/>
                <w:szCs w:val="21"/>
              </w:rPr>
              <w:t>业</w:t>
            </w:r>
          </w:p>
          <w:p w14:paraId="328DE1BC">
            <w:pPr>
              <w:ind w:firstLine="210" w:firstLineChars="100"/>
              <w:jc w:val="center"/>
              <w:rPr>
                <w:rFonts w:ascii="仿宋" w:hAnsi="仿宋" w:eastAsia="仿宋" w:cs="仿宋"/>
                <w:szCs w:val="21"/>
              </w:rPr>
            </w:pPr>
            <w:r>
              <w:rPr>
                <w:rFonts w:hint="eastAsia" w:ascii="仿宋" w:hAnsi="仿宋" w:eastAsia="仿宋" w:cs="仿宋"/>
                <w:szCs w:val="21"/>
              </w:rPr>
              <w:t>绩</w:t>
            </w:r>
          </w:p>
          <w:p w14:paraId="28054787">
            <w:pPr>
              <w:ind w:firstLine="210" w:firstLineChars="100"/>
              <w:jc w:val="center"/>
              <w:rPr>
                <w:rFonts w:ascii="仿宋" w:hAnsi="仿宋" w:eastAsia="仿宋" w:cs="仿宋"/>
                <w:szCs w:val="21"/>
              </w:rPr>
            </w:pPr>
            <w:r>
              <w:rPr>
                <w:rFonts w:hint="eastAsia" w:ascii="仿宋" w:hAnsi="仿宋" w:eastAsia="仿宋" w:cs="仿宋"/>
                <w:szCs w:val="21"/>
              </w:rPr>
              <w:t>及</w:t>
            </w:r>
          </w:p>
          <w:p w14:paraId="20E922F6">
            <w:pPr>
              <w:ind w:firstLine="210" w:firstLineChars="100"/>
              <w:jc w:val="center"/>
              <w:rPr>
                <w:rFonts w:ascii="仿宋" w:hAnsi="仿宋" w:eastAsia="仿宋" w:cs="仿宋"/>
                <w:szCs w:val="21"/>
              </w:rPr>
            </w:pPr>
            <w:r>
              <w:rPr>
                <w:rFonts w:hint="eastAsia" w:ascii="仿宋" w:hAnsi="仿宋" w:eastAsia="仿宋" w:cs="仿宋"/>
                <w:szCs w:val="21"/>
              </w:rPr>
              <w:t>担</w:t>
            </w:r>
          </w:p>
          <w:p w14:paraId="5DEC65B0">
            <w:pPr>
              <w:ind w:firstLine="210" w:firstLineChars="100"/>
              <w:jc w:val="center"/>
              <w:rPr>
                <w:rFonts w:ascii="仿宋" w:hAnsi="仿宋" w:eastAsia="仿宋" w:cs="仿宋"/>
                <w:szCs w:val="21"/>
              </w:rPr>
            </w:pPr>
            <w:r>
              <w:rPr>
                <w:rFonts w:hint="eastAsia" w:ascii="仿宋" w:hAnsi="仿宋" w:eastAsia="仿宋" w:cs="仿宋"/>
                <w:szCs w:val="21"/>
              </w:rPr>
              <w:t>任</w:t>
            </w:r>
          </w:p>
          <w:p w14:paraId="6D1D4131">
            <w:pPr>
              <w:ind w:firstLine="210" w:firstLineChars="100"/>
              <w:jc w:val="center"/>
              <w:rPr>
                <w:rFonts w:ascii="仿宋" w:hAnsi="仿宋" w:eastAsia="仿宋" w:cs="仿宋"/>
                <w:szCs w:val="21"/>
              </w:rPr>
            </w:pPr>
            <w:r>
              <w:rPr>
                <w:rFonts w:hint="eastAsia" w:ascii="仿宋" w:hAnsi="仿宋" w:eastAsia="仿宋" w:cs="仿宋"/>
                <w:szCs w:val="21"/>
              </w:rPr>
              <w:t>的</w:t>
            </w:r>
          </w:p>
          <w:p w14:paraId="17C58F53">
            <w:pPr>
              <w:ind w:firstLine="210" w:firstLineChars="100"/>
              <w:jc w:val="center"/>
              <w:rPr>
                <w:rFonts w:ascii="仿宋" w:hAnsi="仿宋" w:eastAsia="仿宋" w:cs="仿宋"/>
                <w:szCs w:val="21"/>
              </w:rPr>
            </w:pPr>
            <w:r>
              <w:rPr>
                <w:rFonts w:hint="eastAsia" w:ascii="仿宋" w:hAnsi="仿宋" w:eastAsia="仿宋" w:cs="仿宋"/>
                <w:szCs w:val="21"/>
              </w:rPr>
              <w:t>主</w:t>
            </w:r>
          </w:p>
          <w:p w14:paraId="2CCA69D9">
            <w:pPr>
              <w:ind w:firstLine="210" w:firstLineChars="100"/>
              <w:jc w:val="center"/>
              <w:rPr>
                <w:rFonts w:ascii="仿宋" w:hAnsi="仿宋" w:eastAsia="仿宋" w:cs="仿宋"/>
                <w:szCs w:val="21"/>
              </w:rPr>
            </w:pPr>
            <w:r>
              <w:rPr>
                <w:rFonts w:hint="eastAsia" w:ascii="仿宋" w:hAnsi="仿宋" w:eastAsia="仿宋" w:cs="仿宋"/>
                <w:szCs w:val="21"/>
              </w:rPr>
              <w:t>要</w:t>
            </w:r>
          </w:p>
          <w:p w14:paraId="3597DF89">
            <w:pPr>
              <w:ind w:firstLine="210" w:firstLineChars="100"/>
              <w:jc w:val="center"/>
              <w:rPr>
                <w:rFonts w:ascii="仿宋" w:hAnsi="仿宋" w:eastAsia="仿宋" w:cs="仿宋"/>
                <w:szCs w:val="21"/>
              </w:rPr>
            </w:pPr>
            <w:r>
              <w:rPr>
                <w:rFonts w:hint="eastAsia" w:ascii="仿宋" w:hAnsi="仿宋" w:eastAsia="仿宋" w:cs="仿宋"/>
                <w:szCs w:val="21"/>
              </w:rPr>
              <w:t>工</w:t>
            </w:r>
          </w:p>
          <w:p w14:paraId="454AAB85">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Borders>
              <w:top w:val="single" w:color="auto" w:sz="4" w:space="0"/>
              <w:left w:val="single" w:color="auto" w:sz="4" w:space="0"/>
              <w:bottom w:val="single" w:color="auto" w:sz="4" w:space="0"/>
              <w:right w:val="single" w:color="auto" w:sz="4" w:space="0"/>
            </w:tcBorders>
          </w:tcPr>
          <w:p w14:paraId="7A9FCC12">
            <w:pPr>
              <w:rPr>
                <w:rFonts w:ascii="仿宋" w:hAnsi="仿宋" w:eastAsia="仿宋" w:cs="仿宋"/>
                <w:szCs w:val="21"/>
              </w:rPr>
            </w:pPr>
          </w:p>
        </w:tc>
      </w:tr>
    </w:tbl>
    <w:p w14:paraId="192DFDDF">
      <w:pPr>
        <w:rPr>
          <w:rFonts w:ascii="仿宋" w:hAnsi="仿宋" w:eastAsia="仿宋" w:cs="仿宋"/>
        </w:rPr>
      </w:pPr>
    </w:p>
    <w:p w14:paraId="5BCEE136">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14:paraId="06045B22">
      <w:pPr>
        <w:spacing w:line="440" w:lineRule="exact"/>
        <w:rPr>
          <w:rFonts w:ascii="仿宋" w:hAnsi="仿宋" w:eastAsia="仿宋" w:cs="仿宋"/>
          <w:szCs w:val="21"/>
        </w:rPr>
      </w:pPr>
    </w:p>
    <w:p w14:paraId="0EC151FD">
      <w:pPr>
        <w:spacing w:line="440" w:lineRule="exact"/>
        <w:rPr>
          <w:rFonts w:ascii="仿宋" w:hAnsi="仿宋" w:eastAsia="仿宋" w:cs="仿宋"/>
          <w:szCs w:val="21"/>
        </w:rPr>
      </w:pPr>
    </w:p>
    <w:p w14:paraId="22EDB653">
      <w:pPr>
        <w:spacing w:line="440" w:lineRule="exact"/>
        <w:rPr>
          <w:rFonts w:ascii="仿宋" w:hAnsi="仿宋" w:eastAsia="仿宋" w:cs="仿宋"/>
          <w:szCs w:val="21"/>
        </w:rPr>
      </w:pPr>
    </w:p>
    <w:p w14:paraId="34AA22E1">
      <w:pPr>
        <w:spacing w:line="440" w:lineRule="exact"/>
        <w:rPr>
          <w:rFonts w:ascii="仿宋" w:hAnsi="仿宋" w:eastAsia="仿宋" w:cs="仿宋"/>
          <w:szCs w:val="21"/>
        </w:rPr>
      </w:pPr>
    </w:p>
    <w:p w14:paraId="3D98DB6C">
      <w:pPr>
        <w:pStyle w:val="3"/>
        <w:spacing w:before="0" w:afterLines="50" w:line="240" w:lineRule="auto"/>
        <w:ind w:left="567"/>
        <w:jc w:val="center"/>
        <w:rPr>
          <w:rFonts w:ascii="仿宋" w:hAnsi="仿宋" w:eastAsia="仿宋" w:cs="仿宋"/>
        </w:rPr>
      </w:pPr>
      <w:bookmarkStart w:id="380" w:name="_Toc499379052"/>
      <w:bookmarkStart w:id="381" w:name="_Toc499378930"/>
      <w:r>
        <w:rPr>
          <w:rFonts w:hint="eastAsia" w:ascii="仿宋" w:hAnsi="仿宋" w:eastAsia="仿宋" w:cs="仿宋"/>
        </w:rPr>
        <w:t>八、 资格审查资料</w:t>
      </w:r>
      <w:bookmarkEnd w:id="380"/>
      <w:bookmarkEnd w:id="381"/>
    </w:p>
    <w:p w14:paraId="3B5BAF18">
      <w:pPr>
        <w:pStyle w:val="5"/>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14:paraId="4A1F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67BB3F86">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476DAD7D">
            <w:pPr>
              <w:spacing w:line="492" w:lineRule="exact"/>
              <w:jc w:val="center"/>
              <w:rPr>
                <w:rFonts w:ascii="仿宋" w:hAnsi="仿宋" w:eastAsia="仿宋" w:cs="仿宋"/>
                <w:sz w:val="24"/>
              </w:rPr>
            </w:pPr>
          </w:p>
        </w:tc>
      </w:tr>
      <w:tr w14:paraId="46E5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4144B417">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tcBorders>
              <w:top w:val="single" w:color="auto" w:sz="4" w:space="0"/>
              <w:left w:val="single" w:color="auto" w:sz="4" w:space="0"/>
              <w:bottom w:val="single" w:color="auto" w:sz="4" w:space="0"/>
              <w:right w:val="single" w:color="auto" w:sz="4" w:space="0"/>
            </w:tcBorders>
            <w:vAlign w:val="center"/>
          </w:tcPr>
          <w:p w14:paraId="12C88DF0">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14:paraId="698DA9FE">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tcBorders>
              <w:top w:val="single" w:color="auto" w:sz="4" w:space="0"/>
              <w:left w:val="single" w:color="auto" w:sz="4" w:space="0"/>
              <w:bottom w:val="single" w:color="auto" w:sz="4" w:space="0"/>
              <w:right w:val="single" w:color="auto" w:sz="4" w:space="0"/>
            </w:tcBorders>
            <w:vAlign w:val="center"/>
          </w:tcPr>
          <w:p w14:paraId="2193E8C9">
            <w:pPr>
              <w:spacing w:line="492" w:lineRule="exact"/>
              <w:jc w:val="center"/>
              <w:rPr>
                <w:rFonts w:ascii="仿宋" w:hAnsi="仿宋" w:eastAsia="仿宋" w:cs="仿宋"/>
                <w:sz w:val="24"/>
              </w:rPr>
            </w:pPr>
          </w:p>
        </w:tc>
      </w:tr>
      <w:tr w14:paraId="4C50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tcBorders>
              <w:top w:val="single" w:color="auto" w:sz="4" w:space="0"/>
              <w:left w:val="single" w:color="auto" w:sz="4" w:space="0"/>
              <w:bottom w:val="single" w:color="auto" w:sz="4" w:space="0"/>
              <w:right w:val="single" w:color="auto" w:sz="4" w:space="0"/>
            </w:tcBorders>
            <w:vAlign w:val="center"/>
          </w:tcPr>
          <w:p w14:paraId="02DDB25A">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tcBorders>
              <w:top w:val="single" w:color="auto" w:sz="4" w:space="0"/>
              <w:left w:val="single" w:color="auto" w:sz="4" w:space="0"/>
              <w:bottom w:val="single" w:color="auto" w:sz="4" w:space="0"/>
              <w:right w:val="single" w:color="auto" w:sz="4" w:space="0"/>
            </w:tcBorders>
            <w:vAlign w:val="center"/>
          </w:tcPr>
          <w:p w14:paraId="74A7B905">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tcBorders>
              <w:top w:val="single" w:color="auto" w:sz="4" w:space="0"/>
              <w:left w:val="single" w:color="auto" w:sz="4" w:space="0"/>
              <w:bottom w:val="single" w:color="auto" w:sz="4" w:space="0"/>
              <w:right w:val="single" w:color="auto" w:sz="4" w:space="0"/>
            </w:tcBorders>
            <w:vAlign w:val="center"/>
          </w:tcPr>
          <w:p w14:paraId="042EE7CD">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14:paraId="314600FC">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tcBorders>
              <w:top w:val="single" w:color="auto" w:sz="4" w:space="0"/>
              <w:left w:val="single" w:color="auto" w:sz="4" w:space="0"/>
              <w:bottom w:val="single" w:color="auto" w:sz="4" w:space="0"/>
              <w:right w:val="single" w:color="auto" w:sz="4" w:space="0"/>
            </w:tcBorders>
            <w:vAlign w:val="center"/>
          </w:tcPr>
          <w:p w14:paraId="576F7CC5">
            <w:pPr>
              <w:spacing w:line="492" w:lineRule="exact"/>
              <w:jc w:val="center"/>
              <w:rPr>
                <w:rFonts w:ascii="仿宋" w:hAnsi="仿宋" w:eastAsia="仿宋" w:cs="仿宋"/>
                <w:sz w:val="24"/>
              </w:rPr>
            </w:pPr>
          </w:p>
        </w:tc>
      </w:tr>
      <w:tr w14:paraId="4ABC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tcBorders>
              <w:top w:val="single" w:color="auto" w:sz="4" w:space="0"/>
              <w:left w:val="single" w:color="auto" w:sz="4" w:space="0"/>
              <w:bottom w:val="single" w:color="auto" w:sz="4" w:space="0"/>
              <w:right w:val="single" w:color="auto" w:sz="4" w:space="0"/>
            </w:tcBorders>
            <w:vAlign w:val="center"/>
          </w:tcPr>
          <w:p w14:paraId="033BFE06">
            <w:pPr>
              <w:widowControl/>
              <w:jc w:val="left"/>
              <w:rPr>
                <w:rFonts w:ascii="仿宋" w:hAnsi="仿宋" w:eastAsia="仿宋" w:cs="仿宋"/>
                <w:sz w:val="24"/>
              </w:rPr>
            </w:pPr>
          </w:p>
        </w:tc>
        <w:tc>
          <w:tcPr>
            <w:tcW w:w="979" w:type="dxa"/>
            <w:tcBorders>
              <w:top w:val="single" w:color="auto" w:sz="4" w:space="0"/>
              <w:left w:val="single" w:color="auto" w:sz="4" w:space="0"/>
              <w:bottom w:val="single" w:color="auto" w:sz="4" w:space="0"/>
              <w:right w:val="single" w:color="auto" w:sz="4" w:space="0"/>
            </w:tcBorders>
            <w:vAlign w:val="center"/>
          </w:tcPr>
          <w:p w14:paraId="57B58F79">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tcBorders>
              <w:top w:val="single" w:color="auto" w:sz="4" w:space="0"/>
              <w:left w:val="single" w:color="auto" w:sz="4" w:space="0"/>
              <w:bottom w:val="single" w:color="auto" w:sz="4" w:space="0"/>
              <w:right w:val="single" w:color="auto" w:sz="4" w:space="0"/>
            </w:tcBorders>
            <w:vAlign w:val="center"/>
          </w:tcPr>
          <w:p w14:paraId="52954240">
            <w:pPr>
              <w:spacing w:line="492" w:lineRule="exact"/>
              <w:jc w:val="center"/>
              <w:rPr>
                <w:rFonts w:ascii="仿宋" w:hAnsi="仿宋" w:eastAsia="仿宋" w:cs="仿宋"/>
                <w:sz w:val="24"/>
              </w:rPr>
            </w:pPr>
          </w:p>
        </w:tc>
        <w:tc>
          <w:tcPr>
            <w:tcW w:w="1293" w:type="dxa"/>
            <w:gridSpan w:val="3"/>
            <w:tcBorders>
              <w:top w:val="single" w:color="auto" w:sz="4" w:space="0"/>
              <w:left w:val="single" w:color="auto" w:sz="4" w:space="0"/>
              <w:bottom w:val="single" w:color="auto" w:sz="4" w:space="0"/>
              <w:right w:val="single" w:color="auto" w:sz="4" w:space="0"/>
            </w:tcBorders>
            <w:vAlign w:val="center"/>
          </w:tcPr>
          <w:p w14:paraId="6BEE2F16">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tcBorders>
              <w:top w:val="single" w:color="auto" w:sz="4" w:space="0"/>
              <w:left w:val="single" w:color="auto" w:sz="4" w:space="0"/>
              <w:bottom w:val="single" w:color="auto" w:sz="4" w:space="0"/>
              <w:right w:val="single" w:color="auto" w:sz="4" w:space="0"/>
            </w:tcBorders>
            <w:vAlign w:val="center"/>
          </w:tcPr>
          <w:p w14:paraId="2B4E653F">
            <w:pPr>
              <w:spacing w:line="492" w:lineRule="exact"/>
              <w:jc w:val="center"/>
              <w:rPr>
                <w:rFonts w:ascii="仿宋" w:hAnsi="仿宋" w:eastAsia="仿宋" w:cs="仿宋"/>
                <w:sz w:val="24"/>
              </w:rPr>
            </w:pPr>
          </w:p>
        </w:tc>
      </w:tr>
      <w:tr w14:paraId="0A99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667F0553">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3F9C0B61">
            <w:pPr>
              <w:spacing w:line="492" w:lineRule="exact"/>
              <w:jc w:val="center"/>
              <w:rPr>
                <w:rFonts w:ascii="仿宋" w:hAnsi="仿宋" w:eastAsia="仿宋" w:cs="仿宋"/>
                <w:sz w:val="24"/>
              </w:rPr>
            </w:pPr>
          </w:p>
        </w:tc>
      </w:tr>
      <w:tr w14:paraId="5472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6C0DD0D5">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tcBorders>
              <w:top w:val="single" w:color="auto" w:sz="4" w:space="0"/>
              <w:left w:val="single" w:color="auto" w:sz="4" w:space="0"/>
              <w:bottom w:val="single" w:color="auto" w:sz="4" w:space="0"/>
              <w:right w:val="single" w:color="auto" w:sz="4" w:space="0"/>
            </w:tcBorders>
            <w:vAlign w:val="center"/>
          </w:tcPr>
          <w:p w14:paraId="0F5D3837">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14:paraId="11E0C103">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14:paraId="5E2F0F1C">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14:paraId="5A4DD3D4">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14:paraId="3EBAC69C">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14:paraId="126156A9">
            <w:pPr>
              <w:spacing w:line="492" w:lineRule="exact"/>
              <w:jc w:val="center"/>
              <w:rPr>
                <w:rFonts w:ascii="仿宋" w:hAnsi="仿宋" w:eastAsia="仿宋" w:cs="仿宋"/>
                <w:sz w:val="24"/>
              </w:rPr>
            </w:pPr>
          </w:p>
        </w:tc>
      </w:tr>
      <w:tr w14:paraId="292B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50CE7797">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tcBorders>
              <w:top w:val="single" w:color="auto" w:sz="4" w:space="0"/>
              <w:left w:val="single" w:color="auto" w:sz="4" w:space="0"/>
              <w:bottom w:val="single" w:color="auto" w:sz="4" w:space="0"/>
              <w:right w:val="single" w:color="auto" w:sz="4" w:space="0"/>
            </w:tcBorders>
            <w:vAlign w:val="center"/>
          </w:tcPr>
          <w:p w14:paraId="32F9F067">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tcBorders>
              <w:top w:val="single" w:color="auto" w:sz="4" w:space="0"/>
              <w:left w:val="single" w:color="auto" w:sz="4" w:space="0"/>
              <w:bottom w:val="single" w:color="auto" w:sz="4" w:space="0"/>
              <w:right w:val="single" w:color="auto" w:sz="4" w:space="0"/>
            </w:tcBorders>
            <w:vAlign w:val="center"/>
          </w:tcPr>
          <w:p w14:paraId="2C5E3493">
            <w:pPr>
              <w:spacing w:line="492" w:lineRule="exact"/>
              <w:jc w:val="center"/>
              <w:rPr>
                <w:rFonts w:ascii="仿宋" w:hAnsi="仿宋" w:eastAsia="仿宋" w:cs="仿宋"/>
                <w:sz w:val="24"/>
              </w:rPr>
            </w:pPr>
          </w:p>
        </w:tc>
        <w:tc>
          <w:tcPr>
            <w:tcW w:w="1334" w:type="dxa"/>
            <w:gridSpan w:val="3"/>
            <w:tcBorders>
              <w:top w:val="single" w:color="auto" w:sz="4" w:space="0"/>
              <w:left w:val="single" w:color="auto" w:sz="4" w:space="0"/>
              <w:bottom w:val="single" w:color="auto" w:sz="4" w:space="0"/>
              <w:right w:val="single" w:color="auto" w:sz="4" w:space="0"/>
            </w:tcBorders>
            <w:vAlign w:val="center"/>
          </w:tcPr>
          <w:p w14:paraId="54C33CA3">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tcBorders>
              <w:top w:val="single" w:color="auto" w:sz="4" w:space="0"/>
              <w:left w:val="single" w:color="auto" w:sz="4" w:space="0"/>
              <w:bottom w:val="single" w:color="auto" w:sz="4" w:space="0"/>
              <w:right w:val="single" w:color="auto" w:sz="4" w:space="0"/>
            </w:tcBorders>
            <w:vAlign w:val="center"/>
          </w:tcPr>
          <w:p w14:paraId="248D6C48">
            <w:pPr>
              <w:spacing w:line="492" w:lineRule="exact"/>
              <w:jc w:val="center"/>
              <w:rPr>
                <w:rFonts w:ascii="仿宋" w:hAnsi="仿宋" w:eastAsia="仿宋" w:cs="仿宋"/>
                <w:sz w:val="24"/>
              </w:rPr>
            </w:pPr>
          </w:p>
        </w:tc>
        <w:tc>
          <w:tcPr>
            <w:tcW w:w="879" w:type="dxa"/>
            <w:gridSpan w:val="3"/>
            <w:tcBorders>
              <w:top w:val="single" w:color="auto" w:sz="4" w:space="0"/>
              <w:left w:val="single" w:color="auto" w:sz="4" w:space="0"/>
              <w:bottom w:val="single" w:color="auto" w:sz="4" w:space="0"/>
              <w:right w:val="single" w:color="auto" w:sz="4" w:space="0"/>
            </w:tcBorders>
            <w:vAlign w:val="center"/>
          </w:tcPr>
          <w:p w14:paraId="661089E3">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tcBorders>
              <w:top w:val="single" w:color="auto" w:sz="4" w:space="0"/>
              <w:left w:val="single" w:color="auto" w:sz="4" w:space="0"/>
              <w:bottom w:val="single" w:color="auto" w:sz="4" w:space="0"/>
              <w:right w:val="single" w:color="auto" w:sz="4" w:space="0"/>
            </w:tcBorders>
            <w:vAlign w:val="center"/>
          </w:tcPr>
          <w:p w14:paraId="7DBA952E">
            <w:pPr>
              <w:spacing w:line="492" w:lineRule="exact"/>
              <w:jc w:val="center"/>
              <w:rPr>
                <w:rFonts w:ascii="仿宋" w:hAnsi="仿宋" w:eastAsia="仿宋" w:cs="仿宋"/>
                <w:sz w:val="24"/>
              </w:rPr>
            </w:pPr>
          </w:p>
        </w:tc>
      </w:tr>
      <w:tr w14:paraId="470D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74B901F7">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0DAB814B">
            <w:pPr>
              <w:spacing w:line="492" w:lineRule="exact"/>
              <w:jc w:val="center"/>
              <w:rPr>
                <w:rFonts w:ascii="仿宋" w:hAnsi="仿宋" w:eastAsia="仿宋" w:cs="仿宋"/>
                <w:sz w:val="24"/>
              </w:rPr>
            </w:pPr>
          </w:p>
        </w:tc>
        <w:tc>
          <w:tcPr>
            <w:tcW w:w="4777" w:type="dxa"/>
            <w:gridSpan w:val="8"/>
            <w:tcBorders>
              <w:top w:val="single" w:color="auto" w:sz="4" w:space="0"/>
              <w:left w:val="single" w:color="auto" w:sz="4" w:space="0"/>
              <w:bottom w:val="single" w:color="auto" w:sz="4" w:space="0"/>
              <w:right w:val="single" w:color="auto" w:sz="4" w:space="0"/>
            </w:tcBorders>
            <w:vAlign w:val="center"/>
          </w:tcPr>
          <w:p w14:paraId="3A6295FB">
            <w:pPr>
              <w:spacing w:line="492" w:lineRule="exact"/>
              <w:jc w:val="center"/>
              <w:rPr>
                <w:rFonts w:ascii="仿宋" w:hAnsi="仿宋" w:eastAsia="仿宋" w:cs="仿宋"/>
                <w:sz w:val="24"/>
              </w:rPr>
            </w:pPr>
            <w:r>
              <w:rPr>
                <w:rFonts w:hint="eastAsia" w:ascii="仿宋" w:hAnsi="仿宋" w:eastAsia="仿宋" w:cs="仿宋"/>
                <w:sz w:val="24"/>
              </w:rPr>
              <w:t>员工总人数：</w:t>
            </w:r>
          </w:p>
        </w:tc>
      </w:tr>
      <w:tr w14:paraId="5AB0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7D9154F7">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67D3D713">
            <w:pPr>
              <w:spacing w:line="492" w:lineRule="exact"/>
              <w:jc w:val="center"/>
              <w:rPr>
                <w:rFonts w:ascii="仿宋" w:hAnsi="仿宋" w:eastAsia="仿宋" w:cs="仿宋"/>
                <w:sz w:val="24"/>
              </w:rPr>
            </w:pPr>
          </w:p>
        </w:tc>
        <w:tc>
          <w:tcPr>
            <w:tcW w:w="672" w:type="dxa"/>
            <w:vMerge w:val="restart"/>
            <w:tcBorders>
              <w:top w:val="single" w:color="auto" w:sz="4" w:space="0"/>
              <w:left w:val="single" w:color="auto" w:sz="4" w:space="0"/>
              <w:bottom w:val="single" w:color="auto" w:sz="4" w:space="0"/>
              <w:right w:val="single" w:color="auto" w:sz="4" w:space="0"/>
            </w:tcBorders>
            <w:vAlign w:val="center"/>
          </w:tcPr>
          <w:p w14:paraId="60FA225F">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4CB6B4F1">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5F31B857">
            <w:pPr>
              <w:spacing w:line="492" w:lineRule="exact"/>
              <w:jc w:val="center"/>
              <w:rPr>
                <w:rFonts w:ascii="仿宋" w:hAnsi="仿宋" w:eastAsia="仿宋" w:cs="仿宋"/>
                <w:sz w:val="24"/>
              </w:rPr>
            </w:pPr>
          </w:p>
        </w:tc>
      </w:tr>
      <w:tr w14:paraId="6028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0435AD5A">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109490FA">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75A47BB1">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0C7B0B6D">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1A970A0E">
            <w:pPr>
              <w:spacing w:line="492" w:lineRule="exact"/>
              <w:jc w:val="center"/>
              <w:rPr>
                <w:rFonts w:ascii="仿宋" w:hAnsi="仿宋" w:eastAsia="仿宋" w:cs="仿宋"/>
                <w:sz w:val="24"/>
              </w:rPr>
            </w:pPr>
          </w:p>
        </w:tc>
      </w:tr>
      <w:tr w14:paraId="0583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357D14BA">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555C9A5B">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45B66D3F">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3E6532DF">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696D4538">
            <w:pPr>
              <w:spacing w:line="492" w:lineRule="exact"/>
              <w:jc w:val="center"/>
              <w:rPr>
                <w:rFonts w:ascii="仿宋" w:hAnsi="仿宋" w:eastAsia="仿宋" w:cs="仿宋"/>
                <w:sz w:val="24"/>
              </w:rPr>
            </w:pPr>
          </w:p>
        </w:tc>
      </w:tr>
      <w:tr w14:paraId="3CAC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2705B633">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4725736E">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6B06D6F8">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223294C4">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312DDDB3">
            <w:pPr>
              <w:spacing w:line="492" w:lineRule="exact"/>
              <w:jc w:val="center"/>
              <w:rPr>
                <w:rFonts w:ascii="仿宋" w:hAnsi="仿宋" w:eastAsia="仿宋" w:cs="仿宋"/>
                <w:sz w:val="24"/>
              </w:rPr>
            </w:pPr>
          </w:p>
        </w:tc>
      </w:tr>
      <w:tr w14:paraId="3649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2ED0C831">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tcBorders>
              <w:top w:val="single" w:color="auto" w:sz="4" w:space="0"/>
              <w:left w:val="single" w:color="auto" w:sz="4" w:space="0"/>
              <w:bottom w:val="single" w:color="auto" w:sz="4" w:space="0"/>
              <w:right w:val="single" w:color="auto" w:sz="4" w:space="0"/>
            </w:tcBorders>
            <w:vAlign w:val="center"/>
          </w:tcPr>
          <w:p w14:paraId="4D130473">
            <w:pPr>
              <w:spacing w:line="492" w:lineRule="exact"/>
              <w:jc w:val="center"/>
              <w:rPr>
                <w:rFonts w:ascii="仿宋" w:hAnsi="仿宋" w:eastAsia="仿宋" w:cs="仿宋"/>
                <w:sz w:val="24"/>
              </w:rPr>
            </w:pPr>
          </w:p>
        </w:tc>
        <w:tc>
          <w:tcPr>
            <w:tcW w:w="4777" w:type="dxa"/>
            <w:vMerge w:val="continue"/>
            <w:tcBorders>
              <w:top w:val="single" w:color="auto" w:sz="4" w:space="0"/>
              <w:left w:val="single" w:color="auto" w:sz="4" w:space="0"/>
              <w:bottom w:val="single" w:color="auto" w:sz="4" w:space="0"/>
              <w:right w:val="single" w:color="auto" w:sz="4" w:space="0"/>
            </w:tcBorders>
            <w:vAlign w:val="center"/>
          </w:tcPr>
          <w:p w14:paraId="3F199871">
            <w:pPr>
              <w:widowControl/>
              <w:jc w:val="left"/>
              <w:rPr>
                <w:rFonts w:ascii="仿宋" w:hAnsi="仿宋" w:eastAsia="仿宋" w:cs="仿宋"/>
                <w:sz w:val="24"/>
              </w:rPr>
            </w:pPr>
          </w:p>
        </w:tc>
        <w:tc>
          <w:tcPr>
            <w:tcW w:w="1929" w:type="dxa"/>
            <w:gridSpan w:val="5"/>
            <w:tcBorders>
              <w:top w:val="single" w:color="auto" w:sz="4" w:space="0"/>
              <w:left w:val="single" w:color="auto" w:sz="4" w:space="0"/>
              <w:bottom w:val="single" w:color="auto" w:sz="4" w:space="0"/>
              <w:right w:val="single" w:color="auto" w:sz="4" w:space="0"/>
            </w:tcBorders>
            <w:vAlign w:val="center"/>
          </w:tcPr>
          <w:p w14:paraId="38A40BCE">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tcBorders>
              <w:top w:val="single" w:color="auto" w:sz="4" w:space="0"/>
              <w:left w:val="single" w:color="auto" w:sz="4" w:space="0"/>
              <w:bottom w:val="single" w:color="auto" w:sz="4" w:space="0"/>
              <w:right w:val="single" w:color="auto" w:sz="4" w:space="0"/>
            </w:tcBorders>
            <w:vAlign w:val="center"/>
          </w:tcPr>
          <w:p w14:paraId="4C346DD7">
            <w:pPr>
              <w:spacing w:line="492" w:lineRule="exact"/>
              <w:jc w:val="center"/>
              <w:rPr>
                <w:rFonts w:ascii="仿宋" w:hAnsi="仿宋" w:eastAsia="仿宋" w:cs="仿宋"/>
                <w:sz w:val="24"/>
              </w:rPr>
            </w:pPr>
          </w:p>
        </w:tc>
      </w:tr>
      <w:tr w14:paraId="4E74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3F0F809A">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3CAA5DD8">
            <w:pPr>
              <w:spacing w:line="492" w:lineRule="exact"/>
              <w:jc w:val="center"/>
              <w:rPr>
                <w:rFonts w:ascii="仿宋" w:hAnsi="仿宋" w:eastAsia="仿宋" w:cs="仿宋"/>
                <w:sz w:val="24"/>
              </w:rPr>
            </w:pPr>
          </w:p>
        </w:tc>
      </w:tr>
      <w:tr w14:paraId="16FC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14:paraId="70C5E9BB">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tcBorders>
              <w:top w:val="single" w:color="auto" w:sz="4" w:space="0"/>
              <w:left w:val="single" w:color="auto" w:sz="4" w:space="0"/>
              <w:bottom w:val="single" w:color="auto" w:sz="4" w:space="0"/>
              <w:right w:val="single" w:color="auto" w:sz="4" w:space="0"/>
            </w:tcBorders>
            <w:vAlign w:val="center"/>
          </w:tcPr>
          <w:p w14:paraId="39A72110">
            <w:pPr>
              <w:spacing w:line="492" w:lineRule="exact"/>
              <w:jc w:val="center"/>
              <w:rPr>
                <w:rFonts w:ascii="仿宋" w:hAnsi="仿宋" w:eastAsia="仿宋" w:cs="仿宋"/>
                <w:sz w:val="24"/>
              </w:rPr>
            </w:pPr>
          </w:p>
        </w:tc>
      </w:tr>
    </w:tbl>
    <w:p w14:paraId="395D2550">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14:paraId="25BF3967">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14:paraId="01D46FDA">
      <w:pPr>
        <w:pStyle w:val="32"/>
        <w:pageBreakBefore/>
        <w:numPr>
          <w:ilvl w:val="0"/>
          <w:numId w:val="0"/>
        </w:numPr>
        <w:jc w:val="center"/>
        <w:outlineLvl w:val="3"/>
        <w:rPr>
          <w:rFonts w:ascii="仿宋" w:hAnsi="仿宋" w:eastAsia="仿宋" w:cs="仿宋"/>
          <w:szCs w:val="24"/>
        </w:rPr>
      </w:pPr>
      <w:bookmarkStart w:id="382" w:name="_Toc496685988"/>
      <w:bookmarkStart w:id="383" w:name="_Toc499379054"/>
      <w:bookmarkStart w:id="384" w:name="_Toc499378932"/>
      <w:r>
        <w:rPr>
          <w:rFonts w:hint="eastAsia" w:ascii="仿宋" w:hAnsi="仿宋" w:eastAsia="仿宋" w:cs="仿宋"/>
          <w:szCs w:val="24"/>
          <w:highlight w:val="white"/>
        </w:rPr>
        <w:t>1-2 拟投入主要施工机械设备情况表</w:t>
      </w:r>
      <w:bookmarkEnd w:id="382"/>
      <w:bookmarkEnd w:id="383"/>
      <w:bookmarkEnd w:id="384"/>
    </w:p>
    <w:p w14:paraId="7082A08E">
      <w:pPr>
        <w:spacing w:line="400" w:lineRule="exact"/>
        <w:rPr>
          <w:rFonts w:ascii="仿宋" w:hAnsi="仿宋" w:eastAsia="仿宋" w:cs="仿宋"/>
          <w:sz w:val="28"/>
          <w:szCs w:val="20"/>
        </w:rPr>
      </w:pPr>
    </w:p>
    <w:tbl>
      <w:tblPr>
        <w:tblStyle w:val="14"/>
        <w:tblW w:w="91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302"/>
        <w:gridCol w:w="1302"/>
        <w:gridCol w:w="1303"/>
        <w:gridCol w:w="1303"/>
        <w:gridCol w:w="1303"/>
        <w:gridCol w:w="1304"/>
      </w:tblGrid>
      <w:tr w14:paraId="5102E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14:paraId="15F9B8C5">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14:paraId="249D822D">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14:paraId="01D2070B">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14:paraId="5DC14E17">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14:paraId="2B0C6890">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14:paraId="5EA54F07">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14:paraId="6657709D">
            <w:pPr>
              <w:jc w:val="center"/>
              <w:rPr>
                <w:rFonts w:ascii="仿宋" w:hAnsi="仿宋" w:eastAsia="仿宋" w:cs="仿宋"/>
                <w:szCs w:val="21"/>
              </w:rPr>
            </w:pPr>
            <w:r>
              <w:rPr>
                <w:rFonts w:hint="eastAsia" w:ascii="仿宋" w:hAnsi="仿宋" w:eastAsia="仿宋" w:cs="仿宋"/>
                <w:szCs w:val="21"/>
                <w:highlight w:val="white"/>
              </w:rPr>
              <w:t>备  注</w:t>
            </w:r>
          </w:p>
        </w:tc>
      </w:tr>
      <w:tr w14:paraId="078CF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4B75C3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2FA107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13095770">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21CFE3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DCE246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52E96EB">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45E54FA">
            <w:pPr>
              <w:jc w:val="center"/>
              <w:rPr>
                <w:rFonts w:ascii="仿宋" w:hAnsi="仿宋" w:eastAsia="仿宋" w:cs="仿宋"/>
                <w:szCs w:val="21"/>
              </w:rPr>
            </w:pPr>
          </w:p>
        </w:tc>
      </w:tr>
      <w:tr w14:paraId="19156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852D2D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76F6E38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6EDF23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E57FD5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6614F2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6164EE6">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28E3535">
            <w:pPr>
              <w:jc w:val="center"/>
              <w:rPr>
                <w:rFonts w:ascii="仿宋" w:hAnsi="仿宋" w:eastAsia="仿宋" w:cs="仿宋"/>
                <w:szCs w:val="21"/>
              </w:rPr>
            </w:pPr>
          </w:p>
        </w:tc>
      </w:tr>
      <w:tr w14:paraId="38347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724F496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57EAA0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7C41B8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244D94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902CFB8">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DB8A2A4">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40EC541A">
            <w:pPr>
              <w:jc w:val="center"/>
              <w:rPr>
                <w:rFonts w:ascii="仿宋" w:hAnsi="仿宋" w:eastAsia="仿宋" w:cs="仿宋"/>
                <w:szCs w:val="21"/>
              </w:rPr>
            </w:pPr>
          </w:p>
        </w:tc>
      </w:tr>
      <w:tr w14:paraId="49E3B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1C18497C">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2E33EF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C8C913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C440FBF">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521D0DB">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4F3728D">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A93D7AE">
            <w:pPr>
              <w:jc w:val="center"/>
              <w:rPr>
                <w:rFonts w:ascii="仿宋" w:hAnsi="仿宋" w:eastAsia="仿宋" w:cs="仿宋"/>
                <w:szCs w:val="21"/>
              </w:rPr>
            </w:pPr>
          </w:p>
        </w:tc>
      </w:tr>
      <w:tr w14:paraId="04DEB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05692FF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B44193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7FDCBF5">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77E63D3">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2E915B16">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41F9BAB">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59E37052">
            <w:pPr>
              <w:jc w:val="center"/>
              <w:rPr>
                <w:rFonts w:ascii="仿宋" w:hAnsi="仿宋" w:eastAsia="仿宋" w:cs="仿宋"/>
                <w:szCs w:val="21"/>
              </w:rPr>
            </w:pPr>
          </w:p>
        </w:tc>
      </w:tr>
      <w:tr w14:paraId="7578BB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231900ED">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E39694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A20F3A1">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05896484">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5E5F45A">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7293FCC">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016D7B8B">
            <w:pPr>
              <w:jc w:val="center"/>
              <w:rPr>
                <w:rFonts w:ascii="仿宋" w:hAnsi="仿宋" w:eastAsia="仿宋" w:cs="仿宋"/>
                <w:szCs w:val="21"/>
              </w:rPr>
            </w:pPr>
          </w:p>
        </w:tc>
      </w:tr>
      <w:tr w14:paraId="2D998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14:paraId="4B536D69">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CEE789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530CA09E">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3B922C87">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4D3EB772">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14:paraId="6B0135C2">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14:paraId="75FFB62C">
            <w:pPr>
              <w:jc w:val="center"/>
              <w:rPr>
                <w:rFonts w:ascii="仿宋" w:hAnsi="仿宋" w:eastAsia="仿宋" w:cs="仿宋"/>
                <w:szCs w:val="21"/>
              </w:rPr>
            </w:pPr>
          </w:p>
        </w:tc>
      </w:tr>
      <w:tr w14:paraId="0716F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14:paraId="4211AE85">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5323F9E">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6EFFE98">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5D14703">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3AA10884">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14:paraId="611925A0">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14:paraId="51ABE490">
            <w:pPr>
              <w:jc w:val="center"/>
              <w:rPr>
                <w:rFonts w:ascii="仿宋" w:hAnsi="仿宋" w:eastAsia="仿宋" w:cs="仿宋"/>
                <w:szCs w:val="21"/>
              </w:rPr>
            </w:pPr>
          </w:p>
        </w:tc>
      </w:tr>
    </w:tbl>
    <w:p w14:paraId="2BA15C79">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14:paraId="0B54D315">
      <w:pPr>
        <w:rPr>
          <w:rFonts w:ascii="仿宋" w:hAnsi="仿宋" w:eastAsia="仿宋" w:cs="仿宋"/>
          <w:bCs/>
          <w:szCs w:val="21"/>
          <w:highlight w:val="white"/>
        </w:rPr>
      </w:pPr>
    </w:p>
    <w:p w14:paraId="04B4F29A">
      <w:pPr>
        <w:rPr>
          <w:rFonts w:ascii="仿宋" w:hAnsi="仿宋" w:eastAsia="仿宋" w:cs="仿宋"/>
          <w:bCs/>
          <w:szCs w:val="21"/>
          <w:highlight w:val="white"/>
        </w:rPr>
      </w:pPr>
    </w:p>
    <w:p w14:paraId="30F614E0">
      <w:pPr>
        <w:rPr>
          <w:rFonts w:ascii="仿宋" w:hAnsi="仿宋" w:eastAsia="仿宋" w:cs="仿宋"/>
          <w:bCs/>
          <w:szCs w:val="21"/>
          <w:highlight w:val="white"/>
        </w:rPr>
      </w:pPr>
    </w:p>
    <w:p w14:paraId="4ACB50EB">
      <w:pPr>
        <w:rPr>
          <w:rFonts w:ascii="仿宋" w:hAnsi="仿宋" w:eastAsia="仿宋" w:cs="仿宋"/>
          <w:bCs/>
          <w:szCs w:val="21"/>
          <w:highlight w:val="white"/>
        </w:rPr>
      </w:pPr>
    </w:p>
    <w:p w14:paraId="1EC53069">
      <w:pPr>
        <w:rPr>
          <w:rFonts w:ascii="仿宋" w:hAnsi="仿宋" w:eastAsia="仿宋" w:cs="仿宋"/>
          <w:bCs/>
          <w:szCs w:val="21"/>
          <w:highlight w:val="white"/>
        </w:rPr>
      </w:pPr>
    </w:p>
    <w:p w14:paraId="1CB7413C">
      <w:pPr>
        <w:rPr>
          <w:rFonts w:ascii="仿宋" w:hAnsi="仿宋" w:eastAsia="仿宋" w:cs="仿宋"/>
          <w:bCs/>
          <w:szCs w:val="21"/>
          <w:highlight w:val="white"/>
        </w:rPr>
      </w:pPr>
    </w:p>
    <w:p w14:paraId="4329C167">
      <w:pPr>
        <w:rPr>
          <w:rFonts w:ascii="仿宋" w:hAnsi="仿宋" w:eastAsia="仿宋" w:cs="仿宋"/>
          <w:bCs/>
          <w:szCs w:val="21"/>
          <w:highlight w:val="white"/>
        </w:rPr>
      </w:pPr>
    </w:p>
    <w:p w14:paraId="7D1C2691">
      <w:pPr>
        <w:rPr>
          <w:rFonts w:ascii="仿宋" w:hAnsi="仿宋" w:eastAsia="仿宋" w:cs="仿宋"/>
          <w:bCs/>
          <w:szCs w:val="21"/>
          <w:highlight w:val="white"/>
        </w:rPr>
      </w:pPr>
    </w:p>
    <w:p w14:paraId="39052F8F">
      <w:pPr>
        <w:rPr>
          <w:rFonts w:ascii="仿宋" w:hAnsi="仿宋" w:eastAsia="仿宋" w:cs="仿宋"/>
          <w:bCs/>
          <w:szCs w:val="21"/>
          <w:highlight w:val="white"/>
        </w:rPr>
      </w:pPr>
    </w:p>
    <w:p w14:paraId="6B10BB80">
      <w:pPr>
        <w:rPr>
          <w:rFonts w:ascii="仿宋" w:hAnsi="仿宋" w:eastAsia="仿宋" w:cs="仿宋"/>
          <w:bCs/>
          <w:szCs w:val="21"/>
          <w:highlight w:val="white"/>
        </w:rPr>
      </w:pPr>
    </w:p>
    <w:p w14:paraId="0A49A09E">
      <w:pPr>
        <w:rPr>
          <w:rFonts w:ascii="仿宋" w:hAnsi="仿宋" w:eastAsia="仿宋" w:cs="仿宋"/>
          <w:bCs/>
          <w:szCs w:val="21"/>
          <w:highlight w:val="white"/>
        </w:rPr>
      </w:pPr>
    </w:p>
    <w:p w14:paraId="2FA5E4F2">
      <w:pPr>
        <w:rPr>
          <w:rFonts w:ascii="仿宋" w:hAnsi="仿宋" w:eastAsia="仿宋" w:cs="仿宋"/>
          <w:bCs/>
          <w:szCs w:val="21"/>
          <w:highlight w:val="white"/>
        </w:rPr>
      </w:pPr>
    </w:p>
    <w:p w14:paraId="28726AC6">
      <w:pPr>
        <w:rPr>
          <w:rFonts w:ascii="仿宋" w:hAnsi="仿宋" w:eastAsia="仿宋" w:cs="仿宋"/>
          <w:bCs/>
          <w:szCs w:val="21"/>
          <w:highlight w:val="white"/>
        </w:rPr>
      </w:pPr>
    </w:p>
    <w:p w14:paraId="3B84F96C">
      <w:pPr>
        <w:rPr>
          <w:rFonts w:ascii="仿宋" w:hAnsi="仿宋" w:eastAsia="仿宋" w:cs="仿宋"/>
          <w:bCs/>
          <w:szCs w:val="21"/>
          <w:highlight w:val="white"/>
        </w:rPr>
      </w:pPr>
    </w:p>
    <w:p w14:paraId="632F10F7">
      <w:pPr>
        <w:rPr>
          <w:rFonts w:ascii="仿宋" w:hAnsi="仿宋" w:eastAsia="仿宋" w:cs="仿宋"/>
          <w:bCs/>
          <w:szCs w:val="21"/>
          <w:highlight w:val="white"/>
        </w:rPr>
      </w:pPr>
    </w:p>
    <w:p w14:paraId="561F5403">
      <w:pPr>
        <w:rPr>
          <w:rFonts w:ascii="仿宋" w:hAnsi="仿宋" w:eastAsia="仿宋" w:cs="仿宋"/>
          <w:bCs/>
          <w:szCs w:val="21"/>
          <w:highlight w:val="white"/>
        </w:rPr>
      </w:pPr>
    </w:p>
    <w:p w14:paraId="5A2B82C5">
      <w:pPr>
        <w:rPr>
          <w:rFonts w:ascii="仿宋" w:hAnsi="仿宋" w:eastAsia="仿宋" w:cs="仿宋"/>
          <w:bCs/>
          <w:szCs w:val="21"/>
          <w:highlight w:val="white"/>
        </w:rPr>
      </w:pPr>
    </w:p>
    <w:p w14:paraId="7D68DE0F">
      <w:pPr>
        <w:rPr>
          <w:rFonts w:ascii="仿宋" w:hAnsi="仿宋" w:eastAsia="仿宋" w:cs="仿宋"/>
          <w:bCs/>
          <w:szCs w:val="21"/>
          <w:highlight w:val="white"/>
        </w:rPr>
      </w:pPr>
    </w:p>
    <w:p w14:paraId="310412E8">
      <w:pPr>
        <w:rPr>
          <w:rFonts w:ascii="仿宋" w:hAnsi="仿宋" w:eastAsia="仿宋" w:cs="仿宋"/>
          <w:bCs/>
          <w:szCs w:val="21"/>
          <w:highlight w:val="white"/>
        </w:rPr>
      </w:pPr>
    </w:p>
    <w:p w14:paraId="5CE8B540">
      <w:pPr>
        <w:rPr>
          <w:rFonts w:ascii="仿宋" w:hAnsi="仿宋" w:eastAsia="仿宋" w:cs="仿宋"/>
          <w:bCs/>
          <w:szCs w:val="21"/>
          <w:highlight w:val="white"/>
        </w:rPr>
      </w:pPr>
    </w:p>
    <w:p w14:paraId="4E9FFCC5">
      <w:pPr>
        <w:rPr>
          <w:rFonts w:ascii="仿宋" w:hAnsi="仿宋" w:eastAsia="仿宋" w:cs="仿宋"/>
          <w:bCs/>
          <w:szCs w:val="21"/>
          <w:highlight w:val="white"/>
        </w:rPr>
      </w:pPr>
    </w:p>
    <w:p w14:paraId="16F6D814">
      <w:pPr>
        <w:rPr>
          <w:rFonts w:ascii="仿宋" w:hAnsi="仿宋" w:eastAsia="仿宋" w:cs="仿宋"/>
          <w:b/>
          <w:sz w:val="24"/>
          <w:szCs w:val="24"/>
        </w:rPr>
      </w:pPr>
      <w:r>
        <w:rPr>
          <w:rFonts w:hint="eastAsia" w:ascii="仿宋" w:hAnsi="仿宋" w:eastAsia="仿宋" w:cs="仿宋"/>
          <w:b/>
          <w:sz w:val="24"/>
          <w:szCs w:val="24"/>
        </w:rPr>
        <w:t>（二）财务状况表</w:t>
      </w:r>
      <w:bookmarkStart w:id="385" w:name="_Toc496685990"/>
    </w:p>
    <w:p w14:paraId="0E8DC6D3">
      <w:pPr>
        <w:pStyle w:val="5"/>
        <w:numPr>
          <w:ilvl w:val="0"/>
          <w:numId w:val="0"/>
        </w:numPr>
        <w:spacing w:line="492" w:lineRule="exact"/>
        <w:ind w:left="851"/>
        <w:jc w:val="center"/>
        <w:rPr>
          <w:rFonts w:ascii="仿宋" w:hAnsi="仿宋" w:eastAsia="仿宋" w:cs="仿宋"/>
          <w:szCs w:val="24"/>
        </w:rPr>
      </w:pPr>
      <w:r>
        <w:rPr>
          <w:rFonts w:hint="eastAsia" w:ascii="仿宋" w:hAnsi="仿宋" w:eastAsia="仿宋" w:cs="仿宋"/>
          <w:szCs w:val="24"/>
          <w:highlight w:val="white"/>
        </w:rPr>
        <w:t>2-1 财务状况表</w:t>
      </w:r>
      <w:bookmarkEnd w:id="385"/>
    </w:p>
    <w:tbl>
      <w:tblPr>
        <w:tblStyle w:val="14"/>
        <w:tblW w:w="9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8"/>
        <w:gridCol w:w="851"/>
        <w:gridCol w:w="1560"/>
        <w:gridCol w:w="1417"/>
        <w:gridCol w:w="1559"/>
        <w:gridCol w:w="1560"/>
      </w:tblGrid>
      <w:tr w14:paraId="297F7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F2BE2F1">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551B9533">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14:paraId="569DFA0E">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14:paraId="05E859ED">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14:paraId="217362F8">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14:paraId="5FBFC515">
            <w:pPr>
              <w:jc w:val="center"/>
              <w:rPr>
                <w:rFonts w:ascii="仿宋" w:hAnsi="仿宋" w:eastAsia="仿宋" w:cs="仿宋"/>
                <w:szCs w:val="21"/>
              </w:rPr>
            </w:pPr>
            <w:r>
              <w:rPr>
                <w:rFonts w:hint="eastAsia" w:ascii="仿宋" w:hAnsi="仿宋" w:eastAsia="仿宋" w:cs="仿宋"/>
                <w:szCs w:val="21"/>
                <w:highlight w:val="white"/>
              </w:rPr>
              <w:t>平均值</w:t>
            </w:r>
          </w:p>
        </w:tc>
      </w:tr>
      <w:tr w14:paraId="62DF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604D3B4">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14:paraId="4ECA2867">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850BF4E">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53C1A86">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207E1E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4B9A92C">
            <w:pPr>
              <w:jc w:val="center"/>
              <w:rPr>
                <w:rFonts w:ascii="仿宋" w:hAnsi="仿宋" w:eastAsia="仿宋" w:cs="仿宋"/>
                <w:szCs w:val="21"/>
              </w:rPr>
            </w:pPr>
            <w:r>
              <w:rPr>
                <w:rFonts w:hint="eastAsia" w:ascii="仿宋" w:hAnsi="仿宋" w:eastAsia="仿宋" w:cs="仿宋"/>
                <w:szCs w:val="21"/>
                <w:highlight w:val="white"/>
              </w:rPr>
              <w:t>-</w:t>
            </w:r>
          </w:p>
        </w:tc>
      </w:tr>
      <w:tr w14:paraId="48E74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35FF5B5">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0E149563">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702DAEB2">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61A5AE0">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C930E4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2C01200">
            <w:pPr>
              <w:jc w:val="center"/>
              <w:rPr>
                <w:rFonts w:ascii="仿宋" w:hAnsi="仿宋" w:eastAsia="仿宋" w:cs="仿宋"/>
                <w:szCs w:val="21"/>
              </w:rPr>
            </w:pPr>
            <w:r>
              <w:rPr>
                <w:rFonts w:hint="eastAsia" w:ascii="仿宋" w:hAnsi="仿宋" w:eastAsia="仿宋" w:cs="仿宋"/>
                <w:szCs w:val="21"/>
                <w:highlight w:val="white"/>
              </w:rPr>
              <w:t>-</w:t>
            </w:r>
          </w:p>
        </w:tc>
      </w:tr>
      <w:tr w14:paraId="2D3F4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30D7B1A">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1128EA95">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C06B1F1">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C1C64D1">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E136BF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6A047B6">
            <w:pPr>
              <w:jc w:val="center"/>
              <w:rPr>
                <w:rFonts w:ascii="仿宋" w:hAnsi="仿宋" w:eastAsia="仿宋" w:cs="仿宋"/>
                <w:szCs w:val="21"/>
              </w:rPr>
            </w:pPr>
          </w:p>
        </w:tc>
      </w:tr>
      <w:tr w14:paraId="78903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F74FA31">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4B8A82E7">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1E06C194">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0707902">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C40C30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C457272">
            <w:pPr>
              <w:jc w:val="center"/>
              <w:rPr>
                <w:rFonts w:ascii="仿宋" w:hAnsi="仿宋" w:eastAsia="仿宋" w:cs="仿宋"/>
                <w:szCs w:val="21"/>
              </w:rPr>
            </w:pPr>
            <w:r>
              <w:rPr>
                <w:rFonts w:hint="eastAsia" w:ascii="仿宋" w:hAnsi="仿宋" w:eastAsia="仿宋" w:cs="仿宋"/>
                <w:szCs w:val="21"/>
                <w:highlight w:val="white"/>
              </w:rPr>
              <w:t>-</w:t>
            </w:r>
          </w:p>
        </w:tc>
      </w:tr>
      <w:tr w14:paraId="3B624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AD8B3EB">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14:paraId="4D7AE638">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4DD4C0A">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91B5FE9">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33031E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B353CF9">
            <w:pPr>
              <w:jc w:val="center"/>
              <w:rPr>
                <w:rFonts w:ascii="仿宋" w:hAnsi="仿宋" w:eastAsia="仿宋" w:cs="仿宋"/>
                <w:szCs w:val="21"/>
              </w:rPr>
            </w:pPr>
          </w:p>
        </w:tc>
      </w:tr>
      <w:tr w14:paraId="5994E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EAD31F2">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14:paraId="72F45B25">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0D777D7B">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266181BB">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1E5F0C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0EE5EFD">
            <w:pPr>
              <w:jc w:val="center"/>
              <w:rPr>
                <w:rFonts w:ascii="仿宋" w:hAnsi="仿宋" w:eastAsia="仿宋" w:cs="仿宋"/>
                <w:szCs w:val="21"/>
              </w:rPr>
            </w:pPr>
          </w:p>
        </w:tc>
      </w:tr>
      <w:tr w14:paraId="128F4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2C4B37B4">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14:paraId="54743822">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2340432E">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CE0ACB8">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A5A1F8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7E17211">
            <w:pPr>
              <w:jc w:val="center"/>
              <w:rPr>
                <w:rFonts w:ascii="仿宋" w:hAnsi="仿宋" w:eastAsia="仿宋" w:cs="仿宋"/>
                <w:szCs w:val="21"/>
              </w:rPr>
            </w:pPr>
          </w:p>
        </w:tc>
      </w:tr>
      <w:tr w14:paraId="6DE0B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91A1233">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14:paraId="74328AD8">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5930413B">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076ABB5A">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2FA788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573A9A7">
            <w:pPr>
              <w:jc w:val="center"/>
              <w:rPr>
                <w:rFonts w:ascii="仿宋" w:hAnsi="仿宋" w:eastAsia="仿宋" w:cs="仿宋"/>
                <w:szCs w:val="21"/>
              </w:rPr>
            </w:pPr>
          </w:p>
        </w:tc>
      </w:tr>
      <w:tr w14:paraId="1480B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7C78AB2">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2983160D">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300185E5">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4F69A7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8F001CD">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39E4754">
            <w:pPr>
              <w:jc w:val="center"/>
              <w:rPr>
                <w:rFonts w:ascii="仿宋" w:hAnsi="仿宋" w:eastAsia="仿宋" w:cs="仿宋"/>
                <w:szCs w:val="21"/>
              </w:rPr>
            </w:pPr>
            <w:r>
              <w:rPr>
                <w:rFonts w:hint="eastAsia" w:ascii="仿宋" w:hAnsi="仿宋" w:eastAsia="仿宋" w:cs="仿宋"/>
                <w:szCs w:val="21"/>
                <w:highlight w:val="white"/>
              </w:rPr>
              <w:t>-</w:t>
            </w:r>
          </w:p>
        </w:tc>
      </w:tr>
      <w:tr w14:paraId="2B662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CC7AF85">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14:paraId="64BA3430">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68423D86">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1E74996A">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FE0FBEE">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A96B1E5">
            <w:pPr>
              <w:jc w:val="center"/>
              <w:rPr>
                <w:rFonts w:ascii="仿宋" w:hAnsi="仿宋" w:eastAsia="仿宋" w:cs="仿宋"/>
                <w:szCs w:val="21"/>
              </w:rPr>
            </w:pPr>
            <w:r>
              <w:rPr>
                <w:rFonts w:hint="eastAsia" w:ascii="仿宋" w:hAnsi="仿宋" w:eastAsia="仿宋" w:cs="仿宋"/>
                <w:szCs w:val="21"/>
                <w:highlight w:val="white"/>
              </w:rPr>
              <w:t>-</w:t>
            </w:r>
          </w:p>
        </w:tc>
      </w:tr>
      <w:tr w14:paraId="19943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B83AEFF">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14:paraId="4BD3A10C">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7639EDD">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3DF568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A55DB4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1D8FC29">
            <w:pPr>
              <w:jc w:val="center"/>
              <w:rPr>
                <w:rFonts w:ascii="仿宋" w:hAnsi="仿宋" w:eastAsia="仿宋" w:cs="仿宋"/>
                <w:szCs w:val="21"/>
              </w:rPr>
            </w:pPr>
            <w:r>
              <w:rPr>
                <w:rFonts w:hint="eastAsia" w:ascii="仿宋" w:hAnsi="仿宋" w:eastAsia="仿宋" w:cs="仿宋"/>
                <w:szCs w:val="21"/>
                <w:highlight w:val="white"/>
              </w:rPr>
              <w:t>-</w:t>
            </w:r>
          </w:p>
        </w:tc>
      </w:tr>
      <w:tr w14:paraId="3961B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B693937">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718B21D">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5B59812">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D0EE713">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907000A">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7E67D51">
            <w:pPr>
              <w:jc w:val="center"/>
              <w:rPr>
                <w:rFonts w:ascii="仿宋" w:hAnsi="仿宋" w:eastAsia="仿宋" w:cs="仿宋"/>
                <w:szCs w:val="21"/>
              </w:rPr>
            </w:pPr>
          </w:p>
        </w:tc>
      </w:tr>
      <w:tr w14:paraId="07A7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4A3068DC">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14:paraId="5A9EFBF8">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E3F655F">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38C2020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ADA52DD">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150A801">
            <w:pPr>
              <w:jc w:val="center"/>
              <w:rPr>
                <w:rFonts w:ascii="仿宋" w:hAnsi="仿宋" w:eastAsia="仿宋" w:cs="仿宋"/>
                <w:szCs w:val="21"/>
              </w:rPr>
            </w:pPr>
          </w:p>
        </w:tc>
      </w:tr>
      <w:tr w14:paraId="39629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65E4F486">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14:paraId="18333A2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B96AD3F">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E8399C6">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9614AF3">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1BE6457">
            <w:pPr>
              <w:jc w:val="center"/>
              <w:rPr>
                <w:rFonts w:ascii="仿宋" w:hAnsi="仿宋" w:eastAsia="仿宋" w:cs="仿宋"/>
                <w:szCs w:val="21"/>
              </w:rPr>
            </w:pPr>
            <w:r>
              <w:rPr>
                <w:rFonts w:hint="eastAsia" w:ascii="仿宋" w:hAnsi="仿宋" w:eastAsia="仿宋" w:cs="仿宋"/>
                <w:szCs w:val="21"/>
                <w:highlight w:val="white"/>
              </w:rPr>
              <w:t>-</w:t>
            </w:r>
          </w:p>
        </w:tc>
      </w:tr>
      <w:tr w14:paraId="39B01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0BB39D30">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14:paraId="3BA11955">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5C97107">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79CCB58E">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53E907F">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4B18F219">
            <w:pPr>
              <w:jc w:val="center"/>
              <w:rPr>
                <w:rFonts w:ascii="仿宋" w:hAnsi="仿宋" w:eastAsia="仿宋" w:cs="仿宋"/>
                <w:szCs w:val="21"/>
              </w:rPr>
            </w:pPr>
          </w:p>
        </w:tc>
      </w:tr>
      <w:tr w14:paraId="4C653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3A9389F7">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73CC93DD">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CC3F8F1">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82DD9B5">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9167093">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75C00BE4">
            <w:pPr>
              <w:jc w:val="center"/>
              <w:rPr>
                <w:rFonts w:ascii="仿宋" w:hAnsi="仿宋" w:eastAsia="仿宋" w:cs="仿宋"/>
                <w:szCs w:val="21"/>
              </w:rPr>
            </w:pPr>
          </w:p>
        </w:tc>
      </w:tr>
      <w:tr w14:paraId="17903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14:paraId="764CE755">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14:paraId="7D4BD953">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DB2EA4F">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DC826B7">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6EEB8319">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A4F3439">
            <w:pPr>
              <w:jc w:val="center"/>
              <w:rPr>
                <w:rFonts w:ascii="仿宋" w:hAnsi="仿宋" w:eastAsia="仿宋" w:cs="仿宋"/>
                <w:szCs w:val="21"/>
              </w:rPr>
            </w:pPr>
          </w:p>
        </w:tc>
      </w:tr>
    </w:tbl>
    <w:p w14:paraId="24D41662">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14:paraId="29E985B4">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14:paraId="72066F82">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14:paraId="3F35BF98">
      <w:pPr>
        <w:pStyle w:val="32"/>
        <w:pageBreakBefore/>
        <w:numPr>
          <w:ilvl w:val="0"/>
          <w:numId w:val="0"/>
        </w:numPr>
        <w:ind w:left="709"/>
        <w:jc w:val="center"/>
        <w:outlineLvl w:val="3"/>
        <w:rPr>
          <w:rFonts w:ascii="仿宋" w:hAnsi="仿宋" w:eastAsia="仿宋" w:cs="仿宋"/>
          <w:szCs w:val="24"/>
        </w:rPr>
      </w:pPr>
      <w:bookmarkStart w:id="386" w:name="_Toc496685991"/>
      <w:bookmarkStart w:id="387" w:name="_Toc499379055"/>
      <w:bookmarkStart w:id="388" w:name="_Toc499378933"/>
      <w:r>
        <w:rPr>
          <w:rFonts w:hint="eastAsia" w:ascii="仿宋" w:hAnsi="仿宋" w:eastAsia="仿宋" w:cs="仿宋"/>
          <w:szCs w:val="24"/>
          <w:highlight w:val="white"/>
        </w:rPr>
        <w:t>2-2 拟投入的流动资金函(格式)</w:t>
      </w:r>
      <w:bookmarkEnd w:id="386"/>
      <w:bookmarkEnd w:id="387"/>
      <w:bookmarkEnd w:id="388"/>
    </w:p>
    <w:p w14:paraId="58F04CE6">
      <w:pPr>
        <w:spacing w:line="400" w:lineRule="exact"/>
        <w:rPr>
          <w:rFonts w:ascii="仿宋" w:hAnsi="仿宋" w:eastAsia="仿宋" w:cs="仿宋"/>
          <w:szCs w:val="21"/>
          <w:u w:val="single"/>
        </w:rPr>
      </w:pPr>
    </w:p>
    <w:p w14:paraId="2CC69340">
      <w:pPr>
        <w:spacing w:line="400" w:lineRule="exact"/>
        <w:rPr>
          <w:rFonts w:ascii="仿宋" w:hAnsi="仿宋" w:eastAsia="仿宋" w:cs="仿宋"/>
          <w:szCs w:val="21"/>
        </w:rPr>
      </w:pPr>
      <w:r>
        <w:rPr>
          <w:rFonts w:hint="eastAsia" w:ascii="仿宋" w:hAnsi="仿宋" w:eastAsia="仿宋" w:cs="仿宋"/>
          <w:szCs w:val="21"/>
          <w:highlight w:val="white"/>
        </w:rPr>
        <w:t>(招标人名称)：</w:t>
      </w:r>
    </w:p>
    <w:p w14:paraId="39357461">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我方拟投入(项目名称)(标段名称)的流动资金为万元，资金来源于，资金来源证明文件附后。</w:t>
      </w:r>
    </w:p>
    <w:p w14:paraId="6FAF40E1">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我方可使用的银行授信余额和银行存款共计万元。</w:t>
      </w:r>
    </w:p>
    <w:p w14:paraId="160A4334">
      <w:pPr>
        <w:spacing w:line="400" w:lineRule="exact"/>
        <w:ind w:firstLine="420" w:firstLineChars="200"/>
        <w:rPr>
          <w:rFonts w:ascii="仿宋" w:hAnsi="仿宋" w:eastAsia="仿宋" w:cs="仿宋"/>
          <w:szCs w:val="21"/>
        </w:rPr>
      </w:pPr>
    </w:p>
    <w:p w14:paraId="7D4BC80A">
      <w:pPr>
        <w:spacing w:line="400" w:lineRule="exact"/>
        <w:ind w:firstLine="420" w:firstLineChars="200"/>
        <w:rPr>
          <w:rFonts w:ascii="仿宋" w:hAnsi="仿宋" w:eastAsia="仿宋" w:cs="仿宋"/>
          <w:szCs w:val="21"/>
        </w:rPr>
      </w:pPr>
    </w:p>
    <w:p w14:paraId="45BF710D">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投标人：(盖单位章)</w:t>
      </w:r>
    </w:p>
    <w:p w14:paraId="3DA7DCF4">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年月日</w:t>
      </w:r>
    </w:p>
    <w:p w14:paraId="3FE131E1">
      <w:pPr>
        <w:rPr>
          <w:rFonts w:ascii="仿宋" w:hAnsi="仿宋" w:eastAsia="仿宋" w:cs="仿宋"/>
        </w:rPr>
      </w:pPr>
    </w:p>
    <w:p w14:paraId="21590C4F">
      <w:pPr>
        <w:rPr>
          <w:rFonts w:ascii="仿宋" w:hAnsi="仿宋" w:eastAsia="仿宋" w:cs="仿宋"/>
        </w:rPr>
      </w:pPr>
    </w:p>
    <w:p w14:paraId="6B5380B6">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14:paraId="64A800E6">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14:paraId="7BE0BE35">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14:paraId="03ACEFC3">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14:paraId="3B235FA3">
      <w:pPr>
        <w:pStyle w:val="5"/>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bCs w:val="0"/>
          <w:sz w:val="24"/>
        </w:rPr>
        <w:br w:type="page"/>
      </w:r>
      <w:r>
        <w:rPr>
          <w:rFonts w:hint="eastAsia" w:ascii="仿宋" w:hAnsi="仿宋" w:eastAsia="仿宋" w:cs="仿宋"/>
          <w:b w:val="0"/>
        </w:rPr>
        <w:t>（三）近3年完成的类似项目情况表</w:t>
      </w:r>
    </w:p>
    <w:p w14:paraId="0C1A35B6">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4"/>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49"/>
      </w:tblGrid>
      <w:tr w14:paraId="5FED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75AC78FB">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tcBorders>
              <w:top w:val="single" w:color="auto" w:sz="4" w:space="0"/>
              <w:left w:val="single" w:color="auto" w:sz="4" w:space="0"/>
              <w:bottom w:val="single" w:color="auto" w:sz="4" w:space="0"/>
              <w:right w:val="single" w:color="auto" w:sz="4" w:space="0"/>
            </w:tcBorders>
            <w:vAlign w:val="center"/>
          </w:tcPr>
          <w:p w14:paraId="26263E8E">
            <w:pPr>
              <w:spacing w:line="492" w:lineRule="exact"/>
              <w:ind w:firstLine="480" w:firstLineChars="200"/>
              <w:rPr>
                <w:rFonts w:ascii="仿宋" w:hAnsi="仿宋" w:eastAsia="仿宋" w:cs="仿宋"/>
                <w:sz w:val="24"/>
              </w:rPr>
            </w:pPr>
          </w:p>
        </w:tc>
      </w:tr>
      <w:tr w14:paraId="497A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71900BB4">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tcBorders>
              <w:top w:val="single" w:color="auto" w:sz="4" w:space="0"/>
              <w:left w:val="single" w:color="auto" w:sz="4" w:space="0"/>
              <w:bottom w:val="single" w:color="auto" w:sz="4" w:space="0"/>
              <w:right w:val="single" w:color="auto" w:sz="4" w:space="0"/>
            </w:tcBorders>
            <w:vAlign w:val="center"/>
          </w:tcPr>
          <w:p w14:paraId="063AC46D">
            <w:pPr>
              <w:spacing w:line="492" w:lineRule="exact"/>
              <w:ind w:firstLine="480" w:firstLineChars="200"/>
              <w:rPr>
                <w:rFonts w:ascii="仿宋" w:hAnsi="仿宋" w:eastAsia="仿宋" w:cs="仿宋"/>
                <w:sz w:val="24"/>
              </w:rPr>
            </w:pPr>
          </w:p>
        </w:tc>
      </w:tr>
      <w:tr w14:paraId="2FCC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5C4291FE">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tcBorders>
              <w:top w:val="single" w:color="auto" w:sz="4" w:space="0"/>
              <w:left w:val="single" w:color="auto" w:sz="4" w:space="0"/>
              <w:bottom w:val="single" w:color="auto" w:sz="4" w:space="0"/>
              <w:right w:val="single" w:color="auto" w:sz="4" w:space="0"/>
            </w:tcBorders>
            <w:vAlign w:val="center"/>
          </w:tcPr>
          <w:p w14:paraId="621DA9F0">
            <w:pPr>
              <w:spacing w:line="492" w:lineRule="exact"/>
              <w:ind w:firstLine="480" w:firstLineChars="200"/>
              <w:rPr>
                <w:rFonts w:ascii="仿宋" w:hAnsi="仿宋" w:eastAsia="仿宋" w:cs="仿宋"/>
                <w:sz w:val="24"/>
              </w:rPr>
            </w:pPr>
          </w:p>
        </w:tc>
      </w:tr>
      <w:tr w14:paraId="193A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464582E8">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tcBorders>
              <w:top w:val="single" w:color="auto" w:sz="4" w:space="0"/>
              <w:left w:val="single" w:color="auto" w:sz="4" w:space="0"/>
              <w:bottom w:val="single" w:color="auto" w:sz="4" w:space="0"/>
              <w:right w:val="single" w:color="auto" w:sz="4" w:space="0"/>
            </w:tcBorders>
            <w:vAlign w:val="center"/>
          </w:tcPr>
          <w:p w14:paraId="136072D4">
            <w:pPr>
              <w:spacing w:line="492" w:lineRule="exact"/>
              <w:ind w:firstLine="480" w:firstLineChars="200"/>
              <w:rPr>
                <w:rFonts w:ascii="仿宋" w:hAnsi="仿宋" w:eastAsia="仿宋" w:cs="仿宋"/>
                <w:sz w:val="24"/>
              </w:rPr>
            </w:pPr>
          </w:p>
        </w:tc>
      </w:tr>
      <w:tr w14:paraId="3215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342DA972">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tcBorders>
              <w:top w:val="single" w:color="auto" w:sz="4" w:space="0"/>
              <w:left w:val="single" w:color="auto" w:sz="4" w:space="0"/>
              <w:bottom w:val="single" w:color="auto" w:sz="4" w:space="0"/>
              <w:right w:val="single" w:color="auto" w:sz="4" w:space="0"/>
            </w:tcBorders>
            <w:vAlign w:val="center"/>
          </w:tcPr>
          <w:p w14:paraId="6F392B48">
            <w:pPr>
              <w:spacing w:line="492" w:lineRule="exact"/>
              <w:ind w:firstLine="480" w:firstLineChars="200"/>
              <w:rPr>
                <w:rFonts w:ascii="仿宋" w:hAnsi="仿宋" w:eastAsia="仿宋" w:cs="仿宋"/>
                <w:sz w:val="24"/>
              </w:rPr>
            </w:pPr>
          </w:p>
        </w:tc>
      </w:tr>
      <w:tr w14:paraId="62B6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4B8F6851">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tcBorders>
              <w:top w:val="single" w:color="auto" w:sz="4" w:space="0"/>
              <w:left w:val="single" w:color="auto" w:sz="4" w:space="0"/>
              <w:bottom w:val="single" w:color="auto" w:sz="4" w:space="0"/>
              <w:right w:val="single" w:color="auto" w:sz="4" w:space="0"/>
            </w:tcBorders>
            <w:vAlign w:val="center"/>
          </w:tcPr>
          <w:p w14:paraId="15B53F8C">
            <w:pPr>
              <w:spacing w:line="492" w:lineRule="exact"/>
              <w:ind w:firstLine="480" w:firstLineChars="200"/>
              <w:rPr>
                <w:rFonts w:ascii="仿宋" w:hAnsi="仿宋" w:eastAsia="仿宋" w:cs="仿宋"/>
                <w:sz w:val="24"/>
              </w:rPr>
            </w:pPr>
          </w:p>
        </w:tc>
      </w:tr>
      <w:tr w14:paraId="64A9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7916C758">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tcBorders>
              <w:top w:val="single" w:color="auto" w:sz="4" w:space="0"/>
              <w:left w:val="single" w:color="auto" w:sz="4" w:space="0"/>
              <w:bottom w:val="single" w:color="auto" w:sz="4" w:space="0"/>
              <w:right w:val="single" w:color="auto" w:sz="4" w:space="0"/>
            </w:tcBorders>
            <w:vAlign w:val="center"/>
          </w:tcPr>
          <w:p w14:paraId="64A3663E">
            <w:pPr>
              <w:spacing w:line="492" w:lineRule="exact"/>
              <w:ind w:firstLine="480" w:firstLineChars="200"/>
              <w:rPr>
                <w:rFonts w:ascii="仿宋" w:hAnsi="仿宋" w:eastAsia="仿宋" w:cs="仿宋"/>
                <w:sz w:val="24"/>
              </w:rPr>
            </w:pPr>
          </w:p>
        </w:tc>
      </w:tr>
      <w:tr w14:paraId="6F37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02D1F989">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tcBorders>
              <w:top w:val="single" w:color="auto" w:sz="4" w:space="0"/>
              <w:left w:val="single" w:color="auto" w:sz="4" w:space="0"/>
              <w:bottom w:val="single" w:color="auto" w:sz="4" w:space="0"/>
              <w:right w:val="single" w:color="auto" w:sz="4" w:space="0"/>
            </w:tcBorders>
            <w:vAlign w:val="center"/>
          </w:tcPr>
          <w:p w14:paraId="138090B7">
            <w:pPr>
              <w:spacing w:line="492" w:lineRule="exact"/>
              <w:ind w:firstLine="480" w:firstLineChars="200"/>
              <w:rPr>
                <w:rFonts w:ascii="仿宋" w:hAnsi="仿宋" w:eastAsia="仿宋" w:cs="仿宋"/>
                <w:sz w:val="24"/>
              </w:rPr>
            </w:pPr>
          </w:p>
        </w:tc>
      </w:tr>
      <w:tr w14:paraId="7F8C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47A14D9B">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tcBorders>
              <w:top w:val="single" w:color="auto" w:sz="4" w:space="0"/>
              <w:left w:val="single" w:color="auto" w:sz="4" w:space="0"/>
              <w:bottom w:val="single" w:color="auto" w:sz="4" w:space="0"/>
              <w:right w:val="single" w:color="auto" w:sz="4" w:space="0"/>
            </w:tcBorders>
            <w:vAlign w:val="center"/>
          </w:tcPr>
          <w:p w14:paraId="5DB73B97">
            <w:pPr>
              <w:spacing w:line="492" w:lineRule="exact"/>
              <w:ind w:firstLine="480" w:firstLineChars="200"/>
              <w:rPr>
                <w:rFonts w:ascii="仿宋" w:hAnsi="仿宋" w:eastAsia="仿宋" w:cs="仿宋"/>
                <w:sz w:val="24"/>
              </w:rPr>
            </w:pPr>
          </w:p>
        </w:tc>
      </w:tr>
      <w:tr w14:paraId="75EB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08C7B345">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tcBorders>
              <w:top w:val="single" w:color="auto" w:sz="4" w:space="0"/>
              <w:left w:val="single" w:color="auto" w:sz="4" w:space="0"/>
              <w:bottom w:val="single" w:color="auto" w:sz="4" w:space="0"/>
              <w:right w:val="single" w:color="auto" w:sz="4" w:space="0"/>
            </w:tcBorders>
            <w:vAlign w:val="center"/>
          </w:tcPr>
          <w:p w14:paraId="46F19D80">
            <w:pPr>
              <w:spacing w:line="492" w:lineRule="exact"/>
              <w:ind w:firstLine="480" w:firstLineChars="200"/>
              <w:rPr>
                <w:rFonts w:ascii="仿宋" w:hAnsi="仿宋" w:eastAsia="仿宋" w:cs="仿宋"/>
                <w:sz w:val="24"/>
              </w:rPr>
            </w:pPr>
          </w:p>
        </w:tc>
      </w:tr>
      <w:tr w14:paraId="60AB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53AAEA65">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tcBorders>
              <w:top w:val="single" w:color="auto" w:sz="4" w:space="0"/>
              <w:left w:val="single" w:color="auto" w:sz="4" w:space="0"/>
              <w:bottom w:val="single" w:color="auto" w:sz="4" w:space="0"/>
              <w:right w:val="single" w:color="auto" w:sz="4" w:space="0"/>
            </w:tcBorders>
            <w:vAlign w:val="center"/>
          </w:tcPr>
          <w:p w14:paraId="5043355B">
            <w:pPr>
              <w:spacing w:line="492" w:lineRule="exact"/>
              <w:ind w:firstLine="480" w:firstLineChars="200"/>
              <w:rPr>
                <w:rFonts w:ascii="仿宋" w:hAnsi="仿宋" w:eastAsia="仿宋" w:cs="仿宋"/>
                <w:sz w:val="24"/>
              </w:rPr>
            </w:pPr>
          </w:p>
        </w:tc>
      </w:tr>
      <w:tr w14:paraId="4CC7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7413F623">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tcBorders>
              <w:top w:val="single" w:color="auto" w:sz="4" w:space="0"/>
              <w:left w:val="single" w:color="auto" w:sz="4" w:space="0"/>
              <w:bottom w:val="single" w:color="auto" w:sz="4" w:space="0"/>
              <w:right w:val="single" w:color="auto" w:sz="4" w:space="0"/>
            </w:tcBorders>
            <w:vAlign w:val="center"/>
          </w:tcPr>
          <w:p w14:paraId="556B1415">
            <w:pPr>
              <w:spacing w:line="492" w:lineRule="exact"/>
              <w:ind w:firstLine="480" w:firstLineChars="200"/>
              <w:rPr>
                <w:rFonts w:ascii="仿宋" w:hAnsi="仿宋" w:eastAsia="仿宋" w:cs="仿宋"/>
                <w:sz w:val="24"/>
              </w:rPr>
            </w:pPr>
          </w:p>
        </w:tc>
      </w:tr>
      <w:tr w14:paraId="3AE4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639D88E3">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tcBorders>
              <w:top w:val="single" w:color="auto" w:sz="4" w:space="0"/>
              <w:left w:val="single" w:color="auto" w:sz="4" w:space="0"/>
              <w:bottom w:val="single" w:color="auto" w:sz="4" w:space="0"/>
              <w:right w:val="single" w:color="auto" w:sz="4" w:space="0"/>
            </w:tcBorders>
            <w:vAlign w:val="center"/>
          </w:tcPr>
          <w:p w14:paraId="5C3CA452">
            <w:pPr>
              <w:spacing w:line="492" w:lineRule="exact"/>
              <w:ind w:firstLine="480" w:firstLineChars="200"/>
              <w:rPr>
                <w:rFonts w:ascii="仿宋" w:hAnsi="仿宋" w:eastAsia="仿宋" w:cs="仿宋"/>
                <w:sz w:val="24"/>
              </w:rPr>
            </w:pPr>
          </w:p>
        </w:tc>
      </w:tr>
      <w:tr w14:paraId="0A83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44D17023">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tcBorders>
              <w:top w:val="single" w:color="auto" w:sz="4" w:space="0"/>
              <w:left w:val="single" w:color="auto" w:sz="4" w:space="0"/>
              <w:bottom w:val="single" w:color="auto" w:sz="4" w:space="0"/>
              <w:right w:val="single" w:color="auto" w:sz="4" w:space="0"/>
            </w:tcBorders>
            <w:vAlign w:val="center"/>
          </w:tcPr>
          <w:p w14:paraId="139FC876">
            <w:pPr>
              <w:spacing w:line="492" w:lineRule="exact"/>
              <w:ind w:firstLine="480" w:firstLineChars="200"/>
              <w:rPr>
                <w:rFonts w:ascii="仿宋" w:hAnsi="仿宋" w:eastAsia="仿宋" w:cs="仿宋"/>
                <w:sz w:val="24"/>
              </w:rPr>
            </w:pPr>
          </w:p>
        </w:tc>
      </w:tr>
      <w:tr w14:paraId="5E3C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tcBorders>
              <w:top w:val="single" w:color="auto" w:sz="4" w:space="0"/>
              <w:left w:val="single" w:color="auto" w:sz="4" w:space="0"/>
              <w:bottom w:val="single" w:color="auto" w:sz="4" w:space="0"/>
              <w:right w:val="single" w:color="auto" w:sz="4" w:space="0"/>
            </w:tcBorders>
            <w:vAlign w:val="center"/>
          </w:tcPr>
          <w:p w14:paraId="4813317B">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tcBorders>
              <w:top w:val="single" w:color="auto" w:sz="4" w:space="0"/>
              <w:left w:val="single" w:color="auto" w:sz="4" w:space="0"/>
              <w:bottom w:val="single" w:color="auto" w:sz="4" w:space="0"/>
              <w:right w:val="single" w:color="auto" w:sz="4" w:space="0"/>
            </w:tcBorders>
            <w:vAlign w:val="center"/>
          </w:tcPr>
          <w:p w14:paraId="409A3611">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14:paraId="11C0D708">
      <w:pPr>
        <w:spacing w:line="492" w:lineRule="exact"/>
        <w:rPr>
          <w:rFonts w:ascii="仿宋" w:hAnsi="仿宋" w:eastAsia="仿宋" w:cs="仿宋"/>
          <w:sz w:val="24"/>
        </w:rPr>
      </w:pPr>
      <w:r>
        <w:rPr>
          <w:rFonts w:hint="eastAsia" w:ascii="仿宋" w:hAnsi="仿宋" w:eastAsia="仿宋" w:cs="仿宋"/>
          <w:sz w:val="24"/>
        </w:rPr>
        <w:t>附相关证明材料复印件。</w:t>
      </w:r>
    </w:p>
    <w:p w14:paraId="6853F666">
      <w:pPr>
        <w:pStyle w:val="5"/>
        <w:numPr>
          <w:ilvl w:val="0"/>
          <w:numId w:val="0"/>
        </w:numPr>
        <w:spacing w:before="0" w:afterLines="50" w:line="492" w:lineRule="exact"/>
        <w:jc w:val="center"/>
        <w:rPr>
          <w:rFonts w:ascii="仿宋" w:hAnsi="仿宋" w:eastAsia="仿宋" w:cs="仿宋"/>
          <w:b w:val="0"/>
        </w:rPr>
      </w:pPr>
      <w:r>
        <w:rPr>
          <w:rFonts w:hint="eastAsia" w:ascii="仿宋" w:hAnsi="仿宋" w:eastAsia="仿宋" w:cs="仿宋"/>
          <w:bCs w:val="0"/>
        </w:rPr>
        <w:br w:type="page"/>
      </w:r>
      <w:r>
        <w:rPr>
          <w:rFonts w:hint="eastAsia" w:ascii="仿宋" w:hAnsi="仿宋" w:eastAsia="仿宋" w:cs="仿宋"/>
          <w:b w:val="0"/>
        </w:rPr>
        <w:t>（四）正在施工的和新承接的项目情况表</w:t>
      </w:r>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6512"/>
      </w:tblGrid>
      <w:tr w14:paraId="189211E8">
        <w:tblPrEx>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EAA8BEC">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tcBorders>
              <w:top w:val="single" w:color="auto" w:sz="4" w:space="0"/>
              <w:left w:val="single" w:color="auto" w:sz="4" w:space="0"/>
              <w:bottom w:val="single" w:color="auto" w:sz="4" w:space="0"/>
              <w:right w:val="single" w:color="auto" w:sz="4" w:space="0"/>
            </w:tcBorders>
            <w:vAlign w:val="center"/>
          </w:tcPr>
          <w:p w14:paraId="7D37DAD4">
            <w:pPr>
              <w:spacing w:line="492" w:lineRule="exact"/>
              <w:jc w:val="center"/>
              <w:rPr>
                <w:rFonts w:ascii="仿宋" w:hAnsi="仿宋" w:eastAsia="仿宋" w:cs="仿宋"/>
                <w:sz w:val="24"/>
              </w:rPr>
            </w:pPr>
          </w:p>
        </w:tc>
      </w:tr>
      <w:tr w14:paraId="0E62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0BCADB0">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tcBorders>
              <w:top w:val="single" w:color="auto" w:sz="4" w:space="0"/>
              <w:left w:val="single" w:color="auto" w:sz="4" w:space="0"/>
              <w:bottom w:val="single" w:color="auto" w:sz="4" w:space="0"/>
              <w:right w:val="single" w:color="auto" w:sz="4" w:space="0"/>
            </w:tcBorders>
            <w:vAlign w:val="center"/>
          </w:tcPr>
          <w:p w14:paraId="47687AAA">
            <w:pPr>
              <w:spacing w:line="492" w:lineRule="exact"/>
              <w:jc w:val="center"/>
              <w:rPr>
                <w:rFonts w:ascii="仿宋" w:hAnsi="仿宋" w:eastAsia="仿宋" w:cs="仿宋"/>
                <w:sz w:val="24"/>
              </w:rPr>
            </w:pPr>
          </w:p>
        </w:tc>
      </w:tr>
      <w:tr w14:paraId="2860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9D1A2AA">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tcBorders>
              <w:top w:val="single" w:color="auto" w:sz="4" w:space="0"/>
              <w:left w:val="single" w:color="auto" w:sz="4" w:space="0"/>
              <w:bottom w:val="single" w:color="auto" w:sz="4" w:space="0"/>
              <w:right w:val="single" w:color="auto" w:sz="4" w:space="0"/>
            </w:tcBorders>
            <w:vAlign w:val="center"/>
          </w:tcPr>
          <w:p w14:paraId="463ABC8C">
            <w:pPr>
              <w:spacing w:line="492" w:lineRule="exact"/>
              <w:jc w:val="center"/>
              <w:rPr>
                <w:rFonts w:ascii="仿宋" w:hAnsi="仿宋" w:eastAsia="仿宋" w:cs="仿宋"/>
                <w:sz w:val="24"/>
              </w:rPr>
            </w:pPr>
          </w:p>
        </w:tc>
      </w:tr>
      <w:tr w14:paraId="1D04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E69561D">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tcBorders>
              <w:top w:val="single" w:color="auto" w:sz="4" w:space="0"/>
              <w:left w:val="single" w:color="auto" w:sz="4" w:space="0"/>
              <w:bottom w:val="single" w:color="auto" w:sz="4" w:space="0"/>
              <w:right w:val="single" w:color="auto" w:sz="4" w:space="0"/>
            </w:tcBorders>
            <w:vAlign w:val="center"/>
          </w:tcPr>
          <w:p w14:paraId="440A8AF1">
            <w:pPr>
              <w:spacing w:line="492" w:lineRule="exact"/>
              <w:jc w:val="center"/>
              <w:rPr>
                <w:rFonts w:ascii="仿宋" w:hAnsi="仿宋" w:eastAsia="仿宋" w:cs="仿宋"/>
                <w:sz w:val="24"/>
              </w:rPr>
            </w:pPr>
          </w:p>
        </w:tc>
      </w:tr>
      <w:tr w14:paraId="6922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73EE996">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tcBorders>
              <w:top w:val="single" w:color="auto" w:sz="4" w:space="0"/>
              <w:left w:val="single" w:color="auto" w:sz="4" w:space="0"/>
              <w:bottom w:val="single" w:color="auto" w:sz="4" w:space="0"/>
              <w:right w:val="single" w:color="auto" w:sz="4" w:space="0"/>
            </w:tcBorders>
            <w:vAlign w:val="center"/>
          </w:tcPr>
          <w:p w14:paraId="53781049">
            <w:pPr>
              <w:spacing w:line="492" w:lineRule="exact"/>
              <w:jc w:val="center"/>
              <w:rPr>
                <w:rFonts w:ascii="仿宋" w:hAnsi="仿宋" w:eastAsia="仿宋" w:cs="仿宋"/>
                <w:sz w:val="24"/>
              </w:rPr>
            </w:pPr>
          </w:p>
        </w:tc>
      </w:tr>
      <w:tr w14:paraId="3146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4C858B8">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tcBorders>
              <w:top w:val="single" w:color="auto" w:sz="4" w:space="0"/>
              <w:left w:val="single" w:color="auto" w:sz="4" w:space="0"/>
              <w:bottom w:val="single" w:color="auto" w:sz="4" w:space="0"/>
              <w:right w:val="single" w:color="auto" w:sz="4" w:space="0"/>
            </w:tcBorders>
            <w:vAlign w:val="center"/>
          </w:tcPr>
          <w:p w14:paraId="2BDACF38">
            <w:pPr>
              <w:spacing w:line="492" w:lineRule="exact"/>
              <w:jc w:val="center"/>
              <w:rPr>
                <w:rFonts w:ascii="仿宋" w:hAnsi="仿宋" w:eastAsia="仿宋" w:cs="仿宋"/>
                <w:sz w:val="24"/>
              </w:rPr>
            </w:pPr>
          </w:p>
        </w:tc>
      </w:tr>
      <w:tr w14:paraId="2DB2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EFB829B">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tcBorders>
              <w:top w:val="single" w:color="auto" w:sz="4" w:space="0"/>
              <w:left w:val="single" w:color="auto" w:sz="4" w:space="0"/>
              <w:bottom w:val="single" w:color="auto" w:sz="4" w:space="0"/>
              <w:right w:val="single" w:color="auto" w:sz="4" w:space="0"/>
            </w:tcBorders>
            <w:vAlign w:val="center"/>
          </w:tcPr>
          <w:p w14:paraId="2401EC73">
            <w:pPr>
              <w:spacing w:line="492" w:lineRule="exact"/>
              <w:jc w:val="center"/>
              <w:rPr>
                <w:rFonts w:ascii="仿宋" w:hAnsi="仿宋" w:eastAsia="仿宋" w:cs="仿宋"/>
                <w:sz w:val="24"/>
              </w:rPr>
            </w:pPr>
          </w:p>
        </w:tc>
      </w:tr>
      <w:tr w14:paraId="699B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F1CAD1C">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tcBorders>
              <w:top w:val="single" w:color="auto" w:sz="4" w:space="0"/>
              <w:left w:val="single" w:color="auto" w:sz="4" w:space="0"/>
              <w:bottom w:val="single" w:color="auto" w:sz="4" w:space="0"/>
              <w:right w:val="single" w:color="auto" w:sz="4" w:space="0"/>
            </w:tcBorders>
            <w:vAlign w:val="center"/>
          </w:tcPr>
          <w:p w14:paraId="0D960693">
            <w:pPr>
              <w:spacing w:line="492" w:lineRule="exact"/>
              <w:jc w:val="center"/>
              <w:rPr>
                <w:rFonts w:ascii="仿宋" w:hAnsi="仿宋" w:eastAsia="仿宋" w:cs="仿宋"/>
                <w:sz w:val="24"/>
              </w:rPr>
            </w:pPr>
          </w:p>
        </w:tc>
      </w:tr>
      <w:tr w14:paraId="3E3E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733DEC7">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tcBorders>
              <w:top w:val="single" w:color="auto" w:sz="4" w:space="0"/>
              <w:left w:val="single" w:color="auto" w:sz="4" w:space="0"/>
              <w:bottom w:val="single" w:color="auto" w:sz="4" w:space="0"/>
              <w:right w:val="single" w:color="auto" w:sz="4" w:space="0"/>
            </w:tcBorders>
            <w:vAlign w:val="center"/>
          </w:tcPr>
          <w:p w14:paraId="11574D84">
            <w:pPr>
              <w:spacing w:line="492" w:lineRule="exact"/>
              <w:jc w:val="center"/>
              <w:rPr>
                <w:rFonts w:ascii="仿宋" w:hAnsi="仿宋" w:eastAsia="仿宋" w:cs="仿宋"/>
                <w:sz w:val="24"/>
              </w:rPr>
            </w:pPr>
          </w:p>
        </w:tc>
      </w:tr>
      <w:tr w14:paraId="0D82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5A6F228">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tcBorders>
              <w:top w:val="single" w:color="auto" w:sz="4" w:space="0"/>
              <w:left w:val="single" w:color="auto" w:sz="4" w:space="0"/>
              <w:bottom w:val="single" w:color="auto" w:sz="4" w:space="0"/>
              <w:right w:val="single" w:color="auto" w:sz="4" w:space="0"/>
            </w:tcBorders>
            <w:vAlign w:val="center"/>
          </w:tcPr>
          <w:p w14:paraId="0C8DBC01">
            <w:pPr>
              <w:spacing w:line="492" w:lineRule="exact"/>
              <w:jc w:val="center"/>
              <w:rPr>
                <w:rFonts w:ascii="仿宋" w:hAnsi="仿宋" w:eastAsia="仿宋" w:cs="仿宋"/>
                <w:sz w:val="24"/>
              </w:rPr>
            </w:pPr>
          </w:p>
        </w:tc>
      </w:tr>
      <w:tr w14:paraId="50EA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4FA5F93">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tcBorders>
              <w:top w:val="single" w:color="auto" w:sz="4" w:space="0"/>
              <w:left w:val="single" w:color="auto" w:sz="4" w:space="0"/>
              <w:bottom w:val="single" w:color="auto" w:sz="4" w:space="0"/>
              <w:right w:val="single" w:color="auto" w:sz="4" w:space="0"/>
            </w:tcBorders>
            <w:vAlign w:val="center"/>
          </w:tcPr>
          <w:p w14:paraId="3AFFA068">
            <w:pPr>
              <w:spacing w:line="492" w:lineRule="exact"/>
              <w:jc w:val="center"/>
              <w:rPr>
                <w:rFonts w:ascii="仿宋" w:hAnsi="仿宋" w:eastAsia="仿宋" w:cs="仿宋"/>
                <w:sz w:val="24"/>
              </w:rPr>
            </w:pPr>
          </w:p>
        </w:tc>
      </w:tr>
      <w:tr w14:paraId="2D9A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33A0BBF">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tcBorders>
              <w:top w:val="single" w:color="auto" w:sz="4" w:space="0"/>
              <w:left w:val="single" w:color="auto" w:sz="4" w:space="0"/>
              <w:bottom w:val="single" w:color="auto" w:sz="4" w:space="0"/>
              <w:right w:val="single" w:color="auto" w:sz="4" w:space="0"/>
            </w:tcBorders>
            <w:vAlign w:val="center"/>
          </w:tcPr>
          <w:p w14:paraId="6BC48316">
            <w:pPr>
              <w:spacing w:line="492" w:lineRule="exact"/>
              <w:jc w:val="center"/>
              <w:rPr>
                <w:rFonts w:ascii="仿宋" w:hAnsi="仿宋" w:eastAsia="仿宋" w:cs="仿宋"/>
                <w:sz w:val="24"/>
              </w:rPr>
            </w:pPr>
          </w:p>
        </w:tc>
      </w:tr>
      <w:tr w14:paraId="35A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549FA6DA">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tcBorders>
              <w:top w:val="single" w:color="auto" w:sz="4" w:space="0"/>
              <w:left w:val="single" w:color="auto" w:sz="4" w:space="0"/>
              <w:bottom w:val="single" w:color="auto" w:sz="4" w:space="0"/>
              <w:right w:val="single" w:color="auto" w:sz="4" w:space="0"/>
            </w:tcBorders>
            <w:vAlign w:val="center"/>
          </w:tcPr>
          <w:p w14:paraId="2B01C25A">
            <w:pPr>
              <w:spacing w:line="492" w:lineRule="exact"/>
              <w:jc w:val="center"/>
              <w:rPr>
                <w:rFonts w:ascii="仿宋" w:hAnsi="仿宋" w:eastAsia="仿宋" w:cs="仿宋"/>
                <w:sz w:val="24"/>
              </w:rPr>
            </w:pPr>
          </w:p>
        </w:tc>
      </w:tr>
      <w:tr w14:paraId="38CF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5017B89">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tcBorders>
              <w:top w:val="single" w:color="auto" w:sz="4" w:space="0"/>
              <w:left w:val="single" w:color="auto" w:sz="4" w:space="0"/>
              <w:bottom w:val="single" w:color="auto" w:sz="4" w:space="0"/>
              <w:right w:val="single" w:color="auto" w:sz="4" w:space="0"/>
            </w:tcBorders>
            <w:vAlign w:val="center"/>
          </w:tcPr>
          <w:p w14:paraId="3E70ED4E">
            <w:pPr>
              <w:spacing w:line="492" w:lineRule="exact"/>
              <w:ind w:firstLine="480" w:firstLineChars="200"/>
              <w:jc w:val="center"/>
              <w:rPr>
                <w:rFonts w:ascii="仿宋" w:hAnsi="仿宋" w:eastAsia="仿宋" w:cs="仿宋"/>
                <w:sz w:val="24"/>
              </w:rPr>
            </w:pPr>
          </w:p>
        </w:tc>
      </w:tr>
      <w:tr w14:paraId="539A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C594D9A">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tcBorders>
              <w:top w:val="single" w:color="auto" w:sz="4" w:space="0"/>
              <w:left w:val="single" w:color="auto" w:sz="4" w:space="0"/>
              <w:bottom w:val="single" w:color="auto" w:sz="4" w:space="0"/>
              <w:right w:val="single" w:color="auto" w:sz="4" w:space="0"/>
            </w:tcBorders>
            <w:vAlign w:val="center"/>
          </w:tcPr>
          <w:p w14:paraId="42E210CD">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14:paraId="12363BD5">
      <w:pPr>
        <w:spacing w:line="492" w:lineRule="exact"/>
        <w:rPr>
          <w:rFonts w:ascii="仿宋" w:hAnsi="仿宋" w:eastAsia="仿宋" w:cs="仿宋"/>
          <w:sz w:val="24"/>
        </w:rPr>
      </w:pPr>
      <w:r>
        <w:rPr>
          <w:rFonts w:hint="eastAsia" w:ascii="仿宋" w:hAnsi="仿宋" w:eastAsia="仿宋" w:cs="仿宋"/>
          <w:sz w:val="24"/>
        </w:rPr>
        <w:t>附相关证明材料复印件。</w:t>
      </w:r>
    </w:p>
    <w:p w14:paraId="002630F4">
      <w:pPr>
        <w:pStyle w:val="32"/>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89" w:name="_Toc499379056"/>
      <w:bookmarkStart w:id="390" w:name="_Toc496685998"/>
      <w:bookmarkStart w:id="391" w:name="_Toc499378934"/>
      <w:r>
        <w:rPr>
          <w:rFonts w:hint="eastAsia" w:ascii="仿宋" w:hAnsi="仿宋" w:eastAsia="仿宋" w:cs="仿宋"/>
          <w:szCs w:val="24"/>
          <w:highlight w:val="white"/>
        </w:rPr>
        <w:t>（五）企业信誉情况</w:t>
      </w:r>
      <w:bookmarkEnd w:id="389"/>
      <w:bookmarkEnd w:id="390"/>
      <w:bookmarkEnd w:id="391"/>
    </w:p>
    <w:p w14:paraId="58EEF824">
      <w:pPr>
        <w:rPr>
          <w:rFonts w:ascii="仿宋" w:hAnsi="仿宋" w:eastAsia="仿宋" w:cs="仿宋"/>
        </w:rPr>
      </w:pPr>
    </w:p>
    <w:p w14:paraId="6C948DDA">
      <w:pPr>
        <w:pStyle w:val="32"/>
        <w:numPr>
          <w:ilvl w:val="0"/>
          <w:numId w:val="0"/>
        </w:numPr>
        <w:jc w:val="center"/>
        <w:outlineLvl w:val="9"/>
        <w:rPr>
          <w:rFonts w:ascii="仿宋" w:hAnsi="仿宋" w:eastAsia="仿宋" w:cs="仿宋"/>
          <w:szCs w:val="24"/>
        </w:rPr>
      </w:pPr>
      <w:bookmarkStart w:id="392" w:name="_Toc499378935"/>
      <w:bookmarkStart w:id="393" w:name="_Toc499379057"/>
      <w:r>
        <w:rPr>
          <w:rFonts w:hint="eastAsia" w:ascii="仿宋" w:hAnsi="仿宋" w:eastAsia="仿宋" w:cs="仿宋"/>
          <w:szCs w:val="24"/>
          <w:highlight w:val="white"/>
        </w:rPr>
        <w:t>5-1 企业信誉声明</w:t>
      </w:r>
      <w:bookmarkEnd w:id="392"/>
      <w:bookmarkEnd w:id="393"/>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6D4E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14:paraId="15232296">
            <w:pPr>
              <w:spacing w:line="440" w:lineRule="exact"/>
              <w:jc w:val="center"/>
              <w:rPr>
                <w:rFonts w:ascii="仿宋" w:hAnsi="仿宋" w:eastAsia="仿宋" w:cs="仿宋"/>
                <w:szCs w:val="21"/>
                <w:highlight w:val="white"/>
              </w:rPr>
            </w:pPr>
          </w:p>
          <w:p w14:paraId="4C7D4060">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14:paraId="3295A038">
            <w:pPr>
              <w:spacing w:line="440" w:lineRule="exact"/>
              <w:rPr>
                <w:rFonts w:ascii="仿宋" w:hAnsi="仿宋" w:eastAsia="仿宋" w:cs="仿宋"/>
                <w:szCs w:val="21"/>
              </w:rPr>
            </w:pPr>
          </w:p>
          <w:p w14:paraId="2EDAFBA7">
            <w:pPr>
              <w:rPr>
                <w:rFonts w:ascii="仿宋" w:hAnsi="仿宋" w:eastAsia="仿宋" w:cs="仿宋"/>
                <w:szCs w:val="24"/>
              </w:rPr>
            </w:pPr>
            <w:r>
              <w:rPr>
                <w:rFonts w:hint="eastAsia" w:ascii="仿宋" w:hAnsi="仿宋" w:eastAsia="仿宋" w:cs="仿宋"/>
                <w:highlight w:val="white"/>
              </w:rPr>
              <w:t>（招标人名称）：</w:t>
            </w:r>
          </w:p>
          <w:p w14:paraId="1A44EDB7">
            <w:pPr>
              <w:rPr>
                <w:rFonts w:ascii="仿宋" w:hAnsi="仿宋" w:eastAsia="仿宋" w:cs="仿宋"/>
              </w:rPr>
            </w:pPr>
          </w:p>
          <w:p w14:paraId="29601D76">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14:paraId="7B190534">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14:paraId="5B3D37EF">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14:paraId="38B5D316">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14:paraId="67C1F7CF">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14:paraId="691B36CF">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14:paraId="32218174">
            <w:pPr>
              <w:spacing w:line="440" w:lineRule="exact"/>
              <w:ind w:left="420"/>
              <w:rPr>
                <w:rFonts w:ascii="仿宋" w:hAnsi="仿宋" w:eastAsia="仿宋" w:cs="仿宋"/>
                <w:szCs w:val="21"/>
              </w:rPr>
            </w:pPr>
          </w:p>
          <w:p w14:paraId="0F037FF3">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14:paraId="7C865DAF">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14:paraId="1BFC9C02">
            <w:pPr>
              <w:spacing w:line="440" w:lineRule="exact"/>
              <w:ind w:left="420"/>
              <w:jc w:val="right"/>
              <w:rPr>
                <w:rFonts w:ascii="仿宋" w:hAnsi="仿宋" w:eastAsia="仿宋" w:cs="仿宋"/>
                <w:szCs w:val="21"/>
              </w:rPr>
            </w:pPr>
          </w:p>
          <w:p w14:paraId="6ED1D42A">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14:paraId="020F32ED">
            <w:pPr>
              <w:spacing w:line="440" w:lineRule="exact"/>
              <w:ind w:left="420"/>
              <w:rPr>
                <w:rFonts w:ascii="仿宋" w:hAnsi="仿宋" w:eastAsia="仿宋" w:cs="仿宋"/>
                <w:szCs w:val="21"/>
              </w:rPr>
            </w:pPr>
          </w:p>
          <w:p w14:paraId="1597A47E">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14:paraId="64DE77BC">
            <w:pPr>
              <w:spacing w:line="440" w:lineRule="exact"/>
              <w:rPr>
                <w:rFonts w:ascii="仿宋" w:hAnsi="仿宋" w:eastAsia="仿宋" w:cs="仿宋"/>
                <w:szCs w:val="21"/>
              </w:rPr>
            </w:pPr>
          </w:p>
        </w:tc>
      </w:tr>
    </w:tbl>
    <w:p w14:paraId="2BD0D516">
      <w:pPr>
        <w:jc w:val="center"/>
        <w:rPr>
          <w:rFonts w:ascii="仿宋" w:hAnsi="仿宋" w:eastAsia="仿宋" w:cs="仿宋"/>
          <w:szCs w:val="24"/>
        </w:rPr>
      </w:pPr>
      <w:r>
        <w:rPr>
          <w:rFonts w:hint="eastAsia" w:ascii="仿宋" w:hAnsi="仿宋" w:eastAsia="仿宋" w:cs="仿宋"/>
          <w:szCs w:val="24"/>
          <w:highlight w:val="white"/>
        </w:rPr>
        <w:br w:type="page"/>
      </w:r>
      <w:bookmarkStart w:id="394" w:name="_Toc499379059"/>
      <w:bookmarkStart w:id="395" w:name="_Toc499378937"/>
      <w:r>
        <w:rPr>
          <w:rFonts w:hint="eastAsia" w:ascii="仿宋" w:hAnsi="仿宋" w:eastAsia="仿宋" w:cs="仿宋"/>
          <w:sz w:val="24"/>
          <w:szCs w:val="24"/>
          <w:highlight w:val="white"/>
        </w:rPr>
        <w:t>5-2投标人未被列入“信用中国”网站（www.creditchina.gov.cn）失信被执行人、重大税收违法失信主体、政府采购严重违法失信行为记录名单的查询结果</w:t>
      </w:r>
      <w:bookmarkEnd w:id="394"/>
      <w:bookmarkEnd w:id="395"/>
    </w:p>
    <w:p w14:paraId="5F9C6FEA">
      <w:pPr>
        <w:rPr>
          <w:rFonts w:ascii="仿宋" w:hAnsi="仿宋" w:eastAsia="仿宋" w:cs="仿宋"/>
          <w:szCs w:val="20"/>
        </w:rPr>
      </w:pPr>
    </w:p>
    <w:p w14:paraId="2E101B8E">
      <w:pPr>
        <w:rPr>
          <w:rFonts w:ascii="仿宋" w:hAnsi="仿宋" w:eastAsia="仿宋" w:cs="仿宋"/>
        </w:rPr>
      </w:pPr>
    </w:p>
    <w:tbl>
      <w:tblPr>
        <w:tblStyle w:val="14"/>
        <w:tblW w:w="924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40"/>
      </w:tblGrid>
      <w:tr w14:paraId="2CAB38D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14:paraId="5B54A122">
            <w:pPr>
              <w:snapToGrid w:val="0"/>
              <w:spacing w:line="360" w:lineRule="exact"/>
              <w:rPr>
                <w:rFonts w:ascii="仿宋" w:hAnsi="仿宋" w:eastAsia="仿宋" w:cs="仿宋"/>
                <w:szCs w:val="21"/>
                <w:highlight w:val="yellow"/>
              </w:rPr>
            </w:pPr>
          </w:p>
          <w:p w14:paraId="68035187">
            <w:pPr>
              <w:tabs>
                <w:tab w:val="left" w:pos="6039"/>
              </w:tabs>
              <w:snapToGrid w:val="0"/>
              <w:spacing w:line="360" w:lineRule="exact"/>
              <w:rPr>
                <w:rFonts w:ascii="仿宋" w:hAnsi="仿宋" w:eastAsia="仿宋" w:cs="仿宋"/>
                <w:szCs w:val="21"/>
                <w:highlight w:val="yellow"/>
              </w:rPr>
            </w:pPr>
          </w:p>
        </w:tc>
      </w:tr>
    </w:tbl>
    <w:p w14:paraId="2BF63BBE">
      <w:pPr>
        <w:rPr>
          <w:rFonts w:ascii="仿宋" w:hAnsi="仿宋" w:eastAsia="仿宋" w:cs="仿宋"/>
          <w:sz w:val="20"/>
          <w:szCs w:val="20"/>
        </w:rPr>
      </w:pPr>
    </w:p>
    <w:p w14:paraId="10528E65">
      <w:pPr>
        <w:rPr>
          <w:rFonts w:ascii="仿宋" w:hAnsi="仿宋" w:eastAsia="仿宋" w:cs="仿宋"/>
          <w:szCs w:val="21"/>
        </w:rPr>
      </w:pPr>
    </w:p>
    <w:p w14:paraId="7A04451B">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“信用中国”网站（www.creditchina.gov.cn）失信被执行人、重大税收违法失信主体、政府采购严重违法失信行为记录名单</w:t>
      </w:r>
      <w:r>
        <w:rPr>
          <w:rFonts w:hint="eastAsia" w:ascii="仿宋" w:hAnsi="仿宋" w:eastAsia="仿宋" w:cs="仿宋"/>
          <w:szCs w:val="21"/>
          <w:highlight w:val="white"/>
        </w:rPr>
        <w:t>，并将查询结果“截图”附在本表中。</w:t>
      </w:r>
    </w:p>
    <w:p w14:paraId="748C4164">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14:paraId="574F0E6A">
      <w:pPr>
        <w:pStyle w:val="32"/>
        <w:pageBreakBefore/>
        <w:numPr>
          <w:ilvl w:val="0"/>
          <w:numId w:val="0"/>
        </w:numPr>
        <w:jc w:val="center"/>
        <w:outlineLvl w:val="9"/>
        <w:rPr>
          <w:rFonts w:ascii="仿宋" w:hAnsi="仿宋" w:eastAsia="仿宋" w:cs="仿宋"/>
          <w:szCs w:val="24"/>
        </w:rPr>
      </w:pPr>
      <w:bookmarkStart w:id="396" w:name="_Toc499379060"/>
      <w:bookmarkStart w:id="397" w:name="_Toc499378938"/>
      <w:bookmarkStart w:id="398" w:name="_Toc496686002"/>
      <w:r>
        <w:rPr>
          <w:rFonts w:hint="eastAsia" w:ascii="仿宋" w:hAnsi="仿宋" w:eastAsia="仿宋" w:cs="仿宋"/>
          <w:szCs w:val="24"/>
          <w:highlight w:val="white"/>
        </w:rPr>
        <w:t>5-4近3年发生的诉讼和仲裁情况</w:t>
      </w:r>
      <w:bookmarkEnd w:id="396"/>
      <w:bookmarkEnd w:id="397"/>
      <w:bookmarkEnd w:id="398"/>
    </w:p>
    <w:p w14:paraId="1F529F3C">
      <w:pPr>
        <w:rPr>
          <w:rFonts w:ascii="仿宋" w:hAnsi="仿宋" w:eastAsia="仿宋" w:cs="仿宋"/>
        </w:rPr>
      </w:pPr>
    </w:p>
    <w:tbl>
      <w:tblPr>
        <w:tblStyle w:val="14"/>
        <w:tblW w:w="87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4"/>
        <w:gridCol w:w="1259"/>
        <w:gridCol w:w="3598"/>
        <w:gridCol w:w="1951"/>
      </w:tblGrid>
      <w:tr w14:paraId="1386AB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14:paraId="44F51670">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14:paraId="58C70619">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14:paraId="24C95B5A">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14:paraId="3E8B1E60">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14:paraId="7889A658">
            <w:pPr>
              <w:jc w:val="center"/>
              <w:rPr>
                <w:rFonts w:ascii="仿宋" w:hAnsi="仿宋" w:eastAsia="仿宋" w:cs="仿宋"/>
                <w:szCs w:val="21"/>
              </w:rPr>
            </w:pPr>
            <w:r>
              <w:rPr>
                <w:rFonts w:hint="eastAsia" w:ascii="仿宋" w:hAnsi="仿宋" w:eastAsia="仿宋" w:cs="仿宋"/>
                <w:szCs w:val="21"/>
                <w:highlight w:val="white"/>
              </w:rPr>
              <w:t>证明材料索引</w:t>
            </w:r>
          </w:p>
        </w:tc>
      </w:tr>
      <w:tr w14:paraId="0440C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14:paraId="446959BF">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14:paraId="05C4264D">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14:paraId="3E52867C">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3742D71D">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66086597">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6EB3A346">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71ECF54B">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11987F04">
            <w:pPr>
              <w:jc w:val="center"/>
              <w:rPr>
                <w:rFonts w:ascii="仿宋" w:hAnsi="仿宋" w:eastAsia="仿宋" w:cs="仿宋"/>
                <w:szCs w:val="21"/>
              </w:rPr>
            </w:pPr>
          </w:p>
        </w:tc>
      </w:tr>
      <w:tr w14:paraId="7076D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21254AEB">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2CD8BC07">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A105C29">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28D549CC">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2BFB92E3">
            <w:pPr>
              <w:jc w:val="center"/>
              <w:rPr>
                <w:rFonts w:ascii="仿宋" w:hAnsi="仿宋" w:eastAsia="仿宋" w:cs="仿宋"/>
                <w:szCs w:val="21"/>
              </w:rPr>
            </w:pPr>
          </w:p>
        </w:tc>
      </w:tr>
      <w:tr w14:paraId="38D63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14:paraId="0F50A1DF">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8066A86">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C0B09E7">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54BF529E">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7EF7CC63">
            <w:pPr>
              <w:jc w:val="center"/>
              <w:rPr>
                <w:rFonts w:ascii="仿宋" w:hAnsi="仿宋" w:eastAsia="仿宋" w:cs="仿宋"/>
                <w:szCs w:val="21"/>
              </w:rPr>
            </w:pPr>
          </w:p>
        </w:tc>
      </w:tr>
      <w:tr w14:paraId="0FBEC7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14:paraId="1159B91A">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14:paraId="0293D682">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14:paraId="4EDE65C3">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14:paraId="38C62129">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14:paraId="373A6B64">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46235B65">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78A1F4AF">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493AEFD2">
            <w:pPr>
              <w:jc w:val="center"/>
              <w:rPr>
                <w:rFonts w:ascii="仿宋" w:hAnsi="仿宋" w:eastAsia="仿宋" w:cs="仿宋"/>
                <w:szCs w:val="21"/>
              </w:rPr>
            </w:pPr>
          </w:p>
        </w:tc>
      </w:tr>
      <w:tr w14:paraId="284A7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64C8C74C">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14:paraId="49D47E60">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2B617F52">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14:paraId="17BB32AB">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14:paraId="03FADC7B">
            <w:pPr>
              <w:jc w:val="center"/>
              <w:rPr>
                <w:rFonts w:ascii="仿宋" w:hAnsi="仿宋" w:eastAsia="仿宋" w:cs="仿宋"/>
                <w:szCs w:val="21"/>
              </w:rPr>
            </w:pPr>
          </w:p>
        </w:tc>
      </w:tr>
      <w:tr w14:paraId="04774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14:paraId="4F81FC40">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14:paraId="4C26D84B">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14:paraId="44FF2479">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14:paraId="6BB3BC32">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14:paraId="72621D5E">
            <w:pPr>
              <w:jc w:val="center"/>
              <w:rPr>
                <w:rFonts w:ascii="仿宋" w:hAnsi="仿宋" w:eastAsia="仿宋" w:cs="仿宋"/>
                <w:szCs w:val="21"/>
              </w:rPr>
            </w:pPr>
          </w:p>
        </w:tc>
      </w:tr>
    </w:tbl>
    <w:p w14:paraId="2BBEE91D">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14:paraId="37E84C70">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14:paraId="440DC8DC">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14:paraId="2FD16C5D">
      <w:pPr>
        <w:pStyle w:val="32"/>
        <w:pageBreakBefore/>
        <w:numPr>
          <w:ilvl w:val="0"/>
          <w:numId w:val="0"/>
        </w:numPr>
        <w:jc w:val="center"/>
        <w:outlineLvl w:val="9"/>
        <w:rPr>
          <w:rFonts w:ascii="仿宋" w:hAnsi="仿宋" w:eastAsia="仿宋" w:cs="仿宋"/>
          <w:szCs w:val="24"/>
        </w:rPr>
      </w:pPr>
      <w:bookmarkStart w:id="399" w:name="_Toc499379061"/>
      <w:bookmarkStart w:id="400" w:name="_Toc499378939"/>
      <w:bookmarkStart w:id="401" w:name="_Toc496686003"/>
      <w:r>
        <w:rPr>
          <w:rFonts w:hint="eastAsia" w:ascii="仿宋" w:hAnsi="仿宋" w:eastAsia="仿宋" w:cs="仿宋"/>
          <w:szCs w:val="24"/>
          <w:highlight w:val="white"/>
        </w:rPr>
        <w:t>5-5近3年投标人工程获质量奖项情况表</w:t>
      </w:r>
      <w:bookmarkEnd w:id="399"/>
      <w:bookmarkEnd w:id="400"/>
      <w:bookmarkEnd w:id="401"/>
    </w:p>
    <w:p w14:paraId="3CCDEDB8">
      <w:pPr>
        <w:rPr>
          <w:rFonts w:ascii="仿宋" w:hAnsi="仿宋" w:eastAsia="仿宋" w:cs="仿宋"/>
        </w:rPr>
      </w:pPr>
    </w:p>
    <w:tbl>
      <w:tblPr>
        <w:tblStyle w:val="14"/>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14:paraId="7220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35FB0CC1">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54F44273">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5B59AABD">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32C71E02">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2B1E2052">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20C6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1B8F5BE">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AB4713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1ABC19F">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D38120E">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C44EB15">
            <w:pPr>
              <w:topLinePunct/>
              <w:spacing w:line="400" w:lineRule="atLeast"/>
              <w:jc w:val="center"/>
              <w:rPr>
                <w:rFonts w:ascii="仿宋" w:hAnsi="仿宋" w:eastAsia="仿宋" w:cs="仿宋"/>
                <w:szCs w:val="21"/>
              </w:rPr>
            </w:pPr>
          </w:p>
        </w:tc>
      </w:tr>
      <w:tr w14:paraId="536B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1B9F229">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73A4612">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71CC52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55E286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2C94457">
            <w:pPr>
              <w:topLinePunct/>
              <w:spacing w:line="400" w:lineRule="atLeast"/>
              <w:jc w:val="center"/>
              <w:rPr>
                <w:rFonts w:ascii="仿宋" w:hAnsi="仿宋" w:eastAsia="仿宋" w:cs="仿宋"/>
                <w:szCs w:val="21"/>
              </w:rPr>
            </w:pPr>
          </w:p>
        </w:tc>
      </w:tr>
      <w:tr w14:paraId="3996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F10217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9A573A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279326C">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3B5889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321D88D">
            <w:pPr>
              <w:topLinePunct/>
              <w:spacing w:line="400" w:lineRule="atLeast"/>
              <w:jc w:val="center"/>
              <w:rPr>
                <w:rFonts w:ascii="仿宋" w:hAnsi="仿宋" w:eastAsia="仿宋" w:cs="仿宋"/>
                <w:szCs w:val="21"/>
              </w:rPr>
            </w:pPr>
          </w:p>
        </w:tc>
      </w:tr>
      <w:tr w14:paraId="4088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E83363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6DF03E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223085F">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534B00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BDCF2C7">
            <w:pPr>
              <w:topLinePunct/>
              <w:spacing w:line="400" w:lineRule="atLeast"/>
              <w:jc w:val="center"/>
              <w:rPr>
                <w:rFonts w:ascii="仿宋" w:hAnsi="仿宋" w:eastAsia="仿宋" w:cs="仿宋"/>
                <w:szCs w:val="21"/>
              </w:rPr>
            </w:pPr>
          </w:p>
        </w:tc>
      </w:tr>
      <w:tr w14:paraId="4C01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F69A84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9119C9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9756BAA">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71E3C7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E61F7CE">
            <w:pPr>
              <w:topLinePunct/>
              <w:spacing w:line="400" w:lineRule="atLeast"/>
              <w:jc w:val="center"/>
              <w:rPr>
                <w:rFonts w:ascii="仿宋" w:hAnsi="仿宋" w:eastAsia="仿宋" w:cs="仿宋"/>
                <w:szCs w:val="21"/>
              </w:rPr>
            </w:pPr>
          </w:p>
        </w:tc>
      </w:tr>
      <w:tr w14:paraId="6C83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E224E6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B1DAA6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4957A9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0D99ED4">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7CF0C66">
            <w:pPr>
              <w:topLinePunct/>
              <w:spacing w:line="400" w:lineRule="atLeast"/>
              <w:jc w:val="center"/>
              <w:rPr>
                <w:rFonts w:ascii="仿宋" w:hAnsi="仿宋" w:eastAsia="仿宋" w:cs="仿宋"/>
                <w:szCs w:val="21"/>
              </w:rPr>
            </w:pPr>
          </w:p>
        </w:tc>
      </w:tr>
      <w:tr w14:paraId="050F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C2CD87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CBD707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CC9E72E">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B75314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E127B5C">
            <w:pPr>
              <w:topLinePunct/>
              <w:spacing w:line="400" w:lineRule="atLeast"/>
              <w:jc w:val="center"/>
              <w:rPr>
                <w:rFonts w:ascii="仿宋" w:hAnsi="仿宋" w:eastAsia="仿宋" w:cs="仿宋"/>
                <w:szCs w:val="21"/>
              </w:rPr>
            </w:pPr>
          </w:p>
        </w:tc>
      </w:tr>
      <w:tr w14:paraId="40F7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D79980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EBCA40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4D0038C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6149A2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03CFFAE">
            <w:pPr>
              <w:topLinePunct/>
              <w:spacing w:line="400" w:lineRule="atLeast"/>
              <w:jc w:val="center"/>
              <w:rPr>
                <w:rFonts w:ascii="仿宋" w:hAnsi="仿宋" w:eastAsia="仿宋" w:cs="仿宋"/>
                <w:szCs w:val="21"/>
              </w:rPr>
            </w:pPr>
          </w:p>
        </w:tc>
      </w:tr>
      <w:tr w14:paraId="30C6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8A55F3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2CBC42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579696E">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1698524">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D797AD4">
            <w:pPr>
              <w:topLinePunct/>
              <w:spacing w:line="400" w:lineRule="atLeast"/>
              <w:jc w:val="center"/>
              <w:rPr>
                <w:rFonts w:ascii="仿宋" w:hAnsi="仿宋" w:eastAsia="仿宋" w:cs="仿宋"/>
                <w:szCs w:val="21"/>
              </w:rPr>
            </w:pPr>
          </w:p>
        </w:tc>
      </w:tr>
      <w:tr w14:paraId="1203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39AF448">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5780304">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73A7FE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4EADB9D">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7A1DC94">
            <w:pPr>
              <w:topLinePunct/>
              <w:spacing w:line="400" w:lineRule="atLeast"/>
              <w:jc w:val="center"/>
              <w:rPr>
                <w:rFonts w:ascii="仿宋" w:hAnsi="仿宋" w:eastAsia="仿宋" w:cs="仿宋"/>
                <w:szCs w:val="21"/>
              </w:rPr>
            </w:pPr>
          </w:p>
        </w:tc>
      </w:tr>
      <w:tr w14:paraId="0F4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EAF83FF">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91618F5">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6C862C0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76F1313">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8729C47">
            <w:pPr>
              <w:topLinePunct/>
              <w:spacing w:line="400" w:lineRule="atLeast"/>
              <w:jc w:val="center"/>
              <w:rPr>
                <w:rFonts w:ascii="仿宋" w:hAnsi="仿宋" w:eastAsia="仿宋" w:cs="仿宋"/>
                <w:szCs w:val="21"/>
              </w:rPr>
            </w:pPr>
          </w:p>
        </w:tc>
      </w:tr>
      <w:tr w14:paraId="3EA6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D68A66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7B86247">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4D8DF7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970BE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914916D">
            <w:pPr>
              <w:topLinePunct/>
              <w:spacing w:line="400" w:lineRule="atLeast"/>
              <w:jc w:val="center"/>
              <w:rPr>
                <w:rFonts w:ascii="仿宋" w:hAnsi="仿宋" w:eastAsia="仿宋" w:cs="仿宋"/>
                <w:szCs w:val="21"/>
              </w:rPr>
            </w:pPr>
          </w:p>
        </w:tc>
      </w:tr>
      <w:tr w14:paraId="0436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A2586B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145946FE">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ECF2457">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0F3AD7A">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585127DA">
            <w:pPr>
              <w:topLinePunct/>
              <w:spacing w:line="400" w:lineRule="atLeast"/>
              <w:jc w:val="center"/>
              <w:rPr>
                <w:rFonts w:ascii="仿宋" w:hAnsi="仿宋" w:eastAsia="仿宋" w:cs="仿宋"/>
                <w:szCs w:val="21"/>
              </w:rPr>
            </w:pPr>
          </w:p>
        </w:tc>
      </w:tr>
    </w:tbl>
    <w:p w14:paraId="604CAD13">
      <w:pPr>
        <w:pStyle w:val="9"/>
        <w:rPr>
          <w:rFonts w:ascii="仿宋" w:hAnsi="仿宋" w:eastAsia="仿宋" w:cs="仿宋"/>
          <w:szCs w:val="24"/>
        </w:rPr>
      </w:pPr>
    </w:p>
    <w:p w14:paraId="1DBD2D03">
      <w:pPr>
        <w:pStyle w:val="9"/>
        <w:rPr>
          <w:rFonts w:ascii="仿宋" w:hAnsi="仿宋" w:eastAsia="仿宋" w:cs="仿宋"/>
          <w:szCs w:val="24"/>
        </w:rPr>
      </w:pPr>
    </w:p>
    <w:p w14:paraId="72A78E4E">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0D3412EB">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3DE8A810">
      <w:pPr>
        <w:pStyle w:val="32"/>
        <w:pageBreakBefore/>
        <w:numPr>
          <w:ilvl w:val="0"/>
          <w:numId w:val="0"/>
        </w:numPr>
        <w:jc w:val="center"/>
        <w:outlineLvl w:val="9"/>
        <w:rPr>
          <w:rFonts w:ascii="仿宋" w:hAnsi="仿宋" w:eastAsia="仿宋" w:cs="仿宋"/>
          <w:szCs w:val="24"/>
        </w:rPr>
      </w:pPr>
      <w:bookmarkStart w:id="402" w:name="_Toc499378940"/>
      <w:bookmarkStart w:id="403" w:name="_Toc496686004"/>
      <w:bookmarkStart w:id="404" w:name="_Toc499379062"/>
      <w:r>
        <w:rPr>
          <w:rFonts w:hint="eastAsia" w:ascii="仿宋" w:hAnsi="仿宋" w:eastAsia="仿宋" w:cs="仿宋"/>
          <w:szCs w:val="24"/>
          <w:highlight w:val="white"/>
        </w:rPr>
        <w:t>5-6近3年项目经理已完工程获质量奖项情况表</w:t>
      </w:r>
      <w:bookmarkEnd w:id="402"/>
      <w:bookmarkEnd w:id="403"/>
      <w:bookmarkEnd w:id="404"/>
    </w:p>
    <w:p w14:paraId="6D4FBF88">
      <w:pPr>
        <w:pStyle w:val="7"/>
        <w:spacing w:after="0" w:line="400" w:lineRule="atLeast"/>
        <w:ind w:left="0" w:leftChars="0"/>
        <w:jc w:val="center"/>
        <w:rPr>
          <w:rFonts w:ascii="仿宋" w:hAnsi="仿宋" w:eastAsia="仿宋" w:cs="仿宋"/>
          <w:sz w:val="24"/>
          <w:szCs w:val="24"/>
        </w:rPr>
      </w:pPr>
    </w:p>
    <w:tbl>
      <w:tblPr>
        <w:tblStyle w:val="14"/>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1"/>
        <w:gridCol w:w="1799"/>
        <w:gridCol w:w="1440"/>
        <w:gridCol w:w="2159"/>
      </w:tblGrid>
      <w:tr w14:paraId="710D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14:paraId="371F46B8">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14:paraId="15547DFD">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14:paraId="448BEFCD">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14:paraId="536289F6">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14:paraId="12E5B859">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14:paraId="6E50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24C58BAB">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1CF86AF">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F217DA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6091D8E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D6C7126">
            <w:pPr>
              <w:topLinePunct/>
              <w:spacing w:line="400" w:lineRule="atLeast"/>
              <w:jc w:val="center"/>
              <w:rPr>
                <w:rFonts w:ascii="仿宋" w:hAnsi="仿宋" w:eastAsia="仿宋" w:cs="仿宋"/>
                <w:szCs w:val="21"/>
              </w:rPr>
            </w:pPr>
          </w:p>
        </w:tc>
      </w:tr>
      <w:tr w14:paraId="76FF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DB826E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3AE34FA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2686A6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2D1801E5">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27EEDE3">
            <w:pPr>
              <w:topLinePunct/>
              <w:spacing w:line="400" w:lineRule="atLeast"/>
              <w:jc w:val="center"/>
              <w:rPr>
                <w:rFonts w:ascii="仿宋" w:hAnsi="仿宋" w:eastAsia="仿宋" w:cs="仿宋"/>
                <w:szCs w:val="21"/>
              </w:rPr>
            </w:pPr>
          </w:p>
        </w:tc>
      </w:tr>
      <w:tr w14:paraId="626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58064F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B29202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0F3C0B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558A4EF">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6C359D7">
            <w:pPr>
              <w:topLinePunct/>
              <w:spacing w:line="400" w:lineRule="atLeast"/>
              <w:jc w:val="center"/>
              <w:rPr>
                <w:rFonts w:ascii="仿宋" w:hAnsi="仿宋" w:eastAsia="仿宋" w:cs="仿宋"/>
                <w:szCs w:val="21"/>
              </w:rPr>
            </w:pPr>
          </w:p>
        </w:tc>
      </w:tr>
      <w:tr w14:paraId="45CB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CF6B4B7">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E025999">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D6EFE96">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09C6D8B">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33567192">
            <w:pPr>
              <w:topLinePunct/>
              <w:spacing w:line="400" w:lineRule="atLeast"/>
              <w:jc w:val="center"/>
              <w:rPr>
                <w:rFonts w:ascii="仿宋" w:hAnsi="仿宋" w:eastAsia="仿宋" w:cs="仿宋"/>
                <w:szCs w:val="21"/>
              </w:rPr>
            </w:pPr>
          </w:p>
        </w:tc>
      </w:tr>
      <w:tr w14:paraId="5710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3EB707F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8A46E02">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728344D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3A02FFD">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1427599">
            <w:pPr>
              <w:topLinePunct/>
              <w:spacing w:line="400" w:lineRule="atLeast"/>
              <w:jc w:val="center"/>
              <w:rPr>
                <w:rFonts w:ascii="仿宋" w:hAnsi="仿宋" w:eastAsia="仿宋" w:cs="仿宋"/>
                <w:szCs w:val="21"/>
              </w:rPr>
            </w:pPr>
          </w:p>
        </w:tc>
      </w:tr>
      <w:tr w14:paraId="3D0C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B9F6C50">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46E17F5C">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9B919DC">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14DE3730">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B0772D4">
            <w:pPr>
              <w:topLinePunct/>
              <w:spacing w:line="400" w:lineRule="atLeast"/>
              <w:jc w:val="center"/>
              <w:rPr>
                <w:rFonts w:ascii="仿宋" w:hAnsi="仿宋" w:eastAsia="仿宋" w:cs="仿宋"/>
                <w:szCs w:val="21"/>
              </w:rPr>
            </w:pPr>
          </w:p>
        </w:tc>
      </w:tr>
      <w:tr w14:paraId="579A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456BC276">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DBBB25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52FB10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1748E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2007E23">
            <w:pPr>
              <w:topLinePunct/>
              <w:spacing w:line="400" w:lineRule="atLeast"/>
              <w:jc w:val="center"/>
              <w:rPr>
                <w:rFonts w:ascii="仿宋" w:hAnsi="仿宋" w:eastAsia="仿宋" w:cs="仿宋"/>
                <w:szCs w:val="21"/>
              </w:rPr>
            </w:pPr>
          </w:p>
        </w:tc>
      </w:tr>
      <w:tr w14:paraId="4122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B58FBD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777E17EB">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193C5A8">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080AF96">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2CDD9D1B">
            <w:pPr>
              <w:topLinePunct/>
              <w:spacing w:line="400" w:lineRule="atLeast"/>
              <w:jc w:val="center"/>
              <w:rPr>
                <w:rFonts w:ascii="仿宋" w:hAnsi="仿宋" w:eastAsia="仿宋" w:cs="仿宋"/>
                <w:szCs w:val="21"/>
              </w:rPr>
            </w:pPr>
          </w:p>
        </w:tc>
      </w:tr>
      <w:tr w14:paraId="5F75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0D880331">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61829890">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1B8AB249">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4B9019C4">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608164E3">
            <w:pPr>
              <w:topLinePunct/>
              <w:spacing w:line="400" w:lineRule="atLeast"/>
              <w:jc w:val="center"/>
              <w:rPr>
                <w:rFonts w:ascii="仿宋" w:hAnsi="仿宋" w:eastAsia="仿宋" w:cs="仿宋"/>
                <w:szCs w:val="21"/>
              </w:rPr>
            </w:pPr>
          </w:p>
        </w:tc>
      </w:tr>
      <w:tr w14:paraId="2C8C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D8E292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28B38266">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0A0E38B2">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03F64007">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77E5837D">
            <w:pPr>
              <w:topLinePunct/>
              <w:spacing w:line="400" w:lineRule="atLeast"/>
              <w:jc w:val="center"/>
              <w:rPr>
                <w:rFonts w:ascii="仿宋" w:hAnsi="仿宋" w:eastAsia="仿宋" w:cs="仿宋"/>
                <w:szCs w:val="21"/>
              </w:rPr>
            </w:pPr>
          </w:p>
        </w:tc>
      </w:tr>
      <w:tr w14:paraId="7190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6115820D">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59B79EBA">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27C40A40">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777437B9">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19905FD9">
            <w:pPr>
              <w:topLinePunct/>
              <w:spacing w:line="400" w:lineRule="atLeast"/>
              <w:jc w:val="center"/>
              <w:rPr>
                <w:rFonts w:ascii="仿宋" w:hAnsi="仿宋" w:eastAsia="仿宋" w:cs="仿宋"/>
                <w:szCs w:val="21"/>
              </w:rPr>
            </w:pPr>
          </w:p>
        </w:tc>
      </w:tr>
      <w:tr w14:paraId="0113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1461FBA2">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1972860">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5FBEE3B3">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5D25E9D1">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444F61E4">
            <w:pPr>
              <w:topLinePunct/>
              <w:spacing w:line="400" w:lineRule="atLeast"/>
              <w:jc w:val="center"/>
              <w:rPr>
                <w:rFonts w:ascii="仿宋" w:hAnsi="仿宋" w:eastAsia="仿宋" w:cs="仿宋"/>
                <w:szCs w:val="21"/>
              </w:rPr>
            </w:pPr>
          </w:p>
        </w:tc>
      </w:tr>
      <w:tr w14:paraId="7142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14:paraId="526A5904">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14:paraId="0376D8B2">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14:paraId="36CE8855">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14:paraId="35524778">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14:paraId="0E1B5D4B">
            <w:pPr>
              <w:topLinePunct/>
              <w:spacing w:line="400" w:lineRule="atLeast"/>
              <w:jc w:val="center"/>
              <w:rPr>
                <w:rFonts w:ascii="仿宋" w:hAnsi="仿宋" w:eastAsia="仿宋" w:cs="仿宋"/>
                <w:szCs w:val="21"/>
              </w:rPr>
            </w:pPr>
          </w:p>
        </w:tc>
      </w:tr>
    </w:tbl>
    <w:p w14:paraId="266575DD">
      <w:pPr>
        <w:pStyle w:val="9"/>
        <w:rPr>
          <w:rFonts w:ascii="仿宋" w:hAnsi="仿宋" w:eastAsia="仿宋" w:cs="仿宋"/>
          <w:szCs w:val="24"/>
        </w:rPr>
      </w:pPr>
    </w:p>
    <w:p w14:paraId="15068565">
      <w:pPr>
        <w:pStyle w:val="9"/>
        <w:rPr>
          <w:rFonts w:ascii="仿宋" w:hAnsi="仿宋" w:eastAsia="仿宋" w:cs="仿宋"/>
          <w:szCs w:val="24"/>
        </w:rPr>
      </w:pPr>
    </w:p>
    <w:p w14:paraId="0F2A7DE1">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14:paraId="1FFD4ED2">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14:paraId="6A70C073">
      <w:pPr>
        <w:pStyle w:val="34"/>
        <w:pageBreakBefore/>
        <w:outlineLvl w:val="9"/>
        <w:rPr>
          <w:rFonts w:ascii="仿宋" w:hAnsi="仿宋" w:eastAsia="仿宋" w:cs="仿宋"/>
          <w:b/>
          <w:i w:val="0"/>
          <w:sz w:val="24"/>
          <w:szCs w:val="24"/>
          <w:lang w:eastAsia="zh-CN"/>
        </w:rPr>
      </w:pPr>
      <w:bookmarkStart w:id="405" w:name="_Toc496686005"/>
      <w:bookmarkStart w:id="406" w:name="_Toc499378941"/>
      <w:bookmarkStart w:id="407" w:name="_Toc499379063"/>
      <w:r>
        <w:rPr>
          <w:rFonts w:hint="eastAsia" w:ascii="仿宋" w:hAnsi="仿宋" w:eastAsia="仿宋" w:cs="仿宋"/>
          <w:i w:val="0"/>
          <w:highlight w:val="white"/>
          <w:lang w:eastAsia="zh-CN"/>
        </w:rPr>
        <w:t>十、其他材料</w:t>
      </w:r>
      <w:bookmarkEnd w:id="405"/>
      <w:r>
        <w:rPr>
          <w:rFonts w:hint="eastAsia" w:ascii="仿宋" w:hAnsi="仿宋" w:eastAsia="仿宋" w:cs="仿宋"/>
          <w:i w:val="0"/>
          <w:highlight w:val="white"/>
          <w:lang w:eastAsia="zh-CN"/>
        </w:rPr>
        <w:br w:type="page"/>
      </w:r>
      <w:bookmarkStart w:id="408" w:name="_Toc499378942"/>
      <w:bookmarkStart w:id="409" w:name="_Toc499379064"/>
      <w:r>
        <w:rPr>
          <w:rFonts w:hint="eastAsia" w:ascii="仿宋" w:hAnsi="仿宋" w:eastAsia="仿宋" w:cs="仿宋"/>
          <w:b/>
          <w:i w:val="0"/>
          <w:sz w:val="24"/>
          <w:szCs w:val="24"/>
          <w:lang w:eastAsia="zh-CN"/>
        </w:rPr>
        <w:t>附件1：</w:t>
      </w:r>
      <w:bookmarkEnd w:id="406"/>
      <w:bookmarkEnd w:id="407"/>
      <w:bookmarkEnd w:id="408"/>
      <w:bookmarkEnd w:id="409"/>
    </w:p>
    <w:p w14:paraId="41EB541B">
      <w:pPr>
        <w:jc w:val="center"/>
        <w:rPr>
          <w:rFonts w:ascii="仿宋" w:hAnsi="仿宋" w:eastAsia="仿宋" w:cs="仿宋"/>
          <w:sz w:val="28"/>
          <w:szCs w:val="28"/>
        </w:rPr>
      </w:pPr>
      <w:r>
        <w:rPr>
          <w:rFonts w:hint="eastAsia" w:ascii="仿宋" w:hAnsi="仿宋" w:eastAsia="仿宋" w:cs="仿宋"/>
          <w:sz w:val="28"/>
          <w:szCs w:val="28"/>
        </w:rPr>
        <w:t>承诺书</w:t>
      </w:r>
    </w:p>
    <w:p w14:paraId="4B883678">
      <w:pPr>
        <w:rPr>
          <w:rFonts w:ascii="仿宋" w:hAnsi="仿宋" w:eastAsia="仿宋" w:cs="仿宋"/>
          <w:u w:val="single"/>
        </w:rPr>
      </w:pPr>
    </w:p>
    <w:p w14:paraId="6227EB93">
      <w:pPr>
        <w:spacing w:line="360" w:lineRule="auto"/>
        <w:rPr>
          <w:rFonts w:ascii="仿宋" w:hAnsi="仿宋" w:eastAsia="仿宋" w:cs="仿宋"/>
        </w:rPr>
      </w:pPr>
      <w:r>
        <w:rPr>
          <w:rFonts w:hint="eastAsia" w:ascii="仿宋" w:hAnsi="仿宋" w:eastAsia="仿宋" w:cs="仿宋"/>
        </w:rPr>
        <w:t>（招标人名称）：</w:t>
      </w:r>
    </w:p>
    <w:p w14:paraId="57216BBB">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14:paraId="26EB9A1A">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5E588BEA">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14:paraId="52F666FE">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14:paraId="32BB08BA">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14:paraId="7E142C39">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14:paraId="67E5174A">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14:paraId="57F84AC1">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14:paraId="2362C126">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14:paraId="71443C0A">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14:paraId="6E084B01">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14:paraId="2205476F">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14:paraId="071C85BF">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14:paraId="5EA798E5">
      <w:pPr>
        <w:spacing w:line="360" w:lineRule="auto"/>
        <w:jc w:val="right"/>
        <w:rPr>
          <w:rFonts w:ascii="仿宋" w:hAnsi="仿宋" w:eastAsia="仿宋" w:cs="仿宋"/>
          <w:szCs w:val="21"/>
        </w:rPr>
      </w:pPr>
      <w:r>
        <w:rPr>
          <w:rFonts w:hint="eastAsia" w:ascii="仿宋" w:hAnsi="仿宋" w:eastAsia="仿宋" w:cs="仿宋"/>
          <w:szCs w:val="21"/>
        </w:rPr>
        <w:t>投标人：（盖单位章）</w:t>
      </w:r>
    </w:p>
    <w:p w14:paraId="2583EF05">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14:paraId="2B18DA5A">
      <w:pPr>
        <w:spacing w:line="360" w:lineRule="auto"/>
        <w:jc w:val="right"/>
        <w:rPr>
          <w:rFonts w:ascii="仿宋" w:hAnsi="仿宋" w:eastAsia="仿宋" w:cs="仿宋"/>
          <w:szCs w:val="21"/>
        </w:rPr>
      </w:pPr>
      <w:r>
        <w:rPr>
          <w:rFonts w:hint="eastAsia" w:ascii="仿宋" w:hAnsi="仿宋" w:eastAsia="仿宋" w:cs="仿宋"/>
          <w:szCs w:val="21"/>
        </w:rPr>
        <w:t>年月日</w:t>
      </w:r>
    </w:p>
    <w:p w14:paraId="261C5E24">
      <w:pPr>
        <w:spacing w:line="360" w:lineRule="auto"/>
        <w:jc w:val="right"/>
        <w:rPr>
          <w:rFonts w:ascii="仿宋" w:hAnsi="仿宋" w:eastAsia="仿宋" w:cs="仿宋"/>
          <w:szCs w:val="21"/>
        </w:rPr>
      </w:pPr>
    </w:p>
    <w:p w14:paraId="43C8F0AE">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14:paraId="5E86D3CF">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0" w:name="_Toc345249464"/>
      <w:bookmarkStart w:id="411" w:name="_Toc336091368"/>
    </w:p>
    <w:p w14:paraId="5DFE43EA">
      <w:pPr>
        <w:spacing w:line="440" w:lineRule="exact"/>
        <w:rPr>
          <w:rFonts w:ascii="仿宋" w:hAnsi="仿宋" w:eastAsia="仿宋" w:cs="仿宋"/>
          <w:szCs w:val="21"/>
        </w:rPr>
      </w:pPr>
      <w:r>
        <w:rPr>
          <w:rFonts w:hint="eastAsia" w:ascii="仿宋" w:hAnsi="仿宋" w:eastAsia="仿宋" w:cs="仿宋"/>
          <w:b/>
          <w:sz w:val="24"/>
          <w:szCs w:val="24"/>
        </w:rPr>
        <w:t>附件2：</w:t>
      </w:r>
    </w:p>
    <w:p w14:paraId="22885451">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14:paraId="5EB706C3">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50D2C65D">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14:paraId="2C4E407C">
      <w:pPr>
        <w:spacing w:line="560" w:lineRule="exact"/>
        <w:ind w:firstLine="482" w:firstLineChars="200"/>
        <w:jc w:val="left"/>
        <w:rPr>
          <w:rFonts w:ascii="仿宋" w:hAnsi="仿宋" w:eastAsia="仿宋" w:cs="仿宋"/>
          <w:b/>
          <w:sz w:val="24"/>
          <w:szCs w:val="24"/>
        </w:rPr>
      </w:pPr>
    </w:p>
    <w:p w14:paraId="5DC17C32">
      <w:pPr>
        <w:spacing w:line="560" w:lineRule="exact"/>
        <w:ind w:firstLine="482" w:firstLineChars="200"/>
        <w:jc w:val="left"/>
        <w:rPr>
          <w:rFonts w:ascii="仿宋" w:hAnsi="仿宋" w:eastAsia="仿宋" w:cs="仿宋"/>
          <w:b/>
          <w:sz w:val="24"/>
          <w:szCs w:val="24"/>
        </w:rPr>
      </w:pPr>
    </w:p>
    <w:p w14:paraId="2EFDBE72">
      <w:pPr>
        <w:spacing w:line="560" w:lineRule="exact"/>
        <w:ind w:firstLine="482" w:firstLineChars="200"/>
        <w:jc w:val="left"/>
        <w:rPr>
          <w:rFonts w:ascii="仿宋" w:hAnsi="仿宋" w:eastAsia="仿宋" w:cs="仿宋"/>
          <w:b/>
          <w:sz w:val="24"/>
          <w:szCs w:val="24"/>
        </w:rPr>
      </w:pPr>
    </w:p>
    <w:p w14:paraId="172462BE">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0F5A783D">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03A6761A">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3B6A417E">
      <w:pPr>
        <w:widowControl/>
        <w:spacing w:beforeAutospacing="1" w:afterAutospacing="1"/>
        <w:jc w:val="left"/>
        <w:rPr>
          <w:rFonts w:ascii="仿宋" w:hAnsi="仿宋" w:eastAsia="仿宋" w:cs="仿宋"/>
          <w:sz w:val="24"/>
        </w:rPr>
        <w:sectPr>
          <w:pgSz w:w="11905" w:h="16838"/>
          <w:pgMar w:top="1276" w:right="1417" w:bottom="1134" w:left="1531" w:header="851" w:footer="680" w:gutter="0"/>
          <w:pgNumType w:fmt="decimal"/>
          <w:cols w:space="720" w:num="1"/>
          <w:docGrid w:type="lines" w:linePitch="312" w:charSpace="0"/>
        </w:sectPr>
      </w:pPr>
    </w:p>
    <w:p w14:paraId="609AB404">
      <w:pPr>
        <w:rPr>
          <w:rFonts w:ascii="仿宋" w:hAnsi="仿宋" w:eastAsia="仿宋" w:cs="仿宋"/>
          <w:b/>
          <w:sz w:val="24"/>
          <w:szCs w:val="24"/>
        </w:rPr>
      </w:pPr>
      <w:bookmarkStart w:id="412" w:name="_Toc408861064"/>
      <w:r>
        <w:rPr>
          <w:rFonts w:hint="eastAsia" w:ascii="仿宋" w:hAnsi="仿宋" w:eastAsia="仿宋" w:cs="仿宋"/>
          <w:b/>
          <w:sz w:val="24"/>
          <w:szCs w:val="24"/>
        </w:rPr>
        <w:t>附件3：</w:t>
      </w:r>
    </w:p>
    <w:p w14:paraId="2E7E3C9E">
      <w:pPr>
        <w:jc w:val="center"/>
        <w:rPr>
          <w:rFonts w:ascii="仿宋" w:hAnsi="仿宋" w:eastAsia="仿宋" w:cs="仿宋"/>
          <w:b/>
          <w:sz w:val="36"/>
          <w:szCs w:val="36"/>
        </w:rPr>
      </w:pPr>
    </w:p>
    <w:p w14:paraId="17516201">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14:paraId="23871475">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14:paraId="4D0766EB">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14:paraId="4F72464C">
      <w:pPr>
        <w:spacing w:line="560" w:lineRule="exact"/>
        <w:ind w:firstLine="482" w:firstLineChars="200"/>
        <w:jc w:val="left"/>
        <w:rPr>
          <w:rFonts w:ascii="仿宋" w:hAnsi="仿宋" w:eastAsia="仿宋" w:cs="仿宋"/>
          <w:b/>
          <w:sz w:val="24"/>
          <w:szCs w:val="24"/>
        </w:rPr>
      </w:pPr>
    </w:p>
    <w:p w14:paraId="3DBD16D2">
      <w:pPr>
        <w:spacing w:line="560" w:lineRule="exact"/>
        <w:ind w:firstLine="482" w:firstLineChars="200"/>
        <w:jc w:val="left"/>
        <w:rPr>
          <w:rFonts w:ascii="仿宋" w:hAnsi="仿宋" w:eastAsia="仿宋" w:cs="仿宋"/>
          <w:b/>
          <w:sz w:val="24"/>
          <w:szCs w:val="24"/>
        </w:rPr>
      </w:pPr>
    </w:p>
    <w:p w14:paraId="21746D86">
      <w:pPr>
        <w:spacing w:line="560" w:lineRule="exact"/>
        <w:ind w:firstLine="482" w:firstLineChars="200"/>
        <w:jc w:val="left"/>
        <w:rPr>
          <w:rFonts w:ascii="仿宋" w:hAnsi="仿宋" w:eastAsia="仿宋" w:cs="仿宋"/>
          <w:b/>
          <w:sz w:val="24"/>
          <w:szCs w:val="24"/>
        </w:rPr>
      </w:pPr>
    </w:p>
    <w:p w14:paraId="1F35C23E">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14:paraId="47F74FA6">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14:paraId="6248C8D0">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14:paraId="6350EEF3">
      <w:pPr>
        <w:rPr>
          <w:rFonts w:ascii="仿宋" w:hAnsi="仿宋" w:eastAsia="仿宋" w:cs="仿宋"/>
          <w:sz w:val="24"/>
        </w:rPr>
      </w:pPr>
    </w:p>
    <w:p w14:paraId="12FEC9F8">
      <w:pPr>
        <w:rPr>
          <w:rFonts w:ascii="仿宋" w:hAnsi="仿宋" w:eastAsia="仿宋" w:cs="仿宋"/>
          <w:sz w:val="24"/>
        </w:rPr>
      </w:pPr>
    </w:p>
    <w:p w14:paraId="1ABF5954">
      <w:pPr>
        <w:rPr>
          <w:rFonts w:ascii="仿宋" w:hAnsi="仿宋" w:eastAsia="仿宋" w:cs="仿宋"/>
          <w:b/>
          <w:sz w:val="24"/>
          <w:szCs w:val="24"/>
        </w:rPr>
      </w:pPr>
    </w:p>
    <w:p w14:paraId="2E44339E">
      <w:pPr>
        <w:rPr>
          <w:rFonts w:ascii="仿宋" w:hAnsi="仿宋" w:eastAsia="仿宋" w:cs="仿宋"/>
          <w:b/>
          <w:sz w:val="24"/>
          <w:szCs w:val="24"/>
        </w:rPr>
      </w:pPr>
    </w:p>
    <w:p w14:paraId="427B059F">
      <w:pPr>
        <w:rPr>
          <w:rFonts w:ascii="仿宋" w:hAnsi="仿宋" w:eastAsia="仿宋" w:cs="仿宋"/>
          <w:b/>
          <w:sz w:val="24"/>
          <w:szCs w:val="24"/>
        </w:rPr>
      </w:pPr>
    </w:p>
    <w:p w14:paraId="788F27FE">
      <w:pPr>
        <w:rPr>
          <w:rFonts w:ascii="仿宋" w:hAnsi="仿宋" w:eastAsia="仿宋" w:cs="仿宋"/>
          <w:b/>
          <w:sz w:val="24"/>
          <w:szCs w:val="24"/>
        </w:rPr>
      </w:pPr>
    </w:p>
    <w:p w14:paraId="1A200757">
      <w:pPr>
        <w:rPr>
          <w:rFonts w:ascii="仿宋" w:hAnsi="仿宋" w:eastAsia="仿宋" w:cs="仿宋"/>
          <w:b/>
          <w:sz w:val="24"/>
          <w:szCs w:val="24"/>
        </w:rPr>
      </w:pPr>
    </w:p>
    <w:p w14:paraId="565FE812">
      <w:pPr>
        <w:rPr>
          <w:rFonts w:ascii="仿宋" w:hAnsi="仿宋" w:eastAsia="仿宋" w:cs="仿宋"/>
          <w:b/>
          <w:sz w:val="24"/>
          <w:szCs w:val="24"/>
        </w:rPr>
      </w:pPr>
    </w:p>
    <w:p w14:paraId="674513D8">
      <w:pPr>
        <w:rPr>
          <w:rFonts w:ascii="仿宋" w:hAnsi="仿宋" w:eastAsia="仿宋" w:cs="仿宋"/>
          <w:b/>
          <w:sz w:val="24"/>
          <w:szCs w:val="24"/>
        </w:rPr>
      </w:pPr>
    </w:p>
    <w:p w14:paraId="117BDD5F">
      <w:pPr>
        <w:rPr>
          <w:rFonts w:ascii="仿宋" w:hAnsi="仿宋" w:eastAsia="仿宋" w:cs="仿宋"/>
          <w:b/>
          <w:sz w:val="24"/>
          <w:szCs w:val="24"/>
        </w:rPr>
      </w:pPr>
    </w:p>
    <w:p w14:paraId="167DE996">
      <w:pPr>
        <w:rPr>
          <w:rFonts w:ascii="仿宋" w:hAnsi="仿宋" w:eastAsia="仿宋" w:cs="仿宋"/>
          <w:b/>
          <w:sz w:val="24"/>
          <w:szCs w:val="24"/>
        </w:rPr>
      </w:pPr>
    </w:p>
    <w:p w14:paraId="0D476BB3">
      <w:pPr>
        <w:rPr>
          <w:rFonts w:ascii="仿宋" w:hAnsi="仿宋" w:eastAsia="仿宋" w:cs="仿宋"/>
          <w:b/>
          <w:sz w:val="24"/>
          <w:szCs w:val="24"/>
        </w:rPr>
      </w:pPr>
    </w:p>
    <w:p w14:paraId="7EA6505B">
      <w:pPr>
        <w:rPr>
          <w:rFonts w:ascii="仿宋" w:hAnsi="仿宋" w:eastAsia="仿宋" w:cs="仿宋"/>
          <w:b/>
          <w:sz w:val="24"/>
          <w:szCs w:val="24"/>
        </w:rPr>
      </w:pPr>
    </w:p>
    <w:p w14:paraId="0F768D6C">
      <w:pPr>
        <w:rPr>
          <w:rFonts w:ascii="仿宋" w:hAnsi="仿宋" w:eastAsia="仿宋" w:cs="仿宋"/>
          <w:b/>
          <w:sz w:val="24"/>
          <w:szCs w:val="24"/>
        </w:rPr>
      </w:pPr>
    </w:p>
    <w:p w14:paraId="7FF1C639">
      <w:pPr>
        <w:rPr>
          <w:rFonts w:ascii="仿宋" w:hAnsi="仿宋" w:eastAsia="仿宋" w:cs="仿宋"/>
          <w:b/>
          <w:sz w:val="24"/>
          <w:szCs w:val="24"/>
        </w:rPr>
      </w:pPr>
    </w:p>
    <w:p w14:paraId="7BFFA889">
      <w:pPr>
        <w:rPr>
          <w:rFonts w:ascii="仿宋" w:hAnsi="仿宋" w:eastAsia="仿宋" w:cs="仿宋"/>
          <w:b/>
          <w:sz w:val="24"/>
          <w:szCs w:val="24"/>
        </w:rPr>
      </w:pPr>
    </w:p>
    <w:p w14:paraId="0575D0D1">
      <w:pPr>
        <w:rPr>
          <w:rFonts w:ascii="仿宋" w:hAnsi="仿宋" w:eastAsia="仿宋" w:cs="仿宋"/>
          <w:b/>
          <w:sz w:val="24"/>
          <w:szCs w:val="24"/>
        </w:rPr>
      </w:pPr>
    </w:p>
    <w:p w14:paraId="058C19DF">
      <w:pPr>
        <w:rPr>
          <w:rFonts w:ascii="仿宋" w:hAnsi="仿宋" w:eastAsia="仿宋" w:cs="仿宋"/>
          <w:b/>
          <w:sz w:val="24"/>
          <w:szCs w:val="24"/>
        </w:rPr>
      </w:pPr>
    </w:p>
    <w:p w14:paraId="51E6CC93">
      <w:pPr>
        <w:rPr>
          <w:rFonts w:ascii="仿宋" w:hAnsi="仿宋" w:eastAsia="仿宋" w:cs="仿宋"/>
          <w:b/>
          <w:sz w:val="24"/>
          <w:szCs w:val="24"/>
        </w:rPr>
      </w:pPr>
    </w:p>
    <w:p w14:paraId="353F9063">
      <w:pPr>
        <w:rPr>
          <w:rFonts w:ascii="仿宋" w:hAnsi="仿宋" w:eastAsia="仿宋" w:cs="仿宋"/>
          <w:b/>
          <w:sz w:val="24"/>
          <w:szCs w:val="24"/>
        </w:rPr>
      </w:pPr>
    </w:p>
    <w:p w14:paraId="2E0EE47F">
      <w:pPr>
        <w:rPr>
          <w:rFonts w:ascii="仿宋" w:hAnsi="仿宋" w:eastAsia="仿宋" w:cs="仿宋"/>
          <w:b/>
          <w:sz w:val="24"/>
          <w:szCs w:val="24"/>
        </w:rPr>
      </w:pPr>
    </w:p>
    <w:p w14:paraId="7DFAD7D3">
      <w:pPr>
        <w:rPr>
          <w:rFonts w:ascii="仿宋" w:hAnsi="仿宋" w:eastAsia="仿宋" w:cs="仿宋"/>
          <w:b/>
          <w:sz w:val="24"/>
          <w:szCs w:val="24"/>
        </w:rPr>
      </w:pPr>
    </w:p>
    <w:p w14:paraId="3FC71B62">
      <w:pPr>
        <w:rPr>
          <w:rFonts w:ascii="仿宋" w:hAnsi="仿宋" w:eastAsia="仿宋" w:cs="仿宋"/>
          <w:b/>
          <w:sz w:val="24"/>
          <w:szCs w:val="24"/>
        </w:rPr>
      </w:pPr>
    </w:p>
    <w:p w14:paraId="72B34159">
      <w:pPr>
        <w:rPr>
          <w:rFonts w:ascii="仿宋" w:hAnsi="仿宋" w:eastAsia="仿宋" w:cs="仿宋"/>
          <w:b/>
          <w:sz w:val="24"/>
          <w:szCs w:val="24"/>
        </w:rPr>
      </w:pPr>
    </w:p>
    <w:p w14:paraId="72C08825">
      <w:pPr>
        <w:rPr>
          <w:rFonts w:ascii="仿宋" w:hAnsi="仿宋" w:eastAsia="仿宋" w:cs="仿宋"/>
          <w:b/>
          <w:sz w:val="24"/>
          <w:szCs w:val="24"/>
        </w:rPr>
      </w:pPr>
    </w:p>
    <w:p w14:paraId="1D9A27D8">
      <w:pPr>
        <w:rPr>
          <w:rFonts w:ascii="仿宋" w:hAnsi="仿宋" w:eastAsia="仿宋" w:cs="仿宋"/>
          <w:b/>
          <w:sz w:val="24"/>
          <w:szCs w:val="24"/>
        </w:rPr>
      </w:pPr>
    </w:p>
    <w:p w14:paraId="00459157">
      <w:pPr>
        <w:rPr>
          <w:rFonts w:ascii="仿宋" w:hAnsi="仿宋" w:eastAsia="仿宋" w:cs="仿宋"/>
          <w:b/>
          <w:sz w:val="24"/>
          <w:szCs w:val="24"/>
        </w:rPr>
      </w:pPr>
    </w:p>
    <w:p w14:paraId="0E12857E">
      <w:pPr>
        <w:rPr>
          <w:rFonts w:ascii="仿宋" w:hAnsi="仿宋" w:eastAsia="仿宋" w:cs="仿宋"/>
          <w:b/>
          <w:sz w:val="24"/>
          <w:szCs w:val="24"/>
        </w:rPr>
      </w:pPr>
      <w:r>
        <w:rPr>
          <w:rFonts w:hint="eastAsia" w:ascii="仿宋" w:hAnsi="仿宋" w:eastAsia="仿宋" w:cs="仿宋"/>
          <w:b/>
          <w:sz w:val="24"/>
          <w:szCs w:val="24"/>
        </w:rPr>
        <w:t>附件4：投标人自行踏勘现场照片</w:t>
      </w:r>
    </w:p>
    <w:p w14:paraId="6381D9A1">
      <w:pPr>
        <w:tabs>
          <w:tab w:val="left" w:pos="-284"/>
        </w:tabs>
        <w:spacing w:line="360" w:lineRule="auto"/>
        <w:ind w:firstLine="487" w:firstLineChars="202"/>
        <w:jc w:val="left"/>
        <w:rPr>
          <w:rFonts w:ascii="仿宋" w:hAnsi="仿宋" w:eastAsia="仿宋" w:cs="仿宋"/>
          <w:b/>
          <w:sz w:val="24"/>
          <w:szCs w:val="24"/>
        </w:rPr>
      </w:pPr>
    </w:p>
    <w:p w14:paraId="72BD2935">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14:paraId="4089DE9A">
      <w:pPr>
        <w:tabs>
          <w:tab w:val="left" w:pos="-284"/>
        </w:tabs>
        <w:spacing w:line="360" w:lineRule="auto"/>
        <w:ind w:firstLine="399" w:firstLineChars="202"/>
        <w:rPr>
          <w:rFonts w:ascii="仿宋" w:hAnsi="仿宋" w:eastAsia="仿宋" w:cs="仿宋"/>
          <w:spacing w:val="-6"/>
          <w:szCs w:val="21"/>
        </w:rPr>
      </w:pPr>
    </w:p>
    <w:p w14:paraId="707BB014">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14:paraId="0E32EBA8">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14:paraId="1985445E">
      <w:pPr>
        <w:rPr>
          <w:rFonts w:ascii="仿宋" w:hAnsi="仿宋" w:eastAsia="仿宋" w:cs="仿宋"/>
          <w:sz w:val="28"/>
          <w:szCs w:val="28"/>
        </w:rPr>
      </w:pPr>
    </w:p>
    <w:p w14:paraId="4B7A563F">
      <w:pPr>
        <w:rPr>
          <w:rFonts w:ascii="仿宋" w:hAnsi="仿宋" w:eastAsia="仿宋" w:cs="仿宋"/>
          <w:sz w:val="28"/>
          <w:szCs w:val="28"/>
        </w:rPr>
      </w:pPr>
    </w:p>
    <w:p w14:paraId="7243877B">
      <w:pPr>
        <w:rPr>
          <w:rFonts w:ascii="仿宋" w:hAnsi="仿宋" w:eastAsia="仿宋" w:cs="仿宋"/>
          <w:sz w:val="28"/>
          <w:szCs w:val="28"/>
        </w:rPr>
      </w:pPr>
    </w:p>
    <w:p w14:paraId="231DB355">
      <w:pPr>
        <w:rPr>
          <w:rFonts w:ascii="仿宋" w:hAnsi="仿宋" w:eastAsia="仿宋" w:cs="仿宋"/>
          <w:sz w:val="28"/>
          <w:szCs w:val="28"/>
        </w:rPr>
      </w:pPr>
    </w:p>
    <w:p w14:paraId="4F531793">
      <w:pPr>
        <w:rPr>
          <w:rFonts w:ascii="仿宋" w:hAnsi="仿宋" w:eastAsia="仿宋" w:cs="仿宋"/>
          <w:sz w:val="28"/>
          <w:szCs w:val="28"/>
        </w:rPr>
      </w:pPr>
    </w:p>
    <w:p w14:paraId="51CF37BC">
      <w:pPr>
        <w:rPr>
          <w:rFonts w:ascii="仿宋" w:hAnsi="仿宋" w:eastAsia="仿宋" w:cs="仿宋"/>
          <w:sz w:val="28"/>
          <w:szCs w:val="28"/>
        </w:rPr>
      </w:pPr>
    </w:p>
    <w:p w14:paraId="10116E16">
      <w:pPr>
        <w:rPr>
          <w:rFonts w:ascii="仿宋" w:hAnsi="仿宋" w:eastAsia="仿宋" w:cs="仿宋"/>
          <w:sz w:val="28"/>
          <w:szCs w:val="28"/>
        </w:rPr>
      </w:pPr>
    </w:p>
    <w:p w14:paraId="62130438">
      <w:pPr>
        <w:rPr>
          <w:rFonts w:ascii="仿宋" w:hAnsi="仿宋" w:eastAsia="仿宋" w:cs="仿宋"/>
          <w:sz w:val="28"/>
          <w:szCs w:val="28"/>
        </w:rPr>
      </w:pPr>
    </w:p>
    <w:p w14:paraId="2D944C5F">
      <w:pPr>
        <w:rPr>
          <w:rFonts w:ascii="仿宋" w:hAnsi="仿宋" w:eastAsia="仿宋" w:cs="仿宋"/>
          <w:sz w:val="28"/>
          <w:szCs w:val="28"/>
        </w:rPr>
      </w:pPr>
    </w:p>
    <w:p w14:paraId="38CB59D6">
      <w:pPr>
        <w:rPr>
          <w:rFonts w:ascii="仿宋" w:hAnsi="仿宋" w:eastAsia="仿宋" w:cs="仿宋"/>
          <w:sz w:val="28"/>
          <w:szCs w:val="28"/>
        </w:rPr>
      </w:pPr>
    </w:p>
    <w:p w14:paraId="4B405D69">
      <w:pPr>
        <w:rPr>
          <w:rFonts w:ascii="仿宋" w:hAnsi="仿宋" w:eastAsia="仿宋" w:cs="仿宋"/>
          <w:sz w:val="28"/>
          <w:szCs w:val="28"/>
        </w:rPr>
      </w:pPr>
    </w:p>
    <w:p w14:paraId="3A328D6A">
      <w:pPr>
        <w:rPr>
          <w:rFonts w:ascii="仿宋" w:hAnsi="仿宋" w:eastAsia="仿宋" w:cs="仿宋"/>
          <w:sz w:val="28"/>
          <w:szCs w:val="28"/>
        </w:rPr>
      </w:pPr>
    </w:p>
    <w:p w14:paraId="2CAE98BA">
      <w:pPr>
        <w:rPr>
          <w:rFonts w:ascii="仿宋" w:hAnsi="仿宋" w:eastAsia="仿宋" w:cs="仿宋"/>
          <w:sz w:val="28"/>
          <w:szCs w:val="28"/>
        </w:rPr>
      </w:pPr>
    </w:p>
    <w:p w14:paraId="71D2309C">
      <w:pPr>
        <w:rPr>
          <w:rFonts w:ascii="仿宋" w:hAnsi="仿宋" w:eastAsia="仿宋" w:cs="仿宋"/>
          <w:sz w:val="28"/>
          <w:szCs w:val="28"/>
        </w:rPr>
      </w:pPr>
    </w:p>
    <w:p w14:paraId="537A3109">
      <w:pPr>
        <w:rPr>
          <w:rFonts w:ascii="仿宋" w:hAnsi="仿宋" w:eastAsia="仿宋" w:cs="仿宋"/>
          <w:sz w:val="28"/>
          <w:szCs w:val="28"/>
        </w:rPr>
      </w:pPr>
    </w:p>
    <w:p w14:paraId="53BB1793">
      <w:pPr>
        <w:rPr>
          <w:rFonts w:ascii="仿宋" w:hAnsi="仿宋" w:eastAsia="仿宋" w:cs="仿宋"/>
          <w:sz w:val="28"/>
          <w:szCs w:val="28"/>
        </w:rPr>
      </w:pPr>
    </w:p>
    <w:p w14:paraId="1DBB735A">
      <w:pPr>
        <w:rPr>
          <w:rFonts w:ascii="仿宋" w:hAnsi="仿宋" w:eastAsia="仿宋" w:cs="仿宋"/>
          <w:sz w:val="28"/>
          <w:szCs w:val="28"/>
        </w:rPr>
      </w:pPr>
    </w:p>
    <w:p w14:paraId="4C4EA9EE">
      <w:pPr>
        <w:rPr>
          <w:rFonts w:ascii="仿宋" w:hAnsi="仿宋" w:eastAsia="仿宋" w:cs="仿宋"/>
          <w:sz w:val="28"/>
          <w:szCs w:val="28"/>
        </w:rPr>
      </w:pPr>
    </w:p>
    <w:bookmarkEnd w:id="410"/>
    <w:bookmarkEnd w:id="411"/>
    <w:bookmarkEnd w:id="412"/>
    <w:p w14:paraId="409C3158">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14:paraId="6DCBF6B5">
      <w:pPr>
        <w:spacing w:line="492" w:lineRule="exact"/>
        <w:ind w:left="840"/>
        <w:rPr>
          <w:rFonts w:ascii="仿宋" w:hAnsi="仿宋" w:eastAsia="仿宋" w:cs="仿宋"/>
          <w:sz w:val="24"/>
          <w:u w:val="single"/>
        </w:rPr>
      </w:pPr>
      <w:r>
        <w:rPr>
          <w:rFonts w:hint="eastAsia" w:ascii="仿宋" w:hAnsi="仿宋" w:eastAsia="仿宋" w:cs="仿宋"/>
          <w:sz w:val="24"/>
        </w:rPr>
        <w:t>项目名称：</w:t>
      </w:r>
    </w:p>
    <w:p w14:paraId="4B59E67E">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4"/>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14:paraId="7605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5BEDF1CA">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69AF3F57">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tcBorders>
              <w:top w:val="single" w:color="auto" w:sz="4" w:space="0"/>
              <w:left w:val="single" w:color="auto" w:sz="4" w:space="0"/>
              <w:bottom w:val="single" w:color="auto" w:sz="4" w:space="0"/>
              <w:right w:val="single" w:color="auto" w:sz="4" w:space="0"/>
            </w:tcBorders>
            <w:vAlign w:val="center"/>
          </w:tcPr>
          <w:p w14:paraId="53036C6E">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14:paraId="44D6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441ED889">
            <w:pPr>
              <w:spacing w:line="460" w:lineRule="exact"/>
              <w:rPr>
                <w:rFonts w:ascii="仿宋" w:hAnsi="仿宋" w:eastAsia="仿宋" w:cs="仿宋"/>
                <w:szCs w:val="21"/>
              </w:rPr>
            </w:pPr>
            <w:r>
              <w:rPr>
                <w:rFonts w:hint="eastAsia" w:ascii="仿宋" w:hAnsi="仿宋" w:eastAsia="仿宋" w:cs="仿宋"/>
              </w:rPr>
              <w:t>投标人具有独立承担民事责任的能力</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8FF82EB">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14:paraId="1D3C43D9">
            <w:pPr>
              <w:spacing w:line="460" w:lineRule="exact"/>
              <w:jc w:val="center"/>
              <w:rPr>
                <w:rFonts w:ascii="仿宋" w:hAnsi="仿宋" w:eastAsia="仿宋" w:cs="仿宋"/>
                <w:szCs w:val="21"/>
              </w:rPr>
            </w:pPr>
          </w:p>
        </w:tc>
      </w:tr>
      <w:tr w14:paraId="2F91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tcBorders>
              <w:top w:val="single" w:color="auto" w:sz="4" w:space="0"/>
              <w:left w:val="single" w:color="auto" w:sz="4" w:space="0"/>
              <w:bottom w:val="single" w:color="auto" w:sz="4" w:space="0"/>
              <w:right w:val="single" w:color="auto" w:sz="4" w:space="0"/>
            </w:tcBorders>
            <w:vAlign w:val="center"/>
          </w:tcPr>
          <w:p w14:paraId="1EEF2D53">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7E6013E">
            <w:pPr>
              <w:spacing w:line="460" w:lineRule="exact"/>
              <w:jc w:val="left"/>
              <w:rPr>
                <w:rFonts w:ascii="仿宋" w:hAnsi="仿宋" w:eastAsia="仿宋" w:cs="仿宋"/>
                <w:szCs w:val="21"/>
              </w:rPr>
            </w:pPr>
            <w:r>
              <w:rPr>
                <w:rFonts w:hint="eastAsia" w:ascii="仿宋" w:hAnsi="仿宋" w:eastAsia="仿宋" w:cs="仿宋"/>
                <w:szCs w:val="21"/>
              </w:rPr>
              <w:t>资质等级：</w:t>
            </w:r>
          </w:p>
          <w:p w14:paraId="01A1AF56">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tcBorders>
              <w:top w:val="single" w:color="auto" w:sz="4" w:space="0"/>
              <w:left w:val="single" w:color="auto" w:sz="4" w:space="0"/>
              <w:bottom w:val="single" w:color="auto" w:sz="4" w:space="0"/>
              <w:right w:val="single" w:color="auto" w:sz="4" w:space="0"/>
            </w:tcBorders>
            <w:vAlign w:val="center"/>
          </w:tcPr>
          <w:p w14:paraId="72D8965F">
            <w:pPr>
              <w:spacing w:line="460" w:lineRule="exact"/>
              <w:jc w:val="center"/>
              <w:rPr>
                <w:rFonts w:ascii="仿宋" w:hAnsi="仿宋" w:eastAsia="仿宋" w:cs="仿宋"/>
                <w:szCs w:val="21"/>
              </w:rPr>
            </w:pPr>
          </w:p>
        </w:tc>
      </w:tr>
      <w:tr w14:paraId="6A30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tcBorders>
              <w:top w:val="single" w:color="auto" w:sz="4" w:space="0"/>
              <w:left w:val="single" w:color="auto" w:sz="4" w:space="0"/>
              <w:bottom w:val="nil"/>
              <w:right w:val="single" w:color="auto" w:sz="4" w:space="0"/>
            </w:tcBorders>
            <w:vAlign w:val="center"/>
          </w:tcPr>
          <w:p w14:paraId="3CD43E95">
            <w:pPr>
              <w:spacing w:line="460" w:lineRule="exact"/>
              <w:rPr>
                <w:rFonts w:ascii="仿宋" w:hAnsi="仿宋" w:eastAsia="仿宋" w:cs="仿宋"/>
                <w:szCs w:val="21"/>
              </w:rPr>
            </w:pPr>
            <w:r>
              <w:rPr>
                <w:rFonts w:hint="eastAsia" w:ascii="仿宋" w:hAnsi="仿宋" w:eastAsia="仿宋" w:cs="仿宋"/>
                <w:szCs w:val="21"/>
                <w:lang w:val="en-US" w:eastAsia="zh-CN"/>
              </w:rPr>
              <w:t>2023或</w:t>
            </w:r>
            <w:r>
              <w:rPr>
                <w:rFonts w:hint="eastAsia" w:ascii="仿宋" w:hAnsi="仿宋" w:eastAsia="仿宋" w:cs="仿宋"/>
                <w:szCs w:val="21"/>
              </w:rPr>
              <w:t>202</w:t>
            </w:r>
            <w:r>
              <w:rPr>
                <w:rFonts w:hint="eastAsia" w:ascii="仿宋" w:hAnsi="仿宋" w:eastAsia="仿宋" w:cs="仿宋"/>
                <w:szCs w:val="21"/>
                <w:lang w:val="en-US" w:eastAsia="zh-CN"/>
              </w:rPr>
              <w:t>4</w:t>
            </w:r>
            <w:r>
              <w:rPr>
                <w:rFonts w:hint="eastAsia" w:ascii="仿宋" w:hAnsi="仿宋" w:eastAsia="仿宋" w:cs="仿宋"/>
                <w:szCs w:val="21"/>
              </w:rPr>
              <w:t>年度的财务审计报告（如成立不足1年的公司无需提供）</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6B4A7BC8">
            <w:pPr>
              <w:spacing w:line="460" w:lineRule="exact"/>
              <w:jc w:val="left"/>
              <w:rPr>
                <w:rFonts w:ascii="仿宋" w:hAnsi="仿宋" w:eastAsia="仿宋" w:cs="仿宋"/>
                <w:szCs w:val="21"/>
              </w:rPr>
            </w:pPr>
            <w:r>
              <w:rPr>
                <w:rFonts w:hint="eastAsia" w:ascii="仿宋" w:hAnsi="仿宋" w:eastAsia="仿宋" w:cs="仿宋"/>
                <w:szCs w:val="21"/>
                <w:lang w:val="en-US" w:eastAsia="zh-CN"/>
              </w:rPr>
              <w:t>2023或</w:t>
            </w:r>
            <w:r>
              <w:rPr>
                <w:rFonts w:hint="eastAsia" w:ascii="仿宋" w:hAnsi="仿宋" w:eastAsia="仿宋" w:cs="仿宋"/>
                <w:szCs w:val="21"/>
              </w:rPr>
              <w:t>202</w:t>
            </w:r>
            <w:r>
              <w:rPr>
                <w:rFonts w:hint="eastAsia" w:ascii="仿宋" w:hAnsi="仿宋" w:eastAsia="仿宋" w:cs="仿宋"/>
                <w:szCs w:val="21"/>
                <w:lang w:val="en-US" w:eastAsia="zh-CN"/>
              </w:rPr>
              <w:t>4</w:t>
            </w:r>
            <w:r>
              <w:rPr>
                <w:rFonts w:hint="eastAsia" w:ascii="仿宋" w:hAnsi="仿宋" w:eastAsia="仿宋" w:cs="仿宋"/>
                <w:szCs w:val="21"/>
              </w:rPr>
              <w:t>年度</w:t>
            </w:r>
          </w:p>
        </w:tc>
        <w:tc>
          <w:tcPr>
            <w:tcW w:w="2353" w:type="dxa"/>
            <w:tcBorders>
              <w:top w:val="single" w:color="auto" w:sz="4" w:space="0"/>
              <w:left w:val="single" w:color="auto" w:sz="4" w:space="0"/>
              <w:bottom w:val="single" w:color="auto" w:sz="4" w:space="0"/>
              <w:right w:val="single" w:color="auto" w:sz="4" w:space="0"/>
            </w:tcBorders>
            <w:vAlign w:val="center"/>
          </w:tcPr>
          <w:p w14:paraId="54D0C4A2">
            <w:pPr>
              <w:spacing w:line="460" w:lineRule="exact"/>
              <w:jc w:val="center"/>
              <w:rPr>
                <w:rFonts w:ascii="仿宋" w:hAnsi="仿宋" w:eastAsia="仿宋" w:cs="仿宋"/>
                <w:szCs w:val="21"/>
              </w:rPr>
            </w:pPr>
          </w:p>
        </w:tc>
      </w:tr>
      <w:tr w14:paraId="6B92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2E5F2CED">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2844C74C">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tcBorders>
              <w:top w:val="single" w:color="auto" w:sz="4" w:space="0"/>
              <w:left w:val="single" w:color="auto" w:sz="4" w:space="0"/>
              <w:bottom w:val="single" w:color="auto" w:sz="4" w:space="0"/>
              <w:right w:val="single" w:color="auto" w:sz="4" w:space="0"/>
            </w:tcBorders>
            <w:vAlign w:val="center"/>
          </w:tcPr>
          <w:p w14:paraId="40DA524A">
            <w:pPr>
              <w:spacing w:line="460" w:lineRule="exact"/>
              <w:jc w:val="center"/>
              <w:rPr>
                <w:rFonts w:ascii="仿宋" w:hAnsi="仿宋" w:eastAsia="仿宋" w:cs="仿宋"/>
                <w:szCs w:val="21"/>
              </w:rPr>
            </w:pPr>
          </w:p>
        </w:tc>
      </w:tr>
      <w:tr w14:paraId="2E42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279D4BF5">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13BCAC4">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53174EB9">
            <w:pPr>
              <w:spacing w:line="460" w:lineRule="exact"/>
              <w:jc w:val="center"/>
              <w:rPr>
                <w:rFonts w:ascii="仿宋" w:hAnsi="仿宋" w:eastAsia="仿宋" w:cs="仿宋"/>
                <w:szCs w:val="21"/>
              </w:rPr>
            </w:pPr>
          </w:p>
        </w:tc>
      </w:tr>
      <w:tr w14:paraId="6E70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284BB8B0">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7DAEE3D">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14:paraId="1FFBFB72">
            <w:pPr>
              <w:spacing w:line="460" w:lineRule="exact"/>
              <w:jc w:val="center"/>
              <w:rPr>
                <w:rFonts w:ascii="仿宋" w:hAnsi="仿宋" w:eastAsia="仿宋" w:cs="仿宋"/>
                <w:szCs w:val="21"/>
              </w:rPr>
            </w:pPr>
          </w:p>
        </w:tc>
      </w:tr>
      <w:tr w14:paraId="720B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4F550BF9">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5304757">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tcBorders>
              <w:top w:val="single" w:color="auto" w:sz="4" w:space="0"/>
              <w:left w:val="single" w:color="auto" w:sz="4" w:space="0"/>
              <w:bottom w:val="single" w:color="auto" w:sz="4" w:space="0"/>
              <w:right w:val="single" w:color="auto" w:sz="4" w:space="0"/>
            </w:tcBorders>
            <w:vAlign w:val="center"/>
          </w:tcPr>
          <w:p w14:paraId="3E6AD5EC">
            <w:pPr>
              <w:spacing w:line="460" w:lineRule="exact"/>
              <w:jc w:val="center"/>
              <w:rPr>
                <w:rFonts w:ascii="仿宋" w:hAnsi="仿宋" w:eastAsia="仿宋" w:cs="仿宋"/>
                <w:szCs w:val="21"/>
              </w:rPr>
            </w:pPr>
          </w:p>
        </w:tc>
      </w:tr>
      <w:tr w14:paraId="03B5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16D08B10">
            <w:pPr>
              <w:widowControl/>
              <w:jc w:val="left"/>
              <w:rPr>
                <w:rFonts w:ascii="仿宋" w:hAnsi="仿宋" w:eastAsia="仿宋" w:cs="仿宋"/>
                <w:bCs/>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84B8801">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4077600E">
            <w:pPr>
              <w:spacing w:line="460" w:lineRule="exact"/>
              <w:jc w:val="center"/>
              <w:rPr>
                <w:rFonts w:ascii="仿宋" w:hAnsi="仿宋" w:eastAsia="仿宋" w:cs="仿宋"/>
                <w:szCs w:val="21"/>
              </w:rPr>
            </w:pPr>
          </w:p>
        </w:tc>
      </w:tr>
      <w:tr w14:paraId="755D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050CF651">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9292342">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6D4E63F5">
            <w:pPr>
              <w:spacing w:line="460" w:lineRule="exact"/>
              <w:jc w:val="center"/>
              <w:rPr>
                <w:rFonts w:ascii="仿宋" w:hAnsi="仿宋" w:eastAsia="仿宋" w:cs="仿宋"/>
                <w:szCs w:val="21"/>
              </w:rPr>
            </w:pPr>
          </w:p>
        </w:tc>
      </w:tr>
      <w:tr w14:paraId="164A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7F5439D2">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0B9BD7F">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7C705BDD">
            <w:pPr>
              <w:spacing w:line="460" w:lineRule="exact"/>
              <w:jc w:val="center"/>
              <w:rPr>
                <w:rFonts w:ascii="仿宋" w:hAnsi="仿宋" w:eastAsia="仿宋" w:cs="仿宋"/>
                <w:szCs w:val="21"/>
              </w:rPr>
            </w:pPr>
          </w:p>
        </w:tc>
      </w:tr>
      <w:tr w14:paraId="603D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3D6F4C23">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7FFA1A7E">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30C6A36B">
            <w:pPr>
              <w:spacing w:line="460" w:lineRule="exact"/>
              <w:jc w:val="center"/>
              <w:rPr>
                <w:rFonts w:ascii="仿宋" w:hAnsi="仿宋" w:eastAsia="仿宋" w:cs="仿宋"/>
                <w:szCs w:val="21"/>
              </w:rPr>
            </w:pPr>
          </w:p>
        </w:tc>
      </w:tr>
      <w:tr w14:paraId="22E4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3297C012">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3E27F5F9">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3BC0B01E">
            <w:pPr>
              <w:spacing w:line="460" w:lineRule="exact"/>
              <w:jc w:val="center"/>
              <w:rPr>
                <w:rFonts w:ascii="仿宋" w:hAnsi="仿宋" w:eastAsia="仿宋" w:cs="仿宋"/>
                <w:szCs w:val="21"/>
              </w:rPr>
            </w:pPr>
          </w:p>
        </w:tc>
      </w:tr>
      <w:tr w14:paraId="1533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1878DB1A">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71F98DD6">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343D757A">
            <w:pPr>
              <w:spacing w:line="460" w:lineRule="exact"/>
              <w:jc w:val="center"/>
              <w:rPr>
                <w:rFonts w:ascii="仿宋" w:hAnsi="仿宋" w:eastAsia="仿宋" w:cs="仿宋"/>
                <w:szCs w:val="21"/>
              </w:rPr>
            </w:pPr>
          </w:p>
        </w:tc>
      </w:tr>
      <w:tr w14:paraId="603F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44379B47">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60E0CAE4">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7F95FF4B">
            <w:pPr>
              <w:spacing w:line="460" w:lineRule="exact"/>
              <w:jc w:val="center"/>
              <w:rPr>
                <w:rFonts w:ascii="仿宋" w:hAnsi="仿宋" w:eastAsia="仿宋" w:cs="仿宋"/>
                <w:szCs w:val="21"/>
              </w:rPr>
            </w:pPr>
          </w:p>
        </w:tc>
      </w:tr>
      <w:tr w14:paraId="4EDF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57F069B1">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3D053E14">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tcBorders>
              <w:top w:val="single" w:color="auto" w:sz="4" w:space="0"/>
              <w:left w:val="single" w:color="auto" w:sz="4" w:space="0"/>
              <w:bottom w:val="single" w:color="auto" w:sz="4" w:space="0"/>
              <w:right w:val="single" w:color="auto" w:sz="4" w:space="0"/>
            </w:tcBorders>
            <w:vAlign w:val="center"/>
          </w:tcPr>
          <w:p w14:paraId="7A1B0356">
            <w:pPr>
              <w:spacing w:line="460" w:lineRule="exact"/>
              <w:jc w:val="center"/>
              <w:rPr>
                <w:rFonts w:ascii="仿宋" w:hAnsi="仿宋" w:eastAsia="仿宋" w:cs="仿宋"/>
                <w:szCs w:val="21"/>
              </w:rPr>
            </w:pPr>
          </w:p>
        </w:tc>
      </w:tr>
      <w:tr w14:paraId="6072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3BF18308">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04CF7ABA">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7140BD95">
            <w:pPr>
              <w:spacing w:line="460" w:lineRule="exact"/>
              <w:jc w:val="center"/>
              <w:rPr>
                <w:rFonts w:ascii="仿宋" w:hAnsi="仿宋" w:eastAsia="仿宋" w:cs="仿宋"/>
                <w:szCs w:val="21"/>
              </w:rPr>
            </w:pPr>
          </w:p>
        </w:tc>
      </w:tr>
      <w:tr w14:paraId="0B40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tcBorders>
              <w:top w:val="single" w:color="auto" w:sz="4" w:space="0"/>
              <w:left w:val="single" w:color="auto" w:sz="4" w:space="0"/>
              <w:bottom w:val="single" w:color="auto" w:sz="4" w:space="0"/>
              <w:right w:val="single" w:color="auto" w:sz="4" w:space="0"/>
            </w:tcBorders>
            <w:vAlign w:val="center"/>
          </w:tcPr>
          <w:p w14:paraId="5183987C">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8A9D2F7">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tcBorders>
              <w:top w:val="single" w:color="auto" w:sz="4" w:space="0"/>
              <w:left w:val="single" w:color="auto" w:sz="4" w:space="0"/>
              <w:bottom w:val="single" w:color="auto" w:sz="4" w:space="0"/>
              <w:right w:val="single" w:color="auto" w:sz="4" w:space="0"/>
            </w:tcBorders>
            <w:vAlign w:val="center"/>
          </w:tcPr>
          <w:p w14:paraId="54CB9E4B">
            <w:pPr>
              <w:spacing w:line="460" w:lineRule="exact"/>
              <w:jc w:val="center"/>
              <w:rPr>
                <w:rFonts w:ascii="仿宋" w:hAnsi="仿宋" w:eastAsia="仿宋" w:cs="仿宋"/>
                <w:szCs w:val="21"/>
              </w:rPr>
            </w:pPr>
          </w:p>
        </w:tc>
      </w:tr>
      <w:tr w14:paraId="4B3A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tcBorders>
              <w:top w:val="single" w:color="auto" w:sz="4" w:space="0"/>
              <w:left w:val="single" w:color="auto" w:sz="4" w:space="0"/>
              <w:bottom w:val="single" w:color="auto" w:sz="4" w:space="0"/>
              <w:right w:val="single" w:color="auto" w:sz="4" w:space="0"/>
            </w:tcBorders>
            <w:vAlign w:val="center"/>
          </w:tcPr>
          <w:p w14:paraId="1D5FC870">
            <w:pPr>
              <w:widowControl/>
              <w:jc w:val="left"/>
              <w:rPr>
                <w:rFonts w:ascii="仿宋" w:hAnsi="仿宋" w:eastAsia="仿宋" w:cs="仿宋"/>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2E110998">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tcBorders>
              <w:top w:val="single" w:color="auto" w:sz="4" w:space="0"/>
              <w:left w:val="single" w:color="auto" w:sz="4" w:space="0"/>
              <w:bottom w:val="single" w:color="auto" w:sz="4" w:space="0"/>
              <w:right w:val="single" w:color="auto" w:sz="4" w:space="0"/>
            </w:tcBorders>
            <w:vAlign w:val="center"/>
          </w:tcPr>
          <w:p w14:paraId="14669FD2">
            <w:pPr>
              <w:spacing w:line="460" w:lineRule="exact"/>
              <w:jc w:val="center"/>
              <w:rPr>
                <w:rFonts w:ascii="仿宋" w:hAnsi="仿宋" w:eastAsia="仿宋" w:cs="仿宋"/>
                <w:szCs w:val="21"/>
              </w:rPr>
            </w:pPr>
          </w:p>
        </w:tc>
      </w:tr>
      <w:tr w14:paraId="73AF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tcBorders>
              <w:top w:val="single" w:color="auto" w:sz="4" w:space="0"/>
              <w:left w:val="single" w:color="auto" w:sz="4" w:space="0"/>
              <w:bottom w:val="single" w:color="auto" w:sz="4" w:space="0"/>
              <w:right w:val="single" w:color="auto" w:sz="4" w:space="0"/>
            </w:tcBorders>
            <w:vAlign w:val="center"/>
          </w:tcPr>
          <w:p w14:paraId="1EF320FD">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5CCDC75B">
            <w:pPr>
              <w:spacing w:line="460" w:lineRule="exact"/>
              <w:jc w:val="left"/>
              <w:rPr>
                <w:rFonts w:ascii="仿宋" w:hAnsi="仿宋" w:eastAsia="仿宋" w:cs="仿宋"/>
                <w:szCs w:val="21"/>
              </w:rPr>
            </w:pPr>
            <w:r>
              <w:rPr>
                <w:rFonts w:hint="eastAsia" w:ascii="仿宋" w:hAnsi="仿宋" w:eastAsia="仿宋" w:cs="仿宋"/>
                <w:szCs w:val="21"/>
              </w:rPr>
              <w:t>证号：</w:t>
            </w:r>
          </w:p>
          <w:p w14:paraId="5928A180">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tcBorders>
              <w:top w:val="single" w:color="auto" w:sz="4" w:space="0"/>
              <w:left w:val="single" w:color="auto" w:sz="4" w:space="0"/>
              <w:bottom w:val="single" w:color="auto" w:sz="4" w:space="0"/>
              <w:right w:val="single" w:color="auto" w:sz="4" w:space="0"/>
            </w:tcBorders>
            <w:vAlign w:val="center"/>
          </w:tcPr>
          <w:p w14:paraId="7719A1FA">
            <w:pPr>
              <w:spacing w:line="460" w:lineRule="exact"/>
              <w:jc w:val="center"/>
              <w:rPr>
                <w:rFonts w:ascii="仿宋" w:hAnsi="仿宋" w:eastAsia="仿宋" w:cs="仿宋"/>
                <w:szCs w:val="21"/>
              </w:rPr>
            </w:pPr>
          </w:p>
        </w:tc>
      </w:tr>
      <w:tr w14:paraId="1B4E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6A6477EF">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143C21B5">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tcBorders>
              <w:top w:val="single" w:color="auto" w:sz="4" w:space="0"/>
              <w:left w:val="single" w:color="auto" w:sz="4" w:space="0"/>
              <w:bottom w:val="single" w:color="auto" w:sz="4" w:space="0"/>
              <w:right w:val="single" w:color="auto" w:sz="4" w:space="0"/>
            </w:tcBorders>
            <w:vAlign w:val="center"/>
          </w:tcPr>
          <w:p w14:paraId="64771673">
            <w:pPr>
              <w:spacing w:line="460" w:lineRule="exact"/>
              <w:jc w:val="center"/>
              <w:rPr>
                <w:rFonts w:ascii="仿宋" w:hAnsi="仿宋" w:eastAsia="仿宋" w:cs="仿宋"/>
                <w:szCs w:val="21"/>
              </w:rPr>
            </w:pPr>
          </w:p>
        </w:tc>
      </w:tr>
      <w:tr w14:paraId="2FA8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tcBorders>
              <w:top w:val="single" w:color="auto" w:sz="4" w:space="0"/>
              <w:left w:val="single" w:color="auto" w:sz="4" w:space="0"/>
              <w:bottom w:val="single" w:color="auto" w:sz="4" w:space="0"/>
              <w:right w:val="single" w:color="auto" w:sz="4" w:space="0"/>
            </w:tcBorders>
            <w:vAlign w:val="center"/>
          </w:tcPr>
          <w:p w14:paraId="34ECBD4C">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4FC59E43">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tcBorders>
              <w:top w:val="single" w:color="auto" w:sz="4" w:space="0"/>
              <w:left w:val="single" w:color="auto" w:sz="4" w:space="0"/>
              <w:bottom w:val="single" w:color="auto" w:sz="4" w:space="0"/>
              <w:right w:val="single" w:color="auto" w:sz="4" w:space="0"/>
            </w:tcBorders>
            <w:vAlign w:val="center"/>
          </w:tcPr>
          <w:p w14:paraId="166308FC">
            <w:pPr>
              <w:spacing w:line="460" w:lineRule="exact"/>
              <w:jc w:val="center"/>
              <w:rPr>
                <w:rFonts w:ascii="仿宋" w:hAnsi="仿宋" w:eastAsia="仿宋" w:cs="仿宋"/>
                <w:szCs w:val="21"/>
              </w:rPr>
            </w:pPr>
          </w:p>
        </w:tc>
      </w:tr>
      <w:tr w14:paraId="4243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tcBorders>
              <w:top w:val="single" w:color="auto" w:sz="4" w:space="0"/>
              <w:left w:val="single" w:color="auto" w:sz="4" w:space="0"/>
              <w:bottom w:val="single" w:color="auto" w:sz="4" w:space="0"/>
              <w:right w:val="single" w:color="auto" w:sz="4" w:space="0"/>
            </w:tcBorders>
            <w:vAlign w:val="center"/>
          </w:tcPr>
          <w:p w14:paraId="5195C7B5">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tcBorders>
              <w:top w:val="single" w:color="auto" w:sz="4" w:space="0"/>
              <w:left w:val="single" w:color="auto" w:sz="4" w:space="0"/>
              <w:bottom w:val="single" w:color="auto" w:sz="4" w:space="0"/>
              <w:right w:val="single" w:color="auto" w:sz="4" w:space="0"/>
            </w:tcBorders>
            <w:vAlign w:val="center"/>
          </w:tcPr>
          <w:p w14:paraId="2B1346C8">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14:paraId="7D5B772A">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tcBorders>
              <w:top w:val="single" w:color="auto" w:sz="4" w:space="0"/>
              <w:left w:val="single" w:color="auto" w:sz="4" w:space="0"/>
              <w:bottom w:val="single" w:color="auto" w:sz="4" w:space="0"/>
              <w:right w:val="single" w:color="auto" w:sz="4" w:space="0"/>
            </w:tcBorders>
            <w:vAlign w:val="center"/>
          </w:tcPr>
          <w:p w14:paraId="0F798194">
            <w:pPr>
              <w:spacing w:line="460" w:lineRule="exact"/>
              <w:jc w:val="center"/>
              <w:rPr>
                <w:rFonts w:ascii="仿宋" w:hAnsi="仿宋" w:eastAsia="仿宋" w:cs="仿宋"/>
                <w:strike/>
                <w:szCs w:val="21"/>
                <w:highlight w:val="yellow"/>
              </w:rPr>
            </w:pPr>
          </w:p>
        </w:tc>
      </w:tr>
      <w:tr w14:paraId="780B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14:paraId="12E847DD">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14:paraId="3E835887">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14:paraId="4BF880D1">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14:paraId="0151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14:paraId="32AA97D0">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14:paraId="15CB33D8">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14:paraId="4DB4C48E">
            <w:pPr>
              <w:spacing w:line="460" w:lineRule="exact"/>
              <w:rPr>
                <w:rFonts w:ascii="仿宋" w:hAnsi="仿宋" w:eastAsia="仿宋" w:cs="仿宋"/>
                <w:szCs w:val="21"/>
              </w:rPr>
            </w:pPr>
          </w:p>
          <w:p w14:paraId="1FE0EE9F">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14:paraId="12618279">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14:paraId="51BDA5D5">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14:paraId="020903DD">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14:paraId="7DDCC3BD">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14:paraId="0A5DF63A">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14:paraId="1445AFE1">
      <w:pPr>
        <w:spacing w:line="360" w:lineRule="auto"/>
        <w:ind w:firstLine="399" w:firstLineChars="202"/>
        <w:rPr>
          <w:rFonts w:ascii="仿宋" w:hAnsi="仿宋" w:eastAsia="仿宋" w:cs="仿宋"/>
          <w:spacing w:val="-6"/>
          <w:szCs w:val="21"/>
        </w:rPr>
      </w:pPr>
    </w:p>
    <w:p w14:paraId="1AE0EDED">
      <w:pPr>
        <w:rPr>
          <w:rFonts w:ascii="仿宋" w:hAnsi="仿宋" w:eastAsia="仿宋" w:cs="仿宋"/>
        </w:rPr>
      </w:pPr>
    </w:p>
    <w:p w14:paraId="2382FD23">
      <w:pPr>
        <w:rPr>
          <w:rFonts w:ascii="仿宋" w:hAnsi="仿宋" w:eastAsia="仿宋" w:cs="仿宋"/>
          <w:b/>
          <w:sz w:val="24"/>
          <w:szCs w:val="24"/>
        </w:rPr>
      </w:pPr>
      <w:r>
        <w:rPr>
          <w:rFonts w:hint="eastAsia" w:ascii="仿宋" w:hAnsi="仿宋" w:eastAsia="仿宋" w:cs="仿宋"/>
        </w:rPr>
        <w:br w:type="page"/>
      </w:r>
      <w:r>
        <w:rPr>
          <w:rFonts w:hint="eastAsia" w:ascii="仿宋" w:hAnsi="仿宋" w:eastAsia="仿宋" w:cs="仿宋"/>
          <w:b/>
          <w:sz w:val="24"/>
          <w:szCs w:val="24"/>
        </w:rPr>
        <w:t>附件5</w:t>
      </w:r>
    </w:p>
    <w:p w14:paraId="3B52E9AB">
      <w:pPr>
        <w:rPr>
          <w:lang w:val="zh-CN"/>
        </w:rPr>
      </w:pPr>
      <w:r>
        <w:rPr>
          <w:rFonts w:hint="eastAsia"/>
          <w:lang w:val="zh-CN"/>
        </w:rPr>
        <w:t>严格执行《关于印发《大冶市工程建设领域全面推行农民工工资治欠保支及欠薪违法信用惩戒制度工作方案》的通知》（冶人社发〔</w:t>
      </w:r>
      <w:r>
        <w:rPr>
          <w:lang w:val="zh-CN"/>
        </w:rPr>
        <w:t>2018</w:t>
      </w:r>
      <w:r>
        <w:rPr>
          <w:rFonts w:hint="eastAsia"/>
          <w:lang w:val="zh-CN"/>
        </w:rPr>
        <w:t>〕</w:t>
      </w:r>
      <w:r>
        <w:rPr>
          <w:lang w:val="zh-CN"/>
        </w:rPr>
        <w:t>35</w:t>
      </w:r>
      <w:r>
        <w:rPr>
          <w:rFonts w:hint="eastAsia"/>
          <w:lang w:val="zh-CN"/>
        </w:rPr>
        <w:t>号）文件精神（提供承诺函），未提供承诺函的投标无效，取消其投标资格。</w:t>
      </w:r>
    </w:p>
    <w:p w14:paraId="5F8920E1">
      <w:pPr>
        <w:spacing w:line="360" w:lineRule="auto"/>
        <w:ind w:firstLine="36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w:t>
      </w:r>
      <w:r>
        <w:rPr>
          <w:rFonts w:hint="eastAsia" w:ascii="仿宋" w:hAnsi="仿宋" w:eastAsia="仿宋" w:cs="仿宋"/>
          <w:b/>
          <w:bCs/>
          <w:color w:val="000000"/>
          <w:sz w:val="24"/>
          <w:szCs w:val="24"/>
        </w:rPr>
        <w:t>供应商自行编写并加盖单位公章</w:t>
      </w:r>
      <w:r>
        <w:rPr>
          <w:rFonts w:hint="eastAsia" w:ascii="仿宋" w:hAnsi="仿宋" w:eastAsia="仿宋" w:cs="仿宋"/>
          <w:b/>
          <w:color w:val="000000"/>
          <w:sz w:val="24"/>
          <w:szCs w:val="24"/>
        </w:rPr>
        <w:t>）</w:t>
      </w:r>
    </w:p>
    <w:p w14:paraId="26706D0D">
      <w:pPr>
        <w:ind w:firstLine="360"/>
        <w:textAlignment w:val="baseline"/>
        <w:rPr>
          <w:rStyle w:val="18"/>
          <w:rFonts w:ascii="Calibri" w:hAnsi="Calibri"/>
        </w:rPr>
      </w:pPr>
      <w:r>
        <w:rPr>
          <w:sz w:val="20"/>
        </w:rPr>
        <w:br w:type="page"/>
      </w:r>
      <w:r>
        <w:rPr>
          <w:rFonts w:hint="eastAsia" w:ascii="仿宋" w:hAnsi="仿宋" w:eastAsia="仿宋" w:cs="仿宋"/>
          <w:b/>
          <w:sz w:val="24"/>
          <w:szCs w:val="24"/>
        </w:rPr>
        <w:t xml:space="preserve">附件6         </w:t>
      </w:r>
      <w:r>
        <w:rPr>
          <w:rStyle w:val="18"/>
          <w:rFonts w:hint="eastAsia"/>
        </w:rPr>
        <w:t>供应商承诺函</w:t>
      </w:r>
    </w:p>
    <w:p w14:paraId="00858BA4">
      <w:pPr>
        <w:spacing w:line="360" w:lineRule="auto"/>
        <w:ind w:firstLine="360"/>
        <w:textAlignment w:val="baseline"/>
        <w:rPr>
          <w:rFonts w:ascii="仿宋" w:hAnsi="仿宋" w:eastAsia="仿宋" w:cs="仿宋"/>
          <w:color w:val="000000"/>
          <w:sz w:val="24"/>
          <w:szCs w:val="24"/>
        </w:rPr>
      </w:pPr>
    </w:p>
    <w:p w14:paraId="37F86261">
      <w:pPr>
        <w:spacing w:line="360" w:lineRule="auto"/>
        <w:ind w:firstLine="360"/>
        <w:textAlignment w:val="baseline"/>
        <w:rPr>
          <w:rFonts w:ascii="仿宋" w:hAnsi="仿宋" w:eastAsia="仿宋" w:cs="仿宋"/>
          <w:color w:val="000000"/>
          <w:sz w:val="24"/>
          <w:szCs w:val="24"/>
        </w:rPr>
      </w:pPr>
      <w:r>
        <w:rPr>
          <w:rFonts w:hint="eastAsia" w:ascii="仿宋" w:hAnsi="仿宋" w:eastAsia="仿宋" w:cs="仿宋"/>
          <w:color w:val="000000"/>
          <w:sz w:val="24"/>
          <w:szCs w:val="24"/>
        </w:rPr>
        <w:t>（招标人）:</w:t>
      </w:r>
    </w:p>
    <w:p w14:paraId="15F7DD27">
      <w:pPr>
        <w:spacing w:line="360" w:lineRule="auto"/>
        <w:ind w:firstLine="480" w:firstLineChars="200"/>
        <w:textAlignment w:val="baseline"/>
        <w:rPr>
          <w:rFonts w:ascii="仿宋" w:hAnsi="仿宋" w:eastAsia="仿宋" w:cs="仿宋"/>
          <w:color w:val="000000"/>
          <w:sz w:val="24"/>
          <w:szCs w:val="24"/>
          <w:u w:val="single"/>
        </w:rPr>
      </w:pPr>
      <w:r>
        <w:rPr>
          <w:rFonts w:hint="eastAsia" w:ascii="仿宋" w:hAnsi="仿宋" w:eastAsia="仿宋" w:cs="仿宋"/>
          <w:color w:val="000000"/>
          <w:sz w:val="24"/>
          <w:szCs w:val="24"/>
        </w:rPr>
        <w:t>如我公司中标，承建</w:t>
      </w:r>
      <w:r>
        <w:rPr>
          <w:rFonts w:hint="eastAsia" w:ascii="仿宋" w:hAnsi="仿宋" w:eastAsia="仿宋" w:cs="仿宋"/>
          <w:color w:val="000000"/>
          <w:sz w:val="24"/>
          <w:szCs w:val="24"/>
          <w:u w:val="single"/>
        </w:rPr>
        <w:t xml:space="preserve">           （项目名称）           </w:t>
      </w:r>
      <w:r>
        <w:rPr>
          <w:rFonts w:hint="eastAsia" w:ascii="仿宋" w:hAnsi="仿宋" w:eastAsia="仿宋" w:cs="仿宋"/>
          <w:color w:val="000000"/>
          <w:sz w:val="24"/>
          <w:szCs w:val="24"/>
        </w:rPr>
        <w:t>，作如下承诺：</w:t>
      </w:r>
    </w:p>
    <w:p w14:paraId="2D599214">
      <w:pPr>
        <w:spacing w:line="360" w:lineRule="auto"/>
        <w:ind w:firstLine="480" w:firstLineChars="200"/>
        <w:textAlignment w:val="baseline"/>
        <w:rPr>
          <w:rFonts w:ascii="仿宋" w:hAnsi="仿宋" w:eastAsia="仿宋" w:cs="仿宋"/>
          <w:color w:val="000000"/>
          <w:sz w:val="24"/>
          <w:szCs w:val="24"/>
        </w:rPr>
      </w:pPr>
    </w:p>
    <w:p w14:paraId="4E3E831A">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1、在收到成交通知书后，30日内与采购人签订工程施工合同。</w:t>
      </w:r>
    </w:p>
    <w:p w14:paraId="66AF2D41">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2、与采购人签订施工合同后7日内不进场施工；或不能按合同约定进度施工，累计超过约定施工工期10日仍未完工。采购人有权力终止施工合同，一切损失由我方承担。</w:t>
      </w:r>
    </w:p>
    <w:p w14:paraId="7027155F">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3、涉及本项目范围内施工中的土方、附作物及构造物赔偿以及其它工农关系协调概由我方负责，采购人不承担由此引起的任何费用及责任。</w:t>
      </w:r>
    </w:p>
    <w:p w14:paraId="27303F9A">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4、承诺本工程不转包不分包，若发现有此行为采购人有权力终止施工合同，一切损失由我方承担。</w:t>
      </w:r>
    </w:p>
    <w:p w14:paraId="3E690EBD">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5、在施工现场的项目经理、技术负责人、五大员是磋商响应文件中指定的人员，且不得更换，完全服从采购人的工作安排。</w:t>
      </w:r>
    </w:p>
    <w:p w14:paraId="59B110BD">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如以上任何一条不能履行，除以上经济处罚外，愿接受行业主管部门对我方的处罚。</w:t>
      </w:r>
    </w:p>
    <w:p w14:paraId="2466BBDE">
      <w:pPr>
        <w:spacing w:line="360" w:lineRule="auto"/>
        <w:ind w:firstLine="480" w:firstLineChars="200"/>
        <w:textAlignment w:val="baseline"/>
        <w:rPr>
          <w:rFonts w:ascii="仿宋" w:hAnsi="仿宋" w:eastAsia="仿宋" w:cs="仿宋"/>
          <w:color w:val="000000"/>
          <w:sz w:val="24"/>
          <w:szCs w:val="24"/>
        </w:rPr>
      </w:pPr>
      <w:r>
        <w:rPr>
          <w:rFonts w:hint="eastAsia" w:ascii="仿宋" w:hAnsi="仿宋" w:eastAsia="仿宋" w:cs="仿宋"/>
          <w:color w:val="000000"/>
          <w:sz w:val="24"/>
          <w:szCs w:val="24"/>
        </w:rPr>
        <w:t>特此承诺！</w:t>
      </w:r>
    </w:p>
    <w:p w14:paraId="25880B1E">
      <w:pPr>
        <w:spacing w:line="360" w:lineRule="auto"/>
        <w:ind w:firstLine="357"/>
        <w:textAlignment w:val="baseline"/>
        <w:rPr>
          <w:rFonts w:ascii="仿宋" w:hAnsi="仿宋" w:eastAsia="仿宋" w:cs="仿宋"/>
          <w:color w:val="000000"/>
          <w:sz w:val="24"/>
          <w:szCs w:val="24"/>
        </w:rPr>
      </w:pPr>
    </w:p>
    <w:p w14:paraId="6FDE3891">
      <w:pPr>
        <w:pStyle w:val="36"/>
        <w:ind w:firstLine="480"/>
        <w:textAlignment w:val="baseline"/>
        <w:rPr>
          <w:rFonts w:ascii="仿宋" w:hAnsi="仿宋" w:eastAsia="仿宋" w:cs="仿宋"/>
          <w:szCs w:val="24"/>
        </w:rPr>
      </w:pPr>
    </w:p>
    <w:p w14:paraId="03A55127">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法定代表人或法定代表人授权代表签字：</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7FB788A8">
      <w:pPr>
        <w:pStyle w:val="9"/>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50AED654">
      <w:pPr>
        <w:pStyle w:val="9"/>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767D2717">
      <w:pPr>
        <w:spacing w:line="360" w:lineRule="auto"/>
        <w:ind w:firstLine="475" w:firstLineChars="198"/>
        <w:textAlignment w:val="baseline"/>
        <w:rPr>
          <w:rFonts w:ascii="仿宋" w:hAnsi="仿宋" w:eastAsia="仿宋" w:cs="仿宋"/>
          <w:color w:val="000000"/>
          <w:sz w:val="24"/>
          <w:szCs w:val="24"/>
        </w:rPr>
      </w:pPr>
    </w:p>
    <w:p w14:paraId="7F03F0FA">
      <w:pPr>
        <w:spacing w:line="400" w:lineRule="exact"/>
        <w:textAlignment w:val="baseline"/>
        <w:rPr>
          <w:rFonts w:ascii="仿宋" w:hAnsi="仿宋" w:eastAsia="仿宋" w:cs="仿宋"/>
          <w:b/>
          <w:color w:val="000000"/>
          <w:sz w:val="24"/>
          <w:szCs w:val="24"/>
        </w:rPr>
      </w:pPr>
    </w:p>
    <w:p w14:paraId="12E31394">
      <w:pPr>
        <w:spacing w:line="500" w:lineRule="exact"/>
        <w:ind w:firstLine="480" w:firstLineChars="200"/>
        <w:textAlignment w:val="baseline"/>
        <w:rPr>
          <w:rFonts w:ascii="仿宋" w:hAnsi="仿宋" w:eastAsia="仿宋" w:cs="仿宋"/>
          <w:color w:val="000000"/>
          <w:sz w:val="24"/>
          <w:szCs w:val="24"/>
          <w:lang w:val="zh-CN"/>
        </w:rPr>
      </w:pPr>
    </w:p>
    <w:p w14:paraId="39EF33E3"/>
    <w:p w14:paraId="0CCB547A">
      <w:pPr>
        <w:pStyle w:val="36"/>
        <w:ind w:firstLine="480"/>
        <w:rPr>
          <w:rFonts w:eastAsia="仿宋"/>
        </w:rPr>
      </w:pPr>
    </w:p>
    <w:p w14:paraId="07E903AB"/>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88A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CEEE3">
                          <w:pPr>
                            <w:pStyle w:val="1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1CEEE3">
                    <w:pPr>
                      <w:pStyle w:val="1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pPr>
        <w:ind w:left="0" w:firstLine="0"/>
      </w:pPr>
    </w:lvl>
  </w:abstractNum>
  <w:abstractNum w:abstractNumId="1">
    <w:nsid w:val="9AE57751"/>
    <w:multiLevelType w:val="singleLevel"/>
    <w:tmpl w:val="9AE57751"/>
    <w:lvl w:ilvl="0" w:tentative="0">
      <w:start w:val="1"/>
      <w:numFmt w:val="decimal"/>
      <w:suff w:val="space"/>
      <w:lvlText w:val="%1."/>
      <w:lvlJc w:val="left"/>
      <w:pPr>
        <w:ind w:left="0" w:firstLine="0"/>
      </w:pPr>
      <w:rPr>
        <w:b/>
        <w:bCs/>
      </w:rPr>
    </w:lvl>
  </w:abstractNum>
  <w:abstractNum w:abstractNumId="2">
    <w:nsid w:val="F8C8BA9A"/>
    <w:multiLevelType w:val="singleLevel"/>
    <w:tmpl w:val="F8C8BA9A"/>
    <w:lvl w:ilvl="0" w:tentative="0">
      <w:start w:val="6"/>
      <w:numFmt w:val="chineseCounting"/>
      <w:suff w:val="space"/>
      <w:lvlText w:val="第%1章"/>
      <w:lvlJc w:val="left"/>
      <w:pPr>
        <w:ind w:left="0" w:firstLine="0"/>
      </w:p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lang w:val="en-US"/>
      </w:rPr>
    </w:lvl>
    <w:lvl w:ilvl="1" w:tentative="0">
      <w:start w:val="1"/>
      <w:numFmt w:val="decimal"/>
      <w:isLgl/>
      <w:lvlText w:val="%1.%2"/>
      <w:lvlJc w:val="left"/>
      <w:pPr>
        <w:tabs>
          <w:tab w:val="left" w:pos="567"/>
        </w:tabs>
        <w:ind w:left="567" w:hanging="567"/>
      </w:pPr>
    </w:lvl>
    <w:lvl w:ilvl="2" w:tentative="0">
      <w:start w:val="1"/>
      <w:numFmt w:val="decimal"/>
      <w:pStyle w:val="4"/>
      <w:isLgl/>
      <w:lvlText w:val="%1.%2.%3"/>
      <w:lvlJc w:val="left"/>
      <w:pPr>
        <w:tabs>
          <w:tab w:val="left" w:pos="709"/>
        </w:tabs>
        <w:ind w:left="709" w:hanging="709"/>
      </w:pPr>
    </w:lvl>
    <w:lvl w:ilvl="3" w:tentative="0">
      <w:start w:val="1"/>
      <w:numFmt w:val="decimal"/>
      <w:pStyle w:val="5"/>
      <w:isLgl/>
      <w:lvlText w:val="%1.%2.%3.%4"/>
      <w:lvlJc w:val="left"/>
      <w:pPr>
        <w:tabs>
          <w:tab w:val="left" w:pos="1080"/>
        </w:tabs>
        <w:ind w:left="851" w:hanging="851"/>
      </w:pPr>
    </w:lvl>
    <w:lvl w:ilvl="4" w:tentative="0">
      <w:start w:val="1"/>
      <w:numFmt w:val="decimal"/>
      <w:isLgl/>
      <w:lvlText w:val="%1.%2.%3.%4.%5"/>
      <w:lvlJc w:val="left"/>
      <w:pPr>
        <w:tabs>
          <w:tab w:val="left" w:pos="1440"/>
        </w:tabs>
        <w:ind w:left="992" w:hanging="992"/>
      </w:pPr>
    </w:lvl>
    <w:lvl w:ilvl="5" w:tentative="0">
      <w:start w:val="1"/>
      <w:numFmt w:val="decimal"/>
      <w:isLgl/>
      <w:lvlText w:val="%1.%2.%3.%4.%5.%6"/>
      <w:lvlJc w:val="left"/>
      <w:pPr>
        <w:tabs>
          <w:tab w:val="left" w:pos="1440"/>
        </w:tabs>
        <w:ind w:left="1134" w:hanging="1134"/>
      </w:pPr>
    </w:lvl>
    <w:lvl w:ilvl="6" w:tentative="0">
      <w:start w:val="1"/>
      <w:numFmt w:val="decimal"/>
      <w:isLgl/>
      <w:lvlText w:val="%1.%2.%3.%4.%5.%6.%7"/>
      <w:lvlJc w:val="left"/>
      <w:pPr>
        <w:tabs>
          <w:tab w:val="left" w:pos="1800"/>
        </w:tabs>
        <w:ind w:left="1276" w:hanging="1276"/>
      </w:pPr>
    </w:lvl>
    <w:lvl w:ilvl="7" w:tentative="0">
      <w:start w:val="1"/>
      <w:numFmt w:val="decimal"/>
      <w:isLgl/>
      <w:lvlText w:val="%1.%2.%3.%4.%5.%6.%7.%8"/>
      <w:lvlJc w:val="left"/>
      <w:pPr>
        <w:tabs>
          <w:tab w:val="left" w:pos="1800"/>
        </w:tabs>
        <w:ind w:left="1418" w:hanging="1418"/>
      </w:pPr>
    </w:lvl>
    <w:lvl w:ilvl="8" w:tentative="0">
      <w:start w:val="1"/>
      <w:numFmt w:val="decimal"/>
      <w:isLgl/>
      <w:lvlText w:val="%1.%2.%3.%4.%5.%6.%7.%8.%9"/>
      <w:lvlJc w:val="left"/>
      <w:pPr>
        <w:tabs>
          <w:tab w:val="left" w:pos="2160"/>
        </w:tabs>
        <w:ind w:left="1559" w:hanging="1559"/>
      </w:pPr>
    </w:lvl>
  </w:abstractNum>
  <w:abstractNum w:abstractNumId="4">
    <w:nsid w:val="12D7A0B3"/>
    <w:multiLevelType w:val="singleLevel"/>
    <w:tmpl w:val="12D7A0B3"/>
    <w:lvl w:ilvl="0" w:tentative="0">
      <w:start w:val="1"/>
      <w:numFmt w:val="chineseCounting"/>
      <w:suff w:val="space"/>
      <w:lvlText w:val="第%1章"/>
      <w:lvlJc w:val="left"/>
      <w:pPr>
        <w:ind w:left="0" w:firstLine="0"/>
      </w:pPr>
    </w:lvl>
  </w:abstractNum>
  <w:abstractNum w:abstractNumId="5">
    <w:nsid w:val="53702EB3"/>
    <w:multiLevelType w:val="singleLevel"/>
    <w:tmpl w:val="53702EB3"/>
    <w:lvl w:ilvl="0" w:tentative="0">
      <w:start w:val="1"/>
      <w:numFmt w:val="decimal"/>
      <w:suff w:val="nothing"/>
      <w:lvlText w:val="%1、"/>
      <w:lvlJc w:val="left"/>
      <w:pPr>
        <w:ind w:left="0" w:firstLine="0"/>
      </w:pPr>
    </w:lvl>
  </w:abstractNum>
  <w:num w:numId="1">
    <w:abstractNumId w:val="3"/>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0"/>
    <w:lvlOverride w:ilvl="0">
      <w:startOverride w:val="5"/>
    </w:lvlOverride>
  </w:num>
  <w:num w:numId="6">
    <w:abstractNumId w:val="2"/>
    <w:lvlOverride w:ilvl="0">
      <w:startOverride w:val="6"/>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2UzZTFkNGQzYWYwMjM3ZDBmMzczMzQyZTE5NGUifQ=="/>
  </w:docVars>
  <w:rsids>
    <w:rsidRoot w:val="00997936"/>
    <w:rsid w:val="000330B0"/>
    <w:rsid w:val="000545AF"/>
    <w:rsid w:val="0005575B"/>
    <w:rsid w:val="000B60FD"/>
    <w:rsid w:val="000F04DD"/>
    <w:rsid w:val="001008F3"/>
    <w:rsid w:val="00104FF4"/>
    <w:rsid w:val="001806D8"/>
    <w:rsid w:val="00184B14"/>
    <w:rsid w:val="00193507"/>
    <w:rsid w:val="001C1BC1"/>
    <w:rsid w:val="001F447C"/>
    <w:rsid w:val="002827BF"/>
    <w:rsid w:val="003076CC"/>
    <w:rsid w:val="00335AF2"/>
    <w:rsid w:val="003426F1"/>
    <w:rsid w:val="003559A9"/>
    <w:rsid w:val="00362573"/>
    <w:rsid w:val="00366864"/>
    <w:rsid w:val="003F26FD"/>
    <w:rsid w:val="0042631C"/>
    <w:rsid w:val="004408E3"/>
    <w:rsid w:val="00451E5F"/>
    <w:rsid w:val="00451F94"/>
    <w:rsid w:val="00453690"/>
    <w:rsid w:val="0046291A"/>
    <w:rsid w:val="004878B6"/>
    <w:rsid w:val="004A2A2C"/>
    <w:rsid w:val="004A638E"/>
    <w:rsid w:val="004C4785"/>
    <w:rsid w:val="004D2ACA"/>
    <w:rsid w:val="004E0FA7"/>
    <w:rsid w:val="004E44BC"/>
    <w:rsid w:val="005064E2"/>
    <w:rsid w:val="0053474E"/>
    <w:rsid w:val="00537FE1"/>
    <w:rsid w:val="00573B64"/>
    <w:rsid w:val="0059535A"/>
    <w:rsid w:val="005B4586"/>
    <w:rsid w:val="005C51C7"/>
    <w:rsid w:val="005F677F"/>
    <w:rsid w:val="00615904"/>
    <w:rsid w:val="00621269"/>
    <w:rsid w:val="00632342"/>
    <w:rsid w:val="006479E9"/>
    <w:rsid w:val="00680B8C"/>
    <w:rsid w:val="006824E8"/>
    <w:rsid w:val="006A4929"/>
    <w:rsid w:val="006B2DC8"/>
    <w:rsid w:val="006B3CA2"/>
    <w:rsid w:val="006C5EC3"/>
    <w:rsid w:val="006D2843"/>
    <w:rsid w:val="006D7CA5"/>
    <w:rsid w:val="006E49B9"/>
    <w:rsid w:val="006F4E22"/>
    <w:rsid w:val="00703E00"/>
    <w:rsid w:val="00705BF2"/>
    <w:rsid w:val="0071710A"/>
    <w:rsid w:val="00741925"/>
    <w:rsid w:val="0075042F"/>
    <w:rsid w:val="00753735"/>
    <w:rsid w:val="00760C15"/>
    <w:rsid w:val="007D06F8"/>
    <w:rsid w:val="00811D4B"/>
    <w:rsid w:val="00817481"/>
    <w:rsid w:val="0083474C"/>
    <w:rsid w:val="00851E2E"/>
    <w:rsid w:val="008A6333"/>
    <w:rsid w:val="008B7F61"/>
    <w:rsid w:val="008C6BB7"/>
    <w:rsid w:val="009132A6"/>
    <w:rsid w:val="00916C33"/>
    <w:rsid w:val="009230A0"/>
    <w:rsid w:val="00962CFC"/>
    <w:rsid w:val="00997936"/>
    <w:rsid w:val="009A0E00"/>
    <w:rsid w:val="009B6E1B"/>
    <w:rsid w:val="009C3491"/>
    <w:rsid w:val="009D4A03"/>
    <w:rsid w:val="00A57F0F"/>
    <w:rsid w:val="00A726F3"/>
    <w:rsid w:val="00A82927"/>
    <w:rsid w:val="00AC2B3F"/>
    <w:rsid w:val="00AF6D0A"/>
    <w:rsid w:val="00B136B9"/>
    <w:rsid w:val="00B16222"/>
    <w:rsid w:val="00B22763"/>
    <w:rsid w:val="00B45652"/>
    <w:rsid w:val="00B520EA"/>
    <w:rsid w:val="00B63570"/>
    <w:rsid w:val="00BA6D3A"/>
    <w:rsid w:val="00BE4C21"/>
    <w:rsid w:val="00BF2798"/>
    <w:rsid w:val="00C006B0"/>
    <w:rsid w:val="00C43B63"/>
    <w:rsid w:val="00C465CF"/>
    <w:rsid w:val="00C55B5C"/>
    <w:rsid w:val="00CA3747"/>
    <w:rsid w:val="00CC0FE0"/>
    <w:rsid w:val="00CE0FF1"/>
    <w:rsid w:val="00D45CE4"/>
    <w:rsid w:val="00D5609C"/>
    <w:rsid w:val="00D67E66"/>
    <w:rsid w:val="00D87A1E"/>
    <w:rsid w:val="00D958C0"/>
    <w:rsid w:val="00DD694D"/>
    <w:rsid w:val="00E034AA"/>
    <w:rsid w:val="00E04054"/>
    <w:rsid w:val="00E1479C"/>
    <w:rsid w:val="00E55989"/>
    <w:rsid w:val="00E71AD2"/>
    <w:rsid w:val="00E8579E"/>
    <w:rsid w:val="00E90D01"/>
    <w:rsid w:val="00E966EB"/>
    <w:rsid w:val="00EB34D2"/>
    <w:rsid w:val="00EE2217"/>
    <w:rsid w:val="00EE4880"/>
    <w:rsid w:val="00EE5C4F"/>
    <w:rsid w:val="00F349D2"/>
    <w:rsid w:val="00F771B0"/>
    <w:rsid w:val="00F9196D"/>
    <w:rsid w:val="00F920AA"/>
    <w:rsid w:val="00FB2CE4"/>
    <w:rsid w:val="00FB2F4F"/>
    <w:rsid w:val="00FB4F62"/>
    <w:rsid w:val="00FF676C"/>
    <w:rsid w:val="01361EFE"/>
    <w:rsid w:val="0663758A"/>
    <w:rsid w:val="07230354"/>
    <w:rsid w:val="08595C3E"/>
    <w:rsid w:val="0E902EA2"/>
    <w:rsid w:val="0F032819"/>
    <w:rsid w:val="132A5455"/>
    <w:rsid w:val="1BA17641"/>
    <w:rsid w:val="23E97DD8"/>
    <w:rsid w:val="339064C2"/>
    <w:rsid w:val="368A273A"/>
    <w:rsid w:val="369D517D"/>
    <w:rsid w:val="3A8723CC"/>
    <w:rsid w:val="3C0B116B"/>
    <w:rsid w:val="3DF34D3F"/>
    <w:rsid w:val="4C6D03A1"/>
    <w:rsid w:val="50FE48CB"/>
    <w:rsid w:val="517B6843"/>
    <w:rsid w:val="52A336C4"/>
    <w:rsid w:val="533621B3"/>
    <w:rsid w:val="58620E43"/>
    <w:rsid w:val="598A738C"/>
    <w:rsid w:val="5E1D2C98"/>
    <w:rsid w:val="5EA0144F"/>
    <w:rsid w:val="5EE10C91"/>
    <w:rsid w:val="68A8345F"/>
    <w:rsid w:val="6BD050D2"/>
    <w:rsid w:val="6C8C2E23"/>
    <w:rsid w:val="6CA43C4B"/>
    <w:rsid w:val="7C175B34"/>
    <w:rsid w:val="7C9D4C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18"/>
    <w:semiHidden/>
    <w:unhideWhenUsed/>
    <w:qFormat/>
    <w:uiPriority w:val="0"/>
    <w:pPr>
      <w:keepNext/>
      <w:keepLines/>
      <w:spacing w:before="260" w:after="260" w:line="415" w:lineRule="auto"/>
      <w:outlineLvl w:val="1"/>
    </w:pPr>
    <w:rPr>
      <w:rFonts w:ascii="Times New Roman" w:hAnsi="Times New Roman"/>
      <w:b/>
      <w:bCs/>
      <w:sz w:val="32"/>
      <w:szCs w:val="32"/>
    </w:rPr>
  </w:style>
  <w:style w:type="paragraph" w:styleId="4">
    <w:name w:val="heading 3"/>
    <w:basedOn w:val="1"/>
    <w:next w:val="1"/>
    <w:link w:val="19"/>
    <w:unhideWhenUsed/>
    <w:qFormat/>
    <w:uiPriority w:val="0"/>
    <w:pPr>
      <w:keepNext/>
      <w:keepLines/>
      <w:numPr>
        <w:ilvl w:val="2"/>
        <w:numId w:val="1"/>
      </w:numPr>
      <w:tabs>
        <w:tab w:val="left" w:pos="425"/>
      </w:tabs>
      <w:spacing w:before="260" w:after="260" w:line="415" w:lineRule="auto"/>
      <w:outlineLvl w:val="2"/>
    </w:pPr>
    <w:rPr>
      <w:rFonts w:ascii="Times New Roman" w:hAnsi="Times New Roman"/>
      <w:b/>
      <w:bCs/>
      <w:sz w:val="32"/>
      <w:szCs w:val="32"/>
    </w:rPr>
  </w:style>
  <w:style w:type="paragraph" w:styleId="5">
    <w:name w:val="heading 4"/>
    <w:basedOn w:val="1"/>
    <w:next w:val="1"/>
    <w:link w:val="20"/>
    <w:semiHidden/>
    <w:unhideWhenUsed/>
    <w:qFormat/>
    <w:uiPriority w:val="0"/>
    <w:pPr>
      <w:keepNext/>
      <w:keepLines/>
      <w:numPr>
        <w:ilvl w:val="3"/>
        <w:numId w:val="1"/>
      </w:numPr>
      <w:spacing w:before="260" w:after="260" w:line="360" w:lineRule="auto"/>
      <w:ind w:left="1702" w:right="210" w:rightChars="100"/>
      <w:jc w:val="left"/>
      <w:outlineLvl w:val="3"/>
    </w:pPr>
    <w:rPr>
      <w:rFonts w:ascii="Times New Roman" w:hAnsi="Times New Roman"/>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3"/>
    <w:semiHidden/>
    <w:unhideWhenUsed/>
    <w:qFormat/>
    <w:uiPriority w:val="0"/>
    <w:pPr>
      <w:adjustRightInd w:val="0"/>
      <w:spacing w:after="60" w:line="360" w:lineRule="atLeast"/>
      <w:ind w:left="30" w:leftChars="30" w:right="30" w:rightChars="30"/>
      <w:jc w:val="center"/>
    </w:pPr>
    <w:rPr>
      <w:rFonts w:ascii="Times New Roman" w:hAnsi="Times New Roman"/>
    </w:rPr>
  </w:style>
  <w:style w:type="paragraph" w:styleId="7">
    <w:name w:val="Body Text Indent"/>
    <w:basedOn w:val="1"/>
    <w:link w:val="24"/>
    <w:semiHidden/>
    <w:unhideWhenUsed/>
    <w:qFormat/>
    <w:uiPriority w:val="0"/>
    <w:pPr>
      <w:spacing w:after="120"/>
      <w:ind w:left="420" w:leftChars="200"/>
    </w:pPr>
  </w:style>
  <w:style w:type="paragraph" w:styleId="8">
    <w:name w:val="toc 3"/>
    <w:basedOn w:val="1"/>
    <w:next w:val="1"/>
    <w:semiHidden/>
    <w:unhideWhenUsed/>
    <w:qFormat/>
    <w:uiPriority w:val="39"/>
    <w:pPr>
      <w:widowControl/>
      <w:tabs>
        <w:tab w:val="right" w:leader="dot" w:pos="9060"/>
      </w:tabs>
      <w:spacing w:after="100" w:line="276" w:lineRule="auto"/>
      <w:jc w:val="left"/>
    </w:pPr>
    <w:rPr>
      <w:kern w:val="0"/>
      <w:sz w:val="22"/>
    </w:rPr>
  </w:style>
  <w:style w:type="paragraph" w:styleId="9">
    <w:name w:val="Plain Text"/>
    <w:basedOn w:val="1"/>
    <w:next w:val="1"/>
    <w:link w:val="25"/>
    <w:semiHidden/>
    <w:unhideWhenUsed/>
    <w:qFormat/>
    <w:uiPriority w:val="0"/>
    <w:pPr>
      <w:widowControl/>
      <w:jc w:val="left"/>
    </w:pPr>
    <w:rPr>
      <w:rFonts w:ascii="宋体" w:hAnsi="Courier New"/>
      <w:kern w:val="0"/>
      <w:sz w:val="24"/>
      <w:szCs w:val="20"/>
      <w:lang w:eastAsia="en-US" w:bidi="en-US"/>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pPr>
      <w:tabs>
        <w:tab w:val="right" w:leader="dot" w:pos="8948"/>
        <w:tab w:val="right" w:leader="dot" w:pos="9070"/>
      </w:tabs>
      <w:jc w:val="center"/>
    </w:pPr>
    <w:rPr>
      <w:sz w:val="32"/>
      <w:szCs w:val="32"/>
      <w:lang w:val="zh-CN"/>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Hyperlink"/>
    <w:semiHidden/>
    <w:unhideWhenUsed/>
    <w:qFormat/>
    <w:uiPriority w:val="99"/>
    <w:rPr>
      <w:color w:val="0000FF"/>
      <w:u w:val="single"/>
    </w:rPr>
  </w:style>
  <w:style w:type="character" w:customStyle="1" w:styleId="17">
    <w:name w:val="标题 1 Char"/>
    <w:basedOn w:val="15"/>
    <w:link w:val="2"/>
    <w:qFormat/>
    <w:uiPriority w:val="0"/>
    <w:rPr>
      <w:rFonts w:ascii="Times New Roman" w:hAnsi="Times New Roman" w:eastAsia="宋体" w:cs="Times New Roman"/>
      <w:b/>
      <w:bCs/>
      <w:kern w:val="44"/>
      <w:sz w:val="44"/>
      <w:szCs w:val="44"/>
    </w:rPr>
  </w:style>
  <w:style w:type="character" w:customStyle="1" w:styleId="18">
    <w:name w:val="标题 2 Char"/>
    <w:basedOn w:val="15"/>
    <w:link w:val="3"/>
    <w:semiHidden/>
    <w:qFormat/>
    <w:uiPriority w:val="0"/>
    <w:rPr>
      <w:rFonts w:ascii="Times New Roman" w:hAnsi="Times New Roman" w:eastAsia="宋体" w:cs="Times New Roman"/>
      <w:b/>
      <w:bCs/>
      <w:sz w:val="32"/>
      <w:szCs w:val="32"/>
    </w:rPr>
  </w:style>
  <w:style w:type="character" w:customStyle="1" w:styleId="19">
    <w:name w:val="标题 3 Char"/>
    <w:basedOn w:val="15"/>
    <w:link w:val="4"/>
    <w:qFormat/>
    <w:uiPriority w:val="0"/>
    <w:rPr>
      <w:rFonts w:ascii="Times New Roman" w:hAnsi="Times New Roman" w:eastAsia="宋体" w:cs="Times New Roman"/>
      <w:b/>
      <w:bCs/>
      <w:kern w:val="2"/>
      <w:sz w:val="32"/>
      <w:szCs w:val="32"/>
    </w:rPr>
  </w:style>
  <w:style w:type="character" w:customStyle="1" w:styleId="20">
    <w:name w:val="标题 4 Char"/>
    <w:basedOn w:val="15"/>
    <w:link w:val="5"/>
    <w:semiHidden/>
    <w:qFormat/>
    <w:uiPriority w:val="0"/>
    <w:rPr>
      <w:rFonts w:ascii="Times New Roman" w:hAnsi="Times New Roman" w:eastAsia="宋体" w:cs="Times New Roman"/>
      <w:b/>
      <w:bCs/>
      <w:sz w:val="28"/>
      <w:szCs w:val="28"/>
    </w:rPr>
  </w:style>
  <w:style w:type="character" w:customStyle="1" w:styleId="21">
    <w:name w:val="页眉 Char"/>
    <w:basedOn w:val="15"/>
    <w:link w:val="11"/>
    <w:qFormat/>
    <w:uiPriority w:val="0"/>
    <w:rPr>
      <w:sz w:val="18"/>
      <w:szCs w:val="18"/>
    </w:rPr>
  </w:style>
  <w:style w:type="character" w:customStyle="1" w:styleId="22">
    <w:name w:val="页脚 Char"/>
    <w:basedOn w:val="15"/>
    <w:link w:val="10"/>
    <w:qFormat/>
    <w:uiPriority w:val="0"/>
    <w:rPr>
      <w:sz w:val="18"/>
      <w:szCs w:val="18"/>
    </w:rPr>
  </w:style>
  <w:style w:type="character" w:customStyle="1" w:styleId="23">
    <w:name w:val="正文文本 Char"/>
    <w:basedOn w:val="15"/>
    <w:link w:val="6"/>
    <w:semiHidden/>
    <w:qFormat/>
    <w:uiPriority w:val="0"/>
    <w:rPr>
      <w:rFonts w:ascii="Times New Roman" w:hAnsi="Times New Roman" w:eastAsia="宋体" w:cs="Times New Roman"/>
    </w:rPr>
  </w:style>
  <w:style w:type="character" w:customStyle="1" w:styleId="24">
    <w:name w:val="正文文本缩进 Char"/>
    <w:basedOn w:val="15"/>
    <w:link w:val="7"/>
    <w:semiHidden/>
    <w:qFormat/>
    <w:uiPriority w:val="0"/>
    <w:rPr>
      <w:rFonts w:ascii="Calibri" w:hAnsi="Calibri" w:eastAsia="宋体" w:cs="Times New Roman"/>
    </w:rPr>
  </w:style>
  <w:style w:type="character" w:customStyle="1" w:styleId="25">
    <w:name w:val="纯文本 Char"/>
    <w:basedOn w:val="15"/>
    <w:link w:val="9"/>
    <w:semiHidden/>
    <w:qFormat/>
    <w:uiPriority w:val="0"/>
    <w:rPr>
      <w:rFonts w:ascii="宋体" w:hAnsi="Courier New" w:eastAsia="宋体" w:cs="Times New Roman"/>
      <w:kern w:val="0"/>
      <w:sz w:val="24"/>
      <w:szCs w:val="20"/>
      <w:lang w:eastAsia="en-US" w:bidi="en-US"/>
    </w:rPr>
  </w:style>
  <w:style w:type="paragraph" w:customStyle="1" w:styleId="26">
    <w:name w:val="正文（缩进）"/>
    <w:basedOn w:val="1"/>
    <w:qFormat/>
    <w:uiPriority w:val="0"/>
    <w:pPr>
      <w:spacing w:beforeLines="50" w:afterLines="50" w:line="360" w:lineRule="auto"/>
      <w:ind w:firstLine="480" w:firstLineChars="200"/>
    </w:pPr>
    <w:rPr>
      <w:sz w:val="24"/>
    </w:rPr>
  </w:style>
  <w:style w:type="paragraph" w:customStyle="1" w:styleId="27">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28">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9">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0">
    <w:name w:val="列表段落1"/>
    <w:basedOn w:val="1"/>
    <w:qFormat/>
    <w:uiPriority w:val="34"/>
    <w:pPr>
      <w:ind w:firstLine="420" w:firstLineChars="200"/>
    </w:pPr>
  </w:style>
  <w:style w:type="paragraph" w:customStyle="1" w:styleId="3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3">
    <w:name w:val="样式1"/>
    <w:basedOn w:val="3"/>
    <w:qFormat/>
    <w:uiPriority w:val="0"/>
    <w:pPr>
      <w:tabs>
        <w:tab w:val="left" w:pos="567"/>
      </w:tabs>
      <w:spacing w:before="0" w:after="0" w:line="440" w:lineRule="exact"/>
    </w:pPr>
    <w:rPr>
      <w:rFonts w:ascii="宋体" w:hAnsi="宋体"/>
      <w:color w:val="000000"/>
      <w:sz w:val="24"/>
      <w:szCs w:val="24"/>
    </w:rPr>
  </w:style>
  <w:style w:type="paragraph" w:customStyle="1" w:styleId="34">
    <w:name w:val="样式 标题 2 + Times New Roman 四号 非加粗 段前: 5 磅 段后: 0 磅 行距: 固定值 20..."/>
    <w:basedOn w:val="3"/>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5">
    <w:name w:val="Table Paragraph"/>
    <w:basedOn w:val="1"/>
    <w:qFormat/>
    <w:uiPriority w:val="1"/>
  </w:style>
  <w:style w:type="paragraph" w:customStyle="1" w:styleId="36">
    <w:name w:val="段"/>
    <w:basedOn w:val="27"/>
    <w:next w:val="1"/>
    <w:qFormat/>
    <w:uiPriority w:val="0"/>
    <w:pPr>
      <w:autoSpaceDE w:val="0"/>
      <w:autoSpaceDN w:val="0"/>
      <w:adjustRightInd w:val="0"/>
      <w:snapToGrid w:val="0"/>
      <w:spacing w:line="360" w:lineRule="auto"/>
      <w:ind w:firstLine="200" w:firstLineChars="200"/>
    </w:pPr>
    <w:rPr>
      <w:rFonts w:ascii="宋体" w:hAnsi="Calibri"/>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BB2BB-A852-48F1-847F-DA34F9A552C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27670</Words>
  <Characters>29722</Characters>
  <Lines>315</Lines>
  <Paragraphs>88</Paragraphs>
  <TotalTime>0</TotalTime>
  <ScaleCrop>false</ScaleCrop>
  <LinksUpToDate>false</LinksUpToDate>
  <CharactersWithSpaces>30794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2023-06-19T01:47:00Z</dcterms:created>
  <dc:creator>A</dc:creator>
  <cp:lastModifiedBy>莉莉</cp:lastModifiedBy>
  <cp:lastPrinted>2025-06-23T08:44:00Z</cp:lastPrinted>
  <dcterms:modified xsi:type="dcterms:W3CDTF">2025-06-24T11:11:05Z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30AE56A41895490CA0F157D9A8E6F97D_13</vt:lpwstr>
  </property>
  <property fmtid="{D5CDD505-2E9C-101B-9397-08002B2CF9AE}" pid="4" name="KSOTemplateDocerSaveRecord">
    <vt:lpwstr>eyJoZGlkIjoiMjIzYjA0MDNhZTJjZmU5MzVjZGQ5ZWVjNWNlNzFiNWUiLCJ1c2VySWQiOiI5NDkzNDUyMDIifQ==</vt:lpwstr>
  </property>
</Properties>
</file>