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1A6F6">
      <w:pPr>
        <w:jc w:val="center"/>
        <w:rPr>
          <w:rFonts w:ascii="仿宋" w:hAnsi="仿宋" w:eastAsia="仿宋"/>
          <w:b/>
          <w:color w:val="000000"/>
          <w:sz w:val="44"/>
          <w:szCs w:val="44"/>
          <w:highlight w:val="none"/>
        </w:rPr>
      </w:pPr>
    </w:p>
    <w:p w14:paraId="2FAE3ABA">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14:paraId="21B9A707">
      <w:pPr>
        <w:widowControl/>
        <w:spacing w:line="500" w:lineRule="exact"/>
        <w:jc w:val="center"/>
        <w:rPr>
          <w:rFonts w:ascii="仿宋" w:hAnsi="仿宋" w:eastAsia="仿宋" w:cs="仿宋"/>
          <w:b/>
          <w:color w:val="000000"/>
          <w:sz w:val="28"/>
          <w:szCs w:val="28"/>
          <w:highlight w:val="none"/>
          <w:lang w:val="zh-CN"/>
        </w:rPr>
      </w:pPr>
    </w:p>
    <w:p w14:paraId="54A4D425">
      <w:pPr>
        <w:spacing w:line="500" w:lineRule="exact"/>
        <w:jc w:val="center"/>
        <w:rPr>
          <w:rFonts w:ascii="仿宋" w:hAnsi="仿宋" w:eastAsia="仿宋" w:cs="仿宋"/>
          <w:b/>
          <w:sz w:val="28"/>
          <w:szCs w:val="28"/>
          <w:highlight w:val="none"/>
        </w:rPr>
      </w:pPr>
    </w:p>
    <w:p w14:paraId="3CC9138C">
      <w:pPr>
        <w:jc w:val="center"/>
        <w:rPr>
          <w:rFonts w:ascii="仿宋" w:hAnsi="仿宋" w:eastAsia="仿宋"/>
          <w:b/>
          <w:bCs/>
          <w:color w:val="000000"/>
          <w:spacing w:val="100"/>
          <w:w w:val="66"/>
          <w:sz w:val="120"/>
          <w:szCs w:val="120"/>
          <w:highlight w:val="none"/>
        </w:rPr>
      </w:pPr>
    </w:p>
    <w:p w14:paraId="5B2DC0FB">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14:paraId="31CD6D3B">
      <w:pPr>
        <w:spacing w:line="500" w:lineRule="exact"/>
        <w:jc w:val="center"/>
        <w:rPr>
          <w:rFonts w:ascii="仿宋" w:hAnsi="仿宋" w:eastAsia="仿宋" w:cs="仿宋"/>
          <w:b/>
          <w:sz w:val="28"/>
          <w:szCs w:val="28"/>
          <w:highlight w:val="none"/>
        </w:rPr>
      </w:pPr>
    </w:p>
    <w:p w14:paraId="0B3ED9A5">
      <w:pPr>
        <w:spacing w:line="500" w:lineRule="exact"/>
        <w:jc w:val="center"/>
        <w:rPr>
          <w:rFonts w:ascii="仿宋" w:hAnsi="仿宋" w:eastAsia="仿宋" w:cs="仿宋"/>
          <w:b/>
          <w:sz w:val="28"/>
          <w:szCs w:val="28"/>
          <w:highlight w:val="none"/>
        </w:rPr>
      </w:pPr>
    </w:p>
    <w:p w14:paraId="0D34565D">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16D415E9">
      <w:pPr>
        <w:spacing w:line="500" w:lineRule="exact"/>
        <w:jc w:val="center"/>
        <w:rPr>
          <w:rFonts w:ascii="仿宋" w:hAnsi="仿宋" w:eastAsia="仿宋" w:cs="仿宋"/>
          <w:b/>
          <w:sz w:val="28"/>
          <w:szCs w:val="28"/>
          <w:highlight w:val="none"/>
        </w:rPr>
      </w:pPr>
    </w:p>
    <w:p w14:paraId="5982304B">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 xml:space="preserve">冶农招[2024]100号 </w:t>
      </w:r>
    </w:p>
    <w:p w14:paraId="34F9DF82">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大冶市金牛镇鄂王城村邹肩篷湾共同缔造项目</w:t>
      </w:r>
    </w:p>
    <w:p w14:paraId="3990358C">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大冶市金牛镇鄂王城村村民委员会</w:t>
      </w:r>
    </w:p>
    <w:p w14:paraId="070E1842">
      <w:pPr>
        <w:tabs>
          <w:tab w:val="left" w:pos="2625"/>
        </w:tabs>
        <w:spacing w:line="480" w:lineRule="auto"/>
        <w:rPr>
          <w:rFonts w:ascii="仿宋" w:hAnsi="仿宋" w:eastAsia="仿宋"/>
          <w:b/>
          <w:bCs/>
          <w:color w:val="000000"/>
          <w:sz w:val="32"/>
          <w:highlight w:val="none"/>
        </w:rPr>
      </w:pPr>
    </w:p>
    <w:p w14:paraId="3946E65A">
      <w:pPr>
        <w:tabs>
          <w:tab w:val="left" w:pos="2625"/>
        </w:tabs>
        <w:spacing w:line="480" w:lineRule="auto"/>
        <w:rPr>
          <w:rFonts w:ascii="仿宋" w:hAnsi="仿宋" w:eastAsia="仿宋"/>
          <w:b/>
          <w:bCs/>
          <w:color w:val="000000"/>
          <w:sz w:val="32"/>
          <w:highlight w:val="none"/>
        </w:rPr>
      </w:pPr>
    </w:p>
    <w:p w14:paraId="5ED91453">
      <w:pPr>
        <w:tabs>
          <w:tab w:val="left" w:pos="2625"/>
        </w:tabs>
        <w:spacing w:line="480" w:lineRule="auto"/>
        <w:rPr>
          <w:rFonts w:ascii="仿宋" w:hAnsi="仿宋" w:eastAsia="仿宋"/>
          <w:b/>
          <w:bCs/>
          <w:color w:val="000000"/>
          <w:sz w:val="32"/>
          <w:highlight w:val="none"/>
        </w:rPr>
      </w:pPr>
    </w:p>
    <w:p w14:paraId="789797FA">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黄石市焕璟工程咨询有限公司</w:t>
      </w:r>
    </w:p>
    <w:p w14:paraId="0E0B7CCA">
      <w:pPr>
        <w:spacing w:line="360" w:lineRule="auto"/>
        <w:jc w:val="center"/>
        <w:rPr>
          <w:rFonts w:ascii="仿宋" w:hAnsi="仿宋" w:eastAsia="仿宋"/>
          <w:b/>
          <w:bCs/>
          <w:color w:val="000000" w:themeColor="text1"/>
          <w:spacing w:val="23"/>
          <w:sz w:val="32"/>
          <w:highlight w:val="none"/>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五</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一</w:t>
      </w:r>
      <w:r>
        <w:rPr>
          <w:rFonts w:hint="eastAsia" w:ascii="仿宋" w:hAnsi="仿宋" w:eastAsia="仿宋"/>
          <w:b/>
          <w:bCs/>
          <w:color w:val="000000"/>
          <w:spacing w:val="23"/>
          <w:sz w:val="36"/>
          <w:szCs w:val="36"/>
          <w:highlight w:val="none"/>
        </w:rPr>
        <w:t>月</w:t>
      </w:r>
    </w:p>
    <w:p w14:paraId="09027C42">
      <w:pPr>
        <w:spacing w:line="500" w:lineRule="exact"/>
        <w:rPr>
          <w:rFonts w:ascii="仿宋" w:hAnsi="仿宋" w:eastAsia="仿宋" w:cs="仿宋"/>
          <w:b/>
          <w:sz w:val="28"/>
          <w:szCs w:val="28"/>
          <w:highlight w:val="none"/>
        </w:rPr>
      </w:pPr>
    </w:p>
    <w:p w14:paraId="4BB8040F">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sdt>
      <w:sdtPr>
        <w:rPr>
          <w:rFonts w:hint="eastAsia" w:asciiTheme="majorEastAsia" w:hAnsiTheme="majorEastAsia" w:eastAsiaTheme="majorEastAsia" w:cstheme="majorEastAsia"/>
          <w:b w:val="0"/>
          <w:bCs w:val="0"/>
          <w:kern w:val="2"/>
          <w:sz w:val="52"/>
          <w:szCs w:val="72"/>
          <w:highlight w:val="none"/>
          <w:lang w:val="en-US" w:eastAsia="zh-CN" w:bidi="ar-SA"/>
        </w:rPr>
        <w:id w:val="147461756"/>
        <w15:color w:val="DBDBDB"/>
        <w:docPartObj>
          <w:docPartGallery w:val="Table of Contents"/>
          <w:docPartUnique/>
        </w:docPartObj>
      </w:sdtPr>
      <w:sdtEndPr>
        <w:rPr>
          <w:rFonts w:hint="eastAsia" w:ascii="黑体" w:hAnsi="黑体" w:eastAsia="黑体" w:cs="黑体"/>
          <w:b/>
          <w:bCs/>
          <w:kern w:val="2"/>
          <w:sz w:val="21"/>
          <w:szCs w:val="32"/>
          <w:highlight w:val="none"/>
          <w:lang w:val="en-US" w:eastAsia="zh-CN" w:bidi="ar-SA"/>
        </w:rPr>
      </w:sdtEndPr>
      <w:sdtContent>
        <w:p w14:paraId="174454C8">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val="0"/>
              <w:bCs w:val="0"/>
              <w:sz w:val="52"/>
              <w:szCs w:val="72"/>
              <w:highlight w:val="none"/>
            </w:rPr>
          </w:pPr>
          <w:r>
            <w:rPr>
              <w:rFonts w:hint="eastAsia" w:asciiTheme="majorEastAsia" w:hAnsiTheme="majorEastAsia" w:eastAsiaTheme="majorEastAsia" w:cstheme="majorEastAsia"/>
              <w:b w:val="0"/>
              <w:bCs w:val="0"/>
              <w:sz w:val="52"/>
              <w:szCs w:val="72"/>
              <w:highlight w:val="none"/>
            </w:rPr>
            <w:t>目录</w:t>
          </w:r>
        </w:p>
        <w:p w14:paraId="1EE30741">
          <w:pPr>
            <w:pStyle w:val="25"/>
            <w:tabs>
              <w:tab w:val="right" w:leader="dot" w:pos="9072"/>
              <w:tab w:val="clear" w:pos="9061"/>
            </w:tabs>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z w:val="32"/>
              <w:szCs w:val="32"/>
              <w:highlight w:val="none"/>
            </w:rPr>
            <w:fldChar w:fldCharType="begin"/>
          </w:r>
          <w:r>
            <w:rPr>
              <w:rFonts w:hint="eastAsia" w:asciiTheme="majorEastAsia" w:hAnsiTheme="majorEastAsia" w:eastAsiaTheme="majorEastAsia" w:cstheme="majorEastAsia"/>
              <w:b w:val="0"/>
              <w:bCs w:val="0"/>
              <w:sz w:val="32"/>
              <w:szCs w:val="32"/>
              <w:highlight w:val="none"/>
            </w:rPr>
            <w:instrText xml:space="preserve">TOC \o "1-1" \h \u </w:instrText>
          </w:r>
          <w:r>
            <w:rPr>
              <w:rFonts w:hint="eastAsia" w:asciiTheme="majorEastAsia" w:hAnsiTheme="majorEastAsia" w:eastAsiaTheme="majorEastAsia" w:cstheme="majorEastAsia"/>
              <w:b w:val="0"/>
              <w:bCs w:val="0"/>
              <w:sz w:val="32"/>
              <w:szCs w:val="32"/>
              <w:highlight w:val="none"/>
            </w:rPr>
            <w:fldChar w:fldCharType="separate"/>
          </w: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_Toc16360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szCs w:val="32"/>
              <w:highlight w:val="none"/>
            </w:rPr>
            <w:t>第一章  竞争性谈判公告</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rPr>
            <w:fldChar w:fldCharType="begin"/>
          </w:r>
          <w:r>
            <w:rPr>
              <w:rFonts w:hint="eastAsia" w:asciiTheme="majorEastAsia" w:hAnsiTheme="majorEastAsia" w:eastAsiaTheme="majorEastAsia" w:cstheme="majorEastAsia"/>
              <w:b w:val="0"/>
              <w:bCs w:val="0"/>
              <w:highlight w:val="none"/>
            </w:rPr>
            <w:instrText xml:space="preserve"> PAGEREF _Toc16360 \h </w:instrText>
          </w:r>
          <w:r>
            <w:rPr>
              <w:rFonts w:hint="eastAsia" w:asciiTheme="majorEastAsia" w:hAnsiTheme="majorEastAsia" w:eastAsiaTheme="majorEastAsia" w:cstheme="majorEastAsia"/>
              <w:b w:val="0"/>
              <w:bCs w:val="0"/>
              <w:highlight w:val="none"/>
            </w:rPr>
            <w:fldChar w:fldCharType="separate"/>
          </w:r>
          <w:r>
            <w:rPr>
              <w:rFonts w:hint="eastAsia" w:asciiTheme="majorEastAsia" w:hAnsiTheme="majorEastAsia" w:eastAsiaTheme="majorEastAsia" w:cstheme="majorEastAsia"/>
              <w:b w:val="0"/>
              <w:bCs w:val="0"/>
              <w:highlight w:val="none"/>
            </w:rPr>
            <w:t>1</w:t>
          </w:r>
          <w:r>
            <w:rPr>
              <w:rFonts w:hint="eastAsia" w:asciiTheme="majorEastAsia" w:hAnsiTheme="majorEastAsia" w:eastAsiaTheme="majorEastAsia" w:cstheme="majorEastAsia"/>
              <w:b w:val="0"/>
              <w:bCs w:val="0"/>
              <w:highlight w:val="none"/>
            </w:rPr>
            <w:fldChar w:fldCharType="end"/>
          </w:r>
          <w:r>
            <w:rPr>
              <w:rFonts w:hint="eastAsia" w:asciiTheme="majorEastAsia" w:hAnsiTheme="majorEastAsia" w:eastAsiaTheme="majorEastAsia" w:cstheme="majorEastAsia"/>
              <w:b w:val="0"/>
              <w:bCs w:val="0"/>
              <w:szCs w:val="32"/>
              <w:highlight w:val="none"/>
            </w:rPr>
            <w:fldChar w:fldCharType="end"/>
          </w:r>
        </w:p>
        <w:p w14:paraId="3172E9A0">
          <w:pPr>
            <w:pStyle w:val="25"/>
            <w:tabs>
              <w:tab w:val="right" w:leader="dot" w:pos="9072"/>
              <w:tab w:val="clear" w:pos="9061"/>
            </w:tabs>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_Toc1248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szCs w:val="32"/>
              <w:highlight w:val="none"/>
              <w:lang w:val="hr-HR" w:bidi="ar-EG"/>
            </w:rPr>
            <w:t xml:space="preserve">第二章 </w:t>
          </w:r>
          <w:r>
            <w:rPr>
              <w:rFonts w:hint="eastAsia" w:asciiTheme="majorEastAsia" w:hAnsiTheme="majorEastAsia" w:eastAsiaTheme="majorEastAsia" w:cstheme="majorEastAsia"/>
              <w:b w:val="0"/>
              <w:bCs w:val="0"/>
              <w:szCs w:val="32"/>
              <w:highlight w:val="none"/>
              <w:lang w:val="en-US" w:eastAsia="zh-CN" w:bidi="ar-EG"/>
            </w:rPr>
            <w:t xml:space="preserve"> </w:t>
          </w:r>
          <w:r>
            <w:rPr>
              <w:rFonts w:hint="eastAsia" w:asciiTheme="majorEastAsia" w:hAnsiTheme="majorEastAsia" w:eastAsiaTheme="majorEastAsia" w:cstheme="majorEastAsia"/>
              <w:b w:val="0"/>
              <w:bCs w:val="0"/>
              <w:szCs w:val="32"/>
              <w:highlight w:val="none"/>
            </w:rPr>
            <w:t>竞争性谈判</w:t>
          </w:r>
          <w:r>
            <w:rPr>
              <w:rFonts w:hint="eastAsia" w:asciiTheme="majorEastAsia" w:hAnsiTheme="majorEastAsia" w:eastAsiaTheme="majorEastAsia" w:cstheme="majorEastAsia"/>
              <w:b w:val="0"/>
              <w:bCs w:val="0"/>
              <w:szCs w:val="32"/>
              <w:highlight w:val="none"/>
              <w:lang w:val="hr-HR" w:bidi="ar-EG"/>
            </w:rPr>
            <w:t>须知</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rPr>
            <w:fldChar w:fldCharType="begin"/>
          </w:r>
          <w:r>
            <w:rPr>
              <w:rFonts w:hint="eastAsia" w:asciiTheme="majorEastAsia" w:hAnsiTheme="majorEastAsia" w:eastAsiaTheme="majorEastAsia" w:cstheme="majorEastAsia"/>
              <w:b w:val="0"/>
              <w:bCs w:val="0"/>
              <w:highlight w:val="none"/>
            </w:rPr>
            <w:instrText xml:space="preserve"> PAGEREF _Toc1248 \h </w:instrText>
          </w:r>
          <w:r>
            <w:rPr>
              <w:rFonts w:hint="eastAsia" w:asciiTheme="majorEastAsia" w:hAnsiTheme="majorEastAsia" w:eastAsiaTheme="majorEastAsia" w:cstheme="majorEastAsia"/>
              <w:b w:val="0"/>
              <w:bCs w:val="0"/>
              <w:highlight w:val="none"/>
            </w:rPr>
            <w:fldChar w:fldCharType="separate"/>
          </w:r>
          <w:r>
            <w:rPr>
              <w:rFonts w:hint="eastAsia" w:asciiTheme="majorEastAsia" w:hAnsiTheme="majorEastAsia" w:eastAsiaTheme="majorEastAsia" w:cstheme="majorEastAsia"/>
              <w:b w:val="0"/>
              <w:bCs w:val="0"/>
              <w:highlight w:val="none"/>
            </w:rPr>
            <w:t>3</w:t>
          </w:r>
          <w:r>
            <w:rPr>
              <w:rFonts w:hint="eastAsia" w:asciiTheme="majorEastAsia" w:hAnsiTheme="majorEastAsia" w:eastAsiaTheme="majorEastAsia" w:cstheme="majorEastAsia"/>
              <w:b w:val="0"/>
              <w:bCs w:val="0"/>
              <w:highlight w:val="none"/>
            </w:rPr>
            <w:fldChar w:fldCharType="end"/>
          </w:r>
          <w:r>
            <w:rPr>
              <w:rFonts w:hint="eastAsia" w:asciiTheme="majorEastAsia" w:hAnsiTheme="majorEastAsia" w:eastAsiaTheme="majorEastAsia" w:cstheme="majorEastAsia"/>
              <w:b w:val="0"/>
              <w:bCs w:val="0"/>
              <w:szCs w:val="32"/>
              <w:highlight w:val="none"/>
            </w:rPr>
            <w:fldChar w:fldCharType="end"/>
          </w:r>
        </w:p>
        <w:p w14:paraId="615113E5">
          <w:pPr>
            <w:pStyle w:val="25"/>
            <w:tabs>
              <w:tab w:val="right" w:leader="dot" w:pos="9072"/>
              <w:tab w:val="clear" w:pos="9061"/>
            </w:tabs>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_Toc20130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szCs w:val="32"/>
              <w:highlight w:val="none"/>
            </w:rPr>
            <w:t>第三章  采购项目技术规格、参数及要求</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rPr>
            <w:fldChar w:fldCharType="begin"/>
          </w:r>
          <w:r>
            <w:rPr>
              <w:rFonts w:hint="eastAsia" w:asciiTheme="majorEastAsia" w:hAnsiTheme="majorEastAsia" w:eastAsiaTheme="majorEastAsia" w:cstheme="majorEastAsia"/>
              <w:b w:val="0"/>
              <w:bCs w:val="0"/>
              <w:highlight w:val="none"/>
            </w:rPr>
            <w:instrText xml:space="preserve"> PAGEREF _Toc20130 \h </w:instrText>
          </w:r>
          <w:r>
            <w:rPr>
              <w:rFonts w:hint="eastAsia" w:asciiTheme="majorEastAsia" w:hAnsiTheme="majorEastAsia" w:eastAsiaTheme="majorEastAsia" w:cstheme="majorEastAsia"/>
              <w:b w:val="0"/>
              <w:bCs w:val="0"/>
              <w:highlight w:val="none"/>
            </w:rPr>
            <w:fldChar w:fldCharType="separate"/>
          </w:r>
          <w:r>
            <w:rPr>
              <w:rFonts w:hint="eastAsia" w:asciiTheme="majorEastAsia" w:hAnsiTheme="majorEastAsia" w:eastAsiaTheme="majorEastAsia" w:cstheme="majorEastAsia"/>
              <w:b w:val="0"/>
              <w:bCs w:val="0"/>
              <w:highlight w:val="none"/>
            </w:rPr>
            <w:t>9</w:t>
          </w:r>
          <w:r>
            <w:rPr>
              <w:rFonts w:hint="eastAsia" w:asciiTheme="majorEastAsia" w:hAnsiTheme="majorEastAsia" w:eastAsiaTheme="majorEastAsia" w:cstheme="majorEastAsia"/>
              <w:b w:val="0"/>
              <w:bCs w:val="0"/>
              <w:highlight w:val="none"/>
            </w:rPr>
            <w:fldChar w:fldCharType="end"/>
          </w:r>
          <w:r>
            <w:rPr>
              <w:rFonts w:hint="eastAsia" w:asciiTheme="majorEastAsia" w:hAnsiTheme="majorEastAsia" w:eastAsiaTheme="majorEastAsia" w:cstheme="majorEastAsia"/>
              <w:b w:val="0"/>
              <w:bCs w:val="0"/>
              <w:szCs w:val="32"/>
              <w:highlight w:val="none"/>
            </w:rPr>
            <w:fldChar w:fldCharType="end"/>
          </w:r>
        </w:p>
        <w:p w14:paraId="59AE3F9A">
          <w:pPr>
            <w:pStyle w:val="25"/>
            <w:tabs>
              <w:tab w:val="right" w:leader="dot" w:pos="9072"/>
              <w:tab w:val="clear" w:pos="9061"/>
            </w:tabs>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_Toc24977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szCs w:val="32"/>
              <w:highlight w:val="none"/>
            </w:rPr>
            <w:t>第四章  响应文件格式</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rPr>
            <w:fldChar w:fldCharType="begin"/>
          </w:r>
          <w:r>
            <w:rPr>
              <w:rFonts w:hint="eastAsia" w:asciiTheme="majorEastAsia" w:hAnsiTheme="majorEastAsia" w:eastAsiaTheme="majorEastAsia" w:cstheme="majorEastAsia"/>
              <w:b w:val="0"/>
              <w:bCs w:val="0"/>
              <w:highlight w:val="none"/>
            </w:rPr>
            <w:instrText xml:space="preserve"> PAGEREF _Toc24977 \h </w:instrText>
          </w:r>
          <w:r>
            <w:rPr>
              <w:rFonts w:hint="eastAsia" w:asciiTheme="majorEastAsia" w:hAnsiTheme="majorEastAsia" w:eastAsiaTheme="majorEastAsia" w:cstheme="majorEastAsia"/>
              <w:b w:val="0"/>
              <w:bCs w:val="0"/>
              <w:highlight w:val="none"/>
            </w:rPr>
            <w:fldChar w:fldCharType="separate"/>
          </w:r>
          <w:r>
            <w:rPr>
              <w:rFonts w:hint="eastAsia" w:asciiTheme="majorEastAsia" w:hAnsiTheme="majorEastAsia" w:eastAsiaTheme="majorEastAsia" w:cstheme="majorEastAsia"/>
              <w:b w:val="0"/>
              <w:bCs w:val="0"/>
              <w:highlight w:val="none"/>
            </w:rPr>
            <w:t>11</w:t>
          </w:r>
          <w:r>
            <w:rPr>
              <w:rFonts w:hint="eastAsia" w:asciiTheme="majorEastAsia" w:hAnsiTheme="majorEastAsia" w:eastAsiaTheme="majorEastAsia" w:cstheme="majorEastAsia"/>
              <w:b w:val="0"/>
              <w:bCs w:val="0"/>
              <w:highlight w:val="none"/>
            </w:rPr>
            <w:fldChar w:fldCharType="end"/>
          </w:r>
          <w:r>
            <w:rPr>
              <w:rFonts w:hint="eastAsia" w:asciiTheme="majorEastAsia" w:hAnsiTheme="majorEastAsia" w:eastAsiaTheme="majorEastAsia" w:cstheme="majorEastAsia"/>
              <w:b w:val="0"/>
              <w:bCs w:val="0"/>
              <w:szCs w:val="32"/>
              <w:highlight w:val="none"/>
            </w:rPr>
            <w:fldChar w:fldCharType="end"/>
          </w:r>
        </w:p>
        <w:p w14:paraId="2AE035D1">
          <w:pPr>
            <w:pStyle w:val="25"/>
            <w:tabs>
              <w:tab w:val="right" w:leader="dot" w:pos="9072"/>
              <w:tab w:val="clear" w:pos="9061"/>
            </w:tabs>
            <w:rPr>
              <w:rFonts w:hint="eastAsia" w:asciiTheme="majorEastAsia" w:hAnsiTheme="majorEastAsia" w:eastAsiaTheme="majorEastAsia" w:cstheme="majorEastAsia"/>
              <w:b w:val="0"/>
              <w:bCs w:val="0"/>
              <w:highlight w:val="none"/>
              <w:lang w:val="en-US" w:eastAsia="zh-CN"/>
            </w:rPr>
          </w:pPr>
          <w:r>
            <w:rPr>
              <w:rFonts w:hint="eastAsia" w:asciiTheme="majorEastAsia" w:hAnsiTheme="majorEastAsia" w:eastAsiaTheme="majorEastAsia" w:cstheme="majorEastAsia"/>
              <w:b w:val="0"/>
              <w:bCs w:val="0"/>
              <w:szCs w:val="32"/>
              <w:highlight w:val="none"/>
            </w:rPr>
            <w:fldChar w:fldCharType="begin"/>
          </w:r>
          <w:r>
            <w:rPr>
              <w:rFonts w:hint="eastAsia" w:asciiTheme="majorEastAsia" w:hAnsiTheme="majorEastAsia" w:eastAsiaTheme="majorEastAsia" w:cstheme="majorEastAsia"/>
              <w:b w:val="0"/>
              <w:bCs w:val="0"/>
              <w:szCs w:val="32"/>
              <w:highlight w:val="none"/>
            </w:rPr>
            <w:instrText xml:space="preserve"> HYPERLINK \l _Toc27025 </w:instrText>
          </w:r>
          <w:r>
            <w:rPr>
              <w:rFonts w:hint="eastAsia" w:asciiTheme="majorEastAsia" w:hAnsiTheme="majorEastAsia" w:eastAsiaTheme="majorEastAsia" w:cstheme="majorEastAsia"/>
              <w:b w:val="0"/>
              <w:bCs w:val="0"/>
              <w:szCs w:val="32"/>
              <w:highlight w:val="none"/>
            </w:rPr>
            <w:fldChar w:fldCharType="separate"/>
          </w:r>
          <w:r>
            <w:rPr>
              <w:rFonts w:hint="eastAsia" w:asciiTheme="majorEastAsia" w:hAnsiTheme="majorEastAsia" w:eastAsiaTheme="majorEastAsia" w:cstheme="majorEastAsia"/>
              <w:b w:val="0"/>
              <w:bCs w:val="0"/>
              <w:kern w:val="0"/>
              <w:szCs w:val="32"/>
              <w:highlight w:val="none"/>
            </w:rPr>
            <w:t xml:space="preserve">第五章  </w:t>
          </w:r>
          <w:r>
            <w:rPr>
              <w:rFonts w:hint="eastAsia" w:asciiTheme="majorEastAsia" w:hAnsiTheme="majorEastAsia" w:eastAsiaTheme="majorEastAsia" w:cstheme="majorEastAsia"/>
              <w:b w:val="0"/>
              <w:bCs w:val="0"/>
              <w:szCs w:val="32"/>
              <w:highlight w:val="none"/>
              <w:lang w:val="zh-CN"/>
            </w:rPr>
            <w:t>资格后审证明文件</w:t>
          </w:r>
          <w:r>
            <w:rPr>
              <w:rFonts w:hint="eastAsia" w:asciiTheme="majorEastAsia" w:hAnsiTheme="majorEastAsia" w:eastAsiaTheme="majorEastAsia" w:cstheme="majorEastAsia"/>
              <w:b w:val="0"/>
              <w:bCs w:val="0"/>
              <w:highlight w:val="none"/>
            </w:rPr>
            <w:tab/>
          </w:r>
          <w:r>
            <w:rPr>
              <w:rFonts w:hint="eastAsia" w:asciiTheme="majorEastAsia" w:hAnsiTheme="majorEastAsia" w:eastAsiaTheme="majorEastAsia" w:cstheme="majorEastAsia"/>
              <w:b w:val="0"/>
              <w:bCs w:val="0"/>
              <w:highlight w:val="none"/>
              <w:lang w:val="en-US" w:eastAsia="zh-CN"/>
            </w:rPr>
            <w:t>3</w:t>
          </w:r>
          <w:r>
            <w:rPr>
              <w:rFonts w:hint="eastAsia" w:asciiTheme="majorEastAsia" w:hAnsiTheme="majorEastAsia" w:eastAsiaTheme="majorEastAsia" w:cstheme="majorEastAsia"/>
              <w:b w:val="0"/>
              <w:bCs w:val="0"/>
              <w:szCs w:val="32"/>
              <w:highlight w:val="none"/>
            </w:rPr>
            <w:fldChar w:fldCharType="end"/>
          </w:r>
          <w:r>
            <w:rPr>
              <w:rFonts w:hint="eastAsia" w:asciiTheme="majorEastAsia" w:hAnsiTheme="majorEastAsia" w:eastAsiaTheme="majorEastAsia" w:cstheme="majorEastAsia"/>
              <w:b w:val="0"/>
              <w:bCs w:val="0"/>
              <w:szCs w:val="32"/>
              <w:highlight w:val="none"/>
              <w:lang w:val="en-US" w:eastAsia="zh-CN"/>
            </w:rPr>
            <w:t>0</w:t>
          </w:r>
        </w:p>
        <w:p w14:paraId="7B5A1CD0">
          <w:pPr>
            <w:spacing w:line="500" w:lineRule="exact"/>
            <w:jc w:val="center"/>
            <w:rPr>
              <w:rFonts w:ascii="黑体" w:hAnsi="黑体" w:eastAsia="黑体" w:cs="黑体"/>
              <w:b/>
              <w:bCs/>
              <w:kern w:val="2"/>
              <w:sz w:val="21"/>
              <w:szCs w:val="32"/>
              <w:highlight w:val="none"/>
              <w:lang w:val="en-US" w:eastAsia="zh-CN" w:bidi="ar-SA"/>
            </w:rPr>
          </w:pPr>
          <w:r>
            <w:rPr>
              <w:rFonts w:hint="eastAsia" w:asciiTheme="majorEastAsia" w:hAnsiTheme="majorEastAsia" w:eastAsiaTheme="majorEastAsia" w:cstheme="majorEastAsia"/>
              <w:b w:val="0"/>
              <w:bCs w:val="0"/>
              <w:szCs w:val="32"/>
              <w:highlight w:val="none"/>
            </w:rPr>
            <w:fldChar w:fldCharType="end"/>
          </w:r>
        </w:p>
      </w:sdtContent>
    </w:sdt>
    <w:p w14:paraId="55FCEB61">
      <w:pPr>
        <w:bidi w:val="0"/>
        <w:rPr>
          <w:rFonts w:ascii="Times New Roman" w:hAnsi="Times New Roman" w:eastAsia="宋体" w:cs="Times New Roman"/>
          <w:kern w:val="2"/>
          <w:sz w:val="21"/>
          <w:szCs w:val="24"/>
          <w:highlight w:val="none"/>
          <w:lang w:val="en-US" w:eastAsia="zh-CN" w:bidi="ar-SA"/>
        </w:rPr>
      </w:pPr>
    </w:p>
    <w:p w14:paraId="5CA51390">
      <w:pPr>
        <w:bidi w:val="0"/>
        <w:rPr>
          <w:highlight w:val="none"/>
          <w:lang w:val="en-US" w:eastAsia="zh-CN"/>
        </w:rPr>
      </w:pPr>
    </w:p>
    <w:p w14:paraId="3EE771A7">
      <w:pPr>
        <w:bidi w:val="0"/>
        <w:rPr>
          <w:highlight w:val="none"/>
          <w:lang w:val="en-US" w:eastAsia="zh-CN"/>
        </w:rPr>
      </w:pPr>
    </w:p>
    <w:p w14:paraId="524231D7">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14:paraId="723B0454">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14:paraId="75DB16CF">
      <w:pPr>
        <w:spacing w:line="500" w:lineRule="exact"/>
        <w:jc w:val="center"/>
        <w:outlineLvl w:val="0"/>
        <w:rPr>
          <w:rFonts w:ascii="华文中宋" w:hAnsi="华文中宋" w:eastAsia="华文中宋" w:cs="华文中宋"/>
          <w:kern w:val="0"/>
          <w:szCs w:val="21"/>
          <w:highlight w:val="none"/>
        </w:rPr>
      </w:pPr>
      <w:bookmarkStart w:id="0" w:name="_Toc16360"/>
      <w:r>
        <w:rPr>
          <w:rFonts w:hint="eastAsia" w:ascii="黑体" w:hAnsi="黑体" w:eastAsia="黑体" w:cs="黑体"/>
          <w:bCs/>
          <w:sz w:val="32"/>
          <w:szCs w:val="32"/>
          <w:highlight w:val="none"/>
        </w:rPr>
        <w:t>第一章  竞争性谈判公告</w:t>
      </w:r>
      <w:bookmarkEnd w:id="0"/>
    </w:p>
    <w:p w14:paraId="3CD6A1FF">
      <w:pPr>
        <w:keepNext w:val="0"/>
        <w:keepLines w:val="0"/>
        <w:pageBreakBefore w:val="0"/>
        <w:kinsoku/>
        <w:overflowPunct/>
        <w:topLinePunct w:val="0"/>
        <w:autoSpaceDE/>
        <w:autoSpaceDN/>
        <w:bidi w:val="0"/>
        <w:adjustRightInd/>
        <w:snapToGrid/>
        <w:spacing w:line="49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黄石市焕璟工程咨询有限公司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大冶市金牛镇鄂王城村村民委员会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大冶市金牛镇鄂王城村邹肩篷湾共同缔造项目</w:t>
      </w:r>
      <w:r>
        <w:rPr>
          <w:rFonts w:hint="eastAsia" w:ascii="仿宋" w:hAnsi="仿宋" w:eastAsia="仿宋" w:cs="仿宋"/>
          <w:color w:val="000000"/>
          <w:sz w:val="28"/>
          <w:szCs w:val="28"/>
          <w:highlight w:val="none"/>
        </w:rPr>
        <w:t>进行竞争性谈判采购。</w:t>
      </w:r>
    </w:p>
    <w:p w14:paraId="300CFBB1">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rPr>
        <w:t xml:space="preserve">冶农招[2024]100号 </w:t>
      </w:r>
    </w:p>
    <w:p w14:paraId="10E7DF9E">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大冶市金牛镇鄂王城村邹肩篷湾共同缔造项目</w:t>
      </w:r>
    </w:p>
    <w:p w14:paraId="28B9659A">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14:paraId="6E35F23A">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四、最高限价：￥</w:t>
      </w:r>
      <w:r>
        <w:rPr>
          <w:rFonts w:hint="eastAsia" w:ascii="仿宋" w:hAnsi="仿宋" w:eastAsia="仿宋" w:cs="仿宋"/>
          <w:color w:val="000000" w:themeColor="text1"/>
          <w:sz w:val="28"/>
          <w:szCs w:val="28"/>
          <w:highlight w:val="none"/>
          <w:lang w:eastAsia="zh-CN"/>
        </w:rPr>
        <w:t>566743.16元</w:t>
      </w:r>
      <w:r>
        <w:rPr>
          <w:rFonts w:hint="eastAsia" w:ascii="仿宋" w:hAnsi="仿宋" w:eastAsia="仿宋" w:cs="仿宋"/>
          <w:color w:val="000000" w:themeColor="text1"/>
          <w:sz w:val="28"/>
          <w:szCs w:val="28"/>
          <w:highlight w:val="none"/>
        </w:rPr>
        <w:t>（超过该限价为无效投标）</w:t>
      </w:r>
    </w:p>
    <w:p w14:paraId="52D60120">
      <w:pPr>
        <w:keepNext w:val="0"/>
        <w:keepLines w:val="0"/>
        <w:pageBreakBefore w:val="0"/>
        <w:kinsoku/>
        <w:overflowPunct/>
        <w:topLinePunct w:val="0"/>
        <w:autoSpaceDE/>
        <w:autoSpaceDN/>
        <w:bidi w:val="0"/>
        <w:adjustRightInd/>
        <w:snapToGrid/>
        <w:spacing w:line="490" w:lineRule="exact"/>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rPr>
        <w:t>五、资金来源：上级奖补</w:t>
      </w:r>
      <w:r>
        <w:rPr>
          <w:rFonts w:hint="eastAsia" w:ascii="仿宋" w:hAnsi="仿宋" w:eastAsia="仿宋" w:cs="仿宋"/>
          <w:color w:val="000000" w:themeColor="text1"/>
          <w:sz w:val="28"/>
          <w:szCs w:val="28"/>
          <w:highlight w:val="none"/>
          <w:lang w:val="en-US" w:eastAsia="zh-CN"/>
        </w:rPr>
        <w:t>+群众自筹</w:t>
      </w:r>
    </w:p>
    <w:p w14:paraId="00698BB6">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大冶市金牛镇鄂王城村邹肩篷湾共同缔造项目</w:t>
      </w:r>
    </w:p>
    <w:p w14:paraId="29BB9774">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14:paraId="130C7861">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14:paraId="5D16A9FE">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14:paraId="5AD52F78">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14:paraId="12E978C2">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14:paraId="28520EB0">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14:paraId="012952D5">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14:paraId="13A96FED">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14:paraId="2BD482B4">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14:paraId="3C500C0E">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r>
        <w:rPr>
          <w:rFonts w:hint="eastAsia" w:ascii="仿宋" w:hAnsi="仿宋" w:eastAsia="仿宋" w:cstheme="majorEastAsia"/>
          <w:sz w:val="28"/>
          <w:szCs w:val="28"/>
          <w:highlight w:val="none"/>
          <w:lang w:val="zh-CN" w:eastAsia="zh-CN"/>
        </w:rPr>
        <w:t>；</w:t>
      </w:r>
    </w:p>
    <w:p w14:paraId="2E06825C">
      <w:pPr>
        <w:keepNext w:val="0"/>
        <w:keepLines w:val="0"/>
        <w:pageBreakBefore w:val="0"/>
        <w:kinsoku/>
        <w:overflowPunct/>
        <w:topLinePunct w:val="0"/>
        <w:autoSpaceDE/>
        <w:autoSpaceDN/>
        <w:bidi w:val="0"/>
        <w:adjustRightInd/>
        <w:snapToGrid/>
        <w:spacing w:line="49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theme="majorEastAsia"/>
          <w:sz w:val="28"/>
          <w:szCs w:val="28"/>
          <w:highlight w:val="none"/>
          <w:lang w:val="zh-CN" w:eastAsia="zh-CN"/>
        </w:rPr>
        <w:t>；</w:t>
      </w:r>
    </w:p>
    <w:p w14:paraId="7A0B95BD">
      <w:pPr>
        <w:keepNext w:val="0"/>
        <w:keepLines w:val="0"/>
        <w:pageBreakBefore w:val="0"/>
        <w:kinsoku/>
        <w:overflowPunct/>
        <w:topLinePunct w:val="0"/>
        <w:autoSpaceDE/>
        <w:autoSpaceDN/>
        <w:bidi w:val="0"/>
        <w:adjustRightInd/>
        <w:snapToGrid/>
        <w:spacing w:line="49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、本项目不接受联合体参与谈判。</w:t>
      </w:r>
    </w:p>
    <w:p w14:paraId="3B570425">
      <w:pPr>
        <w:keepNext w:val="0"/>
        <w:keepLines w:val="0"/>
        <w:pageBreakBefore w:val="0"/>
        <w:kinsoku/>
        <w:overflowPunct/>
        <w:topLinePunct w:val="0"/>
        <w:autoSpaceDE/>
        <w:autoSpaceDN/>
        <w:bidi w:val="0"/>
        <w:adjustRightInd/>
        <w:snapToGrid/>
        <w:spacing w:line="49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14:paraId="53A18002">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14:paraId="24DD4B7B">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14:paraId="3837BCC7">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2025</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1</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10</w:t>
      </w:r>
      <w:bookmarkStart w:id="7" w:name="_GoBack"/>
      <w:bookmarkEnd w:id="7"/>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14</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30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14:paraId="6A840C35">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14:paraId="4F07F185">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14:paraId="574DA621">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大冶市金牛镇产权交易中心开标室</w:t>
      </w:r>
    </w:p>
    <w:p w14:paraId="516FB4AD">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14:paraId="404015F5">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w:t>
      </w:r>
      <w:r>
        <w:rPr>
          <w:rFonts w:hint="eastAsia" w:ascii="仿宋" w:hAnsi="仿宋" w:eastAsia="仿宋" w:cs="仿宋"/>
          <w:color w:val="000000" w:themeColor="text1"/>
          <w:sz w:val="28"/>
          <w:szCs w:val="28"/>
          <w:highlight w:val="none"/>
          <w:lang w:eastAsia="zh-CN"/>
        </w:rPr>
        <w:t>一</w:t>
      </w:r>
      <w:r>
        <w:rPr>
          <w:rFonts w:hint="eastAsia" w:ascii="仿宋" w:hAnsi="仿宋" w:eastAsia="仿宋" w:cs="仿宋"/>
          <w:color w:val="000000" w:themeColor="text1"/>
          <w:sz w:val="28"/>
          <w:szCs w:val="28"/>
          <w:highlight w:val="none"/>
        </w:rPr>
        <w:t>、联系方式</w:t>
      </w:r>
    </w:p>
    <w:p w14:paraId="69633AE0">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采购人：</w:t>
      </w:r>
      <w:r>
        <w:rPr>
          <w:rFonts w:hint="eastAsia" w:ascii="仿宋" w:hAnsi="仿宋" w:eastAsia="仿宋" w:cs="仿宋"/>
          <w:color w:val="000000" w:themeColor="text1"/>
          <w:sz w:val="28"/>
          <w:szCs w:val="28"/>
          <w:highlight w:val="none"/>
          <w:lang w:eastAsia="zh-CN"/>
        </w:rPr>
        <w:t>大冶市金牛镇鄂王城村村民委员会</w:t>
      </w:r>
    </w:p>
    <w:p w14:paraId="7CC4E6F7">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en-US" w:eastAsia="zh-CN"/>
        </w:rPr>
        <w:t>联系人：胡群钢（15072054753）</w:t>
      </w:r>
    </w:p>
    <w:p w14:paraId="0C47A33A">
      <w:pPr>
        <w:keepNext w:val="0"/>
        <w:keepLines w:val="0"/>
        <w:pageBreakBefore w:val="0"/>
        <w:kinsoku/>
        <w:overflowPunct/>
        <w:topLinePunct w:val="0"/>
        <w:autoSpaceDE/>
        <w:autoSpaceDN/>
        <w:bidi w:val="0"/>
        <w:adjustRightInd/>
        <w:snapToGrid/>
        <w:spacing w:line="490" w:lineRule="exact"/>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w:t>
      </w:r>
      <w:r>
        <w:rPr>
          <w:rFonts w:hint="eastAsia" w:ascii="仿宋" w:hAnsi="仿宋" w:eastAsia="仿宋" w:cs="仿宋"/>
          <w:color w:val="000000" w:themeColor="text1"/>
          <w:sz w:val="28"/>
          <w:szCs w:val="28"/>
          <w:highlight w:val="none"/>
        </w:rPr>
        <w:t>大冶市金牛镇</w:t>
      </w:r>
    </w:p>
    <w:p w14:paraId="7D796083">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招标代理机构：</w:t>
      </w:r>
      <w:r>
        <w:rPr>
          <w:rFonts w:hint="eastAsia" w:ascii="仿宋" w:hAnsi="仿宋" w:eastAsia="仿宋" w:cs="仿宋"/>
          <w:color w:val="000000" w:themeColor="text1"/>
          <w:sz w:val="28"/>
          <w:szCs w:val="28"/>
          <w:highlight w:val="none"/>
          <w:lang w:eastAsia="zh-CN"/>
        </w:rPr>
        <w:t>黄石市焕璟工程咨询有限公司</w:t>
      </w:r>
    </w:p>
    <w:p w14:paraId="3377F934">
      <w:pPr>
        <w:keepNext w:val="0"/>
        <w:keepLines w:val="0"/>
        <w:pageBreakBefore w:val="0"/>
        <w:kinsoku/>
        <w:overflowPunct/>
        <w:topLinePunct w:val="0"/>
        <w:autoSpaceDE/>
        <w:autoSpaceDN/>
        <w:bidi w:val="0"/>
        <w:adjustRightInd/>
        <w:snapToGrid/>
        <w:spacing w:line="490" w:lineRule="exact"/>
        <w:textAlignment w:val="auto"/>
        <w:rPr>
          <w:rFonts w:ascii="仿宋" w:hAnsi="仿宋" w:eastAsia="仿宋" w:cs="仿宋"/>
          <w:color w:val="000000" w:themeColor="text1"/>
          <w:sz w:val="28"/>
          <w:szCs w:val="28"/>
          <w:highlight w:val="none"/>
          <w:lang w:val="zh-CN"/>
        </w:rPr>
      </w:pPr>
      <w:r>
        <w:rPr>
          <w:rFonts w:hint="eastAsia" w:ascii="仿宋" w:hAnsi="仿宋" w:eastAsia="仿宋" w:cs="仿宋"/>
          <w:color w:val="000000" w:themeColor="text1"/>
          <w:sz w:val="28"/>
          <w:szCs w:val="28"/>
          <w:highlight w:val="none"/>
          <w:lang w:val="zh-CN"/>
        </w:rPr>
        <w:t>联系人：</w:t>
      </w:r>
      <w:r>
        <w:rPr>
          <w:rFonts w:hint="eastAsia" w:ascii="仿宋" w:hAnsi="仿宋" w:eastAsia="仿宋" w:cs="仿宋"/>
          <w:color w:val="000000" w:themeColor="text1"/>
          <w:sz w:val="28"/>
          <w:szCs w:val="28"/>
          <w:highlight w:val="none"/>
          <w:lang w:val="en-US" w:eastAsia="zh-CN"/>
        </w:rPr>
        <w:t>吴  工</w:t>
      </w:r>
      <w:r>
        <w:rPr>
          <w:rFonts w:hint="eastAsia" w:ascii="仿宋" w:hAnsi="仿宋" w:eastAsia="仿宋" w:cs="仿宋"/>
          <w:color w:val="000000" w:themeColor="text1"/>
          <w:sz w:val="28"/>
          <w:szCs w:val="28"/>
          <w:highlight w:val="none"/>
          <w:lang w:val="zh-CN"/>
        </w:rPr>
        <w:t>（</w:t>
      </w:r>
      <w:r>
        <w:rPr>
          <w:rFonts w:hint="eastAsia" w:ascii="仿宋" w:hAnsi="仿宋" w:eastAsia="仿宋" w:cs="仿宋"/>
          <w:color w:val="000000" w:themeColor="text1"/>
          <w:sz w:val="28"/>
          <w:szCs w:val="28"/>
          <w:highlight w:val="none"/>
          <w:lang w:val="en-US" w:eastAsia="zh-CN"/>
        </w:rPr>
        <w:t>17371408346</w:t>
      </w:r>
      <w:r>
        <w:rPr>
          <w:rFonts w:hint="eastAsia" w:ascii="仿宋" w:hAnsi="仿宋" w:eastAsia="仿宋" w:cs="仿宋"/>
          <w:color w:val="000000" w:themeColor="text1"/>
          <w:sz w:val="28"/>
          <w:szCs w:val="28"/>
          <w:highlight w:val="none"/>
        </w:rPr>
        <w:t>）</w:t>
      </w:r>
    </w:p>
    <w:p w14:paraId="0C0EF040">
      <w:pPr>
        <w:keepNext w:val="0"/>
        <w:keepLines w:val="0"/>
        <w:pageBreakBefore w:val="0"/>
        <w:kinsoku/>
        <w:overflowPunct/>
        <w:topLinePunct w:val="0"/>
        <w:autoSpaceDE/>
        <w:autoSpaceDN/>
        <w:bidi w:val="0"/>
        <w:adjustRightInd/>
        <w:snapToGrid/>
        <w:spacing w:line="490" w:lineRule="exact"/>
        <w:textAlignment w:val="auto"/>
        <w:rPr>
          <w:rFonts w:hint="eastAsia"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址：大冶市金牛镇华馨居402号</w:t>
      </w:r>
      <w:r>
        <w:rPr>
          <w:rFonts w:hint="eastAsia" w:ascii="仿宋" w:hAnsi="仿宋" w:eastAsia="仿宋" w:cs="仿宋"/>
          <w:sz w:val="28"/>
          <w:szCs w:val="28"/>
          <w:highlight w:val="none"/>
        </w:rPr>
        <w:t xml:space="preserve"> </w:t>
      </w:r>
    </w:p>
    <w:p w14:paraId="4F3193E7">
      <w:pPr>
        <w:keepNext w:val="0"/>
        <w:keepLines w:val="0"/>
        <w:pageBreakBefore w:val="0"/>
        <w:widowControl/>
        <w:kinsoku/>
        <w:overflowPunct/>
        <w:topLinePunct w:val="0"/>
        <w:autoSpaceDE/>
        <w:autoSpaceDN/>
        <w:bidi w:val="0"/>
        <w:adjustRightInd/>
        <w:snapToGrid/>
        <w:spacing w:line="490" w:lineRule="exact"/>
        <w:ind w:firstLine="900" w:firstLineChars="300"/>
        <w:jc w:val="right"/>
        <w:textAlignment w:val="auto"/>
        <w:rPr>
          <w:rFonts w:hint="eastAsia" w:ascii="仿宋" w:hAnsi="仿宋" w:eastAsia="仿宋" w:cs="仿宋"/>
          <w:kern w:val="0"/>
          <w:sz w:val="30"/>
          <w:szCs w:val="30"/>
          <w:highlight w:val="none"/>
          <w:lang w:eastAsia="zh-CN"/>
        </w:rPr>
      </w:pPr>
    </w:p>
    <w:p w14:paraId="4F87F3F6">
      <w:pPr>
        <w:keepNext w:val="0"/>
        <w:keepLines w:val="0"/>
        <w:pageBreakBefore w:val="0"/>
        <w:widowControl/>
        <w:kinsoku/>
        <w:overflowPunct/>
        <w:topLinePunct w:val="0"/>
        <w:autoSpaceDE/>
        <w:autoSpaceDN/>
        <w:bidi w:val="0"/>
        <w:adjustRightInd/>
        <w:snapToGrid/>
        <w:spacing w:line="49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黄石市焕璟工程咨询有限公司</w:t>
      </w:r>
    </w:p>
    <w:p w14:paraId="1384630E">
      <w:pPr>
        <w:keepNext w:val="0"/>
        <w:keepLines w:val="0"/>
        <w:pageBreakBefore w:val="0"/>
        <w:kinsoku/>
        <w:wordWrap w:val="0"/>
        <w:overflowPunct/>
        <w:topLinePunct w:val="0"/>
        <w:autoSpaceDE/>
        <w:autoSpaceDN/>
        <w:bidi w:val="0"/>
        <w:adjustRightInd/>
        <w:snapToGrid/>
        <w:spacing w:line="490" w:lineRule="exact"/>
        <w:jc w:val="right"/>
        <w:textAlignment w:val="auto"/>
        <w:rPr>
          <w:rFonts w:hint="eastAsia"/>
          <w:highlight w:val="none"/>
          <w:lang w:val="hr-HR"/>
        </w:rPr>
      </w:pPr>
      <w:r>
        <w:rPr>
          <w:rFonts w:hint="eastAsia" w:ascii="仿宋" w:hAnsi="仿宋" w:eastAsia="仿宋" w:cs="仿宋"/>
          <w:kern w:val="0"/>
          <w:sz w:val="30"/>
          <w:szCs w:val="30"/>
          <w:highlight w:val="none"/>
          <w:lang w:val="en-US" w:eastAsia="zh-CN"/>
        </w:rPr>
        <w:t>2025</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1</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2</w:t>
      </w:r>
      <w:r>
        <w:rPr>
          <w:rFonts w:hint="eastAsia" w:ascii="仿宋" w:hAnsi="仿宋" w:eastAsia="仿宋" w:cs="仿宋"/>
          <w:kern w:val="0"/>
          <w:sz w:val="30"/>
          <w:szCs w:val="30"/>
          <w:highlight w:val="none"/>
        </w:rPr>
        <w:t>日</w:t>
      </w:r>
    </w:p>
    <w:p w14:paraId="5C61D223">
      <w:pPr>
        <w:adjustRightInd w:val="0"/>
        <w:snapToGrid w:val="0"/>
        <w:spacing w:line="500" w:lineRule="exact"/>
        <w:jc w:val="center"/>
        <w:outlineLvl w:val="0"/>
        <w:rPr>
          <w:rFonts w:ascii="黑体" w:hAnsi="黑体" w:eastAsia="黑体"/>
          <w:color w:val="000000"/>
          <w:sz w:val="32"/>
          <w:szCs w:val="32"/>
          <w:highlight w:val="none"/>
          <w:lang w:val="hr-HR" w:bidi="ar-EG"/>
        </w:rPr>
      </w:pPr>
      <w:bookmarkStart w:id="1" w:name="_Toc1248"/>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14:paraId="5D9B9D22">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14:paraId="27C8E41A">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14:paraId="0AFF5916">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14:paraId="46034F8B">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14:paraId="441D2813">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大冶市金牛镇鄂王城村村民委员会</w:t>
      </w:r>
      <w:r>
        <w:rPr>
          <w:rFonts w:hint="eastAsia" w:ascii="仿宋" w:hAnsi="仿宋" w:eastAsia="仿宋" w:cs="仿宋"/>
          <w:sz w:val="28"/>
          <w:szCs w:val="28"/>
          <w:highlight w:val="none"/>
        </w:rPr>
        <w:t xml:space="preserve">   </w:t>
      </w:r>
    </w:p>
    <w:p w14:paraId="5C3F8A90">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黄石市焕璟工程咨询有限公司</w:t>
      </w:r>
    </w:p>
    <w:p w14:paraId="3EEAB0A1">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14:paraId="118E0C1C">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14:paraId="00989754">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14:paraId="72BDE43E">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14:paraId="16126869">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14:paraId="768A4272">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3.1谈判供应商的条件及要求：满足“谈判邀请函”中供应商资格及要求条件的供应商。</w:t>
      </w:r>
    </w:p>
    <w:p w14:paraId="005013F5">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w:t>
      </w:r>
      <w:r>
        <w:rPr>
          <w:rFonts w:hint="eastAsia" w:ascii="仿宋" w:hAnsi="仿宋" w:eastAsia="仿宋" w:cs="宋体"/>
          <w:color w:val="000000" w:themeColor="text1"/>
          <w:sz w:val="28"/>
          <w:szCs w:val="28"/>
          <w:highlight w:val="none"/>
          <w:lang w:val="en-US" w:eastAsia="zh-CN"/>
        </w:rPr>
        <w:t>2</w:t>
      </w:r>
      <w:r>
        <w:rPr>
          <w:rFonts w:hint="eastAsia" w:ascii="仿宋" w:hAnsi="仿宋" w:eastAsia="仿宋" w:cs="宋体"/>
          <w:color w:val="000000" w:themeColor="text1"/>
          <w:sz w:val="28"/>
          <w:szCs w:val="28"/>
          <w:highlight w:val="none"/>
        </w:rPr>
        <w:t>在谈判过程中谈判小组发现供应商有下列情形之一的，认定其有围标串标行为，宣布其本次谈判无效：</w:t>
      </w:r>
    </w:p>
    <w:p w14:paraId="555FE285">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（1）不同供应商的竞争性谈判文件两处以上（含两处）错、漏一致或雷同的；</w:t>
      </w:r>
    </w:p>
    <w:p w14:paraId="49947733">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（2）不同供应商的竞争性谈判各项报价存在异常一致或者呈规律性变化的；</w:t>
      </w:r>
    </w:p>
    <w:p w14:paraId="023E6A77">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（3）不同供应商的竞争性谈判文件由同一单位或者同一个人编制的；</w:t>
      </w:r>
    </w:p>
    <w:p w14:paraId="0C3A3B3D">
      <w:pPr>
        <w:keepNext w:val="0"/>
        <w:keepLines w:val="0"/>
        <w:pageBreakBefore w:val="0"/>
        <w:kinsoku/>
        <w:wordWrap/>
        <w:overflowPunct/>
        <w:topLinePunct w:val="0"/>
        <w:autoSpaceDE/>
        <w:autoSpaceDN/>
        <w:bidi w:val="0"/>
        <w:spacing w:line="48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（4）不同供应商的竞争性谈判文件中投标资料相互混装或项目班子成员出现同一人的；</w:t>
      </w:r>
    </w:p>
    <w:p w14:paraId="3ADBDC33">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14:paraId="3B5D8FE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14:paraId="428AEC14">
      <w:pPr>
        <w:pStyle w:val="20"/>
        <w:keepNext w:val="0"/>
        <w:keepLines w:val="0"/>
        <w:pageBreakBefore w:val="0"/>
        <w:kinsoku/>
        <w:wordWrap/>
        <w:overflowPunct/>
        <w:topLinePunct w:val="0"/>
        <w:autoSpaceDE/>
        <w:autoSpaceDN/>
        <w:bidi w:val="0"/>
        <w:adjustRightInd w:val="0"/>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14:paraId="3E6B626A">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14:paraId="6EC368DD">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14:paraId="7E7A83D6">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14:paraId="205681BD">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3E8E44A3">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14:paraId="672C614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14:paraId="458F947B">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14:paraId="4A9A74E6">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14:paraId="61C7EF22">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14:paraId="7C7AD7DF">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14:paraId="6F94B2F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14:paraId="66614A4E">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14:paraId="4C7681C6">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14:paraId="138B17A1">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14:paraId="75C4FC21">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1）谈判书；</w:t>
      </w:r>
    </w:p>
    <w:p w14:paraId="0D603B7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）供应商具有独立法人资格的营业执照；</w:t>
      </w:r>
    </w:p>
    <w:p w14:paraId="417A742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）供应商具有银行基本开户许可证或基本存款帐户信息；</w:t>
      </w:r>
    </w:p>
    <w:p w14:paraId="745332F5">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eastAsia="zh-CN"/>
        </w:rPr>
        <w:t>供应商须具备良好的财务状况，须提供2023年度经审计的财务审计报告，利润大于0元（新成立不足年限的公司无需提供）；</w:t>
      </w:r>
    </w:p>
    <w:p w14:paraId="2A42CE5A">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5）</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14:paraId="3F6686A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lang w:val="zh-CN"/>
        </w:rPr>
      </w:pPr>
      <w:r>
        <w:rPr>
          <w:rFonts w:hint="eastAsia" w:ascii="仿宋" w:hAnsi="仿宋" w:eastAsia="仿宋" w:cstheme="majorEastAsia"/>
          <w:sz w:val="28"/>
          <w:szCs w:val="28"/>
          <w:highlight w:val="none"/>
          <w:lang w:val="en-US" w:eastAsia="zh-CN"/>
        </w:rPr>
        <w:t>6）</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14:paraId="2CD65B9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7）</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14:paraId="4CD0DB27">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8）</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14:paraId="3836D0E3">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w:t>
      </w:r>
      <w:r>
        <w:rPr>
          <w:rFonts w:hint="eastAsia" w:ascii="仿宋" w:hAnsi="仿宋" w:eastAsia="仿宋" w:cstheme="majorEastAsia"/>
          <w:sz w:val="28"/>
          <w:szCs w:val="28"/>
          <w:highlight w:val="none"/>
          <w:lang w:val="en-US" w:eastAsia="zh-CN"/>
        </w:rPr>
        <w:t>以上的社保证明及劳动合同</w:t>
      </w:r>
      <w:r>
        <w:rPr>
          <w:rFonts w:hint="eastAsia" w:ascii="仿宋" w:hAnsi="仿宋" w:eastAsia="仿宋" w:cstheme="majorEastAsia"/>
          <w:sz w:val="28"/>
          <w:szCs w:val="28"/>
          <w:highlight w:val="none"/>
          <w:lang w:val="zh-CN" w:eastAsia="zh-CN"/>
        </w:rPr>
        <w:t>；</w:t>
      </w:r>
    </w:p>
    <w:p w14:paraId="2F5AD560">
      <w:pPr>
        <w:keepNext w:val="0"/>
        <w:keepLines w:val="0"/>
        <w:pageBreakBefore w:val="0"/>
        <w:kinsoku/>
        <w:wordWrap/>
        <w:overflowPunct/>
        <w:topLinePunct w:val="0"/>
        <w:autoSpaceDE/>
        <w:autoSpaceDN/>
        <w:bidi w:val="0"/>
        <w:adjustRightInd/>
        <w:snapToGrid/>
        <w:spacing w:line="48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10）质量保证措施、工期保证措施；</w:t>
      </w:r>
    </w:p>
    <w:p w14:paraId="3AFD8065">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11）施工方案</w:t>
      </w:r>
      <w:r>
        <w:rPr>
          <w:rFonts w:hint="eastAsia" w:ascii="仿宋" w:hAnsi="仿宋" w:eastAsia="仿宋" w:cstheme="majorEastAsia"/>
          <w:sz w:val="28"/>
          <w:szCs w:val="28"/>
          <w:highlight w:val="none"/>
          <w:lang w:val="zh-CN" w:eastAsia="zh-CN"/>
        </w:rPr>
        <w:t>；</w:t>
      </w:r>
    </w:p>
    <w:p w14:paraId="377A4CB8">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12）合同签订承诺函、工农关系承诺函、中标人承诺函、诚信投标承诺书；</w:t>
      </w:r>
    </w:p>
    <w:p w14:paraId="73FA891C">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13）谈判供应商认为需要提供的有关资料。</w:t>
      </w:r>
    </w:p>
    <w:p w14:paraId="04404529">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14:paraId="6786AEEA">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14:paraId="7EEBD141">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14:paraId="65779285">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14:paraId="580D26F5">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14:paraId="07CC1E5C">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14:paraId="7CE81A13">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份，一起封装，封装封面上应注明采购项目名称、编号和有“在（</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日</w:t>
      </w:r>
      <w:r>
        <w:rPr>
          <w:rFonts w:hint="eastAsia" w:ascii="仿宋" w:hAnsi="仿宋" w:eastAsia="仿宋" w:cs="仿宋"/>
          <w:sz w:val="28"/>
          <w:szCs w:val="28"/>
          <w:highlight w:val="none"/>
          <w:lang w:val="en-US" w:eastAsia="zh-CN"/>
        </w:rPr>
        <w:t>下午14时30分</w:t>
      </w:r>
      <w:r>
        <w:rPr>
          <w:rFonts w:hint="eastAsia" w:ascii="仿宋" w:hAnsi="仿宋" w:eastAsia="仿宋" w:cs="仿宋"/>
          <w:sz w:val="28"/>
          <w:szCs w:val="28"/>
          <w:highlight w:val="none"/>
        </w:rPr>
        <w:t>）之前不得启封”的字样，封口处加盖供应商印章。</w:t>
      </w:r>
    </w:p>
    <w:p w14:paraId="27C256F5">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14:paraId="43370717">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14:paraId="115310D7">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14:paraId="79B51BF2">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14:paraId="319CBC89">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14:paraId="496F0985">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14:paraId="267A54A4">
      <w:pPr>
        <w:keepNext w:val="0"/>
        <w:keepLines w:val="0"/>
        <w:pageBreakBefore w:val="0"/>
        <w:numPr>
          <w:ilvl w:val="0"/>
          <w:numId w:val="0"/>
        </w:numPr>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14:paraId="5AB1E699">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14:paraId="16AB321D">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14:paraId="65E6A29C">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14:paraId="374C93CC">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14:paraId="238F4717">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14:paraId="11D8CD84">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14:paraId="0A77AE88">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14:paraId="2645B2D7">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14:paraId="214EA5A8">
      <w:pPr>
        <w:keepNext w:val="0"/>
        <w:keepLines w:val="0"/>
        <w:pageBreakBefore w:val="0"/>
        <w:kinsoku/>
        <w:wordWrap/>
        <w:overflowPunct/>
        <w:topLinePunct w:val="0"/>
        <w:autoSpaceDE/>
        <w:autoSpaceDN/>
        <w:bidi w:val="0"/>
        <w:spacing w:line="48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14:paraId="612A9E22">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14:paraId="3BC3D5FB">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14:paraId="3C0BB53F">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14:paraId="68D3608E">
      <w:pPr>
        <w:keepNext w:val="0"/>
        <w:keepLines w:val="0"/>
        <w:pageBreakBefore w:val="0"/>
        <w:kinsoku/>
        <w:wordWrap/>
        <w:overflowPunct/>
        <w:topLinePunct w:val="0"/>
        <w:autoSpaceDE/>
        <w:autoSpaceDN/>
        <w:bidi w:val="0"/>
        <w:spacing w:line="480" w:lineRule="exac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14:paraId="4DEF6DBA">
      <w:pPr>
        <w:keepNext w:val="0"/>
        <w:keepLines w:val="0"/>
        <w:pageBreakBefore w:val="0"/>
        <w:kinsoku/>
        <w:wordWrap/>
        <w:overflowPunct/>
        <w:topLinePunct w:val="0"/>
        <w:autoSpaceDE/>
        <w:autoSpaceDN/>
        <w:bidi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14:paraId="3D170AD2">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14:paraId="25A600AC">
      <w:pPr>
        <w:keepNext w:val="0"/>
        <w:keepLines w:val="0"/>
        <w:pageBreakBefore w:val="0"/>
        <w:widowControl/>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14:paraId="61D55E2D">
      <w:pPr>
        <w:keepNext w:val="0"/>
        <w:keepLines w:val="0"/>
        <w:pageBreakBefore w:val="0"/>
        <w:widowControl/>
        <w:kinsoku/>
        <w:wordWrap/>
        <w:overflowPunct/>
        <w:topLinePunct w:val="0"/>
        <w:autoSpaceDE/>
        <w:autoSpaceDN/>
        <w:bidi w:val="0"/>
        <w:spacing w:line="480" w:lineRule="exact"/>
        <w:jc w:val="lef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14:paraId="0F341972">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14:paraId="41A9F39C">
      <w:pPr>
        <w:keepNext w:val="0"/>
        <w:keepLines w:val="0"/>
        <w:pageBreakBefore w:val="0"/>
        <w:widowControl/>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14:paraId="4B79B6C9">
      <w:pPr>
        <w:keepNext w:val="0"/>
        <w:keepLines w:val="0"/>
        <w:pageBreakBefore w:val="0"/>
        <w:widowControl/>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14:paraId="124B834F">
      <w:pPr>
        <w:keepNext w:val="0"/>
        <w:keepLines w:val="0"/>
        <w:pageBreakBefore w:val="0"/>
        <w:kinsoku/>
        <w:wordWrap/>
        <w:overflowPunct/>
        <w:topLinePunct w:val="0"/>
        <w:autoSpaceDE/>
        <w:autoSpaceDN/>
        <w:bidi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14:paraId="63DF1CB9">
      <w:pPr>
        <w:keepNext w:val="0"/>
        <w:keepLines w:val="0"/>
        <w:pageBreakBefore w:val="0"/>
        <w:kinsoku/>
        <w:wordWrap/>
        <w:overflowPunct/>
        <w:topLinePunct w:val="0"/>
        <w:autoSpaceDE/>
        <w:autoSpaceDN/>
        <w:bidi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475ED4E8">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14:paraId="35F02C3A">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14:paraId="573749B1">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14:paraId="22203815">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14:paraId="2B4DA588">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14:paraId="1DE5F1D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14:paraId="4819BF70">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14:paraId="1015EC69">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14:paraId="4C0BFE73">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14:paraId="00720E97">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14:paraId="6846B72E">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14:paraId="0449F837">
      <w:pPr>
        <w:keepNext w:val="0"/>
        <w:keepLines w:val="0"/>
        <w:pageBreakBefore w:val="0"/>
        <w:kinsoku/>
        <w:wordWrap/>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14:paraId="2C71BCF9">
      <w:pPr>
        <w:keepNext w:val="0"/>
        <w:keepLines w:val="0"/>
        <w:pageBreakBefore w:val="0"/>
        <w:kinsoku/>
        <w:wordWrap/>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14:paraId="5C09E0B7">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0130"/>
      <w:r>
        <w:rPr>
          <w:rFonts w:hint="eastAsia" w:ascii="黑体" w:hAnsi="黑体" w:eastAsia="黑体" w:cs="黑体"/>
          <w:bCs/>
          <w:sz w:val="32"/>
          <w:szCs w:val="32"/>
          <w:highlight w:val="none"/>
        </w:rPr>
        <w:t>第三章  采购项目技术规格、参数及要求</w:t>
      </w:r>
      <w:bookmarkEnd w:id="2"/>
    </w:p>
    <w:p w14:paraId="46EEB979">
      <w:pPr>
        <w:tabs>
          <w:tab w:val="left" w:pos="180"/>
          <w:tab w:val="left" w:pos="1620"/>
        </w:tabs>
        <w:spacing w:line="500" w:lineRule="exact"/>
        <w:rPr>
          <w:rFonts w:ascii="仿宋" w:hAnsi="仿宋" w:eastAsia="仿宋" w:cs="仿宋"/>
          <w:sz w:val="28"/>
          <w:szCs w:val="28"/>
          <w:highlight w:val="none"/>
        </w:rPr>
      </w:pPr>
    </w:p>
    <w:p w14:paraId="428E365E">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 xml:space="preserve">冶农招[2024]100号 </w:t>
      </w:r>
    </w:p>
    <w:p w14:paraId="2DE3FD08">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大冶市金牛镇鄂王城村邹肩篷湾共同缔造项目</w:t>
      </w:r>
    </w:p>
    <w:p w14:paraId="1792B2B1">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w:t>
      </w:r>
      <w:r>
        <w:rPr>
          <w:rFonts w:hint="eastAsia" w:ascii="仿宋" w:hAnsi="仿宋" w:eastAsia="仿宋" w:cs="仿宋"/>
          <w:sz w:val="28"/>
          <w:szCs w:val="28"/>
          <w:highlight w:val="none"/>
          <w:lang w:val="en-US" w:eastAsia="zh-CN"/>
        </w:rPr>
        <w:t>及图纸</w:t>
      </w:r>
      <w:r>
        <w:rPr>
          <w:rFonts w:hint="eastAsia" w:ascii="仿宋" w:hAnsi="仿宋" w:eastAsia="仿宋" w:cs="仿宋"/>
          <w:sz w:val="28"/>
          <w:szCs w:val="28"/>
          <w:highlight w:val="none"/>
        </w:rPr>
        <w:t>的全部内容</w:t>
      </w:r>
    </w:p>
    <w:p w14:paraId="0E7C5FEE">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14:paraId="14CD3B3C">
      <w:pPr>
        <w:spacing w:line="500" w:lineRule="exact"/>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1、工程质量标准：达到国家现行验收规范合格标准；未达到质量目标须及时返工至合格为止，且按合同价款5%进行处罚。</w:t>
      </w:r>
    </w:p>
    <w:p w14:paraId="759E9DB9">
      <w:pPr>
        <w:spacing w:line="500" w:lineRule="exact"/>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2、付款方式：</w:t>
      </w:r>
      <w:r>
        <w:rPr>
          <w:rFonts w:hint="eastAsia" w:ascii="仿宋" w:hAnsi="仿宋" w:eastAsia="仿宋" w:cs="仿宋"/>
          <w:color w:val="000000" w:themeColor="text1"/>
          <w:sz w:val="28"/>
          <w:szCs w:val="28"/>
          <w:highlight w:val="none"/>
          <w:lang w:eastAsia="zh-CN"/>
        </w:rPr>
        <w:t>本项目资金由</w:t>
      </w:r>
      <w:r>
        <w:rPr>
          <w:rFonts w:hint="eastAsia" w:ascii="仿宋" w:hAnsi="仿宋" w:eastAsia="仿宋" w:cs="仿宋"/>
          <w:color w:val="000000" w:themeColor="text1"/>
          <w:sz w:val="28"/>
          <w:szCs w:val="28"/>
          <w:highlight w:val="none"/>
          <w:lang w:val="en-US" w:eastAsia="zh-CN"/>
        </w:rPr>
        <w:t>村委会</w:t>
      </w:r>
      <w:r>
        <w:rPr>
          <w:rFonts w:hint="eastAsia" w:ascii="仿宋" w:hAnsi="仿宋" w:eastAsia="仿宋" w:cs="仿宋"/>
          <w:color w:val="000000" w:themeColor="text1"/>
          <w:sz w:val="28"/>
          <w:szCs w:val="28"/>
          <w:highlight w:val="none"/>
          <w:lang w:eastAsia="zh-CN"/>
        </w:rPr>
        <w:t>和</w:t>
      </w:r>
      <w:r>
        <w:rPr>
          <w:rFonts w:hint="eastAsia" w:ascii="仿宋" w:hAnsi="仿宋" w:eastAsia="仿宋" w:cs="仿宋"/>
          <w:color w:val="000000" w:themeColor="text1"/>
          <w:sz w:val="28"/>
          <w:szCs w:val="28"/>
          <w:highlight w:val="none"/>
          <w:lang w:val="en-US" w:eastAsia="zh-CN"/>
        </w:rPr>
        <w:t>湾组</w:t>
      </w:r>
      <w:r>
        <w:rPr>
          <w:rFonts w:hint="eastAsia" w:ascii="仿宋" w:hAnsi="仿宋" w:eastAsia="仿宋" w:cs="仿宋"/>
          <w:color w:val="000000" w:themeColor="text1"/>
          <w:sz w:val="28"/>
          <w:szCs w:val="28"/>
          <w:highlight w:val="none"/>
          <w:lang w:eastAsia="zh-CN"/>
        </w:rPr>
        <w:t>自筹</w:t>
      </w:r>
      <w:r>
        <w:rPr>
          <w:rFonts w:hint="eastAsia" w:ascii="仿宋" w:hAnsi="仿宋" w:eastAsia="仿宋" w:cs="仿宋"/>
          <w:color w:val="000000" w:themeColor="text1"/>
          <w:sz w:val="28"/>
          <w:szCs w:val="28"/>
          <w:highlight w:val="none"/>
          <w:lang w:val="en-US" w:eastAsia="zh-CN"/>
        </w:rPr>
        <w:t>共同支付，待项目完工、验收合格审计后</w:t>
      </w:r>
      <w:r>
        <w:rPr>
          <w:rFonts w:hint="eastAsia" w:ascii="仿宋" w:hAnsi="仿宋" w:eastAsia="仿宋" w:cs="仿宋"/>
          <w:color w:val="000000" w:themeColor="text1"/>
          <w:sz w:val="28"/>
          <w:szCs w:val="28"/>
          <w:highlight w:val="none"/>
          <w:lang w:eastAsia="zh-CN"/>
        </w:rPr>
        <w:t>：</w:t>
      </w:r>
    </w:p>
    <w:p w14:paraId="27495A99">
      <w:pPr>
        <w:spacing w:line="500" w:lineRule="exact"/>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eastAsia="zh-CN"/>
        </w:rPr>
        <w:t>①上级奖补</w:t>
      </w:r>
      <w:r>
        <w:rPr>
          <w:rFonts w:hint="eastAsia" w:ascii="仿宋" w:hAnsi="仿宋" w:eastAsia="仿宋" w:cs="仿宋"/>
          <w:color w:val="000000" w:themeColor="text1"/>
          <w:sz w:val="28"/>
          <w:szCs w:val="28"/>
          <w:highlight w:val="none"/>
          <w:lang w:val="en-US" w:eastAsia="zh-CN"/>
        </w:rPr>
        <w:t>资金下达村委会后，由村委会一次性支付给乙方。</w:t>
      </w:r>
    </w:p>
    <w:p w14:paraId="570D8186">
      <w:pPr>
        <w:spacing w:line="500" w:lineRule="exact"/>
        <w:rPr>
          <w:rFonts w:hint="default" w:ascii="仿宋" w:hAnsi="仿宋" w:eastAsia="仿宋" w:cs="仿宋"/>
          <w:color w:val="000000" w:themeColor="text1"/>
          <w:sz w:val="28"/>
          <w:szCs w:val="28"/>
          <w:highlight w:val="none"/>
          <w:lang w:val="en-US"/>
        </w:rPr>
      </w:pPr>
      <w:r>
        <w:rPr>
          <w:rFonts w:hint="eastAsia" w:ascii="仿宋" w:hAnsi="仿宋" w:eastAsia="仿宋" w:cs="仿宋"/>
          <w:color w:val="000000" w:themeColor="text1"/>
          <w:sz w:val="28"/>
          <w:szCs w:val="28"/>
          <w:highlight w:val="none"/>
          <w:lang w:eastAsia="zh-CN"/>
        </w:rPr>
        <w:t>②</w:t>
      </w:r>
      <w:r>
        <w:rPr>
          <w:rFonts w:hint="eastAsia" w:ascii="仿宋" w:hAnsi="仿宋" w:eastAsia="仿宋" w:cs="仿宋"/>
          <w:color w:val="000000" w:themeColor="text1"/>
          <w:sz w:val="28"/>
          <w:szCs w:val="28"/>
          <w:highlight w:val="none"/>
          <w:lang w:val="en-US" w:eastAsia="zh-CN"/>
        </w:rPr>
        <w:t>工程剩余款项由湾组理事会一次性支付给乙方。</w:t>
      </w:r>
    </w:p>
    <w:p w14:paraId="1B45BD5D">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3、工期：</w:t>
      </w:r>
      <w:r>
        <w:rPr>
          <w:rFonts w:hint="eastAsia" w:ascii="仿宋" w:hAnsi="仿宋" w:eastAsia="仿宋" w:cs="仿宋"/>
          <w:color w:val="000000" w:themeColor="text1"/>
          <w:sz w:val="28"/>
          <w:szCs w:val="28"/>
          <w:highlight w:val="none"/>
          <w:lang w:val="en-US" w:eastAsia="zh-CN"/>
        </w:rPr>
        <w:t>60</w:t>
      </w:r>
      <w:r>
        <w:rPr>
          <w:rFonts w:hint="eastAsia" w:ascii="仿宋" w:hAnsi="仿宋" w:eastAsia="仿宋" w:cs="仿宋"/>
          <w:color w:val="000000" w:themeColor="text1"/>
          <w:sz w:val="28"/>
          <w:szCs w:val="28"/>
          <w:highlight w:val="none"/>
        </w:rPr>
        <w:t>日历天。</w:t>
      </w:r>
    </w:p>
    <w:p w14:paraId="668E27F0">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14:paraId="423359BD">
      <w:pPr>
        <w:spacing w:line="500" w:lineRule="exact"/>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28"/>
          <w:szCs w:val="28"/>
          <w:highlight w:val="none"/>
        </w:rPr>
        <w:t>五、投标报价说明：</w:t>
      </w:r>
    </w:p>
    <w:p w14:paraId="4656D374">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eastAsia="zh-CN"/>
        </w:rPr>
        <w:t>566743.16元</w:t>
      </w:r>
      <w:r>
        <w:rPr>
          <w:rFonts w:hint="eastAsia" w:ascii="仿宋" w:hAnsi="仿宋" w:eastAsia="仿宋" w:cs="仿宋"/>
          <w:color w:val="000000" w:themeColor="text1"/>
          <w:sz w:val="28"/>
          <w:szCs w:val="28"/>
          <w:highlight w:val="none"/>
        </w:rPr>
        <w:t>均为有效报价，否则为无效投标。</w:t>
      </w:r>
    </w:p>
    <w:p w14:paraId="547C2CB8">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A7745B4">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14:paraId="7EA03599">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1、成交供应商应采取一切措施确保工地施工人员的健康和人身安全以及安全高效地实施工程。</w:t>
      </w:r>
    </w:p>
    <w:p w14:paraId="599FD254">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2、成交供应商、成交供应商雇佣的施工人员应严格遵守适用于本工程的法律、法规。</w:t>
      </w:r>
    </w:p>
    <w:p w14:paraId="7105BC65">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14:paraId="6FD8B425">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14:paraId="3DE9AAFE">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5、在施工安装期间，成交供应商应按合同要求尽早提供和使用进入工地的平台，通道等设备，如果办不到的话，成交供应商应提供临时设施。</w:t>
      </w:r>
    </w:p>
    <w:p w14:paraId="206B6CEE">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6、成交供应商应将详细的安全法规和紧急处理程序提交业主，保证安全和文明施工。</w:t>
      </w:r>
    </w:p>
    <w:p w14:paraId="05099D08">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7、在本项目中由于施工造成的安全事故由成交供应商自行负责。</w:t>
      </w:r>
    </w:p>
    <w:p w14:paraId="540D70F1">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14:paraId="257C23D4">
      <w:pPr>
        <w:spacing w:line="500" w:lineRule="exact"/>
        <w:jc w:val="center"/>
        <w:outlineLvl w:val="0"/>
        <w:rPr>
          <w:rFonts w:ascii="仿宋" w:hAnsi="仿宋" w:eastAsia="黑体" w:cs="仿宋"/>
          <w:b/>
          <w:sz w:val="28"/>
          <w:szCs w:val="28"/>
          <w:highlight w:val="none"/>
        </w:rPr>
      </w:pPr>
      <w:bookmarkStart w:id="3" w:name="_Toc24977"/>
      <w:r>
        <w:rPr>
          <w:rFonts w:hint="eastAsia" w:ascii="黑体" w:hAnsi="黑体" w:eastAsia="黑体" w:cs="黑体"/>
          <w:bCs/>
          <w:sz w:val="32"/>
          <w:szCs w:val="32"/>
          <w:highlight w:val="none"/>
        </w:rPr>
        <w:t>第四章  响应文件格式</w:t>
      </w:r>
      <w:bookmarkEnd w:id="3"/>
    </w:p>
    <w:p w14:paraId="1D99C50F">
      <w:pPr>
        <w:spacing w:line="500" w:lineRule="exact"/>
        <w:rPr>
          <w:rFonts w:ascii="仿宋" w:hAnsi="仿宋" w:eastAsia="仿宋" w:cs="仿宋"/>
          <w:sz w:val="28"/>
          <w:szCs w:val="28"/>
          <w:highlight w:val="none"/>
        </w:rPr>
      </w:pPr>
    </w:p>
    <w:p w14:paraId="2538F07B">
      <w:pPr>
        <w:spacing w:line="500" w:lineRule="exact"/>
        <w:rPr>
          <w:rFonts w:ascii="仿宋" w:hAnsi="仿宋" w:eastAsia="仿宋"/>
          <w:bCs/>
          <w:sz w:val="44"/>
          <w:highlight w:val="none"/>
        </w:rPr>
      </w:pPr>
      <w:r>
        <w:rPr>
          <w:rFonts w:ascii="仿宋" w:hAnsi="仿宋" w:eastAsia="仿宋"/>
          <w:szCs w:val="28"/>
          <w:highlight w:val="none"/>
        </w:rPr>
        <w:t>封面：</w:t>
      </w:r>
    </w:p>
    <w:p w14:paraId="6CFA6584">
      <w:pPr>
        <w:jc w:val="center"/>
        <w:rPr>
          <w:rFonts w:ascii="仿宋" w:hAnsi="仿宋" w:eastAsia="仿宋"/>
          <w:sz w:val="52"/>
          <w:szCs w:val="52"/>
          <w:highlight w:val="none"/>
        </w:rPr>
      </w:pPr>
    </w:p>
    <w:p w14:paraId="0ECDA98B">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14:paraId="634BD535">
      <w:pPr>
        <w:jc w:val="center"/>
        <w:rPr>
          <w:rFonts w:ascii="仿宋" w:hAnsi="仿宋" w:eastAsia="仿宋"/>
          <w:sz w:val="44"/>
          <w:highlight w:val="none"/>
        </w:rPr>
      </w:pPr>
    </w:p>
    <w:p w14:paraId="42825817">
      <w:pPr>
        <w:pStyle w:val="20"/>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14:paraId="73163ABF">
      <w:pPr>
        <w:jc w:val="center"/>
        <w:rPr>
          <w:rFonts w:ascii="仿宋" w:hAnsi="仿宋" w:eastAsia="仿宋"/>
          <w:sz w:val="44"/>
          <w:highlight w:val="none"/>
        </w:rPr>
      </w:pPr>
      <w:r>
        <w:rPr>
          <w:rFonts w:hint="eastAsia" w:ascii="仿宋" w:hAnsi="仿宋" w:eastAsia="仿宋"/>
          <w:sz w:val="44"/>
          <w:highlight w:val="none"/>
        </w:rPr>
        <w:t>（正本/副本）</w:t>
      </w:r>
    </w:p>
    <w:p w14:paraId="1C9C5545">
      <w:pPr>
        <w:jc w:val="center"/>
        <w:rPr>
          <w:rFonts w:ascii="仿宋" w:hAnsi="仿宋" w:eastAsia="仿宋"/>
          <w:sz w:val="44"/>
          <w:highlight w:val="none"/>
        </w:rPr>
      </w:pPr>
    </w:p>
    <w:p w14:paraId="2AECFCFD">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14:paraId="153E33EF">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14:paraId="1A7E6C8A">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14:paraId="7538A1CF">
      <w:pPr>
        <w:tabs>
          <w:tab w:val="left" w:pos="2625"/>
        </w:tabs>
        <w:spacing w:line="360" w:lineRule="auto"/>
        <w:jc w:val="center"/>
        <w:rPr>
          <w:rFonts w:ascii="仿宋" w:hAnsi="仿宋" w:eastAsia="仿宋"/>
          <w:bCs/>
          <w:sz w:val="32"/>
          <w:szCs w:val="32"/>
          <w:highlight w:val="none"/>
        </w:rPr>
      </w:pPr>
    </w:p>
    <w:p w14:paraId="72F4E139">
      <w:pPr>
        <w:tabs>
          <w:tab w:val="left" w:pos="2625"/>
        </w:tabs>
        <w:spacing w:line="360" w:lineRule="auto"/>
        <w:jc w:val="center"/>
        <w:rPr>
          <w:rFonts w:ascii="仿宋" w:hAnsi="仿宋" w:eastAsia="仿宋"/>
          <w:sz w:val="32"/>
          <w:szCs w:val="32"/>
          <w:highlight w:val="none"/>
        </w:rPr>
      </w:pPr>
    </w:p>
    <w:p w14:paraId="4C57E1F6">
      <w:pPr>
        <w:tabs>
          <w:tab w:val="left" w:pos="2625"/>
        </w:tabs>
        <w:spacing w:line="360" w:lineRule="auto"/>
        <w:jc w:val="center"/>
        <w:rPr>
          <w:rFonts w:ascii="仿宋" w:hAnsi="仿宋" w:eastAsia="仿宋"/>
          <w:sz w:val="32"/>
          <w:szCs w:val="32"/>
          <w:highlight w:val="none"/>
        </w:rPr>
      </w:pPr>
    </w:p>
    <w:p w14:paraId="19A2B65E">
      <w:pPr>
        <w:tabs>
          <w:tab w:val="left" w:pos="2625"/>
        </w:tabs>
        <w:spacing w:line="360" w:lineRule="auto"/>
        <w:jc w:val="center"/>
        <w:rPr>
          <w:rFonts w:ascii="仿宋" w:hAnsi="仿宋" w:eastAsia="仿宋"/>
          <w:sz w:val="32"/>
          <w:szCs w:val="32"/>
          <w:highlight w:val="none"/>
        </w:rPr>
      </w:pPr>
    </w:p>
    <w:p w14:paraId="424294D6">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14:paraId="1F0AA625">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14:paraId="523948F7">
      <w:pPr>
        <w:jc w:val="center"/>
        <w:rPr>
          <w:rFonts w:ascii="仿宋" w:hAnsi="仿宋" w:eastAsia="仿宋"/>
          <w:sz w:val="32"/>
          <w:szCs w:val="32"/>
          <w:highlight w:val="none"/>
        </w:rPr>
      </w:pPr>
      <w:r>
        <w:rPr>
          <w:rFonts w:ascii="仿宋" w:hAnsi="仿宋" w:eastAsia="仿宋"/>
          <w:sz w:val="32"/>
          <w:szCs w:val="32"/>
          <w:highlight w:val="none"/>
        </w:rPr>
        <w:t>年  月  日</w:t>
      </w:r>
    </w:p>
    <w:p w14:paraId="2A33C293">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14:paraId="5585E53F">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14:paraId="0DC36395">
      <w:pPr>
        <w:pStyle w:val="20"/>
        <w:spacing w:line="500" w:lineRule="exact"/>
        <w:rPr>
          <w:rFonts w:ascii="仿宋" w:hAnsi="仿宋" w:eastAsia="仿宋" w:cs="仿宋"/>
          <w:sz w:val="28"/>
          <w:szCs w:val="28"/>
          <w:highlight w:val="none"/>
          <w:u w:val="single"/>
        </w:rPr>
      </w:pPr>
    </w:p>
    <w:p w14:paraId="1D4F707B">
      <w:pPr>
        <w:pStyle w:val="20"/>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14:paraId="58620BED">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14:paraId="0B034A62">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14:paraId="778416A7">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14:paraId="6260228A">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14:paraId="1965E905">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14:paraId="471F3650">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14:paraId="5E174B9C">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14:paraId="32E16DB1">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14:paraId="0C456CFB">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14:paraId="496453AF">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14:paraId="18DF28B6">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14:paraId="516EE9C5">
      <w:pPr>
        <w:pStyle w:val="20"/>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14:paraId="7513D87C">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1FB35B80">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684EDA1E">
      <w:pPr>
        <w:pStyle w:val="20"/>
        <w:adjustRightInd w:val="0"/>
        <w:snapToGrid w:val="0"/>
        <w:spacing w:line="360" w:lineRule="auto"/>
        <w:ind w:firstLine="480" w:firstLineChars="200"/>
        <w:jc w:val="right"/>
        <w:rPr>
          <w:rFonts w:ascii="仿宋" w:hAnsi="仿宋" w:eastAsia="仿宋" w:cs="仿宋_GB2312"/>
          <w:sz w:val="24"/>
          <w:szCs w:val="24"/>
          <w:highlight w:val="none"/>
        </w:rPr>
      </w:pPr>
    </w:p>
    <w:p w14:paraId="2945684C">
      <w:pPr>
        <w:pStyle w:val="20"/>
        <w:adjustRightInd w:val="0"/>
        <w:snapToGrid w:val="0"/>
        <w:spacing w:line="360" w:lineRule="auto"/>
        <w:ind w:firstLine="480" w:firstLineChars="200"/>
        <w:jc w:val="right"/>
        <w:rPr>
          <w:rFonts w:ascii="仿宋" w:hAnsi="仿宋" w:eastAsia="仿宋" w:cs="仿宋_GB2312"/>
          <w:sz w:val="24"/>
          <w:szCs w:val="24"/>
          <w:highlight w:val="none"/>
        </w:rPr>
      </w:pPr>
    </w:p>
    <w:p w14:paraId="5369AF44">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EDB2078">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4F3D237">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4433611">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14:paraId="1FF0936D">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14:paraId="11863D61">
      <w:pPr>
        <w:spacing w:line="500" w:lineRule="exact"/>
        <w:rPr>
          <w:rFonts w:ascii="仿宋" w:hAnsi="仿宋" w:eastAsia="仿宋" w:cs="仿宋"/>
          <w:color w:val="333333"/>
          <w:sz w:val="28"/>
          <w:szCs w:val="28"/>
          <w:highlight w:val="none"/>
        </w:rPr>
      </w:pPr>
    </w:p>
    <w:p w14:paraId="3ADA83A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14:paraId="0855856D">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14:paraId="3C106DF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14:paraId="26935E22">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14:paraId="32DCC240">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14:paraId="23C29C30">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14:paraId="19B2825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14:paraId="6770975E">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14:paraId="56D5B0D9">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14:paraId="4DB512F2">
      <w:pPr>
        <w:spacing w:line="500" w:lineRule="exact"/>
        <w:rPr>
          <w:rFonts w:ascii="仿宋" w:hAnsi="仿宋" w:eastAsia="仿宋" w:cs="仿宋"/>
          <w:color w:val="333333"/>
          <w:sz w:val="28"/>
          <w:szCs w:val="28"/>
          <w:highlight w:val="none"/>
        </w:rPr>
      </w:pPr>
    </w:p>
    <w:tbl>
      <w:tblPr>
        <w:tblStyle w:val="3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61F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5BA9EDB1">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14:paraId="53B018AE">
      <w:pPr>
        <w:pStyle w:val="20"/>
        <w:adjustRightInd w:val="0"/>
        <w:snapToGrid w:val="0"/>
        <w:spacing w:line="360" w:lineRule="auto"/>
        <w:ind w:firstLine="560" w:firstLineChars="200"/>
        <w:jc w:val="right"/>
        <w:rPr>
          <w:rFonts w:ascii="仿宋" w:hAnsi="仿宋" w:eastAsia="仿宋" w:cs="仿宋_GB2312"/>
          <w:sz w:val="28"/>
          <w:szCs w:val="28"/>
          <w:highlight w:val="none"/>
        </w:rPr>
      </w:pPr>
    </w:p>
    <w:p w14:paraId="71EB07DA">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00AC44B">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C8CA0E2">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CF8D7EB">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14:paraId="6693E562">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14:paraId="478D565D">
      <w:pPr>
        <w:adjustRightInd w:val="0"/>
        <w:snapToGrid w:val="0"/>
        <w:spacing w:line="360" w:lineRule="auto"/>
        <w:rPr>
          <w:rFonts w:ascii="仿宋" w:hAnsi="仿宋" w:eastAsia="仿宋"/>
          <w:bCs/>
          <w:color w:val="000000" w:themeColor="text1"/>
          <w:sz w:val="24"/>
          <w:highlight w:val="none"/>
        </w:rPr>
      </w:pPr>
    </w:p>
    <w:p w14:paraId="32920FFA">
      <w:pPr>
        <w:adjustRightInd w:val="0"/>
        <w:snapToGrid w:val="0"/>
        <w:spacing w:line="360" w:lineRule="auto"/>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（政府采购代理机构）</w:t>
      </w:r>
      <w:r>
        <w:rPr>
          <w:rFonts w:ascii="仿宋" w:hAnsi="仿宋" w:eastAsia="仿宋"/>
          <w:bCs/>
          <w:color w:val="000000" w:themeColor="text1"/>
          <w:sz w:val="28"/>
          <w:szCs w:val="28"/>
          <w:highlight w:val="none"/>
        </w:rPr>
        <w:t>：</w:t>
      </w:r>
    </w:p>
    <w:p w14:paraId="072454F0">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（谈判供应商名称）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法定代表人姓名</w:t>
      </w:r>
      <w:r>
        <w:rPr>
          <w:rFonts w:ascii="仿宋" w:hAnsi="仿宋" w:eastAsia="仿宋"/>
          <w:bCs/>
          <w:color w:val="000000" w:themeColor="text1"/>
          <w:sz w:val="28"/>
          <w:szCs w:val="28"/>
          <w:highlight w:val="none"/>
        </w:rPr>
        <w:t>）代表本公司授权</w:t>
      </w:r>
      <w:r>
        <w:rPr>
          <w:rFonts w:ascii="仿宋" w:hAnsi="仿宋" w:eastAsia="仿宋"/>
          <w:bCs/>
          <w:color w:val="000000" w:themeColor="text1"/>
          <w:sz w:val="28"/>
          <w:szCs w:val="28"/>
          <w:highlight w:val="none"/>
          <w:u w:val="single"/>
        </w:rPr>
        <w:t>（供应商名称）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（被授权代表的姓名）</w:t>
      </w:r>
      <w:r>
        <w:rPr>
          <w:rFonts w:ascii="仿宋" w:hAnsi="仿宋" w:eastAsia="仿宋"/>
          <w:bCs/>
          <w:color w:val="000000" w:themeColor="text1"/>
          <w:sz w:val="28"/>
          <w:szCs w:val="28"/>
          <w:highlight w:val="none"/>
        </w:rPr>
        <w:t>为本公司的合法代理人，就</w:t>
      </w:r>
      <w:r>
        <w:rPr>
          <w:rFonts w:ascii="仿宋" w:hAnsi="仿宋" w:eastAsia="仿宋"/>
          <w:bCs/>
          <w:color w:val="000000" w:themeColor="text1"/>
          <w:sz w:val="28"/>
          <w:szCs w:val="28"/>
          <w:highlight w:val="none"/>
          <w:u w:val="single"/>
        </w:rPr>
        <w:t>（项目名称、项目编号）</w:t>
      </w:r>
      <w:r>
        <w:rPr>
          <w:rFonts w:ascii="仿宋" w:hAnsi="仿宋" w:eastAsia="仿宋"/>
          <w:bCs/>
          <w:color w:val="000000" w:themeColor="text1"/>
          <w:sz w:val="28"/>
          <w:szCs w:val="28"/>
          <w:highlight w:val="none"/>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rPr>
        <w:t>谈判活动，以本公司的名义处理一切与之有关的事务。</w:t>
      </w:r>
    </w:p>
    <w:p w14:paraId="10A57BC0">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本授权书自</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日至</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日止签字有效。</w:t>
      </w:r>
    </w:p>
    <w:p w14:paraId="2C9AD2C4">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特此声明。</w:t>
      </w:r>
    </w:p>
    <w:p w14:paraId="4C8E1486">
      <w:pPr>
        <w:adjustRightInd w:val="0"/>
        <w:snapToGrid w:val="0"/>
        <w:spacing w:line="360" w:lineRule="auto"/>
        <w:ind w:firstLine="560" w:firstLineChars="200"/>
        <w:rPr>
          <w:rFonts w:ascii="仿宋" w:hAnsi="仿宋" w:eastAsia="仿宋"/>
          <w:bCs/>
          <w:color w:val="000000" w:themeColor="text1"/>
          <w:sz w:val="28"/>
          <w:szCs w:val="28"/>
          <w:highlight w:val="none"/>
        </w:rPr>
      </w:pPr>
    </w:p>
    <w:p w14:paraId="21069F7E">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p>
    <w:p w14:paraId="5D2A4B99">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14:paraId="0AAB237D">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14:paraId="68C4CAA5">
      <w:pPr>
        <w:adjustRightInd w:val="0"/>
        <w:snapToGrid w:val="0"/>
        <w:spacing w:line="360" w:lineRule="auto"/>
        <w:rPr>
          <w:rFonts w:ascii="仿宋" w:hAnsi="仿宋" w:eastAsia="仿宋"/>
          <w:bCs/>
          <w:color w:val="000000"/>
          <w:sz w:val="28"/>
          <w:szCs w:val="28"/>
          <w:highlight w:val="none"/>
        </w:rPr>
      </w:pP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C41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39A1F76D">
            <w:pPr>
              <w:adjustRightInd w:val="0"/>
              <w:snapToGrid w:val="0"/>
              <w:spacing w:line="360" w:lineRule="auto"/>
              <w:jc w:val="center"/>
              <w:rPr>
                <w:rFonts w:ascii="仿宋" w:hAnsi="仿宋" w:eastAsia="仿宋"/>
                <w:bCs/>
                <w:color w:val="000000" w:themeColor="text1"/>
                <w:sz w:val="24"/>
                <w:highlight w:val="none"/>
              </w:rPr>
            </w:pPr>
            <w:r>
              <w:rPr>
                <w:rFonts w:ascii="仿宋" w:hAnsi="仿宋" w:eastAsia="仿宋"/>
                <w:bCs/>
                <w:color w:val="000000" w:themeColor="text1"/>
                <w:sz w:val="24"/>
                <w:highlight w:val="none"/>
              </w:rPr>
              <w:t>粘贴被授权人身份证（复印件）</w:t>
            </w:r>
          </w:p>
        </w:tc>
      </w:tr>
    </w:tbl>
    <w:p w14:paraId="4621C079">
      <w:pPr>
        <w:spacing w:line="360" w:lineRule="auto"/>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说明：此授权委托书除保留在响应文件中外，还另附一份与被授权人身份证原件一起递交。</w:t>
      </w:r>
    </w:p>
    <w:p w14:paraId="498F0DF3">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14:paraId="759E200F">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14:paraId="3F3BFE1B">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14:paraId="16EEB6FC">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35B701CD">
      <w:pPr>
        <w:pStyle w:val="5"/>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14:paraId="126C38ED">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14:paraId="34B8F28F">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69FD4677">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19"/>
        <w:gridCol w:w="1519"/>
        <w:gridCol w:w="1519"/>
        <w:gridCol w:w="1544"/>
        <w:gridCol w:w="1419"/>
      </w:tblGrid>
      <w:tr w14:paraId="6B17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tcPr>
          <w:p w14:paraId="43BB5F93">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14:paraId="10CC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0" w:type="dxa"/>
            <w:vAlign w:val="center"/>
          </w:tcPr>
          <w:p w14:paraId="53A4316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19" w:type="dxa"/>
            <w:vAlign w:val="center"/>
          </w:tcPr>
          <w:p w14:paraId="3510965A">
            <w:pPr>
              <w:spacing w:line="500" w:lineRule="exact"/>
              <w:jc w:val="center"/>
              <w:rPr>
                <w:rFonts w:ascii="仿宋" w:hAnsi="仿宋" w:eastAsia="仿宋" w:cs="仿宋"/>
                <w:sz w:val="24"/>
                <w:highlight w:val="none"/>
              </w:rPr>
            </w:pPr>
          </w:p>
        </w:tc>
        <w:tc>
          <w:tcPr>
            <w:tcW w:w="1519" w:type="dxa"/>
            <w:vAlign w:val="center"/>
          </w:tcPr>
          <w:p w14:paraId="7B14B26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19" w:type="dxa"/>
            <w:vAlign w:val="center"/>
          </w:tcPr>
          <w:p w14:paraId="43F0D97F">
            <w:pPr>
              <w:spacing w:line="500" w:lineRule="exact"/>
              <w:jc w:val="center"/>
              <w:rPr>
                <w:rFonts w:ascii="仿宋" w:hAnsi="仿宋" w:eastAsia="仿宋" w:cs="仿宋"/>
                <w:sz w:val="24"/>
                <w:highlight w:val="none"/>
              </w:rPr>
            </w:pPr>
          </w:p>
        </w:tc>
        <w:tc>
          <w:tcPr>
            <w:tcW w:w="1544" w:type="dxa"/>
            <w:vAlign w:val="center"/>
          </w:tcPr>
          <w:p w14:paraId="7AC334FC">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19" w:type="dxa"/>
            <w:vAlign w:val="center"/>
          </w:tcPr>
          <w:p w14:paraId="1F6629AD">
            <w:pPr>
              <w:spacing w:line="500" w:lineRule="exact"/>
              <w:jc w:val="center"/>
              <w:rPr>
                <w:rFonts w:ascii="仿宋" w:hAnsi="仿宋" w:eastAsia="仿宋" w:cs="仿宋"/>
                <w:b/>
                <w:sz w:val="28"/>
                <w:szCs w:val="28"/>
                <w:highlight w:val="none"/>
              </w:rPr>
            </w:pPr>
          </w:p>
        </w:tc>
      </w:tr>
      <w:tr w14:paraId="0AE6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0" w:type="dxa"/>
            <w:vAlign w:val="center"/>
          </w:tcPr>
          <w:p w14:paraId="21983B33">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19" w:type="dxa"/>
            <w:vAlign w:val="center"/>
          </w:tcPr>
          <w:p w14:paraId="55F5EB34">
            <w:pPr>
              <w:spacing w:line="500" w:lineRule="exact"/>
              <w:jc w:val="center"/>
              <w:rPr>
                <w:rFonts w:ascii="仿宋" w:hAnsi="仿宋" w:eastAsia="仿宋" w:cs="仿宋"/>
                <w:sz w:val="24"/>
                <w:highlight w:val="none"/>
              </w:rPr>
            </w:pPr>
          </w:p>
        </w:tc>
        <w:tc>
          <w:tcPr>
            <w:tcW w:w="1519" w:type="dxa"/>
            <w:vAlign w:val="center"/>
          </w:tcPr>
          <w:p w14:paraId="4687C7C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19" w:type="dxa"/>
            <w:vAlign w:val="center"/>
          </w:tcPr>
          <w:p w14:paraId="5A3110AA">
            <w:pPr>
              <w:spacing w:line="500" w:lineRule="exact"/>
              <w:jc w:val="center"/>
              <w:rPr>
                <w:rFonts w:ascii="仿宋" w:hAnsi="仿宋" w:eastAsia="仿宋" w:cs="仿宋"/>
                <w:sz w:val="24"/>
                <w:highlight w:val="none"/>
              </w:rPr>
            </w:pPr>
          </w:p>
        </w:tc>
        <w:tc>
          <w:tcPr>
            <w:tcW w:w="1544" w:type="dxa"/>
            <w:vAlign w:val="center"/>
          </w:tcPr>
          <w:p w14:paraId="3EB4EB4D">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19" w:type="dxa"/>
            <w:vAlign w:val="center"/>
          </w:tcPr>
          <w:p w14:paraId="28D08436">
            <w:pPr>
              <w:spacing w:line="500" w:lineRule="exact"/>
              <w:jc w:val="center"/>
              <w:rPr>
                <w:rFonts w:ascii="仿宋" w:hAnsi="仿宋" w:eastAsia="仿宋" w:cs="仿宋"/>
                <w:spacing w:val="-8"/>
                <w:sz w:val="28"/>
                <w:szCs w:val="28"/>
                <w:highlight w:val="none"/>
              </w:rPr>
            </w:pPr>
          </w:p>
        </w:tc>
      </w:tr>
      <w:tr w14:paraId="234B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vAlign w:val="center"/>
          </w:tcPr>
          <w:p w14:paraId="339EC3B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19" w:type="dxa"/>
            <w:vAlign w:val="center"/>
          </w:tcPr>
          <w:p w14:paraId="4E722146">
            <w:pPr>
              <w:spacing w:line="500" w:lineRule="exact"/>
              <w:jc w:val="center"/>
              <w:rPr>
                <w:rFonts w:ascii="仿宋" w:hAnsi="仿宋" w:eastAsia="仿宋" w:cs="仿宋"/>
                <w:sz w:val="24"/>
                <w:highlight w:val="none"/>
              </w:rPr>
            </w:pPr>
          </w:p>
        </w:tc>
        <w:tc>
          <w:tcPr>
            <w:tcW w:w="1519" w:type="dxa"/>
            <w:vAlign w:val="center"/>
          </w:tcPr>
          <w:p w14:paraId="35B5D5B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19" w:type="dxa"/>
            <w:vAlign w:val="center"/>
          </w:tcPr>
          <w:p w14:paraId="672BC35A">
            <w:pPr>
              <w:spacing w:line="500" w:lineRule="exact"/>
              <w:jc w:val="center"/>
              <w:rPr>
                <w:rFonts w:ascii="仿宋" w:hAnsi="仿宋" w:eastAsia="仿宋" w:cs="仿宋"/>
                <w:b/>
                <w:sz w:val="24"/>
                <w:highlight w:val="none"/>
              </w:rPr>
            </w:pPr>
          </w:p>
        </w:tc>
        <w:tc>
          <w:tcPr>
            <w:tcW w:w="1544" w:type="dxa"/>
            <w:vAlign w:val="center"/>
          </w:tcPr>
          <w:p w14:paraId="2E60D124">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19" w:type="dxa"/>
            <w:vAlign w:val="center"/>
          </w:tcPr>
          <w:p w14:paraId="01D81F47">
            <w:pPr>
              <w:spacing w:line="500" w:lineRule="exact"/>
              <w:jc w:val="center"/>
              <w:rPr>
                <w:rFonts w:ascii="仿宋" w:hAnsi="仿宋" w:eastAsia="仿宋" w:cs="仿宋"/>
                <w:b/>
                <w:sz w:val="28"/>
                <w:szCs w:val="28"/>
                <w:highlight w:val="none"/>
              </w:rPr>
            </w:pPr>
          </w:p>
        </w:tc>
      </w:tr>
      <w:tr w14:paraId="65CF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vAlign w:val="center"/>
          </w:tcPr>
          <w:p w14:paraId="00D2FCDA">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14:paraId="35F3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0" w:type="dxa"/>
            <w:vAlign w:val="center"/>
          </w:tcPr>
          <w:p w14:paraId="0A22954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20" w:type="dxa"/>
            <w:gridSpan w:val="5"/>
            <w:vAlign w:val="center"/>
          </w:tcPr>
          <w:p w14:paraId="0E16BA1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14:paraId="624B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14:paraId="2955CADE">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34754B93">
            <w:pPr>
              <w:spacing w:line="500" w:lineRule="exact"/>
              <w:jc w:val="center"/>
              <w:rPr>
                <w:rFonts w:ascii="仿宋" w:hAnsi="仿宋" w:eastAsia="仿宋" w:cs="仿宋"/>
                <w:bCs/>
                <w:kern w:val="28"/>
                <w:position w:val="-40"/>
                <w:sz w:val="24"/>
                <w:highlight w:val="none"/>
              </w:rPr>
            </w:pPr>
          </w:p>
        </w:tc>
      </w:tr>
      <w:tr w14:paraId="3FCE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14:paraId="111969BD">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0DDA4B90">
            <w:pPr>
              <w:spacing w:line="500" w:lineRule="exact"/>
              <w:jc w:val="center"/>
              <w:rPr>
                <w:rFonts w:ascii="仿宋" w:hAnsi="仿宋" w:eastAsia="仿宋" w:cs="仿宋"/>
                <w:bCs/>
                <w:kern w:val="28"/>
                <w:position w:val="-40"/>
                <w:sz w:val="24"/>
                <w:highlight w:val="none"/>
              </w:rPr>
            </w:pPr>
          </w:p>
        </w:tc>
      </w:tr>
      <w:tr w14:paraId="3CC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0" w:type="dxa"/>
            <w:vAlign w:val="center"/>
          </w:tcPr>
          <w:p w14:paraId="02F7E076">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011F090E">
            <w:pPr>
              <w:spacing w:line="500" w:lineRule="exact"/>
              <w:jc w:val="center"/>
              <w:rPr>
                <w:rFonts w:ascii="仿宋" w:hAnsi="仿宋" w:eastAsia="仿宋" w:cs="仿宋"/>
                <w:bCs/>
                <w:kern w:val="28"/>
                <w:position w:val="-40"/>
                <w:sz w:val="24"/>
                <w:highlight w:val="none"/>
              </w:rPr>
            </w:pPr>
          </w:p>
        </w:tc>
      </w:tr>
    </w:tbl>
    <w:p w14:paraId="4000C11D">
      <w:pPr>
        <w:pStyle w:val="20"/>
        <w:spacing w:line="500" w:lineRule="exact"/>
        <w:rPr>
          <w:rFonts w:ascii="仿宋" w:hAnsi="仿宋" w:eastAsia="仿宋" w:cs="仿宋"/>
          <w:sz w:val="28"/>
          <w:szCs w:val="28"/>
          <w:highlight w:val="none"/>
        </w:rPr>
      </w:pPr>
    </w:p>
    <w:p w14:paraId="256393DC">
      <w:pPr>
        <w:pStyle w:val="20"/>
        <w:spacing w:line="500" w:lineRule="exact"/>
        <w:rPr>
          <w:rFonts w:ascii="仿宋" w:hAnsi="仿宋" w:eastAsia="仿宋" w:cs="仿宋"/>
          <w:sz w:val="28"/>
          <w:szCs w:val="28"/>
          <w:highlight w:val="none"/>
        </w:rPr>
      </w:pPr>
    </w:p>
    <w:p w14:paraId="3BD0A9A8">
      <w:pPr>
        <w:pStyle w:val="20"/>
        <w:spacing w:line="500" w:lineRule="exact"/>
        <w:rPr>
          <w:rFonts w:ascii="仿宋" w:hAnsi="仿宋" w:eastAsia="仿宋" w:cs="仿宋"/>
          <w:sz w:val="28"/>
          <w:szCs w:val="28"/>
          <w:highlight w:val="none"/>
        </w:rPr>
      </w:pPr>
    </w:p>
    <w:p w14:paraId="28F871D5">
      <w:pPr>
        <w:pStyle w:val="20"/>
        <w:spacing w:line="500" w:lineRule="exact"/>
        <w:rPr>
          <w:rFonts w:ascii="仿宋" w:hAnsi="仿宋" w:eastAsia="仿宋" w:cs="仿宋"/>
          <w:sz w:val="28"/>
          <w:szCs w:val="28"/>
          <w:highlight w:val="none"/>
        </w:rPr>
      </w:pPr>
    </w:p>
    <w:p w14:paraId="1B748A34">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480B57F2">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43759DF">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9321598">
      <w:pPr>
        <w:spacing w:line="500" w:lineRule="exact"/>
        <w:jc w:val="center"/>
        <w:rPr>
          <w:rFonts w:ascii="仿宋" w:hAnsi="仿宋" w:eastAsia="仿宋" w:cs="仿宋"/>
          <w:b/>
          <w:sz w:val="28"/>
          <w:szCs w:val="28"/>
          <w:highlight w:val="none"/>
        </w:rPr>
      </w:pPr>
    </w:p>
    <w:p w14:paraId="64B65049">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52A65899">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14:paraId="0A57FB0D">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3C88CC2E">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3CAC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38EFC61E">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14:paraId="4E9B286C">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14:paraId="69F90482">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14:paraId="65CD90AD">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14:paraId="4FC22F09">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14:paraId="46DDAFB6">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14:paraId="0587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3AC4DA7">
            <w:pPr>
              <w:spacing w:line="500" w:lineRule="exact"/>
              <w:jc w:val="center"/>
              <w:rPr>
                <w:rFonts w:ascii="仿宋" w:hAnsi="仿宋" w:eastAsia="仿宋" w:cs="仿宋"/>
                <w:sz w:val="28"/>
                <w:szCs w:val="28"/>
                <w:highlight w:val="none"/>
              </w:rPr>
            </w:pPr>
          </w:p>
        </w:tc>
        <w:tc>
          <w:tcPr>
            <w:tcW w:w="1233" w:type="dxa"/>
            <w:vAlign w:val="center"/>
          </w:tcPr>
          <w:p w14:paraId="7D7A239C">
            <w:pPr>
              <w:spacing w:line="500" w:lineRule="exact"/>
              <w:jc w:val="center"/>
              <w:rPr>
                <w:rFonts w:ascii="仿宋" w:hAnsi="仿宋" w:eastAsia="仿宋" w:cs="仿宋"/>
                <w:sz w:val="28"/>
                <w:szCs w:val="28"/>
                <w:highlight w:val="none"/>
              </w:rPr>
            </w:pPr>
          </w:p>
        </w:tc>
        <w:tc>
          <w:tcPr>
            <w:tcW w:w="1110" w:type="dxa"/>
            <w:vAlign w:val="center"/>
          </w:tcPr>
          <w:p w14:paraId="4878D785">
            <w:pPr>
              <w:spacing w:line="500" w:lineRule="exact"/>
              <w:jc w:val="center"/>
              <w:rPr>
                <w:rFonts w:ascii="仿宋" w:hAnsi="仿宋" w:eastAsia="仿宋" w:cs="仿宋"/>
                <w:sz w:val="28"/>
                <w:szCs w:val="28"/>
                <w:highlight w:val="none"/>
              </w:rPr>
            </w:pPr>
          </w:p>
        </w:tc>
        <w:tc>
          <w:tcPr>
            <w:tcW w:w="2025" w:type="dxa"/>
            <w:vAlign w:val="center"/>
          </w:tcPr>
          <w:p w14:paraId="04F26214">
            <w:pPr>
              <w:spacing w:line="500" w:lineRule="exact"/>
              <w:jc w:val="center"/>
              <w:rPr>
                <w:rFonts w:ascii="仿宋" w:hAnsi="仿宋" w:eastAsia="仿宋" w:cs="仿宋"/>
                <w:sz w:val="28"/>
                <w:szCs w:val="28"/>
                <w:highlight w:val="none"/>
              </w:rPr>
            </w:pPr>
          </w:p>
        </w:tc>
        <w:tc>
          <w:tcPr>
            <w:tcW w:w="1350" w:type="dxa"/>
            <w:vAlign w:val="center"/>
          </w:tcPr>
          <w:p w14:paraId="0010F092">
            <w:pPr>
              <w:spacing w:line="500" w:lineRule="exact"/>
              <w:jc w:val="center"/>
              <w:rPr>
                <w:rFonts w:ascii="仿宋" w:hAnsi="仿宋" w:eastAsia="仿宋" w:cs="仿宋"/>
                <w:sz w:val="28"/>
                <w:szCs w:val="28"/>
                <w:highlight w:val="none"/>
              </w:rPr>
            </w:pPr>
          </w:p>
        </w:tc>
        <w:tc>
          <w:tcPr>
            <w:tcW w:w="1932" w:type="dxa"/>
            <w:vAlign w:val="center"/>
          </w:tcPr>
          <w:p w14:paraId="09B8311B">
            <w:pPr>
              <w:spacing w:line="500" w:lineRule="exact"/>
              <w:jc w:val="center"/>
              <w:rPr>
                <w:rFonts w:ascii="仿宋" w:hAnsi="仿宋" w:eastAsia="仿宋" w:cs="仿宋"/>
                <w:sz w:val="28"/>
                <w:szCs w:val="28"/>
                <w:highlight w:val="none"/>
              </w:rPr>
            </w:pPr>
          </w:p>
        </w:tc>
      </w:tr>
      <w:tr w14:paraId="3CEB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744A592">
            <w:pPr>
              <w:spacing w:line="500" w:lineRule="exact"/>
              <w:jc w:val="center"/>
              <w:rPr>
                <w:rFonts w:ascii="仿宋" w:hAnsi="仿宋" w:eastAsia="仿宋" w:cs="仿宋"/>
                <w:sz w:val="28"/>
                <w:szCs w:val="28"/>
                <w:highlight w:val="none"/>
              </w:rPr>
            </w:pPr>
          </w:p>
        </w:tc>
        <w:tc>
          <w:tcPr>
            <w:tcW w:w="1233" w:type="dxa"/>
            <w:vAlign w:val="center"/>
          </w:tcPr>
          <w:p w14:paraId="60A8547F">
            <w:pPr>
              <w:spacing w:line="500" w:lineRule="exact"/>
              <w:jc w:val="center"/>
              <w:rPr>
                <w:rFonts w:ascii="仿宋" w:hAnsi="仿宋" w:eastAsia="仿宋" w:cs="仿宋"/>
                <w:sz w:val="28"/>
                <w:szCs w:val="28"/>
                <w:highlight w:val="none"/>
              </w:rPr>
            </w:pPr>
          </w:p>
        </w:tc>
        <w:tc>
          <w:tcPr>
            <w:tcW w:w="1110" w:type="dxa"/>
            <w:vAlign w:val="center"/>
          </w:tcPr>
          <w:p w14:paraId="6E8E605B">
            <w:pPr>
              <w:spacing w:line="500" w:lineRule="exact"/>
              <w:jc w:val="center"/>
              <w:rPr>
                <w:rFonts w:ascii="仿宋" w:hAnsi="仿宋" w:eastAsia="仿宋" w:cs="仿宋"/>
                <w:sz w:val="28"/>
                <w:szCs w:val="28"/>
                <w:highlight w:val="none"/>
              </w:rPr>
            </w:pPr>
          </w:p>
        </w:tc>
        <w:tc>
          <w:tcPr>
            <w:tcW w:w="2025" w:type="dxa"/>
            <w:vAlign w:val="center"/>
          </w:tcPr>
          <w:p w14:paraId="78076CC4">
            <w:pPr>
              <w:spacing w:line="500" w:lineRule="exact"/>
              <w:jc w:val="center"/>
              <w:rPr>
                <w:rFonts w:ascii="仿宋" w:hAnsi="仿宋" w:eastAsia="仿宋" w:cs="仿宋"/>
                <w:sz w:val="28"/>
                <w:szCs w:val="28"/>
                <w:highlight w:val="none"/>
              </w:rPr>
            </w:pPr>
          </w:p>
        </w:tc>
        <w:tc>
          <w:tcPr>
            <w:tcW w:w="1350" w:type="dxa"/>
            <w:vAlign w:val="center"/>
          </w:tcPr>
          <w:p w14:paraId="3EB8AEB7">
            <w:pPr>
              <w:spacing w:line="500" w:lineRule="exact"/>
              <w:jc w:val="center"/>
              <w:rPr>
                <w:rFonts w:ascii="仿宋" w:hAnsi="仿宋" w:eastAsia="仿宋" w:cs="仿宋"/>
                <w:sz w:val="28"/>
                <w:szCs w:val="28"/>
                <w:highlight w:val="none"/>
              </w:rPr>
            </w:pPr>
          </w:p>
        </w:tc>
        <w:tc>
          <w:tcPr>
            <w:tcW w:w="1932" w:type="dxa"/>
            <w:vAlign w:val="center"/>
          </w:tcPr>
          <w:p w14:paraId="2A213693">
            <w:pPr>
              <w:spacing w:line="500" w:lineRule="exact"/>
              <w:jc w:val="center"/>
              <w:rPr>
                <w:rFonts w:ascii="仿宋" w:hAnsi="仿宋" w:eastAsia="仿宋" w:cs="仿宋"/>
                <w:sz w:val="28"/>
                <w:szCs w:val="28"/>
                <w:highlight w:val="none"/>
              </w:rPr>
            </w:pPr>
          </w:p>
        </w:tc>
      </w:tr>
      <w:tr w14:paraId="5BE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1BD153D">
            <w:pPr>
              <w:spacing w:line="500" w:lineRule="exact"/>
              <w:jc w:val="center"/>
              <w:rPr>
                <w:rFonts w:ascii="仿宋" w:hAnsi="仿宋" w:eastAsia="仿宋" w:cs="仿宋"/>
                <w:sz w:val="28"/>
                <w:szCs w:val="28"/>
                <w:highlight w:val="none"/>
              </w:rPr>
            </w:pPr>
          </w:p>
        </w:tc>
        <w:tc>
          <w:tcPr>
            <w:tcW w:w="1233" w:type="dxa"/>
            <w:vAlign w:val="center"/>
          </w:tcPr>
          <w:p w14:paraId="0663EDDE">
            <w:pPr>
              <w:spacing w:line="500" w:lineRule="exact"/>
              <w:jc w:val="center"/>
              <w:rPr>
                <w:rFonts w:ascii="仿宋" w:hAnsi="仿宋" w:eastAsia="仿宋" w:cs="仿宋"/>
                <w:sz w:val="28"/>
                <w:szCs w:val="28"/>
                <w:highlight w:val="none"/>
              </w:rPr>
            </w:pPr>
          </w:p>
        </w:tc>
        <w:tc>
          <w:tcPr>
            <w:tcW w:w="1110" w:type="dxa"/>
            <w:vAlign w:val="center"/>
          </w:tcPr>
          <w:p w14:paraId="29AA8FE1">
            <w:pPr>
              <w:spacing w:line="500" w:lineRule="exact"/>
              <w:jc w:val="center"/>
              <w:rPr>
                <w:rFonts w:ascii="仿宋" w:hAnsi="仿宋" w:eastAsia="仿宋" w:cs="仿宋"/>
                <w:sz w:val="28"/>
                <w:szCs w:val="28"/>
                <w:highlight w:val="none"/>
              </w:rPr>
            </w:pPr>
          </w:p>
        </w:tc>
        <w:tc>
          <w:tcPr>
            <w:tcW w:w="2025" w:type="dxa"/>
            <w:vAlign w:val="center"/>
          </w:tcPr>
          <w:p w14:paraId="6729CE73">
            <w:pPr>
              <w:spacing w:line="500" w:lineRule="exact"/>
              <w:jc w:val="center"/>
              <w:rPr>
                <w:rFonts w:ascii="仿宋" w:hAnsi="仿宋" w:eastAsia="仿宋" w:cs="仿宋"/>
                <w:sz w:val="28"/>
                <w:szCs w:val="28"/>
                <w:highlight w:val="none"/>
              </w:rPr>
            </w:pPr>
          </w:p>
        </w:tc>
        <w:tc>
          <w:tcPr>
            <w:tcW w:w="1350" w:type="dxa"/>
            <w:vAlign w:val="center"/>
          </w:tcPr>
          <w:p w14:paraId="0EE6FEEA">
            <w:pPr>
              <w:spacing w:line="500" w:lineRule="exact"/>
              <w:jc w:val="center"/>
              <w:rPr>
                <w:rFonts w:ascii="仿宋" w:hAnsi="仿宋" w:eastAsia="仿宋" w:cs="仿宋"/>
                <w:sz w:val="28"/>
                <w:szCs w:val="28"/>
                <w:highlight w:val="none"/>
              </w:rPr>
            </w:pPr>
          </w:p>
        </w:tc>
        <w:tc>
          <w:tcPr>
            <w:tcW w:w="1932" w:type="dxa"/>
            <w:vAlign w:val="center"/>
          </w:tcPr>
          <w:p w14:paraId="76989813">
            <w:pPr>
              <w:spacing w:line="500" w:lineRule="exact"/>
              <w:jc w:val="center"/>
              <w:rPr>
                <w:rFonts w:ascii="仿宋" w:hAnsi="仿宋" w:eastAsia="仿宋" w:cs="仿宋"/>
                <w:sz w:val="28"/>
                <w:szCs w:val="28"/>
                <w:highlight w:val="none"/>
              </w:rPr>
            </w:pPr>
          </w:p>
        </w:tc>
      </w:tr>
      <w:tr w14:paraId="6E94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DA54213">
            <w:pPr>
              <w:spacing w:line="500" w:lineRule="exact"/>
              <w:jc w:val="center"/>
              <w:rPr>
                <w:rFonts w:ascii="仿宋" w:hAnsi="仿宋" w:eastAsia="仿宋" w:cs="仿宋"/>
                <w:sz w:val="28"/>
                <w:szCs w:val="28"/>
                <w:highlight w:val="none"/>
              </w:rPr>
            </w:pPr>
          </w:p>
        </w:tc>
        <w:tc>
          <w:tcPr>
            <w:tcW w:w="1233" w:type="dxa"/>
            <w:vAlign w:val="center"/>
          </w:tcPr>
          <w:p w14:paraId="0A903448">
            <w:pPr>
              <w:spacing w:line="500" w:lineRule="exact"/>
              <w:jc w:val="center"/>
              <w:rPr>
                <w:rFonts w:ascii="仿宋" w:hAnsi="仿宋" w:eastAsia="仿宋" w:cs="仿宋"/>
                <w:sz w:val="28"/>
                <w:szCs w:val="28"/>
                <w:highlight w:val="none"/>
              </w:rPr>
            </w:pPr>
          </w:p>
        </w:tc>
        <w:tc>
          <w:tcPr>
            <w:tcW w:w="1110" w:type="dxa"/>
            <w:vAlign w:val="center"/>
          </w:tcPr>
          <w:p w14:paraId="6921F8CD">
            <w:pPr>
              <w:spacing w:line="500" w:lineRule="exact"/>
              <w:jc w:val="center"/>
              <w:rPr>
                <w:rFonts w:ascii="仿宋" w:hAnsi="仿宋" w:eastAsia="仿宋" w:cs="仿宋"/>
                <w:sz w:val="28"/>
                <w:szCs w:val="28"/>
                <w:highlight w:val="none"/>
              </w:rPr>
            </w:pPr>
          </w:p>
        </w:tc>
        <w:tc>
          <w:tcPr>
            <w:tcW w:w="2025" w:type="dxa"/>
            <w:vAlign w:val="center"/>
          </w:tcPr>
          <w:p w14:paraId="68A7C32B">
            <w:pPr>
              <w:spacing w:line="500" w:lineRule="exact"/>
              <w:jc w:val="center"/>
              <w:rPr>
                <w:rFonts w:ascii="仿宋" w:hAnsi="仿宋" w:eastAsia="仿宋" w:cs="仿宋"/>
                <w:sz w:val="28"/>
                <w:szCs w:val="28"/>
                <w:highlight w:val="none"/>
              </w:rPr>
            </w:pPr>
          </w:p>
        </w:tc>
        <w:tc>
          <w:tcPr>
            <w:tcW w:w="1350" w:type="dxa"/>
            <w:vAlign w:val="center"/>
          </w:tcPr>
          <w:p w14:paraId="39B658E0">
            <w:pPr>
              <w:spacing w:line="500" w:lineRule="exact"/>
              <w:jc w:val="center"/>
              <w:rPr>
                <w:rFonts w:ascii="仿宋" w:hAnsi="仿宋" w:eastAsia="仿宋" w:cs="仿宋"/>
                <w:sz w:val="28"/>
                <w:szCs w:val="28"/>
                <w:highlight w:val="none"/>
              </w:rPr>
            </w:pPr>
          </w:p>
        </w:tc>
        <w:tc>
          <w:tcPr>
            <w:tcW w:w="1932" w:type="dxa"/>
            <w:vAlign w:val="center"/>
          </w:tcPr>
          <w:p w14:paraId="37D2930C">
            <w:pPr>
              <w:spacing w:line="500" w:lineRule="exact"/>
              <w:jc w:val="center"/>
              <w:rPr>
                <w:rFonts w:ascii="仿宋" w:hAnsi="仿宋" w:eastAsia="仿宋" w:cs="仿宋"/>
                <w:sz w:val="28"/>
                <w:szCs w:val="28"/>
                <w:highlight w:val="none"/>
              </w:rPr>
            </w:pPr>
          </w:p>
        </w:tc>
      </w:tr>
      <w:tr w14:paraId="1F2E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338F2C4">
            <w:pPr>
              <w:spacing w:line="500" w:lineRule="exact"/>
              <w:jc w:val="center"/>
              <w:rPr>
                <w:rFonts w:ascii="仿宋" w:hAnsi="仿宋" w:eastAsia="仿宋" w:cs="仿宋"/>
                <w:sz w:val="28"/>
                <w:szCs w:val="28"/>
                <w:highlight w:val="none"/>
              </w:rPr>
            </w:pPr>
          </w:p>
        </w:tc>
        <w:tc>
          <w:tcPr>
            <w:tcW w:w="1233" w:type="dxa"/>
            <w:vAlign w:val="center"/>
          </w:tcPr>
          <w:p w14:paraId="66C73B2A">
            <w:pPr>
              <w:spacing w:line="500" w:lineRule="exact"/>
              <w:jc w:val="center"/>
              <w:rPr>
                <w:rFonts w:ascii="仿宋" w:hAnsi="仿宋" w:eastAsia="仿宋" w:cs="仿宋"/>
                <w:sz w:val="28"/>
                <w:szCs w:val="28"/>
                <w:highlight w:val="none"/>
              </w:rPr>
            </w:pPr>
          </w:p>
        </w:tc>
        <w:tc>
          <w:tcPr>
            <w:tcW w:w="1110" w:type="dxa"/>
            <w:vAlign w:val="center"/>
          </w:tcPr>
          <w:p w14:paraId="3083D895">
            <w:pPr>
              <w:spacing w:line="500" w:lineRule="exact"/>
              <w:jc w:val="center"/>
              <w:rPr>
                <w:rFonts w:ascii="仿宋" w:hAnsi="仿宋" w:eastAsia="仿宋" w:cs="仿宋"/>
                <w:sz w:val="28"/>
                <w:szCs w:val="28"/>
                <w:highlight w:val="none"/>
              </w:rPr>
            </w:pPr>
          </w:p>
        </w:tc>
        <w:tc>
          <w:tcPr>
            <w:tcW w:w="2025" w:type="dxa"/>
            <w:vAlign w:val="center"/>
          </w:tcPr>
          <w:p w14:paraId="416D59C8">
            <w:pPr>
              <w:spacing w:line="500" w:lineRule="exact"/>
              <w:jc w:val="center"/>
              <w:rPr>
                <w:rFonts w:ascii="仿宋" w:hAnsi="仿宋" w:eastAsia="仿宋" w:cs="仿宋"/>
                <w:sz w:val="28"/>
                <w:szCs w:val="28"/>
                <w:highlight w:val="none"/>
              </w:rPr>
            </w:pPr>
          </w:p>
        </w:tc>
        <w:tc>
          <w:tcPr>
            <w:tcW w:w="1350" w:type="dxa"/>
            <w:vAlign w:val="center"/>
          </w:tcPr>
          <w:p w14:paraId="1909202C">
            <w:pPr>
              <w:spacing w:line="500" w:lineRule="exact"/>
              <w:jc w:val="center"/>
              <w:rPr>
                <w:rFonts w:ascii="仿宋" w:hAnsi="仿宋" w:eastAsia="仿宋" w:cs="仿宋"/>
                <w:sz w:val="28"/>
                <w:szCs w:val="28"/>
                <w:highlight w:val="none"/>
              </w:rPr>
            </w:pPr>
          </w:p>
        </w:tc>
        <w:tc>
          <w:tcPr>
            <w:tcW w:w="1932" w:type="dxa"/>
            <w:vAlign w:val="center"/>
          </w:tcPr>
          <w:p w14:paraId="43BF57AB">
            <w:pPr>
              <w:spacing w:line="500" w:lineRule="exact"/>
              <w:jc w:val="center"/>
              <w:rPr>
                <w:rFonts w:ascii="仿宋" w:hAnsi="仿宋" w:eastAsia="仿宋" w:cs="仿宋"/>
                <w:sz w:val="28"/>
                <w:szCs w:val="28"/>
                <w:highlight w:val="none"/>
              </w:rPr>
            </w:pPr>
          </w:p>
        </w:tc>
      </w:tr>
      <w:tr w14:paraId="1ECA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4C56435">
            <w:pPr>
              <w:spacing w:line="500" w:lineRule="exact"/>
              <w:jc w:val="center"/>
              <w:rPr>
                <w:rFonts w:ascii="仿宋" w:hAnsi="仿宋" w:eastAsia="仿宋" w:cs="仿宋"/>
                <w:sz w:val="28"/>
                <w:szCs w:val="28"/>
                <w:highlight w:val="none"/>
              </w:rPr>
            </w:pPr>
          </w:p>
        </w:tc>
        <w:tc>
          <w:tcPr>
            <w:tcW w:w="1233" w:type="dxa"/>
            <w:vAlign w:val="center"/>
          </w:tcPr>
          <w:p w14:paraId="74642BF7">
            <w:pPr>
              <w:spacing w:line="500" w:lineRule="exact"/>
              <w:jc w:val="center"/>
              <w:rPr>
                <w:rFonts w:ascii="仿宋" w:hAnsi="仿宋" w:eastAsia="仿宋" w:cs="仿宋"/>
                <w:sz w:val="28"/>
                <w:szCs w:val="28"/>
                <w:highlight w:val="none"/>
              </w:rPr>
            </w:pPr>
          </w:p>
        </w:tc>
        <w:tc>
          <w:tcPr>
            <w:tcW w:w="1110" w:type="dxa"/>
            <w:vAlign w:val="center"/>
          </w:tcPr>
          <w:p w14:paraId="171579A9">
            <w:pPr>
              <w:spacing w:line="500" w:lineRule="exact"/>
              <w:jc w:val="center"/>
              <w:rPr>
                <w:rFonts w:ascii="仿宋" w:hAnsi="仿宋" w:eastAsia="仿宋" w:cs="仿宋"/>
                <w:sz w:val="28"/>
                <w:szCs w:val="28"/>
                <w:highlight w:val="none"/>
              </w:rPr>
            </w:pPr>
          </w:p>
        </w:tc>
        <w:tc>
          <w:tcPr>
            <w:tcW w:w="2025" w:type="dxa"/>
            <w:vAlign w:val="center"/>
          </w:tcPr>
          <w:p w14:paraId="66985C53">
            <w:pPr>
              <w:spacing w:line="500" w:lineRule="exact"/>
              <w:jc w:val="center"/>
              <w:rPr>
                <w:rFonts w:ascii="仿宋" w:hAnsi="仿宋" w:eastAsia="仿宋" w:cs="仿宋"/>
                <w:sz w:val="28"/>
                <w:szCs w:val="28"/>
                <w:highlight w:val="none"/>
              </w:rPr>
            </w:pPr>
          </w:p>
        </w:tc>
        <w:tc>
          <w:tcPr>
            <w:tcW w:w="1350" w:type="dxa"/>
            <w:vAlign w:val="center"/>
          </w:tcPr>
          <w:p w14:paraId="4F94198F">
            <w:pPr>
              <w:spacing w:line="500" w:lineRule="exact"/>
              <w:jc w:val="center"/>
              <w:rPr>
                <w:rFonts w:ascii="仿宋" w:hAnsi="仿宋" w:eastAsia="仿宋" w:cs="仿宋"/>
                <w:sz w:val="28"/>
                <w:szCs w:val="28"/>
                <w:highlight w:val="none"/>
              </w:rPr>
            </w:pPr>
          </w:p>
        </w:tc>
        <w:tc>
          <w:tcPr>
            <w:tcW w:w="1932" w:type="dxa"/>
            <w:vAlign w:val="center"/>
          </w:tcPr>
          <w:p w14:paraId="53534E73">
            <w:pPr>
              <w:spacing w:line="500" w:lineRule="exact"/>
              <w:jc w:val="center"/>
              <w:rPr>
                <w:rFonts w:ascii="仿宋" w:hAnsi="仿宋" w:eastAsia="仿宋" w:cs="仿宋"/>
                <w:sz w:val="28"/>
                <w:szCs w:val="28"/>
                <w:highlight w:val="none"/>
              </w:rPr>
            </w:pPr>
          </w:p>
        </w:tc>
      </w:tr>
      <w:tr w14:paraId="79CD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F2BFE40">
            <w:pPr>
              <w:spacing w:line="500" w:lineRule="exact"/>
              <w:jc w:val="center"/>
              <w:rPr>
                <w:rFonts w:ascii="仿宋" w:hAnsi="仿宋" w:eastAsia="仿宋" w:cs="仿宋"/>
                <w:sz w:val="28"/>
                <w:szCs w:val="28"/>
                <w:highlight w:val="none"/>
              </w:rPr>
            </w:pPr>
          </w:p>
        </w:tc>
        <w:tc>
          <w:tcPr>
            <w:tcW w:w="1233" w:type="dxa"/>
            <w:vAlign w:val="center"/>
          </w:tcPr>
          <w:p w14:paraId="2A64B400">
            <w:pPr>
              <w:spacing w:line="500" w:lineRule="exact"/>
              <w:jc w:val="center"/>
              <w:rPr>
                <w:rFonts w:ascii="仿宋" w:hAnsi="仿宋" w:eastAsia="仿宋" w:cs="仿宋"/>
                <w:sz w:val="28"/>
                <w:szCs w:val="28"/>
                <w:highlight w:val="none"/>
              </w:rPr>
            </w:pPr>
          </w:p>
        </w:tc>
        <w:tc>
          <w:tcPr>
            <w:tcW w:w="1110" w:type="dxa"/>
            <w:vAlign w:val="center"/>
          </w:tcPr>
          <w:p w14:paraId="64366395">
            <w:pPr>
              <w:spacing w:line="500" w:lineRule="exact"/>
              <w:jc w:val="center"/>
              <w:rPr>
                <w:rFonts w:ascii="仿宋" w:hAnsi="仿宋" w:eastAsia="仿宋" w:cs="仿宋"/>
                <w:sz w:val="28"/>
                <w:szCs w:val="28"/>
                <w:highlight w:val="none"/>
              </w:rPr>
            </w:pPr>
          </w:p>
        </w:tc>
        <w:tc>
          <w:tcPr>
            <w:tcW w:w="2025" w:type="dxa"/>
            <w:vAlign w:val="center"/>
          </w:tcPr>
          <w:p w14:paraId="16026AB2">
            <w:pPr>
              <w:spacing w:line="500" w:lineRule="exact"/>
              <w:jc w:val="center"/>
              <w:rPr>
                <w:rFonts w:ascii="仿宋" w:hAnsi="仿宋" w:eastAsia="仿宋" w:cs="仿宋"/>
                <w:sz w:val="28"/>
                <w:szCs w:val="28"/>
                <w:highlight w:val="none"/>
              </w:rPr>
            </w:pPr>
          </w:p>
        </w:tc>
        <w:tc>
          <w:tcPr>
            <w:tcW w:w="1350" w:type="dxa"/>
            <w:vAlign w:val="center"/>
          </w:tcPr>
          <w:p w14:paraId="604F92E4">
            <w:pPr>
              <w:spacing w:line="500" w:lineRule="exact"/>
              <w:jc w:val="center"/>
              <w:rPr>
                <w:rFonts w:ascii="仿宋" w:hAnsi="仿宋" w:eastAsia="仿宋" w:cs="仿宋"/>
                <w:sz w:val="28"/>
                <w:szCs w:val="28"/>
                <w:highlight w:val="none"/>
              </w:rPr>
            </w:pPr>
          </w:p>
        </w:tc>
        <w:tc>
          <w:tcPr>
            <w:tcW w:w="1932" w:type="dxa"/>
            <w:vAlign w:val="center"/>
          </w:tcPr>
          <w:p w14:paraId="0BFC019C">
            <w:pPr>
              <w:spacing w:line="500" w:lineRule="exact"/>
              <w:jc w:val="center"/>
              <w:rPr>
                <w:rFonts w:ascii="仿宋" w:hAnsi="仿宋" w:eastAsia="仿宋" w:cs="仿宋"/>
                <w:sz w:val="28"/>
                <w:szCs w:val="28"/>
                <w:highlight w:val="none"/>
              </w:rPr>
            </w:pPr>
          </w:p>
        </w:tc>
      </w:tr>
      <w:tr w14:paraId="1CE5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C1DDC07">
            <w:pPr>
              <w:spacing w:line="500" w:lineRule="exact"/>
              <w:jc w:val="center"/>
              <w:rPr>
                <w:rFonts w:ascii="仿宋" w:hAnsi="仿宋" w:eastAsia="仿宋" w:cs="仿宋"/>
                <w:sz w:val="28"/>
                <w:szCs w:val="28"/>
                <w:highlight w:val="none"/>
              </w:rPr>
            </w:pPr>
          </w:p>
        </w:tc>
        <w:tc>
          <w:tcPr>
            <w:tcW w:w="1233" w:type="dxa"/>
            <w:vAlign w:val="center"/>
          </w:tcPr>
          <w:p w14:paraId="5D7DED0C">
            <w:pPr>
              <w:spacing w:line="500" w:lineRule="exact"/>
              <w:jc w:val="center"/>
              <w:rPr>
                <w:rFonts w:ascii="仿宋" w:hAnsi="仿宋" w:eastAsia="仿宋" w:cs="仿宋"/>
                <w:sz w:val="28"/>
                <w:szCs w:val="28"/>
                <w:highlight w:val="none"/>
              </w:rPr>
            </w:pPr>
          </w:p>
        </w:tc>
        <w:tc>
          <w:tcPr>
            <w:tcW w:w="1110" w:type="dxa"/>
            <w:vAlign w:val="center"/>
          </w:tcPr>
          <w:p w14:paraId="1B3AC050">
            <w:pPr>
              <w:spacing w:line="500" w:lineRule="exact"/>
              <w:jc w:val="center"/>
              <w:rPr>
                <w:rFonts w:ascii="仿宋" w:hAnsi="仿宋" w:eastAsia="仿宋" w:cs="仿宋"/>
                <w:sz w:val="28"/>
                <w:szCs w:val="28"/>
                <w:highlight w:val="none"/>
              </w:rPr>
            </w:pPr>
          </w:p>
        </w:tc>
        <w:tc>
          <w:tcPr>
            <w:tcW w:w="2025" w:type="dxa"/>
            <w:vAlign w:val="center"/>
          </w:tcPr>
          <w:p w14:paraId="728C03B2">
            <w:pPr>
              <w:spacing w:line="500" w:lineRule="exact"/>
              <w:jc w:val="center"/>
              <w:rPr>
                <w:rFonts w:ascii="仿宋" w:hAnsi="仿宋" w:eastAsia="仿宋" w:cs="仿宋"/>
                <w:sz w:val="28"/>
                <w:szCs w:val="28"/>
                <w:highlight w:val="none"/>
              </w:rPr>
            </w:pPr>
          </w:p>
        </w:tc>
        <w:tc>
          <w:tcPr>
            <w:tcW w:w="1350" w:type="dxa"/>
            <w:vAlign w:val="center"/>
          </w:tcPr>
          <w:p w14:paraId="23CD906C">
            <w:pPr>
              <w:spacing w:line="500" w:lineRule="exact"/>
              <w:jc w:val="center"/>
              <w:rPr>
                <w:rFonts w:ascii="仿宋" w:hAnsi="仿宋" w:eastAsia="仿宋" w:cs="仿宋"/>
                <w:sz w:val="28"/>
                <w:szCs w:val="28"/>
                <w:highlight w:val="none"/>
              </w:rPr>
            </w:pPr>
          </w:p>
        </w:tc>
        <w:tc>
          <w:tcPr>
            <w:tcW w:w="1932" w:type="dxa"/>
            <w:vAlign w:val="center"/>
          </w:tcPr>
          <w:p w14:paraId="52D67DE2">
            <w:pPr>
              <w:spacing w:line="500" w:lineRule="exact"/>
              <w:jc w:val="center"/>
              <w:rPr>
                <w:rFonts w:ascii="仿宋" w:hAnsi="仿宋" w:eastAsia="仿宋" w:cs="仿宋"/>
                <w:sz w:val="28"/>
                <w:szCs w:val="28"/>
                <w:highlight w:val="none"/>
              </w:rPr>
            </w:pPr>
          </w:p>
        </w:tc>
      </w:tr>
      <w:tr w14:paraId="40F2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1488D6B">
            <w:pPr>
              <w:spacing w:line="500" w:lineRule="exact"/>
              <w:jc w:val="center"/>
              <w:rPr>
                <w:rFonts w:ascii="仿宋" w:hAnsi="仿宋" w:eastAsia="仿宋" w:cs="仿宋"/>
                <w:sz w:val="28"/>
                <w:szCs w:val="28"/>
                <w:highlight w:val="none"/>
              </w:rPr>
            </w:pPr>
          </w:p>
        </w:tc>
        <w:tc>
          <w:tcPr>
            <w:tcW w:w="1233" w:type="dxa"/>
            <w:vAlign w:val="center"/>
          </w:tcPr>
          <w:p w14:paraId="7C6DA34E">
            <w:pPr>
              <w:spacing w:line="500" w:lineRule="exact"/>
              <w:jc w:val="center"/>
              <w:rPr>
                <w:rFonts w:ascii="仿宋" w:hAnsi="仿宋" w:eastAsia="仿宋" w:cs="仿宋"/>
                <w:sz w:val="28"/>
                <w:szCs w:val="28"/>
                <w:highlight w:val="none"/>
              </w:rPr>
            </w:pPr>
          </w:p>
        </w:tc>
        <w:tc>
          <w:tcPr>
            <w:tcW w:w="1110" w:type="dxa"/>
            <w:vAlign w:val="center"/>
          </w:tcPr>
          <w:p w14:paraId="68C00174">
            <w:pPr>
              <w:spacing w:line="500" w:lineRule="exact"/>
              <w:jc w:val="center"/>
              <w:rPr>
                <w:rFonts w:ascii="仿宋" w:hAnsi="仿宋" w:eastAsia="仿宋" w:cs="仿宋"/>
                <w:sz w:val="28"/>
                <w:szCs w:val="28"/>
                <w:highlight w:val="none"/>
              </w:rPr>
            </w:pPr>
          </w:p>
        </w:tc>
        <w:tc>
          <w:tcPr>
            <w:tcW w:w="2025" w:type="dxa"/>
            <w:vAlign w:val="center"/>
          </w:tcPr>
          <w:p w14:paraId="223F7F1F">
            <w:pPr>
              <w:spacing w:line="500" w:lineRule="exact"/>
              <w:jc w:val="center"/>
              <w:rPr>
                <w:rFonts w:ascii="仿宋" w:hAnsi="仿宋" w:eastAsia="仿宋" w:cs="仿宋"/>
                <w:sz w:val="28"/>
                <w:szCs w:val="28"/>
                <w:highlight w:val="none"/>
              </w:rPr>
            </w:pPr>
          </w:p>
        </w:tc>
        <w:tc>
          <w:tcPr>
            <w:tcW w:w="1350" w:type="dxa"/>
            <w:vAlign w:val="center"/>
          </w:tcPr>
          <w:p w14:paraId="3710CB4C">
            <w:pPr>
              <w:spacing w:line="500" w:lineRule="exact"/>
              <w:jc w:val="center"/>
              <w:rPr>
                <w:rFonts w:ascii="仿宋" w:hAnsi="仿宋" w:eastAsia="仿宋" w:cs="仿宋"/>
                <w:sz w:val="28"/>
                <w:szCs w:val="28"/>
                <w:highlight w:val="none"/>
              </w:rPr>
            </w:pPr>
          </w:p>
        </w:tc>
        <w:tc>
          <w:tcPr>
            <w:tcW w:w="1932" w:type="dxa"/>
            <w:vAlign w:val="center"/>
          </w:tcPr>
          <w:p w14:paraId="73FEDAEF">
            <w:pPr>
              <w:spacing w:line="500" w:lineRule="exact"/>
              <w:jc w:val="center"/>
              <w:rPr>
                <w:rFonts w:ascii="仿宋" w:hAnsi="仿宋" w:eastAsia="仿宋" w:cs="仿宋"/>
                <w:sz w:val="28"/>
                <w:szCs w:val="28"/>
                <w:highlight w:val="none"/>
              </w:rPr>
            </w:pPr>
          </w:p>
        </w:tc>
      </w:tr>
      <w:tr w14:paraId="5626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84B9BC4">
            <w:pPr>
              <w:spacing w:line="500" w:lineRule="exact"/>
              <w:jc w:val="center"/>
              <w:rPr>
                <w:rFonts w:ascii="仿宋" w:hAnsi="仿宋" w:eastAsia="仿宋" w:cs="仿宋"/>
                <w:sz w:val="28"/>
                <w:szCs w:val="28"/>
                <w:highlight w:val="none"/>
              </w:rPr>
            </w:pPr>
          </w:p>
        </w:tc>
        <w:tc>
          <w:tcPr>
            <w:tcW w:w="1233" w:type="dxa"/>
            <w:vAlign w:val="center"/>
          </w:tcPr>
          <w:p w14:paraId="3C05D8C6">
            <w:pPr>
              <w:spacing w:line="500" w:lineRule="exact"/>
              <w:jc w:val="center"/>
              <w:rPr>
                <w:rFonts w:ascii="仿宋" w:hAnsi="仿宋" w:eastAsia="仿宋" w:cs="仿宋"/>
                <w:sz w:val="28"/>
                <w:szCs w:val="28"/>
                <w:highlight w:val="none"/>
              </w:rPr>
            </w:pPr>
          </w:p>
        </w:tc>
        <w:tc>
          <w:tcPr>
            <w:tcW w:w="1110" w:type="dxa"/>
            <w:vAlign w:val="center"/>
          </w:tcPr>
          <w:p w14:paraId="3F3EE663">
            <w:pPr>
              <w:spacing w:line="500" w:lineRule="exact"/>
              <w:jc w:val="center"/>
              <w:rPr>
                <w:rFonts w:ascii="仿宋" w:hAnsi="仿宋" w:eastAsia="仿宋" w:cs="仿宋"/>
                <w:sz w:val="28"/>
                <w:szCs w:val="28"/>
                <w:highlight w:val="none"/>
              </w:rPr>
            </w:pPr>
          </w:p>
        </w:tc>
        <w:tc>
          <w:tcPr>
            <w:tcW w:w="2025" w:type="dxa"/>
            <w:vAlign w:val="center"/>
          </w:tcPr>
          <w:p w14:paraId="4A406BDB">
            <w:pPr>
              <w:spacing w:line="500" w:lineRule="exact"/>
              <w:jc w:val="center"/>
              <w:rPr>
                <w:rFonts w:ascii="仿宋" w:hAnsi="仿宋" w:eastAsia="仿宋" w:cs="仿宋"/>
                <w:sz w:val="28"/>
                <w:szCs w:val="28"/>
                <w:highlight w:val="none"/>
              </w:rPr>
            </w:pPr>
          </w:p>
        </w:tc>
        <w:tc>
          <w:tcPr>
            <w:tcW w:w="1350" w:type="dxa"/>
            <w:vAlign w:val="center"/>
          </w:tcPr>
          <w:p w14:paraId="2D0679DE">
            <w:pPr>
              <w:spacing w:line="500" w:lineRule="exact"/>
              <w:jc w:val="center"/>
              <w:rPr>
                <w:rFonts w:ascii="仿宋" w:hAnsi="仿宋" w:eastAsia="仿宋" w:cs="仿宋"/>
                <w:sz w:val="28"/>
                <w:szCs w:val="28"/>
                <w:highlight w:val="none"/>
              </w:rPr>
            </w:pPr>
          </w:p>
        </w:tc>
        <w:tc>
          <w:tcPr>
            <w:tcW w:w="1932" w:type="dxa"/>
            <w:vAlign w:val="center"/>
          </w:tcPr>
          <w:p w14:paraId="4BC8FC31">
            <w:pPr>
              <w:spacing w:line="500" w:lineRule="exact"/>
              <w:jc w:val="center"/>
              <w:rPr>
                <w:rFonts w:ascii="仿宋" w:hAnsi="仿宋" w:eastAsia="仿宋" w:cs="仿宋"/>
                <w:sz w:val="28"/>
                <w:szCs w:val="28"/>
                <w:highlight w:val="none"/>
              </w:rPr>
            </w:pPr>
          </w:p>
        </w:tc>
      </w:tr>
      <w:tr w14:paraId="5BDA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D100920">
            <w:pPr>
              <w:spacing w:line="500" w:lineRule="exact"/>
              <w:jc w:val="center"/>
              <w:rPr>
                <w:rFonts w:ascii="仿宋" w:hAnsi="仿宋" w:eastAsia="仿宋" w:cs="仿宋"/>
                <w:sz w:val="28"/>
                <w:szCs w:val="28"/>
                <w:highlight w:val="none"/>
              </w:rPr>
            </w:pPr>
          </w:p>
        </w:tc>
        <w:tc>
          <w:tcPr>
            <w:tcW w:w="1233" w:type="dxa"/>
            <w:vAlign w:val="center"/>
          </w:tcPr>
          <w:p w14:paraId="052DEAB2">
            <w:pPr>
              <w:spacing w:line="500" w:lineRule="exact"/>
              <w:jc w:val="center"/>
              <w:rPr>
                <w:rFonts w:ascii="仿宋" w:hAnsi="仿宋" w:eastAsia="仿宋" w:cs="仿宋"/>
                <w:sz w:val="28"/>
                <w:szCs w:val="28"/>
                <w:highlight w:val="none"/>
              </w:rPr>
            </w:pPr>
          </w:p>
        </w:tc>
        <w:tc>
          <w:tcPr>
            <w:tcW w:w="1110" w:type="dxa"/>
            <w:vAlign w:val="center"/>
          </w:tcPr>
          <w:p w14:paraId="1B90CBA1">
            <w:pPr>
              <w:spacing w:line="500" w:lineRule="exact"/>
              <w:jc w:val="center"/>
              <w:rPr>
                <w:rFonts w:ascii="仿宋" w:hAnsi="仿宋" w:eastAsia="仿宋" w:cs="仿宋"/>
                <w:sz w:val="28"/>
                <w:szCs w:val="28"/>
                <w:highlight w:val="none"/>
              </w:rPr>
            </w:pPr>
          </w:p>
        </w:tc>
        <w:tc>
          <w:tcPr>
            <w:tcW w:w="2025" w:type="dxa"/>
            <w:vAlign w:val="center"/>
          </w:tcPr>
          <w:p w14:paraId="12B4F83B">
            <w:pPr>
              <w:spacing w:line="500" w:lineRule="exact"/>
              <w:jc w:val="center"/>
              <w:rPr>
                <w:rFonts w:ascii="仿宋" w:hAnsi="仿宋" w:eastAsia="仿宋" w:cs="仿宋"/>
                <w:sz w:val="28"/>
                <w:szCs w:val="28"/>
                <w:highlight w:val="none"/>
              </w:rPr>
            </w:pPr>
          </w:p>
        </w:tc>
        <w:tc>
          <w:tcPr>
            <w:tcW w:w="1350" w:type="dxa"/>
            <w:vAlign w:val="center"/>
          </w:tcPr>
          <w:p w14:paraId="7554B0E4">
            <w:pPr>
              <w:spacing w:line="500" w:lineRule="exact"/>
              <w:jc w:val="center"/>
              <w:rPr>
                <w:rFonts w:ascii="仿宋" w:hAnsi="仿宋" w:eastAsia="仿宋" w:cs="仿宋"/>
                <w:sz w:val="28"/>
                <w:szCs w:val="28"/>
                <w:highlight w:val="none"/>
              </w:rPr>
            </w:pPr>
          </w:p>
        </w:tc>
        <w:tc>
          <w:tcPr>
            <w:tcW w:w="1932" w:type="dxa"/>
            <w:vAlign w:val="center"/>
          </w:tcPr>
          <w:p w14:paraId="6109B0B8">
            <w:pPr>
              <w:spacing w:line="500" w:lineRule="exact"/>
              <w:jc w:val="center"/>
              <w:rPr>
                <w:rFonts w:ascii="仿宋" w:hAnsi="仿宋" w:eastAsia="仿宋" w:cs="仿宋"/>
                <w:sz w:val="28"/>
                <w:szCs w:val="28"/>
                <w:highlight w:val="none"/>
              </w:rPr>
            </w:pPr>
          </w:p>
        </w:tc>
      </w:tr>
      <w:tr w14:paraId="5A17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01F9A2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14:paraId="7AC3BBA1">
            <w:pPr>
              <w:spacing w:line="500" w:lineRule="exact"/>
              <w:jc w:val="center"/>
              <w:rPr>
                <w:rFonts w:ascii="仿宋" w:hAnsi="仿宋" w:eastAsia="仿宋" w:cs="仿宋"/>
                <w:sz w:val="28"/>
                <w:szCs w:val="28"/>
                <w:highlight w:val="none"/>
              </w:rPr>
            </w:pPr>
          </w:p>
        </w:tc>
        <w:tc>
          <w:tcPr>
            <w:tcW w:w="1110" w:type="dxa"/>
            <w:vAlign w:val="center"/>
          </w:tcPr>
          <w:p w14:paraId="0CC3C645">
            <w:pPr>
              <w:spacing w:line="500" w:lineRule="exact"/>
              <w:jc w:val="center"/>
              <w:rPr>
                <w:rFonts w:ascii="仿宋" w:hAnsi="仿宋" w:eastAsia="仿宋" w:cs="仿宋"/>
                <w:sz w:val="28"/>
                <w:szCs w:val="28"/>
                <w:highlight w:val="none"/>
              </w:rPr>
            </w:pPr>
          </w:p>
        </w:tc>
        <w:tc>
          <w:tcPr>
            <w:tcW w:w="2025" w:type="dxa"/>
            <w:vAlign w:val="center"/>
          </w:tcPr>
          <w:p w14:paraId="163BA786">
            <w:pPr>
              <w:spacing w:line="500" w:lineRule="exact"/>
              <w:jc w:val="center"/>
              <w:rPr>
                <w:rFonts w:ascii="仿宋" w:hAnsi="仿宋" w:eastAsia="仿宋" w:cs="仿宋"/>
                <w:sz w:val="28"/>
                <w:szCs w:val="28"/>
                <w:highlight w:val="none"/>
              </w:rPr>
            </w:pPr>
          </w:p>
        </w:tc>
        <w:tc>
          <w:tcPr>
            <w:tcW w:w="1350" w:type="dxa"/>
            <w:vAlign w:val="center"/>
          </w:tcPr>
          <w:p w14:paraId="4AD5CA18">
            <w:pPr>
              <w:spacing w:line="500" w:lineRule="exact"/>
              <w:jc w:val="center"/>
              <w:rPr>
                <w:rFonts w:ascii="仿宋" w:hAnsi="仿宋" w:eastAsia="仿宋" w:cs="仿宋"/>
                <w:sz w:val="28"/>
                <w:szCs w:val="28"/>
                <w:highlight w:val="none"/>
              </w:rPr>
            </w:pPr>
          </w:p>
        </w:tc>
        <w:tc>
          <w:tcPr>
            <w:tcW w:w="1932" w:type="dxa"/>
            <w:vAlign w:val="center"/>
          </w:tcPr>
          <w:p w14:paraId="28FF685A">
            <w:pPr>
              <w:spacing w:line="500" w:lineRule="exact"/>
              <w:jc w:val="center"/>
              <w:rPr>
                <w:rFonts w:ascii="仿宋" w:hAnsi="仿宋" w:eastAsia="仿宋" w:cs="仿宋"/>
                <w:sz w:val="28"/>
                <w:szCs w:val="28"/>
                <w:highlight w:val="none"/>
              </w:rPr>
            </w:pPr>
          </w:p>
        </w:tc>
      </w:tr>
    </w:tbl>
    <w:p w14:paraId="483B348E">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注：1.表中职务、职称均指在供应商单位的职务、职称；</w:t>
      </w:r>
    </w:p>
    <w:p w14:paraId="27A8F488">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2.供应商必须提供相关人员资格证明文件的加盖公章复印件。</w:t>
      </w:r>
    </w:p>
    <w:p w14:paraId="14D2F650">
      <w:pPr>
        <w:pStyle w:val="2"/>
        <w:numPr>
          <w:ilvl w:val="0"/>
          <w:numId w:val="0"/>
        </w:numPr>
        <w:rPr>
          <w:rFonts w:hint="eastAsia"/>
          <w:highlight w:val="none"/>
          <w:lang w:eastAsia="zh-CN"/>
        </w:rPr>
      </w:pPr>
    </w:p>
    <w:p w14:paraId="44838F55">
      <w:pPr>
        <w:numPr>
          <w:ilvl w:val="0"/>
          <w:numId w:val="0"/>
        </w:numPr>
        <w:spacing w:line="300" w:lineRule="exact"/>
        <w:ind w:firstLine="480" w:firstLineChars="200"/>
        <w:rPr>
          <w:rFonts w:hint="eastAsia" w:ascii="仿宋" w:hAnsi="仿宋" w:eastAsia="仿宋" w:cs="仿宋"/>
          <w:b/>
          <w:bCs/>
          <w:sz w:val="24"/>
          <w:highlight w:val="none"/>
        </w:rPr>
      </w:pPr>
    </w:p>
    <w:p w14:paraId="4679E049">
      <w:pPr>
        <w:spacing w:line="500" w:lineRule="exact"/>
        <w:rPr>
          <w:rFonts w:ascii="仿宋" w:hAnsi="仿宋" w:eastAsia="仿宋" w:cs="仿宋"/>
          <w:sz w:val="28"/>
          <w:szCs w:val="28"/>
          <w:highlight w:val="none"/>
        </w:rPr>
      </w:pPr>
    </w:p>
    <w:p w14:paraId="38FE5245">
      <w:pPr>
        <w:spacing w:line="500" w:lineRule="exact"/>
        <w:rPr>
          <w:rFonts w:ascii="仿宋" w:hAnsi="仿宋" w:eastAsia="仿宋" w:cs="仿宋"/>
          <w:sz w:val="28"/>
          <w:szCs w:val="28"/>
          <w:highlight w:val="none"/>
        </w:rPr>
      </w:pPr>
    </w:p>
    <w:p w14:paraId="41A6E5D5">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16C884D">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1F5D0F1">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1025C757">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14:paraId="35582491">
      <w:pPr>
        <w:pStyle w:val="5"/>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14:paraId="028CC6EB">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2BE732BB">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579C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31D4D72">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14:paraId="74D39B15">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14:paraId="3294B0B5">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14:paraId="1D6A037A">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14:paraId="0FC67F9A">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14:paraId="25EA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AF5340A">
            <w:pPr>
              <w:spacing w:line="500" w:lineRule="exact"/>
              <w:jc w:val="center"/>
              <w:rPr>
                <w:rFonts w:ascii="仿宋" w:hAnsi="仿宋" w:eastAsia="仿宋" w:cs="仿宋"/>
                <w:sz w:val="28"/>
                <w:szCs w:val="28"/>
                <w:highlight w:val="none"/>
              </w:rPr>
            </w:pPr>
          </w:p>
        </w:tc>
        <w:tc>
          <w:tcPr>
            <w:tcW w:w="1906" w:type="dxa"/>
            <w:vAlign w:val="center"/>
          </w:tcPr>
          <w:p w14:paraId="58357BBB">
            <w:pPr>
              <w:spacing w:line="500" w:lineRule="exact"/>
              <w:jc w:val="center"/>
              <w:rPr>
                <w:rFonts w:ascii="仿宋" w:hAnsi="仿宋" w:eastAsia="仿宋" w:cs="仿宋"/>
                <w:sz w:val="28"/>
                <w:szCs w:val="28"/>
                <w:highlight w:val="none"/>
              </w:rPr>
            </w:pPr>
          </w:p>
        </w:tc>
        <w:tc>
          <w:tcPr>
            <w:tcW w:w="1907" w:type="dxa"/>
            <w:vAlign w:val="center"/>
          </w:tcPr>
          <w:p w14:paraId="7D068DC4">
            <w:pPr>
              <w:spacing w:line="500" w:lineRule="exact"/>
              <w:jc w:val="center"/>
              <w:rPr>
                <w:rFonts w:ascii="仿宋" w:hAnsi="仿宋" w:eastAsia="仿宋" w:cs="仿宋"/>
                <w:sz w:val="28"/>
                <w:szCs w:val="28"/>
                <w:highlight w:val="none"/>
              </w:rPr>
            </w:pPr>
          </w:p>
        </w:tc>
        <w:tc>
          <w:tcPr>
            <w:tcW w:w="1638" w:type="dxa"/>
            <w:vAlign w:val="center"/>
          </w:tcPr>
          <w:p w14:paraId="4EE1FFA9">
            <w:pPr>
              <w:spacing w:line="500" w:lineRule="exact"/>
              <w:jc w:val="center"/>
              <w:rPr>
                <w:rFonts w:ascii="仿宋" w:hAnsi="仿宋" w:eastAsia="仿宋" w:cs="仿宋"/>
                <w:sz w:val="28"/>
                <w:szCs w:val="28"/>
                <w:highlight w:val="none"/>
              </w:rPr>
            </w:pPr>
          </w:p>
        </w:tc>
        <w:tc>
          <w:tcPr>
            <w:tcW w:w="1714" w:type="dxa"/>
            <w:vAlign w:val="center"/>
          </w:tcPr>
          <w:p w14:paraId="0A66BD1F">
            <w:pPr>
              <w:spacing w:line="500" w:lineRule="exact"/>
              <w:jc w:val="center"/>
              <w:rPr>
                <w:rFonts w:ascii="仿宋" w:hAnsi="仿宋" w:eastAsia="仿宋" w:cs="仿宋"/>
                <w:sz w:val="28"/>
                <w:szCs w:val="28"/>
                <w:highlight w:val="none"/>
              </w:rPr>
            </w:pPr>
          </w:p>
        </w:tc>
      </w:tr>
      <w:tr w14:paraId="70EE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0F1A663">
            <w:pPr>
              <w:spacing w:line="500" w:lineRule="exact"/>
              <w:jc w:val="center"/>
              <w:rPr>
                <w:rFonts w:ascii="仿宋" w:hAnsi="仿宋" w:eastAsia="仿宋" w:cs="仿宋"/>
                <w:sz w:val="28"/>
                <w:szCs w:val="28"/>
                <w:highlight w:val="none"/>
              </w:rPr>
            </w:pPr>
          </w:p>
        </w:tc>
        <w:tc>
          <w:tcPr>
            <w:tcW w:w="1906" w:type="dxa"/>
            <w:vAlign w:val="center"/>
          </w:tcPr>
          <w:p w14:paraId="3CA614A6">
            <w:pPr>
              <w:spacing w:line="500" w:lineRule="exact"/>
              <w:jc w:val="center"/>
              <w:rPr>
                <w:rFonts w:ascii="仿宋" w:hAnsi="仿宋" w:eastAsia="仿宋" w:cs="仿宋"/>
                <w:sz w:val="28"/>
                <w:szCs w:val="28"/>
                <w:highlight w:val="none"/>
              </w:rPr>
            </w:pPr>
          </w:p>
        </w:tc>
        <w:tc>
          <w:tcPr>
            <w:tcW w:w="1907" w:type="dxa"/>
            <w:vAlign w:val="center"/>
          </w:tcPr>
          <w:p w14:paraId="7D82505C">
            <w:pPr>
              <w:spacing w:line="500" w:lineRule="exact"/>
              <w:jc w:val="center"/>
              <w:rPr>
                <w:rFonts w:ascii="仿宋" w:hAnsi="仿宋" w:eastAsia="仿宋" w:cs="仿宋"/>
                <w:sz w:val="28"/>
                <w:szCs w:val="28"/>
                <w:highlight w:val="none"/>
              </w:rPr>
            </w:pPr>
          </w:p>
        </w:tc>
        <w:tc>
          <w:tcPr>
            <w:tcW w:w="1638" w:type="dxa"/>
            <w:vAlign w:val="center"/>
          </w:tcPr>
          <w:p w14:paraId="044D819A">
            <w:pPr>
              <w:spacing w:line="500" w:lineRule="exact"/>
              <w:jc w:val="center"/>
              <w:rPr>
                <w:rFonts w:ascii="仿宋" w:hAnsi="仿宋" w:eastAsia="仿宋" w:cs="仿宋"/>
                <w:sz w:val="28"/>
                <w:szCs w:val="28"/>
                <w:highlight w:val="none"/>
              </w:rPr>
            </w:pPr>
          </w:p>
        </w:tc>
        <w:tc>
          <w:tcPr>
            <w:tcW w:w="1714" w:type="dxa"/>
            <w:vAlign w:val="center"/>
          </w:tcPr>
          <w:p w14:paraId="682E0B34">
            <w:pPr>
              <w:spacing w:line="500" w:lineRule="exact"/>
              <w:jc w:val="center"/>
              <w:rPr>
                <w:rFonts w:ascii="仿宋" w:hAnsi="仿宋" w:eastAsia="仿宋" w:cs="仿宋"/>
                <w:sz w:val="28"/>
                <w:szCs w:val="28"/>
                <w:highlight w:val="none"/>
              </w:rPr>
            </w:pPr>
          </w:p>
        </w:tc>
      </w:tr>
      <w:tr w14:paraId="3D8A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87C03DB">
            <w:pPr>
              <w:spacing w:line="500" w:lineRule="exact"/>
              <w:jc w:val="center"/>
              <w:rPr>
                <w:rFonts w:ascii="仿宋" w:hAnsi="仿宋" w:eastAsia="仿宋" w:cs="仿宋"/>
                <w:sz w:val="28"/>
                <w:szCs w:val="28"/>
                <w:highlight w:val="none"/>
              </w:rPr>
            </w:pPr>
          </w:p>
        </w:tc>
        <w:tc>
          <w:tcPr>
            <w:tcW w:w="1906" w:type="dxa"/>
            <w:vAlign w:val="center"/>
          </w:tcPr>
          <w:p w14:paraId="384EE52F">
            <w:pPr>
              <w:spacing w:line="500" w:lineRule="exact"/>
              <w:jc w:val="center"/>
              <w:rPr>
                <w:rFonts w:ascii="仿宋" w:hAnsi="仿宋" w:eastAsia="仿宋" w:cs="仿宋"/>
                <w:sz w:val="28"/>
                <w:szCs w:val="28"/>
                <w:highlight w:val="none"/>
              </w:rPr>
            </w:pPr>
          </w:p>
        </w:tc>
        <w:tc>
          <w:tcPr>
            <w:tcW w:w="1907" w:type="dxa"/>
            <w:vAlign w:val="center"/>
          </w:tcPr>
          <w:p w14:paraId="30492020">
            <w:pPr>
              <w:spacing w:line="500" w:lineRule="exact"/>
              <w:jc w:val="center"/>
              <w:rPr>
                <w:rFonts w:ascii="仿宋" w:hAnsi="仿宋" w:eastAsia="仿宋" w:cs="仿宋"/>
                <w:sz w:val="28"/>
                <w:szCs w:val="28"/>
                <w:highlight w:val="none"/>
              </w:rPr>
            </w:pPr>
          </w:p>
        </w:tc>
        <w:tc>
          <w:tcPr>
            <w:tcW w:w="1638" w:type="dxa"/>
            <w:vAlign w:val="center"/>
          </w:tcPr>
          <w:p w14:paraId="33CBCFC4">
            <w:pPr>
              <w:spacing w:line="500" w:lineRule="exact"/>
              <w:jc w:val="center"/>
              <w:rPr>
                <w:rFonts w:ascii="仿宋" w:hAnsi="仿宋" w:eastAsia="仿宋" w:cs="仿宋"/>
                <w:sz w:val="28"/>
                <w:szCs w:val="28"/>
                <w:highlight w:val="none"/>
              </w:rPr>
            </w:pPr>
          </w:p>
        </w:tc>
        <w:tc>
          <w:tcPr>
            <w:tcW w:w="1714" w:type="dxa"/>
            <w:vAlign w:val="center"/>
          </w:tcPr>
          <w:p w14:paraId="75F00FAC">
            <w:pPr>
              <w:spacing w:line="500" w:lineRule="exact"/>
              <w:jc w:val="center"/>
              <w:rPr>
                <w:rFonts w:ascii="仿宋" w:hAnsi="仿宋" w:eastAsia="仿宋" w:cs="仿宋"/>
                <w:sz w:val="28"/>
                <w:szCs w:val="28"/>
                <w:highlight w:val="none"/>
              </w:rPr>
            </w:pPr>
          </w:p>
        </w:tc>
      </w:tr>
      <w:tr w14:paraId="6A48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EF840C3">
            <w:pPr>
              <w:spacing w:line="500" w:lineRule="exact"/>
              <w:jc w:val="center"/>
              <w:rPr>
                <w:rFonts w:ascii="仿宋" w:hAnsi="仿宋" w:eastAsia="仿宋" w:cs="仿宋"/>
                <w:sz w:val="28"/>
                <w:szCs w:val="28"/>
                <w:highlight w:val="none"/>
              </w:rPr>
            </w:pPr>
          </w:p>
        </w:tc>
        <w:tc>
          <w:tcPr>
            <w:tcW w:w="1906" w:type="dxa"/>
            <w:vAlign w:val="center"/>
          </w:tcPr>
          <w:p w14:paraId="66EE9778">
            <w:pPr>
              <w:spacing w:line="500" w:lineRule="exact"/>
              <w:jc w:val="center"/>
              <w:rPr>
                <w:rFonts w:ascii="仿宋" w:hAnsi="仿宋" w:eastAsia="仿宋" w:cs="仿宋"/>
                <w:sz w:val="28"/>
                <w:szCs w:val="28"/>
                <w:highlight w:val="none"/>
              </w:rPr>
            </w:pPr>
          </w:p>
        </w:tc>
        <w:tc>
          <w:tcPr>
            <w:tcW w:w="1907" w:type="dxa"/>
            <w:vAlign w:val="center"/>
          </w:tcPr>
          <w:p w14:paraId="6B47AABC">
            <w:pPr>
              <w:spacing w:line="500" w:lineRule="exact"/>
              <w:jc w:val="center"/>
              <w:rPr>
                <w:rFonts w:ascii="仿宋" w:hAnsi="仿宋" w:eastAsia="仿宋" w:cs="仿宋"/>
                <w:sz w:val="28"/>
                <w:szCs w:val="28"/>
                <w:highlight w:val="none"/>
              </w:rPr>
            </w:pPr>
          </w:p>
        </w:tc>
        <w:tc>
          <w:tcPr>
            <w:tcW w:w="1638" w:type="dxa"/>
            <w:vAlign w:val="center"/>
          </w:tcPr>
          <w:p w14:paraId="4D3E77E8">
            <w:pPr>
              <w:spacing w:line="500" w:lineRule="exact"/>
              <w:jc w:val="center"/>
              <w:rPr>
                <w:rFonts w:ascii="仿宋" w:hAnsi="仿宋" w:eastAsia="仿宋" w:cs="仿宋"/>
                <w:sz w:val="28"/>
                <w:szCs w:val="28"/>
                <w:highlight w:val="none"/>
              </w:rPr>
            </w:pPr>
          </w:p>
        </w:tc>
        <w:tc>
          <w:tcPr>
            <w:tcW w:w="1714" w:type="dxa"/>
            <w:vAlign w:val="center"/>
          </w:tcPr>
          <w:p w14:paraId="75746717">
            <w:pPr>
              <w:spacing w:line="500" w:lineRule="exact"/>
              <w:jc w:val="center"/>
              <w:rPr>
                <w:rFonts w:ascii="仿宋" w:hAnsi="仿宋" w:eastAsia="仿宋" w:cs="仿宋"/>
                <w:sz w:val="28"/>
                <w:szCs w:val="28"/>
                <w:highlight w:val="none"/>
              </w:rPr>
            </w:pPr>
          </w:p>
        </w:tc>
      </w:tr>
      <w:tr w14:paraId="4207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375D38E">
            <w:pPr>
              <w:spacing w:line="500" w:lineRule="exact"/>
              <w:jc w:val="center"/>
              <w:rPr>
                <w:rFonts w:ascii="仿宋" w:hAnsi="仿宋" w:eastAsia="仿宋" w:cs="仿宋"/>
                <w:sz w:val="28"/>
                <w:szCs w:val="28"/>
                <w:highlight w:val="none"/>
              </w:rPr>
            </w:pPr>
          </w:p>
        </w:tc>
        <w:tc>
          <w:tcPr>
            <w:tcW w:w="1906" w:type="dxa"/>
            <w:vAlign w:val="center"/>
          </w:tcPr>
          <w:p w14:paraId="3D16B96F">
            <w:pPr>
              <w:spacing w:line="500" w:lineRule="exact"/>
              <w:jc w:val="center"/>
              <w:rPr>
                <w:rFonts w:ascii="仿宋" w:hAnsi="仿宋" w:eastAsia="仿宋" w:cs="仿宋"/>
                <w:sz w:val="28"/>
                <w:szCs w:val="28"/>
                <w:highlight w:val="none"/>
              </w:rPr>
            </w:pPr>
          </w:p>
        </w:tc>
        <w:tc>
          <w:tcPr>
            <w:tcW w:w="1907" w:type="dxa"/>
            <w:vAlign w:val="center"/>
          </w:tcPr>
          <w:p w14:paraId="7B1E8A27">
            <w:pPr>
              <w:spacing w:line="500" w:lineRule="exact"/>
              <w:jc w:val="center"/>
              <w:rPr>
                <w:rFonts w:ascii="仿宋" w:hAnsi="仿宋" w:eastAsia="仿宋" w:cs="仿宋"/>
                <w:sz w:val="28"/>
                <w:szCs w:val="28"/>
                <w:highlight w:val="none"/>
              </w:rPr>
            </w:pPr>
          </w:p>
        </w:tc>
        <w:tc>
          <w:tcPr>
            <w:tcW w:w="1638" w:type="dxa"/>
            <w:vAlign w:val="center"/>
          </w:tcPr>
          <w:p w14:paraId="24FFE1FC">
            <w:pPr>
              <w:spacing w:line="500" w:lineRule="exact"/>
              <w:jc w:val="center"/>
              <w:rPr>
                <w:rFonts w:ascii="仿宋" w:hAnsi="仿宋" w:eastAsia="仿宋" w:cs="仿宋"/>
                <w:sz w:val="28"/>
                <w:szCs w:val="28"/>
                <w:highlight w:val="none"/>
              </w:rPr>
            </w:pPr>
          </w:p>
        </w:tc>
        <w:tc>
          <w:tcPr>
            <w:tcW w:w="1714" w:type="dxa"/>
            <w:vAlign w:val="center"/>
          </w:tcPr>
          <w:p w14:paraId="7E8D6323">
            <w:pPr>
              <w:spacing w:line="500" w:lineRule="exact"/>
              <w:jc w:val="center"/>
              <w:rPr>
                <w:rFonts w:ascii="仿宋" w:hAnsi="仿宋" w:eastAsia="仿宋" w:cs="仿宋"/>
                <w:sz w:val="28"/>
                <w:szCs w:val="28"/>
                <w:highlight w:val="none"/>
              </w:rPr>
            </w:pPr>
          </w:p>
        </w:tc>
      </w:tr>
      <w:tr w14:paraId="55B1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19ECD61">
            <w:pPr>
              <w:spacing w:line="500" w:lineRule="exact"/>
              <w:jc w:val="center"/>
              <w:rPr>
                <w:rFonts w:ascii="仿宋" w:hAnsi="仿宋" w:eastAsia="仿宋" w:cs="仿宋"/>
                <w:sz w:val="28"/>
                <w:szCs w:val="28"/>
                <w:highlight w:val="none"/>
              </w:rPr>
            </w:pPr>
          </w:p>
        </w:tc>
        <w:tc>
          <w:tcPr>
            <w:tcW w:w="1906" w:type="dxa"/>
            <w:vAlign w:val="center"/>
          </w:tcPr>
          <w:p w14:paraId="00950B98">
            <w:pPr>
              <w:spacing w:line="500" w:lineRule="exact"/>
              <w:jc w:val="center"/>
              <w:rPr>
                <w:rFonts w:ascii="仿宋" w:hAnsi="仿宋" w:eastAsia="仿宋" w:cs="仿宋"/>
                <w:sz w:val="28"/>
                <w:szCs w:val="28"/>
                <w:highlight w:val="none"/>
              </w:rPr>
            </w:pPr>
          </w:p>
        </w:tc>
        <w:tc>
          <w:tcPr>
            <w:tcW w:w="1907" w:type="dxa"/>
            <w:vAlign w:val="center"/>
          </w:tcPr>
          <w:p w14:paraId="20BB052F">
            <w:pPr>
              <w:spacing w:line="500" w:lineRule="exact"/>
              <w:jc w:val="center"/>
              <w:rPr>
                <w:rFonts w:ascii="仿宋" w:hAnsi="仿宋" w:eastAsia="仿宋" w:cs="仿宋"/>
                <w:sz w:val="28"/>
                <w:szCs w:val="28"/>
                <w:highlight w:val="none"/>
              </w:rPr>
            </w:pPr>
          </w:p>
        </w:tc>
        <w:tc>
          <w:tcPr>
            <w:tcW w:w="1638" w:type="dxa"/>
            <w:vAlign w:val="center"/>
          </w:tcPr>
          <w:p w14:paraId="1F34D899">
            <w:pPr>
              <w:spacing w:line="500" w:lineRule="exact"/>
              <w:jc w:val="center"/>
              <w:rPr>
                <w:rFonts w:ascii="仿宋" w:hAnsi="仿宋" w:eastAsia="仿宋" w:cs="仿宋"/>
                <w:sz w:val="28"/>
                <w:szCs w:val="28"/>
                <w:highlight w:val="none"/>
              </w:rPr>
            </w:pPr>
          </w:p>
        </w:tc>
        <w:tc>
          <w:tcPr>
            <w:tcW w:w="1714" w:type="dxa"/>
            <w:vAlign w:val="center"/>
          </w:tcPr>
          <w:p w14:paraId="4BDF5CEE">
            <w:pPr>
              <w:spacing w:line="500" w:lineRule="exact"/>
              <w:jc w:val="center"/>
              <w:rPr>
                <w:rFonts w:ascii="仿宋" w:hAnsi="仿宋" w:eastAsia="仿宋" w:cs="仿宋"/>
                <w:sz w:val="28"/>
                <w:szCs w:val="28"/>
                <w:highlight w:val="none"/>
              </w:rPr>
            </w:pPr>
          </w:p>
        </w:tc>
      </w:tr>
      <w:tr w14:paraId="51D1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FD10686">
            <w:pPr>
              <w:spacing w:line="500" w:lineRule="exact"/>
              <w:jc w:val="center"/>
              <w:rPr>
                <w:rFonts w:ascii="仿宋" w:hAnsi="仿宋" w:eastAsia="仿宋" w:cs="仿宋"/>
                <w:sz w:val="28"/>
                <w:szCs w:val="28"/>
                <w:highlight w:val="none"/>
              </w:rPr>
            </w:pPr>
          </w:p>
        </w:tc>
        <w:tc>
          <w:tcPr>
            <w:tcW w:w="1906" w:type="dxa"/>
            <w:vAlign w:val="center"/>
          </w:tcPr>
          <w:p w14:paraId="65200D41">
            <w:pPr>
              <w:spacing w:line="500" w:lineRule="exact"/>
              <w:jc w:val="center"/>
              <w:rPr>
                <w:rFonts w:ascii="仿宋" w:hAnsi="仿宋" w:eastAsia="仿宋" w:cs="仿宋"/>
                <w:sz w:val="28"/>
                <w:szCs w:val="28"/>
                <w:highlight w:val="none"/>
              </w:rPr>
            </w:pPr>
          </w:p>
        </w:tc>
        <w:tc>
          <w:tcPr>
            <w:tcW w:w="1907" w:type="dxa"/>
            <w:vAlign w:val="center"/>
          </w:tcPr>
          <w:p w14:paraId="3A4DC6EF">
            <w:pPr>
              <w:spacing w:line="500" w:lineRule="exact"/>
              <w:jc w:val="center"/>
              <w:rPr>
                <w:rFonts w:ascii="仿宋" w:hAnsi="仿宋" w:eastAsia="仿宋" w:cs="仿宋"/>
                <w:sz w:val="28"/>
                <w:szCs w:val="28"/>
                <w:highlight w:val="none"/>
              </w:rPr>
            </w:pPr>
          </w:p>
        </w:tc>
        <w:tc>
          <w:tcPr>
            <w:tcW w:w="1638" w:type="dxa"/>
            <w:vAlign w:val="center"/>
          </w:tcPr>
          <w:p w14:paraId="62ACE4F4">
            <w:pPr>
              <w:spacing w:line="500" w:lineRule="exact"/>
              <w:jc w:val="center"/>
              <w:rPr>
                <w:rFonts w:ascii="仿宋" w:hAnsi="仿宋" w:eastAsia="仿宋" w:cs="仿宋"/>
                <w:sz w:val="28"/>
                <w:szCs w:val="28"/>
                <w:highlight w:val="none"/>
              </w:rPr>
            </w:pPr>
          </w:p>
        </w:tc>
        <w:tc>
          <w:tcPr>
            <w:tcW w:w="1714" w:type="dxa"/>
            <w:vAlign w:val="center"/>
          </w:tcPr>
          <w:p w14:paraId="4C85502A">
            <w:pPr>
              <w:spacing w:line="500" w:lineRule="exact"/>
              <w:jc w:val="center"/>
              <w:rPr>
                <w:rFonts w:ascii="仿宋" w:hAnsi="仿宋" w:eastAsia="仿宋" w:cs="仿宋"/>
                <w:sz w:val="28"/>
                <w:szCs w:val="28"/>
                <w:highlight w:val="none"/>
              </w:rPr>
            </w:pPr>
          </w:p>
        </w:tc>
      </w:tr>
      <w:tr w14:paraId="1CA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4FCADE1">
            <w:pPr>
              <w:spacing w:line="500" w:lineRule="exact"/>
              <w:jc w:val="center"/>
              <w:rPr>
                <w:rFonts w:ascii="仿宋" w:hAnsi="仿宋" w:eastAsia="仿宋" w:cs="仿宋"/>
                <w:sz w:val="28"/>
                <w:szCs w:val="28"/>
                <w:highlight w:val="none"/>
              </w:rPr>
            </w:pPr>
          </w:p>
        </w:tc>
        <w:tc>
          <w:tcPr>
            <w:tcW w:w="1906" w:type="dxa"/>
            <w:vAlign w:val="center"/>
          </w:tcPr>
          <w:p w14:paraId="59167B7A">
            <w:pPr>
              <w:spacing w:line="500" w:lineRule="exact"/>
              <w:jc w:val="center"/>
              <w:rPr>
                <w:rFonts w:ascii="仿宋" w:hAnsi="仿宋" w:eastAsia="仿宋" w:cs="仿宋"/>
                <w:sz w:val="28"/>
                <w:szCs w:val="28"/>
                <w:highlight w:val="none"/>
              </w:rPr>
            </w:pPr>
          </w:p>
        </w:tc>
        <w:tc>
          <w:tcPr>
            <w:tcW w:w="1907" w:type="dxa"/>
            <w:vAlign w:val="center"/>
          </w:tcPr>
          <w:p w14:paraId="144D2294">
            <w:pPr>
              <w:spacing w:line="500" w:lineRule="exact"/>
              <w:jc w:val="center"/>
              <w:rPr>
                <w:rFonts w:ascii="仿宋" w:hAnsi="仿宋" w:eastAsia="仿宋" w:cs="仿宋"/>
                <w:sz w:val="28"/>
                <w:szCs w:val="28"/>
                <w:highlight w:val="none"/>
              </w:rPr>
            </w:pPr>
          </w:p>
        </w:tc>
        <w:tc>
          <w:tcPr>
            <w:tcW w:w="1638" w:type="dxa"/>
            <w:vAlign w:val="center"/>
          </w:tcPr>
          <w:p w14:paraId="7C855569">
            <w:pPr>
              <w:spacing w:line="500" w:lineRule="exact"/>
              <w:jc w:val="center"/>
              <w:rPr>
                <w:rFonts w:ascii="仿宋" w:hAnsi="仿宋" w:eastAsia="仿宋" w:cs="仿宋"/>
                <w:sz w:val="28"/>
                <w:szCs w:val="28"/>
                <w:highlight w:val="none"/>
              </w:rPr>
            </w:pPr>
          </w:p>
        </w:tc>
        <w:tc>
          <w:tcPr>
            <w:tcW w:w="1714" w:type="dxa"/>
            <w:vAlign w:val="center"/>
          </w:tcPr>
          <w:p w14:paraId="0C5C9B8E">
            <w:pPr>
              <w:spacing w:line="500" w:lineRule="exact"/>
              <w:jc w:val="center"/>
              <w:rPr>
                <w:rFonts w:ascii="仿宋" w:hAnsi="仿宋" w:eastAsia="仿宋" w:cs="仿宋"/>
                <w:sz w:val="28"/>
                <w:szCs w:val="28"/>
                <w:highlight w:val="none"/>
              </w:rPr>
            </w:pPr>
          </w:p>
        </w:tc>
      </w:tr>
      <w:tr w14:paraId="6EC3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584281C">
            <w:pPr>
              <w:spacing w:line="500" w:lineRule="exact"/>
              <w:jc w:val="center"/>
              <w:rPr>
                <w:rFonts w:ascii="仿宋" w:hAnsi="仿宋" w:eastAsia="仿宋" w:cs="仿宋"/>
                <w:sz w:val="28"/>
                <w:szCs w:val="28"/>
                <w:highlight w:val="none"/>
              </w:rPr>
            </w:pPr>
          </w:p>
        </w:tc>
        <w:tc>
          <w:tcPr>
            <w:tcW w:w="1906" w:type="dxa"/>
            <w:vAlign w:val="center"/>
          </w:tcPr>
          <w:p w14:paraId="53318E69">
            <w:pPr>
              <w:spacing w:line="500" w:lineRule="exact"/>
              <w:jc w:val="center"/>
              <w:rPr>
                <w:rFonts w:ascii="仿宋" w:hAnsi="仿宋" w:eastAsia="仿宋" w:cs="仿宋"/>
                <w:sz w:val="28"/>
                <w:szCs w:val="28"/>
                <w:highlight w:val="none"/>
              </w:rPr>
            </w:pPr>
          </w:p>
        </w:tc>
        <w:tc>
          <w:tcPr>
            <w:tcW w:w="1907" w:type="dxa"/>
            <w:vAlign w:val="center"/>
          </w:tcPr>
          <w:p w14:paraId="3B5E6C38">
            <w:pPr>
              <w:spacing w:line="500" w:lineRule="exact"/>
              <w:jc w:val="center"/>
              <w:rPr>
                <w:rFonts w:ascii="仿宋" w:hAnsi="仿宋" w:eastAsia="仿宋" w:cs="仿宋"/>
                <w:sz w:val="28"/>
                <w:szCs w:val="28"/>
                <w:highlight w:val="none"/>
              </w:rPr>
            </w:pPr>
          </w:p>
        </w:tc>
        <w:tc>
          <w:tcPr>
            <w:tcW w:w="1638" w:type="dxa"/>
            <w:vAlign w:val="center"/>
          </w:tcPr>
          <w:p w14:paraId="0947A521">
            <w:pPr>
              <w:spacing w:line="500" w:lineRule="exact"/>
              <w:jc w:val="center"/>
              <w:rPr>
                <w:rFonts w:ascii="仿宋" w:hAnsi="仿宋" w:eastAsia="仿宋" w:cs="仿宋"/>
                <w:sz w:val="28"/>
                <w:szCs w:val="28"/>
                <w:highlight w:val="none"/>
              </w:rPr>
            </w:pPr>
          </w:p>
        </w:tc>
        <w:tc>
          <w:tcPr>
            <w:tcW w:w="1714" w:type="dxa"/>
            <w:vAlign w:val="center"/>
          </w:tcPr>
          <w:p w14:paraId="7EEAF0F9">
            <w:pPr>
              <w:spacing w:line="500" w:lineRule="exact"/>
              <w:jc w:val="center"/>
              <w:rPr>
                <w:rFonts w:ascii="仿宋" w:hAnsi="仿宋" w:eastAsia="仿宋" w:cs="仿宋"/>
                <w:sz w:val="28"/>
                <w:szCs w:val="28"/>
                <w:highlight w:val="none"/>
              </w:rPr>
            </w:pPr>
          </w:p>
        </w:tc>
      </w:tr>
      <w:tr w14:paraId="6B73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2BA9F45">
            <w:pPr>
              <w:spacing w:line="500" w:lineRule="exact"/>
              <w:jc w:val="center"/>
              <w:rPr>
                <w:rFonts w:ascii="仿宋" w:hAnsi="仿宋" w:eastAsia="仿宋" w:cs="仿宋"/>
                <w:sz w:val="28"/>
                <w:szCs w:val="28"/>
                <w:highlight w:val="none"/>
              </w:rPr>
            </w:pPr>
          </w:p>
        </w:tc>
        <w:tc>
          <w:tcPr>
            <w:tcW w:w="1906" w:type="dxa"/>
            <w:vAlign w:val="center"/>
          </w:tcPr>
          <w:p w14:paraId="363E50EF">
            <w:pPr>
              <w:spacing w:line="500" w:lineRule="exact"/>
              <w:jc w:val="center"/>
              <w:rPr>
                <w:rFonts w:ascii="仿宋" w:hAnsi="仿宋" w:eastAsia="仿宋" w:cs="仿宋"/>
                <w:sz w:val="28"/>
                <w:szCs w:val="28"/>
                <w:highlight w:val="none"/>
              </w:rPr>
            </w:pPr>
          </w:p>
        </w:tc>
        <w:tc>
          <w:tcPr>
            <w:tcW w:w="1907" w:type="dxa"/>
            <w:vAlign w:val="center"/>
          </w:tcPr>
          <w:p w14:paraId="4166219C">
            <w:pPr>
              <w:spacing w:line="500" w:lineRule="exact"/>
              <w:jc w:val="center"/>
              <w:rPr>
                <w:rFonts w:ascii="仿宋" w:hAnsi="仿宋" w:eastAsia="仿宋" w:cs="仿宋"/>
                <w:sz w:val="28"/>
                <w:szCs w:val="28"/>
                <w:highlight w:val="none"/>
              </w:rPr>
            </w:pPr>
          </w:p>
        </w:tc>
        <w:tc>
          <w:tcPr>
            <w:tcW w:w="1638" w:type="dxa"/>
            <w:vAlign w:val="center"/>
          </w:tcPr>
          <w:p w14:paraId="46C7217E">
            <w:pPr>
              <w:spacing w:line="500" w:lineRule="exact"/>
              <w:jc w:val="center"/>
              <w:rPr>
                <w:rFonts w:ascii="仿宋" w:hAnsi="仿宋" w:eastAsia="仿宋" w:cs="仿宋"/>
                <w:sz w:val="28"/>
                <w:szCs w:val="28"/>
                <w:highlight w:val="none"/>
              </w:rPr>
            </w:pPr>
          </w:p>
        </w:tc>
        <w:tc>
          <w:tcPr>
            <w:tcW w:w="1714" w:type="dxa"/>
            <w:vAlign w:val="center"/>
          </w:tcPr>
          <w:p w14:paraId="307EF6F6">
            <w:pPr>
              <w:spacing w:line="500" w:lineRule="exact"/>
              <w:jc w:val="center"/>
              <w:rPr>
                <w:rFonts w:ascii="仿宋" w:hAnsi="仿宋" w:eastAsia="仿宋" w:cs="仿宋"/>
                <w:sz w:val="28"/>
                <w:szCs w:val="28"/>
                <w:highlight w:val="none"/>
              </w:rPr>
            </w:pPr>
          </w:p>
        </w:tc>
      </w:tr>
      <w:tr w14:paraId="11C7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FA4058D">
            <w:pPr>
              <w:spacing w:line="500" w:lineRule="exact"/>
              <w:jc w:val="center"/>
              <w:rPr>
                <w:rFonts w:ascii="仿宋" w:hAnsi="仿宋" w:eastAsia="仿宋" w:cs="仿宋"/>
                <w:sz w:val="28"/>
                <w:szCs w:val="28"/>
                <w:highlight w:val="none"/>
              </w:rPr>
            </w:pPr>
          </w:p>
        </w:tc>
        <w:tc>
          <w:tcPr>
            <w:tcW w:w="1906" w:type="dxa"/>
            <w:vAlign w:val="center"/>
          </w:tcPr>
          <w:p w14:paraId="37DBC83B">
            <w:pPr>
              <w:spacing w:line="500" w:lineRule="exact"/>
              <w:jc w:val="center"/>
              <w:rPr>
                <w:rFonts w:ascii="仿宋" w:hAnsi="仿宋" w:eastAsia="仿宋" w:cs="仿宋"/>
                <w:sz w:val="28"/>
                <w:szCs w:val="28"/>
                <w:highlight w:val="none"/>
              </w:rPr>
            </w:pPr>
          </w:p>
        </w:tc>
        <w:tc>
          <w:tcPr>
            <w:tcW w:w="1907" w:type="dxa"/>
            <w:vAlign w:val="center"/>
          </w:tcPr>
          <w:p w14:paraId="37CC8920">
            <w:pPr>
              <w:spacing w:line="500" w:lineRule="exact"/>
              <w:jc w:val="center"/>
              <w:rPr>
                <w:rFonts w:ascii="仿宋" w:hAnsi="仿宋" w:eastAsia="仿宋" w:cs="仿宋"/>
                <w:sz w:val="28"/>
                <w:szCs w:val="28"/>
                <w:highlight w:val="none"/>
              </w:rPr>
            </w:pPr>
          </w:p>
        </w:tc>
        <w:tc>
          <w:tcPr>
            <w:tcW w:w="1638" w:type="dxa"/>
            <w:vAlign w:val="center"/>
          </w:tcPr>
          <w:p w14:paraId="13FF0991">
            <w:pPr>
              <w:spacing w:line="500" w:lineRule="exact"/>
              <w:jc w:val="center"/>
              <w:rPr>
                <w:rFonts w:ascii="仿宋" w:hAnsi="仿宋" w:eastAsia="仿宋" w:cs="仿宋"/>
                <w:sz w:val="28"/>
                <w:szCs w:val="28"/>
                <w:highlight w:val="none"/>
              </w:rPr>
            </w:pPr>
          </w:p>
        </w:tc>
        <w:tc>
          <w:tcPr>
            <w:tcW w:w="1714" w:type="dxa"/>
            <w:vAlign w:val="center"/>
          </w:tcPr>
          <w:p w14:paraId="175F51CF">
            <w:pPr>
              <w:spacing w:line="500" w:lineRule="exact"/>
              <w:jc w:val="center"/>
              <w:rPr>
                <w:rFonts w:ascii="仿宋" w:hAnsi="仿宋" w:eastAsia="仿宋" w:cs="仿宋"/>
                <w:sz w:val="28"/>
                <w:szCs w:val="28"/>
                <w:highlight w:val="none"/>
              </w:rPr>
            </w:pPr>
          </w:p>
        </w:tc>
      </w:tr>
      <w:tr w14:paraId="152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3CF8BB7">
            <w:pPr>
              <w:spacing w:line="500" w:lineRule="exact"/>
              <w:jc w:val="center"/>
              <w:rPr>
                <w:rFonts w:ascii="仿宋" w:hAnsi="仿宋" w:eastAsia="仿宋" w:cs="仿宋"/>
                <w:sz w:val="28"/>
                <w:szCs w:val="28"/>
                <w:highlight w:val="none"/>
              </w:rPr>
            </w:pPr>
          </w:p>
        </w:tc>
        <w:tc>
          <w:tcPr>
            <w:tcW w:w="1906" w:type="dxa"/>
            <w:vAlign w:val="center"/>
          </w:tcPr>
          <w:p w14:paraId="44BD29CB">
            <w:pPr>
              <w:spacing w:line="500" w:lineRule="exact"/>
              <w:jc w:val="center"/>
              <w:rPr>
                <w:rFonts w:ascii="仿宋" w:hAnsi="仿宋" w:eastAsia="仿宋" w:cs="仿宋"/>
                <w:sz w:val="28"/>
                <w:szCs w:val="28"/>
                <w:highlight w:val="none"/>
              </w:rPr>
            </w:pPr>
          </w:p>
        </w:tc>
        <w:tc>
          <w:tcPr>
            <w:tcW w:w="1907" w:type="dxa"/>
            <w:vAlign w:val="center"/>
          </w:tcPr>
          <w:p w14:paraId="6B995FB8">
            <w:pPr>
              <w:spacing w:line="500" w:lineRule="exact"/>
              <w:jc w:val="center"/>
              <w:rPr>
                <w:rFonts w:ascii="仿宋" w:hAnsi="仿宋" w:eastAsia="仿宋" w:cs="仿宋"/>
                <w:sz w:val="28"/>
                <w:szCs w:val="28"/>
                <w:highlight w:val="none"/>
              </w:rPr>
            </w:pPr>
          </w:p>
        </w:tc>
        <w:tc>
          <w:tcPr>
            <w:tcW w:w="1638" w:type="dxa"/>
            <w:vAlign w:val="center"/>
          </w:tcPr>
          <w:p w14:paraId="00C6C60E">
            <w:pPr>
              <w:spacing w:line="500" w:lineRule="exact"/>
              <w:jc w:val="center"/>
              <w:rPr>
                <w:rFonts w:ascii="仿宋" w:hAnsi="仿宋" w:eastAsia="仿宋" w:cs="仿宋"/>
                <w:sz w:val="28"/>
                <w:szCs w:val="28"/>
                <w:highlight w:val="none"/>
              </w:rPr>
            </w:pPr>
          </w:p>
        </w:tc>
        <w:tc>
          <w:tcPr>
            <w:tcW w:w="1714" w:type="dxa"/>
            <w:vAlign w:val="center"/>
          </w:tcPr>
          <w:p w14:paraId="7485567B">
            <w:pPr>
              <w:spacing w:line="500" w:lineRule="exact"/>
              <w:jc w:val="center"/>
              <w:rPr>
                <w:rFonts w:ascii="仿宋" w:hAnsi="仿宋" w:eastAsia="仿宋" w:cs="仿宋"/>
                <w:sz w:val="28"/>
                <w:szCs w:val="28"/>
                <w:highlight w:val="none"/>
              </w:rPr>
            </w:pPr>
          </w:p>
        </w:tc>
      </w:tr>
      <w:tr w14:paraId="0FDC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3D7AED5">
            <w:pPr>
              <w:spacing w:line="500" w:lineRule="exact"/>
              <w:jc w:val="center"/>
              <w:rPr>
                <w:rFonts w:ascii="仿宋" w:hAnsi="仿宋" w:eastAsia="仿宋" w:cs="仿宋"/>
                <w:sz w:val="28"/>
                <w:szCs w:val="28"/>
                <w:highlight w:val="none"/>
              </w:rPr>
            </w:pPr>
          </w:p>
        </w:tc>
        <w:tc>
          <w:tcPr>
            <w:tcW w:w="1906" w:type="dxa"/>
            <w:vAlign w:val="center"/>
          </w:tcPr>
          <w:p w14:paraId="7033FCC4">
            <w:pPr>
              <w:spacing w:line="500" w:lineRule="exact"/>
              <w:jc w:val="center"/>
              <w:rPr>
                <w:rFonts w:ascii="仿宋" w:hAnsi="仿宋" w:eastAsia="仿宋" w:cs="仿宋"/>
                <w:sz w:val="28"/>
                <w:szCs w:val="28"/>
                <w:highlight w:val="none"/>
              </w:rPr>
            </w:pPr>
          </w:p>
        </w:tc>
        <w:tc>
          <w:tcPr>
            <w:tcW w:w="1907" w:type="dxa"/>
            <w:vAlign w:val="center"/>
          </w:tcPr>
          <w:p w14:paraId="73E456A0">
            <w:pPr>
              <w:spacing w:line="500" w:lineRule="exact"/>
              <w:jc w:val="center"/>
              <w:rPr>
                <w:rFonts w:ascii="仿宋" w:hAnsi="仿宋" w:eastAsia="仿宋" w:cs="仿宋"/>
                <w:sz w:val="28"/>
                <w:szCs w:val="28"/>
                <w:highlight w:val="none"/>
              </w:rPr>
            </w:pPr>
          </w:p>
        </w:tc>
        <w:tc>
          <w:tcPr>
            <w:tcW w:w="1638" w:type="dxa"/>
            <w:vAlign w:val="center"/>
          </w:tcPr>
          <w:p w14:paraId="35769DF0">
            <w:pPr>
              <w:spacing w:line="500" w:lineRule="exact"/>
              <w:jc w:val="center"/>
              <w:rPr>
                <w:rFonts w:ascii="仿宋" w:hAnsi="仿宋" w:eastAsia="仿宋" w:cs="仿宋"/>
                <w:sz w:val="28"/>
                <w:szCs w:val="28"/>
                <w:highlight w:val="none"/>
              </w:rPr>
            </w:pPr>
          </w:p>
        </w:tc>
        <w:tc>
          <w:tcPr>
            <w:tcW w:w="1714" w:type="dxa"/>
            <w:vAlign w:val="center"/>
          </w:tcPr>
          <w:p w14:paraId="03227B1D">
            <w:pPr>
              <w:spacing w:line="500" w:lineRule="exact"/>
              <w:jc w:val="center"/>
              <w:rPr>
                <w:rFonts w:ascii="仿宋" w:hAnsi="仿宋" w:eastAsia="仿宋" w:cs="仿宋"/>
                <w:sz w:val="28"/>
                <w:szCs w:val="28"/>
                <w:highlight w:val="none"/>
              </w:rPr>
            </w:pPr>
          </w:p>
        </w:tc>
      </w:tr>
    </w:tbl>
    <w:p w14:paraId="27F25A5E">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注：供应商须提供设备为本公司使用证明文件。</w:t>
      </w:r>
    </w:p>
    <w:p w14:paraId="13E90E81">
      <w:pPr>
        <w:pStyle w:val="20"/>
        <w:spacing w:line="500" w:lineRule="exact"/>
        <w:rPr>
          <w:rFonts w:ascii="仿宋" w:hAnsi="仿宋" w:eastAsia="仿宋" w:cs="仿宋"/>
          <w:sz w:val="28"/>
          <w:szCs w:val="28"/>
          <w:highlight w:val="none"/>
        </w:rPr>
      </w:pPr>
    </w:p>
    <w:p w14:paraId="4301E998">
      <w:pPr>
        <w:pStyle w:val="20"/>
        <w:spacing w:line="500" w:lineRule="exact"/>
        <w:rPr>
          <w:rFonts w:ascii="仿宋" w:hAnsi="仿宋" w:eastAsia="仿宋" w:cs="仿宋"/>
          <w:sz w:val="28"/>
          <w:szCs w:val="28"/>
          <w:highlight w:val="none"/>
        </w:rPr>
      </w:pPr>
    </w:p>
    <w:p w14:paraId="70DA996F">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9BA9EAE">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5510F54">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AFA927C">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14:paraId="4A484AD0">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14:paraId="6E71882E">
      <w:pPr>
        <w:pStyle w:val="20"/>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7761D581">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14:paraId="2D9ED580">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54DEDEB2">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2D0AC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CD6B53A">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18ADD203">
            <w:pPr>
              <w:spacing w:line="500" w:lineRule="exact"/>
              <w:rPr>
                <w:rFonts w:ascii="仿宋" w:hAnsi="仿宋" w:eastAsia="仿宋" w:cs="仿宋"/>
                <w:sz w:val="28"/>
                <w:szCs w:val="28"/>
                <w:highlight w:val="none"/>
              </w:rPr>
            </w:pPr>
          </w:p>
        </w:tc>
      </w:tr>
      <w:tr w14:paraId="4B528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74DAAD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37B4C88F">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14:paraId="7C8AC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A4D2F7C">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244A1B75">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执业资格名称：</w:t>
            </w:r>
            <w:r>
              <w:rPr>
                <w:rFonts w:hint="eastAsia" w:ascii="仿宋" w:hAnsi="仿宋" w:eastAsia="仿宋" w:cs="仿宋"/>
                <w:sz w:val="28"/>
                <w:szCs w:val="28"/>
                <w:highlight w:val="none"/>
                <w:u w:val="single"/>
              </w:rPr>
              <w:t xml:space="preserve">             </w:t>
            </w:r>
          </w:p>
          <w:p w14:paraId="39BD5F4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注册编号：</w:t>
            </w:r>
            <w:r>
              <w:rPr>
                <w:rFonts w:hint="eastAsia" w:ascii="仿宋" w:hAnsi="仿宋" w:eastAsia="仿宋" w:cs="仿宋"/>
                <w:sz w:val="28"/>
                <w:szCs w:val="28"/>
                <w:highlight w:val="none"/>
                <w:u w:val="single"/>
              </w:rPr>
              <w:t xml:space="preserve">                 </w:t>
            </w:r>
          </w:p>
        </w:tc>
      </w:tr>
      <w:tr w14:paraId="1BE62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204F576">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7DD6712B">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14:paraId="065A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ACF8B23">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120BC70A">
            <w:pPr>
              <w:spacing w:line="500" w:lineRule="exact"/>
              <w:jc w:val="center"/>
              <w:rPr>
                <w:rFonts w:ascii="仿宋" w:hAnsi="仿宋" w:eastAsia="仿宋" w:cs="仿宋"/>
                <w:sz w:val="28"/>
                <w:szCs w:val="28"/>
                <w:highlight w:val="none"/>
              </w:rPr>
            </w:pPr>
          </w:p>
        </w:tc>
      </w:tr>
      <w:tr w14:paraId="15939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6F93DA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30CD7382">
            <w:pPr>
              <w:spacing w:line="500" w:lineRule="exact"/>
              <w:rPr>
                <w:rFonts w:ascii="仿宋" w:hAnsi="仿宋" w:eastAsia="仿宋" w:cs="仿宋"/>
                <w:sz w:val="28"/>
                <w:szCs w:val="28"/>
                <w:highlight w:val="none"/>
              </w:rPr>
            </w:pPr>
          </w:p>
        </w:tc>
      </w:tr>
      <w:tr w14:paraId="30EAB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BF166D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5645F141">
            <w:pPr>
              <w:spacing w:line="500" w:lineRule="exact"/>
              <w:rPr>
                <w:rFonts w:ascii="仿宋" w:hAnsi="仿宋" w:eastAsia="仿宋" w:cs="仿宋"/>
                <w:sz w:val="28"/>
                <w:szCs w:val="28"/>
                <w:highlight w:val="none"/>
              </w:rPr>
            </w:pPr>
          </w:p>
        </w:tc>
      </w:tr>
    </w:tbl>
    <w:p w14:paraId="3AB6612B">
      <w:pPr>
        <w:pStyle w:val="20"/>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14:paraId="5D4C9018">
      <w:pPr>
        <w:pStyle w:val="20"/>
        <w:spacing w:line="500" w:lineRule="exact"/>
        <w:rPr>
          <w:rFonts w:ascii="仿宋" w:hAnsi="仿宋" w:eastAsia="仿宋" w:cs="仿宋"/>
          <w:sz w:val="28"/>
          <w:szCs w:val="28"/>
          <w:highlight w:val="none"/>
        </w:rPr>
      </w:pPr>
    </w:p>
    <w:p w14:paraId="1D523FD2">
      <w:pPr>
        <w:pStyle w:val="20"/>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2766C18E">
      <w:pPr>
        <w:pStyle w:val="20"/>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14C91E63">
      <w:pPr>
        <w:pStyle w:val="20"/>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4CEF49A4">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BDDF63F">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F671E4A">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450A4CA3">
      <w:pPr>
        <w:pStyle w:val="17"/>
        <w:spacing w:line="500" w:lineRule="exact"/>
        <w:ind w:firstLine="0" w:firstLineChars="0"/>
        <w:rPr>
          <w:rFonts w:ascii="仿宋" w:hAnsi="仿宋" w:eastAsia="仿宋" w:cs="仿宋"/>
          <w:b/>
          <w:bCs/>
          <w:color w:val="000000"/>
          <w:position w:val="6"/>
          <w:sz w:val="24"/>
          <w:szCs w:val="24"/>
          <w:highlight w:val="none"/>
        </w:rPr>
      </w:pPr>
    </w:p>
    <w:p w14:paraId="5D8CE25C">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14:paraId="6BEFBC94">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14:paraId="124B36E5">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14:paraId="7B579766">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14:paraId="5715B39A">
      <w:pPr>
        <w:pStyle w:val="20"/>
        <w:spacing w:line="500" w:lineRule="exact"/>
        <w:rPr>
          <w:rFonts w:ascii="仿宋" w:hAnsi="仿宋" w:eastAsia="仿宋" w:cs="仿宋"/>
          <w:sz w:val="28"/>
          <w:szCs w:val="28"/>
          <w:highlight w:val="none"/>
        </w:rPr>
      </w:pPr>
    </w:p>
    <w:p w14:paraId="611857E3">
      <w:pPr>
        <w:pStyle w:val="20"/>
        <w:spacing w:line="500" w:lineRule="exact"/>
        <w:rPr>
          <w:rFonts w:ascii="仿宋" w:hAnsi="仿宋" w:eastAsia="仿宋" w:cs="仿宋"/>
          <w:sz w:val="28"/>
          <w:szCs w:val="28"/>
          <w:highlight w:val="none"/>
        </w:rPr>
      </w:pPr>
    </w:p>
    <w:p w14:paraId="7217CA22">
      <w:pPr>
        <w:pStyle w:val="20"/>
        <w:spacing w:line="500" w:lineRule="exact"/>
        <w:rPr>
          <w:rFonts w:ascii="仿宋" w:hAnsi="仿宋" w:eastAsia="仿宋" w:cs="仿宋"/>
          <w:sz w:val="28"/>
          <w:szCs w:val="28"/>
          <w:highlight w:val="none"/>
        </w:rPr>
      </w:pPr>
    </w:p>
    <w:p w14:paraId="0F371D49">
      <w:pPr>
        <w:pStyle w:val="20"/>
        <w:spacing w:line="500" w:lineRule="exact"/>
        <w:rPr>
          <w:rFonts w:ascii="仿宋" w:hAnsi="仿宋" w:eastAsia="仿宋" w:cs="仿宋"/>
          <w:sz w:val="28"/>
          <w:szCs w:val="28"/>
          <w:highlight w:val="none"/>
        </w:rPr>
      </w:pPr>
    </w:p>
    <w:p w14:paraId="1BBEE701">
      <w:pPr>
        <w:pStyle w:val="20"/>
        <w:spacing w:line="500" w:lineRule="exact"/>
        <w:rPr>
          <w:rFonts w:ascii="仿宋" w:hAnsi="仿宋" w:eastAsia="仿宋" w:cs="仿宋"/>
          <w:sz w:val="28"/>
          <w:szCs w:val="28"/>
          <w:highlight w:val="none"/>
        </w:rPr>
      </w:pPr>
    </w:p>
    <w:p w14:paraId="70FBB1AA">
      <w:pPr>
        <w:pStyle w:val="20"/>
        <w:spacing w:line="500" w:lineRule="exact"/>
        <w:rPr>
          <w:rFonts w:ascii="仿宋" w:hAnsi="仿宋" w:eastAsia="仿宋" w:cs="仿宋"/>
          <w:sz w:val="28"/>
          <w:szCs w:val="28"/>
          <w:highlight w:val="none"/>
        </w:rPr>
      </w:pPr>
    </w:p>
    <w:p w14:paraId="3FA4D662">
      <w:pPr>
        <w:pStyle w:val="20"/>
        <w:spacing w:line="500" w:lineRule="exact"/>
        <w:rPr>
          <w:rFonts w:ascii="仿宋" w:hAnsi="仿宋" w:eastAsia="仿宋" w:cs="仿宋"/>
          <w:sz w:val="28"/>
          <w:szCs w:val="28"/>
          <w:highlight w:val="none"/>
        </w:rPr>
      </w:pPr>
    </w:p>
    <w:p w14:paraId="5D5AB98B">
      <w:pPr>
        <w:pStyle w:val="20"/>
        <w:spacing w:line="500" w:lineRule="exact"/>
        <w:rPr>
          <w:rFonts w:ascii="仿宋" w:hAnsi="仿宋" w:eastAsia="仿宋" w:cs="仿宋"/>
          <w:sz w:val="28"/>
          <w:szCs w:val="28"/>
          <w:highlight w:val="none"/>
        </w:rPr>
      </w:pPr>
    </w:p>
    <w:p w14:paraId="16D67A11">
      <w:pPr>
        <w:pStyle w:val="20"/>
        <w:spacing w:line="500" w:lineRule="exact"/>
        <w:rPr>
          <w:rFonts w:ascii="仿宋" w:hAnsi="仿宋" w:eastAsia="仿宋" w:cs="仿宋"/>
          <w:sz w:val="28"/>
          <w:szCs w:val="28"/>
          <w:highlight w:val="none"/>
        </w:rPr>
      </w:pPr>
    </w:p>
    <w:p w14:paraId="03C78615">
      <w:pPr>
        <w:pStyle w:val="20"/>
        <w:spacing w:line="500" w:lineRule="exact"/>
        <w:rPr>
          <w:rFonts w:ascii="仿宋" w:hAnsi="仿宋" w:eastAsia="仿宋" w:cs="仿宋"/>
          <w:sz w:val="28"/>
          <w:szCs w:val="28"/>
          <w:highlight w:val="none"/>
        </w:rPr>
      </w:pPr>
    </w:p>
    <w:p w14:paraId="0FB0EEFE">
      <w:pPr>
        <w:pStyle w:val="20"/>
        <w:spacing w:line="500" w:lineRule="exact"/>
        <w:rPr>
          <w:rFonts w:ascii="仿宋" w:hAnsi="仿宋" w:eastAsia="仿宋" w:cs="仿宋"/>
          <w:sz w:val="28"/>
          <w:szCs w:val="28"/>
          <w:highlight w:val="none"/>
        </w:rPr>
      </w:pPr>
    </w:p>
    <w:p w14:paraId="4C826239">
      <w:pPr>
        <w:pStyle w:val="20"/>
        <w:spacing w:line="500" w:lineRule="exact"/>
        <w:rPr>
          <w:rFonts w:ascii="仿宋" w:hAnsi="仿宋" w:eastAsia="仿宋" w:cs="仿宋"/>
          <w:sz w:val="28"/>
          <w:szCs w:val="28"/>
          <w:highlight w:val="none"/>
        </w:rPr>
      </w:pPr>
    </w:p>
    <w:p w14:paraId="363EEA29">
      <w:pPr>
        <w:pStyle w:val="20"/>
        <w:spacing w:line="500" w:lineRule="exact"/>
        <w:rPr>
          <w:rFonts w:ascii="仿宋" w:hAnsi="仿宋" w:eastAsia="仿宋" w:cs="仿宋"/>
          <w:sz w:val="28"/>
          <w:szCs w:val="28"/>
          <w:highlight w:val="none"/>
        </w:rPr>
      </w:pPr>
    </w:p>
    <w:p w14:paraId="1C4D09D6">
      <w:pPr>
        <w:pStyle w:val="20"/>
        <w:spacing w:line="500" w:lineRule="exact"/>
        <w:rPr>
          <w:rFonts w:ascii="仿宋" w:hAnsi="仿宋" w:eastAsia="仿宋" w:cs="仿宋"/>
          <w:sz w:val="28"/>
          <w:szCs w:val="28"/>
          <w:highlight w:val="none"/>
        </w:rPr>
      </w:pPr>
    </w:p>
    <w:p w14:paraId="4DC9E36B">
      <w:pPr>
        <w:pStyle w:val="20"/>
        <w:spacing w:line="500" w:lineRule="exact"/>
        <w:rPr>
          <w:rFonts w:ascii="仿宋" w:hAnsi="仿宋" w:eastAsia="仿宋" w:cs="仿宋"/>
          <w:sz w:val="28"/>
          <w:szCs w:val="28"/>
          <w:highlight w:val="none"/>
        </w:rPr>
      </w:pPr>
    </w:p>
    <w:p w14:paraId="7458580F">
      <w:pPr>
        <w:pStyle w:val="20"/>
        <w:spacing w:line="500" w:lineRule="exact"/>
        <w:rPr>
          <w:rFonts w:ascii="仿宋" w:hAnsi="仿宋" w:eastAsia="仿宋" w:cs="仿宋"/>
          <w:sz w:val="28"/>
          <w:szCs w:val="28"/>
          <w:highlight w:val="none"/>
        </w:rPr>
      </w:pPr>
    </w:p>
    <w:p w14:paraId="498F5E9A">
      <w:pPr>
        <w:pStyle w:val="20"/>
        <w:spacing w:line="500" w:lineRule="exact"/>
        <w:rPr>
          <w:rFonts w:ascii="仿宋" w:hAnsi="仿宋" w:eastAsia="仿宋" w:cs="仿宋"/>
          <w:sz w:val="28"/>
          <w:szCs w:val="28"/>
          <w:highlight w:val="none"/>
        </w:rPr>
      </w:pPr>
    </w:p>
    <w:p w14:paraId="0EBA3808">
      <w:pPr>
        <w:pStyle w:val="20"/>
        <w:spacing w:line="500" w:lineRule="exact"/>
        <w:rPr>
          <w:rFonts w:ascii="仿宋" w:hAnsi="仿宋" w:eastAsia="仿宋" w:cs="仿宋"/>
          <w:sz w:val="28"/>
          <w:szCs w:val="28"/>
          <w:highlight w:val="none"/>
        </w:rPr>
      </w:pPr>
    </w:p>
    <w:p w14:paraId="7A083C0F">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AAF231E">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5B2E290">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735E2EAC">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E61C313">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14E8B90A">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14:paraId="0EA11C4E">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14:paraId="62748A8F">
      <w:pPr>
        <w:spacing w:line="360" w:lineRule="auto"/>
        <w:jc w:val="center"/>
        <w:rPr>
          <w:rFonts w:ascii="仿宋" w:hAnsi="仿宋" w:eastAsia="仿宋"/>
          <w:b/>
          <w:sz w:val="24"/>
          <w:highlight w:val="none"/>
        </w:rPr>
      </w:pPr>
    </w:p>
    <w:p w14:paraId="6D201C71">
      <w:pPr>
        <w:spacing w:line="360" w:lineRule="auto"/>
        <w:jc w:val="center"/>
        <w:rPr>
          <w:rFonts w:ascii="仿宋" w:hAnsi="仿宋" w:eastAsia="仿宋"/>
          <w:b/>
          <w:sz w:val="24"/>
          <w:highlight w:val="none"/>
        </w:rPr>
      </w:pPr>
    </w:p>
    <w:p w14:paraId="475F311C">
      <w:pPr>
        <w:spacing w:line="360" w:lineRule="auto"/>
        <w:jc w:val="center"/>
        <w:rPr>
          <w:rFonts w:ascii="仿宋" w:hAnsi="仿宋" w:eastAsia="仿宋"/>
          <w:b/>
          <w:sz w:val="24"/>
          <w:highlight w:val="none"/>
        </w:rPr>
      </w:pPr>
    </w:p>
    <w:p w14:paraId="0633CDF6">
      <w:pPr>
        <w:widowControl/>
        <w:jc w:val="left"/>
        <w:rPr>
          <w:rFonts w:ascii="仿宋" w:hAnsi="仿宋" w:eastAsia="仿宋"/>
          <w:b/>
          <w:sz w:val="24"/>
          <w:highlight w:val="none"/>
        </w:rPr>
      </w:pPr>
      <w:r>
        <w:rPr>
          <w:rFonts w:ascii="仿宋" w:hAnsi="仿宋" w:eastAsia="仿宋"/>
          <w:b/>
          <w:sz w:val="24"/>
          <w:highlight w:val="none"/>
        </w:rPr>
        <w:br w:type="page"/>
      </w:r>
    </w:p>
    <w:p w14:paraId="17C2CF59">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5018EDFC">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14:paraId="2C4D11E9">
      <w:pPr>
        <w:spacing w:line="360" w:lineRule="auto"/>
        <w:jc w:val="center"/>
        <w:rPr>
          <w:rFonts w:ascii="仿宋" w:hAnsi="仿宋" w:eastAsia="仿宋"/>
          <w:b/>
          <w:bCs/>
          <w:color w:val="000000" w:themeColor="text1"/>
          <w:sz w:val="32"/>
          <w:szCs w:val="32"/>
          <w:highlight w:val="none"/>
        </w:rPr>
      </w:pPr>
      <w:r>
        <w:rPr>
          <w:rFonts w:hint="eastAsia" w:ascii="仿宋" w:hAnsi="仿宋" w:eastAsia="仿宋"/>
          <w:b/>
          <w:sz w:val="24"/>
          <w:highlight w:val="none"/>
        </w:rPr>
        <w:t>（供应商自行编写并加盖单位公章）</w:t>
      </w:r>
    </w:p>
    <w:p w14:paraId="01363B9A">
      <w:pPr>
        <w:widowControl/>
        <w:jc w:val="left"/>
        <w:rPr>
          <w:rFonts w:ascii="仿宋" w:hAnsi="仿宋" w:eastAsia="仿宋"/>
          <w:color w:val="000000" w:themeColor="text1"/>
          <w:sz w:val="24"/>
          <w:highlight w:val="none"/>
        </w:rPr>
      </w:pPr>
      <w:r>
        <w:rPr>
          <w:rFonts w:ascii="仿宋" w:hAnsi="仿宋" w:eastAsia="仿宋"/>
          <w:color w:val="000000" w:themeColor="text1"/>
          <w:sz w:val="24"/>
          <w:highlight w:val="none"/>
        </w:rPr>
        <w:br w:type="page"/>
      </w:r>
    </w:p>
    <w:p w14:paraId="0235FA8C">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4A780BC4">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14:paraId="54A0C063">
      <w:pPr>
        <w:spacing w:line="500" w:lineRule="exact"/>
        <w:jc w:val="center"/>
        <w:rPr>
          <w:rFonts w:ascii="仿宋" w:hAnsi="仿宋" w:eastAsia="仿宋" w:cs="仿宋"/>
          <w:sz w:val="28"/>
          <w:szCs w:val="28"/>
          <w:highlight w:val="none"/>
        </w:rPr>
      </w:pPr>
    </w:p>
    <w:p w14:paraId="2421A401">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45669E61">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14:paraId="705D22DD">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718CEA8B">
      <w:pPr>
        <w:spacing w:line="500" w:lineRule="exact"/>
        <w:rPr>
          <w:rFonts w:ascii="仿宋" w:hAnsi="仿宋" w:eastAsia="仿宋" w:cs="仿宋"/>
          <w:kern w:val="0"/>
          <w:sz w:val="28"/>
          <w:szCs w:val="28"/>
          <w:highlight w:val="none"/>
        </w:rPr>
      </w:pPr>
    </w:p>
    <w:p w14:paraId="08C24DC7">
      <w:pPr>
        <w:spacing w:line="500" w:lineRule="exact"/>
        <w:rPr>
          <w:rFonts w:ascii="仿宋" w:hAnsi="仿宋" w:eastAsia="仿宋" w:cs="仿宋"/>
          <w:kern w:val="0"/>
          <w:sz w:val="28"/>
          <w:szCs w:val="28"/>
          <w:highlight w:val="none"/>
        </w:rPr>
      </w:pPr>
    </w:p>
    <w:p w14:paraId="36DB7ACA">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14:paraId="6BAC8CD5">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0FE8600">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0BA15C5">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00620256">
      <w:pPr>
        <w:spacing w:line="500" w:lineRule="exact"/>
        <w:rPr>
          <w:rFonts w:ascii="仿宋" w:hAnsi="仿宋" w:eastAsia="仿宋" w:cs="仿宋"/>
          <w:sz w:val="28"/>
          <w:szCs w:val="28"/>
          <w:highlight w:val="none"/>
        </w:rPr>
      </w:pPr>
    </w:p>
    <w:p w14:paraId="2715BF24">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4F3181AA">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3C2BD0EF">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14:paraId="2834B1F3">
      <w:pPr>
        <w:spacing w:line="500" w:lineRule="exact"/>
        <w:rPr>
          <w:rFonts w:ascii="仿宋" w:hAnsi="仿宋" w:eastAsia="仿宋" w:cs="仿宋"/>
          <w:sz w:val="28"/>
          <w:szCs w:val="28"/>
          <w:highlight w:val="none"/>
        </w:rPr>
      </w:pPr>
    </w:p>
    <w:p w14:paraId="79F7515A">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14:paraId="72B5E0AD">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w:t>
      </w:r>
    </w:p>
    <w:p w14:paraId="1ED9AC2F">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14:paraId="66BA4030">
      <w:pPr>
        <w:spacing w:line="500" w:lineRule="exact"/>
        <w:rPr>
          <w:rFonts w:ascii="仿宋" w:hAnsi="仿宋" w:eastAsia="仿宋" w:cs="仿宋"/>
          <w:sz w:val="28"/>
          <w:szCs w:val="28"/>
          <w:highlight w:val="none"/>
        </w:rPr>
      </w:pPr>
    </w:p>
    <w:p w14:paraId="4362C8A6">
      <w:pPr>
        <w:spacing w:line="500" w:lineRule="exact"/>
        <w:rPr>
          <w:rFonts w:ascii="仿宋" w:hAnsi="仿宋" w:eastAsia="仿宋" w:cs="仿宋"/>
          <w:sz w:val="28"/>
          <w:szCs w:val="28"/>
          <w:highlight w:val="none"/>
        </w:rPr>
      </w:pPr>
    </w:p>
    <w:p w14:paraId="4E2D3F16">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2A2613C">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4928C3C">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3BEF02D2">
      <w:pPr>
        <w:spacing w:line="500" w:lineRule="exact"/>
        <w:jc w:val="center"/>
        <w:rPr>
          <w:rFonts w:ascii="仿宋" w:hAnsi="仿宋" w:eastAsia="仿宋" w:cs="仿宋"/>
          <w:kern w:val="0"/>
          <w:sz w:val="28"/>
          <w:szCs w:val="28"/>
          <w:highlight w:val="none"/>
        </w:rPr>
      </w:pPr>
    </w:p>
    <w:p w14:paraId="15E452E1">
      <w:pPr>
        <w:pStyle w:val="20"/>
        <w:spacing w:line="500" w:lineRule="exact"/>
        <w:jc w:val="center"/>
        <w:rPr>
          <w:rFonts w:ascii="仿宋" w:hAnsi="仿宋" w:eastAsia="仿宋" w:cs="仿宋"/>
          <w:b/>
          <w:sz w:val="28"/>
          <w:szCs w:val="28"/>
          <w:highlight w:val="none"/>
        </w:rPr>
      </w:pPr>
    </w:p>
    <w:p w14:paraId="39410AFB">
      <w:pPr>
        <w:pStyle w:val="20"/>
        <w:spacing w:line="500" w:lineRule="exact"/>
        <w:jc w:val="center"/>
        <w:rPr>
          <w:rFonts w:ascii="仿宋" w:hAnsi="仿宋" w:eastAsia="仿宋" w:cs="仿宋"/>
          <w:b/>
          <w:sz w:val="28"/>
          <w:szCs w:val="28"/>
          <w:highlight w:val="none"/>
        </w:rPr>
      </w:pPr>
    </w:p>
    <w:p w14:paraId="574E427E">
      <w:pPr>
        <w:pStyle w:val="20"/>
        <w:spacing w:line="500" w:lineRule="exact"/>
        <w:jc w:val="center"/>
        <w:rPr>
          <w:rFonts w:ascii="仿宋" w:hAnsi="仿宋" w:eastAsia="仿宋" w:cs="仿宋"/>
          <w:b/>
          <w:sz w:val="28"/>
          <w:szCs w:val="28"/>
          <w:highlight w:val="none"/>
        </w:rPr>
      </w:pPr>
    </w:p>
    <w:p w14:paraId="56ADBB0A">
      <w:pPr>
        <w:pStyle w:val="20"/>
        <w:spacing w:line="500" w:lineRule="exact"/>
        <w:jc w:val="center"/>
        <w:rPr>
          <w:rFonts w:ascii="仿宋" w:hAnsi="仿宋" w:eastAsia="仿宋" w:cs="仿宋"/>
          <w:b/>
          <w:sz w:val="28"/>
          <w:szCs w:val="28"/>
          <w:highlight w:val="none"/>
        </w:rPr>
      </w:pPr>
    </w:p>
    <w:p w14:paraId="6C4F206B">
      <w:pPr>
        <w:pStyle w:val="20"/>
        <w:spacing w:line="500" w:lineRule="exact"/>
        <w:jc w:val="center"/>
        <w:rPr>
          <w:rFonts w:ascii="仿宋" w:hAnsi="仿宋" w:eastAsia="仿宋" w:cs="仿宋"/>
          <w:b/>
          <w:sz w:val="28"/>
          <w:szCs w:val="28"/>
          <w:highlight w:val="none"/>
        </w:rPr>
      </w:pPr>
    </w:p>
    <w:p w14:paraId="7007EE4A">
      <w:pPr>
        <w:pStyle w:val="20"/>
        <w:spacing w:line="500" w:lineRule="exact"/>
        <w:jc w:val="center"/>
        <w:rPr>
          <w:rFonts w:ascii="仿宋" w:hAnsi="仿宋" w:eastAsia="仿宋" w:cs="仿宋"/>
          <w:b/>
          <w:sz w:val="28"/>
          <w:szCs w:val="28"/>
          <w:highlight w:val="none"/>
        </w:rPr>
      </w:pPr>
    </w:p>
    <w:p w14:paraId="3CBE0831">
      <w:pPr>
        <w:pStyle w:val="20"/>
        <w:spacing w:line="500" w:lineRule="exact"/>
        <w:jc w:val="center"/>
        <w:rPr>
          <w:rFonts w:ascii="仿宋" w:hAnsi="仿宋" w:eastAsia="仿宋" w:cs="仿宋"/>
          <w:b/>
          <w:sz w:val="28"/>
          <w:szCs w:val="28"/>
          <w:highlight w:val="none"/>
        </w:rPr>
      </w:pPr>
    </w:p>
    <w:p w14:paraId="540B8D11">
      <w:pPr>
        <w:pStyle w:val="20"/>
        <w:spacing w:line="500" w:lineRule="exact"/>
        <w:jc w:val="center"/>
        <w:rPr>
          <w:rFonts w:ascii="仿宋" w:hAnsi="仿宋" w:eastAsia="仿宋" w:cs="仿宋"/>
          <w:b/>
          <w:sz w:val="28"/>
          <w:szCs w:val="28"/>
          <w:highlight w:val="none"/>
        </w:rPr>
      </w:pPr>
    </w:p>
    <w:p w14:paraId="4B8A8555">
      <w:pPr>
        <w:pStyle w:val="20"/>
        <w:spacing w:line="500" w:lineRule="exact"/>
        <w:jc w:val="center"/>
        <w:rPr>
          <w:rFonts w:ascii="仿宋" w:hAnsi="仿宋" w:eastAsia="仿宋" w:cs="仿宋"/>
          <w:b/>
          <w:sz w:val="28"/>
          <w:szCs w:val="28"/>
          <w:highlight w:val="none"/>
        </w:rPr>
      </w:pPr>
    </w:p>
    <w:p w14:paraId="03C4F71D">
      <w:pPr>
        <w:pStyle w:val="20"/>
        <w:spacing w:line="500" w:lineRule="exact"/>
        <w:jc w:val="center"/>
        <w:rPr>
          <w:rFonts w:ascii="仿宋" w:hAnsi="仿宋" w:eastAsia="仿宋" w:cs="仿宋"/>
          <w:b/>
          <w:sz w:val="28"/>
          <w:szCs w:val="28"/>
          <w:highlight w:val="none"/>
        </w:rPr>
      </w:pPr>
    </w:p>
    <w:p w14:paraId="79FBB653">
      <w:pPr>
        <w:pStyle w:val="20"/>
        <w:spacing w:line="500" w:lineRule="exact"/>
        <w:jc w:val="center"/>
        <w:rPr>
          <w:rFonts w:ascii="仿宋" w:hAnsi="仿宋" w:eastAsia="仿宋" w:cs="仿宋"/>
          <w:b/>
          <w:sz w:val="28"/>
          <w:szCs w:val="28"/>
          <w:highlight w:val="none"/>
        </w:rPr>
      </w:pPr>
    </w:p>
    <w:p w14:paraId="6260B158">
      <w:pPr>
        <w:pStyle w:val="20"/>
        <w:spacing w:line="500" w:lineRule="exact"/>
        <w:jc w:val="center"/>
        <w:rPr>
          <w:rFonts w:ascii="仿宋" w:hAnsi="仿宋" w:eastAsia="仿宋" w:cs="仿宋"/>
          <w:b/>
          <w:sz w:val="28"/>
          <w:szCs w:val="28"/>
          <w:highlight w:val="none"/>
        </w:rPr>
      </w:pPr>
    </w:p>
    <w:p w14:paraId="4ED8FDCB">
      <w:pPr>
        <w:pStyle w:val="20"/>
        <w:spacing w:line="500" w:lineRule="exact"/>
        <w:jc w:val="center"/>
        <w:rPr>
          <w:rFonts w:ascii="仿宋" w:hAnsi="仿宋" w:eastAsia="仿宋" w:cs="仿宋"/>
          <w:b/>
          <w:sz w:val="28"/>
          <w:szCs w:val="28"/>
          <w:highlight w:val="none"/>
        </w:rPr>
      </w:pPr>
    </w:p>
    <w:p w14:paraId="27567C17">
      <w:pPr>
        <w:pStyle w:val="20"/>
        <w:spacing w:line="500" w:lineRule="exact"/>
        <w:jc w:val="center"/>
        <w:rPr>
          <w:rFonts w:ascii="仿宋" w:hAnsi="仿宋" w:eastAsia="仿宋" w:cs="仿宋"/>
          <w:b/>
          <w:sz w:val="28"/>
          <w:szCs w:val="28"/>
          <w:highlight w:val="none"/>
        </w:rPr>
      </w:pPr>
    </w:p>
    <w:p w14:paraId="20CE07A8">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75C1B92F">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127CB250">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14:paraId="3BB06EC3">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1FBFF138">
      <w:pPr>
        <w:pStyle w:val="2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38A6FC42">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339E74B8">
      <w:pPr>
        <w:pStyle w:val="20"/>
        <w:spacing w:line="500" w:lineRule="exact"/>
        <w:rPr>
          <w:rFonts w:ascii="仿宋" w:hAnsi="仿宋" w:eastAsia="仿宋" w:cs="仿宋"/>
          <w:sz w:val="28"/>
          <w:szCs w:val="28"/>
          <w:highlight w:val="none"/>
        </w:rPr>
      </w:pPr>
    </w:p>
    <w:p w14:paraId="5FE72A51">
      <w:pPr>
        <w:pStyle w:val="20"/>
        <w:spacing w:line="500" w:lineRule="exact"/>
        <w:rPr>
          <w:rFonts w:ascii="仿宋" w:hAnsi="仿宋" w:eastAsia="仿宋" w:cs="仿宋"/>
          <w:sz w:val="28"/>
          <w:szCs w:val="28"/>
          <w:highlight w:val="none"/>
        </w:rPr>
      </w:pPr>
    </w:p>
    <w:p w14:paraId="3EB4E8DA">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D046DF9">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4A756736">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2D2B2A4">
      <w:pPr>
        <w:pStyle w:val="20"/>
        <w:spacing w:line="500" w:lineRule="exact"/>
        <w:rPr>
          <w:rFonts w:ascii="仿宋" w:hAnsi="仿宋" w:eastAsia="仿宋" w:cs="仿宋"/>
          <w:sz w:val="28"/>
          <w:szCs w:val="28"/>
          <w:highlight w:val="none"/>
        </w:rPr>
      </w:pPr>
    </w:p>
    <w:p w14:paraId="32080A8A">
      <w:pPr>
        <w:spacing w:line="500" w:lineRule="exact"/>
        <w:jc w:val="center"/>
        <w:rPr>
          <w:rFonts w:ascii="仿宋" w:hAnsi="仿宋" w:eastAsia="仿宋" w:cs="仿宋"/>
          <w:sz w:val="28"/>
          <w:szCs w:val="28"/>
          <w:highlight w:val="none"/>
        </w:rPr>
      </w:pPr>
    </w:p>
    <w:p w14:paraId="5CCE1F23">
      <w:pPr>
        <w:spacing w:line="500" w:lineRule="exact"/>
        <w:jc w:val="center"/>
        <w:rPr>
          <w:rFonts w:ascii="仿宋" w:hAnsi="仿宋" w:eastAsia="仿宋" w:cs="仿宋"/>
          <w:sz w:val="28"/>
          <w:szCs w:val="28"/>
          <w:highlight w:val="none"/>
        </w:rPr>
      </w:pPr>
    </w:p>
    <w:p w14:paraId="10AD29AC">
      <w:pPr>
        <w:spacing w:line="500" w:lineRule="exact"/>
        <w:jc w:val="center"/>
        <w:rPr>
          <w:rFonts w:ascii="仿宋" w:hAnsi="仿宋" w:eastAsia="仿宋" w:cs="仿宋"/>
          <w:sz w:val="28"/>
          <w:szCs w:val="28"/>
          <w:highlight w:val="none"/>
        </w:rPr>
      </w:pPr>
    </w:p>
    <w:p w14:paraId="10192292">
      <w:pPr>
        <w:spacing w:line="500" w:lineRule="exact"/>
        <w:jc w:val="center"/>
        <w:rPr>
          <w:rFonts w:ascii="仿宋" w:hAnsi="仿宋" w:eastAsia="仿宋" w:cs="仿宋"/>
          <w:sz w:val="28"/>
          <w:szCs w:val="28"/>
          <w:highlight w:val="none"/>
        </w:rPr>
      </w:pPr>
    </w:p>
    <w:p w14:paraId="29BA353C">
      <w:pPr>
        <w:spacing w:line="500" w:lineRule="exact"/>
        <w:jc w:val="center"/>
        <w:rPr>
          <w:rFonts w:ascii="仿宋" w:hAnsi="仿宋" w:eastAsia="仿宋" w:cs="仿宋"/>
          <w:sz w:val="28"/>
          <w:szCs w:val="28"/>
          <w:highlight w:val="none"/>
        </w:rPr>
      </w:pPr>
    </w:p>
    <w:p w14:paraId="4486C13B">
      <w:pPr>
        <w:spacing w:line="500" w:lineRule="exact"/>
        <w:jc w:val="center"/>
        <w:rPr>
          <w:rFonts w:ascii="仿宋" w:hAnsi="仿宋" w:eastAsia="仿宋" w:cs="仿宋"/>
          <w:sz w:val="28"/>
          <w:szCs w:val="28"/>
          <w:highlight w:val="none"/>
        </w:rPr>
      </w:pPr>
    </w:p>
    <w:p w14:paraId="3E0AF2BD">
      <w:pPr>
        <w:spacing w:line="500" w:lineRule="exact"/>
        <w:jc w:val="center"/>
        <w:rPr>
          <w:rFonts w:ascii="仿宋" w:hAnsi="仿宋" w:eastAsia="仿宋" w:cs="仿宋"/>
          <w:sz w:val="28"/>
          <w:szCs w:val="28"/>
          <w:highlight w:val="none"/>
        </w:rPr>
      </w:pPr>
    </w:p>
    <w:p w14:paraId="75AEA07E">
      <w:pPr>
        <w:spacing w:line="500" w:lineRule="exact"/>
        <w:jc w:val="center"/>
        <w:rPr>
          <w:rFonts w:ascii="仿宋" w:hAnsi="仿宋" w:eastAsia="仿宋" w:cs="仿宋"/>
          <w:sz w:val="28"/>
          <w:szCs w:val="28"/>
          <w:highlight w:val="none"/>
        </w:rPr>
      </w:pPr>
    </w:p>
    <w:p w14:paraId="7A922938">
      <w:pPr>
        <w:spacing w:line="500" w:lineRule="exact"/>
        <w:jc w:val="center"/>
        <w:rPr>
          <w:rFonts w:ascii="仿宋" w:hAnsi="仿宋" w:eastAsia="仿宋" w:cs="仿宋"/>
          <w:sz w:val="28"/>
          <w:szCs w:val="28"/>
          <w:highlight w:val="none"/>
        </w:rPr>
      </w:pPr>
    </w:p>
    <w:p w14:paraId="058AB165">
      <w:pPr>
        <w:spacing w:line="500" w:lineRule="exact"/>
        <w:jc w:val="center"/>
        <w:rPr>
          <w:rFonts w:ascii="仿宋" w:hAnsi="仿宋" w:eastAsia="仿宋" w:cs="仿宋"/>
          <w:sz w:val="28"/>
          <w:szCs w:val="28"/>
          <w:highlight w:val="none"/>
        </w:rPr>
      </w:pPr>
    </w:p>
    <w:p w14:paraId="5C6EFFCA">
      <w:pPr>
        <w:spacing w:line="500" w:lineRule="exact"/>
        <w:jc w:val="center"/>
        <w:rPr>
          <w:rFonts w:ascii="仿宋" w:hAnsi="仿宋" w:eastAsia="仿宋" w:cs="仿宋"/>
          <w:sz w:val="28"/>
          <w:szCs w:val="28"/>
          <w:highlight w:val="none"/>
        </w:rPr>
      </w:pPr>
    </w:p>
    <w:p w14:paraId="4BED772E">
      <w:pPr>
        <w:spacing w:line="500" w:lineRule="exact"/>
        <w:jc w:val="center"/>
        <w:rPr>
          <w:rFonts w:ascii="仿宋" w:hAnsi="仿宋" w:eastAsia="仿宋" w:cs="仿宋"/>
          <w:sz w:val="28"/>
          <w:szCs w:val="28"/>
          <w:highlight w:val="none"/>
        </w:rPr>
      </w:pPr>
    </w:p>
    <w:p w14:paraId="70FFDD3D">
      <w:pPr>
        <w:spacing w:line="500" w:lineRule="exact"/>
        <w:jc w:val="center"/>
        <w:rPr>
          <w:rFonts w:ascii="仿宋" w:hAnsi="仿宋" w:eastAsia="仿宋" w:cs="仿宋"/>
          <w:sz w:val="28"/>
          <w:szCs w:val="28"/>
          <w:highlight w:val="none"/>
        </w:rPr>
      </w:pPr>
    </w:p>
    <w:p w14:paraId="0D224203">
      <w:pPr>
        <w:spacing w:line="500" w:lineRule="exact"/>
        <w:jc w:val="center"/>
        <w:rPr>
          <w:rFonts w:ascii="仿宋" w:hAnsi="仿宋" w:eastAsia="仿宋" w:cs="仿宋"/>
          <w:sz w:val="28"/>
          <w:szCs w:val="28"/>
          <w:highlight w:val="none"/>
        </w:rPr>
      </w:pPr>
    </w:p>
    <w:p w14:paraId="2C4E8C38">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14:paraId="61CC18B8">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6E645DD8">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p>
    <w:p w14:paraId="15AA4D15">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14:paraId="43DA82B7">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31DE435E">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14:paraId="4DF5338D">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14:paraId="5B83DA29">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w:t>
      </w:r>
      <w:r>
        <w:rPr>
          <w:rFonts w:hint="eastAsia" w:ascii="仿宋" w:hAnsi="仿宋" w:eastAsia="仿宋" w:cs="仿宋"/>
          <w:sz w:val="28"/>
          <w:szCs w:val="28"/>
          <w:highlight w:val="none"/>
          <w:lang w:val="en-US" w:eastAsia="zh-CN"/>
        </w:rPr>
        <w:t>周</w:t>
      </w:r>
      <w:r>
        <w:rPr>
          <w:rFonts w:hint="eastAsia" w:ascii="仿宋" w:hAnsi="仿宋" w:eastAsia="仿宋" w:cs="仿宋"/>
          <w:sz w:val="28"/>
          <w:szCs w:val="28"/>
          <w:highlight w:val="none"/>
        </w:rPr>
        <w:t>在施工现场不少于 6 天，每天不少于 8 小时，完全服从你方的工作安排。如未能履约，你方有权力终止施工合同，一切损失由我方承担。</w:t>
      </w:r>
    </w:p>
    <w:p w14:paraId="5FF48088">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7E1E6197">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4、如发生综合治安案件，每发现一起接受5000元的罚款。</w:t>
      </w:r>
    </w:p>
    <w:p w14:paraId="4271FB28">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14:paraId="21DC23BC">
      <w:pPr>
        <w:pStyle w:val="2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12E82B13">
      <w:pPr>
        <w:spacing w:line="500" w:lineRule="exact"/>
        <w:rPr>
          <w:rFonts w:hint="eastAsia" w:ascii="仿宋" w:hAnsi="仿宋" w:eastAsia="仿宋" w:cs="仿宋"/>
          <w:b/>
          <w:bCs/>
          <w:sz w:val="28"/>
          <w:szCs w:val="28"/>
          <w:highlight w:val="none"/>
        </w:rPr>
      </w:pPr>
    </w:p>
    <w:p w14:paraId="742C8A0E">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F17D961">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E9A4930">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EC8295A">
      <w:pPr>
        <w:pStyle w:val="2"/>
        <w:rPr>
          <w:rFonts w:hint="eastAsia"/>
          <w:highlight w:val="none"/>
        </w:rPr>
      </w:pPr>
    </w:p>
    <w:p w14:paraId="3D6042AC">
      <w:pPr>
        <w:spacing w:line="500" w:lineRule="exact"/>
        <w:rPr>
          <w:rFonts w:hint="eastAsia" w:ascii="仿宋" w:hAnsi="仿宋" w:eastAsia="仿宋" w:cs="仿宋"/>
          <w:b/>
          <w:bCs/>
          <w:sz w:val="28"/>
          <w:szCs w:val="28"/>
          <w:highlight w:val="none"/>
        </w:rPr>
      </w:pPr>
    </w:p>
    <w:p w14:paraId="18B97F98">
      <w:pPr>
        <w:spacing w:line="500" w:lineRule="exact"/>
        <w:rPr>
          <w:rFonts w:hint="eastAsia" w:ascii="仿宋" w:hAnsi="仿宋" w:eastAsia="仿宋" w:cs="仿宋"/>
          <w:b/>
          <w:bCs/>
          <w:sz w:val="28"/>
          <w:szCs w:val="28"/>
          <w:highlight w:val="none"/>
        </w:rPr>
      </w:pPr>
    </w:p>
    <w:p w14:paraId="4703F4A8">
      <w:pPr>
        <w:spacing w:line="500" w:lineRule="exact"/>
        <w:rPr>
          <w:rFonts w:hint="eastAsia" w:ascii="仿宋" w:hAnsi="仿宋" w:eastAsia="仿宋" w:cs="仿宋"/>
          <w:b/>
          <w:bCs/>
          <w:sz w:val="28"/>
          <w:szCs w:val="28"/>
          <w:highlight w:val="none"/>
        </w:rPr>
      </w:pPr>
    </w:p>
    <w:p w14:paraId="63449E86">
      <w:pPr>
        <w:spacing w:line="500" w:lineRule="exact"/>
        <w:rPr>
          <w:rFonts w:hint="eastAsia" w:ascii="仿宋" w:hAnsi="仿宋" w:eastAsia="仿宋" w:cs="仿宋"/>
          <w:b/>
          <w:bCs/>
          <w:sz w:val="28"/>
          <w:szCs w:val="28"/>
          <w:highlight w:val="none"/>
        </w:rPr>
      </w:pPr>
    </w:p>
    <w:p w14:paraId="18BB80BC">
      <w:pPr>
        <w:spacing w:line="500" w:lineRule="exact"/>
        <w:rPr>
          <w:rFonts w:hint="eastAsia" w:ascii="仿宋" w:hAnsi="仿宋" w:eastAsia="仿宋" w:cs="仿宋"/>
          <w:b/>
          <w:bCs/>
          <w:sz w:val="28"/>
          <w:szCs w:val="28"/>
          <w:highlight w:val="none"/>
        </w:rPr>
      </w:pPr>
    </w:p>
    <w:p w14:paraId="21C20EC5">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14:paraId="59346F06">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14:paraId="6AD374C1">
      <w:pPr>
        <w:pStyle w:val="20"/>
        <w:spacing w:line="500" w:lineRule="exact"/>
        <w:rPr>
          <w:rFonts w:ascii="仿宋" w:hAnsi="仿宋" w:eastAsia="仿宋" w:cs="仿宋"/>
          <w:sz w:val="28"/>
          <w:szCs w:val="28"/>
          <w:highlight w:val="none"/>
          <w:u w:val="single"/>
        </w:rPr>
      </w:pPr>
    </w:p>
    <w:p w14:paraId="6F4D5E0D">
      <w:pPr>
        <w:pStyle w:val="20"/>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14:paraId="220FAEB4">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14:paraId="7CF4DE53">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14:paraId="690308DB">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74C6F0B7">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14:paraId="39394F6E">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14:paraId="22F15DE4">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14:paraId="3489C8A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14:paraId="13E5372B">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14:paraId="1C955C61">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14:paraId="3F63C98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14:paraId="577A0F1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14:paraId="314CC8BD">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14:paraId="283C6CF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14:paraId="0F3C3B05">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14:paraId="752A924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14:paraId="54318754">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3C7E6611">
      <w:pPr>
        <w:spacing w:line="500" w:lineRule="exact"/>
        <w:rPr>
          <w:rFonts w:ascii="仿宋" w:hAnsi="仿宋" w:eastAsia="仿宋" w:cs="仿宋"/>
          <w:sz w:val="28"/>
          <w:szCs w:val="28"/>
          <w:highlight w:val="none"/>
        </w:rPr>
      </w:pPr>
    </w:p>
    <w:p w14:paraId="5FF2BED4">
      <w:pPr>
        <w:pStyle w:val="20"/>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5A45CEF">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DEE8B25">
      <w:pPr>
        <w:pStyle w:val="20"/>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01AA0CD9">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5F492D8A">
      <w:pPr>
        <w:spacing w:line="500" w:lineRule="exact"/>
        <w:rPr>
          <w:rFonts w:ascii="仿宋" w:hAnsi="仿宋" w:eastAsia="仿宋" w:cs="仿宋"/>
          <w:b/>
          <w:bCs/>
          <w:sz w:val="28"/>
          <w:szCs w:val="28"/>
          <w:highlight w:val="none"/>
        </w:rPr>
      </w:pPr>
    </w:p>
    <w:tbl>
      <w:tblPr>
        <w:tblStyle w:val="31"/>
        <w:tblW w:w="9060" w:type="dxa"/>
        <w:jc w:val="center"/>
        <w:tblLayout w:type="fixed"/>
        <w:tblCellMar>
          <w:top w:w="0" w:type="dxa"/>
          <w:left w:w="108" w:type="dxa"/>
          <w:bottom w:w="0" w:type="dxa"/>
          <w:right w:w="108" w:type="dxa"/>
        </w:tblCellMar>
      </w:tblPr>
      <w:tblGrid>
        <w:gridCol w:w="2952"/>
        <w:gridCol w:w="6108"/>
      </w:tblGrid>
      <w:tr w14:paraId="2212F31F">
        <w:tblPrEx>
          <w:tblCellMar>
            <w:top w:w="0" w:type="dxa"/>
            <w:left w:w="108" w:type="dxa"/>
            <w:bottom w:w="0" w:type="dxa"/>
            <w:right w:w="108" w:type="dxa"/>
          </w:tblCellMar>
        </w:tblPrEx>
        <w:trPr>
          <w:trHeight w:val="802" w:hRule="atLeast"/>
          <w:jc w:val="center"/>
        </w:trPr>
        <w:tc>
          <w:tcPr>
            <w:tcW w:w="9060" w:type="dxa"/>
            <w:gridSpan w:val="2"/>
            <w:tcBorders>
              <w:top w:val="nil"/>
              <w:left w:val="nil"/>
              <w:bottom w:val="nil"/>
              <w:right w:val="nil"/>
            </w:tcBorders>
            <w:vAlign w:val="center"/>
          </w:tcPr>
          <w:p w14:paraId="00BC1672">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14:paraId="4B8E6231">
        <w:tblPrEx>
          <w:tblCellMar>
            <w:top w:w="0" w:type="dxa"/>
            <w:left w:w="108" w:type="dxa"/>
            <w:bottom w:w="0" w:type="dxa"/>
            <w:right w:w="108" w:type="dxa"/>
          </w:tblCellMar>
        </w:tblPrEx>
        <w:trPr>
          <w:trHeight w:val="819" w:hRule="atLeast"/>
          <w:jc w:val="center"/>
        </w:trPr>
        <w:tc>
          <w:tcPr>
            <w:tcW w:w="2952" w:type="dxa"/>
            <w:tcBorders>
              <w:top w:val="nil"/>
              <w:left w:val="nil"/>
              <w:bottom w:val="nil"/>
              <w:right w:val="nil"/>
            </w:tcBorders>
            <w:vAlign w:val="bottom"/>
          </w:tcPr>
          <w:p w14:paraId="0848A85A">
            <w:pPr>
              <w:widowControl/>
              <w:snapToGrid w:val="0"/>
              <w:spacing w:line="360" w:lineRule="auto"/>
              <w:ind w:firstLine="480" w:firstLineChars="200"/>
              <w:jc w:val="left"/>
              <w:rPr>
                <w:rFonts w:ascii="仿宋" w:hAnsi="仿宋" w:eastAsia="仿宋"/>
                <w:kern w:val="0"/>
                <w:sz w:val="24"/>
                <w:highlight w:val="none"/>
              </w:rPr>
            </w:pPr>
          </w:p>
        </w:tc>
        <w:tc>
          <w:tcPr>
            <w:tcW w:w="6108" w:type="dxa"/>
            <w:tcBorders>
              <w:top w:val="nil"/>
              <w:left w:val="nil"/>
              <w:bottom w:val="nil"/>
              <w:right w:val="nil"/>
            </w:tcBorders>
            <w:vAlign w:val="bottom"/>
          </w:tcPr>
          <w:p w14:paraId="4E04609A">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14:paraId="12277280">
        <w:tblPrEx>
          <w:tblCellMar>
            <w:top w:w="0" w:type="dxa"/>
            <w:left w:w="108" w:type="dxa"/>
            <w:bottom w:w="0" w:type="dxa"/>
            <w:right w:w="108" w:type="dxa"/>
          </w:tblCellMar>
        </w:tblPrEx>
        <w:trPr>
          <w:trHeight w:val="148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9FEC963">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08" w:type="dxa"/>
            <w:tcBorders>
              <w:top w:val="single" w:color="auto" w:sz="4" w:space="0"/>
              <w:left w:val="nil"/>
              <w:bottom w:val="single" w:color="auto" w:sz="4" w:space="0"/>
              <w:right w:val="single" w:color="auto" w:sz="4" w:space="0"/>
            </w:tcBorders>
            <w:vAlign w:val="center"/>
          </w:tcPr>
          <w:p w14:paraId="7B28C739">
            <w:pPr>
              <w:widowControl/>
              <w:snapToGrid w:val="0"/>
              <w:spacing w:line="360" w:lineRule="auto"/>
              <w:jc w:val="left"/>
              <w:rPr>
                <w:rFonts w:ascii="仿宋" w:hAnsi="仿宋" w:eastAsia="仿宋"/>
                <w:b/>
                <w:kern w:val="0"/>
                <w:sz w:val="28"/>
                <w:szCs w:val="28"/>
                <w:highlight w:val="none"/>
              </w:rPr>
            </w:pPr>
          </w:p>
        </w:tc>
      </w:tr>
      <w:tr w14:paraId="1584EB08">
        <w:tblPrEx>
          <w:tblCellMar>
            <w:top w:w="0" w:type="dxa"/>
            <w:left w:w="108" w:type="dxa"/>
            <w:bottom w:w="0" w:type="dxa"/>
            <w:right w:w="108" w:type="dxa"/>
          </w:tblCellMar>
        </w:tblPrEx>
        <w:trPr>
          <w:trHeight w:val="1574" w:hRule="atLeast"/>
          <w:jc w:val="center"/>
        </w:trPr>
        <w:tc>
          <w:tcPr>
            <w:tcW w:w="2952" w:type="dxa"/>
            <w:tcBorders>
              <w:top w:val="nil"/>
              <w:left w:val="single" w:color="auto" w:sz="4" w:space="0"/>
              <w:bottom w:val="single" w:color="auto" w:sz="4" w:space="0"/>
              <w:right w:val="single" w:color="auto" w:sz="4" w:space="0"/>
            </w:tcBorders>
            <w:vAlign w:val="center"/>
          </w:tcPr>
          <w:p w14:paraId="78AD1FE6">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14:paraId="617552A5">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08" w:type="dxa"/>
            <w:tcBorders>
              <w:top w:val="nil"/>
              <w:left w:val="nil"/>
              <w:bottom w:val="single" w:color="auto" w:sz="4" w:space="0"/>
              <w:right w:val="single" w:color="auto" w:sz="4" w:space="0"/>
            </w:tcBorders>
            <w:vAlign w:val="center"/>
          </w:tcPr>
          <w:p w14:paraId="0A89B074">
            <w:pPr>
              <w:widowControl/>
              <w:snapToGrid w:val="0"/>
              <w:spacing w:line="360" w:lineRule="auto"/>
              <w:jc w:val="left"/>
              <w:rPr>
                <w:rFonts w:ascii="仿宋" w:hAnsi="仿宋" w:eastAsia="仿宋"/>
                <w:kern w:val="0"/>
                <w:sz w:val="28"/>
                <w:szCs w:val="28"/>
                <w:highlight w:val="none"/>
              </w:rPr>
            </w:pPr>
          </w:p>
        </w:tc>
      </w:tr>
      <w:tr w14:paraId="20D12E6A">
        <w:tblPrEx>
          <w:tblCellMar>
            <w:top w:w="0" w:type="dxa"/>
            <w:left w:w="108" w:type="dxa"/>
            <w:bottom w:w="0" w:type="dxa"/>
            <w:right w:w="108" w:type="dxa"/>
          </w:tblCellMar>
        </w:tblPrEx>
        <w:trPr>
          <w:trHeight w:val="1389" w:hRule="atLeast"/>
          <w:jc w:val="center"/>
        </w:trPr>
        <w:tc>
          <w:tcPr>
            <w:tcW w:w="2952" w:type="dxa"/>
            <w:tcBorders>
              <w:top w:val="nil"/>
              <w:left w:val="single" w:color="auto" w:sz="4" w:space="0"/>
              <w:bottom w:val="single" w:color="auto" w:sz="4" w:space="0"/>
              <w:right w:val="single" w:color="auto" w:sz="4" w:space="0"/>
            </w:tcBorders>
            <w:vAlign w:val="center"/>
          </w:tcPr>
          <w:p w14:paraId="30CD6608">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08" w:type="dxa"/>
            <w:tcBorders>
              <w:top w:val="nil"/>
              <w:left w:val="nil"/>
              <w:bottom w:val="single" w:color="auto" w:sz="4" w:space="0"/>
              <w:right w:val="single" w:color="auto" w:sz="4" w:space="0"/>
            </w:tcBorders>
            <w:vAlign w:val="center"/>
          </w:tcPr>
          <w:p w14:paraId="1190E4E1">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大冶市金牛镇产权交易中心开标室</w:t>
            </w:r>
          </w:p>
        </w:tc>
      </w:tr>
      <w:tr w14:paraId="508F4697">
        <w:tblPrEx>
          <w:tblCellMar>
            <w:top w:w="0" w:type="dxa"/>
            <w:left w:w="108" w:type="dxa"/>
            <w:bottom w:w="0" w:type="dxa"/>
            <w:right w:w="108" w:type="dxa"/>
          </w:tblCellMar>
        </w:tblPrEx>
        <w:trPr>
          <w:trHeight w:val="1831" w:hRule="atLeast"/>
          <w:jc w:val="center"/>
        </w:trPr>
        <w:tc>
          <w:tcPr>
            <w:tcW w:w="2952" w:type="dxa"/>
            <w:tcBorders>
              <w:top w:val="nil"/>
              <w:left w:val="single" w:color="auto" w:sz="4" w:space="0"/>
              <w:bottom w:val="single" w:color="auto" w:sz="4" w:space="0"/>
              <w:right w:val="single" w:color="auto" w:sz="4" w:space="0"/>
            </w:tcBorders>
            <w:vAlign w:val="center"/>
          </w:tcPr>
          <w:p w14:paraId="5F324C9C">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08" w:type="dxa"/>
            <w:tcBorders>
              <w:top w:val="nil"/>
              <w:left w:val="nil"/>
              <w:bottom w:val="single" w:color="auto" w:sz="4" w:space="0"/>
              <w:right w:val="single" w:color="auto" w:sz="4" w:space="0"/>
            </w:tcBorders>
            <w:vAlign w:val="center"/>
          </w:tcPr>
          <w:p w14:paraId="5D3C55A0">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14:paraId="4D2C1CB5">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14:paraId="554654D2">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14:paraId="09C76C85">
        <w:tblPrEx>
          <w:tblCellMar>
            <w:top w:w="0" w:type="dxa"/>
            <w:left w:w="108" w:type="dxa"/>
            <w:bottom w:w="0" w:type="dxa"/>
            <w:right w:w="108" w:type="dxa"/>
          </w:tblCellMar>
        </w:tblPrEx>
        <w:trPr>
          <w:trHeight w:val="1253" w:hRule="atLeast"/>
          <w:jc w:val="center"/>
        </w:trPr>
        <w:tc>
          <w:tcPr>
            <w:tcW w:w="2952" w:type="dxa"/>
            <w:tcBorders>
              <w:top w:val="nil"/>
              <w:left w:val="single" w:color="auto" w:sz="4" w:space="0"/>
              <w:bottom w:val="single" w:color="auto" w:sz="4" w:space="0"/>
              <w:right w:val="single" w:color="auto" w:sz="4" w:space="0"/>
            </w:tcBorders>
            <w:vAlign w:val="center"/>
          </w:tcPr>
          <w:p w14:paraId="06D3A357">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08" w:type="dxa"/>
            <w:tcBorders>
              <w:top w:val="nil"/>
              <w:left w:val="nil"/>
              <w:bottom w:val="single" w:color="auto" w:sz="4" w:space="0"/>
              <w:right w:val="single" w:color="auto" w:sz="4" w:space="0"/>
            </w:tcBorders>
            <w:vAlign w:val="center"/>
          </w:tcPr>
          <w:p w14:paraId="4E53EC59">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14:paraId="44453B03">
        <w:tblPrEx>
          <w:tblCellMar>
            <w:top w:w="0" w:type="dxa"/>
            <w:left w:w="108" w:type="dxa"/>
            <w:bottom w:w="0" w:type="dxa"/>
            <w:right w:w="108" w:type="dxa"/>
          </w:tblCellMar>
        </w:tblPrEx>
        <w:trPr>
          <w:trHeight w:val="1807" w:hRule="atLeast"/>
          <w:jc w:val="center"/>
        </w:trPr>
        <w:tc>
          <w:tcPr>
            <w:tcW w:w="2952" w:type="dxa"/>
            <w:tcBorders>
              <w:top w:val="nil"/>
              <w:left w:val="single" w:color="auto" w:sz="4" w:space="0"/>
              <w:bottom w:val="single" w:color="auto" w:sz="4" w:space="0"/>
              <w:right w:val="single" w:color="auto" w:sz="4" w:space="0"/>
            </w:tcBorders>
            <w:vAlign w:val="center"/>
          </w:tcPr>
          <w:p w14:paraId="116972EF">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08" w:type="dxa"/>
            <w:tcBorders>
              <w:top w:val="nil"/>
              <w:left w:val="nil"/>
              <w:bottom w:val="single" w:color="auto" w:sz="4" w:space="0"/>
              <w:right w:val="single" w:color="auto" w:sz="4" w:space="0"/>
            </w:tcBorders>
            <w:vAlign w:val="center"/>
          </w:tcPr>
          <w:p w14:paraId="6CA76DFD">
            <w:pPr>
              <w:widowControl/>
              <w:snapToGrid w:val="0"/>
              <w:spacing w:line="360" w:lineRule="auto"/>
              <w:jc w:val="left"/>
              <w:rPr>
                <w:rFonts w:ascii="仿宋" w:hAnsi="仿宋" w:eastAsia="仿宋"/>
                <w:kern w:val="0"/>
                <w:sz w:val="28"/>
                <w:szCs w:val="28"/>
                <w:highlight w:val="none"/>
              </w:rPr>
            </w:pPr>
          </w:p>
        </w:tc>
      </w:tr>
    </w:tbl>
    <w:p w14:paraId="44A12D4A">
      <w:pPr>
        <w:spacing w:line="360" w:lineRule="auto"/>
        <w:rPr>
          <w:rFonts w:ascii="仿宋" w:hAnsi="仿宋" w:eastAsia="仿宋"/>
          <w:b/>
          <w:color w:val="000000" w:themeColor="text1"/>
          <w:szCs w:val="21"/>
          <w:highlight w:val="none"/>
          <w:shd w:val="pct10" w:color="auto" w:fill="FFFFFF"/>
        </w:rPr>
      </w:pPr>
      <w:r>
        <w:rPr>
          <w:rFonts w:ascii="仿宋" w:hAnsi="仿宋" w:eastAsia="仿宋"/>
          <w:b/>
          <w:color w:val="000000" w:themeColor="text1"/>
          <w:szCs w:val="21"/>
          <w:highlight w:val="none"/>
          <w:shd w:val="pct10" w:color="auto" w:fill="FFFFFF"/>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rPr>
        <w:t>。供应商报价不能超过第一轮报价，否则视为无效投标。</w:t>
      </w:r>
    </w:p>
    <w:p w14:paraId="0D4D0ADC">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14:paraId="5FB8473F">
      <w:pPr>
        <w:spacing w:line="500" w:lineRule="exact"/>
        <w:jc w:val="center"/>
        <w:outlineLvl w:val="0"/>
        <w:rPr>
          <w:rFonts w:ascii="黑体" w:hAnsi="黑体" w:eastAsia="黑体" w:cs="黑体"/>
          <w:bCs/>
          <w:kern w:val="0"/>
          <w:sz w:val="32"/>
          <w:szCs w:val="32"/>
          <w:highlight w:val="none"/>
        </w:rPr>
      </w:pPr>
      <w:bookmarkStart w:id="6" w:name="_Toc2702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14:paraId="5BFE102B">
      <w:pPr>
        <w:spacing w:line="500" w:lineRule="exact"/>
        <w:rPr>
          <w:rFonts w:ascii="仿宋" w:hAnsi="仿宋" w:eastAsia="仿宋" w:cs="仿宋"/>
          <w:kern w:val="0"/>
          <w:sz w:val="28"/>
          <w:szCs w:val="28"/>
          <w:highlight w:val="none"/>
        </w:rPr>
      </w:pPr>
    </w:p>
    <w:p w14:paraId="73DAB505">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14:paraId="76EB95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14:paraId="71D8C87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14:paraId="50D3F0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供应商须具备良好的财务状况，须提供2023年度经审计的财务审计报告，利润大于0元（新成立不足年限的公司无需提供）；</w:t>
      </w:r>
    </w:p>
    <w:p w14:paraId="5BC071A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仿宋"/>
          <w:sz w:val="28"/>
          <w:szCs w:val="28"/>
          <w:highlight w:val="none"/>
          <w:lang w:eastAsia="zh-CN"/>
        </w:rPr>
        <w:t>。</w:t>
      </w:r>
    </w:p>
    <w:p w14:paraId="602731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0A3788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14:paraId="403167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B3E95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14:paraId="3B5BBC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0CEC">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C65E">
    <w:pPr>
      <w:pStyle w:val="23"/>
      <w:ind w:right="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4F94CFDE">
                <w:pPr>
                  <w:pStyle w:val="23"/>
                </w:pPr>
                <w:r>
                  <w:fldChar w:fldCharType="begin"/>
                </w:r>
                <w:r>
                  <w:instrText xml:space="preserve"> PAGE  \* MERGEFORMAT </w:instrText>
                </w:r>
                <w:r>
                  <w:fldChar w:fldCharType="separate"/>
                </w:r>
                <w:r>
                  <w:t>33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800B">
    <w:pPr>
      <w:pStyle w:val="23"/>
      <w:framePr w:wrap="around" w:vAnchor="text" w:hAnchor="margin" w:xAlign="center" w:y="1"/>
      <w:rPr>
        <w:rStyle w:val="34"/>
      </w:rPr>
    </w:pPr>
    <w:r>
      <w:fldChar w:fldCharType="begin"/>
    </w:r>
    <w:r>
      <w:rPr>
        <w:rStyle w:val="34"/>
      </w:rPr>
      <w:instrText xml:space="preserve">PAGE  </w:instrText>
    </w:r>
    <w:r>
      <w:fldChar w:fldCharType="end"/>
    </w:r>
  </w:p>
  <w:p w14:paraId="3720F7A5">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0DA5">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EEA9">
    <w:pPr>
      <w:pStyle w:val="2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3ZjU4ZjQwNzQ5OTY4YmYzOTVmYjVmYjVhMDJmZGUifQ=="/>
  </w:docVars>
  <w:rsids>
    <w:rsidRoot w:val="00674BE1"/>
    <w:rsid w:val="00006510"/>
    <w:rsid w:val="00014B74"/>
    <w:rsid w:val="00031D18"/>
    <w:rsid w:val="000336A5"/>
    <w:rsid w:val="00033C10"/>
    <w:rsid w:val="00034B0A"/>
    <w:rsid w:val="00034E20"/>
    <w:rsid w:val="000350ED"/>
    <w:rsid w:val="00041DFD"/>
    <w:rsid w:val="00042BF3"/>
    <w:rsid w:val="00042C3C"/>
    <w:rsid w:val="00045E3E"/>
    <w:rsid w:val="0004704C"/>
    <w:rsid w:val="0004712E"/>
    <w:rsid w:val="00051C8D"/>
    <w:rsid w:val="00053BF3"/>
    <w:rsid w:val="00062239"/>
    <w:rsid w:val="00064B77"/>
    <w:rsid w:val="00065DEE"/>
    <w:rsid w:val="00066241"/>
    <w:rsid w:val="00066EEC"/>
    <w:rsid w:val="000711AA"/>
    <w:rsid w:val="00072158"/>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15F2F"/>
    <w:rsid w:val="0011750F"/>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7DB6"/>
    <w:rsid w:val="0030325B"/>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6FBB"/>
    <w:rsid w:val="003910D9"/>
    <w:rsid w:val="003A4D55"/>
    <w:rsid w:val="003A5480"/>
    <w:rsid w:val="003A573D"/>
    <w:rsid w:val="003A6D59"/>
    <w:rsid w:val="003C1CE7"/>
    <w:rsid w:val="003C54D8"/>
    <w:rsid w:val="003C688A"/>
    <w:rsid w:val="003C6DF1"/>
    <w:rsid w:val="003D2EFB"/>
    <w:rsid w:val="003D6977"/>
    <w:rsid w:val="003E025E"/>
    <w:rsid w:val="003F417C"/>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7749"/>
    <w:rsid w:val="005F4357"/>
    <w:rsid w:val="005F5580"/>
    <w:rsid w:val="0060078B"/>
    <w:rsid w:val="0060532A"/>
    <w:rsid w:val="00605A56"/>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2794"/>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3180"/>
    <w:rsid w:val="0088672E"/>
    <w:rsid w:val="00887725"/>
    <w:rsid w:val="0089277E"/>
    <w:rsid w:val="008927BD"/>
    <w:rsid w:val="00894B34"/>
    <w:rsid w:val="008A4419"/>
    <w:rsid w:val="008A5675"/>
    <w:rsid w:val="008B1281"/>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A6424"/>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A90"/>
    <w:rsid w:val="00B539F8"/>
    <w:rsid w:val="00B54C5D"/>
    <w:rsid w:val="00B73A95"/>
    <w:rsid w:val="00B7525B"/>
    <w:rsid w:val="00B761D1"/>
    <w:rsid w:val="00B940C0"/>
    <w:rsid w:val="00B9610E"/>
    <w:rsid w:val="00B974EA"/>
    <w:rsid w:val="00BB7B7D"/>
    <w:rsid w:val="00BC0B4E"/>
    <w:rsid w:val="00BC1A44"/>
    <w:rsid w:val="00BC5212"/>
    <w:rsid w:val="00BC599F"/>
    <w:rsid w:val="00BC64D3"/>
    <w:rsid w:val="00BD0A95"/>
    <w:rsid w:val="00BE32CB"/>
    <w:rsid w:val="00BE42C2"/>
    <w:rsid w:val="00BE679F"/>
    <w:rsid w:val="00BF3EF3"/>
    <w:rsid w:val="00BF5717"/>
    <w:rsid w:val="00C0241D"/>
    <w:rsid w:val="00C070EB"/>
    <w:rsid w:val="00C12D1F"/>
    <w:rsid w:val="00C159B7"/>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1C98"/>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2607"/>
    <w:rsid w:val="00D7307C"/>
    <w:rsid w:val="00D83572"/>
    <w:rsid w:val="00D8546C"/>
    <w:rsid w:val="00D85F02"/>
    <w:rsid w:val="00D90C41"/>
    <w:rsid w:val="00D91EDB"/>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248F"/>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B46B2"/>
    <w:rsid w:val="00FC0F88"/>
    <w:rsid w:val="00FC206D"/>
    <w:rsid w:val="00FC40D1"/>
    <w:rsid w:val="00FD4417"/>
    <w:rsid w:val="00FE2A3A"/>
    <w:rsid w:val="00FE2A5C"/>
    <w:rsid w:val="00FE30D2"/>
    <w:rsid w:val="00FE458A"/>
    <w:rsid w:val="00FE5C4F"/>
    <w:rsid w:val="00FF0341"/>
    <w:rsid w:val="00FF27E7"/>
    <w:rsid w:val="00FF4901"/>
    <w:rsid w:val="00FF5930"/>
    <w:rsid w:val="00FF5F97"/>
    <w:rsid w:val="010C53E4"/>
    <w:rsid w:val="011A3BA8"/>
    <w:rsid w:val="014852B3"/>
    <w:rsid w:val="01814B63"/>
    <w:rsid w:val="018931E3"/>
    <w:rsid w:val="01943EFD"/>
    <w:rsid w:val="01A07F4E"/>
    <w:rsid w:val="01B76BF0"/>
    <w:rsid w:val="01B96539"/>
    <w:rsid w:val="01C56395"/>
    <w:rsid w:val="01CA5CC8"/>
    <w:rsid w:val="01DD1E9F"/>
    <w:rsid w:val="02111B48"/>
    <w:rsid w:val="021C6D0A"/>
    <w:rsid w:val="02200010"/>
    <w:rsid w:val="02284B9F"/>
    <w:rsid w:val="0238061A"/>
    <w:rsid w:val="023F0A57"/>
    <w:rsid w:val="029C7664"/>
    <w:rsid w:val="02C266BB"/>
    <w:rsid w:val="02E903CF"/>
    <w:rsid w:val="02F02A5A"/>
    <w:rsid w:val="03125B78"/>
    <w:rsid w:val="0319313B"/>
    <w:rsid w:val="032B09E8"/>
    <w:rsid w:val="037C59D6"/>
    <w:rsid w:val="038F0F77"/>
    <w:rsid w:val="039842CF"/>
    <w:rsid w:val="03A74512"/>
    <w:rsid w:val="03AA66D3"/>
    <w:rsid w:val="03B357F0"/>
    <w:rsid w:val="03B74564"/>
    <w:rsid w:val="03CD1A9F"/>
    <w:rsid w:val="03FD05D6"/>
    <w:rsid w:val="03FE1572"/>
    <w:rsid w:val="04013EE6"/>
    <w:rsid w:val="04051239"/>
    <w:rsid w:val="04071455"/>
    <w:rsid w:val="041A3ABF"/>
    <w:rsid w:val="04250486"/>
    <w:rsid w:val="042579A5"/>
    <w:rsid w:val="042C2C6A"/>
    <w:rsid w:val="04391C0C"/>
    <w:rsid w:val="044833B4"/>
    <w:rsid w:val="0455771D"/>
    <w:rsid w:val="04567358"/>
    <w:rsid w:val="045B09E2"/>
    <w:rsid w:val="045D3C9D"/>
    <w:rsid w:val="045F1473"/>
    <w:rsid w:val="0465526D"/>
    <w:rsid w:val="048B6326"/>
    <w:rsid w:val="04C9670A"/>
    <w:rsid w:val="04E43544"/>
    <w:rsid w:val="050A6D6D"/>
    <w:rsid w:val="05386728"/>
    <w:rsid w:val="055459BD"/>
    <w:rsid w:val="05601E31"/>
    <w:rsid w:val="05615F9A"/>
    <w:rsid w:val="05837C8B"/>
    <w:rsid w:val="05867C18"/>
    <w:rsid w:val="05917861"/>
    <w:rsid w:val="059A2BAB"/>
    <w:rsid w:val="05AC0495"/>
    <w:rsid w:val="05B236E3"/>
    <w:rsid w:val="05B2719F"/>
    <w:rsid w:val="05C25586"/>
    <w:rsid w:val="05CC0260"/>
    <w:rsid w:val="05D2339D"/>
    <w:rsid w:val="05D84E57"/>
    <w:rsid w:val="05DE7A3F"/>
    <w:rsid w:val="05F05C61"/>
    <w:rsid w:val="06233BF8"/>
    <w:rsid w:val="064C2AF6"/>
    <w:rsid w:val="06754CF2"/>
    <w:rsid w:val="06A313D3"/>
    <w:rsid w:val="06AB707E"/>
    <w:rsid w:val="06AE58DD"/>
    <w:rsid w:val="06B156A8"/>
    <w:rsid w:val="06D556B8"/>
    <w:rsid w:val="06DD4319"/>
    <w:rsid w:val="06E23AB3"/>
    <w:rsid w:val="06F038A6"/>
    <w:rsid w:val="06F73130"/>
    <w:rsid w:val="06F77693"/>
    <w:rsid w:val="06FB0892"/>
    <w:rsid w:val="07183421"/>
    <w:rsid w:val="071A100F"/>
    <w:rsid w:val="072639A0"/>
    <w:rsid w:val="072D4D2F"/>
    <w:rsid w:val="073B371A"/>
    <w:rsid w:val="07424EDC"/>
    <w:rsid w:val="07503CE2"/>
    <w:rsid w:val="07572F3C"/>
    <w:rsid w:val="0757624F"/>
    <w:rsid w:val="07593AA9"/>
    <w:rsid w:val="07646BEB"/>
    <w:rsid w:val="07677C87"/>
    <w:rsid w:val="07707018"/>
    <w:rsid w:val="07724E37"/>
    <w:rsid w:val="07725AAD"/>
    <w:rsid w:val="077B0190"/>
    <w:rsid w:val="077C7A64"/>
    <w:rsid w:val="078E6F63"/>
    <w:rsid w:val="079D54F6"/>
    <w:rsid w:val="07D74303"/>
    <w:rsid w:val="07DA2A6A"/>
    <w:rsid w:val="07ED44BE"/>
    <w:rsid w:val="07FA72B9"/>
    <w:rsid w:val="0808130F"/>
    <w:rsid w:val="083E2F6B"/>
    <w:rsid w:val="084A09DE"/>
    <w:rsid w:val="08605017"/>
    <w:rsid w:val="08776AB2"/>
    <w:rsid w:val="08847D7A"/>
    <w:rsid w:val="089A2898"/>
    <w:rsid w:val="08D36A5C"/>
    <w:rsid w:val="08D50E88"/>
    <w:rsid w:val="08D850A3"/>
    <w:rsid w:val="08FF094D"/>
    <w:rsid w:val="09052859"/>
    <w:rsid w:val="090E37C2"/>
    <w:rsid w:val="093E6BE3"/>
    <w:rsid w:val="094B435E"/>
    <w:rsid w:val="096A186F"/>
    <w:rsid w:val="096B362E"/>
    <w:rsid w:val="097A199A"/>
    <w:rsid w:val="09833E4A"/>
    <w:rsid w:val="098610A8"/>
    <w:rsid w:val="098B1F2A"/>
    <w:rsid w:val="099D6277"/>
    <w:rsid w:val="09A921A1"/>
    <w:rsid w:val="09B321D1"/>
    <w:rsid w:val="09B5725D"/>
    <w:rsid w:val="09CE25B1"/>
    <w:rsid w:val="09D455B9"/>
    <w:rsid w:val="09D86B38"/>
    <w:rsid w:val="09DA7CE7"/>
    <w:rsid w:val="09FE4F04"/>
    <w:rsid w:val="0A026235"/>
    <w:rsid w:val="0A090822"/>
    <w:rsid w:val="0A187A7A"/>
    <w:rsid w:val="0A265ACA"/>
    <w:rsid w:val="0A271936"/>
    <w:rsid w:val="0A2F0DBE"/>
    <w:rsid w:val="0A5922DF"/>
    <w:rsid w:val="0A6E3DD7"/>
    <w:rsid w:val="0A7113D6"/>
    <w:rsid w:val="0A8235E3"/>
    <w:rsid w:val="0A8246AF"/>
    <w:rsid w:val="0AA2040B"/>
    <w:rsid w:val="0B064CCE"/>
    <w:rsid w:val="0B2A0919"/>
    <w:rsid w:val="0B2B5A29"/>
    <w:rsid w:val="0B307CD6"/>
    <w:rsid w:val="0B4176D7"/>
    <w:rsid w:val="0B472137"/>
    <w:rsid w:val="0B4C7320"/>
    <w:rsid w:val="0B512FB6"/>
    <w:rsid w:val="0B5D0FEA"/>
    <w:rsid w:val="0B7C44D7"/>
    <w:rsid w:val="0B7D3DAB"/>
    <w:rsid w:val="0B7F5F1C"/>
    <w:rsid w:val="0B842529"/>
    <w:rsid w:val="0B930A8A"/>
    <w:rsid w:val="0BC35C62"/>
    <w:rsid w:val="0BD75CB3"/>
    <w:rsid w:val="0BFA49CE"/>
    <w:rsid w:val="0C012C2E"/>
    <w:rsid w:val="0C0523E7"/>
    <w:rsid w:val="0C0A29ED"/>
    <w:rsid w:val="0C230DF6"/>
    <w:rsid w:val="0C272694"/>
    <w:rsid w:val="0C392DDE"/>
    <w:rsid w:val="0C5A5C33"/>
    <w:rsid w:val="0C5E3BDC"/>
    <w:rsid w:val="0C795D66"/>
    <w:rsid w:val="0C917FCC"/>
    <w:rsid w:val="0CA35A93"/>
    <w:rsid w:val="0CB627CD"/>
    <w:rsid w:val="0CC42438"/>
    <w:rsid w:val="0CCB098D"/>
    <w:rsid w:val="0CD36378"/>
    <w:rsid w:val="0CD67F1F"/>
    <w:rsid w:val="0CDC31B5"/>
    <w:rsid w:val="0D0F020C"/>
    <w:rsid w:val="0D2E1801"/>
    <w:rsid w:val="0D3E6509"/>
    <w:rsid w:val="0D570D57"/>
    <w:rsid w:val="0D5A4E35"/>
    <w:rsid w:val="0D5D1031"/>
    <w:rsid w:val="0D750ED6"/>
    <w:rsid w:val="0D8D357D"/>
    <w:rsid w:val="0D956385"/>
    <w:rsid w:val="0D9C1A74"/>
    <w:rsid w:val="0DA12E71"/>
    <w:rsid w:val="0DAF0B93"/>
    <w:rsid w:val="0DDB0086"/>
    <w:rsid w:val="0DE034BB"/>
    <w:rsid w:val="0DE17368"/>
    <w:rsid w:val="0E1369C4"/>
    <w:rsid w:val="0E244F58"/>
    <w:rsid w:val="0E285802"/>
    <w:rsid w:val="0E4D5CB6"/>
    <w:rsid w:val="0E5D6A4F"/>
    <w:rsid w:val="0E662C4D"/>
    <w:rsid w:val="0E7B6CC7"/>
    <w:rsid w:val="0E7E19E4"/>
    <w:rsid w:val="0E84308A"/>
    <w:rsid w:val="0E9D7607"/>
    <w:rsid w:val="0EA0318B"/>
    <w:rsid w:val="0EB75C03"/>
    <w:rsid w:val="0EBE7534"/>
    <w:rsid w:val="0EC03601"/>
    <w:rsid w:val="0ECC722D"/>
    <w:rsid w:val="0ED86FBC"/>
    <w:rsid w:val="0F025AC6"/>
    <w:rsid w:val="0F1B7B63"/>
    <w:rsid w:val="0F247BE4"/>
    <w:rsid w:val="0F2F7FA1"/>
    <w:rsid w:val="0F457481"/>
    <w:rsid w:val="0F4966D9"/>
    <w:rsid w:val="0F5435AA"/>
    <w:rsid w:val="0F6A50CD"/>
    <w:rsid w:val="0F6E4F25"/>
    <w:rsid w:val="0F7F6E58"/>
    <w:rsid w:val="0F853505"/>
    <w:rsid w:val="0F8D5A38"/>
    <w:rsid w:val="0F9718DF"/>
    <w:rsid w:val="0FA7589A"/>
    <w:rsid w:val="0FBE6835"/>
    <w:rsid w:val="0FD01D57"/>
    <w:rsid w:val="0FDE7CAB"/>
    <w:rsid w:val="1008598B"/>
    <w:rsid w:val="101728F4"/>
    <w:rsid w:val="103563AE"/>
    <w:rsid w:val="1053332C"/>
    <w:rsid w:val="10637A13"/>
    <w:rsid w:val="107C0AD5"/>
    <w:rsid w:val="107E40F4"/>
    <w:rsid w:val="108F0808"/>
    <w:rsid w:val="10950EFB"/>
    <w:rsid w:val="109E6C9D"/>
    <w:rsid w:val="10A17EEA"/>
    <w:rsid w:val="10A73411"/>
    <w:rsid w:val="10A97EDE"/>
    <w:rsid w:val="10B33ED3"/>
    <w:rsid w:val="10B7231C"/>
    <w:rsid w:val="10C61D50"/>
    <w:rsid w:val="10C77FA2"/>
    <w:rsid w:val="10D60AD2"/>
    <w:rsid w:val="10FD451F"/>
    <w:rsid w:val="10FF56C2"/>
    <w:rsid w:val="1111121D"/>
    <w:rsid w:val="11404845"/>
    <w:rsid w:val="11407D54"/>
    <w:rsid w:val="11777FA2"/>
    <w:rsid w:val="118A0285"/>
    <w:rsid w:val="118F4AF6"/>
    <w:rsid w:val="11974CD0"/>
    <w:rsid w:val="11D54941"/>
    <w:rsid w:val="11E010BD"/>
    <w:rsid w:val="11E701D0"/>
    <w:rsid w:val="11EC0D38"/>
    <w:rsid w:val="11F269D9"/>
    <w:rsid w:val="11FD4800"/>
    <w:rsid w:val="1202500A"/>
    <w:rsid w:val="1207061C"/>
    <w:rsid w:val="120E1C01"/>
    <w:rsid w:val="120E1C5A"/>
    <w:rsid w:val="121B662E"/>
    <w:rsid w:val="123B09D3"/>
    <w:rsid w:val="123F1DBA"/>
    <w:rsid w:val="124059E6"/>
    <w:rsid w:val="128157DB"/>
    <w:rsid w:val="128D0D77"/>
    <w:rsid w:val="1298000F"/>
    <w:rsid w:val="12CF5E0C"/>
    <w:rsid w:val="12E36BE9"/>
    <w:rsid w:val="12E52961"/>
    <w:rsid w:val="13076D7C"/>
    <w:rsid w:val="130A5F6E"/>
    <w:rsid w:val="13180F89"/>
    <w:rsid w:val="133631BD"/>
    <w:rsid w:val="133B07D3"/>
    <w:rsid w:val="134B4F25"/>
    <w:rsid w:val="13635BB3"/>
    <w:rsid w:val="13703B9D"/>
    <w:rsid w:val="13761C28"/>
    <w:rsid w:val="13792583"/>
    <w:rsid w:val="13806B2E"/>
    <w:rsid w:val="139446A4"/>
    <w:rsid w:val="13A96C98"/>
    <w:rsid w:val="13AE71F7"/>
    <w:rsid w:val="13BC45ED"/>
    <w:rsid w:val="13C85A20"/>
    <w:rsid w:val="13D262B7"/>
    <w:rsid w:val="13D95EF8"/>
    <w:rsid w:val="13F13588"/>
    <w:rsid w:val="13FB5662"/>
    <w:rsid w:val="14005579"/>
    <w:rsid w:val="140E413A"/>
    <w:rsid w:val="144975BE"/>
    <w:rsid w:val="145C6C53"/>
    <w:rsid w:val="145E0C1D"/>
    <w:rsid w:val="1461426A"/>
    <w:rsid w:val="14634486"/>
    <w:rsid w:val="148679E7"/>
    <w:rsid w:val="14900FF3"/>
    <w:rsid w:val="149D5336"/>
    <w:rsid w:val="14BB6070"/>
    <w:rsid w:val="14BC6D45"/>
    <w:rsid w:val="14CD7B51"/>
    <w:rsid w:val="14D176AD"/>
    <w:rsid w:val="14F0383F"/>
    <w:rsid w:val="14FC33B9"/>
    <w:rsid w:val="150F4B2E"/>
    <w:rsid w:val="15381EFA"/>
    <w:rsid w:val="156A5250"/>
    <w:rsid w:val="156F0C08"/>
    <w:rsid w:val="1583468B"/>
    <w:rsid w:val="15873312"/>
    <w:rsid w:val="158D108E"/>
    <w:rsid w:val="159468C1"/>
    <w:rsid w:val="159E2C63"/>
    <w:rsid w:val="15A12249"/>
    <w:rsid w:val="15A563D8"/>
    <w:rsid w:val="15B46625"/>
    <w:rsid w:val="15B71332"/>
    <w:rsid w:val="15DC3F60"/>
    <w:rsid w:val="15E17C3E"/>
    <w:rsid w:val="15F56EA2"/>
    <w:rsid w:val="16092E0B"/>
    <w:rsid w:val="160F491B"/>
    <w:rsid w:val="161377E5"/>
    <w:rsid w:val="165174BC"/>
    <w:rsid w:val="16816BC3"/>
    <w:rsid w:val="168B5A46"/>
    <w:rsid w:val="168F6CB0"/>
    <w:rsid w:val="169721C5"/>
    <w:rsid w:val="169E51F4"/>
    <w:rsid w:val="169E6F91"/>
    <w:rsid w:val="16A470D1"/>
    <w:rsid w:val="16DE5F11"/>
    <w:rsid w:val="16E425E3"/>
    <w:rsid w:val="16F20FA5"/>
    <w:rsid w:val="1705192F"/>
    <w:rsid w:val="171E61DA"/>
    <w:rsid w:val="17237EFC"/>
    <w:rsid w:val="173619DD"/>
    <w:rsid w:val="17600DBE"/>
    <w:rsid w:val="17692B07"/>
    <w:rsid w:val="17732C32"/>
    <w:rsid w:val="178F303E"/>
    <w:rsid w:val="17A51D38"/>
    <w:rsid w:val="17B535C6"/>
    <w:rsid w:val="17C27715"/>
    <w:rsid w:val="17D21718"/>
    <w:rsid w:val="17D24E20"/>
    <w:rsid w:val="17D64F6F"/>
    <w:rsid w:val="17E156C3"/>
    <w:rsid w:val="17F132FD"/>
    <w:rsid w:val="17F65CE8"/>
    <w:rsid w:val="18027B12"/>
    <w:rsid w:val="1804388A"/>
    <w:rsid w:val="180613A9"/>
    <w:rsid w:val="180D63FC"/>
    <w:rsid w:val="18123F33"/>
    <w:rsid w:val="18136AFD"/>
    <w:rsid w:val="18147845"/>
    <w:rsid w:val="18185587"/>
    <w:rsid w:val="18455C50"/>
    <w:rsid w:val="18743F91"/>
    <w:rsid w:val="18826EA4"/>
    <w:rsid w:val="189270E7"/>
    <w:rsid w:val="18A97E5E"/>
    <w:rsid w:val="18AB610D"/>
    <w:rsid w:val="18B47DFB"/>
    <w:rsid w:val="18D86AC4"/>
    <w:rsid w:val="18F27B86"/>
    <w:rsid w:val="18F54437"/>
    <w:rsid w:val="19081158"/>
    <w:rsid w:val="190A5E1A"/>
    <w:rsid w:val="192D2E1E"/>
    <w:rsid w:val="19387531"/>
    <w:rsid w:val="19391E46"/>
    <w:rsid w:val="19531300"/>
    <w:rsid w:val="196661B6"/>
    <w:rsid w:val="19705F8A"/>
    <w:rsid w:val="198D2276"/>
    <w:rsid w:val="199B32E0"/>
    <w:rsid w:val="19BC0CF5"/>
    <w:rsid w:val="19C534ED"/>
    <w:rsid w:val="19E658E0"/>
    <w:rsid w:val="19EE6BB9"/>
    <w:rsid w:val="1A031DD1"/>
    <w:rsid w:val="1A051D36"/>
    <w:rsid w:val="1A3610BD"/>
    <w:rsid w:val="1A4311C6"/>
    <w:rsid w:val="1A657727"/>
    <w:rsid w:val="1A945571"/>
    <w:rsid w:val="1A950016"/>
    <w:rsid w:val="1AB52BF9"/>
    <w:rsid w:val="1AB5530F"/>
    <w:rsid w:val="1ABA19C8"/>
    <w:rsid w:val="1ABB1E90"/>
    <w:rsid w:val="1AC11F06"/>
    <w:rsid w:val="1ADA7DCB"/>
    <w:rsid w:val="1ADC712D"/>
    <w:rsid w:val="1B063DBD"/>
    <w:rsid w:val="1B124308"/>
    <w:rsid w:val="1B171B26"/>
    <w:rsid w:val="1B1F4E7E"/>
    <w:rsid w:val="1B2F7AAD"/>
    <w:rsid w:val="1B3721C8"/>
    <w:rsid w:val="1B3D5E9D"/>
    <w:rsid w:val="1B57642D"/>
    <w:rsid w:val="1B7437F9"/>
    <w:rsid w:val="1B7A7062"/>
    <w:rsid w:val="1B8B42C2"/>
    <w:rsid w:val="1B950C9D"/>
    <w:rsid w:val="1BA535D6"/>
    <w:rsid w:val="1BC9136D"/>
    <w:rsid w:val="1BCA6080"/>
    <w:rsid w:val="1BE20386"/>
    <w:rsid w:val="1BE608A2"/>
    <w:rsid w:val="1BE65080"/>
    <w:rsid w:val="1BF52DA3"/>
    <w:rsid w:val="1C0876C1"/>
    <w:rsid w:val="1C0D4CD7"/>
    <w:rsid w:val="1C224F15"/>
    <w:rsid w:val="1C6B5136"/>
    <w:rsid w:val="1CA03839"/>
    <w:rsid w:val="1CB06652"/>
    <w:rsid w:val="1CD136C8"/>
    <w:rsid w:val="1CDB6B0D"/>
    <w:rsid w:val="1CE2163C"/>
    <w:rsid w:val="1CF57C45"/>
    <w:rsid w:val="1D0B49DE"/>
    <w:rsid w:val="1D31134F"/>
    <w:rsid w:val="1D324076"/>
    <w:rsid w:val="1D3369BF"/>
    <w:rsid w:val="1D3727D7"/>
    <w:rsid w:val="1D627CEB"/>
    <w:rsid w:val="1D841243"/>
    <w:rsid w:val="1D8D356F"/>
    <w:rsid w:val="1D8D60CF"/>
    <w:rsid w:val="1DA17DCD"/>
    <w:rsid w:val="1DA5166B"/>
    <w:rsid w:val="1DBB1D70"/>
    <w:rsid w:val="1DC943BA"/>
    <w:rsid w:val="1DDC4CDC"/>
    <w:rsid w:val="1DE27563"/>
    <w:rsid w:val="1DF469D3"/>
    <w:rsid w:val="1DFA2836"/>
    <w:rsid w:val="1E0D4A06"/>
    <w:rsid w:val="1E285DF8"/>
    <w:rsid w:val="1E430E84"/>
    <w:rsid w:val="1E5310C7"/>
    <w:rsid w:val="1E870D71"/>
    <w:rsid w:val="1E95694F"/>
    <w:rsid w:val="1EA13B14"/>
    <w:rsid w:val="1EAA4A5F"/>
    <w:rsid w:val="1EAE09F3"/>
    <w:rsid w:val="1EB06519"/>
    <w:rsid w:val="1EB4768C"/>
    <w:rsid w:val="1EB94F7D"/>
    <w:rsid w:val="1EBF050A"/>
    <w:rsid w:val="1EDF295B"/>
    <w:rsid w:val="1EEC363C"/>
    <w:rsid w:val="1EEE2345"/>
    <w:rsid w:val="1EF06916"/>
    <w:rsid w:val="1F097CC5"/>
    <w:rsid w:val="1F126636"/>
    <w:rsid w:val="1F2D4F70"/>
    <w:rsid w:val="1F3945A1"/>
    <w:rsid w:val="1F427C35"/>
    <w:rsid w:val="1F4B62B2"/>
    <w:rsid w:val="1F5A1B19"/>
    <w:rsid w:val="1F5A7A5C"/>
    <w:rsid w:val="1F687D9B"/>
    <w:rsid w:val="1F771413"/>
    <w:rsid w:val="1F900CE3"/>
    <w:rsid w:val="1F9574BD"/>
    <w:rsid w:val="1FA1574B"/>
    <w:rsid w:val="1FE867C1"/>
    <w:rsid w:val="1FE909D4"/>
    <w:rsid w:val="1FF703DF"/>
    <w:rsid w:val="20112FE8"/>
    <w:rsid w:val="20146634"/>
    <w:rsid w:val="20450EE3"/>
    <w:rsid w:val="2055144A"/>
    <w:rsid w:val="205E1FA5"/>
    <w:rsid w:val="2062580C"/>
    <w:rsid w:val="20630E6E"/>
    <w:rsid w:val="2063580D"/>
    <w:rsid w:val="206D1EE0"/>
    <w:rsid w:val="207D242B"/>
    <w:rsid w:val="208A4B48"/>
    <w:rsid w:val="209C14AA"/>
    <w:rsid w:val="20A26336"/>
    <w:rsid w:val="20A343BC"/>
    <w:rsid w:val="20B81305"/>
    <w:rsid w:val="20C242E2"/>
    <w:rsid w:val="20CC5161"/>
    <w:rsid w:val="20DA2AE7"/>
    <w:rsid w:val="20E9472D"/>
    <w:rsid w:val="21103AB5"/>
    <w:rsid w:val="21254871"/>
    <w:rsid w:val="21345AE5"/>
    <w:rsid w:val="213F1DD6"/>
    <w:rsid w:val="21515BBC"/>
    <w:rsid w:val="21661111"/>
    <w:rsid w:val="21735C05"/>
    <w:rsid w:val="217E05E9"/>
    <w:rsid w:val="218A6348"/>
    <w:rsid w:val="219F2875"/>
    <w:rsid w:val="21BD19AE"/>
    <w:rsid w:val="21BD7FA9"/>
    <w:rsid w:val="21CB366A"/>
    <w:rsid w:val="21F6159A"/>
    <w:rsid w:val="21F96DB5"/>
    <w:rsid w:val="2212023F"/>
    <w:rsid w:val="22193D2F"/>
    <w:rsid w:val="22210D1D"/>
    <w:rsid w:val="22284619"/>
    <w:rsid w:val="2234120F"/>
    <w:rsid w:val="22384605"/>
    <w:rsid w:val="224E41B8"/>
    <w:rsid w:val="22512D8F"/>
    <w:rsid w:val="22745AB0"/>
    <w:rsid w:val="227D0E99"/>
    <w:rsid w:val="22A55C69"/>
    <w:rsid w:val="23031FE9"/>
    <w:rsid w:val="230A0780"/>
    <w:rsid w:val="23185EB7"/>
    <w:rsid w:val="23201794"/>
    <w:rsid w:val="23327B30"/>
    <w:rsid w:val="2333538F"/>
    <w:rsid w:val="233511DD"/>
    <w:rsid w:val="23444A22"/>
    <w:rsid w:val="23490CEA"/>
    <w:rsid w:val="23554510"/>
    <w:rsid w:val="23C0408B"/>
    <w:rsid w:val="23C16AD3"/>
    <w:rsid w:val="23C44815"/>
    <w:rsid w:val="23E34C9B"/>
    <w:rsid w:val="23ED78C8"/>
    <w:rsid w:val="23F04974"/>
    <w:rsid w:val="241C63FF"/>
    <w:rsid w:val="24217DD3"/>
    <w:rsid w:val="242E699E"/>
    <w:rsid w:val="24497549"/>
    <w:rsid w:val="246540CC"/>
    <w:rsid w:val="24706F6B"/>
    <w:rsid w:val="249E3C3B"/>
    <w:rsid w:val="24A97355"/>
    <w:rsid w:val="24B94109"/>
    <w:rsid w:val="24D32F62"/>
    <w:rsid w:val="24D9609E"/>
    <w:rsid w:val="24DB1E16"/>
    <w:rsid w:val="24F823E0"/>
    <w:rsid w:val="250C1FD0"/>
    <w:rsid w:val="255C1294"/>
    <w:rsid w:val="2567101A"/>
    <w:rsid w:val="25693914"/>
    <w:rsid w:val="256C649D"/>
    <w:rsid w:val="2575344C"/>
    <w:rsid w:val="257E3C5B"/>
    <w:rsid w:val="258553C2"/>
    <w:rsid w:val="25875AFA"/>
    <w:rsid w:val="2593624D"/>
    <w:rsid w:val="25A7489A"/>
    <w:rsid w:val="25B20436"/>
    <w:rsid w:val="25BC4538"/>
    <w:rsid w:val="25BD32CA"/>
    <w:rsid w:val="25C91C6F"/>
    <w:rsid w:val="25DD6C2A"/>
    <w:rsid w:val="260158AC"/>
    <w:rsid w:val="26043AF5"/>
    <w:rsid w:val="262B46D7"/>
    <w:rsid w:val="262C1867"/>
    <w:rsid w:val="262F5CED"/>
    <w:rsid w:val="26363CC2"/>
    <w:rsid w:val="264146F7"/>
    <w:rsid w:val="26502390"/>
    <w:rsid w:val="269954C1"/>
    <w:rsid w:val="26A10E3D"/>
    <w:rsid w:val="26B04FB3"/>
    <w:rsid w:val="26D134D1"/>
    <w:rsid w:val="26E01966"/>
    <w:rsid w:val="26E1585B"/>
    <w:rsid w:val="26F90DB3"/>
    <w:rsid w:val="270D012C"/>
    <w:rsid w:val="27204316"/>
    <w:rsid w:val="275B20FF"/>
    <w:rsid w:val="276A122F"/>
    <w:rsid w:val="276A12DF"/>
    <w:rsid w:val="276E2ACE"/>
    <w:rsid w:val="27825EC8"/>
    <w:rsid w:val="27841A19"/>
    <w:rsid w:val="27896C74"/>
    <w:rsid w:val="27AF30E6"/>
    <w:rsid w:val="27E524B9"/>
    <w:rsid w:val="27F76F67"/>
    <w:rsid w:val="281113EC"/>
    <w:rsid w:val="28137B19"/>
    <w:rsid w:val="28142FA4"/>
    <w:rsid w:val="281C077C"/>
    <w:rsid w:val="2832338F"/>
    <w:rsid w:val="284C7305"/>
    <w:rsid w:val="28602397"/>
    <w:rsid w:val="28687E65"/>
    <w:rsid w:val="28786E6E"/>
    <w:rsid w:val="288325A9"/>
    <w:rsid w:val="288D0142"/>
    <w:rsid w:val="289B1FE8"/>
    <w:rsid w:val="28A02FE6"/>
    <w:rsid w:val="28E16EC8"/>
    <w:rsid w:val="2915228B"/>
    <w:rsid w:val="29222D30"/>
    <w:rsid w:val="292646B1"/>
    <w:rsid w:val="294415BC"/>
    <w:rsid w:val="29606D8E"/>
    <w:rsid w:val="296A5517"/>
    <w:rsid w:val="297B5976"/>
    <w:rsid w:val="29912EC8"/>
    <w:rsid w:val="29982109"/>
    <w:rsid w:val="29BC7824"/>
    <w:rsid w:val="29C3110D"/>
    <w:rsid w:val="29C763F9"/>
    <w:rsid w:val="29E90479"/>
    <w:rsid w:val="2A0B468B"/>
    <w:rsid w:val="2A0F3372"/>
    <w:rsid w:val="2A1F701D"/>
    <w:rsid w:val="2A2854BD"/>
    <w:rsid w:val="2A356222"/>
    <w:rsid w:val="2A481CFC"/>
    <w:rsid w:val="2A4D5C1C"/>
    <w:rsid w:val="2A581813"/>
    <w:rsid w:val="2A603470"/>
    <w:rsid w:val="2A816FBC"/>
    <w:rsid w:val="2A8D3BB3"/>
    <w:rsid w:val="2AA52E67"/>
    <w:rsid w:val="2AB14247"/>
    <w:rsid w:val="2ABA24CE"/>
    <w:rsid w:val="2ACD1BCA"/>
    <w:rsid w:val="2AE26031"/>
    <w:rsid w:val="2AE35581"/>
    <w:rsid w:val="2AE65071"/>
    <w:rsid w:val="2AF849E8"/>
    <w:rsid w:val="2B0674C1"/>
    <w:rsid w:val="2B08517D"/>
    <w:rsid w:val="2B09451A"/>
    <w:rsid w:val="2B12230A"/>
    <w:rsid w:val="2B2B0D55"/>
    <w:rsid w:val="2B3B5201"/>
    <w:rsid w:val="2B4029D3"/>
    <w:rsid w:val="2B543273"/>
    <w:rsid w:val="2B6353BB"/>
    <w:rsid w:val="2B72139A"/>
    <w:rsid w:val="2B724B56"/>
    <w:rsid w:val="2B876B8E"/>
    <w:rsid w:val="2B93378F"/>
    <w:rsid w:val="2B98280F"/>
    <w:rsid w:val="2BB253FB"/>
    <w:rsid w:val="2BB9154C"/>
    <w:rsid w:val="2BBD77C3"/>
    <w:rsid w:val="2BC33F20"/>
    <w:rsid w:val="2BC749D8"/>
    <w:rsid w:val="2BE74F89"/>
    <w:rsid w:val="2BF75E13"/>
    <w:rsid w:val="2BFC6E0B"/>
    <w:rsid w:val="2C027C88"/>
    <w:rsid w:val="2C0734F1"/>
    <w:rsid w:val="2C1231EA"/>
    <w:rsid w:val="2C1F6A8C"/>
    <w:rsid w:val="2C21740F"/>
    <w:rsid w:val="2C26606D"/>
    <w:rsid w:val="2C291F02"/>
    <w:rsid w:val="2C2B19AE"/>
    <w:rsid w:val="2C385A83"/>
    <w:rsid w:val="2C437F83"/>
    <w:rsid w:val="2C497FC5"/>
    <w:rsid w:val="2C576226"/>
    <w:rsid w:val="2C6941AB"/>
    <w:rsid w:val="2C6D1006"/>
    <w:rsid w:val="2CAF1C01"/>
    <w:rsid w:val="2CCF4245"/>
    <w:rsid w:val="2CF75B3F"/>
    <w:rsid w:val="2D3459AF"/>
    <w:rsid w:val="2D4D0F40"/>
    <w:rsid w:val="2D5F4BA2"/>
    <w:rsid w:val="2D8A262B"/>
    <w:rsid w:val="2D9372A1"/>
    <w:rsid w:val="2D9C4FD7"/>
    <w:rsid w:val="2DA07759"/>
    <w:rsid w:val="2DA27506"/>
    <w:rsid w:val="2DD46907"/>
    <w:rsid w:val="2DDD09AD"/>
    <w:rsid w:val="2DE53D06"/>
    <w:rsid w:val="2DE7182C"/>
    <w:rsid w:val="2E1F4165"/>
    <w:rsid w:val="2E251EA9"/>
    <w:rsid w:val="2E690493"/>
    <w:rsid w:val="2E6B5C5F"/>
    <w:rsid w:val="2E6B6C52"/>
    <w:rsid w:val="2E6D6177"/>
    <w:rsid w:val="2E7274EE"/>
    <w:rsid w:val="2E9726C5"/>
    <w:rsid w:val="2E995489"/>
    <w:rsid w:val="2EA15013"/>
    <w:rsid w:val="2EA4771D"/>
    <w:rsid w:val="2EA63973"/>
    <w:rsid w:val="2EE4586E"/>
    <w:rsid w:val="2EE56A74"/>
    <w:rsid w:val="2EE61AE3"/>
    <w:rsid w:val="2EE90C09"/>
    <w:rsid w:val="2EEA0BB1"/>
    <w:rsid w:val="2EF53AD4"/>
    <w:rsid w:val="2EFF428B"/>
    <w:rsid w:val="2F151562"/>
    <w:rsid w:val="2F1538F0"/>
    <w:rsid w:val="2F154177"/>
    <w:rsid w:val="2F171C9D"/>
    <w:rsid w:val="2F2B399A"/>
    <w:rsid w:val="2F3740ED"/>
    <w:rsid w:val="2F5C3DFF"/>
    <w:rsid w:val="2F7470EF"/>
    <w:rsid w:val="2F7B2A96"/>
    <w:rsid w:val="2F856C28"/>
    <w:rsid w:val="2F9037FD"/>
    <w:rsid w:val="2FAD5F4F"/>
    <w:rsid w:val="2FD02144"/>
    <w:rsid w:val="2FE8064D"/>
    <w:rsid w:val="30050F4A"/>
    <w:rsid w:val="301932A2"/>
    <w:rsid w:val="302D2F86"/>
    <w:rsid w:val="303F76FD"/>
    <w:rsid w:val="3050190A"/>
    <w:rsid w:val="30605027"/>
    <w:rsid w:val="30637566"/>
    <w:rsid w:val="307A31BC"/>
    <w:rsid w:val="307B7119"/>
    <w:rsid w:val="30843362"/>
    <w:rsid w:val="30C31C6E"/>
    <w:rsid w:val="30CB1A3D"/>
    <w:rsid w:val="3106021B"/>
    <w:rsid w:val="31117F14"/>
    <w:rsid w:val="3118161E"/>
    <w:rsid w:val="312F7772"/>
    <w:rsid w:val="31321010"/>
    <w:rsid w:val="315F16D9"/>
    <w:rsid w:val="316036D7"/>
    <w:rsid w:val="31692558"/>
    <w:rsid w:val="316F146E"/>
    <w:rsid w:val="316F7E34"/>
    <w:rsid w:val="31E00A6C"/>
    <w:rsid w:val="31E85B72"/>
    <w:rsid w:val="32144A32"/>
    <w:rsid w:val="32193F7E"/>
    <w:rsid w:val="322059A6"/>
    <w:rsid w:val="322C5A5F"/>
    <w:rsid w:val="327213D5"/>
    <w:rsid w:val="32785148"/>
    <w:rsid w:val="32894C60"/>
    <w:rsid w:val="32974F62"/>
    <w:rsid w:val="32985AE8"/>
    <w:rsid w:val="329F39DF"/>
    <w:rsid w:val="32A154E7"/>
    <w:rsid w:val="32C263C3"/>
    <w:rsid w:val="32CB34CA"/>
    <w:rsid w:val="32D81743"/>
    <w:rsid w:val="32DF2AD1"/>
    <w:rsid w:val="32E95C5F"/>
    <w:rsid w:val="32F70313"/>
    <w:rsid w:val="32FB01FE"/>
    <w:rsid w:val="330B626B"/>
    <w:rsid w:val="332F1E78"/>
    <w:rsid w:val="334051E3"/>
    <w:rsid w:val="334C1CF2"/>
    <w:rsid w:val="33525DD5"/>
    <w:rsid w:val="3363307A"/>
    <w:rsid w:val="339D079A"/>
    <w:rsid w:val="33BC4FBD"/>
    <w:rsid w:val="33C77029"/>
    <w:rsid w:val="33E12879"/>
    <w:rsid w:val="33E94F91"/>
    <w:rsid w:val="340053F5"/>
    <w:rsid w:val="341030AE"/>
    <w:rsid w:val="3411315F"/>
    <w:rsid w:val="341C7DAF"/>
    <w:rsid w:val="341E3ACD"/>
    <w:rsid w:val="34220BFD"/>
    <w:rsid w:val="342F247D"/>
    <w:rsid w:val="34473B90"/>
    <w:rsid w:val="344D7E3D"/>
    <w:rsid w:val="34532DAB"/>
    <w:rsid w:val="345E211C"/>
    <w:rsid w:val="34684479"/>
    <w:rsid w:val="34790D04"/>
    <w:rsid w:val="34A94FD6"/>
    <w:rsid w:val="34AB5BA9"/>
    <w:rsid w:val="34D652D2"/>
    <w:rsid w:val="34F7346A"/>
    <w:rsid w:val="351F5D4F"/>
    <w:rsid w:val="35246EC1"/>
    <w:rsid w:val="352816EF"/>
    <w:rsid w:val="352B0250"/>
    <w:rsid w:val="352F3E70"/>
    <w:rsid w:val="354E794F"/>
    <w:rsid w:val="35516125"/>
    <w:rsid w:val="355C2AFF"/>
    <w:rsid w:val="355C48AD"/>
    <w:rsid w:val="355F548C"/>
    <w:rsid w:val="35636470"/>
    <w:rsid w:val="35831E3A"/>
    <w:rsid w:val="358946B4"/>
    <w:rsid w:val="358B58DA"/>
    <w:rsid w:val="3599165E"/>
    <w:rsid w:val="35AF53B1"/>
    <w:rsid w:val="35BB3856"/>
    <w:rsid w:val="35C9504E"/>
    <w:rsid w:val="35D16430"/>
    <w:rsid w:val="35E054DE"/>
    <w:rsid w:val="35EF5BCA"/>
    <w:rsid w:val="36174C78"/>
    <w:rsid w:val="363C726E"/>
    <w:rsid w:val="364C66D0"/>
    <w:rsid w:val="366C4FC4"/>
    <w:rsid w:val="366D3C3B"/>
    <w:rsid w:val="368220F2"/>
    <w:rsid w:val="36854C98"/>
    <w:rsid w:val="36897CD7"/>
    <w:rsid w:val="36977269"/>
    <w:rsid w:val="36A91D74"/>
    <w:rsid w:val="36E5165E"/>
    <w:rsid w:val="36E92171"/>
    <w:rsid w:val="36EF7AB5"/>
    <w:rsid w:val="371C647C"/>
    <w:rsid w:val="371D0617"/>
    <w:rsid w:val="37600CF2"/>
    <w:rsid w:val="376B1AE8"/>
    <w:rsid w:val="378E2E26"/>
    <w:rsid w:val="379132D4"/>
    <w:rsid w:val="379C71E3"/>
    <w:rsid w:val="37A20571"/>
    <w:rsid w:val="37A9232A"/>
    <w:rsid w:val="37B704C1"/>
    <w:rsid w:val="37D568D6"/>
    <w:rsid w:val="37D70EC0"/>
    <w:rsid w:val="37D746BF"/>
    <w:rsid w:val="37D9333B"/>
    <w:rsid w:val="37DB60ED"/>
    <w:rsid w:val="37F54B45"/>
    <w:rsid w:val="382236E4"/>
    <w:rsid w:val="38312021"/>
    <w:rsid w:val="38332414"/>
    <w:rsid w:val="384D71EE"/>
    <w:rsid w:val="385950D4"/>
    <w:rsid w:val="38606463"/>
    <w:rsid w:val="38625D83"/>
    <w:rsid w:val="386721A9"/>
    <w:rsid w:val="386C12AB"/>
    <w:rsid w:val="38844CF9"/>
    <w:rsid w:val="389648A7"/>
    <w:rsid w:val="38A10829"/>
    <w:rsid w:val="38BF2EED"/>
    <w:rsid w:val="38CD7870"/>
    <w:rsid w:val="3907654B"/>
    <w:rsid w:val="39165B58"/>
    <w:rsid w:val="391D5271"/>
    <w:rsid w:val="392B5FE6"/>
    <w:rsid w:val="39333899"/>
    <w:rsid w:val="394A2262"/>
    <w:rsid w:val="39605FE5"/>
    <w:rsid w:val="39777F08"/>
    <w:rsid w:val="397A17A6"/>
    <w:rsid w:val="3983076A"/>
    <w:rsid w:val="398978BB"/>
    <w:rsid w:val="39DA21A0"/>
    <w:rsid w:val="39F07CBA"/>
    <w:rsid w:val="39F107F1"/>
    <w:rsid w:val="3A1F5EA9"/>
    <w:rsid w:val="3A2317FB"/>
    <w:rsid w:val="3A267238"/>
    <w:rsid w:val="3A2B6F44"/>
    <w:rsid w:val="3A2F3324"/>
    <w:rsid w:val="3A3D1314"/>
    <w:rsid w:val="3A5602FA"/>
    <w:rsid w:val="3A6F0BDF"/>
    <w:rsid w:val="3A6F6391"/>
    <w:rsid w:val="3A7E4F7F"/>
    <w:rsid w:val="3A914FF9"/>
    <w:rsid w:val="3AD175B4"/>
    <w:rsid w:val="3B0A0908"/>
    <w:rsid w:val="3B0A4DAB"/>
    <w:rsid w:val="3B150EC8"/>
    <w:rsid w:val="3B1D063B"/>
    <w:rsid w:val="3B251960"/>
    <w:rsid w:val="3B327146"/>
    <w:rsid w:val="3B361F11"/>
    <w:rsid w:val="3B804844"/>
    <w:rsid w:val="3B850219"/>
    <w:rsid w:val="3B901EF1"/>
    <w:rsid w:val="3B9C3449"/>
    <w:rsid w:val="3BB22AE6"/>
    <w:rsid w:val="3BC91F5D"/>
    <w:rsid w:val="3BE41F43"/>
    <w:rsid w:val="3BE473AB"/>
    <w:rsid w:val="3BEC585D"/>
    <w:rsid w:val="3BF55114"/>
    <w:rsid w:val="3C0C4D20"/>
    <w:rsid w:val="3C137C90"/>
    <w:rsid w:val="3C1572D1"/>
    <w:rsid w:val="3C323FBB"/>
    <w:rsid w:val="3C335C3C"/>
    <w:rsid w:val="3C3547E5"/>
    <w:rsid w:val="3C3E6CCE"/>
    <w:rsid w:val="3C47080E"/>
    <w:rsid w:val="3C536797"/>
    <w:rsid w:val="3C6110D5"/>
    <w:rsid w:val="3C635E40"/>
    <w:rsid w:val="3C8D24AE"/>
    <w:rsid w:val="3CAF49D0"/>
    <w:rsid w:val="3CB169A9"/>
    <w:rsid w:val="3CF90C34"/>
    <w:rsid w:val="3CFC4A8D"/>
    <w:rsid w:val="3CFD6976"/>
    <w:rsid w:val="3D0A737D"/>
    <w:rsid w:val="3D22018A"/>
    <w:rsid w:val="3D414D2E"/>
    <w:rsid w:val="3D41764E"/>
    <w:rsid w:val="3D481889"/>
    <w:rsid w:val="3D4A531C"/>
    <w:rsid w:val="3D5761B4"/>
    <w:rsid w:val="3D730384"/>
    <w:rsid w:val="3D84267B"/>
    <w:rsid w:val="3D8E75CE"/>
    <w:rsid w:val="3D9C7083"/>
    <w:rsid w:val="3DBE15E6"/>
    <w:rsid w:val="3DC57583"/>
    <w:rsid w:val="3DC76F84"/>
    <w:rsid w:val="3DD60F75"/>
    <w:rsid w:val="3DEF1767"/>
    <w:rsid w:val="3E2E5006"/>
    <w:rsid w:val="3E373C25"/>
    <w:rsid w:val="3E3E7D0D"/>
    <w:rsid w:val="3E7A79D6"/>
    <w:rsid w:val="3E7C252A"/>
    <w:rsid w:val="3EB22CE0"/>
    <w:rsid w:val="3EC527AE"/>
    <w:rsid w:val="3EE370AC"/>
    <w:rsid w:val="3F0264C5"/>
    <w:rsid w:val="3F275058"/>
    <w:rsid w:val="3F3146B5"/>
    <w:rsid w:val="3F35486C"/>
    <w:rsid w:val="3F4A1C1A"/>
    <w:rsid w:val="3F5852D2"/>
    <w:rsid w:val="3F745202"/>
    <w:rsid w:val="3F850EA5"/>
    <w:rsid w:val="3FB22A33"/>
    <w:rsid w:val="3FB76023"/>
    <w:rsid w:val="3FC93141"/>
    <w:rsid w:val="3FCF38D2"/>
    <w:rsid w:val="4000052B"/>
    <w:rsid w:val="400B292E"/>
    <w:rsid w:val="4013172E"/>
    <w:rsid w:val="40187A67"/>
    <w:rsid w:val="40212463"/>
    <w:rsid w:val="403136EC"/>
    <w:rsid w:val="40534DEE"/>
    <w:rsid w:val="405D42AF"/>
    <w:rsid w:val="406867FC"/>
    <w:rsid w:val="407042B3"/>
    <w:rsid w:val="407A13B4"/>
    <w:rsid w:val="4089466F"/>
    <w:rsid w:val="408A7016"/>
    <w:rsid w:val="408B6047"/>
    <w:rsid w:val="40987500"/>
    <w:rsid w:val="40A52AB4"/>
    <w:rsid w:val="40AB11BF"/>
    <w:rsid w:val="40AB79D2"/>
    <w:rsid w:val="40C81122"/>
    <w:rsid w:val="40D1068C"/>
    <w:rsid w:val="40E03DFD"/>
    <w:rsid w:val="40FE2CBD"/>
    <w:rsid w:val="41045B34"/>
    <w:rsid w:val="410E3C42"/>
    <w:rsid w:val="411D0AC5"/>
    <w:rsid w:val="41211F34"/>
    <w:rsid w:val="414639EE"/>
    <w:rsid w:val="41601281"/>
    <w:rsid w:val="4165461D"/>
    <w:rsid w:val="41711C4E"/>
    <w:rsid w:val="417E5BAB"/>
    <w:rsid w:val="41843FA4"/>
    <w:rsid w:val="418530D3"/>
    <w:rsid w:val="41880FAB"/>
    <w:rsid w:val="4196458F"/>
    <w:rsid w:val="419E3D63"/>
    <w:rsid w:val="41A82C28"/>
    <w:rsid w:val="41A90E7A"/>
    <w:rsid w:val="41AF3FB7"/>
    <w:rsid w:val="41B84C40"/>
    <w:rsid w:val="41C74859"/>
    <w:rsid w:val="41F81FF9"/>
    <w:rsid w:val="42051E29"/>
    <w:rsid w:val="420A743F"/>
    <w:rsid w:val="42167C64"/>
    <w:rsid w:val="421F113C"/>
    <w:rsid w:val="42284319"/>
    <w:rsid w:val="423D538F"/>
    <w:rsid w:val="425132C0"/>
    <w:rsid w:val="425D1C65"/>
    <w:rsid w:val="42606341"/>
    <w:rsid w:val="426443BB"/>
    <w:rsid w:val="42703E75"/>
    <w:rsid w:val="42731488"/>
    <w:rsid w:val="42780A3E"/>
    <w:rsid w:val="427913AE"/>
    <w:rsid w:val="428D0ABC"/>
    <w:rsid w:val="429766DD"/>
    <w:rsid w:val="42981296"/>
    <w:rsid w:val="42A23162"/>
    <w:rsid w:val="42A56B68"/>
    <w:rsid w:val="42B2191E"/>
    <w:rsid w:val="42B5384F"/>
    <w:rsid w:val="42B57241"/>
    <w:rsid w:val="42C41717"/>
    <w:rsid w:val="42D66DCA"/>
    <w:rsid w:val="42E25B31"/>
    <w:rsid w:val="42E37243"/>
    <w:rsid w:val="43140575"/>
    <w:rsid w:val="432032DA"/>
    <w:rsid w:val="43244531"/>
    <w:rsid w:val="43250056"/>
    <w:rsid w:val="43415CFF"/>
    <w:rsid w:val="434B2C71"/>
    <w:rsid w:val="434C2BC4"/>
    <w:rsid w:val="43660213"/>
    <w:rsid w:val="438020AF"/>
    <w:rsid w:val="438F5E4E"/>
    <w:rsid w:val="43A803A9"/>
    <w:rsid w:val="43B13E7A"/>
    <w:rsid w:val="43C62D7F"/>
    <w:rsid w:val="43C97B31"/>
    <w:rsid w:val="43CE4A55"/>
    <w:rsid w:val="441B4115"/>
    <w:rsid w:val="441C7D7F"/>
    <w:rsid w:val="4445737C"/>
    <w:rsid w:val="44484076"/>
    <w:rsid w:val="444970F1"/>
    <w:rsid w:val="44596BD1"/>
    <w:rsid w:val="44610F69"/>
    <w:rsid w:val="44735770"/>
    <w:rsid w:val="44811AC9"/>
    <w:rsid w:val="44915BF6"/>
    <w:rsid w:val="44AC2A30"/>
    <w:rsid w:val="44BB5494"/>
    <w:rsid w:val="44BF2763"/>
    <w:rsid w:val="44E50ABE"/>
    <w:rsid w:val="44F00B6E"/>
    <w:rsid w:val="450866AA"/>
    <w:rsid w:val="451707F1"/>
    <w:rsid w:val="451E609C"/>
    <w:rsid w:val="45251944"/>
    <w:rsid w:val="452B3EA1"/>
    <w:rsid w:val="453612CF"/>
    <w:rsid w:val="453A088B"/>
    <w:rsid w:val="455458EE"/>
    <w:rsid w:val="45602171"/>
    <w:rsid w:val="45811DFC"/>
    <w:rsid w:val="458C55DC"/>
    <w:rsid w:val="458D460F"/>
    <w:rsid w:val="459260C9"/>
    <w:rsid w:val="45A04342"/>
    <w:rsid w:val="45C73957"/>
    <w:rsid w:val="45CF69D6"/>
    <w:rsid w:val="45D03428"/>
    <w:rsid w:val="45D87F80"/>
    <w:rsid w:val="45DF5158"/>
    <w:rsid w:val="45FD4151"/>
    <w:rsid w:val="460C7C2A"/>
    <w:rsid w:val="4614088C"/>
    <w:rsid w:val="46373CD1"/>
    <w:rsid w:val="46474136"/>
    <w:rsid w:val="465E7D59"/>
    <w:rsid w:val="46794B93"/>
    <w:rsid w:val="46960530"/>
    <w:rsid w:val="4698310E"/>
    <w:rsid w:val="469E7E0C"/>
    <w:rsid w:val="469F284C"/>
    <w:rsid w:val="46B54F12"/>
    <w:rsid w:val="46D24BAA"/>
    <w:rsid w:val="46DC1F64"/>
    <w:rsid w:val="46E76D96"/>
    <w:rsid w:val="470A66F9"/>
    <w:rsid w:val="470D1AAE"/>
    <w:rsid w:val="470D5A07"/>
    <w:rsid w:val="47192CB1"/>
    <w:rsid w:val="471B22A1"/>
    <w:rsid w:val="473068B2"/>
    <w:rsid w:val="473867FC"/>
    <w:rsid w:val="4766249E"/>
    <w:rsid w:val="47680E90"/>
    <w:rsid w:val="47912F30"/>
    <w:rsid w:val="4792138A"/>
    <w:rsid w:val="47A7046E"/>
    <w:rsid w:val="47B035A2"/>
    <w:rsid w:val="47C3544A"/>
    <w:rsid w:val="47DB124C"/>
    <w:rsid w:val="47E56984"/>
    <w:rsid w:val="47E84FB3"/>
    <w:rsid w:val="480D7C89"/>
    <w:rsid w:val="48143BB8"/>
    <w:rsid w:val="481728B6"/>
    <w:rsid w:val="4856518C"/>
    <w:rsid w:val="487855BD"/>
    <w:rsid w:val="48823307"/>
    <w:rsid w:val="489A1EE0"/>
    <w:rsid w:val="48AE0EB4"/>
    <w:rsid w:val="48B00D40"/>
    <w:rsid w:val="48C04CFB"/>
    <w:rsid w:val="48E02BA6"/>
    <w:rsid w:val="49130EEF"/>
    <w:rsid w:val="492C7942"/>
    <w:rsid w:val="49375CF9"/>
    <w:rsid w:val="494054C3"/>
    <w:rsid w:val="494E4E4B"/>
    <w:rsid w:val="495C67D2"/>
    <w:rsid w:val="495F758F"/>
    <w:rsid w:val="49893FD8"/>
    <w:rsid w:val="49A61D85"/>
    <w:rsid w:val="49BB267B"/>
    <w:rsid w:val="49C820BA"/>
    <w:rsid w:val="4A092591"/>
    <w:rsid w:val="4A162104"/>
    <w:rsid w:val="4A1F0D70"/>
    <w:rsid w:val="4A2927E3"/>
    <w:rsid w:val="4A2D169F"/>
    <w:rsid w:val="4A2F3EE7"/>
    <w:rsid w:val="4A437BC2"/>
    <w:rsid w:val="4A4F3E2E"/>
    <w:rsid w:val="4A62045E"/>
    <w:rsid w:val="4A6B6CDC"/>
    <w:rsid w:val="4A7B712C"/>
    <w:rsid w:val="4A873D23"/>
    <w:rsid w:val="4A8D573F"/>
    <w:rsid w:val="4ABE170F"/>
    <w:rsid w:val="4AC61679"/>
    <w:rsid w:val="4ACB148F"/>
    <w:rsid w:val="4AD625B4"/>
    <w:rsid w:val="4AF408CB"/>
    <w:rsid w:val="4AFB03F0"/>
    <w:rsid w:val="4AFF46ED"/>
    <w:rsid w:val="4B2C0508"/>
    <w:rsid w:val="4B335DAF"/>
    <w:rsid w:val="4B41083E"/>
    <w:rsid w:val="4B5A31E5"/>
    <w:rsid w:val="4B5A73FD"/>
    <w:rsid w:val="4B7F1435"/>
    <w:rsid w:val="4B7F2697"/>
    <w:rsid w:val="4BB85267"/>
    <w:rsid w:val="4BBF2386"/>
    <w:rsid w:val="4BC15012"/>
    <w:rsid w:val="4BC50E90"/>
    <w:rsid w:val="4BDC58EE"/>
    <w:rsid w:val="4BED22AB"/>
    <w:rsid w:val="4C05301C"/>
    <w:rsid w:val="4C0C157E"/>
    <w:rsid w:val="4C0F7E46"/>
    <w:rsid w:val="4C232B4E"/>
    <w:rsid w:val="4C232DC4"/>
    <w:rsid w:val="4C2537F3"/>
    <w:rsid w:val="4C3A15AB"/>
    <w:rsid w:val="4C41564C"/>
    <w:rsid w:val="4C602A7D"/>
    <w:rsid w:val="4C6644E0"/>
    <w:rsid w:val="4C6D0CF6"/>
    <w:rsid w:val="4C883D82"/>
    <w:rsid w:val="4C924F28"/>
    <w:rsid w:val="4CB23641"/>
    <w:rsid w:val="4CB42DC9"/>
    <w:rsid w:val="4CC214CB"/>
    <w:rsid w:val="4CD168D4"/>
    <w:rsid w:val="4D22502A"/>
    <w:rsid w:val="4D345FF2"/>
    <w:rsid w:val="4D49114D"/>
    <w:rsid w:val="4D69387E"/>
    <w:rsid w:val="4D70272E"/>
    <w:rsid w:val="4D9904EB"/>
    <w:rsid w:val="4DAB210A"/>
    <w:rsid w:val="4DAE0456"/>
    <w:rsid w:val="4DDE458F"/>
    <w:rsid w:val="4E094A4F"/>
    <w:rsid w:val="4E3854D3"/>
    <w:rsid w:val="4E3B5550"/>
    <w:rsid w:val="4E437F61"/>
    <w:rsid w:val="4E484194"/>
    <w:rsid w:val="4E631D0F"/>
    <w:rsid w:val="4E6525CD"/>
    <w:rsid w:val="4E7E543D"/>
    <w:rsid w:val="4E841F07"/>
    <w:rsid w:val="4E854A1D"/>
    <w:rsid w:val="4E8567CB"/>
    <w:rsid w:val="4E987DA9"/>
    <w:rsid w:val="4EB814F8"/>
    <w:rsid w:val="4EC30139"/>
    <w:rsid w:val="4ED13DB2"/>
    <w:rsid w:val="4EE77050"/>
    <w:rsid w:val="4EF4670B"/>
    <w:rsid w:val="4F3E17C7"/>
    <w:rsid w:val="4F4421E2"/>
    <w:rsid w:val="4F622668"/>
    <w:rsid w:val="4F6308DB"/>
    <w:rsid w:val="4F661D20"/>
    <w:rsid w:val="4F67099E"/>
    <w:rsid w:val="4F8D1DDB"/>
    <w:rsid w:val="4F8E7901"/>
    <w:rsid w:val="4F9B4579"/>
    <w:rsid w:val="4FA72771"/>
    <w:rsid w:val="4FB2071C"/>
    <w:rsid w:val="4FBE5EA3"/>
    <w:rsid w:val="4FCB793F"/>
    <w:rsid w:val="4FCE5FA8"/>
    <w:rsid w:val="4FF30C47"/>
    <w:rsid w:val="50025BF9"/>
    <w:rsid w:val="50073B46"/>
    <w:rsid w:val="500779F9"/>
    <w:rsid w:val="501C6CBB"/>
    <w:rsid w:val="5025106D"/>
    <w:rsid w:val="502C4564"/>
    <w:rsid w:val="502E69EF"/>
    <w:rsid w:val="502F5C7E"/>
    <w:rsid w:val="503009B9"/>
    <w:rsid w:val="50485D02"/>
    <w:rsid w:val="505B3C87"/>
    <w:rsid w:val="50761E14"/>
    <w:rsid w:val="5088624F"/>
    <w:rsid w:val="508F4DE5"/>
    <w:rsid w:val="50912E0A"/>
    <w:rsid w:val="50AE0B32"/>
    <w:rsid w:val="50E14CE5"/>
    <w:rsid w:val="50EB46B7"/>
    <w:rsid w:val="50F33FA9"/>
    <w:rsid w:val="50F814D6"/>
    <w:rsid w:val="51167859"/>
    <w:rsid w:val="5119144D"/>
    <w:rsid w:val="51362AFB"/>
    <w:rsid w:val="513B151F"/>
    <w:rsid w:val="51450246"/>
    <w:rsid w:val="51627220"/>
    <w:rsid w:val="51665AB5"/>
    <w:rsid w:val="516F6FCD"/>
    <w:rsid w:val="518072E8"/>
    <w:rsid w:val="518741AF"/>
    <w:rsid w:val="518E0F48"/>
    <w:rsid w:val="51905BB3"/>
    <w:rsid w:val="51A03696"/>
    <w:rsid w:val="51A7661A"/>
    <w:rsid w:val="51B82FC6"/>
    <w:rsid w:val="51BF1DD8"/>
    <w:rsid w:val="51D30A67"/>
    <w:rsid w:val="51E15F9D"/>
    <w:rsid w:val="521F2A93"/>
    <w:rsid w:val="5221020A"/>
    <w:rsid w:val="52224331"/>
    <w:rsid w:val="52483D98"/>
    <w:rsid w:val="52573ECB"/>
    <w:rsid w:val="525857DA"/>
    <w:rsid w:val="526112FD"/>
    <w:rsid w:val="526E752A"/>
    <w:rsid w:val="527A29CA"/>
    <w:rsid w:val="52872AC3"/>
    <w:rsid w:val="5287712F"/>
    <w:rsid w:val="52952D55"/>
    <w:rsid w:val="52A66D10"/>
    <w:rsid w:val="52A82A88"/>
    <w:rsid w:val="52AF56F2"/>
    <w:rsid w:val="52B02846"/>
    <w:rsid w:val="52BE389D"/>
    <w:rsid w:val="52CF0A2B"/>
    <w:rsid w:val="52D10D9B"/>
    <w:rsid w:val="52DB4C0C"/>
    <w:rsid w:val="52EE3E21"/>
    <w:rsid w:val="52FF1DAF"/>
    <w:rsid w:val="53065298"/>
    <w:rsid w:val="53404F0A"/>
    <w:rsid w:val="5345477B"/>
    <w:rsid w:val="534F0D37"/>
    <w:rsid w:val="53672943"/>
    <w:rsid w:val="536A64AF"/>
    <w:rsid w:val="536F35A6"/>
    <w:rsid w:val="538B4884"/>
    <w:rsid w:val="538D15ED"/>
    <w:rsid w:val="53944799"/>
    <w:rsid w:val="53AB0A82"/>
    <w:rsid w:val="53BE3E37"/>
    <w:rsid w:val="53C12366"/>
    <w:rsid w:val="53CC64F0"/>
    <w:rsid w:val="53D35B18"/>
    <w:rsid w:val="53DA4EC3"/>
    <w:rsid w:val="53E76282"/>
    <w:rsid w:val="53EE4E13"/>
    <w:rsid w:val="53FB308C"/>
    <w:rsid w:val="53FE7087"/>
    <w:rsid w:val="541417B1"/>
    <w:rsid w:val="54181E8F"/>
    <w:rsid w:val="541E3F27"/>
    <w:rsid w:val="542024C1"/>
    <w:rsid w:val="542D76E9"/>
    <w:rsid w:val="542E783A"/>
    <w:rsid w:val="542F1C44"/>
    <w:rsid w:val="546B5170"/>
    <w:rsid w:val="549C671A"/>
    <w:rsid w:val="54B03572"/>
    <w:rsid w:val="54B51BED"/>
    <w:rsid w:val="54D149AA"/>
    <w:rsid w:val="54DF2826"/>
    <w:rsid w:val="54DF7D64"/>
    <w:rsid w:val="54E5172B"/>
    <w:rsid w:val="54E767DC"/>
    <w:rsid w:val="54E77F64"/>
    <w:rsid w:val="54F71AA5"/>
    <w:rsid w:val="55102B67"/>
    <w:rsid w:val="551A43BE"/>
    <w:rsid w:val="551F40BC"/>
    <w:rsid w:val="553E5066"/>
    <w:rsid w:val="55407ACF"/>
    <w:rsid w:val="55445FF1"/>
    <w:rsid w:val="557E64DB"/>
    <w:rsid w:val="55A31C66"/>
    <w:rsid w:val="55A57B71"/>
    <w:rsid w:val="55B45E06"/>
    <w:rsid w:val="55BF6A67"/>
    <w:rsid w:val="55C63B54"/>
    <w:rsid w:val="55E069DD"/>
    <w:rsid w:val="55F34CF1"/>
    <w:rsid w:val="56091203"/>
    <w:rsid w:val="560A302C"/>
    <w:rsid w:val="563D5BDD"/>
    <w:rsid w:val="56440FC2"/>
    <w:rsid w:val="565328D9"/>
    <w:rsid w:val="567F1D52"/>
    <w:rsid w:val="568B06F7"/>
    <w:rsid w:val="569021B1"/>
    <w:rsid w:val="5697709C"/>
    <w:rsid w:val="569A636C"/>
    <w:rsid w:val="56A522FE"/>
    <w:rsid w:val="56C5594C"/>
    <w:rsid w:val="56EE3F8D"/>
    <w:rsid w:val="56FE180B"/>
    <w:rsid w:val="57042F83"/>
    <w:rsid w:val="57145854"/>
    <w:rsid w:val="571B0976"/>
    <w:rsid w:val="575A2F3B"/>
    <w:rsid w:val="5760319A"/>
    <w:rsid w:val="576D4B35"/>
    <w:rsid w:val="577F766F"/>
    <w:rsid w:val="57944ED1"/>
    <w:rsid w:val="579640D8"/>
    <w:rsid w:val="57B27F05"/>
    <w:rsid w:val="57B34336"/>
    <w:rsid w:val="57D460CD"/>
    <w:rsid w:val="57DD1426"/>
    <w:rsid w:val="57F91300"/>
    <w:rsid w:val="57F95B34"/>
    <w:rsid w:val="57FA1FD8"/>
    <w:rsid w:val="58022E65"/>
    <w:rsid w:val="581E0592"/>
    <w:rsid w:val="58307BCF"/>
    <w:rsid w:val="58396487"/>
    <w:rsid w:val="583B418A"/>
    <w:rsid w:val="58452E52"/>
    <w:rsid w:val="58775DA2"/>
    <w:rsid w:val="587E759E"/>
    <w:rsid w:val="58817556"/>
    <w:rsid w:val="58BA56EF"/>
    <w:rsid w:val="58BD7FF1"/>
    <w:rsid w:val="58DD0FB2"/>
    <w:rsid w:val="58DF11CE"/>
    <w:rsid w:val="58E97A64"/>
    <w:rsid w:val="58F025A3"/>
    <w:rsid w:val="59033AF3"/>
    <w:rsid w:val="59044790"/>
    <w:rsid w:val="59126091"/>
    <w:rsid w:val="59425F64"/>
    <w:rsid w:val="59467380"/>
    <w:rsid w:val="59745AB5"/>
    <w:rsid w:val="59777658"/>
    <w:rsid w:val="59790ED9"/>
    <w:rsid w:val="59845AA5"/>
    <w:rsid w:val="598A2EE8"/>
    <w:rsid w:val="598C4F66"/>
    <w:rsid w:val="59990113"/>
    <w:rsid w:val="599D4BCB"/>
    <w:rsid w:val="59AE774A"/>
    <w:rsid w:val="59B02404"/>
    <w:rsid w:val="59C02DAD"/>
    <w:rsid w:val="59E56370"/>
    <w:rsid w:val="5A0D72F3"/>
    <w:rsid w:val="5A24513F"/>
    <w:rsid w:val="5A290952"/>
    <w:rsid w:val="5A6256F3"/>
    <w:rsid w:val="5A6D2687"/>
    <w:rsid w:val="5A7C4AF9"/>
    <w:rsid w:val="5A8B212E"/>
    <w:rsid w:val="5A923847"/>
    <w:rsid w:val="5AAB441A"/>
    <w:rsid w:val="5AB75A9D"/>
    <w:rsid w:val="5ABA3DD0"/>
    <w:rsid w:val="5ACC05BA"/>
    <w:rsid w:val="5AD14B46"/>
    <w:rsid w:val="5ADD173D"/>
    <w:rsid w:val="5AE80636"/>
    <w:rsid w:val="5AED2B74"/>
    <w:rsid w:val="5AF727FF"/>
    <w:rsid w:val="5B0F2488"/>
    <w:rsid w:val="5B1A2852"/>
    <w:rsid w:val="5B2A2C87"/>
    <w:rsid w:val="5B524F39"/>
    <w:rsid w:val="5B595267"/>
    <w:rsid w:val="5B61411C"/>
    <w:rsid w:val="5B80029B"/>
    <w:rsid w:val="5B963785"/>
    <w:rsid w:val="5B9C421C"/>
    <w:rsid w:val="5B9F0D0E"/>
    <w:rsid w:val="5BAA0022"/>
    <w:rsid w:val="5BB12C13"/>
    <w:rsid w:val="5BC3163C"/>
    <w:rsid w:val="5BC621D1"/>
    <w:rsid w:val="5BC717E0"/>
    <w:rsid w:val="5BD20B76"/>
    <w:rsid w:val="5BD5035B"/>
    <w:rsid w:val="5BD5505E"/>
    <w:rsid w:val="5BF5349C"/>
    <w:rsid w:val="5BF9401C"/>
    <w:rsid w:val="5BFD5B21"/>
    <w:rsid w:val="5C125416"/>
    <w:rsid w:val="5C2238AB"/>
    <w:rsid w:val="5C2D4A8E"/>
    <w:rsid w:val="5C356621"/>
    <w:rsid w:val="5C36415C"/>
    <w:rsid w:val="5C37088C"/>
    <w:rsid w:val="5C5A1297"/>
    <w:rsid w:val="5C653798"/>
    <w:rsid w:val="5C735EB5"/>
    <w:rsid w:val="5C7A4D90"/>
    <w:rsid w:val="5C8D4F08"/>
    <w:rsid w:val="5C9D6307"/>
    <w:rsid w:val="5C9F4EFC"/>
    <w:rsid w:val="5CA9286D"/>
    <w:rsid w:val="5CB004D5"/>
    <w:rsid w:val="5CBA1D36"/>
    <w:rsid w:val="5CDE1C06"/>
    <w:rsid w:val="5CFA7107"/>
    <w:rsid w:val="5D177188"/>
    <w:rsid w:val="5D2124E3"/>
    <w:rsid w:val="5D26561D"/>
    <w:rsid w:val="5D46181B"/>
    <w:rsid w:val="5D775E79"/>
    <w:rsid w:val="5D8A2365"/>
    <w:rsid w:val="5DA8145B"/>
    <w:rsid w:val="5DB81D34"/>
    <w:rsid w:val="5DCC6B72"/>
    <w:rsid w:val="5DD0460F"/>
    <w:rsid w:val="5DD725C3"/>
    <w:rsid w:val="5E0F7E5F"/>
    <w:rsid w:val="5E146A5A"/>
    <w:rsid w:val="5E203E1A"/>
    <w:rsid w:val="5E3C677A"/>
    <w:rsid w:val="5E653F23"/>
    <w:rsid w:val="5E7128C8"/>
    <w:rsid w:val="5E856373"/>
    <w:rsid w:val="5E8903F1"/>
    <w:rsid w:val="5E9D7C58"/>
    <w:rsid w:val="5EA20CD3"/>
    <w:rsid w:val="5ECD7307"/>
    <w:rsid w:val="5EDA6976"/>
    <w:rsid w:val="5EDC2786"/>
    <w:rsid w:val="5EF8758E"/>
    <w:rsid w:val="5F013C4C"/>
    <w:rsid w:val="5F1967B6"/>
    <w:rsid w:val="5F2B5FE1"/>
    <w:rsid w:val="5F2B6F1B"/>
    <w:rsid w:val="5F316293"/>
    <w:rsid w:val="5F467CA8"/>
    <w:rsid w:val="5F5A15AE"/>
    <w:rsid w:val="5F68472C"/>
    <w:rsid w:val="5F8A4AEB"/>
    <w:rsid w:val="5FA012EF"/>
    <w:rsid w:val="5FA36AB1"/>
    <w:rsid w:val="5FBC0FEB"/>
    <w:rsid w:val="5FC03B07"/>
    <w:rsid w:val="5FD924D3"/>
    <w:rsid w:val="5FE90987"/>
    <w:rsid w:val="60002413"/>
    <w:rsid w:val="603328AA"/>
    <w:rsid w:val="603718EF"/>
    <w:rsid w:val="603B0EA7"/>
    <w:rsid w:val="603D7C01"/>
    <w:rsid w:val="604B4E4E"/>
    <w:rsid w:val="605424A1"/>
    <w:rsid w:val="606A5821"/>
    <w:rsid w:val="6073062B"/>
    <w:rsid w:val="6084355F"/>
    <w:rsid w:val="609721AC"/>
    <w:rsid w:val="609A75B6"/>
    <w:rsid w:val="60AE1BB1"/>
    <w:rsid w:val="60D15696"/>
    <w:rsid w:val="612B7A5B"/>
    <w:rsid w:val="61354081"/>
    <w:rsid w:val="61375F38"/>
    <w:rsid w:val="616404C2"/>
    <w:rsid w:val="616C33F0"/>
    <w:rsid w:val="61706E67"/>
    <w:rsid w:val="61B34A58"/>
    <w:rsid w:val="61D45648"/>
    <w:rsid w:val="621964E2"/>
    <w:rsid w:val="621B7D68"/>
    <w:rsid w:val="621C0951"/>
    <w:rsid w:val="622D6B06"/>
    <w:rsid w:val="623F6839"/>
    <w:rsid w:val="62481B92"/>
    <w:rsid w:val="62546789"/>
    <w:rsid w:val="626013A3"/>
    <w:rsid w:val="629D5C70"/>
    <w:rsid w:val="629E7A48"/>
    <w:rsid w:val="62D353BD"/>
    <w:rsid w:val="62D41677"/>
    <w:rsid w:val="62D84CC4"/>
    <w:rsid w:val="62EE17B0"/>
    <w:rsid w:val="62F667A5"/>
    <w:rsid w:val="62F76C95"/>
    <w:rsid w:val="63132B35"/>
    <w:rsid w:val="63196540"/>
    <w:rsid w:val="632443AD"/>
    <w:rsid w:val="634A1A49"/>
    <w:rsid w:val="63552A08"/>
    <w:rsid w:val="63685B22"/>
    <w:rsid w:val="63691E4E"/>
    <w:rsid w:val="636A57F7"/>
    <w:rsid w:val="637C3D2B"/>
    <w:rsid w:val="639C2195"/>
    <w:rsid w:val="63D24A45"/>
    <w:rsid w:val="63EC3FDC"/>
    <w:rsid w:val="640F70F9"/>
    <w:rsid w:val="641461CF"/>
    <w:rsid w:val="641E2BAA"/>
    <w:rsid w:val="644840CB"/>
    <w:rsid w:val="64625D73"/>
    <w:rsid w:val="646D5867"/>
    <w:rsid w:val="64A50928"/>
    <w:rsid w:val="64AC5B34"/>
    <w:rsid w:val="64B34466"/>
    <w:rsid w:val="64CA2D32"/>
    <w:rsid w:val="64CC16A0"/>
    <w:rsid w:val="64D771FD"/>
    <w:rsid w:val="64F63B27"/>
    <w:rsid w:val="650A1380"/>
    <w:rsid w:val="650A1968"/>
    <w:rsid w:val="652004F4"/>
    <w:rsid w:val="65235ED9"/>
    <w:rsid w:val="652F01A6"/>
    <w:rsid w:val="654D6285"/>
    <w:rsid w:val="654E5711"/>
    <w:rsid w:val="656A6AFD"/>
    <w:rsid w:val="65753B14"/>
    <w:rsid w:val="65827169"/>
    <w:rsid w:val="658838AD"/>
    <w:rsid w:val="658E3D60"/>
    <w:rsid w:val="65980FD1"/>
    <w:rsid w:val="65C035D1"/>
    <w:rsid w:val="65CA7E5E"/>
    <w:rsid w:val="65E73DB0"/>
    <w:rsid w:val="66321018"/>
    <w:rsid w:val="663A2241"/>
    <w:rsid w:val="66401522"/>
    <w:rsid w:val="66654C42"/>
    <w:rsid w:val="66795EEC"/>
    <w:rsid w:val="66927F98"/>
    <w:rsid w:val="66B21CD0"/>
    <w:rsid w:val="66B43C9A"/>
    <w:rsid w:val="66D5133D"/>
    <w:rsid w:val="67031325"/>
    <w:rsid w:val="67056C44"/>
    <w:rsid w:val="670971FB"/>
    <w:rsid w:val="671E4010"/>
    <w:rsid w:val="672B2304"/>
    <w:rsid w:val="67405116"/>
    <w:rsid w:val="674072DB"/>
    <w:rsid w:val="67416E8D"/>
    <w:rsid w:val="676034DA"/>
    <w:rsid w:val="676F20F1"/>
    <w:rsid w:val="67961C48"/>
    <w:rsid w:val="67B0166B"/>
    <w:rsid w:val="67B7449E"/>
    <w:rsid w:val="67BC603B"/>
    <w:rsid w:val="67C41942"/>
    <w:rsid w:val="67DA6495"/>
    <w:rsid w:val="67DD4B2A"/>
    <w:rsid w:val="67EC2FBF"/>
    <w:rsid w:val="67EE31DB"/>
    <w:rsid w:val="67F1093A"/>
    <w:rsid w:val="67FA1B80"/>
    <w:rsid w:val="682B7F8C"/>
    <w:rsid w:val="6842155C"/>
    <w:rsid w:val="68545D08"/>
    <w:rsid w:val="68613683"/>
    <w:rsid w:val="686B2DED"/>
    <w:rsid w:val="688C78C6"/>
    <w:rsid w:val="68950968"/>
    <w:rsid w:val="68B077AC"/>
    <w:rsid w:val="68C33D20"/>
    <w:rsid w:val="68CC52CB"/>
    <w:rsid w:val="68D45C38"/>
    <w:rsid w:val="68D671F1"/>
    <w:rsid w:val="68DD48DD"/>
    <w:rsid w:val="68DE0B5A"/>
    <w:rsid w:val="68E66F5B"/>
    <w:rsid w:val="68F55EA4"/>
    <w:rsid w:val="69110F2F"/>
    <w:rsid w:val="69506A65"/>
    <w:rsid w:val="69595A5F"/>
    <w:rsid w:val="69632235"/>
    <w:rsid w:val="696A0E7B"/>
    <w:rsid w:val="696F5C56"/>
    <w:rsid w:val="69717C20"/>
    <w:rsid w:val="69850356"/>
    <w:rsid w:val="6995578A"/>
    <w:rsid w:val="69A07DFB"/>
    <w:rsid w:val="69C42446"/>
    <w:rsid w:val="69FC71D9"/>
    <w:rsid w:val="6A1349C5"/>
    <w:rsid w:val="6A1A731C"/>
    <w:rsid w:val="6A507C10"/>
    <w:rsid w:val="6A5512F0"/>
    <w:rsid w:val="6A62123C"/>
    <w:rsid w:val="6A736F74"/>
    <w:rsid w:val="6A794FDE"/>
    <w:rsid w:val="6A971908"/>
    <w:rsid w:val="6AA47743"/>
    <w:rsid w:val="6AAE27AE"/>
    <w:rsid w:val="6AB16D4F"/>
    <w:rsid w:val="6AC63E16"/>
    <w:rsid w:val="6AC94946"/>
    <w:rsid w:val="6ADC3827"/>
    <w:rsid w:val="6ADF430F"/>
    <w:rsid w:val="6AEF6501"/>
    <w:rsid w:val="6B10654A"/>
    <w:rsid w:val="6B7C225A"/>
    <w:rsid w:val="6B846BF4"/>
    <w:rsid w:val="6B9919CE"/>
    <w:rsid w:val="6BA20565"/>
    <w:rsid w:val="6BAD328C"/>
    <w:rsid w:val="6BEA3CBA"/>
    <w:rsid w:val="6C015771"/>
    <w:rsid w:val="6C044D7B"/>
    <w:rsid w:val="6C2511BA"/>
    <w:rsid w:val="6C294BBC"/>
    <w:rsid w:val="6C461702"/>
    <w:rsid w:val="6C576E82"/>
    <w:rsid w:val="6C580C23"/>
    <w:rsid w:val="6C601577"/>
    <w:rsid w:val="6C6B5F6D"/>
    <w:rsid w:val="6C71226C"/>
    <w:rsid w:val="6C88775B"/>
    <w:rsid w:val="6C8B7C39"/>
    <w:rsid w:val="6C9016C0"/>
    <w:rsid w:val="6CA67BBD"/>
    <w:rsid w:val="6CA83959"/>
    <w:rsid w:val="6CD01102"/>
    <w:rsid w:val="6CD03584"/>
    <w:rsid w:val="6CD1520E"/>
    <w:rsid w:val="6CD3474E"/>
    <w:rsid w:val="6D07229B"/>
    <w:rsid w:val="6D512E88"/>
    <w:rsid w:val="6D562DEE"/>
    <w:rsid w:val="6D7C62D1"/>
    <w:rsid w:val="6D813ABF"/>
    <w:rsid w:val="6D965EA7"/>
    <w:rsid w:val="6D9C4084"/>
    <w:rsid w:val="6D9F0567"/>
    <w:rsid w:val="6DA36AC6"/>
    <w:rsid w:val="6DA861A2"/>
    <w:rsid w:val="6DC04CD2"/>
    <w:rsid w:val="6DD62490"/>
    <w:rsid w:val="6DF37070"/>
    <w:rsid w:val="6E0E40DA"/>
    <w:rsid w:val="6E105DA7"/>
    <w:rsid w:val="6E163DF7"/>
    <w:rsid w:val="6E1B4E95"/>
    <w:rsid w:val="6E421B8B"/>
    <w:rsid w:val="6E63606C"/>
    <w:rsid w:val="6E672A88"/>
    <w:rsid w:val="6E6D5494"/>
    <w:rsid w:val="6E6E0BD2"/>
    <w:rsid w:val="6E7E07A6"/>
    <w:rsid w:val="6EA009F0"/>
    <w:rsid w:val="6EE92007"/>
    <w:rsid w:val="6F00348B"/>
    <w:rsid w:val="6F2D04DC"/>
    <w:rsid w:val="6F4B2CC1"/>
    <w:rsid w:val="6F5A4CB2"/>
    <w:rsid w:val="6F607502"/>
    <w:rsid w:val="6F6C5847"/>
    <w:rsid w:val="6F935D40"/>
    <w:rsid w:val="6F9417F2"/>
    <w:rsid w:val="6F9B28A2"/>
    <w:rsid w:val="6F9E5059"/>
    <w:rsid w:val="6FBD51C5"/>
    <w:rsid w:val="6FF60B62"/>
    <w:rsid w:val="7016200C"/>
    <w:rsid w:val="701C541E"/>
    <w:rsid w:val="70517275"/>
    <w:rsid w:val="70801345"/>
    <w:rsid w:val="708379A9"/>
    <w:rsid w:val="70934920"/>
    <w:rsid w:val="70964A98"/>
    <w:rsid w:val="709B37D5"/>
    <w:rsid w:val="70B5586B"/>
    <w:rsid w:val="70B76860"/>
    <w:rsid w:val="70BC7A7E"/>
    <w:rsid w:val="70BE7AEB"/>
    <w:rsid w:val="70CA63B9"/>
    <w:rsid w:val="70DE23CC"/>
    <w:rsid w:val="70E93434"/>
    <w:rsid w:val="70F51137"/>
    <w:rsid w:val="71123328"/>
    <w:rsid w:val="71162209"/>
    <w:rsid w:val="711F304B"/>
    <w:rsid w:val="712733BE"/>
    <w:rsid w:val="71307509"/>
    <w:rsid w:val="71321E6E"/>
    <w:rsid w:val="715154E9"/>
    <w:rsid w:val="71570879"/>
    <w:rsid w:val="715A7C56"/>
    <w:rsid w:val="715B5143"/>
    <w:rsid w:val="719126C2"/>
    <w:rsid w:val="7197030E"/>
    <w:rsid w:val="7199067D"/>
    <w:rsid w:val="71B0687A"/>
    <w:rsid w:val="71C56D5B"/>
    <w:rsid w:val="71CB04C7"/>
    <w:rsid w:val="71DB59FB"/>
    <w:rsid w:val="71DF58C4"/>
    <w:rsid w:val="71E514CB"/>
    <w:rsid w:val="71EA0570"/>
    <w:rsid w:val="722E2918"/>
    <w:rsid w:val="725D6F93"/>
    <w:rsid w:val="7279459C"/>
    <w:rsid w:val="727F082F"/>
    <w:rsid w:val="72850988"/>
    <w:rsid w:val="728964BD"/>
    <w:rsid w:val="72CC236B"/>
    <w:rsid w:val="72F029E0"/>
    <w:rsid w:val="72F136E5"/>
    <w:rsid w:val="73045661"/>
    <w:rsid w:val="730E028E"/>
    <w:rsid w:val="73140E14"/>
    <w:rsid w:val="73323BDC"/>
    <w:rsid w:val="733F0C07"/>
    <w:rsid w:val="7349576A"/>
    <w:rsid w:val="73581A52"/>
    <w:rsid w:val="73702CF6"/>
    <w:rsid w:val="73791444"/>
    <w:rsid w:val="73840550"/>
    <w:rsid w:val="73883E62"/>
    <w:rsid w:val="739933FC"/>
    <w:rsid w:val="73AE350F"/>
    <w:rsid w:val="73AF79A8"/>
    <w:rsid w:val="73B015B8"/>
    <w:rsid w:val="73B2330F"/>
    <w:rsid w:val="73BC418E"/>
    <w:rsid w:val="73BF5C0F"/>
    <w:rsid w:val="73E63E25"/>
    <w:rsid w:val="740E623B"/>
    <w:rsid w:val="741661E7"/>
    <w:rsid w:val="74197690"/>
    <w:rsid w:val="741E2752"/>
    <w:rsid w:val="742022A5"/>
    <w:rsid w:val="74217D30"/>
    <w:rsid w:val="74471CA9"/>
    <w:rsid w:val="744951A5"/>
    <w:rsid w:val="744D2130"/>
    <w:rsid w:val="74644F11"/>
    <w:rsid w:val="74672D7C"/>
    <w:rsid w:val="74681C20"/>
    <w:rsid w:val="746A3BEA"/>
    <w:rsid w:val="746A6E18"/>
    <w:rsid w:val="74714F78"/>
    <w:rsid w:val="748C3B60"/>
    <w:rsid w:val="74987DF5"/>
    <w:rsid w:val="74BA691F"/>
    <w:rsid w:val="74CE7487"/>
    <w:rsid w:val="74DA48CB"/>
    <w:rsid w:val="74E67714"/>
    <w:rsid w:val="75096F5F"/>
    <w:rsid w:val="75153B55"/>
    <w:rsid w:val="75197346"/>
    <w:rsid w:val="753F59AD"/>
    <w:rsid w:val="75405616"/>
    <w:rsid w:val="75594F4A"/>
    <w:rsid w:val="755966F7"/>
    <w:rsid w:val="75680129"/>
    <w:rsid w:val="756B594D"/>
    <w:rsid w:val="759D39D6"/>
    <w:rsid w:val="75A071F4"/>
    <w:rsid w:val="75BC0475"/>
    <w:rsid w:val="75C618B0"/>
    <w:rsid w:val="75DE1038"/>
    <w:rsid w:val="75E0007C"/>
    <w:rsid w:val="75F714AD"/>
    <w:rsid w:val="76060821"/>
    <w:rsid w:val="76410259"/>
    <w:rsid w:val="766D176F"/>
    <w:rsid w:val="767B3E8C"/>
    <w:rsid w:val="769767EC"/>
    <w:rsid w:val="769A6A08"/>
    <w:rsid w:val="76B50750"/>
    <w:rsid w:val="76D17F50"/>
    <w:rsid w:val="76D90739"/>
    <w:rsid w:val="76EA2F10"/>
    <w:rsid w:val="7705677E"/>
    <w:rsid w:val="770976EA"/>
    <w:rsid w:val="771847F9"/>
    <w:rsid w:val="77284B98"/>
    <w:rsid w:val="773905A5"/>
    <w:rsid w:val="77416E84"/>
    <w:rsid w:val="77521091"/>
    <w:rsid w:val="77661E62"/>
    <w:rsid w:val="777032C5"/>
    <w:rsid w:val="77893E93"/>
    <w:rsid w:val="779B3545"/>
    <w:rsid w:val="779C055E"/>
    <w:rsid w:val="77A61E71"/>
    <w:rsid w:val="77C20404"/>
    <w:rsid w:val="77D84733"/>
    <w:rsid w:val="77E15F71"/>
    <w:rsid w:val="77E528E2"/>
    <w:rsid w:val="77FE3273"/>
    <w:rsid w:val="78246EEA"/>
    <w:rsid w:val="78430A73"/>
    <w:rsid w:val="78486BD7"/>
    <w:rsid w:val="78497CC6"/>
    <w:rsid w:val="78B01CF7"/>
    <w:rsid w:val="78BA1107"/>
    <w:rsid w:val="78C53AE4"/>
    <w:rsid w:val="78C55892"/>
    <w:rsid w:val="78CA7F8C"/>
    <w:rsid w:val="78D37225"/>
    <w:rsid w:val="78DA50C4"/>
    <w:rsid w:val="78DB1169"/>
    <w:rsid w:val="78DC249A"/>
    <w:rsid w:val="78EE572F"/>
    <w:rsid w:val="78F02836"/>
    <w:rsid w:val="790A291C"/>
    <w:rsid w:val="790E548B"/>
    <w:rsid w:val="79260A21"/>
    <w:rsid w:val="7946756C"/>
    <w:rsid w:val="79517126"/>
    <w:rsid w:val="79761B6C"/>
    <w:rsid w:val="79772A0A"/>
    <w:rsid w:val="797C0F91"/>
    <w:rsid w:val="798E2128"/>
    <w:rsid w:val="79951709"/>
    <w:rsid w:val="79A508D5"/>
    <w:rsid w:val="79D17BCF"/>
    <w:rsid w:val="79E56B98"/>
    <w:rsid w:val="79EC0EBF"/>
    <w:rsid w:val="79F2698C"/>
    <w:rsid w:val="7A075C10"/>
    <w:rsid w:val="7A4E35FB"/>
    <w:rsid w:val="7A5A77B8"/>
    <w:rsid w:val="7A6544E7"/>
    <w:rsid w:val="7A9010A6"/>
    <w:rsid w:val="7AB64D1C"/>
    <w:rsid w:val="7ABC0566"/>
    <w:rsid w:val="7AC16240"/>
    <w:rsid w:val="7ACB4CB6"/>
    <w:rsid w:val="7AD64DDB"/>
    <w:rsid w:val="7ADD2755"/>
    <w:rsid w:val="7AE350FA"/>
    <w:rsid w:val="7AF26BFB"/>
    <w:rsid w:val="7AF30220"/>
    <w:rsid w:val="7B15197C"/>
    <w:rsid w:val="7B366BBD"/>
    <w:rsid w:val="7B461C64"/>
    <w:rsid w:val="7B4707E1"/>
    <w:rsid w:val="7B5A4007"/>
    <w:rsid w:val="7B737828"/>
    <w:rsid w:val="7B7F09A0"/>
    <w:rsid w:val="7B875081"/>
    <w:rsid w:val="7B925D3A"/>
    <w:rsid w:val="7BA83DDD"/>
    <w:rsid w:val="7BA93249"/>
    <w:rsid w:val="7BC938EC"/>
    <w:rsid w:val="7BCE0F02"/>
    <w:rsid w:val="7BCE4A5E"/>
    <w:rsid w:val="7BE20509"/>
    <w:rsid w:val="7BE44282"/>
    <w:rsid w:val="7BE75B20"/>
    <w:rsid w:val="7BF37E4B"/>
    <w:rsid w:val="7BFC3A8E"/>
    <w:rsid w:val="7C0861C2"/>
    <w:rsid w:val="7C27336B"/>
    <w:rsid w:val="7C5238E1"/>
    <w:rsid w:val="7C5D270E"/>
    <w:rsid w:val="7C66113B"/>
    <w:rsid w:val="7C674C2D"/>
    <w:rsid w:val="7C72371E"/>
    <w:rsid w:val="7C9C690A"/>
    <w:rsid w:val="7CBE2D25"/>
    <w:rsid w:val="7CC72903"/>
    <w:rsid w:val="7CDD764F"/>
    <w:rsid w:val="7CE9206F"/>
    <w:rsid w:val="7CE94722"/>
    <w:rsid w:val="7CF404F4"/>
    <w:rsid w:val="7D0A7D18"/>
    <w:rsid w:val="7D100A53"/>
    <w:rsid w:val="7D16490F"/>
    <w:rsid w:val="7D1C3E36"/>
    <w:rsid w:val="7D504B4D"/>
    <w:rsid w:val="7D52377C"/>
    <w:rsid w:val="7D5D48FC"/>
    <w:rsid w:val="7D824230"/>
    <w:rsid w:val="7D90221D"/>
    <w:rsid w:val="7D934D84"/>
    <w:rsid w:val="7D952C37"/>
    <w:rsid w:val="7D987445"/>
    <w:rsid w:val="7D9B4E14"/>
    <w:rsid w:val="7D9D6FF4"/>
    <w:rsid w:val="7DAA2564"/>
    <w:rsid w:val="7DD520D4"/>
    <w:rsid w:val="7DD62BD5"/>
    <w:rsid w:val="7DDC15F1"/>
    <w:rsid w:val="7DE15903"/>
    <w:rsid w:val="7E18119C"/>
    <w:rsid w:val="7E1D19EA"/>
    <w:rsid w:val="7E1E3597"/>
    <w:rsid w:val="7E251CC0"/>
    <w:rsid w:val="7E3048DA"/>
    <w:rsid w:val="7E462FD2"/>
    <w:rsid w:val="7E53749D"/>
    <w:rsid w:val="7E696CC0"/>
    <w:rsid w:val="7E755665"/>
    <w:rsid w:val="7E9A7364"/>
    <w:rsid w:val="7EA61CB5"/>
    <w:rsid w:val="7EA63A70"/>
    <w:rsid w:val="7ECD724F"/>
    <w:rsid w:val="7ED97224"/>
    <w:rsid w:val="7ED97FDE"/>
    <w:rsid w:val="7F01070F"/>
    <w:rsid w:val="7F0314AE"/>
    <w:rsid w:val="7F0709B3"/>
    <w:rsid w:val="7F3E2E5F"/>
    <w:rsid w:val="7F5636E8"/>
    <w:rsid w:val="7F774FDD"/>
    <w:rsid w:val="7F7B1C44"/>
    <w:rsid w:val="7FBA7420"/>
    <w:rsid w:val="7FBF47AC"/>
    <w:rsid w:val="7FC93EBA"/>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6"/>
    <w:qFormat/>
    <w:uiPriority w:val="0"/>
    <w:pPr>
      <w:keepNext/>
      <w:keepLines/>
      <w:spacing w:before="280" w:after="290" w:line="376" w:lineRule="auto"/>
      <w:outlineLvl w:val="4"/>
    </w:pPr>
    <w:rPr>
      <w:b/>
      <w:bCs/>
      <w:sz w:val="28"/>
      <w:szCs w:val="28"/>
    </w:rPr>
  </w:style>
  <w:style w:type="paragraph" w:styleId="9">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3"/>
    <w:qFormat/>
    <w:uiPriority w:val="0"/>
    <w:pPr>
      <w:shd w:val="clear" w:color="auto" w:fill="000080"/>
    </w:pPr>
    <w:rPr>
      <w:rFonts w:ascii="Calibri" w:hAnsi="Calibri"/>
      <w:szCs w:val="22"/>
    </w:rPr>
  </w:style>
  <w:style w:type="paragraph" w:styleId="14">
    <w:name w:val="annotation text"/>
    <w:basedOn w:val="1"/>
    <w:link w:val="81"/>
    <w:unhideWhenUsed/>
    <w:qFormat/>
    <w:uiPriority w:val="0"/>
    <w:pPr>
      <w:jc w:val="left"/>
    </w:pPr>
  </w:style>
  <w:style w:type="paragraph" w:styleId="15">
    <w:name w:val="Body Text 3"/>
    <w:basedOn w:val="1"/>
    <w:link w:val="84"/>
    <w:qFormat/>
    <w:uiPriority w:val="0"/>
    <w:pPr>
      <w:widowControl/>
      <w:spacing w:after="120"/>
      <w:jc w:val="left"/>
    </w:pPr>
    <w:rPr>
      <w:kern w:val="0"/>
      <w:sz w:val="16"/>
      <w:szCs w:val="20"/>
      <w:lang w:eastAsia="en-US" w:bidi="en-US"/>
    </w:rPr>
  </w:style>
  <w:style w:type="paragraph" w:styleId="16">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8"/>
    <w:qFormat/>
    <w:uiPriority w:val="0"/>
    <w:pPr>
      <w:ind w:firstLine="830" w:firstLineChars="352"/>
    </w:pPr>
    <w:rPr>
      <w:rFonts w:ascii="FangSong_GB2312" w:eastAsia="FangSong_GB2312"/>
      <w:sz w:val="32"/>
      <w:szCs w:val="20"/>
    </w:rPr>
  </w:style>
  <w:style w:type="paragraph" w:styleId="18">
    <w:name w:val="index 4"/>
    <w:basedOn w:val="1"/>
    <w:next w:val="1"/>
    <w:qFormat/>
    <w:uiPriority w:val="0"/>
    <w:pPr>
      <w:ind w:left="600" w:leftChars="600"/>
    </w:pPr>
  </w:style>
  <w:style w:type="paragraph" w:styleId="19">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link w:val="87"/>
    <w:autoRedefine/>
    <w:qFormat/>
    <w:uiPriority w:val="0"/>
    <w:rPr>
      <w:rFonts w:ascii="宋体" w:hAnsi="Courier New" w:cs="Courier New"/>
      <w:szCs w:val="21"/>
    </w:rPr>
  </w:style>
  <w:style w:type="paragraph" w:styleId="21">
    <w:name w:val="Date"/>
    <w:basedOn w:val="1"/>
    <w:next w:val="1"/>
    <w:link w:val="89"/>
    <w:autoRedefine/>
    <w:qFormat/>
    <w:uiPriority w:val="0"/>
    <w:pPr>
      <w:ind w:left="100" w:leftChars="2500"/>
    </w:pPr>
  </w:style>
  <w:style w:type="paragraph" w:styleId="22">
    <w:name w:val="Balloon Text"/>
    <w:basedOn w:val="1"/>
    <w:link w:val="90"/>
    <w:autoRedefine/>
    <w:semiHidden/>
    <w:qFormat/>
    <w:uiPriority w:val="0"/>
    <w:rPr>
      <w:rFonts w:asciiTheme="minorHAnsi" w:hAnsiTheme="minorHAnsi" w:cstheme="minorBidi"/>
      <w:sz w:val="18"/>
      <w:szCs w:val="18"/>
    </w:rPr>
  </w:style>
  <w:style w:type="paragraph" w:styleId="23">
    <w:name w:val="footer"/>
    <w:basedOn w:val="1"/>
    <w:link w:val="41"/>
    <w:autoRedefine/>
    <w:unhideWhenUsed/>
    <w:qFormat/>
    <w:uiPriority w:val="0"/>
    <w:pPr>
      <w:tabs>
        <w:tab w:val="center" w:pos="4153"/>
        <w:tab w:val="right" w:pos="8306"/>
      </w:tabs>
      <w:snapToGrid w:val="0"/>
      <w:jc w:val="left"/>
    </w:pPr>
    <w:rPr>
      <w:sz w:val="18"/>
      <w:szCs w:val="18"/>
    </w:rPr>
  </w:style>
  <w:style w:type="paragraph" w:styleId="24">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1"/>
      </w:tabs>
    </w:pPr>
    <w:rPr>
      <w:rFonts w:ascii="宋体" w:hAnsi="宋体" w:eastAsia="FangSong_GB2312"/>
      <w:b/>
      <w:sz w:val="32"/>
    </w:rPr>
  </w:style>
  <w:style w:type="paragraph" w:styleId="26">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1"/>
    <w:unhideWhenUsed/>
    <w:qFormat/>
    <w:uiPriority w:val="99"/>
    <w:pPr>
      <w:spacing w:after="120" w:line="480" w:lineRule="auto"/>
    </w:pPr>
  </w:style>
  <w:style w:type="paragraph" w:styleId="28">
    <w:name w:val="Normal (Web)"/>
    <w:basedOn w:val="1"/>
    <w:semiHidden/>
    <w:unhideWhenUsed/>
    <w:qFormat/>
    <w:uiPriority w:val="99"/>
    <w:rPr>
      <w:sz w:val="24"/>
    </w:rPr>
  </w:style>
  <w:style w:type="paragraph" w:styleId="29">
    <w:name w:val="Title"/>
    <w:basedOn w:val="1"/>
    <w:next w:val="1"/>
    <w:link w:val="93"/>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2"/>
    <w:qFormat/>
    <w:uiPriority w:val="0"/>
    <w:rPr>
      <w:rFonts w:ascii="Calibri" w:hAnsi="Calibri"/>
      <w:b/>
      <w:bCs/>
      <w:szCs w:val="22"/>
    </w:r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页眉 Char"/>
    <w:basedOn w:val="32"/>
    <w:link w:val="24"/>
    <w:qFormat/>
    <w:uiPriority w:val="0"/>
    <w:rPr>
      <w:sz w:val="18"/>
      <w:szCs w:val="18"/>
    </w:rPr>
  </w:style>
  <w:style w:type="character" w:customStyle="1" w:styleId="41">
    <w:name w:val="页脚 Char"/>
    <w:basedOn w:val="32"/>
    <w:link w:val="23"/>
    <w:qFormat/>
    <w:uiPriority w:val="0"/>
    <w:rPr>
      <w:sz w:val="18"/>
      <w:szCs w:val="18"/>
    </w:rPr>
  </w:style>
  <w:style w:type="character" w:customStyle="1" w:styleId="42">
    <w:name w:val="标题 1 Char"/>
    <w:basedOn w:val="32"/>
    <w:link w:val="4"/>
    <w:qFormat/>
    <w:uiPriority w:val="0"/>
    <w:rPr>
      <w:rFonts w:ascii="Times New Roman" w:hAnsi="Times New Roman" w:eastAsia="宋体" w:cs="Times New Roman"/>
      <w:b/>
      <w:bCs/>
      <w:kern w:val="44"/>
      <w:sz w:val="44"/>
      <w:szCs w:val="44"/>
    </w:rPr>
  </w:style>
  <w:style w:type="character" w:customStyle="1" w:styleId="43">
    <w:name w:val="标题 2 Char"/>
    <w:basedOn w:val="32"/>
    <w:link w:val="5"/>
    <w:qFormat/>
    <w:uiPriority w:val="0"/>
    <w:rPr>
      <w:rFonts w:ascii="微软雅黑" w:hAnsi="微软雅黑" w:eastAsia="微软雅黑" w:cs="微软雅黑"/>
      <w:b/>
      <w:bCs/>
      <w:i/>
      <w:iCs/>
      <w:kern w:val="0"/>
      <w:sz w:val="28"/>
      <w:szCs w:val="28"/>
      <w:lang w:eastAsia="en-US" w:bidi="en-US"/>
    </w:rPr>
  </w:style>
  <w:style w:type="character" w:customStyle="1" w:styleId="44">
    <w:name w:val="标题 3 Char"/>
    <w:basedOn w:val="32"/>
    <w:link w:val="6"/>
    <w:autoRedefine/>
    <w:qFormat/>
    <w:uiPriority w:val="0"/>
    <w:rPr>
      <w:rFonts w:ascii="Cambria" w:hAnsi="Cambria" w:eastAsia="宋体" w:cs="Times New Roman"/>
      <w:b/>
      <w:bCs/>
      <w:sz w:val="26"/>
      <w:szCs w:val="26"/>
      <w:lang w:eastAsia="en-US"/>
    </w:rPr>
  </w:style>
  <w:style w:type="character" w:customStyle="1" w:styleId="45">
    <w:name w:val="标题 4 Char"/>
    <w:basedOn w:val="32"/>
    <w:link w:val="7"/>
    <w:qFormat/>
    <w:uiPriority w:val="0"/>
    <w:rPr>
      <w:rFonts w:ascii="Calibri" w:hAnsi="Calibri" w:eastAsia="宋体" w:cs="Times New Roman"/>
      <w:b/>
      <w:bCs/>
      <w:kern w:val="0"/>
      <w:sz w:val="28"/>
      <w:szCs w:val="28"/>
      <w:lang w:eastAsia="en-US"/>
    </w:rPr>
  </w:style>
  <w:style w:type="character" w:customStyle="1" w:styleId="46">
    <w:name w:val="标题 5 Char"/>
    <w:basedOn w:val="32"/>
    <w:link w:val="8"/>
    <w:qFormat/>
    <w:uiPriority w:val="0"/>
    <w:rPr>
      <w:rFonts w:ascii="Times New Roman" w:hAnsi="Times New Roman" w:eastAsia="宋体" w:cs="Times New Roman"/>
      <w:b/>
      <w:bCs/>
      <w:sz w:val="28"/>
      <w:szCs w:val="28"/>
    </w:rPr>
  </w:style>
  <w:style w:type="character" w:customStyle="1" w:styleId="47">
    <w:name w:val="标题 6 Char"/>
    <w:basedOn w:val="32"/>
    <w:link w:val="9"/>
    <w:qFormat/>
    <w:uiPriority w:val="0"/>
    <w:rPr>
      <w:rFonts w:ascii="Cambria" w:hAnsi="Cambria" w:eastAsia="宋体" w:cs="Times New Roman"/>
      <w:b/>
      <w:bCs/>
      <w:sz w:val="24"/>
      <w:szCs w:val="24"/>
    </w:rPr>
  </w:style>
  <w:style w:type="character" w:customStyle="1" w:styleId="48">
    <w:name w:val="标题 7 Char"/>
    <w:basedOn w:val="32"/>
    <w:link w:val="10"/>
    <w:qFormat/>
    <w:uiPriority w:val="0"/>
    <w:rPr>
      <w:rFonts w:ascii="Calibri" w:hAnsi="Calibri" w:eastAsia="宋体" w:cs="Times New Roman"/>
      <w:b/>
      <w:bCs/>
      <w:sz w:val="24"/>
      <w:szCs w:val="24"/>
    </w:rPr>
  </w:style>
  <w:style w:type="character" w:customStyle="1" w:styleId="49">
    <w:name w:val="标题 8 Char"/>
    <w:basedOn w:val="32"/>
    <w:link w:val="11"/>
    <w:qFormat/>
    <w:uiPriority w:val="0"/>
    <w:rPr>
      <w:rFonts w:ascii="Cambria" w:hAnsi="Cambria" w:eastAsia="宋体" w:cs="Times New Roman"/>
      <w:sz w:val="24"/>
      <w:szCs w:val="24"/>
    </w:rPr>
  </w:style>
  <w:style w:type="character" w:customStyle="1" w:styleId="50">
    <w:name w:val="标题 9 Char"/>
    <w:basedOn w:val="32"/>
    <w:link w:val="12"/>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2"/>
    <w:autoRedefine/>
    <w:qFormat/>
    <w:uiPriority w:val="0"/>
  </w:style>
  <w:style w:type="character" w:customStyle="1" w:styleId="54">
    <w:name w:val="无间隔 Char"/>
    <w:link w:val="55"/>
    <w:qFormat/>
    <w:uiPriority w:val="0"/>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5"/>
    <w:next w:val="18"/>
    <w:link w:val="62"/>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6"/>
    <w:link w:val="74"/>
    <w:autoRedefine/>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5"/>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1">
    <w:name w:val="批注文字 Char"/>
    <w:basedOn w:val="32"/>
    <w:link w:val="14"/>
    <w:autoRedefine/>
    <w:semiHidden/>
    <w:qFormat/>
    <w:uiPriority w:val="0"/>
    <w:rPr>
      <w:rFonts w:ascii="Times New Roman" w:hAnsi="Times New Roman" w:eastAsia="宋体" w:cs="Times New Roman"/>
      <w:szCs w:val="24"/>
    </w:rPr>
  </w:style>
  <w:style w:type="character" w:customStyle="1" w:styleId="82">
    <w:name w:val="批注主题 Char"/>
    <w:basedOn w:val="81"/>
    <w:link w:val="30"/>
    <w:autoRedefine/>
    <w:qFormat/>
    <w:uiPriority w:val="0"/>
    <w:rPr>
      <w:rFonts w:ascii="Calibri" w:hAnsi="Calibri" w:eastAsia="宋体" w:cs="Times New Roman"/>
      <w:b/>
      <w:bCs/>
      <w:szCs w:val="24"/>
    </w:rPr>
  </w:style>
  <w:style w:type="character" w:customStyle="1" w:styleId="83">
    <w:name w:val="文档结构图 Char"/>
    <w:basedOn w:val="32"/>
    <w:link w:val="13"/>
    <w:autoRedefine/>
    <w:qFormat/>
    <w:uiPriority w:val="0"/>
    <w:rPr>
      <w:rFonts w:ascii="Calibri" w:hAnsi="Calibri" w:eastAsia="宋体" w:cs="Times New Roman"/>
      <w:shd w:val="clear" w:color="auto" w:fill="000080"/>
    </w:rPr>
  </w:style>
  <w:style w:type="character" w:customStyle="1" w:styleId="84">
    <w:name w:val="正文文本 3 Char1"/>
    <w:basedOn w:val="32"/>
    <w:link w:val="15"/>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2"/>
    <w:link w:val="16"/>
    <w:autoRedefine/>
    <w:qFormat/>
    <w:uiPriority w:val="0"/>
    <w:rPr>
      <w:rFonts w:ascii="Times New Roman" w:hAnsi="Times New Roman" w:eastAsia="宋体" w:cs="Times New Roman"/>
    </w:rPr>
  </w:style>
  <w:style w:type="character" w:customStyle="1" w:styleId="87">
    <w:name w:val="纯文本 Char1"/>
    <w:basedOn w:val="32"/>
    <w:link w:val="20"/>
    <w:autoRedefine/>
    <w:qFormat/>
    <w:uiPriority w:val="0"/>
    <w:rPr>
      <w:rFonts w:ascii="宋体" w:hAnsi="Courier New" w:eastAsia="宋体" w:cs="Courier New"/>
      <w:szCs w:val="21"/>
    </w:rPr>
  </w:style>
  <w:style w:type="character" w:customStyle="1" w:styleId="88">
    <w:name w:val="正文文本缩进 Char"/>
    <w:basedOn w:val="32"/>
    <w:link w:val="17"/>
    <w:autoRedefine/>
    <w:qFormat/>
    <w:uiPriority w:val="0"/>
    <w:rPr>
      <w:rFonts w:ascii="FangSong_GB2312" w:hAnsi="Times New Roman" w:eastAsia="FangSong_GB2312" w:cs="Times New Roman"/>
      <w:sz w:val="32"/>
      <w:szCs w:val="20"/>
    </w:rPr>
  </w:style>
  <w:style w:type="character" w:customStyle="1" w:styleId="89">
    <w:name w:val="日期 Char"/>
    <w:basedOn w:val="32"/>
    <w:link w:val="21"/>
    <w:autoRedefine/>
    <w:qFormat/>
    <w:uiPriority w:val="0"/>
    <w:rPr>
      <w:rFonts w:ascii="Times New Roman" w:hAnsi="Times New Roman" w:eastAsia="宋体" w:cs="Times New Roman"/>
      <w:szCs w:val="24"/>
    </w:rPr>
  </w:style>
  <w:style w:type="character" w:customStyle="1" w:styleId="90">
    <w:name w:val="批注框文本 Char1"/>
    <w:basedOn w:val="32"/>
    <w:link w:val="22"/>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2"/>
    <w:link w:val="29"/>
    <w:autoRedefine/>
    <w:qFormat/>
    <w:uiPriority w:val="0"/>
    <w:rPr>
      <w:rFonts w:ascii="Cambria" w:hAnsi="Cambria" w:eastAsia="宋体" w:cs="Times New Roman"/>
      <w:b/>
      <w:bCs/>
      <w:sz w:val="32"/>
      <w:szCs w:val="32"/>
    </w:rPr>
  </w:style>
  <w:style w:type="character" w:customStyle="1" w:styleId="94">
    <w:name w:val="引用 Char1"/>
    <w:basedOn w:val="32"/>
    <w:link w:val="57"/>
    <w:autoRedefine/>
    <w:qFormat/>
    <w:uiPriority w:val="0"/>
    <w:rPr>
      <w:rFonts w:ascii="Times New Roman" w:hAnsi="Times New Roman" w:eastAsia="宋体" w:cs="Times New Roman"/>
      <w:i/>
      <w:iCs/>
      <w:color w:val="000000" w:themeColor="text1"/>
      <w:szCs w:val="24"/>
    </w:rPr>
  </w:style>
  <w:style w:type="paragraph" w:customStyle="1" w:styleId="95">
    <w:name w:val="TOC 标题1"/>
    <w:basedOn w:val="4"/>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2"/>
    <w:link w:val="59"/>
    <w:autoRedefine/>
    <w:qFormat/>
    <w:uiPriority w:val="0"/>
    <w:rPr>
      <w:rFonts w:ascii="Times New Roman" w:hAnsi="Times New Roman" w:eastAsia="宋体" w:cs="Times New Roman"/>
      <w:b/>
      <w:bCs/>
      <w:i/>
      <w:iCs/>
      <w:color w:val="4F81BD" w:themeColor="accent1"/>
      <w:szCs w:val="24"/>
    </w:rPr>
  </w:style>
  <w:style w:type="paragraph" w:customStyle="1" w:styleId="97">
    <w:name w:val="p0"/>
    <w:basedOn w:val="1"/>
    <w:autoRedefine/>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99">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autoRedefine/>
    <w:qFormat/>
    <w:uiPriority w:val="0"/>
    <w:pPr>
      <w:ind w:firstLine="420" w:firstLineChars="200"/>
    </w:pPr>
    <w:rPr>
      <w:rFonts w:ascii="Calibri" w:hAnsi="Calibri"/>
      <w:szCs w:val="22"/>
    </w:rPr>
  </w:style>
  <w:style w:type="character" w:customStyle="1" w:styleId="101">
    <w:name w:val="正文文本 2 Char"/>
    <w:basedOn w:val="32"/>
    <w:link w:val="27"/>
    <w:autoRedefine/>
    <w:qFormat/>
    <w:uiPriority w:val="99"/>
    <w:rPr>
      <w:rFonts w:ascii="Times New Roman" w:hAnsi="Times New Roman" w:eastAsia="宋体" w:cs="Times New Roman"/>
      <w:kern w:val="2"/>
      <w:sz w:val="21"/>
      <w:szCs w:val="24"/>
    </w:rPr>
  </w:style>
  <w:style w:type="paragraph" w:customStyle="1" w:styleId="10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autoRedefine/>
    <w:qFormat/>
    <w:uiPriority w:val="1"/>
    <w:pPr>
      <w:spacing w:before="1"/>
      <w:ind w:left="211" w:firstLine="480"/>
    </w:pPr>
    <w:rPr>
      <w:rFonts w:ascii="宋体" w:hAnsi="宋体" w:cs="宋体"/>
      <w:lang w:val="zh-CN" w:bidi="zh-CN"/>
    </w:rPr>
  </w:style>
  <w:style w:type="paragraph" w:styleId="10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9902</Words>
  <Characters>10181</Characters>
  <Lines>96</Lines>
  <Paragraphs>27</Paragraphs>
  <TotalTime>1</TotalTime>
  <ScaleCrop>false</ScaleCrop>
  <LinksUpToDate>false</LinksUpToDate>
  <CharactersWithSpaces>11567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燕子</cp:lastModifiedBy>
  <cp:lastPrinted>2024-12-31T02:34:00Z</cp:lastPrinted>
  <dcterms:modified xsi:type="dcterms:W3CDTF">2025-01-02T01:31:22Z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112908E376004D26A3CBB090A1498A1D</vt:lpwstr>
  </property>
  <property fmtid="{D5CDD505-2E9C-101B-9397-08002B2CF9AE}" pid="4" name="KSOTemplateDocerSaveRecord">
    <vt:lpwstr>eyJoZGlkIjoiZGZmYWUzNDMxMDJmYTU2YWNlNThmZmQzZDk1MjBhOTUiLCJ1c2VySWQiOiI3MjI4OTkxOTYifQ==</vt:lpwstr>
  </property>
</Properties>
</file>