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highlight w:val="none"/>
          <w:lang w:eastAsia="zh-CN"/>
        </w:rPr>
      </w:pPr>
    </w:p>
    <w:p>
      <w:pPr>
        <w:ind w:left="0" w:leftChars="0" w:firstLine="0" w:firstLineChars="0"/>
        <w:jc w:val="center"/>
        <w:rPr>
          <w:rFonts w:hint="default" w:ascii="宋体" w:hAnsi="宋体" w:eastAsia="宋体" w:cs="宋体"/>
          <w:b/>
          <w:color w:val="auto"/>
          <w:w w:val="120"/>
          <w:sz w:val="52"/>
          <w:szCs w:val="52"/>
          <w:highlight w:val="none"/>
          <w:lang w:val="en-US" w:eastAsia="zh-CN"/>
        </w:rPr>
      </w:pPr>
      <w:r>
        <w:rPr>
          <w:rFonts w:hint="eastAsia" w:ascii="宋体" w:hAnsi="宋体" w:eastAsia="宋体" w:cs="宋体"/>
          <w:b/>
          <w:color w:val="auto"/>
          <w:w w:val="100"/>
          <w:sz w:val="36"/>
          <w:szCs w:val="36"/>
          <w:highlight w:val="none"/>
          <w:lang w:eastAsia="zh-CN"/>
        </w:rPr>
        <w:t>大冶市</w:t>
      </w:r>
      <w:r>
        <w:rPr>
          <w:rFonts w:hint="eastAsia" w:ascii="宋体" w:hAnsi="宋体" w:cs="宋体"/>
          <w:b/>
          <w:color w:val="auto"/>
          <w:w w:val="100"/>
          <w:sz w:val="36"/>
          <w:szCs w:val="36"/>
          <w:highlight w:val="none"/>
          <w:lang w:val="en-US" w:eastAsia="zh-CN"/>
        </w:rPr>
        <w:t>农村综合产权交易项目</w:t>
      </w:r>
    </w:p>
    <w:p>
      <w:pPr>
        <w:jc w:val="center"/>
        <w:rPr>
          <w:rFonts w:hint="eastAsia" w:ascii="宋体" w:hAnsi="宋体" w:eastAsia="宋体" w:cs="宋体"/>
          <w:color w:val="auto"/>
          <w:sz w:val="44"/>
          <w:highlight w:val="none"/>
          <w:lang w:eastAsia="zh-CN"/>
        </w:rPr>
      </w:pPr>
    </w:p>
    <w:p>
      <w:pPr>
        <w:jc w:val="center"/>
        <w:rPr>
          <w:rFonts w:hint="eastAsia" w:ascii="宋体" w:hAnsi="宋体" w:eastAsia="宋体" w:cs="宋体"/>
          <w:color w:val="auto"/>
          <w:sz w:val="44"/>
          <w:highlight w:val="none"/>
          <w:lang w:eastAsia="zh-CN"/>
        </w:rPr>
      </w:pPr>
    </w:p>
    <w:p>
      <w:pPr>
        <w:jc w:val="center"/>
        <w:rPr>
          <w:rFonts w:hint="eastAsia" w:ascii="宋体" w:hAnsi="宋体" w:eastAsia="宋体" w:cs="宋体"/>
          <w:color w:val="auto"/>
          <w:sz w:val="44"/>
          <w:highlight w:val="none"/>
          <w:lang w:eastAsia="zh-CN"/>
        </w:rPr>
      </w:pPr>
    </w:p>
    <w:p>
      <w:pPr>
        <w:ind w:left="0" w:leftChars="0" w:firstLine="0" w:firstLineChars="0"/>
        <w:jc w:val="center"/>
        <w:rPr>
          <w:rFonts w:hint="eastAsia" w:ascii="宋体" w:hAnsi="宋体" w:eastAsia="宋体" w:cs="宋体"/>
          <w:b/>
          <w:bCs/>
          <w:color w:val="auto"/>
          <w:spacing w:val="100"/>
          <w:w w:val="66"/>
          <w:sz w:val="120"/>
          <w:szCs w:val="120"/>
          <w:highlight w:val="none"/>
          <w:lang w:eastAsia="zh-CN"/>
        </w:rPr>
      </w:pPr>
      <w:r>
        <w:rPr>
          <w:rFonts w:hint="eastAsia" w:ascii="宋体" w:hAnsi="宋体" w:eastAsia="宋体" w:cs="宋体"/>
          <w:b/>
          <w:bCs/>
          <w:color w:val="auto"/>
          <w:spacing w:val="85"/>
          <w:w w:val="66"/>
          <w:sz w:val="144"/>
          <w:szCs w:val="144"/>
          <w:highlight w:val="none"/>
          <w:lang w:eastAsia="zh-CN"/>
        </w:rPr>
        <w:t>竞争性</w:t>
      </w:r>
      <w:r>
        <w:rPr>
          <w:rFonts w:hint="eastAsia" w:ascii="宋体" w:hAnsi="宋体" w:cs="宋体"/>
          <w:b/>
          <w:bCs/>
          <w:color w:val="auto"/>
          <w:spacing w:val="85"/>
          <w:w w:val="66"/>
          <w:sz w:val="144"/>
          <w:szCs w:val="144"/>
          <w:highlight w:val="none"/>
          <w:lang w:val="en-US" w:eastAsia="zh-CN"/>
        </w:rPr>
        <w:t>谈判</w:t>
      </w:r>
      <w:r>
        <w:rPr>
          <w:rFonts w:hint="eastAsia" w:ascii="宋体" w:hAnsi="宋体" w:eastAsia="宋体" w:cs="宋体"/>
          <w:b/>
          <w:bCs/>
          <w:color w:val="auto"/>
          <w:spacing w:val="85"/>
          <w:w w:val="66"/>
          <w:sz w:val="144"/>
          <w:szCs w:val="144"/>
          <w:highlight w:val="none"/>
          <w:lang w:eastAsia="zh-CN"/>
        </w:rPr>
        <w:t>文件</w:t>
      </w:r>
    </w:p>
    <w:p>
      <w:pPr>
        <w:ind w:left="0" w:leftChars="0" w:firstLine="0" w:firstLineChars="0"/>
        <w:jc w:val="center"/>
        <w:rPr>
          <w:rFonts w:hint="eastAsia" w:ascii="宋体" w:hAnsi="宋体" w:eastAsia="宋体" w:cs="宋体"/>
          <w:color w:val="auto"/>
          <w:sz w:val="84"/>
          <w:szCs w:val="84"/>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highlight w:val="none"/>
          <w:lang w:eastAsia="zh-CN"/>
        </w:rPr>
      </w:pPr>
    </w:p>
    <w:p>
      <w:pPr>
        <w:jc w:val="center"/>
        <w:rPr>
          <w:rFonts w:hint="eastAsia" w:ascii="宋体" w:hAnsi="宋体" w:eastAsia="宋体" w:cs="宋体"/>
          <w:color w:val="auto"/>
          <w:sz w:val="44"/>
          <w:highlight w:val="none"/>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highlight w:val="none"/>
          <w:lang w:eastAsia="zh-CN"/>
        </w:rPr>
        <w:t>项目编号：</w:t>
      </w:r>
      <w:r>
        <w:rPr>
          <w:rFonts w:hint="eastAsia" w:ascii="宋体" w:hAnsi="宋体" w:cs="宋体"/>
          <w:b/>
          <w:bCs/>
          <w:color w:val="auto"/>
          <w:spacing w:val="20"/>
          <w:sz w:val="28"/>
          <w:szCs w:val="28"/>
          <w:highlight w:val="none"/>
          <w:lang w:val="en-US" w:eastAsia="zh-CN"/>
        </w:rPr>
        <w:t>冶农招【2024】044号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b/>
          <w:bCs/>
          <w:color w:val="auto"/>
          <w:spacing w:val="20"/>
          <w:sz w:val="28"/>
          <w:szCs w:val="28"/>
          <w:highlight w:val="none"/>
          <w:lang w:val="en-US" w:eastAsia="zh-CN"/>
        </w:rPr>
      </w:pPr>
      <w:r>
        <w:rPr>
          <w:rFonts w:hint="eastAsia" w:ascii="宋体" w:hAnsi="宋体" w:eastAsia="宋体" w:cs="宋体"/>
          <w:b/>
          <w:bCs/>
          <w:color w:val="auto"/>
          <w:spacing w:val="20"/>
          <w:sz w:val="28"/>
          <w:szCs w:val="28"/>
          <w:highlight w:val="none"/>
          <w:lang w:eastAsia="zh-CN"/>
        </w:rPr>
        <w:t>项目名称：</w:t>
      </w:r>
      <w:r>
        <w:rPr>
          <w:rFonts w:hint="eastAsia" w:ascii="宋体" w:hAnsi="宋体" w:cs="宋体"/>
          <w:b/>
          <w:bCs/>
          <w:color w:val="auto"/>
          <w:spacing w:val="20"/>
          <w:sz w:val="28"/>
          <w:szCs w:val="28"/>
          <w:highlight w:val="none"/>
          <w:lang w:val="en-US" w:eastAsia="zh-CN"/>
        </w:rPr>
        <w:t>金山店镇朝阳村茶园加工厂建设工程</w:t>
      </w:r>
    </w:p>
    <w:p>
      <w:pPr>
        <w:tabs>
          <w:tab w:val="left" w:pos="2625"/>
        </w:tabs>
        <w:spacing w:line="480" w:lineRule="auto"/>
        <w:ind w:firstLine="640" w:firstLineChars="200"/>
        <w:rPr>
          <w:rFonts w:hint="eastAsia" w:ascii="宋体" w:hAnsi="宋体" w:eastAsia="宋体" w:cs="宋体"/>
          <w:b/>
          <w:bCs/>
          <w:color w:val="auto"/>
          <w:sz w:val="32"/>
          <w:highlight w:val="none"/>
          <w:lang w:eastAsia="zh-CN"/>
        </w:rPr>
      </w:pPr>
      <w:r>
        <w:rPr>
          <w:rFonts w:hint="eastAsia" w:ascii="宋体" w:hAnsi="宋体" w:cs="宋体"/>
          <w:b/>
          <w:bCs/>
          <w:color w:val="auto"/>
          <w:spacing w:val="20"/>
          <w:sz w:val="28"/>
          <w:szCs w:val="28"/>
          <w:highlight w:val="none"/>
          <w:lang w:val="en-US" w:eastAsia="zh-CN"/>
        </w:rPr>
        <w:t>采购</w:t>
      </w:r>
      <w:r>
        <w:rPr>
          <w:rFonts w:hint="eastAsia" w:ascii="宋体" w:hAnsi="宋体" w:eastAsia="宋体" w:cs="宋体"/>
          <w:b/>
          <w:bCs/>
          <w:color w:val="auto"/>
          <w:spacing w:val="20"/>
          <w:sz w:val="28"/>
          <w:szCs w:val="28"/>
          <w:highlight w:val="none"/>
        </w:rPr>
        <w:t>单位：</w:t>
      </w:r>
      <w:r>
        <w:rPr>
          <w:rFonts w:hint="eastAsia" w:ascii="宋体" w:hAnsi="宋体" w:cs="宋体"/>
          <w:b/>
          <w:bCs/>
          <w:color w:val="auto"/>
          <w:spacing w:val="20"/>
          <w:sz w:val="28"/>
          <w:szCs w:val="28"/>
          <w:highlight w:val="none"/>
          <w:lang w:eastAsia="zh-CN"/>
        </w:rPr>
        <w:t>大冶市金山店镇朝阳村村民委员会</w:t>
      </w:r>
    </w:p>
    <w:p>
      <w:pPr>
        <w:tabs>
          <w:tab w:val="left" w:pos="2625"/>
        </w:tabs>
        <w:spacing w:line="480" w:lineRule="auto"/>
        <w:rPr>
          <w:rFonts w:hint="eastAsia" w:ascii="宋体" w:hAnsi="宋体" w:eastAsia="宋体" w:cs="宋体"/>
          <w:b/>
          <w:bCs/>
          <w:color w:val="auto"/>
          <w:sz w:val="32"/>
          <w:highlight w:val="none"/>
          <w:lang w:eastAsia="zh-CN"/>
        </w:rPr>
      </w:pPr>
    </w:p>
    <w:p>
      <w:pPr>
        <w:pStyle w:val="16"/>
        <w:rPr>
          <w:rFonts w:hint="eastAsia" w:ascii="宋体" w:hAnsi="宋体" w:eastAsia="宋体" w:cs="宋体"/>
          <w:highlight w:val="none"/>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cs="宋体"/>
          <w:b/>
          <w:bCs/>
          <w:color w:val="auto"/>
          <w:spacing w:val="45"/>
          <w:sz w:val="32"/>
          <w:szCs w:val="32"/>
          <w:highlight w:val="none"/>
          <w:lang w:eastAsia="zh-CN"/>
        </w:rPr>
      </w:pPr>
      <w:r>
        <w:rPr>
          <w:rFonts w:hint="eastAsia" w:ascii="宋体" w:hAnsi="宋体" w:cs="宋体"/>
          <w:b/>
          <w:bCs/>
          <w:color w:val="auto"/>
          <w:spacing w:val="45"/>
          <w:sz w:val="32"/>
          <w:szCs w:val="32"/>
          <w:highlight w:val="none"/>
          <w:lang w:eastAsia="zh-CN"/>
        </w:rPr>
        <w:t>众赢国际咨询有限责任公司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highlight w:val="none"/>
          <w:lang w:eastAsia="zh-CN"/>
        </w:rPr>
      </w:pPr>
      <w:r>
        <w:rPr>
          <w:rFonts w:hint="eastAsia" w:ascii="宋体" w:hAnsi="宋体" w:eastAsia="宋体" w:cs="宋体"/>
          <w:b/>
          <w:bCs/>
          <w:color w:val="auto"/>
          <w:spacing w:val="45"/>
          <w:sz w:val="32"/>
          <w:szCs w:val="32"/>
          <w:highlight w:val="none"/>
          <w:lang w:eastAsia="zh-CN"/>
        </w:rPr>
        <w:t>二零</w:t>
      </w:r>
      <w:r>
        <w:rPr>
          <w:rFonts w:hint="eastAsia" w:ascii="宋体" w:hAnsi="宋体" w:eastAsia="宋体" w:cs="宋体"/>
          <w:b/>
          <w:bCs/>
          <w:color w:val="auto"/>
          <w:spacing w:val="45"/>
          <w:sz w:val="32"/>
          <w:szCs w:val="32"/>
          <w:highlight w:val="none"/>
          <w:lang w:val="en-US" w:eastAsia="zh-CN"/>
        </w:rPr>
        <w:t>二</w:t>
      </w:r>
      <w:r>
        <w:rPr>
          <w:rFonts w:hint="eastAsia" w:ascii="宋体" w:hAnsi="宋体" w:cs="宋体"/>
          <w:b/>
          <w:bCs/>
          <w:color w:val="auto"/>
          <w:spacing w:val="45"/>
          <w:sz w:val="32"/>
          <w:szCs w:val="32"/>
          <w:highlight w:val="none"/>
          <w:lang w:val="en-US" w:eastAsia="zh-CN"/>
        </w:rPr>
        <w:t>四</w:t>
      </w:r>
      <w:r>
        <w:rPr>
          <w:rFonts w:hint="eastAsia" w:ascii="宋体" w:hAnsi="宋体" w:eastAsia="宋体" w:cs="宋体"/>
          <w:b/>
          <w:bCs/>
          <w:color w:val="auto"/>
          <w:spacing w:val="45"/>
          <w:sz w:val="32"/>
          <w:szCs w:val="32"/>
          <w:highlight w:val="none"/>
          <w:lang w:eastAsia="zh-CN"/>
        </w:rPr>
        <w:t>年</w:t>
      </w:r>
      <w:r>
        <w:rPr>
          <w:rFonts w:hint="eastAsia" w:ascii="宋体" w:hAnsi="宋体" w:cs="宋体"/>
          <w:b/>
          <w:bCs/>
          <w:color w:val="auto"/>
          <w:spacing w:val="45"/>
          <w:sz w:val="32"/>
          <w:szCs w:val="32"/>
          <w:highlight w:val="none"/>
          <w:lang w:val="en-US" w:eastAsia="zh-CN"/>
        </w:rPr>
        <w:t>七</w:t>
      </w:r>
      <w:r>
        <w:rPr>
          <w:rFonts w:hint="eastAsia" w:ascii="宋体" w:hAnsi="宋体" w:eastAsia="宋体" w:cs="宋体"/>
          <w:b/>
          <w:bCs/>
          <w:color w:val="auto"/>
          <w:spacing w:val="45"/>
          <w:sz w:val="32"/>
          <w:szCs w:val="32"/>
          <w:highlight w:val="none"/>
          <w:lang w:eastAsia="zh-CN"/>
        </w:rPr>
        <w:t>月</w:t>
      </w:r>
    </w:p>
    <w:p>
      <w:pPr>
        <w:pStyle w:val="2"/>
        <w:ind w:left="0" w:leftChars="0" w:firstLine="0" w:firstLineChars="0"/>
        <w:rPr>
          <w:rFonts w:hint="eastAsia" w:ascii="宋体" w:hAnsi="宋体" w:eastAsia="宋体" w:cs="宋体"/>
          <w:b/>
          <w:bCs/>
          <w:color w:val="auto"/>
          <w:spacing w:val="45"/>
          <w:sz w:val="36"/>
          <w:szCs w:val="36"/>
          <w:highlight w:val="none"/>
          <w:lang w:eastAsia="zh-CN"/>
        </w:rPr>
      </w:pPr>
    </w:p>
    <w:p>
      <w:pPr>
        <w:pStyle w:val="39"/>
        <w:rPr>
          <w:rFonts w:hint="eastAsia" w:ascii="宋体" w:hAnsi="宋体" w:eastAsia="宋体" w:cs="宋体"/>
          <w:color w:val="auto"/>
          <w:highlight w:val="none"/>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highlight w:val="none"/>
          <w:lang w:eastAsia="zh-CN"/>
        </w:rPr>
      </w:pPr>
    </w:p>
    <w:p>
      <w:pPr>
        <w:pStyle w:val="23"/>
        <w:rPr>
          <w:rFonts w:hint="eastAsia" w:ascii="宋体" w:hAnsi="宋体" w:eastAsia="宋体" w:cs="宋体"/>
          <w:color w:val="auto"/>
          <w:highlight w:val="none"/>
          <w:lang w:eastAsia="zh-CN"/>
        </w:rPr>
      </w:pPr>
    </w:p>
    <w:p>
      <w:pPr>
        <w:spacing w:line="500" w:lineRule="exact"/>
        <w:jc w:val="center"/>
        <w:rPr>
          <w:rFonts w:hint="eastAsia" w:ascii="宋体" w:hAnsi="宋体" w:eastAsia="宋体" w:cs="宋体"/>
          <w:bCs/>
          <w:color w:val="auto"/>
          <w:sz w:val="48"/>
          <w:szCs w:val="48"/>
          <w:highlight w:val="none"/>
          <w:lang w:eastAsia="zh-CN"/>
        </w:rPr>
      </w:pPr>
    </w:p>
    <w:p>
      <w:pPr>
        <w:ind w:left="0" w:leftChars="0" w:firstLine="0" w:firstLineChars="0"/>
        <w:jc w:val="center"/>
        <w:rPr>
          <w:rFonts w:hint="eastAsia" w:ascii="宋体" w:hAnsi="宋体" w:eastAsia="宋体" w:cs="宋体"/>
          <w:b/>
          <w:bCs/>
          <w:color w:val="auto"/>
          <w:spacing w:val="0"/>
          <w:w w:val="66"/>
          <w:sz w:val="120"/>
          <w:szCs w:val="120"/>
          <w:highlight w:val="none"/>
          <w:lang w:eastAsia="zh-CN"/>
        </w:rPr>
      </w:pPr>
      <w:r>
        <w:rPr>
          <w:rFonts w:hint="eastAsia" w:ascii="宋体" w:hAnsi="宋体" w:cs="宋体"/>
          <w:b/>
          <w:bCs/>
          <w:color w:val="auto"/>
          <w:spacing w:val="0"/>
          <w:w w:val="66"/>
          <w:sz w:val="52"/>
          <w:szCs w:val="52"/>
          <w:highlight w:val="none"/>
          <w:lang w:val="en-US" w:eastAsia="zh-CN"/>
        </w:rPr>
        <w:t xml:space="preserve">谈 判 文 件 </w:t>
      </w:r>
      <w:r>
        <w:rPr>
          <w:rFonts w:hint="eastAsia" w:ascii="宋体" w:hAnsi="宋体" w:eastAsia="宋体" w:cs="宋体"/>
          <w:b/>
          <w:bCs/>
          <w:color w:val="auto"/>
          <w:spacing w:val="0"/>
          <w:w w:val="66"/>
          <w:sz w:val="52"/>
          <w:szCs w:val="52"/>
          <w:highlight w:val="none"/>
          <w:lang w:eastAsia="zh-CN"/>
        </w:rPr>
        <w:t>目</w:t>
      </w:r>
      <w:r>
        <w:rPr>
          <w:rFonts w:hint="eastAsia" w:ascii="宋体" w:hAnsi="宋体" w:cs="宋体"/>
          <w:b/>
          <w:bCs/>
          <w:color w:val="auto"/>
          <w:spacing w:val="0"/>
          <w:w w:val="66"/>
          <w:sz w:val="52"/>
          <w:szCs w:val="52"/>
          <w:highlight w:val="none"/>
          <w:lang w:val="en-US" w:eastAsia="zh-CN"/>
        </w:rPr>
        <w:t xml:space="preserve"> </w:t>
      </w:r>
      <w:r>
        <w:rPr>
          <w:rFonts w:hint="eastAsia" w:ascii="宋体" w:hAnsi="宋体" w:eastAsia="宋体" w:cs="宋体"/>
          <w:b/>
          <w:bCs/>
          <w:color w:val="auto"/>
          <w:spacing w:val="0"/>
          <w:w w:val="66"/>
          <w:sz w:val="52"/>
          <w:szCs w:val="52"/>
          <w:highlight w:val="none"/>
          <w:lang w:eastAsia="zh-CN"/>
        </w:rPr>
        <w:t>录</w:t>
      </w:r>
    </w:p>
    <w:p>
      <w:pPr>
        <w:spacing w:line="500" w:lineRule="exact"/>
        <w:rPr>
          <w:rFonts w:hint="eastAsia" w:ascii="宋体" w:hAnsi="宋体" w:eastAsia="宋体" w:cs="宋体"/>
          <w:bCs/>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第一</w:t>
      </w:r>
      <w:r>
        <w:rPr>
          <w:rFonts w:hint="eastAsia" w:ascii="宋体" w:hAnsi="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竞争性</w:t>
      </w:r>
      <w:r>
        <w:rPr>
          <w:rFonts w:hint="eastAsia" w:ascii="宋体" w:hAnsi="宋体" w:cs="宋体"/>
          <w:bCs/>
          <w:color w:val="auto"/>
          <w:sz w:val="30"/>
          <w:szCs w:val="30"/>
          <w:highlight w:val="none"/>
          <w:lang w:val="en-US" w:eastAsia="zh-CN"/>
        </w:rPr>
        <w:t>谈判</w:t>
      </w:r>
      <w:r>
        <w:rPr>
          <w:rFonts w:hint="eastAsia" w:ascii="宋体" w:hAnsi="宋体" w:eastAsia="宋体" w:cs="宋体"/>
          <w:bCs/>
          <w:color w:val="auto"/>
          <w:sz w:val="30"/>
          <w:szCs w:val="30"/>
          <w:highlight w:val="none"/>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第二</w:t>
      </w:r>
      <w:r>
        <w:rPr>
          <w:rFonts w:hint="eastAsia" w:ascii="宋体" w:hAnsi="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w:t>
      </w:r>
      <w:r>
        <w:rPr>
          <w:rFonts w:hint="eastAsia" w:ascii="宋体" w:hAnsi="宋体" w:cs="宋体"/>
          <w:bCs/>
          <w:color w:val="auto"/>
          <w:sz w:val="30"/>
          <w:szCs w:val="30"/>
          <w:highlight w:val="none"/>
          <w:lang w:val="en-US" w:eastAsia="zh-CN"/>
        </w:rPr>
        <w:t>谈判</w:t>
      </w:r>
      <w:r>
        <w:rPr>
          <w:rFonts w:hint="eastAsia" w:ascii="宋体" w:hAnsi="宋体" w:eastAsia="宋体" w:cs="宋体"/>
          <w:bCs/>
          <w:color w:val="auto"/>
          <w:sz w:val="30"/>
          <w:szCs w:val="30"/>
          <w:highlight w:val="none"/>
          <w:lang w:eastAsia="zh-CN"/>
        </w:rPr>
        <w:t>须知·················0</w:t>
      </w:r>
      <w:r>
        <w:rPr>
          <w:rFonts w:hint="eastAsia" w:ascii="宋体" w:hAnsi="宋体" w:eastAsia="宋体" w:cs="宋体"/>
          <w:bCs/>
          <w:color w:val="auto"/>
          <w:sz w:val="30"/>
          <w:szCs w:val="30"/>
          <w:highlight w:val="none"/>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第三</w:t>
      </w:r>
      <w:r>
        <w:rPr>
          <w:rFonts w:hint="eastAsia" w:ascii="宋体" w:hAnsi="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w:t>
      </w:r>
      <w:r>
        <w:rPr>
          <w:rFonts w:hint="eastAsia" w:ascii="宋体" w:hAnsi="宋体" w:cs="宋体"/>
          <w:bCs/>
          <w:color w:val="auto"/>
          <w:sz w:val="30"/>
          <w:szCs w:val="30"/>
          <w:highlight w:val="none"/>
          <w:lang w:val="zh-CN" w:eastAsia="zh-CN"/>
        </w:rPr>
        <w:t>项目技术规格、参数及要求</w:t>
      </w:r>
      <w:r>
        <w:rPr>
          <w:rFonts w:hint="eastAsia" w:ascii="宋体" w:hAnsi="宋体" w:eastAsia="宋体" w:cs="宋体"/>
          <w:bCs/>
          <w:color w:val="auto"/>
          <w:sz w:val="30"/>
          <w:szCs w:val="30"/>
          <w:highlight w:val="none"/>
          <w:lang w:eastAsia="zh-CN"/>
        </w:rPr>
        <w:t>·········</w:t>
      </w:r>
      <w:r>
        <w:rPr>
          <w:rFonts w:hint="eastAsia" w:ascii="宋体" w:hAnsi="宋体" w:cs="宋体"/>
          <w:bCs/>
          <w:color w:val="auto"/>
          <w:sz w:val="30"/>
          <w:szCs w:val="30"/>
          <w:highlight w:val="none"/>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eastAsia="宋体" w:cs="宋体"/>
          <w:bCs/>
          <w:color w:val="auto"/>
          <w:sz w:val="30"/>
          <w:szCs w:val="30"/>
          <w:highlight w:val="none"/>
          <w:lang w:val="en-US" w:eastAsia="zh-CN"/>
        </w:rPr>
        <w:t>四</w:t>
      </w:r>
      <w:r>
        <w:rPr>
          <w:rFonts w:hint="eastAsia" w:ascii="宋体" w:hAnsi="宋体" w:cs="宋体"/>
          <w:bCs/>
          <w:color w:val="auto"/>
          <w:sz w:val="30"/>
          <w:szCs w:val="30"/>
          <w:highlight w:val="none"/>
          <w:lang w:val="en-US" w:eastAsia="zh-CN"/>
        </w:rPr>
        <w:t>章</w:t>
      </w:r>
      <w:r>
        <w:rPr>
          <w:rFonts w:hint="eastAsia" w:ascii="宋体" w:hAnsi="宋体" w:eastAsia="宋体" w:cs="宋体"/>
          <w:bCs/>
          <w:color w:val="auto"/>
          <w:sz w:val="30"/>
          <w:szCs w:val="30"/>
          <w:highlight w:val="none"/>
          <w:lang w:eastAsia="zh-CN"/>
        </w:rPr>
        <w:t xml:space="preserve">  评审办法及评审标准············</w:t>
      </w:r>
      <w:r>
        <w:rPr>
          <w:rFonts w:hint="eastAsia" w:ascii="宋体" w:hAnsi="宋体" w:cs="宋体"/>
          <w:bCs/>
          <w:color w:val="auto"/>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cs="宋体"/>
          <w:bCs/>
          <w:color w:val="auto"/>
          <w:sz w:val="30"/>
          <w:szCs w:val="30"/>
          <w:highlight w:val="none"/>
          <w:lang w:val="en-US" w:eastAsia="zh-CN"/>
        </w:rPr>
        <w:t>五章</w:t>
      </w:r>
      <w:r>
        <w:rPr>
          <w:rFonts w:hint="eastAsia" w:ascii="宋体" w:hAnsi="宋体" w:eastAsia="宋体" w:cs="宋体"/>
          <w:bCs/>
          <w:color w:val="auto"/>
          <w:sz w:val="30"/>
          <w:szCs w:val="30"/>
          <w:highlight w:val="none"/>
          <w:lang w:eastAsia="zh-CN"/>
        </w:rPr>
        <w:t xml:space="preserve">  合同（样本）···············</w:t>
      </w:r>
      <w:r>
        <w:rPr>
          <w:rFonts w:hint="eastAsia" w:ascii="宋体" w:hAnsi="宋体" w:eastAsia="宋体" w:cs="宋体"/>
          <w:bCs/>
          <w:color w:val="auto"/>
          <w:sz w:val="30"/>
          <w:szCs w:val="30"/>
          <w:highlight w:val="none"/>
          <w:lang w:val="en-US" w:eastAsia="zh-CN"/>
        </w:rPr>
        <w:t>2</w:t>
      </w:r>
      <w:r>
        <w:rPr>
          <w:rFonts w:hint="eastAsia" w:ascii="宋体" w:hAnsi="宋体" w:cs="宋体"/>
          <w:bCs/>
          <w:color w:val="auto"/>
          <w:sz w:val="30"/>
          <w:szCs w:val="30"/>
          <w:highlight w:val="none"/>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highlight w:val="none"/>
          <w:lang w:val="en-US" w:eastAsia="zh-CN"/>
        </w:rPr>
      </w:pPr>
      <w:r>
        <w:rPr>
          <w:rFonts w:hint="eastAsia" w:ascii="宋体" w:hAnsi="宋体" w:eastAsia="宋体" w:cs="宋体"/>
          <w:bCs/>
          <w:color w:val="auto"/>
          <w:sz w:val="30"/>
          <w:szCs w:val="30"/>
          <w:highlight w:val="none"/>
          <w:lang w:eastAsia="zh-CN"/>
        </w:rPr>
        <w:t>第</w:t>
      </w:r>
      <w:r>
        <w:rPr>
          <w:rFonts w:hint="eastAsia" w:ascii="宋体" w:hAnsi="宋体" w:cs="宋体"/>
          <w:bCs/>
          <w:color w:val="auto"/>
          <w:sz w:val="30"/>
          <w:szCs w:val="30"/>
          <w:highlight w:val="none"/>
          <w:lang w:val="en-US" w:eastAsia="zh-CN"/>
        </w:rPr>
        <w:t>六章</w:t>
      </w:r>
      <w:r>
        <w:rPr>
          <w:rFonts w:hint="eastAsia" w:ascii="宋体" w:hAnsi="宋体" w:eastAsia="宋体" w:cs="宋体"/>
          <w:bCs/>
          <w:color w:val="auto"/>
          <w:sz w:val="30"/>
          <w:szCs w:val="30"/>
          <w:highlight w:val="none"/>
          <w:lang w:eastAsia="zh-CN"/>
        </w:rPr>
        <w:t xml:space="preserve">  响应文件格式···············</w:t>
      </w:r>
      <w:r>
        <w:rPr>
          <w:rFonts w:hint="eastAsia" w:ascii="宋体" w:hAnsi="宋体" w:eastAsia="宋体" w:cs="宋体"/>
          <w:bCs/>
          <w:color w:val="auto"/>
          <w:sz w:val="30"/>
          <w:szCs w:val="30"/>
          <w:highlight w:val="none"/>
          <w:lang w:val="en-US" w:eastAsia="zh-CN"/>
        </w:rPr>
        <w:t>2</w:t>
      </w:r>
      <w:r>
        <w:rPr>
          <w:rFonts w:hint="eastAsia" w:ascii="宋体" w:hAnsi="宋体" w:cs="宋体"/>
          <w:bCs/>
          <w:color w:val="auto"/>
          <w:sz w:val="30"/>
          <w:szCs w:val="30"/>
          <w:highlight w:val="none"/>
          <w:lang w:val="en-US" w:eastAsia="zh-CN"/>
        </w:rPr>
        <w:t>6</w:t>
      </w:r>
    </w:p>
    <w:p>
      <w:pPr>
        <w:pStyle w:val="16"/>
        <w:rPr>
          <w:rFonts w:hint="eastAsia" w:ascii="宋体" w:hAnsi="宋体" w:cs="宋体"/>
          <w:bCs/>
          <w:color w:val="auto"/>
          <w:sz w:val="30"/>
          <w:szCs w:val="30"/>
          <w:highlight w:val="none"/>
          <w:lang w:val="en-US" w:eastAsia="zh-CN"/>
        </w:rPr>
      </w:pPr>
    </w:p>
    <w:p>
      <w:pPr>
        <w:rPr>
          <w:rFonts w:hint="default"/>
          <w:highlight w:val="none"/>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 xml:space="preserve">第一章 </w:t>
      </w:r>
      <w:r>
        <w:rPr>
          <w:rFonts w:hint="eastAsia" w:ascii="宋体" w:hAnsi="宋体" w:eastAsia="宋体" w:cs="宋体"/>
          <w:b/>
          <w:bCs w:val="0"/>
          <w:sz w:val="36"/>
          <w:szCs w:val="36"/>
          <w:highlight w:val="none"/>
          <w:lang w:val="en-US" w:eastAsia="zh-CN"/>
        </w:rPr>
        <w:t xml:space="preserve"> </w:t>
      </w:r>
      <w:r>
        <w:rPr>
          <w:rFonts w:hint="eastAsia" w:ascii="宋体" w:hAnsi="宋体" w:eastAsia="宋体" w:cs="宋体"/>
          <w:b/>
          <w:bCs w:val="0"/>
          <w:sz w:val="36"/>
          <w:szCs w:val="36"/>
          <w:highlight w:val="none"/>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highlight w:val="none"/>
          <w:lang w:eastAsia="zh-CN"/>
        </w:rPr>
      </w:pPr>
      <w:r>
        <w:rPr>
          <w:rFonts w:ascii="宋体" w:hAnsi="宋体" w:eastAsia="宋体" w:cs="宋体"/>
          <w:sz w:val="24"/>
          <w:szCs w:val="24"/>
          <w:highlight w:val="none"/>
        </w:rPr>
        <w:t>众赢国际咨询有限责任公司</w:t>
      </w:r>
      <w:r>
        <w:rPr>
          <w:rFonts w:hint="eastAsia" w:ascii="宋体" w:hAnsi="宋体" w:eastAsia="宋体" w:cs="宋体"/>
          <w:color w:val="000000"/>
          <w:sz w:val="24"/>
          <w:szCs w:val="24"/>
          <w:highlight w:val="none"/>
        </w:rPr>
        <w:t>受</w:t>
      </w:r>
      <w:r>
        <w:rPr>
          <w:rFonts w:hint="eastAsia" w:ascii="宋体" w:hAnsi="宋体" w:cs="宋体"/>
          <w:color w:val="000000"/>
          <w:sz w:val="24"/>
          <w:szCs w:val="24"/>
          <w:highlight w:val="none"/>
          <w:lang w:eastAsia="zh-CN"/>
        </w:rPr>
        <w:t>大冶市金山店镇朝阳村村民委员会</w:t>
      </w:r>
      <w:r>
        <w:rPr>
          <w:rFonts w:hint="eastAsia" w:ascii="宋体" w:hAnsi="宋体" w:eastAsia="宋体" w:cs="宋体"/>
          <w:color w:val="000000"/>
          <w:sz w:val="24"/>
          <w:szCs w:val="24"/>
          <w:highlight w:val="none"/>
        </w:rPr>
        <w:t>的委托，拟就</w:t>
      </w:r>
      <w:r>
        <w:rPr>
          <w:rFonts w:hint="eastAsia" w:ascii="宋体" w:hAnsi="宋体" w:cs="宋体"/>
          <w:color w:val="000000"/>
          <w:sz w:val="24"/>
          <w:szCs w:val="24"/>
          <w:highlight w:val="none"/>
          <w:lang w:eastAsia="zh-CN"/>
        </w:rPr>
        <w:t>金山店镇朝阳村茶园加工厂建设工程</w:t>
      </w:r>
      <w:r>
        <w:rPr>
          <w:rFonts w:hint="eastAsia" w:ascii="宋体" w:hAnsi="宋体" w:eastAsia="宋体" w:cs="宋体"/>
          <w:color w:val="000000"/>
          <w:sz w:val="24"/>
          <w:szCs w:val="24"/>
          <w:highlight w:val="none"/>
        </w:rPr>
        <w:t>进行竞争性谈判采购</w:t>
      </w:r>
      <w:r>
        <w:rPr>
          <w:rFonts w:hint="eastAsia" w:ascii="宋体" w:hAnsi="宋体" w:eastAsia="宋体" w:cs="宋体"/>
          <w:color w:val="000000"/>
          <w:sz w:val="24"/>
          <w:szCs w:val="24"/>
          <w:highlight w:val="none"/>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lang w:val="zh-CN" w:eastAsia="zh-CN"/>
        </w:rPr>
        <w:t>编号：</w:t>
      </w:r>
      <w:r>
        <w:rPr>
          <w:rFonts w:hint="eastAsia" w:ascii="宋体" w:hAnsi="宋体" w:cs="宋体"/>
          <w:color w:val="auto"/>
          <w:sz w:val="24"/>
          <w:szCs w:val="24"/>
          <w:highlight w:val="none"/>
          <w:u w:val="single"/>
          <w:lang w:val="zh-CN" w:eastAsia="zh-CN"/>
        </w:rPr>
        <w:t>冶农招【2024】044号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项目名称：</w:t>
      </w:r>
      <w:r>
        <w:rPr>
          <w:rFonts w:hint="eastAsia" w:ascii="宋体" w:hAnsi="宋体" w:cs="宋体"/>
          <w:color w:val="auto"/>
          <w:sz w:val="24"/>
          <w:szCs w:val="24"/>
          <w:highlight w:val="none"/>
          <w:u w:val="single"/>
          <w:lang w:val="zh-CN" w:eastAsia="zh-CN"/>
        </w:rPr>
        <w:t>金山店镇朝阳村茶园加工厂建设工程</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采购需求：</w:t>
      </w:r>
      <w:r>
        <w:rPr>
          <w:rFonts w:hint="eastAsia" w:ascii="宋体" w:hAnsi="宋体" w:eastAsia="宋体" w:cs="宋体"/>
          <w:color w:val="000000"/>
          <w:sz w:val="24"/>
          <w:szCs w:val="24"/>
          <w:highlight w:val="none"/>
          <w:u w:val="single"/>
        </w:rPr>
        <w:t>详见</w:t>
      </w:r>
      <w:r>
        <w:rPr>
          <w:rFonts w:hint="eastAsia" w:ascii="宋体" w:hAnsi="宋体" w:eastAsia="宋体" w:cs="宋体"/>
          <w:color w:val="000000"/>
          <w:sz w:val="24"/>
          <w:szCs w:val="24"/>
          <w:highlight w:val="none"/>
          <w:u w:val="single"/>
          <w:lang w:eastAsia="zh-CN"/>
        </w:rPr>
        <w:t>“第三章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项目技术规格、参数及要求</w:t>
      </w:r>
      <w:r>
        <w:rPr>
          <w:rFonts w:hint="eastAsia" w:ascii="宋体" w:hAnsi="宋体" w:eastAsia="宋体" w:cs="宋体"/>
          <w:color w:val="000000"/>
          <w:sz w:val="24"/>
          <w:szCs w:val="24"/>
          <w:highlight w:val="none"/>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最高</w:t>
      </w:r>
      <w:r>
        <w:rPr>
          <w:rFonts w:hint="eastAsia" w:ascii="宋体" w:hAnsi="宋体" w:eastAsia="宋体" w:cs="宋体"/>
          <w:color w:val="000000" w:themeColor="text1"/>
          <w:sz w:val="24"/>
          <w:szCs w:val="24"/>
          <w:highlight w:val="none"/>
          <w:lang w:eastAsia="zh-CN"/>
          <w14:textFill>
            <w14:solidFill>
              <w14:schemeClr w14:val="tx1"/>
            </w14:solidFill>
          </w14:textFill>
        </w:rPr>
        <w:t>限</w:t>
      </w:r>
      <w:r>
        <w:rPr>
          <w:rFonts w:hint="eastAsia" w:ascii="宋体" w:hAnsi="宋体" w:eastAsia="宋体" w:cs="宋体"/>
          <w:color w:val="000000" w:themeColor="text1"/>
          <w:sz w:val="24"/>
          <w:szCs w:val="24"/>
          <w:highlight w:val="none"/>
          <w14:textFill>
            <w14:solidFill>
              <w14:schemeClr w14:val="tx1"/>
            </w14:solidFill>
          </w14:textFill>
        </w:rPr>
        <w:t>价：</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695,888.03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u w:val="single"/>
          <w14:textFill>
            <w14:solidFill>
              <w14:schemeClr w14:val="tx1"/>
            </w14:solidFill>
          </w14:textFill>
        </w:rPr>
        <w:t>（超过该</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限</w:t>
      </w:r>
      <w:r>
        <w:rPr>
          <w:rFonts w:hint="eastAsia" w:ascii="宋体" w:hAnsi="宋体" w:eastAsia="宋体" w:cs="宋体"/>
          <w:color w:val="000000" w:themeColor="text1"/>
          <w:sz w:val="24"/>
          <w:szCs w:val="24"/>
          <w:highlight w:val="none"/>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上级奖补+自筹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合同履</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lang w:val="zh-CN" w:eastAsia="zh-CN"/>
        </w:rPr>
        <w:t>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合同签订后90日历天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eastAsia="zh-CN"/>
        </w:rPr>
        <w:t>本项目（是/否）接受联合体投标：</w:t>
      </w:r>
      <w:r>
        <w:rPr>
          <w:rFonts w:hint="eastAsia" w:ascii="宋体" w:hAnsi="宋体" w:eastAsia="宋体" w:cs="宋体"/>
          <w:color w:val="auto"/>
          <w:sz w:val="24"/>
          <w:szCs w:val="24"/>
          <w:highlight w:val="none"/>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、是否可采购进口产品：</w:t>
      </w:r>
      <w:r>
        <w:rPr>
          <w:rFonts w:hint="eastAsia" w:ascii="宋体" w:hAnsi="宋体" w:eastAsia="宋体" w:cs="宋体"/>
          <w:color w:val="auto"/>
          <w:sz w:val="24"/>
          <w:szCs w:val="24"/>
          <w:highlight w:val="none"/>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、本项目（是/否）接受合同分包：</w:t>
      </w:r>
      <w:r>
        <w:rPr>
          <w:rFonts w:hint="eastAsia" w:ascii="宋体" w:hAnsi="宋体" w:eastAsia="宋体" w:cs="宋体"/>
          <w:color w:val="auto"/>
          <w:sz w:val="24"/>
          <w:szCs w:val="24"/>
          <w:highlight w:val="none"/>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、本项目（是/否）专门面向中小微企业: </w:t>
      </w:r>
      <w:r>
        <w:rPr>
          <w:rFonts w:hint="eastAsia" w:ascii="宋体" w:hAnsi="宋体" w:eastAsia="宋体" w:cs="宋体"/>
          <w:color w:val="auto"/>
          <w:sz w:val="24"/>
          <w:szCs w:val="24"/>
          <w:highlight w:val="none"/>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、面向中小微企业的类型为：</w:t>
      </w:r>
      <w:r>
        <w:rPr>
          <w:rFonts w:hint="eastAsia" w:ascii="宋体" w:hAnsi="宋体" w:eastAsia="宋体" w:cs="宋体"/>
          <w:color w:val="auto"/>
          <w:sz w:val="24"/>
          <w:szCs w:val="24"/>
          <w:highlight w:val="none"/>
          <w:u w:val="single"/>
          <w:lang w:val="en-US" w:eastAsia="zh-CN"/>
        </w:rPr>
        <w:t>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、符合条件的小微企业价格扣除优惠为：</w:t>
      </w:r>
      <w:r>
        <w:rPr>
          <w:rFonts w:hint="eastAsia" w:ascii="宋体" w:hAnsi="宋体" w:eastAsia="宋体" w:cs="宋体"/>
          <w:color w:val="auto"/>
          <w:sz w:val="24"/>
          <w:szCs w:val="24"/>
          <w:highlight w:val="none"/>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、符合条件的联合体或者合同分包的大中型企业的价格扣除优惠为：</w:t>
      </w:r>
      <w:r>
        <w:rPr>
          <w:rFonts w:hint="eastAsia" w:ascii="宋体" w:hAnsi="宋体" w:eastAsia="宋体" w:cs="宋体"/>
          <w:color w:val="auto"/>
          <w:sz w:val="24"/>
          <w:szCs w:val="24"/>
          <w:highlight w:val="none"/>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w:t>
      </w:r>
      <w:r>
        <w:rPr>
          <w:rFonts w:hint="eastAsia" w:ascii="宋体" w:hAnsi="宋体" w:eastAsia="宋体" w:cs="宋体"/>
          <w:b/>
          <w:bCs/>
          <w:color w:val="auto"/>
          <w:sz w:val="24"/>
          <w:szCs w:val="24"/>
          <w:highlight w:val="none"/>
          <w:lang w:val="en-US" w:eastAsia="zh-CN"/>
        </w:rPr>
        <w:t>申请人</w:t>
      </w:r>
      <w:r>
        <w:rPr>
          <w:rFonts w:hint="eastAsia" w:ascii="宋体" w:hAnsi="宋体" w:eastAsia="宋体" w:cs="宋体"/>
          <w:b/>
          <w:bCs/>
          <w:color w:val="auto"/>
          <w:sz w:val="24"/>
          <w:szCs w:val="24"/>
          <w:highlight w:val="none"/>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pacing w:val="0"/>
          <w:sz w:val="24"/>
          <w:szCs w:val="24"/>
          <w:highlight w:val="none"/>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本项目为专门面向小微企业，不接受中大型企业投标。供应商须符合《中小企业划型标准规定》（工信部联企业〔2011〕300号文）中“建筑业”对小微企业划型的标准并提供《中小企业声明函》。中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eastAsia="zh-CN"/>
        </w:rPr>
        <w:t>6、本项目的特定资格要求：</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zh-CN" w:eastAsia="zh-CN"/>
        </w:rPr>
        <w:t>、</w:t>
      </w:r>
      <w:r>
        <w:rPr>
          <w:rFonts w:hint="eastAsia" w:ascii="宋体" w:hAnsi="宋体" w:eastAsia="宋体" w:cs="宋体"/>
          <w:color w:val="auto"/>
          <w:spacing w:val="0"/>
          <w:sz w:val="24"/>
          <w:szCs w:val="24"/>
          <w:highlight w:val="none"/>
          <w:lang w:val="en-US" w:eastAsia="zh-CN"/>
        </w:rPr>
        <w:t>供应商具备行政主管部门核发的</w:t>
      </w:r>
      <w:r>
        <w:rPr>
          <w:rFonts w:hint="eastAsia" w:ascii="宋体" w:hAnsi="宋体" w:cs="宋体"/>
          <w:color w:val="auto"/>
          <w:spacing w:val="0"/>
          <w:sz w:val="24"/>
          <w:szCs w:val="24"/>
          <w:highlight w:val="none"/>
          <w:lang w:val="en-US" w:eastAsia="zh-CN"/>
        </w:rPr>
        <w:t>钢结构工程专业承包</w:t>
      </w:r>
      <w:r>
        <w:rPr>
          <w:rFonts w:hint="eastAsia" w:ascii="宋体" w:hAnsi="宋体" w:eastAsia="宋体" w:cs="宋体"/>
          <w:color w:val="auto"/>
          <w:spacing w:val="0"/>
          <w:sz w:val="24"/>
          <w:szCs w:val="24"/>
          <w:highlight w:val="none"/>
          <w:lang w:val="en-US" w:eastAsia="zh-CN"/>
        </w:rPr>
        <w:t>叁级或以上资质，具有效的安全生产许可证，并在人员、设备等方面具有相应的施工能力；</w:t>
      </w:r>
      <w:r>
        <w:rPr>
          <w:rFonts w:hint="eastAsia" w:ascii="宋体" w:hAnsi="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拟派的项目经理须具备行政主管部门核发的建筑工程专业贰级及以上资格证书(不含临时证)，具备有效的安全生产考核合格证书( B证) ,且未担任其它在建工程的项目经理(提供承诺函) ;</w:t>
      </w:r>
      <w:r>
        <w:rPr>
          <w:rFonts w:hint="eastAsia" w:ascii="宋体" w:hAnsi="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val="en-US" w:eastAsia="zh-CN"/>
        </w:rPr>
        <w:t>技术负责人具备中级(含)以上职称证;项目管理机构人员 (施工员2人、质量员、安全员、资料员、资料员各1人)岗位证书；安全员具备有效的安全生产考核合格证(C证))；</w:t>
      </w:r>
      <w:r>
        <w:rPr>
          <w:rFonts w:hint="eastAsia" w:ascii="宋体" w:hAnsi="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val="en-US" w:eastAsia="zh-CN"/>
        </w:rPr>
        <w:t xml:space="preserve">项目管理机构人员均需提供供应商为其依法缴纳的社会保障资金的良好记录，提供近六个月的社会保险缴费证明（提供个人社保明细及完税凭证，如依法不需要缴纳社保的，提供不需要缴纳社保的证明材料）；上面所有人员必须为本公司正式员工并提供劳动合同。5、根据《关于在招标投标活动中对失信被执行人实施联合惩戒的通知》(法[2016]285号)规定，须通过“信用中国”(网址www.creditchina.gov.cn)对企业进行信用查询，投标人应在公告发出之日起对投标人及其法定代表人和项目管理机构人员查询失信被执行人（自行在中国执行信息公开网查询，网址http://zxgk.court.gov.cn/）。若在“失信被执行人”名单中的，其投标无效。 6、投标人及其法定代表人和项目管理机构人员近三年(从本项目公告发布之日起往前推36个月)没有行贿犯罪记录，投标人自行在中国裁判文书网“ </w:t>
      </w:r>
      <w:r>
        <w:rPr>
          <w:rFonts w:hint="eastAsia" w:ascii="宋体" w:hAnsi="宋体" w:eastAsia="宋体" w:cs="宋体"/>
          <w:color w:val="auto"/>
          <w:spacing w:val="0"/>
          <w:sz w:val="24"/>
          <w:szCs w:val="24"/>
          <w:highlight w:val="none"/>
          <w:lang w:val="en-US" w:eastAsia="zh-CN"/>
        </w:rPr>
        <w:fldChar w:fldCharType="begin"/>
      </w:r>
      <w:r>
        <w:rPr>
          <w:rFonts w:hint="eastAsia" w:ascii="宋体" w:hAnsi="宋体" w:eastAsia="宋体" w:cs="宋体"/>
          <w:color w:val="auto"/>
          <w:spacing w:val="0"/>
          <w:sz w:val="24"/>
          <w:szCs w:val="24"/>
          <w:highlight w:val="none"/>
          <w:lang w:val="en-US" w:eastAsia="zh-CN"/>
        </w:rPr>
        <w:instrText xml:space="preserve"> HYPERLINK "http://wenshu.court.gov.cn/\”查询，并提供截图放入投标文件中。未提供截图的，认定为投标无效，取消其投标资格。" </w:instrText>
      </w:r>
      <w:r>
        <w:rPr>
          <w:rFonts w:hint="eastAsia" w:ascii="宋体" w:hAnsi="宋体" w:eastAsia="宋体" w:cs="宋体"/>
          <w:color w:val="auto"/>
          <w:spacing w:val="0"/>
          <w:sz w:val="24"/>
          <w:szCs w:val="24"/>
          <w:highlight w:val="none"/>
          <w:lang w:val="en-US" w:eastAsia="zh-CN"/>
        </w:rPr>
        <w:fldChar w:fldCharType="separate"/>
      </w:r>
      <w:r>
        <w:rPr>
          <w:rFonts w:hint="eastAsia" w:ascii="宋体" w:hAnsi="宋体" w:eastAsia="宋体" w:cs="宋体"/>
          <w:color w:val="auto"/>
          <w:spacing w:val="0"/>
          <w:sz w:val="24"/>
          <w:szCs w:val="24"/>
          <w:highlight w:val="none"/>
          <w:lang w:val="en-US" w:eastAsia="zh-CN"/>
        </w:rPr>
        <w:t>http://wenshu.court.gov.cn/”查询，并提供截图放入投标文件中。未提供截图的，认定为投标无效，取消其投标资格。</w:t>
      </w:r>
      <w:r>
        <w:rPr>
          <w:rFonts w:hint="eastAsia" w:ascii="宋体" w:hAnsi="宋体" w:eastAsia="宋体" w:cs="宋体"/>
          <w:color w:val="auto"/>
          <w:spacing w:val="0"/>
          <w:sz w:val="24"/>
          <w:szCs w:val="24"/>
          <w:highlight w:val="none"/>
          <w:lang w:val="en-US" w:eastAsia="zh-CN"/>
        </w:rPr>
        <w:fldChar w:fldCharType="end"/>
      </w:r>
      <w:r>
        <w:rPr>
          <w:rFonts w:hint="eastAsia" w:ascii="宋体" w:hAnsi="宋体" w:eastAsia="宋体" w:cs="宋体"/>
          <w:color w:val="auto"/>
          <w:spacing w:val="0"/>
          <w:sz w:val="24"/>
          <w:szCs w:val="24"/>
          <w:highlight w:val="none"/>
          <w:lang w:val="en-US" w:eastAsia="zh-CN"/>
        </w:rPr>
        <w:t>7. 没有被责令停业；没有被暂停或取消投标资格；财产没有被接管或冻结；在最近三年内没有骗取中标或严重违约或重大工程质量问题。8、投标人未被列入严重违法失信名单“黑名单”。如果列入取消其投标资格，通过企业信用信息公示系统查询。9、落实政府采购政策需满足的资格条件：专门面向小微企业10、踏勘现场:在开标前各投标单位自行前往现场踏勘，并将谈判供应商踏勘现场标志性图片附到竞争性谈判响应文件中，照片（彩色打印件）不符合要求的谈判响应文件将否决投标资格；</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val="zh-CN" w:eastAsia="zh-CN"/>
        </w:rPr>
        <w:t>、本项目不接受联合体参与谈判。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eastAsia="zh-CN"/>
        </w:rPr>
        <w:t>2024年0</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lang w:eastAsia="zh-CN"/>
        </w:rPr>
        <w:t>日</w:t>
      </w:r>
      <w:r>
        <w:rPr>
          <w:rFonts w:hint="eastAsia" w:ascii="宋体" w:hAnsi="宋体" w:eastAsia="宋体" w:cs="宋体"/>
          <w:color w:val="auto"/>
          <w:sz w:val="24"/>
          <w:szCs w:val="24"/>
          <w:highlight w:val="none"/>
          <w:u w:val="none"/>
          <w:lang w:val="en-US" w:eastAsia="zh-CN"/>
        </w:rPr>
        <w:t>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val="en-US" w:eastAsia="zh-CN"/>
        </w:rPr>
        <w:t>时</w:t>
      </w:r>
      <w:r>
        <w:rPr>
          <w:rFonts w:hint="eastAsia" w:ascii="宋体" w:hAnsi="宋体" w:cs="宋体"/>
          <w:color w:val="auto"/>
          <w:sz w:val="24"/>
          <w:szCs w:val="24"/>
          <w:highlight w:val="none"/>
          <w:u w:val="single"/>
          <w:lang w:val="en-US" w:eastAsia="zh-CN"/>
        </w:rPr>
        <w:t>59</w:t>
      </w:r>
      <w:r>
        <w:rPr>
          <w:rFonts w:hint="eastAsia" w:ascii="宋体" w:hAnsi="宋体" w:eastAsia="宋体" w:cs="宋体"/>
          <w:color w:val="auto"/>
          <w:sz w:val="24"/>
          <w:szCs w:val="24"/>
          <w:highlight w:val="none"/>
          <w:u w:val="single"/>
          <w:lang w:val="en-US" w:eastAsia="zh-CN"/>
        </w:rPr>
        <w:t>分</w:t>
      </w:r>
      <w:r>
        <w:rPr>
          <w:rFonts w:hint="eastAsia" w:ascii="宋体" w:hAnsi="宋体" w:eastAsia="宋体" w:cs="宋体"/>
          <w:color w:val="auto"/>
          <w:sz w:val="24"/>
          <w:szCs w:val="24"/>
          <w:highlight w:val="none"/>
          <w:u w:val="none"/>
          <w:lang w:val="en-US" w:eastAsia="zh-CN"/>
        </w:rPr>
        <w:t>止</w:t>
      </w:r>
      <w:r>
        <w:rPr>
          <w:rFonts w:hint="eastAsia" w:ascii="宋体" w:hAnsi="宋体" w:eastAsia="宋体" w:cs="宋体"/>
          <w:color w:val="auto"/>
          <w:sz w:val="24"/>
          <w:szCs w:val="24"/>
          <w:highlight w:val="none"/>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2、地点：</w:t>
      </w:r>
      <w:r>
        <w:rPr>
          <w:rFonts w:hint="eastAsia" w:ascii="宋体" w:hAnsi="宋体" w:cs="宋体"/>
          <w:color w:val="auto"/>
          <w:sz w:val="24"/>
          <w:szCs w:val="24"/>
          <w:highlight w:val="none"/>
          <w:u w:val="single"/>
          <w:lang w:eastAsia="zh-CN"/>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w:t>
      </w:r>
      <w:r>
        <w:rPr>
          <w:rFonts w:hint="eastAsia" w:ascii="宋体" w:hAnsi="宋体" w:eastAsia="宋体" w:cs="宋体"/>
          <w:color w:val="auto"/>
          <w:sz w:val="24"/>
          <w:szCs w:val="24"/>
          <w:highlight w:val="none"/>
          <w:u w:val="single"/>
          <w:lang w:val="en-US" w:eastAsia="zh-CN"/>
        </w:rPr>
        <w:t>直接</w:t>
      </w:r>
      <w:r>
        <w:rPr>
          <w:rFonts w:hint="eastAsia" w:ascii="宋体" w:hAnsi="宋体" w:cs="宋体"/>
          <w:color w:val="auto"/>
          <w:sz w:val="24"/>
          <w:szCs w:val="24"/>
          <w:highlight w:val="none"/>
          <w:u w:val="single"/>
          <w:lang w:val="en-US" w:eastAsia="zh-CN"/>
        </w:rPr>
        <w:t>在本公告页面</w:t>
      </w:r>
      <w:r>
        <w:rPr>
          <w:rFonts w:hint="eastAsia" w:ascii="宋体" w:hAnsi="宋体" w:eastAsia="宋体" w:cs="宋体"/>
          <w:color w:val="auto"/>
          <w:sz w:val="24"/>
          <w:szCs w:val="24"/>
          <w:highlight w:val="none"/>
          <w:u w:val="single"/>
          <w:lang w:val="en-US" w:eastAsia="zh-CN"/>
        </w:rPr>
        <w:t>下载</w:t>
      </w:r>
      <w:r>
        <w:rPr>
          <w:rFonts w:hint="eastAsia" w:ascii="宋体" w:hAnsi="宋体" w:cs="宋体"/>
          <w:color w:val="auto"/>
          <w:sz w:val="24"/>
          <w:szCs w:val="24"/>
          <w:highlight w:val="none"/>
          <w:u w:val="single"/>
          <w:lang w:val="en-US" w:eastAsia="zh-CN"/>
        </w:rPr>
        <w:t>谈判</w:t>
      </w:r>
      <w:r>
        <w:rPr>
          <w:rFonts w:hint="eastAsia" w:ascii="宋体" w:hAnsi="宋体" w:eastAsia="宋体" w:cs="宋体"/>
          <w:color w:val="auto"/>
          <w:sz w:val="24"/>
          <w:szCs w:val="24"/>
          <w:highlight w:val="none"/>
          <w:u w:val="single"/>
          <w:lang w:val="en-US" w:eastAsia="zh-CN"/>
        </w:rPr>
        <w:t>文件及相关图纸、清单电子文档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四、响应文件提交</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截止时间：</w:t>
      </w:r>
      <w:r>
        <w:rPr>
          <w:rFonts w:hint="eastAsia" w:ascii="宋体" w:hAnsi="宋体" w:cs="宋体"/>
          <w:color w:val="auto"/>
          <w:sz w:val="24"/>
          <w:szCs w:val="24"/>
          <w:highlight w:val="none"/>
          <w:u w:val="single"/>
          <w:lang w:val="en-US" w:eastAsia="zh-CN"/>
        </w:rPr>
        <w:t>2024年07月15日09时00分</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val="en-US" w:eastAsia="zh-CN"/>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分开始接收文件）</w:t>
      </w:r>
      <w:r>
        <w:rPr>
          <w:rFonts w:hint="eastAsia" w:ascii="宋体" w:hAnsi="宋体" w:eastAsia="宋体" w:cs="宋体"/>
          <w:color w:val="auto"/>
          <w:sz w:val="24"/>
          <w:szCs w:val="24"/>
          <w:highlight w:val="none"/>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2、提交</w:t>
      </w:r>
      <w:r>
        <w:rPr>
          <w:rFonts w:hint="eastAsia" w:ascii="宋体" w:hAnsi="宋体" w:eastAsia="宋体" w:cs="宋体"/>
          <w:color w:val="auto"/>
          <w:sz w:val="24"/>
          <w:szCs w:val="24"/>
          <w:highlight w:val="none"/>
          <w:lang w:val="en-US"/>
        </w:rPr>
        <w:t>地点：</w:t>
      </w:r>
      <w:r>
        <w:rPr>
          <w:rFonts w:hint="eastAsia" w:ascii="宋体" w:hAnsi="宋体"/>
          <w:color w:val="auto"/>
          <w:kern w:val="0"/>
          <w:sz w:val="24"/>
          <w:highlight w:val="none"/>
          <w:u w:val="single"/>
        </w:rPr>
        <w:t>大冶市农村综合产权交易中心（湖北省大冶市七里界国际金融中心二楼）开标室。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时间：</w:t>
      </w:r>
      <w:r>
        <w:rPr>
          <w:rFonts w:hint="eastAsia" w:ascii="宋体" w:hAnsi="宋体" w:cs="宋体"/>
          <w:color w:val="auto"/>
          <w:sz w:val="24"/>
          <w:szCs w:val="24"/>
          <w:highlight w:val="none"/>
          <w:u w:val="single"/>
          <w:lang w:val="zh-CN" w:eastAsia="zh-CN"/>
        </w:rPr>
        <w:t>2024年0</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val="zh-CN" w:eastAsia="zh-CN"/>
        </w:rPr>
        <w:t>月</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lang w:val="zh-CN" w:eastAsia="zh-CN"/>
        </w:rPr>
        <w:t>日09时00分</w:t>
      </w:r>
      <w:r>
        <w:rPr>
          <w:rFonts w:hint="eastAsia" w:ascii="宋体" w:hAnsi="宋体" w:eastAsia="宋体" w:cs="宋体"/>
          <w:color w:val="auto"/>
          <w:sz w:val="24"/>
          <w:szCs w:val="24"/>
          <w:highlight w:val="none"/>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color w:val="auto"/>
          <w:kern w:val="0"/>
          <w:sz w:val="24"/>
          <w:highlight w:val="none"/>
          <w:u w:val="single"/>
        </w:rPr>
        <w:t>大冶市农村综合产权交易中心（湖北省大冶市七里界国际金融中心二楼）开标室。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eastAsia="zh-CN"/>
        </w:rPr>
        <w:t>、其他补充事宜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2、本次谈判公告将在</w:t>
      </w:r>
      <w:r>
        <w:rPr>
          <w:rFonts w:hint="eastAsia" w:ascii="宋体" w:hAnsi="宋体" w:cs="宋体"/>
          <w:color w:val="auto"/>
          <w:sz w:val="24"/>
          <w:szCs w:val="24"/>
          <w:highlight w:val="none"/>
          <w:lang w:val="en-US" w:eastAsia="zh-CN"/>
        </w:rPr>
        <w:t>云上大冶聚焦三农</w:t>
      </w:r>
      <w:r>
        <w:rPr>
          <w:rFonts w:hint="eastAsia" w:ascii="宋体" w:hAnsi="宋体" w:eastAsia="宋体" w:cs="宋体"/>
          <w:color w:val="auto"/>
          <w:sz w:val="24"/>
          <w:szCs w:val="24"/>
          <w:highlight w:val="none"/>
          <w:lang w:val="en-US" w:eastAsia="zh-CN"/>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zh-CN" w:eastAsia="zh-CN"/>
        </w:rPr>
        <w:t>、凡对本次采购提出询问，请按以下方式联系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hr-HR" w:eastAsia="zh-CN"/>
        </w:rPr>
        <w:t>大冶市金山店镇朝阳村村民委员会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w:t>
      </w:r>
      <w:r>
        <w:rPr>
          <w:rFonts w:hint="eastAsia" w:ascii="宋体" w:hAnsi="宋体" w:eastAsia="宋体" w:cs="宋体"/>
          <w:color w:val="auto"/>
          <w:sz w:val="24"/>
          <w:szCs w:val="24"/>
          <w:highlight w:val="none"/>
          <w:lang w:eastAsia="zh-CN"/>
        </w:rPr>
        <w:t>大冶市</w:t>
      </w:r>
      <w:r>
        <w:rPr>
          <w:rFonts w:hint="eastAsia" w:ascii="宋体" w:hAnsi="宋体" w:cs="宋体"/>
          <w:color w:val="auto"/>
          <w:sz w:val="24"/>
          <w:szCs w:val="24"/>
          <w:highlight w:val="none"/>
          <w:lang w:val="hr-HR" w:eastAsia="zh-CN"/>
        </w:rPr>
        <w:t>金山店镇朝阳村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191-7168-4776</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olor w:val="auto"/>
          <w:sz w:val="24"/>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lang w:val="zh-CN" w:eastAsia="zh-CN"/>
        </w:rPr>
        <w:t>：</w:t>
      </w:r>
      <w:r>
        <w:rPr>
          <w:rFonts w:hint="eastAsia" w:ascii="宋体" w:hAnsi="宋体"/>
          <w:color w:val="auto"/>
          <w:sz w:val="24"/>
          <w:highlight w:val="none"/>
          <w:lang w:eastAsia="zh-CN"/>
        </w:rPr>
        <w:t>众赢国际咨询有限责任公司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 xml:space="preserve"> 址：</w:t>
      </w:r>
      <w:r>
        <w:rPr>
          <w:rFonts w:hint="eastAsia" w:ascii="宋体" w:hAnsi="宋体" w:cs="宋体"/>
          <w:color w:val="auto"/>
          <w:sz w:val="24"/>
          <w:szCs w:val="24"/>
          <w:highlight w:val="none"/>
          <w:lang w:val="zh-CN" w:eastAsia="zh-CN"/>
        </w:rPr>
        <w:t>大冶市怡和路五岳花园旁</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lang w:val="zh-CN" w:eastAsia="zh-CN"/>
        </w:rPr>
        <w:t>：</w:t>
      </w:r>
      <w:r>
        <w:rPr>
          <w:rFonts w:hint="eastAsia" w:ascii="宋体" w:hAnsi="宋体" w:cs="Times New Roman"/>
          <w:color w:val="auto"/>
          <w:sz w:val="24"/>
          <w:highlight w:val="none"/>
          <w:lang w:val="en-US" w:eastAsia="zh-CN"/>
        </w:rPr>
        <w:t>191-7168-4776</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项目联系人：肖工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Times New Roman"/>
          <w:color w:val="auto"/>
          <w:sz w:val="24"/>
          <w:highlight w:val="none"/>
          <w:lang w:val="en-US" w:eastAsia="zh-CN"/>
        </w:rPr>
        <w:t>133-4982-2079</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众赢国际咨询有限责任公司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2024年0</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eastAsia="zh-CN"/>
        </w:rPr>
        <w:t>月</w:t>
      </w:r>
      <w:r>
        <w:rPr>
          <w:rFonts w:hint="eastAsia" w:ascii="宋体" w:hAnsi="宋体" w:cs="宋体"/>
          <w:b/>
          <w:bCs/>
          <w:color w:val="auto"/>
          <w:sz w:val="24"/>
          <w:szCs w:val="24"/>
          <w:highlight w:val="none"/>
          <w:lang w:val="en-US" w:eastAsia="zh-CN"/>
        </w:rPr>
        <w:t>08</w:t>
      </w:r>
      <w:r>
        <w:rPr>
          <w:rFonts w:hint="eastAsia" w:ascii="宋体" w:hAnsi="宋体" w:cs="宋体"/>
          <w:b/>
          <w:bCs/>
          <w:color w:val="auto"/>
          <w:sz w:val="24"/>
          <w:szCs w:val="24"/>
          <w:highlight w:val="none"/>
          <w:lang w:val="zh-CN"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highlight w:val="none"/>
          <w:lang w:val="hr-HR"/>
        </w:rPr>
      </w:pPr>
      <w:r>
        <w:rPr>
          <w:rFonts w:hint="eastAsia" w:ascii="宋体" w:hAnsi="宋体" w:eastAsia="宋体" w:cs="宋体"/>
          <w:b/>
          <w:bCs w:val="0"/>
          <w:sz w:val="36"/>
          <w:szCs w:val="36"/>
          <w:highlight w:val="none"/>
          <w:lang w:val="hr-HR"/>
        </w:rPr>
        <w:t xml:space="preserve">第二章 </w:t>
      </w:r>
      <w:r>
        <w:rPr>
          <w:rFonts w:hint="eastAsia" w:ascii="宋体" w:hAnsi="宋体" w:eastAsia="宋体" w:cs="宋体"/>
          <w:b/>
          <w:bCs w:val="0"/>
          <w:sz w:val="36"/>
          <w:szCs w:val="36"/>
          <w:highlight w:val="none"/>
          <w:lang w:val="en-US" w:eastAsia="zh-CN"/>
        </w:rPr>
        <w:t xml:space="preserve"> </w:t>
      </w:r>
      <w:r>
        <w:rPr>
          <w:rFonts w:hint="eastAsia" w:ascii="宋体" w:hAnsi="宋体" w:eastAsia="宋体" w:cs="宋体"/>
          <w:b/>
          <w:bCs w:val="0"/>
          <w:sz w:val="36"/>
          <w:szCs w:val="36"/>
          <w:highlight w:val="none"/>
        </w:rPr>
        <w:t>谈判</w:t>
      </w:r>
      <w:r>
        <w:rPr>
          <w:rFonts w:hint="eastAsia" w:ascii="宋体" w:hAnsi="宋体" w:eastAsia="宋体" w:cs="宋体"/>
          <w:b/>
          <w:bCs w:val="0"/>
          <w:sz w:val="36"/>
          <w:szCs w:val="36"/>
          <w:highlight w:val="none"/>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highlight w:val="none"/>
          <w:lang w:eastAsia="zh-CN"/>
        </w:rPr>
      </w:pPr>
      <w:r>
        <w:rPr>
          <w:rFonts w:hint="eastAsia" w:ascii="宋体" w:hAnsi="宋体" w:cs="宋体"/>
          <w:b w:val="0"/>
          <w:bCs w:val="0"/>
          <w:color w:val="auto"/>
          <w:sz w:val="28"/>
          <w:szCs w:val="28"/>
          <w:highlight w:val="none"/>
          <w:u w:val="single"/>
          <w:lang w:eastAsia="zh-CN"/>
        </w:rPr>
        <w:t>谈判</w:t>
      </w:r>
      <w:r>
        <w:rPr>
          <w:rFonts w:hint="eastAsia" w:ascii="宋体" w:hAnsi="宋体" w:eastAsia="宋体" w:cs="宋体"/>
          <w:b w:val="0"/>
          <w:bCs w:val="0"/>
          <w:color w:val="auto"/>
          <w:sz w:val="28"/>
          <w:szCs w:val="28"/>
          <w:highlight w:val="none"/>
          <w:u w:val="single"/>
          <w:lang w:eastAsia="zh-CN"/>
        </w:rPr>
        <w:t>须知前附表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cs="宋体"/>
                <w:color w:val="auto"/>
                <w:spacing w:val="0"/>
                <w:sz w:val="21"/>
                <w:szCs w:val="21"/>
                <w:highlight w:val="none"/>
                <w:lang w:val="zh-CN" w:eastAsia="zh-CN"/>
              </w:rPr>
              <w:t>金山店镇朝阳村茶园加工厂建设工程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项目地</w:t>
            </w:r>
            <w:r>
              <w:rPr>
                <w:rFonts w:hint="eastAsia" w:ascii="宋体" w:hAnsi="宋体" w:eastAsia="宋体" w:cs="宋体"/>
                <w:color w:val="auto"/>
                <w:sz w:val="21"/>
                <w:szCs w:val="21"/>
                <w:highlight w:val="none"/>
                <w:lang w:val="en-US" w:eastAsia="zh-CN"/>
              </w:rPr>
              <w:t>点</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pacing w:val="0"/>
                <w:sz w:val="21"/>
                <w:szCs w:val="21"/>
                <w:highlight w:val="none"/>
                <w:lang w:val="zh-CN" w:eastAsia="zh-CN"/>
              </w:rPr>
              <w:t>大冶市金山店镇朝阳村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3</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内容</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zh-CN" w:eastAsia="zh-CN"/>
              </w:rPr>
              <w:t>详见工程量清单中所包含的全部内容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4</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633" w:type="dxa"/>
            <w:vAlign w:val="center"/>
          </w:tcPr>
          <w:p>
            <w:pPr>
              <w:pStyle w:val="39"/>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奖补资金到账后付至审计金额的95%，质保期满后一次性付清（如奖补资金未到账三年付清）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5</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资金来源</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集体自筹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6</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质量目标</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bookmarkStart w:id="0" w:name="EB481e95dc62cd48af982c4c4a948b092c"/>
            <w:r>
              <w:rPr>
                <w:rFonts w:hint="eastAsia" w:ascii="宋体" w:hAnsi="宋体" w:eastAsia="宋体" w:cs="宋体"/>
                <w:color w:val="auto"/>
                <w:sz w:val="21"/>
                <w:szCs w:val="21"/>
                <w:highlight w:val="none"/>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7</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质</w:t>
            </w:r>
            <w:r>
              <w:rPr>
                <w:rFonts w:hint="eastAsia" w:ascii="宋体" w:hAnsi="宋体" w:eastAsia="宋体" w:cs="宋体"/>
                <w:color w:val="auto"/>
                <w:sz w:val="21"/>
                <w:szCs w:val="21"/>
                <w:highlight w:val="none"/>
                <w:lang w:val="en-US" w:eastAsia="zh-CN"/>
              </w:rPr>
              <w:t>保期</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项目质保期为</w:t>
            </w:r>
            <w:r>
              <w:rPr>
                <w:rFonts w:hint="eastAsia"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8</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履</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lang w:val="en-US" w:eastAsia="zh-CN" w:bidi="ar-SA"/>
              </w:rPr>
              <w:t>合同签订后90日历天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9</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详见</w:t>
            </w:r>
            <w:r>
              <w:rPr>
                <w:rFonts w:hint="eastAsia" w:ascii="宋体" w:hAnsi="宋体" w:cs="宋体"/>
                <w:color w:val="auto"/>
                <w:sz w:val="21"/>
                <w:szCs w:val="21"/>
                <w:highlight w:val="none"/>
                <w:lang w:val="en-US" w:eastAsia="zh-CN" w:bidi="ar-SA"/>
              </w:rPr>
              <w:t>谈判</w:t>
            </w:r>
            <w:r>
              <w:rPr>
                <w:rFonts w:hint="eastAsia" w:ascii="宋体" w:hAnsi="宋体" w:eastAsia="宋体" w:cs="宋体"/>
                <w:color w:val="auto"/>
                <w:sz w:val="21"/>
                <w:szCs w:val="21"/>
                <w:highlight w:val="none"/>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0</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rPr>
              <w:t>11</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资格审查方法</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rPr>
              <w:t>12</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采购方式</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竞争性</w:t>
            </w:r>
            <w:r>
              <w:rPr>
                <w:rFonts w:hint="eastAsia" w:hAnsi="宋体" w:cs="宋体"/>
                <w:color w:val="auto"/>
                <w:sz w:val="21"/>
                <w:szCs w:val="21"/>
                <w:highlight w:val="none"/>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谈判</w:t>
            </w:r>
            <w:r>
              <w:rPr>
                <w:rFonts w:hint="eastAsia" w:ascii="宋体" w:hAnsi="宋体" w:eastAsia="宋体" w:cs="宋体"/>
                <w:color w:val="auto"/>
                <w:sz w:val="21"/>
                <w:szCs w:val="21"/>
                <w:highlight w:val="none"/>
              </w:rPr>
              <w:t>响应</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文件份数</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一式</w:t>
            </w:r>
            <w:r>
              <w:rPr>
                <w:rFonts w:hint="eastAsia" w:hAnsi="宋体" w:cs="宋体"/>
                <w:b w:val="0"/>
                <w:bCs/>
                <w:color w:val="auto"/>
                <w:sz w:val="21"/>
                <w:szCs w:val="21"/>
                <w:highlight w:val="none"/>
                <w:u w:val="none"/>
                <w:lang w:val="en-US" w:eastAsia="zh-CN"/>
              </w:rPr>
              <w:t>四</w:t>
            </w:r>
            <w:r>
              <w:rPr>
                <w:rFonts w:hint="eastAsia" w:ascii="宋体" w:hAnsi="宋体" w:eastAsia="宋体" w:cs="宋体"/>
                <w:b w:val="0"/>
                <w:bCs/>
                <w:color w:val="auto"/>
                <w:sz w:val="21"/>
                <w:szCs w:val="21"/>
                <w:highlight w:val="none"/>
                <w:u w:val="none"/>
                <w:lang w:val="en-US" w:eastAsia="zh-CN"/>
              </w:rPr>
              <w:t>份（正本</w:t>
            </w:r>
            <w:r>
              <w:rPr>
                <w:rFonts w:hint="eastAsia" w:hAnsi="宋体" w:cs="宋体"/>
                <w:b w:val="0"/>
                <w:bCs/>
                <w:color w:val="auto"/>
                <w:sz w:val="21"/>
                <w:szCs w:val="21"/>
                <w:highlight w:val="none"/>
                <w:u w:val="none"/>
                <w:lang w:val="en-US" w:eastAsia="zh-CN"/>
              </w:rPr>
              <w:t>一</w:t>
            </w:r>
            <w:r>
              <w:rPr>
                <w:rFonts w:hint="eastAsia" w:ascii="宋体" w:hAnsi="宋体" w:eastAsia="宋体" w:cs="宋体"/>
                <w:b w:val="0"/>
                <w:bCs/>
                <w:color w:val="auto"/>
                <w:sz w:val="21"/>
                <w:szCs w:val="21"/>
                <w:highlight w:val="none"/>
                <w:u w:val="none"/>
                <w:lang w:val="en-US" w:eastAsia="zh-CN"/>
              </w:rPr>
              <w:t>份，副本</w:t>
            </w:r>
            <w:r>
              <w:rPr>
                <w:rFonts w:hint="eastAsia" w:hAnsi="宋体" w:cs="宋体"/>
                <w:b w:val="0"/>
                <w:bCs/>
                <w:color w:val="auto"/>
                <w:sz w:val="21"/>
                <w:szCs w:val="21"/>
                <w:highlight w:val="none"/>
                <w:u w:val="none"/>
                <w:lang w:val="en-US" w:eastAsia="zh-CN"/>
              </w:rPr>
              <w:t>三</w:t>
            </w:r>
            <w:r>
              <w:rPr>
                <w:rFonts w:hint="eastAsia" w:ascii="宋体" w:hAnsi="宋体" w:eastAsia="宋体" w:cs="宋体"/>
                <w:b w:val="0"/>
                <w:bCs/>
                <w:color w:val="auto"/>
                <w:sz w:val="21"/>
                <w:szCs w:val="21"/>
                <w:highlight w:val="none"/>
                <w:u w:val="none"/>
                <w:lang w:val="en-US" w:eastAsia="zh-CN"/>
              </w:rPr>
              <w:t>份）</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hAnsi="宋体" w:cs="宋体"/>
                <w:b w:val="0"/>
                <w:bCs/>
                <w:color w:val="auto"/>
                <w:sz w:val="21"/>
                <w:szCs w:val="21"/>
                <w:highlight w:val="none"/>
                <w:u w:val="none"/>
                <w:lang w:val="en-US" w:eastAsia="zh-CN"/>
              </w:rPr>
              <w:t>所有响应文件必须单面打印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提出答疑</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single"/>
                <w:lang w:eastAsia="zh-CN"/>
              </w:rPr>
              <w:t>20</w:t>
            </w:r>
            <w:r>
              <w:rPr>
                <w:rFonts w:hint="eastAsia" w:ascii="宋体" w:hAnsi="宋体" w:eastAsia="宋体" w:cs="宋体"/>
                <w:b/>
                <w:color w:val="auto"/>
                <w:sz w:val="21"/>
                <w:szCs w:val="21"/>
                <w:highlight w:val="none"/>
                <w:u w:val="single"/>
                <w:lang w:val="en-US" w:eastAsia="zh-CN"/>
              </w:rPr>
              <w:t>2</w:t>
            </w:r>
            <w:r>
              <w:rPr>
                <w:rFonts w:hint="eastAsia" w:hAnsi="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lang w:eastAsia="zh-CN"/>
              </w:rPr>
              <w:t>年</w:t>
            </w:r>
            <w:r>
              <w:rPr>
                <w:rFonts w:hint="eastAsia" w:hAnsi="宋体" w:cs="宋体"/>
                <w:b/>
                <w:color w:val="auto"/>
                <w:sz w:val="21"/>
                <w:szCs w:val="21"/>
                <w:highlight w:val="none"/>
                <w:u w:val="single"/>
                <w:lang w:val="en-US" w:eastAsia="zh-CN"/>
              </w:rPr>
              <w:t>07</w:t>
            </w:r>
            <w:r>
              <w:rPr>
                <w:rFonts w:hint="eastAsia" w:ascii="宋体" w:hAnsi="宋体" w:eastAsia="宋体" w:cs="宋体"/>
                <w:b/>
                <w:color w:val="auto"/>
                <w:sz w:val="21"/>
                <w:szCs w:val="21"/>
                <w:highlight w:val="none"/>
                <w:u w:val="single"/>
                <w:lang w:eastAsia="zh-CN"/>
              </w:rPr>
              <w:t>月</w:t>
            </w:r>
            <w:r>
              <w:rPr>
                <w:rFonts w:hint="eastAsia" w:hAnsi="宋体" w:cs="宋体"/>
                <w:b/>
                <w:color w:val="auto"/>
                <w:sz w:val="21"/>
                <w:szCs w:val="21"/>
                <w:highlight w:val="none"/>
                <w:u w:val="single"/>
                <w:lang w:val="en-US" w:eastAsia="zh-CN"/>
              </w:rPr>
              <w:t>11</w:t>
            </w:r>
            <w:r>
              <w:rPr>
                <w:rFonts w:hint="eastAsia" w:ascii="宋体" w:hAnsi="宋体" w:eastAsia="宋体" w:cs="宋体"/>
                <w:b/>
                <w:color w:val="auto"/>
                <w:sz w:val="21"/>
                <w:szCs w:val="21"/>
                <w:highlight w:val="none"/>
                <w:u w:val="single"/>
                <w:lang w:eastAsia="zh-CN"/>
              </w:rPr>
              <w:t>日</w:t>
            </w:r>
            <w:r>
              <w:rPr>
                <w:rFonts w:hint="eastAsia" w:ascii="宋体" w:hAnsi="宋体" w:eastAsia="宋体" w:cs="宋体"/>
                <w:color w:val="auto"/>
                <w:sz w:val="21"/>
                <w:szCs w:val="21"/>
                <w:highlight w:val="none"/>
                <w:lang w:eastAsia="zh-CN"/>
              </w:rPr>
              <w:t>之前将要求答疑的问题加盖公章的扫描件发</w:t>
            </w:r>
            <w:r>
              <w:rPr>
                <w:rFonts w:hint="eastAsia" w:ascii="宋体" w:hAnsi="宋体" w:eastAsia="宋体" w:cs="宋体"/>
                <w:color w:val="auto"/>
                <w:sz w:val="21"/>
                <w:szCs w:val="21"/>
                <w:highlight w:val="none"/>
                <w:lang w:val="en-US" w:eastAsia="zh-CN"/>
              </w:rPr>
              <w:t>至</w:t>
            </w:r>
            <w:r>
              <w:rPr>
                <w:rFonts w:hint="eastAsia" w:hAnsi="宋体" w:cs="宋体"/>
                <w:color w:val="auto"/>
                <w:sz w:val="21"/>
                <w:szCs w:val="21"/>
                <w:highlight w:val="none"/>
                <w:lang w:val="en-US" w:eastAsia="zh-CN"/>
              </w:rPr>
              <w:t>代理公司指定邮箱。</w:t>
            </w:r>
            <w:r>
              <w:rPr>
                <w:rFonts w:hint="eastAsia" w:ascii="宋体" w:hAnsi="宋体" w:eastAsia="宋体" w:cs="宋体"/>
                <w:color w:val="auto"/>
                <w:sz w:val="21"/>
                <w:szCs w:val="21"/>
                <w:highlight w:val="none"/>
                <w:lang w:eastAsia="zh-CN"/>
              </w:rPr>
              <w:t>联系人：</w:t>
            </w:r>
            <w:r>
              <w:rPr>
                <w:rFonts w:hint="eastAsia" w:hAnsi="宋体" w:cs="宋体"/>
                <w:color w:val="auto"/>
                <w:sz w:val="21"/>
                <w:szCs w:val="21"/>
                <w:highlight w:val="none"/>
                <w:lang w:val="en-US" w:eastAsia="zh-CN"/>
              </w:rPr>
              <w:t>肖工</w:t>
            </w:r>
            <w:r>
              <w:rPr>
                <w:rFonts w:hint="eastAsia" w:ascii="宋体" w:hAnsi="宋体" w:eastAsia="宋体" w:cs="宋体"/>
                <w:color w:val="auto"/>
                <w:sz w:val="21"/>
                <w:szCs w:val="21"/>
                <w:highlight w:val="none"/>
                <w:lang w:eastAsia="zh-CN"/>
              </w:rPr>
              <w:t>（</w:t>
            </w:r>
            <w:r>
              <w:rPr>
                <w:rFonts w:hint="eastAsia" w:ascii="宋体" w:hAnsi="宋体" w:cs="Times New Roman"/>
                <w:color w:val="auto"/>
                <w:sz w:val="24"/>
                <w:highlight w:val="none"/>
                <w:lang w:val="en-US" w:eastAsia="zh-CN"/>
              </w:rPr>
              <w:t>133-4982-2079</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rPr>
              <w:t>15</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答疑文件</w:t>
            </w:r>
            <w:r>
              <w:rPr>
                <w:rFonts w:hint="eastAsia" w:ascii="宋体" w:hAnsi="宋体" w:eastAsia="宋体" w:cs="宋体"/>
                <w:color w:val="auto"/>
                <w:sz w:val="21"/>
                <w:szCs w:val="21"/>
                <w:highlight w:val="none"/>
                <w:lang w:val="en-US" w:eastAsia="zh-CN"/>
              </w:rPr>
              <w:t>发布</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截止时间</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地点：</w:t>
            </w:r>
            <w:r>
              <w:rPr>
                <w:rFonts w:hint="eastAsia" w:hAnsi="宋体" w:cs="宋体"/>
                <w:b/>
                <w:bCs/>
                <w:color w:val="auto"/>
                <w:sz w:val="21"/>
                <w:szCs w:val="21"/>
                <w:highlight w:val="none"/>
                <w:lang w:val="zh-CN" w:eastAsia="zh-CN"/>
              </w:rPr>
              <w:t>云上大冶聚焦三农（http://dayeyun.cjyun.org/z/133229/）</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u w:val="single"/>
                <w:lang w:val="en-US" w:eastAsia="zh-CN"/>
              </w:rPr>
              <w:t>202</w:t>
            </w:r>
            <w:r>
              <w:rPr>
                <w:rFonts w:hint="eastAsia"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lang w:val="en-US" w:eastAsia="zh-CN"/>
              </w:rPr>
              <w:t>年</w:t>
            </w:r>
            <w:r>
              <w:rPr>
                <w:rFonts w:hint="eastAsia" w:hAnsi="宋体" w:cs="宋体"/>
                <w:b/>
                <w:bCs/>
                <w:color w:val="auto"/>
                <w:sz w:val="21"/>
                <w:szCs w:val="21"/>
                <w:highlight w:val="none"/>
                <w:u w:val="single"/>
                <w:lang w:val="en-US" w:eastAsia="zh-CN"/>
              </w:rPr>
              <w:t>07</w:t>
            </w:r>
            <w:r>
              <w:rPr>
                <w:rFonts w:hint="eastAsia" w:ascii="宋体" w:hAnsi="宋体" w:eastAsia="宋体" w:cs="宋体"/>
                <w:b/>
                <w:bCs/>
                <w:color w:val="auto"/>
                <w:sz w:val="21"/>
                <w:szCs w:val="21"/>
                <w:highlight w:val="none"/>
                <w:u w:val="single"/>
                <w:lang w:val="en-US" w:eastAsia="zh-CN"/>
              </w:rPr>
              <w:t>月</w:t>
            </w:r>
            <w:r>
              <w:rPr>
                <w:rFonts w:hint="eastAsia" w:hAnsi="宋体" w:cs="宋体"/>
                <w:b/>
                <w:bCs/>
                <w:color w:val="auto"/>
                <w:sz w:val="21"/>
                <w:szCs w:val="21"/>
                <w:highlight w:val="none"/>
                <w:u w:val="single"/>
                <w:lang w:val="en-US" w:eastAsia="zh-CN"/>
              </w:rPr>
              <w:t>12</w:t>
            </w:r>
            <w:r>
              <w:rPr>
                <w:rFonts w:hint="eastAsia" w:ascii="宋体" w:hAnsi="宋体" w:eastAsia="宋体" w:cs="宋体"/>
                <w:b/>
                <w:bCs/>
                <w:color w:val="auto"/>
                <w:sz w:val="21"/>
                <w:szCs w:val="21"/>
                <w:highlight w:val="none"/>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rPr>
              <w:t>16</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响应文件递交</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地点：</w:t>
            </w:r>
            <w:r>
              <w:rPr>
                <w:rFonts w:hint="eastAsia" w:ascii="宋体" w:hAnsi="宋体" w:cs="宋体"/>
                <w:b/>
                <w:color w:val="auto"/>
                <w:sz w:val="21"/>
                <w:szCs w:val="21"/>
                <w:highlight w:val="none"/>
                <w:u w:val="single"/>
                <w:lang w:val="en-US" w:eastAsia="zh-CN"/>
              </w:rPr>
              <w:t>大冶市农村综合产权交易中心（湖北省大冶市七里界国际金融中心二楼）开标室。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color w:val="auto"/>
                <w:sz w:val="21"/>
                <w:szCs w:val="21"/>
                <w:highlight w:val="none"/>
                <w:lang w:eastAsia="zh-CN"/>
              </w:rPr>
              <w:t>时间：</w:t>
            </w:r>
            <w:r>
              <w:rPr>
                <w:rFonts w:hint="eastAsia" w:ascii="宋体" w:hAnsi="宋体" w:cs="宋体"/>
                <w:b/>
                <w:color w:val="auto"/>
                <w:sz w:val="21"/>
                <w:szCs w:val="21"/>
                <w:highlight w:val="none"/>
                <w:u w:val="single"/>
                <w:lang w:val="en-US" w:eastAsia="zh-CN"/>
              </w:rPr>
              <w:t>2024年07月15日09时00分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rPr>
              <w:t>17</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谈判</w:t>
            </w:r>
            <w:r>
              <w:rPr>
                <w:rFonts w:hint="eastAsia" w:ascii="宋体" w:hAnsi="宋体" w:eastAsia="宋体" w:cs="宋体"/>
                <w:color w:val="auto"/>
                <w:sz w:val="21"/>
                <w:szCs w:val="21"/>
                <w:highlight w:val="none"/>
              </w:rPr>
              <w:t>地点、时间</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w:t>
            </w:r>
            <w:r>
              <w:rPr>
                <w:rFonts w:hint="eastAsia" w:hAnsi="宋体" w:cs="宋体"/>
                <w:color w:val="auto"/>
                <w:sz w:val="21"/>
                <w:szCs w:val="21"/>
                <w:highlight w:val="none"/>
                <w:lang w:eastAsia="zh-CN"/>
              </w:rPr>
              <w:t>谈判</w:t>
            </w:r>
            <w:r>
              <w:rPr>
                <w:rFonts w:hint="eastAsia" w:ascii="宋体" w:hAnsi="宋体" w:eastAsia="宋体" w:cs="宋体"/>
                <w:color w:val="auto"/>
                <w:sz w:val="21"/>
                <w:szCs w:val="21"/>
                <w:highlight w:val="none"/>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18</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多标段投标</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19</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谈判保证金</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本项目不用递交保证金</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2</w:t>
            </w:r>
            <w:r>
              <w:rPr>
                <w:rFonts w:hint="eastAsia" w:ascii="宋体" w:hAnsi="宋体" w:cs="宋体"/>
                <w:b/>
                <w:color w:val="auto"/>
                <w:sz w:val="21"/>
                <w:szCs w:val="21"/>
                <w:highlight w:val="none"/>
                <w:lang w:val="en-US" w:eastAsia="zh-CN"/>
              </w:rPr>
              <w:t>0</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第二轮报价时间 </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发出第二轮报价提示后15分钟</w:t>
            </w:r>
            <w:r>
              <w:rPr>
                <w:rFonts w:hint="eastAsia" w:hAnsi="宋体" w:cs="宋体"/>
                <w:color w:val="auto"/>
                <w:sz w:val="21"/>
                <w:szCs w:val="21"/>
                <w:highlight w:val="none"/>
                <w:lang w:val="en-US" w:eastAsia="zh-CN" w:bidi="ar-SA"/>
              </w:rPr>
              <w:t>内，超出将拒收并以第一次报价为准。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2</w:t>
            </w:r>
            <w:r>
              <w:rPr>
                <w:rFonts w:hint="eastAsia" w:ascii="宋体" w:hAnsi="宋体" w:cs="宋体"/>
                <w:b/>
                <w:color w:val="auto"/>
                <w:sz w:val="21"/>
                <w:szCs w:val="21"/>
                <w:highlight w:val="none"/>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本项目为专门面向小微企业，不接受</w:t>
            </w:r>
            <w:r>
              <w:rPr>
                <w:rFonts w:hint="eastAsia" w:ascii="宋体" w:hAnsi="宋体" w:cs="宋体"/>
                <w:color w:val="auto"/>
                <w:sz w:val="21"/>
                <w:szCs w:val="21"/>
                <w:highlight w:val="none"/>
                <w:lang w:val="en-US" w:eastAsia="zh-CN" w:bidi="ar-SA"/>
              </w:rPr>
              <w:t>中</w:t>
            </w:r>
            <w:r>
              <w:rPr>
                <w:rFonts w:hint="eastAsia" w:ascii="宋体" w:hAnsi="宋体" w:eastAsia="宋体" w:cs="宋体"/>
                <w:color w:val="auto"/>
                <w:sz w:val="21"/>
                <w:szCs w:val="21"/>
                <w:highlight w:val="none"/>
                <w:lang w:val="en-US" w:eastAsia="zh-CN" w:bidi="ar-SA"/>
              </w:rPr>
              <w:t>大型企业投标。供应商须符合《中小企业划型标准规定》（工信部联企业〔2011〕300号文）中“建筑业”对小微企业划型的标准并提供《中小企业声明函》。</w:t>
            </w:r>
            <w:r>
              <w:rPr>
                <w:rFonts w:hint="eastAsia" w:ascii="宋体" w:hAnsi="宋体" w:cs="宋体"/>
                <w:color w:val="auto"/>
                <w:sz w:val="21"/>
                <w:szCs w:val="21"/>
                <w:highlight w:val="none"/>
                <w:lang w:val="en-US" w:eastAsia="zh-CN" w:bidi="ar-SA"/>
              </w:rPr>
              <w:t>中</w:t>
            </w:r>
            <w:r>
              <w:rPr>
                <w:rFonts w:hint="eastAsia" w:ascii="宋体" w:hAnsi="宋体" w:eastAsia="宋体" w:cs="宋体"/>
                <w:color w:val="auto"/>
                <w:sz w:val="21"/>
                <w:szCs w:val="21"/>
                <w:highlight w:val="none"/>
                <w:lang w:val="en-US" w:eastAsia="zh-CN" w:bidi="ar-SA"/>
              </w:rPr>
              <w:t>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谈判须知</w:t>
      </w:r>
      <w:r>
        <w:rPr>
          <w:rFonts w:hint="eastAsia" w:ascii="宋体" w:hAnsi="宋体" w:eastAsia="宋体" w:cs="宋体"/>
          <w:b/>
          <w:bCs/>
          <w:color w:val="auto"/>
          <w:sz w:val="28"/>
          <w:szCs w:val="28"/>
          <w:highlight w:val="none"/>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none"/>
          <w:lang w:eastAsia="zh-CN"/>
        </w:rPr>
      </w:pPr>
      <w:r>
        <w:rPr>
          <w:rFonts w:hint="eastAsia" w:ascii="宋体" w:hAnsi="宋体" w:eastAsia="宋体" w:cs="宋体"/>
          <w:b/>
          <w:color w:val="auto"/>
          <w:sz w:val="24"/>
          <w:szCs w:val="24"/>
          <w:highlight w:val="none"/>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本次采购适用的法律、法规为《中华人民共和国民法典》、《中华人民共和国政府采购法》、《政府采购</w:t>
      </w:r>
      <w:r>
        <w:rPr>
          <w:rFonts w:hint="eastAsia" w:ascii="宋体" w:hAnsi="宋体" w:cs="宋体"/>
          <w:color w:val="auto"/>
          <w:sz w:val="24"/>
          <w:szCs w:val="24"/>
          <w:highlight w:val="none"/>
          <w:lang w:val="en-US" w:eastAsia="zh-CN"/>
        </w:rPr>
        <w:t>非招标采购</w:t>
      </w:r>
      <w:r>
        <w:rPr>
          <w:rFonts w:hint="eastAsia" w:ascii="宋体" w:hAnsi="宋体" w:eastAsia="宋体" w:cs="宋体"/>
          <w:color w:val="auto"/>
          <w:sz w:val="24"/>
          <w:szCs w:val="24"/>
          <w:highlight w:val="none"/>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lang w:val="en-US" w:eastAsia="zh-CN"/>
        </w:rPr>
        <w:t>当事人</w:t>
      </w:r>
      <w:r>
        <w:rPr>
          <w:rFonts w:hint="eastAsia" w:ascii="宋体" w:hAnsi="宋体" w:eastAsia="宋体" w:cs="宋体"/>
          <w:b/>
          <w:color w:val="auto"/>
          <w:sz w:val="24"/>
          <w:szCs w:val="24"/>
          <w:highlight w:val="none"/>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w:t>
      </w:r>
      <w:r>
        <w:rPr>
          <w:rFonts w:hint="eastAsia" w:ascii="宋体" w:hAnsi="宋体" w:cs="宋体"/>
          <w:color w:val="auto"/>
          <w:sz w:val="24"/>
          <w:szCs w:val="24"/>
          <w:highlight w:val="none"/>
          <w:lang w:val="en-US" w:eastAsia="zh-CN"/>
        </w:rPr>
        <w:t>大冶市金山店镇朝阳村村民委员会</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政府</w:t>
      </w:r>
      <w:r>
        <w:rPr>
          <w:rFonts w:hint="eastAsia" w:ascii="宋体" w:hAnsi="宋体" w:eastAsia="宋体" w:cs="宋体"/>
          <w:color w:val="auto"/>
          <w:sz w:val="24"/>
          <w:szCs w:val="24"/>
          <w:highlight w:val="none"/>
          <w:lang w:eastAsia="zh-CN"/>
        </w:rPr>
        <w:t>采购代理机构：</w:t>
      </w:r>
      <w:r>
        <w:rPr>
          <w:rFonts w:hint="eastAsia" w:ascii="宋体" w:hAnsi="宋体" w:cs="宋体"/>
          <w:color w:val="auto"/>
          <w:sz w:val="24"/>
          <w:szCs w:val="24"/>
          <w:highlight w:val="none"/>
          <w:lang w:eastAsia="zh-CN"/>
        </w:rPr>
        <w:t>众赢国际咨询有限责任公司</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监管机构：</w:t>
      </w:r>
      <w:r>
        <w:rPr>
          <w:rFonts w:hint="eastAsia" w:ascii="宋体" w:hAnsi="宋体" w:cs="宋体"/>
          <w:color w:val="auto"/>
          <w:sz w:val="24"/>
          <w:szCs w:val="24"/>
          <w:highlight w:val="none"/>
          <w:lang w:val="en-US" w:eastAsia="zh-CN"/>
        </w:rPr>
        <w:t>大冶市农村综合产权交易中心监管科</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小组：依法组建的竞争性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、供应商：指符合</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6、合格的供应商：经</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小组资格审查和符合性审查合格的供应商。如果该供应商在本次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项目属性及</w:t>
      </w:r>
      <w:r>
        <w:rPr>
          <w:rFonts w:hint="eastAsia" w:ascii="宋体" w:hAnsi="宋体" w:eastAsia="宋体" w:cs="宋体"/>
          <w:b/>
          <w:color w:val="auto"/>
          <w:sz w:val="24"/>
          <w:szCs w:val="24"/>
          <w:highlight w:val="none"/>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highlight w:val="none"/>
          <w:lang w:val="en-US" w:eastAsia="zh-CN"/>
        </w:rPr>
        <w:t>它</w:t>
      </w:r>
      <w:r>
        <w:rPr>
          <w:rFonts w:hint="eastAsia" w:ascii="宋体" w:hAnsi="宋体" w:eastAsia="宋体" w:cs="宋体"/>
          <w:color w:val="auto"/>
          <w:sz w:val="24"/>
          <w:szCs w:val="24"/>
          <w:highlight w:val="none"/>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、竞争性</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文件简称“</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、响应性</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lang w:eastAsia="zh-CN"/>
        </w:rPr>
        <w:t>见第一部分“竞争性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公告”</w:t>
      </w:r>
      <w:r>
        <w:rPr>
          <w:rFonts w:hint="eastAsia" w:ascii="宋体" w:hAnsi="宋体" w:eastAsia="宋体" w:cs="宋体"/>
          <w:color w:val="auto"/>
          <w:sz w:val="24"/>
          <w:szCs w:val="24"/>
          <w:highlight w:val="none"/>
          <w:lang w:val="en-US" w:eastAsia="zh-CN"/>
        </w:rPr>
        <w:t>第二款申请人的资格要求</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无论</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过程中的做法和结果如何，供应商自行承担所有与参加本项目有关的</w:t>
      </w:r>
      <w:r>
        <w:rPr>
          <w:rFonts w:hint="eastAsia" w:ascii="宋体" w:hAnsi="宋体" w:eastAsia="宋体" w:cs="宋体"/>
          <w:color w:val="auto"/>
          <w:sz w:val="24"/>
          <w:szCs w:val="24"/>
          <w:highlight w:val="none"/>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B：</w:t>
      </w:r>
      <w:r>
        <w:rPr>
          <w:rFonts w:hint="eastAsia" w:ascii="宋体" w:hAnsi="宋体" w:cs="宋体"/>
          <w:b/>
          <w:color w:val="auto"/>
          <w:sz w:val="24"/>
          <w:szCs w:val="24"/>
          <w:highlight w:val="none"/>
          <w:u w:val="single"/>
          <w:lang w:eastAsia="zh-CN"/>
        </w:rPr>
        <w:t>谈判</w:t>
      </w:r>
      <w:r>
        <w:rPr>
          <w:rFonts w:hint="eastAsia" w:ascii="宋体" w:hAnsi="宋体" w:eastAsia="宋体" w:cs="宋体"/>
          <w:b/>
          <w:color w:val="auto"/>
          <w:sz w:val="24"/>
          <w:szCs w:val="24"/>
          <w:highlight w:val="none"/>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文件是采购人用以阐明采购项目的内容及要求、</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C：</w:t>
      </w:r>
      <w:r>
        <w:rPr>
          <w:rFonts w:hint="eastAsia" w:ascii="宋体" w:hAnsi="宋体" w:cs="宋体"/>
          <w:b/>
          <w:color w:val="auto"/>
          <w:sz w:val="24"/>
          <w:szCs w:val="24"/>
          <w:highlight w:val="none"/>
          <w:u w:val="single"/>
          <w:lang w:eastAsia="zh-CN"/>
        </w:rPr>
        <w:t>谈判</w:t>
      </w:r>
      <w:r>
        <w:rPr>
          <w:rFonts w:hint="eastAsia" w:ascii="宋体" w:hAnsi="宋体" w:eastAsia="宋体" w:cs="宋体"/>
          <w:b/>
          <w:color w:val="auto"/>
          <w:sz w:val="24"/>
          <w:szCs w:val="24"/>
          <w:highlight w:val="none"/>
          <w:u w:val="single"/>
          <w:lang w:val="en-US" w:eastAsia="zh-CN"/>
        </w:rPr>
        <w:t>文件</w:t>
      </w:r>
      <w:r>
        <w:rPr>
          <w:rFonts w:hint="eastAsia" w:ascii="宋体" w:hAnsi="宋体" w:eastAsia="宋体" w:cs="宋体"/>
          <w:b/>
          <w:color w:val="auto"/>
          <w:sz w:val="24"/>
          <w:szCs w:val="24"/>
          <w:highlight w:val="none"/>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应仔细阅读和检查</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文件的全部内容。如对</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文件有任何疑问，应在</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须知前附表规定的时间前，以书面形式要求</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人对</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eastAsia="zh-CN"/>
        </w:rPr>
        <w:t>采购人对</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文件的澄清通过“</w:t>
      </w:r>
      <w:r>
        <w:rPr>
          <w:rFonts w:hint="eastAsia" w:ascii="宋体" w:hAnsi="宋体" w:cs="宋体"/>
          <w:color w:val="auto"/>
          <w:sz w:val="24"/>
          <w:szCs w:val="24"/>
          <w:highlight w:val="none"/>
          <w:lang w:val="en-US" w:eastAsia="zh-CN"/>
        </w:rPr>
        <w:t>云上大冶聚焦三农</w:t>
      </w:r>
      <w:r>
        <w:rPr>
          <w:rFonts w:hint="eastAsia" w:ascii="宋体" w:hAnsi="宋体" w:eastAsia="宋体" w:cs="宋体"/>
          <w:color w:val="auto"/>
          <w:sz w:val="24"/>
          <w:szCs w:val="24"/>
          <w:highlight w:val="none"/>
          <w:lang w:val="en-US" w:eastAsia="zh-CN"/>
        </w:rPr>
        <w:t>”发</w:t>
      </w:r>
      <w:r>
        <w:rPr>
          <w:rFonts w:hint="eastAsia" w:ascii="宋体" w:hAnsi="宋体" w:cs="宋体"/>
          <w:color w:val="auto"/>
          <w:sz w:val="24"/>
          <w:szCs w:val="24"/>
          <w:highlight w:val="none"/>
          <w:lang w:val="en-US" w:eastAsia="zh-CN"/>
        </w:rPr>
        <w:t>布</w:t>
      </w:r>
      <w:r>
        <w:rPr>
          <w:rFonts w:hint="eastAsia" w:ascii="宋体" w:hAnsi="宋体" w:eastAsia="宋体" w:cs="宋体"/>
          <w:color w:val="auto"/>
          <w:sz w:val="24"/>
          <w:szCs w:val="24"/>
          <w:highlight w:val="none"/>
          <w:lang w:val="en-US" w:eastAsia="zh-CN"/>
        </w:rPr>
        <w:t>，但不指明澄清问题的来源。如果澄清通知发出的时间距</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须知前附表规定的响应文件递交截止时间不足</w:t>
      </w:r>
      <w:r>
        <w:rPr>
          <w:rFonts w:hint="eastAsia" w:ascii="宋体" w:hAnsi="宋体" w:cs="宋体"/>
          <w:color w:val="auto"/>
          <w:sz w:val="24"/>
          <w:szCs w:val="24"/>
          <w:highlight w:val="none"/>
          <w:lang w:val="en-US" w:eastAsia="zh-CN"/>
        </w:rPr>
        <w:t>3个工作</w:t>
      </w:r>
      <w:r>
        <w:rPr>
          <w:rFonts w:hint="eastAsia" w:ascii="宋体" w:hAnsi="宋体" w:eastAsia="宋体" w:cs="宋体"/>
          <w:color w:val="auto"/>
          <w:sz w:val="24"/>
          <w:szCs w:val="24"/>
          <w:highlight w:val="none"/>
          <w:lang w:val="en-US" w:eastAsia="zh-CN"/>
        </w:rPr>
        <w:t>日，并且澄清的内容影响响应文件编制的，相应延长递交截止时间</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三、采购人可用补充文件的方式修正</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，该补充文件将成为</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四、补充文件</w:t>
      </w:r>
      <w:r>
        <w:rPr>
          <w:rFonts w:hint="eastAsia" w:ascii="宋体" w:hAnsi="宋体" w:eastAsia="宋体" w:cs="宋体"/>
          <w:color w:val="auto"/>
          <w:sz w:val="24"/>
          <w:szCs w:val="24"/>
          <w:highlight w:val="none"/>
          <w:lang w:val="en-US" w:eastAsia="zh-CN"/>
        </w:rPr>
        <w:t>以公告形式在</w:t>
      </w:r>
      <w:r>
        <w:rPr>
          <w:rFonts w:hint="eastAsia" w:ascii="宋体" w:hAnsi="宋体" w:cs="宋体"/>
          <w:color w:val="auto"/>
          <w:sz w:val="24"/>
          <w:szCs w:val="24"/>
          <w:highlight w:val="none"/>
          <w:lang w:val="en-US" w:eastAsia="zh-CN"/>
        </w:rPr>
        <w:t>“云上大冶聚焦三农”</w:t>
      </w:r>
      <w:r>
        <w:rPr>
          <w:rFonts w:hint="eastAsia" w:ascii="宋体" w:hAnsi="宋体" w:eastAsia="宋体" w:cs="宋体"/>
          <w:color w:val="auto"/>
          <w:sz w:val="24"/>
          <w:szCs w:val="24"/>
          <w:highlight w:val="none"/>
          <w:lang w:val="en-US" w:eastAsia="zh-CN"/>
        </w:rPr>
        <w:t>发布，视同所有参与</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的供应商都收到了该</w:t>
      </w:r>
      <w:r>
        <w:rPr>
          <w:rFonts w:hint="eastAsia" w:ascii="宋体" w:hAnsi="宋体" w:eastAsia="宋体" w:cs="宋体"/>
          <w:color w:val="auto"/>
          <w:sz w:val="24"/>
          <w:szCs w:val="24"/>
          <w:highlight w:val="none"/>
          <w:lang w:eastAsia="zh-CN"/>
        </w:rPr>
        <w:t>补充文件。</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应实时关注“</w:t>
      </w:r>
      <w:r>
        <w:rPr>
          <w:rFonts w:hint="eastAsia" w:ascii="宋体" w:hAnsi="宋体" w:cs="宋体"/>
          <w:color w:val="auto"/>
          <w:sz w:val="24"/>
          <w:szCs w:val="24"/>
          <w:highlight w:val="none"/>
          <w:lang w:val="en-US" w:eastAsia="zh-CN"/>
        </w:rPr>
        <w:t>云上大冶聚焦三农</w:t>
      </w:r>
      <w:r>
        <w:rPr>
          <w:rFonts w:hint="eastAsia" w:ascii="宋体" w:hAnsi="宋体" w:eastAsia="宋体" w:cs="宋体"/>
          <w:color w:val="auto"/>
          <w:sz w:val="24"/>
          <w:szCs w:val="24"/>
          <w:highlight w:val="none"/>
          <w:lang w:eastAsia="zh-CN"/>
        </w:rPr>
        <w:t>”上发出的澄清通知，因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自身原因未及时获知澄清内容而导致的任何后果将由</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、当</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2"/>
          <w:sz w:val="24"/>
          <w:szCs w:val="24"/>
          <w:highlight w:val="none"/>
          <w:lang w:eastAsia="zh-CN"/>
        </w:rPr>
        <w:t>采购过程中产生的修改或补充文件与原</w:t>
      </w:r>
      <w:r>
        <w:rPr>
          <w:rFonts w:hint="eastAsia" w:ascii="宋体" w:hAnsi="宋体" w:cs="宋体"/>
          <w:color w:val="auto"/>
          <w:spacing w:val="-2"/>
          <w:sz w:val="24"/>
          <w:szCs w:val="24"/>
          <w:highlight w:val="none"/>
          <w:lang w:eastAsia="zh-CN"/>
        </w:rPr>
        <w:t>谈判</w:t>
      </w:r>
      <w:r>
        <w:rPr>
          <w:rFonts w:hint="eastAsia" w:ascii="宋体" w:hAnsi="宋体" w:eastAsia="宋体" w:cs="宋体"/>
          <w:color w:val="auto"/>
          <w:spacing w:val="-2"/>
          <w:sz w:val="24"/>
          <w:szCs w:val="24"/>
          <w:highlight w:val="none"/>
          <w:lang w:val="en-US" w:eastAsia="zh-CN"/>
        </w:rPr>
        <w:t>文件</w:t>
      </w:r>
      <w:r>
        <w:rPr>
          <w:rFonts w:hint="eastAsia" w:ascii="宋体" w:hAnsi="宋体" w:eastAsia="宋体" w:cs="宋体"/>
          <w:color w:val="auto"/>
          <w:spacing w:val="-2"/>
          <w:sz w:val="24"/>
          <w:szCs w:val="24"/>
          <w:highlight w:val="none"/>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1、谈判供应商对竞争性谈判纸制响应文件的编制应按要求胶装。不得采用活页夹等可随时拆开的方式装订，否则作为无效报价处理。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3、谈判供应商应认真阅读、并充分理解本文件的全部内容（包括所有的补充、修改内容），承诺并履行本文件中各项条款规定及要求。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4、竞争性谈判响应文件必须按本文件的全部内容，包括所有的补充通知及附件进行编制。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5、如因谈判供应商只填写和提供了本文件要求的部分内容和附件，而给评审造成困难，其可能导致的结果和责任由谈判供应商自行承担。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1、响应文件应包括下列部分（</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综合报价</w:t>
      </w:r>
      <w:r>
        <w:rPr>
          <w:rFonts w:hint="eastAsia" w:ascii="宋体" w:hAnsi="宋体" w:eastAsia="宋体" w:cs="宋体"/>
          <w:color w:val="auto"/>
          <w:sz w:val="24"/>
          <w:szCs w:val="24"/>
          <w:highlight w:val="none"/>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已标价</w:t>
      </w:r>
      <w:r>
        <w:rPr>
          <w:rFonts w:hint="eastAsia" w:ascii="宋体" w:hAnsi="宋体" w:eastAsia="宋体" w:cs="宋体"/>
          <w:color w:val="auto"/>
          <w:sz w:val="24"/>
          <w:szCs w:val="24"/>
          <w:highlight w:val="none"/>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r>
        <w:rPr>
          <w:rFonts w:hint="eastAsia" w:ascii="宋体" w:hAnsi="宋体" w:cs="宋体"/>
          <w:color w:val="auto"/>
          <w:sz w:val="24"/>
          <w:szCs w:val="24"/>
          <w:highlight w:val="none"/>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承接的类似项目情况表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文件要求的其它材料、能展现企业能力、信誉及获表彰情况的其它文件及</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1、响应</w:t>
      </w:r>
      <w:r>
        <w:rPr>
          <w:rFonts w:hint="eastAsia" w:ascii="宋体" w:hAnsi="宋体" w:eastAsia="宋体" w:cs="宋体"/>
          <w:color w:val="auto"/>
          <w:sz w:val="24"/>
          <w:szCs w:val="24"/>
          <w:highlight w:val="none"/>
          <w:lang w:eastAsia="zh-CN"/>
        </w:rPr>
        <w:t>文件应按第</w:t>
      </w:r>
      <w:r>
        <w:rPr>
          <w:rFonts w:hint="eastAsia" w:ascii="宋体" w:hAnsi="宋体" w:eastAsia="宋体" w:cs="宋体"/>
          <w:color w:val="auto"/>
          <w:sz w:val="24"/>
          <w:szCs w:val="24"/>
          <w:highlight w:val="none"/>
          <w:lang w:val="en-US" w:eastAsia="zh-CN"/>
        </w:rPr>
        <w:t>五部分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文件格式”进行编写，如有必要，可以增加附页，作为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文件的组成部分。在满足</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文件实质性要求的基础上，可以提出比</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文件要求更有利于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w:t>
      </w:r>
      <w:r>
        <w:rPr>
          <w:rFonts w:hint="eastAsia" w:ascii="宋体" w:hAnsi="宋体" w:eastAsia="宋体" w:cs="宋体"/>
          <w:color w:val="auto"/>
          <w:sz w:val="24"/>
          <w:szCs w:val="24"/>
          <w:highlight w:val="none"/>
          <w:lang w:eastAsia="zh-CN"/>
        </w:rPr>
        <w:t>文件应当对</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文件有关</w:t>
      </w:r>
      <w:r>
        <w:rPr>
          <w:rFonts w:hint="eastAsia" w:ascii="宋体" w:hAnsi="宋体" w:eastAsia="宋体" w:cs="宋体"/>
          <w:color w:val="auto"/>
          <w:sz w:val="24"/>
          <w:szCs w:val="24"/>
          <w:highlight w:val="none"/>
          <w:lang w:val="en-US" w:eastAsia="zh-CN"/>
        </w:rPr>
        <w:t>项目经理、</w:t>
      </w:r>
      <w:r>
        <w:rPr>
          <w:rFonts w:hint="eastAsia" w:ascii="宋体" w:hAnsi="宋体" w:eastAsia="宋体" w:cs="宋体"/>
          <w:color w:val="auto"/>
          <w:sz w:val="24"/>
          <w:szCs w:val="24"/>
          <w:highlight w:val="none"/>
          <w:lang w:eastAsia="zh-CN"/>
        </w:rPr>
        <w:t>履约期限、投标有效期、</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要求等实质性内容作出响应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响应文件应当以纸质印刷体形式编制</w:t>
      </w:r>
      <w:r>
        <w:rPr>
          <w:rFonts w:hint="eastAsia" w:ascii="宋体" w:hAnsi="宋体" w:cs="宋体"/>
          <w:color w:val="auto"/>
          <w:sz w:val="24"/>
          <w:szCs w:val="24"/>
          <w:highlight w:val="none"/>
          <w:lang w:eastAsia="zh-CN"/>
        </w:rPr>
        <w:t>（所有响应文件必须</w:t>
      </w:r>
      <w:r>
        <w:rPr>
          <w:rFonts w:hint="eastAsia" w:ascii="宋体" w:hAnsi="宋体" w:cs="宋体"/>
          <w:color w:val="auto"/>
          <w:sz w:val="24"/>
          <w:szCs w:val="24"/>
          <w:highlight w:val="none"/>
          <w:lang w:val="en-US" w:eastAsia="zh-CN"/>
        </w:rPr>
        <w:t>单</w:t>
      </w:r>
      <w:r>
        <w:rPr>
          <w:rFonts w:hint="eastAsia" w:ascii="宋体" w:hAnsi="宋体" w:cs="宋体"/>
          <w:color w:val="auto"/>
          <w:sz w:val="24"/>
          <w:szCs w:val="24"/>
          <w:highlight w:val="none"/>
          <w:lang w:eastAsia="zh-CN"/>
        </w:rPr>
        <w:t>面打印）</w:t>
      </w:r>
      <w:r>
        <w:rPr>
          <w:rFonts w:hint="eastAsia" w:ascii="宋体" w:hAnsi="宋体" w:eastAsia="宋体" w:cs="宋体"/>
          <w:color w:val="auto"/>
          <w:sz w:val="24"/>
          <w:szCs w:val="24"/>
          <w:highlight w:val="none"/>
          <w:lang w:eastAsia="zh-CN"/>
        </w:rPr>
        <w:t>，文件正文要编写目录、页码，且</w:t>
      </w:r>
      <w:r>
        <w:rPr>
          <w:rFonts w:hint="eastAsia" w:ascii="宋体" w:hAnsi="宋体" w:cs="宋体"/>
          <w:color w:val="auto"/>
          <w:sz w:val="24"/>
          <w:szCs w:val="24"/>
          <w:highlight w:val="none"/>
          <w:lang w:val="en-US" w:eastAsia="zh-CN"/>
        </w:rPr>
        <w:t>以胶装形式装订</w:t>
      </w:r>
      <w:r>
        <w:rPr>
          <w:rFonts w:hint="eastAsia" w:ascii="宋体" w:hAnsi="宋体" w:eastAsia="宋体" w:cs="宋体"/>
          <w:color w:val="auto"/>
          <w:sz w:val="24"/>
          <w:szCs w:val="24"/>
          <w:highlight w:val="none"/>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4、响应文件需提供正本壹份、副本</w:t>
      </w:r>
      <w:r>
        <w:rPr>
          <w:rFonts w:hint="eastAsia" w:ascii="宋体" w:hAnsi="宋体" w:cs="宋体"/>
          <w:color w:val="auto"/>
          <w:sz w:val="24"/>
          <w:szCs w:val="24"/>
          <w:highlight w:val="none"/>
          <w:lang w:val="en-US" w:eastAsia="zh-CN"/>
        </w:rPr>
        <w:t>叁</w:t>
      </w:r>
      <w:r>
        <w:rPr>
          <w:rFonts w:hint="eastAsia" w:ascii="宋体" w:hAnsi="宋体" w:eastAsia="宋体" w:cs="宋体"/>
          <w:color w:val="auto"/>
          <w:sz w:val="24"/>
          <w:szCs w:val="24"/>
          <w:highlight w:val="none"/>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、响应文件文字：响应文件均以中文</w:t>
      </w:r>
      <w:r>
        <w:rPr>
          <w:rFonts w:hint="eastAsia" w:ascii="宋体" w:hAnsi="宋体" w:eastAsia="宋体" w:cs="宋体"/>
          <w:color w:val="auto"/>
          <w:sz w:val="24"/>
          <w:szCs w:val="24"/>
          <w:highlight w:val="none"/>
          <w:lang w:val="en-US" w:eastAsia="zh-CN"/>
        </w:rPr>
        <w:t>编辑</w:t>
      </w:r>
      <w:r>
        <w:rPr>
          <w:rFonts w:hint="eastAsia" w:ascii="宋体" w:hAnsi="宋体" w:eastAsia="宋体" w:cs="宋体"/>
          <w:color w:val="auto"/>
          <w:sz w:val="24"/>
          <w:szCs w:val="24"/>
          <w:highlight w:val="none"/>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、响应文件计量单位：除在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响应文件必须由</w:t>
      </w:r>
      <w:r>
        <w:rPr>
          <w:rFonts w:hint="eastAsia" w:ascii="宋体" w:hAnsi="宋体" w:cs="宋体"/>
          <w:color w:val="auto"/>
          <w:sz w:val="24"/>
          <w:szCs w:val="24"/>
          <w:highlight w:val="none"/>
          <w:lang w:eastAsia="zh-CN"/>
        </w:rPr>
        <w:t>法定代表人</w:t>
      </w:r>
      <w:r>
        <w:rPr>
          <w:rFonts w:hint="eastAsia" w:ascii="宋体" w:hAnsi="宋体" w:cs="宋体"/>
          <w:color w:val="auto"/>
          <w:sz w:val="24"/>
          <w:szCs w:val="24"/>
          <w:highlight w:val="none"/>
          <w:lang w:val="en-US" w:eastAsia="zh-CN"/>
        </w:rPr>
        <w:t>或被授权人</w:t>
      </w:r>
      <w:r>
        <w:rPr>
          <w:rFonts w:hint="eastAsia" w:ascii="宋体" w:hAnsi="宋体" w:eastAsia="宋体" w:cs="宋体"/>
          <w:color w:val="auto"/>
          <w:sz w:val="24"/>
          <w:szCs w:val="24"/>
          <w:highlight w:val="none"/>
          <w:lang w:eastAsia="zh-CN"/>
        </w:rPr>
        <w:t>在规定处</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lang w:eastAsia="zh-CN"/>
        </w:rPr>
        <w:t>签章）并</w:t>
      </w:r>
      <w:r>
        <w:rPr>
          <w:rFonts w:hint="eastAsia" w:ascii="宋体" w:hAnsi="宋体" w:cs="宋体"/>
          <w:color w:val="auto"/>
          <w:sz w:val="24"/>
          <w:szCs w:val="24"/>
          <w:highlight w:val="none"/>
          <w:lang w:val="en-US" w:eastAsia="zh-CN"/>
        </w:rPr>
        <w:t>逐页</w:t>
      </w:r>
      <w:r>
        <w:rPr>
          <w:rFonts w:hint="eastAsia" w:ascii="宋体" w:hAnsi="宋体" w:eastAsia="宋体" w:cs="宋体"/>
          <w:color w:val="auto"/>
          <w:sz w:val="24"/>
          <w:szCs w:val="24"/>
          <w:highlight w:val="none"/>
          <w:lang w:eastAsia="zh-CN"/>
        </w:rPr>
        <w:t>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使用</w:t>
      </w: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lang w:eastAsia="zh-CN"/>
        </w:rPr>
        <w:t>的个人电子印章或电子签名章</w:t>
      </w:r>
      <w:r>
        <w:rPr>
          <w:rFonts w:hint="eastAsia" w:ascii="宋体" w:hAnsi="宋体" w:eastAsia="宋体" w:cs="宋体"/>
          <w:color w:val="auto"/>
          <w:sz w:val="24"/>
          <w:szCs w:val="24"/>
          <w:highlight w:val="none"/>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报价包括供应商首次提交响应文件中的报价、</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过程中的报价和最</w:t>
      </w:r>
      <w:r>
        <w:rPr>
          <w:rFonts w:hint="eastAsia" w:ascii="宋体" w:hAnsi="宋体" w:eastAsia="宋体" w:cs="宋体"/>
          <w:color w:val="auto"/>
          <w:sz w:val="24"/>
          <w:szCs w:val="24"/>
          <w:highlight w:val="none"/>
          <w:lang w:val="en-US" w:eastAsia="zh-CN"/>
        </w:rPr>
        <w:t>终</w:t>
      </w:r>
      <w:r>
        <w:rPr>
          <w:rFonts w:hint="eastAsia" w:ascii="宋体" w:hAnsi="宋体" w:eastAsia="宋体" w:cs="宋体"/>
          <w:color w:val="auto"/>
          <w:sz w:val="24"/>
          <w:szCs w:val="24"/>
          <w:highlight w:val="none"/>
          <w:lang w:eastAsia="zh-CN"/>
        </w:rPr>
        <w:t>报价。除</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供应商应按照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文件规定的采购需求及合同条款进行报价，并按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文件规定的格式报出。报价中不得包含</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文件要求以外的内容，否则在评审时不予核减。报价中也不得缺漏</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文件所要求的内容，否则漏项部分的价格需</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该供应商自行</w:t>
      </w:r>
      <w:r>
        <w:rPr>
          <w:rFonts w:hint="eastAsia" w:ascii="宋体" w:hAnsi="宋体" w:eastAsia="宋体" w:cs="宋体"/>
          <w:color w:val="auto"/>
          <w:sz w:val="24"/>
          <w:szCs w:val="24"/>
          <w:highlight w:val="none"/>
          <w:lang w:val="en-US" w:eastAsia="zh-CN"/>
        </w:rPr>
        <w:t>承担</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对于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供应商可根据企业具体情况在合理范围内自主考虑报价，但不得高于预算金额、控制价及不得低于成本价，</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供应商的报价明显低于其他通过符合性审查供应商的报价，有可能影响产品质量或者不能诚信履约的，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lang w:eastAsia="zh-CN"/>
        </w:rPr>
        <w:t>应当要求其在评标</w:t>
      </w:r>
      <w:r>
        <w:rPr>
          <w:rFonts w:hint="eastAsia" w:ascii="宋体" w:hAnsi="宋体" w:eastAsia="宋体" w:cs="宋体"/>
          <w:color w:val="auto"/>
          <w:sz w:val="24"/>
          <w:szCs w:val="24"/>
          <w:highlight w:val="none"/>
          <w:lang w:val="en-US" w:eastAsia="zh-CN"/>
        </w:rPr>
        <w:t>过程中</w:t>
      </w:r>
      <w:r>
        <w:rPr>
          <w:rFonts w:hint="eastAsia" w:ascii="宋体" w:hAnsi="宋体" w:eastAsia="宋体" w:cs="宋体"/>
          <w:color w:val="auto"/>
          <w:sz w:val="24"/>
          <w:szCs w:val="24"/>
          <w:highlight w:val="none"/>
          <w:lang w:eastAsia="zh-CN"/>
        </w:rPr>
        <w:t>合理的时间内提供说明及相关证明材料；供应商不能证明其报价合理性的，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须知前附表规定的投标有效期内，</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不得要求撤销或修改其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2、出现特殊情况需要延长投标有效期的，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人以书面形式通知所有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延长投标有效期。</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同意延长的，但不得要求或被允许修改或撤销其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竞争性</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公告规定的</w:t>
      </w:r>
      <w:r>
        <w:rPr>
          <w:rFonts w:hint="eastAsia" w:ascii="宋体" w:hAnsi="宋体" w:eastAsia="宋体" w:cs="宋体"/>
          <w:color w:val="auto"/>
          <w:sz w:val="24"/>
          <w:szCs w:val="24"/>
          <w:highlight w:val="none"/>
          <w:lang w:val="en-US" w:eastAsia="zh-CN"/>
        </w:rPr>
        <w:t>响应文件提交</w:t>
      </w:r>
      <w:r>
        <w:rPr>
          <w:rFonts w:hint="eastAsia" w:ascii="宋体" w:hAnsi="宋体" w:eastAsia="宋体" w:cs="宋体"/>
          <w:color w:val="auto"/>
          <w:sz w:val="24"/>
          <w:szCs w:val="24"/>
          <w:highlight w:val="none"/>
          <w:lang w:eastAsia="zh-CN"/>
        </w:rPr>
        <w:t>截止时间前，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2、供应商于</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文件递交截止时间前可以补充、修改或撤回响应文件，并书面通知采购人</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3、除供应商对错处作必要修改外，响应文件中不许有加行、涂抹或改写。如有修改错漏处，必须由供应商</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被</w:t>
      </w:r>
      <w:r>
        <w:rPr>
          <w:rFonts w:hint="eastAsia" w:ascii="宋体" w:hAnsi="宋体" w:eastAsia="宋体" w:cs="宋体"/>
          <w:color w:val="auto"/>
          <w:sz w:val="24"/>
          <w:szCs w:val="24"/>
          <w:highlight w:val="none"/>
          <w:lang w:val="en-US" w:eastAsia="zh-CN"/>
        </w:rPr>
        <w:t>授权人签字（</w:t>
      </w:r>
      <w:r>
        <w:rPr>
          <w:rFonts w:hint="eastAsia" w:ascii="宋体" w:hAnsi="宋体" w:eastAsia="宋体" w:cs="宋体"/>
          <w:color w:val="auto"/>
          <w:sz w:val="24"/>
          <w:szCs w:val="24"/>
          <w:highlight w:val="none"/>
          <w:lang w:eastAsia="zh-CN"/>
        </w:rPr>
        <w:t>签章）</w:t>
      </w:r>
      <w:r>
        <w:rPr>
          <w:rFonts w:hint="eastAsia" w:ascii="宋体" w:hAnsi="宋体" w:eastAsia="宋体" w:cs="宋体"/>
          <w:color w:val="auto"/>
          <w:sz w:val="24"/>
          <w:szCs w:val="24"/>
          <w:highlight w:val="none"/>
          <w:lang w:val="en-US" w:eastAsia="zh-CN"/>
        </w:rPr>
        <w:t>并加盖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1、供应商递交响应文件的截止时间</w:t>
      </w:r>
      <w:r>
        <w:rPr>
          <w:rFonts w:hint="eastAsia" w:ascii="宋体" w:hAnsi="宋体" w:cs="宋体"/>
          <w:color w:val="auto"/>
          <w:sz w:val="24"/>
          <w:szCs w:val="24"/>
          <w:highlight w:val="none"/>
          <w:lang w:val="en-US" w:eastAsia="zh-CN"/>
        </w:rPr>
        <w:t>及地点</w:t>
      </w:r>
      <w:r>
        <w:rPr>
          <w:rFonts w:hint="eastAsia" w:ascii="宋体" w:hAnsi="宋体" w:eastAsia="宋体" w:cs="宋体"/>
          <w:color w:val="auto"/>
          <w:sz w:val="24"/>
          <w:szCs w:val="24"/>
          <w:highlight w:val="none"/>
          <w:lang w:eastAsia="zh-CN"/>
        </w:rPr>
        <w:t>：见</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2、响应文件必须</w:t>
      </w:r>
      <w:r>
        <w:rPr>
          <w:rFonts w:hint="eastAsia" w:ascii="宋体" w:hAnsi="宋体" w:cs="宋体"/>
          <w:color w:val="auto"/>
          <w:sz w:val="24"/>
          <w:szCs w:val="24"/>
          <w:highlight w:val="none"/>
          <w:lang w:val="en-US" w:eastAsia="zh-CN"/>
        </w:rPr>
        <w:t>由供应商的</w:t>
      </w: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lang w:eastAsia="zh-CN"/>
        </w:rPr>
        <w:t>或</w:t>
      </w:r>
      <w:r>
        <w:rPr>
          <w:rFonts w:hint="eastAsia" w:ascii="宋体" w:hAnsi="宋体" w:cs="宋体"/>
          <w:color w:val="auto"/>
          <w:sz w:val="24"/>
          <w:szCs w:val="24"/>
          <w:highlight w:val="none"/>
          <w:lang w:val="en-US" w:eastAsia="zh-CN"/>
        </w:rPr>
        <w:t>被</w:t>
      </w:r>
      <w:r>
        <w:rPr>
          <w:rFonts w:hint="eastAsia" w:ascii="宋体" w:hAnsi="宋体" w:eastAsia="宋体" w:cs="宋体"/>
          <w:color w:val="auto"/>
          <w:sz w:val="24"/>
          <w:szCs w:val="24"/>
          <w:highlight w:val="none"/>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供应商应充分考虑</w:t>
      </w:r>
      <w:r>
        <w:rPr>
          <w:rFonts w:hint="eastAsia" w:ascii="宋体" w:hAnsi="宋体" w:cs="宋体"/>
          <w:color w:val="auto"/>
          <w:sz w:val="24"/>
          <w:szCs w:val="24"/>
          <w:highlight w:val="none"/>
          <w:lang w:val="en-US" w:eastAsia="zh-CN"/>
        </w:rPr>
        <w:t>递交</w:t>
      </w:r>
      <w:r>
        <w:rPr>
          <w:rFonts w:hint="eastAsia" w:ascii="宋体" w:hAnsi="宋体" w:eastAsia="宋体" w:cs="宋体"/>
          <w:color w:val="auto"/>
          <w:sz w:val="24"/>
          <w:szCs w:val="24"/>
          <w:highlight w:val="none"/>
          <w:lang w:eastAsia="zh-CN"/>
        </w:rPr>
        <w:t>文件时的不可预见因素，未在响应文件截止时间前完成</w:t>
      </w:r>
      <w:r>
        <w:rPr>
          <w:rFonts w:hint="eastAsia" w:ascii="宋体" w:hAnsi="宋体" w:cs="宋体"/>
          <w:color w:val="auto"/>
          <w:sz w:val="24"/>
          <w:szCs w:val="24"/>
          <w:highlight w:val="none"/>
          <w:lang w:val="en-US" w:eastAsia="zh-CN"/>
        </w:rPr>
        <w:t>递交的</w:t>
      </w:r>
      <w:r>
        <w:rPr>
          <w:rFonts w:hint="eastAsia" w:ascii="宋体" w:hAnsi="宋体" w:eastAsia="宋体" w:cs="宋体"/>
          <w:color w:val="auto"/>
          <w:sz w:val="24"/>
          <w:szCs w:val="24"/>
          <w:highlight w:val="none"/>
          <w:lang w:eastAsia="zh-CN"/>
        </w:rPr>
        <w:t>视为逾期送达，采购人</w:t>
      </w:r>
      <w:r>
        <w:rPr>
          <w:rFonts w:hint="eastAsia" w:ascii="宋体" w:hAnsi="宋体" w:cs="宋体"/>
          <w:color w:val="auto"/>
          <w:sz w:val="24"/>
          <w:szCs w:val="24"/>
          <w:highlight w:val="none"/>
          <w:lang w:val="en-US" w:eastAsia="zh-CN"/>
        </w:rPr>
        <w:t>及政府采购代理机构</w:t>
      </w:r>
      <w:r>
        <w:rPr>
          <w:rFonts w:hint="eastAsia" w:ascii="宋体" w:hAnsi="宋体" w:eastAsia="宋体" w:cs="宋体"/>
          <w:color w:val="auto"/>
          <w:sz w:val="24"/>
          <w:szCs w:val="24"/>
          <w:highlight w:val="none"/>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lang w:eastAsia="zh-CN"/>
        </w:rPr>
        <w:t>F：</w:t>
      </w:r>
      <w:r>
        <w:rPr>
          <w:rFonts w:hint="eastAsia" w:ascii="宋体" w:hAnsi="宋体" w:cs="宋体"/>
          <w:b/>
          <w:color w:val="auto"/>
          <w:sz w:val="24"/>
          <w:szCs w:val="24"/>
          <w:highlight w:val="none"/>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lang w:eastAsia="zh-CN"/>
        </w:rPr>
        <w:t>见第一部分“竞争性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公告”</w:t>
      </w:r>
      <w:r>
        <w:rPr>
          <w:rFonts w:hint="eastAsia" w:ascii="宋体" w:hAnsi="宋体" w:eastAsia="宋体" w:cs="宋体"/>
          <w:color w:val="auto"/>
          <w:sz w:val="24"/>
          <w:szCs w:val="24"/>
          <w:highlight w:val="none"/>
          <w:lang w:val="en-US" w:eastAsia="zh-CN"/>
        </w:rPr>
        <w:t>中公示的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lang w:eastAsia="zh-CN"/>
        </w:rPr>
        <w:t>小组由</w:t>
      </w:r>
      <w:r>
        <w:rPr>
          <w:rFonts w:hint="eastAsia" w:ascii="宋体" w:hAnsi="宋体" w:eastAsia="宋体" w:cs="宋体"/>
          <w:bCs/>
          <w:color w:val="auto"/>
          <w:sz w:val="24"/>
          <w:highlight w:val="none"/>
          <w:lang w:val="en-US" w:eastAsia="zh-CN"/>
        </w:rPr>
        <w:t>政府</w:t>
      </w:r>
      <w:r>
        <w:rPr>
          <w:rFonts w:hint="eastAsia" w:ascii="宋体" w:hAnsi="宋体" w:eastAsia="宋体" w:cs="宋体"/>
          <w:bCs/>
          <w:color w:val="auto"/>
          <w:sz w:val="24"/>
          <w:highlight w:val="none"/>
          <w:lang w:eastAsia="zh-CN"/>
        </w:rPr>
        <w:t>采购代理机构组建。采购人</w:t>
      </w:r>
      <w:r>
        <w:rPr>
          <w:rFonts w:hint="eastAsia" w:ascii="宋体" w:hAnsi="宋体" w:eastAsia="宋体" w:cs="宋体"/>
          <w:bCs/>
          <w:color w:val="auto"/>
          <w:sz w:val="24"/>
          <w:highlight w:val="none"/>
          <w:lang w:val="en-US" w:eastAsia="zh-CN"/>
        </w:rPr>
        <w:t>委</w:t>
      </w:r>
      <w:r>
        <w:rPr>
          <w:rFonts w:hint="eastAsia" w:ascii="宋体" w:hAnsi="宋体" w:eastAsia="宋体" w:cs="宋体"/>
          <w:bCs/>
          <w:color w:val="auto"/>
          <w:sz w:val="24"/>
          <w:highlight w:val="none"/>
          <w:lang w:eastAsia="zh-CN"/>
        </w:rPr>
        <w:t>派</w:t>
      </w:r>
      <w:r>
        <w:rPr>
          <w:rFonts w:hint="eastAsia" w:ascii="宋体" w:hAnsi="宋体" w:eastAsia="宋体" w:cs="宋体"/>
          <w:bCs/>
          <w:color w:val="auto"/>
          <w:sz w:val="24"/>
          <w:highlight w:val="none"/>
          <w:lang w:val="en-US" w:eastAsia="zh-CN"/>
        </w:rPr>
        <w:t>一</w:t>
      </w:r>
      <w:r>
        <w:rPr>
          <w:rFonts w:hint="eastAsia" w:ascii="宋体" w:hAnsi="宋体" w:eastAsia="宋体" w:cs="宋体"/>
          <w:bCs/>
          <w:color w:val="auto"/>
          <w:sz w:val="24"/>
          <w:highlight w:val="none"/>
          <w:lang w:eastAsia="zh-CN"/>
        </w:rPr>
        <w:t>名代表参加</w:t>
      </w:r>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lang w:eastAsia="zh-CN"/>
        </w:rPr>
        <w:t>的，</w:t>
      </w:r>
      <w:r>
        <w:rPr>
          <w:rFonts w:hint="eastAsia" w:ascii="宋体" w:hAnsi="宋体" w:eastAsia="宋体" w:cs="宋体"/>
          <w:bCs/>
          <w:color w:val="auto"/>
          <w:sz w:val="24"/>
          <w:highlight w:val="none"/>
          <w:lang w:val="en-US" w:eastAsia="zh-CN"/>
        </w:rPr>
        <w:t>则</w:t>
      </w:r>
      <w:r>
        <w:rPr>
          <w:rFonts w:hint="eastAsia" w:ascii="宋体" w:hAnsi="宋体" w:eastAsia="宋体" w:cs="宋体"/>
          <w:bCs/>
          <w:color w:val="auto"/>
          <w:sz w:val="24"/>
          <w:szCs w:val="24"/>
          <w:highlight w:val="none"/>
          <w:lang w:eastAsia="zh-CN"/>
        </w:rPr>
        <w:t>外聘</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eastAsia="zh-CN"/>
        </w:rPr>
        <w:t>名</w:t>
      </w:r>
      <w:r>
        <w:rPr>
          <w:rFonts w:hint="eastAsia" w:ascii="宋体" w:hAnsi="宋体" w:eastAsia="宋体" w:cs="宋体"/>
          <w:bCs/>
          <w:color w:val="auto"/>
          <w:sz w:val="24"/>
          <w:szCs w:val="24"/>
          <w:highlight w:val="none"/>
          <w:lang w:val="en-US" w:eastAsia="zh-CN"/>
        </w:rPr>
        <w:t>专家</w:t>
      </w:r>
      <w:r>
        <w:rPr>
          <w:rFonts w:hint="eastAsia" w:ascii="宋体" w:hAnsi="宋体" w:eastAsia="宋体" w:cs="宋体"/>
          <w:bCs/>
          <w:color w:val="auto"/>
          <w:sz w:val="24"/>
          <w:szCs w:val="24"/>
          <w:highlight w:val="none"/>
          <w:lang w:eastAsia="zh-CN"/>
        </w:rPr>
        <w:t>（技术、经济等方面）组成</w:t>
      </w:r>
      <w:r>
        <w:rPr>
          <w:rFonts w:hint="eastAsia" w:ascii="宋体" w:hAnsi="宋体" w:cs="宋体"/>
          <w:bCs/>
          <w:color w:val="auto"/>
          <w:sz w:val="24"/>
          <w:szCs w:val="24"/>
          <w:highlight w:val="none"/>
          <w:lang w:val="en-US" w:eastAsia="zh-CN"/>
        </w:rPr>
        <w:t>谈判</w:t>
      </w:r>
      <w:r>
        <w:rPr>
          <w:rFonts w:hint="eastAsia" w:ascii="宋体" w:hAnsi="宋体" w:eastAsia="宋体" w:cs="宋体"/>
          <w:bCs/>
          <w:color w:val="auto"/>
          <w:sz w:val="24"/>
          <w:szCs w:val="24"/>
          <w:highlight w:val="none"/>
          <w:lang w:val="en-US" w:eastAsia="zh-CN"/>
        </w:rPr>
        <w:t>小组</w:t>
      </w:r>
      <w:r>
        <w:rPr>
          <w:rFonts w:hint="eastAsia" w:ascii="宋体" w:hAnsi="宋体" w:eastAsia="宋体" w:cs="宋体"/>
          <w:bCs/>
          <w:color w:val="auto"/>
          <w:sz w:val="24"/>
          <w:highlight w:val="none"/>
          <w:lang w:eastAsia="zh-CN"/>
        </w:rPr>
        <w:t>；采购人不</w:t>
      </w:r>
      <w:r>
        <w:rPr>
          <w:rFonts w:hint="eastAsia" w:ascii="宋体" w:hAnsi="宋体" w:eastAsia="宋体" w:cs="宋体"/>
          <w:bCs/>
          <w:color w:val="auto"/>
          <w:sz w:val="24"/>
          <w:highlight w:val="none"/>
          <w:lang w:val="en-US" w:eastAsia="zh-CN"/>
        </w:rPr>
        <w:t>委</w:t>
      </w:r>
      <w:r>
        <w:rPr>
          <w:rFonts w:hint="eastAsia" w:ascii="宋体" w:hAnsi="宋体" w:eastAsia="宋体" w:cs="宋体"/>
          <w:bCs/>
          <w:color w:val="auto"/>
          <w:sz w:val="24"/>
          <w:highlight w:val="none"/>
          <w:lang w:eastAsia="zh-CN"/>
        </w:rPr>
        <w:t>派代表参加</w:t>
      </w:r>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lang w:eastAsia="zh-CN"/>
        </w:rPr>
        <w:t>的，</w:t>
      </w:r>
      <w:r>
        <w:rPr>
          <w:rFonts w:hint="eastAsia" w:ascii="宋体" w:hAnsi="宋体" w:eastAsia="宋体" w:cs="宋体"/>
          <w:bCs/>
          <w:color w:val="auto"/>
          <w:sz w:val="24"/>
          <w:highlight w:val="none"/>
          <w:lang w:val="en-US" w:eastAsia="zh-CN"/>
        </w:rPr>
        <w:t>则</w:t>
      </w:r>
      <w:r>
        <w:rPr>
          <w:rFonts w:hint="eastAsia" w:ascii="宋体" w:hAnsi="宋体" w:eastAsia="宋体" w:cs="宋体"/>
          <w:bCs/>
          <w:color w:val="auto"/>
          <w:sz w:val="24"/>
          <w:szCs w:val="24"/>
          <w:highlight w:val="none"/>
          <w:lang w:eastAsia="zh-CN"/>
        </w:rPr>
        <w:t>外聘</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eastAsia="zh-CN"/>
        </w:rPr>
        <w:t>名</w:t>
      </w:r>
      <w:r>
        <w:rPr>
          <w:rFonts w:hint="eastAsia" w:ascii="宋体" w:hAnsi="宋体" w:eastAsia="宋体" w:cs="宋体"/>
          <w:bCs/>
          <w:color w:val="auto"/>
          <w:sz w:val="24"/>
          <w:szCs w:val="24"/>
          <w:highlight w:val="none"/>
          <w:lang w:val="en-US" w:eastAsia="zh-CN"/>
        </w:rPr>
        <w:t>专家</w:t>
      </w:r>
      <w:r>
        <w:rPr>
          <w:rFonts w:hint="eastAsia" w:ascii="宋体" w:hAnsi="宋体" w:eastAsia="宋体" w:cs="宋体"/>
          <w:bCs/>
          <w:color w:val="auto"/>
          <w:sz w:val="24"/>
          <w:szCs w:val="24"/>
          <w:highlight w:val="none"/>
          <w:lang w:eastAsia="zh-CN"/>
        </w:rPr>
        <w:t>（技术、经济等方面）组成</w:t>
      </w:r>
      <w:r>
        <w:rPr>
          <w:rFonts w:hint="eastAsia" w:ascii="宋体" w:hAnsi="宋体" w:cs="宋体"/>
          <w:bCs/>
          <w:color w:val="auto"/>
          <w:sz w:val="24"/>
          <w:szCs w:val="24"/>
          <w:highlight w:val="none"/>
          <w:lang w:val="en-US" w:eastAsia="zh-CN"/>
        </w:rPr>
        <w:t>谈判</w:t>
      </w:r>
      <w:r>
        <w:rPr>
          <w:rFonts w:hint="eastAsia" w:ascii="宋体" w:hAnsi="宋体" w:eastAsia="宋体" w:cs="宋体"/>
          <w:bCs/>
          <w:color w:val="auto"/>
          <w:sz w:val="24"/>
          <w:szCs w:val="24"/>
          <w:highlight w:val="none"/>
          <w:lang w:val="en-US" w:eastAsia="zh-CN"/>
        </w:rPr>
        <w:t>小组</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外聘专家</w:t>
      </w:r>
      <w:r>
        <w:rPr>
          <w:rFonts w:hint="eastAsia" w:ascii="宋体" w:hAnsi="宋体" w:eastAsia="宋体" w:cs="宋体"/>
          <w:bCs/>
          <w:color w:val="auto"/>
          <w:sz w:val="24"/>
          <w:szCs w:val="24"/>
          <w:highlight w:val="none"/>
          <w:lang w:eastAsia="zh-CN"/>
        </w:rPr>
        <w:t>从湖北省政府采购评审专家管理系统中</w:t>
      </w:r>
      <w:r>
        <w:rPr>
          <w:rFonts w:hint="eastAsia" w:ascii="宋体" w:hAnsi="宋体" w:cs="宋体"/>
          <w:bCs/>
          <w:color w:val="auto"/>
          <w:sz w:val="24"/>
          <w:szCs w:val="24"/>
          <w:highlight w:val="none"/>
          <w:lang w:val="en-US" w:eastAsia="zh-CN"/>
        </w:rPr>
        <w:t>聘请</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w:t>
      </w:r>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lang w:eastAsia="zh-CN"/>
        </w:rPr>
        <w:t>小组负责</w:t>
      </w:r>
      <w:r>
        <w:rPr>
          <w:rFonts w:hint="eastAsia" w:ascii="宋体" w:hAnsi="宋体" w:eastAsia="宋体" w:cs="宋体"/>
          <w:bCs/>
          <w:color w:val="auto"/>
          <w:sz w:val="24"/>
          <w:highlight w:val="none"/>
          <w:lang w:val="en-US" w:eastAsia="zh-CN"/>
        </w:rPr>
        <w:t>分析</w:t>
      </w:r>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lang w:eastAsia="zh-CN"/>
        </w:rPr>
        <w:t>文件、响应文件的评审</w:t>
      </w:r>
      <w:r>
        <w:rPr>
          <w:rFonts w:hint="eastAsia" w:ascii="宋体" w:hAnsi="宋体" w:cs="宋体"/>
          <w:bCs/>
          <w:color w:val="auto"/>
          <w:sz w:val="24"/>
          <w:highlight w:val="none"/>
          <w:lang w:val="en-US" w:eastAsia="zh-CN"/>
        </w:rPr>
        <w:t>及</w:t>
      </w:r>
      <w:r>
        <w:rPr>
          <w:rFonts w:hint="eastAsia" w:ascii="宋体" w:hAnsi="宋体" w:eastAsia="宋体" w:cs="宋体"/>
          <w:bCs/>
          <w:color w:val="auto"/>
          <w:sz w:val="24"/>
          <w:highlight w:val="none"/>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1、供应商必须按</w:t>
      </w:r>
      <w:r>
        <w:rPr>
          <w:rFonts w:hint="eastAsia" w:ascii="宋体" w:hAnsi="宋体" w:cs="宋体"/>
          <w:bCs/>
          <w:color w:val="auto"/>
          <w:sz w:val="24"/>
          <w:szCs w:val="24"/>
          <w:highlight w:val="none"/>
          <w:lang w:val="en-US" w:eastAsia="zh-CN"/>
        </w:rPr>
        <w:t>本谈判文件的要求</w:t>
      </w:r>
      <w:r>
        <w:rPr>
          <w:rFonts w:hint="eastAsia" w:ascii="宋体" w:hAnsi="宋体" w:eastAsia="宋体" w:cs="宋体"/>
          <w:bCs/>
          <w:color w:val="auto"/>
          <w:sz w:val="24"/>
          <w:szCs w:val="24"/>
          <w:highlight w:val="none"/>
          <w:lang w:val="en-US" w:eastAsia="zh-CN"/>
        </w:rPr>
        <w:t>参与开标并参加</w:t>
      </w:r>
      <w:r>
        <w:rPr>
          <w:rFonts w:hint="eastAsia" w:ascii="宋体" w:hAnsi="宋体" w:cs="宋体"/>
          <w:bCs/>
          <w:color w:val="auto"/>
          <w:sz w:val="24"/>
          <w:szCs w:val="24"/>
          <w:highlight w:val="none"/>
          <w:lang w:val="en-US" w:eastAsia="zh-CN"/>
        </w:rPr>
        <w:t>谈判</w:t>
      </w:r>
      <w:r>
        <w:rPr>
          <w:rFonts w:hint="eastAsia" w:ascii="宋体" w:hAnsi="宋体" w:eastAsia="宋体" w:cs="宋体"/>
          <w:bCs/>
          <w:color w:val="auto"/>
          <w:sz w:val="24"/>
          <w:szCs w:val="24"/>
          <w:highlight w:val="none"/>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小组验证各供应商</w:t>
      </w:r>
      <w:r>
        <w:rPr>
          <w:rFonts w:hint="eastAsia" w:ascii="宋体" w:hAnsi="宋体" w:cs="宋体"/>
          <w:bCs/>
          <w:color w:val="auto"/>
          <w:sz w:val="24"/>
          <w:szCs w:val="24"/>
          <w:highlight w:val="none"/>
          <w:lang w:val="en-US" w:eastAsia="zh-CN"/>
        </w:rPr>
        <w:t>法定代表人或被授权人</w:t>
      </w:r>
      <w:r>
        <w:rPr>
          <w:rFonts w:hint="eastAsia" w:ascii="宋体" w:hAnsi="宋体" w:eastAsia="宋体" w:cs="宋体"/>
          <w:bCs/>
          <w:color w:val="auto"/>
          <w:sz w:val="24"/>
          <w:szCs w:val="24"/>
          <w:highlight w:val="none"/>
          <w:lang w:eastAsia="zh-CN"/>
        </w:rPr>
        <w:t>的身份。</w:t>
      </w:r>
      <w:r>
        <w:rPr>
          <w:rFonts w:hint="eastAsia" w:ascii="宋体" w:hAnsi="宋体" w:cs="宋体"/>
          <w:bCs/>
          <w:color w:val="auto"/>
          <w:sz w:val="24"/>
          <w:szCs w:val="24"/>
          <w:highlight w:val="none"/>
          <w:lang w:val="en-US" w:eastAsia="zh-CN"/>
        </w:rPr>
        <w:t>若证明文件</w:t>
      </w:r>
      <w:r>
        <w:rPr>
          <w:rFonts w:hint="eastAsia" w:ascii="宋体" w:hAnsi="宋体" w:eastAsia="宋体" w:cs="宋体"/>
          <w:bCs/>
          <w:color w:val="auto"/>
          <w:sz w:val="24"/>
          <w:szCs w:val="24"/>
          <w:highlight w:val="none"/>
          <w:lang w:eastAsia="zh-CN"/>
        </w:rPr>
        <w:t>与响应文件不符的、响应文件未按要求加盖</w:t>
      </w:r>
      <w:r>
        <w:rPr>
          <w:rFonts w:hint="eastAsia" w:ascii="宋体" w:hAnsi="宋体" w:eastAsia="宋体" w:cs="宋体"/>
          <w:bCs/>
          <w:color w:val="auto"/>
          <w:sz w:val="24"/>
          <w:szCs w:val="24"/>
          <w:highlight w:val="none"/>
          <w:lang w:val="en-US" w:eastAsia="zh-CN"/>
        </w:rPr>
        <w:t>公</w:t>
      </w:r>
      <w:r>
        <w:rPr>
          <w:rFonts w:hint="eastAsia" w:ascii="宋体" w:hAnsi="宋体" w:eastAsia="宋体" w:cs="宋体"/>
          <w:bCs/>
          <w:color w:val="auto"/>
          <w:sz w:val="24"/>
          <w:szCs w:val="24"/>
          <w:highlight w:val="none"/>
          <w:lang w:eastAsia="zh-CN"/>
        </w:rPr>
        <w:t>章或</w:t>
      </w:r>
      <w:r>
        <w:rPr>
          <w:rFonts w:hint="eastAsia" w:ascii="宋体" w:hAnsi="宋体" w:eastAsia="宋体" w:cs="宋体"/>
          <w:bCs/>
          <w:color w:val="auto"/>
          <w:sz w:val="24"/>
          <w:szCs w:val="24"/>
          <w:highlight w:val="none"/>
          <w:lang w:val="en-US" w:eastAsia="zh-CN"/>
        </w:rPr>
        <w:t>签字（</w:t>
      </w:r>
      <w:r>
        <w:rPr>
          <w:rFonts w:hint="eastAsia" w:ascii="宋体" w:hAnsi="宋体" w:eastAsia="宋体" w:cs="宋体"/>
          <w:color w:val="auto"/>
          <w:sz w:val="24"/>
          <w:szCs w:val="24"/>
          <w:highlight w:val="none"/>
          <w:lang w:eastAsia="zh-CN"/>
        </w:rPr>
        <w:t>签章）</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小组有权拒绝该供应商参加</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小组根据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文件的响应文件按无效处理，并告</w:t>
      </w:r>
      <w:r>
        <w:rPr>
          <w:rFonts w:hint="eastAsia" w:ascii="宋体" w:hAnsi="宋体" w:eastAsia="宋体" w:cs="宋体"/>
          <w:bCs/>
          <w:color w:val="auto"/>
          <w:sz w:val="24"/>
          <w:szCs w:val="24"/>
          <w:highlight w:val="none"/>
          <w:lang w:val="en-US" w:eastAsia="zh-CN"/>
        </w:rPr>
        <w:t>响应所属</w:t>
      </w:r>
      <w:r>
        <w:rPr>
          <w:rFonts w:hint="eastAsia" w:ascii="宋体" w:hAnsi="宋体" w:eastAsia="宋体" w:cs="宋体"/>
          <w:bCs/>
          <w:color w:val="auto"/>
          <w:sz w:val="24"/>
          <w:szCs w:val="24"/>
          <w:highlight w:val="none"/>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5.1</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lang w:eastAsia="zh-CN"/>
        </w:rPr>
        <w:t>5.2</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小组要求供应商澄清、说明或者更正响应文件应以书面形式作出，</w:t>
      </w:r>
      <w:r>
        <w:rPr>
          <w:rFonts w:hint="eastAsia" w:ascii="宋体" w:hAnsi="宋体" w:eastAsia="宋体" w:cs="宋体"/>
          <w:bCs/>
          <w:color w:val="auto"/>
          <w:sz w:val="24"/>
          <w:szCs w:val="24"/>
          <w:highlight w:val="none"/>
          <w:lang w:val="en-US" w:eastAsia="zh-CN"/>
        </w:rPr>
        <w:t>由</w:t>
      </w:r>
      <w:r>
        <w:rPr>
          <w:rFonts w:hint="eastAsia" w:ascii="宋体" w:hAnsi="宋体" w:cs="宋体"/>
          <w:bCs/>
          <w:color w:val="auto"/>
          <w:sz w:val="24"/>
          <w:szCs w:val="24"/>
          <w:highlight w:val="none"/>
          <w:lang w:val="en-US" w:eastAsia="zh-CN"/>
        </w:rPr>
        <w:t>政府采购</w:t>
      </w:r>
      <w:r>
        <w:rPr>
          <w:rFonts w:hint="eastAsia" w:ascii="宋体" w:hAnsi="宋体" w:eastAsia="宋体" w:cs="宋体"/>
          <w:bCs/>
          <w:color w:val="auto"/>
          <w:sz w:val="24"/>
          <w:szCs w:val="24"/>
          <w:highlight w:val="none"/>
          <w:lang w:val="en-US" w:eastAsia="zh-CN"/>
        </w:rPr>
        <w:t>代理机构</w:t>
      </w:r>
      <w:r>
        <w:rPr>
          <w:rFonts w:hint="eastAsia" w:ascii="宋体" w:hAnsi="宋体" w:cs="宋体"/>
          <w:bCs/>
          <w:color w:val="auto"/>
          <w:sz w:val="24"/>
          <w:szCs w:val="24"/>
          <w:highlight w:val="none"/>
          <w:lang w:val="en-US" w:eastAsia="zh-CN"/>
        </w:rPr>
        <w:t>传递</w:t>
      </w:r>
      <w:r>
        <w:rPr>
          <w:rFonts w:hint="eastAsia" w:ascii="宋体" w:hAnsi="宋体" w:eastAsia="宋体" w:cs="宋体"/>
          <w:bCs/>
          <w:color w:val="auto"/>
          <w:sz w:val="24"/>
          <w:szCs w:val="24"/>
          <w:highlight w:val="none"/>
          <w:lang w:val="en-US" w:eastAsia="zh-CN"/>
        </w:rPr>
        <w:t>给供应商确认回复</w:t>
      </w:r>
      <w:r>
        <w:rPr>
          <w:rFonts w:hint="eastAsia" w:ascii="宋体" w:hAnsi="宋体" w:eastAsia="宋体" w:cs="宋体"/>
          <w:bCs/>
          <w:color w:val="auto"/>
          <w:sz w:val="24"/>
          <w:szCs w:val="24"/>
          <w:highlight w:val="none"/>
          <w:lang w:eastAsia="zh-CN"/>
        </w:rPr>
        <w:t>。供应商的澄清、说明或者更正应当由</w:t>
      </w:r>
      <w:r>
        <w:rPr>
          <w:rFonts w:hint="eastAsia" w:ascii="宋体" w:hAnsi="宋体" w:cs="宋体"/>
          <w:bCs/>
          <w:color w:val="auto"/>
          <w:sz w:val="24"/>
          <w:szCs w:val="24"/>
          <w:highlight w:val="none"/>
          <w:lang w:eastAsia="zh-CN"/>
        </w:rPr>
        <w:t>法定代表人</w:t>
      </w:r>
      <w:r>
        <w:rPr>
          <w:rFonts w:hint="eastAsia" w:ascii="宋体" w:hAnsi="宋体" w:cs="宋体"/>
          <w:bCs/>
          <w:color w:val="auto"/>
          <w:sz w:val="24"/>
          <w:szCs w:val="24"/>
          <w:highlight w:val="none"/>
          <w:lang w:val="en-US" w:eastAsia="zh-CN"/>
        </w:rPr>
        <w:t>或被授权人</w:t>
      </w:r>
      <w:r>
        <w:rPr>
          <w:rFonts w:hint="eastAsia" w:ascii="宋体" w:hAnsi="宋体" w:eastAsia="宋体" w:cs="宋体"/>
          <w:bCs/>
          <w:color w:val="auto"/>
          <w:sz w:val="24"/>
          <w:szCs w:val="24"/>
          <w:highlight w:val="none"/>
          <w:lang w:eastAsia="zh-CN"/>
        </w:rPr>
        <w:t>签字（</w:t>
      </w:r>
      <w:r>
        <w:rPr>
          <w:rFonts w:hint="eastAsia" w:ascii="宋体" w:hAnsi="宋体" w:eastAsia="宋体" w:cs="宋体"/>
          <w:bCs/>
          <w:color w:val="auto"/>
          <w:sz w:val="24"/>
          <w:szCs w:val="24"/>
          <w:highlight w:val="none"/>
          <w:lang w:val="en-US" w:eastAsia="zh-CN"/>
        </w:rPr>
        <w:t>签章</w:t>
      </w:r>
      <w:r>
        <w:rPr>
          <w:rFonts w:hint="eastAsia" w:ascii="宋体" w:hAnsi="宋体" w:eastAsia="宋体" w:cs="宋体"/>
          <w:bCs/>
          <w:color w:val="auto"/>
          <w:sz w:val="24"/>
          <w:szCs w:val="24"/>
          <w:highlight w:val="none"/>
          <w:lang w:eastAsia="zh-CN"/>
        </w:rPr>
        <w:t>）或者加盖</w:t>
      </w:r>
      <w:r>
        <w:rPr>
          <w:rFonts w:hint="eastAsia" w:ascii="宋体" w:hAnsi="宋体" w:eastAsia="宋体" w:cs="宋体"/>
          <w:bCs/>
          <w:color w:val="auto"/>
          <w:sz w:val="24"/>
          <w:szCs w:val="24"/>
          <w:highlight w:val="none"/>
          <w:lang w:val="en-US" w:eastAsia="zh-CN"/>
        </w:rPr>
        <w:t>公</w:t>
      </w:r>
      <w:r>
        <w:rPr>
          <w:rFonts w:hint="eastAsia" w:ascii="宋体" w:hAnsi="宋体" w:eastAsia="宋体" w:cs="宋体"/>
          <w:bCs/>
          <w:color w:val="auto"/>
          <w:sz w:val="24"/>
          <w:szCs w:val="24"/>
          <w:highlight w:val="none"/>
          <w:lang w:eastAsia="zh-CN"/>
        </w:rPr>
        <w:t>章</w:t>
      </w:r>
      <w:r>
        <w:rPr>
          <w:rFonts w:hint="eastAsia" w:ascii="宋体" w:hAnsi="宋体" w:eastAsia="宋体" w:cs="宋体"/>
          <w:bCs/>
          <w:color w:val="auto"/>
          <w:sz w:val="24"/>
          <w:szCs w:val="24"/>
          <w:highlight w:val="none"/>
          <w:lang w:val="en-US" w:eastAsia="zh-CN"/>
        </w:rPr>
        <w:t>以</w:t>
      </w:r>
      <w:r>
        <w:rPr>
          <w:rFonts w:hint="eastAsia" w:ascii="宋体" w:hAnsi="宋体" w:cs="宋体"/>
          <w:bCs/>
          <w:color w:val="auto"/>
          <w:sz w:val="24"/>
          <w:szCs w:val="24"/>
          <w:highlight w:val="none"/>
          <w:lang w:val="en-US" w:eastAsia="zh-CN"/>
        </w:rPr>
        <w:t>书面</w:t>
      </w:r>
      <w:r>
        <w:rPr>
          <w:rFonts w:hint="eastAsia" w:ascii="宋体" w:hAnsi="宋体" w:eastAsia="宋体" w:cs="宋体"/>
          <w:bCs/>
          <w:color w:val="auto"/>
          <w:sz w:val="24"/>
          <w:szCs w:val="24"/>
          <w:highlight w:val="none"/>
          <w:lang w:val="en-US" w:eastAsia="zh-CN"/>
        </w:rPr>
        <w:t>方式回复</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5.3供应商可以对参加</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项目的采购需求提出优化建议，并以</w:t>
      </w:r>
      <w:r>
        <w:rPr>
          <w:rFonts w:hint="eastAsia" w:ascii="宋体" w:hAnsi="宋体" w:cs="宋体"/>
          <w:bCs/>
          <w:color w:val="auto"/>
          <w:sz w:val="24"/>
          <w:szCs w:val="24"/>
          <w:highlight w:val="none"/>
          <w:lang w:val="en-US" w:eastAsia="zh-CN"/>
        </w:rPr>
        <w:t>书面</w:t>
      </w:r>
      <w:r>
        <w:rPr>
          <w:rFonts w:hint="eastAsia" w:ascii="宋体" w:hAnsi="宋体" w:eastAsia="宋体" w:cs="宋体"/>
          <w:bCs/>
          <w:color w:val="auto"/>
          <w:sz w:val="24"/>
          <w:szCs w:val="24"/>
          <w:highlight w:val="none"/>
          <w:lang w:val="en-US" w:eastAsia="zh-CN"/>
        </w:rPr>
        <w:t>方式</w:t>
      </w:r>
      <w:r>
        <w:rPr>
          <w:rFonts w:hint="eastAsia" w:ascii="宋体" w:hAnsi="宋体" w:eastAsia="宋体" w:cs="宋体"/>
          <w:bCs/>
          <w:color w:val="auto"/>
          <w:sz w:val="24"/>
          <w:szCs w:val="24"/>
          <w:highlight w:val="none"/>
          <w:lang w:eastAsia="zh-CN"/>
        </w:rPr>
        <w:t>提交</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6、第一轮</w:t>
      </w:r>
      <w:r>
        <w:rPr>
          <w:rFonts w:hint="eastAsia" w:ascii="宋体" w:hAnsi="宋体" w:cs="宋体"/>
          <w:bCs/>
          <w:color w:val="auto"/>
          <w:sz w:val="24"/>
          <w:szCs w:val="24"/>
          <w:highlight w:val="non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6.1</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小组将按照随机抽签的顺序决定供应商的</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顺序，并与单一供应商分别进行</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6.2</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小组对照</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文件与供应商的响应文件分别就采购需求、质量和服务等进行</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，并了解其报价组成情况。</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中，</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的任何一方不得透露与</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6.3</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小组按</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文件设定的方法和标准确定供应商符合</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6.4第一轮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后，合格的供应商超过</w:t>
      </w:r>
      <w:r>
        <w:rPr>
          <w:rFonts w:hint="eastAsia" w:ascii="宋体" w:hAnsi="宋体" w:eastAsia="宋体" w:cs="宋体"/>
          <w:bCs/>
          <w:color w:val="auto"/>
          <w:sz w:val="24"/>
          <w:szCs w:val="24"/>
          <w:highlight w:val="none"/>
          <w:lang w:val="en-US" w:eastAsia="zh-CN"/>
        </w:rPr>
        <w:t>叁</w:t>
      </w:r>
      <w:r>
        <w:rPr>
          <w:rFonts w:hint="eastAsia" w:ascii="宋体" w:hAnsi="宋体" w:eastAsia="宋体" w:cs="宋体"/>
          <w:bCs/>
          <w:color w:val="auto"/>
          <w:sz w:val="24"/>
          <w:szCs w:val="24"/>
          <w:highlight w:val="none"/>
          <w:lang w:eastAsia="zh-CN"/>
        </w:rPr>
        <w:t>家的，</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小组可根据采购项目的特点、采购人的实际需求及与供应商的</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情况对</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文件作出实质性变动，并进行下一轮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，或直接进入最后报价。变动后的</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文件至少有</w:t>
      </w:r>
      <w:r>
        <w:rPr>
          <w:rFonts w:hint="eastAsia" w:ascii="宋体" w:hAnsi="宋体" w:eastAsia="宋体" w:cs="宋体"/>
          <w:bCs/>
          <w:color w:val="auto"/>
          <w:sz w:val="24"/>
          <w:szCs w:val="24"/>
          <w:highlight w:val="none"/>
          <w:lang w:val="en-US" w:eastAsia="zh-CN"/>
        </w:rPr>
        <w:t>叁</w:t>
      </w:r>
      <w:r>
        <w:rPr>
          <w:rFonts w:hint="eastAsia" w:ascii="宋体" w:hAnsi="宋体" w:eastAsia="宋体" w:cs="宋体"/>
          <w:bCs/>
          <w:color w:val="auto"/>
          <w:sz w:val="24"/>
          <w:szCs w:val="24"/>
          <w:highlight w:val="none"/>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6.5合格的供应商不足</w:t>
      </w:r>
      <w:r>
        <w:rPr>
          <w:rFonts w:hint="eastAsia" w:ascii="宋体" w:hAnsi="宋体" w:eastAsia="宋体" w:cs="宋体"/>
          <w:bCs/>
          <w:color w:val="auto"/>
          <w:sz w:val="24"/>
          <w:szCs w:val="24"/>
          <w:highlight w:val="none"/>
          <w:lang w:val="en-US" w:eastAsia="zh-CN"/>
        </w:rPr>
        <w:t>叁</w:t>
      </w:r>
      <w:r>
        <w:rPr>
          <w:rFonts w:hint="eastAsia" w:ascii="宋体" w:hAnsi="宋体" w:eastAsia="宋体" w:cs="宋体"/>
          <w:bCs/>
          <w:color w:val="auto"/>
          <w:sz w:val="24"/>
          <w:szCs w:val="24"/>
          <w:highlight w:val="none"/>
          <w:lang w:eastAsia="zh-CN"/>
        </w:rPr>
        <w:t>家的，本次</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7.1</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小组可根据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文件和</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情况实质性变动采购需求中的技术、服务要求以及合同草案条款，但不得变动</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文件中的其他内容。对</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文件作出的实质性变动是</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7.2</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小组将</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文件的修改结果以书面形式通知参加</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7.3供应商根据第一轮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情况和</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文件修改书面通知，对原响应文件进行修正，并将修正文件签字或盖</w:t>
      </w:r>
      <w:r>
        <w:rPr>
          <w:rFonts w:hint="eastAsia" w:ascii="宋体" w:hAnsi="宋体" w:eastAsia="宋体" w:cs="宋体"/>
          <w:bCs/>
          <w:color w:val="auto"/>
          <w:sz w:val="24"/>
          <w:szCs w:val="24"/>
          <w:highlight w:val="none"/>
          <w:lang w:val="en-US" w:eastAsia="zh-CN"/>
        </w:rPr>
        <w:t>公</w:t>
      </w:r>
      <w:r>
        <w:rPr>
          <w:rFonts w:hint="eastAsia" w:ascii="宋体" w:hAnsi="宋体" w:eastAsia="宋体" w:cs="宋体"/>
          <w:bCs/>
          <w:color w:val="auto"/>
          <w:sz w:val="24"/>
          <w:szCs w:val="24"/>
          <w:highlight w:val="none"/>
          <w:lang w:eastAsia="zh-CN"/>
        </w:rPr>
        <w:t>章后密封送交</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小组。逾时不交的，视同放弃</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7.4对无法详细描述需求，需要供应商提供设计或者解决方案的项目，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小组可以根据采购人对需求确认情况，进行多轮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8、第二轮</w:t>
      </w:r>
      <w:r>
        <w:rPr>
          <w:rFonts w:hint="eastAsia" w:ascii="宋体" w:hAnsi="宋体" w:cs="宋体"/>
          <w:bCs/>
          <w:color w:val="auto"/>
          <w:sz w:val="24"/>
          <w:szCs w:val="24"/>
          <w:highlight w:val="non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8.1</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小组就修正后的</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文件与供应商分别进行</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8.2第二轮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结束后，实质性响应</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文件及变动后</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文件要求的供应商超过或不足</w:t>
      </w:r>
      <w:r>
        <w:rPr>
          <w:rFonts w:hint="eastAsia" w:ascii="宋体" w:hAnsi="宋体" w:eastAsia="宋体" w:cs="宋体"/>
          <w:bCs/>
          <w:color w:val="auto"/>
          <w:sz w:val="24"/>
          <w:szCs w:val="24"/>
          <w:highlight w:val="none"/>
          <w:lang w:val="en-US" w:eastAsia="zh-CN"/>
        </w:rPr>
        <w:t>叁</w:t>
      </w:r>
      <w:r>
        <w:rPr>
          <w:rFonts w:hint="eastAsia" w:ascii="宋体" w:hAnsi="宋体" w:eastAsia="宋体" w:cs="宋体"/>
          <w:bCs/>
          <w:color w:val="auto"/>
          <w:sz w:val="24"/>
          <w:szCs w:val="24"/>
          <w:highlight w:val="none"/>
          <w:lang w:eastAsia="zh-CN"/>
        </w:rPr>
        <w:t>家的，按照上一轮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w:t>
      </w:r>
      <w:r>
        <w:rPr>
          <w:rFonts w:hint="eastAsia" w:ascii="宋体" w:hAnsi="宋体" w:eastAsia="宋体" w:cs="宋体"/>
          <w:bCs/>
          <w:color w:val="auto"/>
          <w:sz w:val="24"/>
          <w:szCs w:val="24"/>
          <w:highlight w:val="none"/>
          <w:lang w:val="en-US" w:eastAsia="zh-CN"/>
        </w:rPr>
        <w:t>第二轮</w:t>
      </w:r>
      <w:r>
        <w:rPr>
          <w:rFonts w:hint="eastAsia" w:ascii="宋体" w:hAnsi="宋体" w:eastAsia="宋体" w:cs="宋体"/>
          <w:bCs/>
          <w:color w:val="auto"/>
          <w:sz w:val="24"/>
          <w:szCs w:val="24"/>
          <w:highlight w:val="none"/>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9.1</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小组对</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文件中能够详细列明采购标的技术、服务要求的，在</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结束后，所有继续参加</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的合格供应商应在</w:t>
      </w:r>
      <w:r>
        <w:rPr>
          <w:rFonts w:hint="eastAsia" w:ascii="宋体" w:hAnsi="宋体" w:cs="宋体"/>
          <w:bCs/>
          <w:color w:val="auto"/>
          <w:sz w:val="24"/>
          <w:szCs w:val="24"/>
          <w:highlight w:val="none"/>
          <w:lang w:val="en-US" w:eastAsia="zh-CN"/>
        </w:rPr>
        <w:t>谈判</w:t>
      </w:r>
      <w:r>
        <w:rPr>
          <w:rFonts w:hint="eastAsia" w:ascii="宋体" w:hAnsi="宋体" w:eastAsia="宋体" w:cs="宋体"/>
          <w:bCs/>
          <w:color w:val="auto"/>
          <w:sz w:val="24"/>
          <w:szCs w:val="24"/>
          <w:highlight w:val="none"/>
          <w:lang w:val="en-US" w:eastAsia="zh-CN"/>
        </w:rPr>
        <w:t>小组发出第二轮报价提示后15分钟</w:t>
      </w:r>
      <w:r>
        <w:rPr>
          <w:rFonts w:hint="eastAsia" w:ascii="宋体" w:hAnsi="宋体" w:eastAsia="宋体" w:cs="宋体"/>
          <w:bCs/>
          <w:color w:val="auto"/>
          <w:sz w:val="24"/>
          <w:szCs w:val="24"/>
          <w:highlight w:val="none"/>
          <w:lang w:eastAsia="zh-CN"/>
        </w:rPr>
        <w:t>内提交</w:t>
      </w:r>
      <w:r>
        <w:rPr>
          <w:rFonts w:hint="eastAsia" w:ascii="宋体" w:hAnsi="宋体" w:eastAsia="宋体" w:cs="宋体"/>
          <w:bCs/>
          <w:color w:val="auto"/>
          <w:sz w:val="24"/>
          <w:szCs w:val="24"/>
          <w:highlight w:val="none"/>
          <w:lang w:val="en-US" w:eastAsia="zh-CN"/>
        </w:rPr>
        <w:t>报价，第二轮报价即为</w:t>
      </w:r>
      <w:r>
        <w:rPr>
          <w:rFonts w:hint="eastAsia" w:ascii="宋体" w:hAnsi="宋体" w:eastAsia="宋体" w:cs="宋体"/>
          <w:bCs/>
          <w:color w:val="auto"/>
          <w:sz w:val="24"/>
          <w:szCs w:val="24"/>
          <w:highlight w:val="none"/>
          <w:lang w:eastAsia="zh-CN"/>
        </w:rPr>
        <w:t>最</w:t>
      </w:r>
      <w:r>
        <w:rPr>
          <w:rFonts w:hint="eastAsia" w:ascii="宋体" w:hAnsi="宋体" w:eastAsia="宋体" w:cs="宋体"/>
          <w:bCs/>
          <w:color w:val="auto"/>
          <w:sz w:val="24"/>
          <w:szCs w:val="24"/>
          <w:highlight w:val="none"/>
          <w:lang w:val="en-US" w:eastAsia="zh-CN"/>
        </w:rPr>
        <w:t>终</w:t>
      </w:r>
      <w:r>
        <w:rPr>
          <w:rFonts w:hint="eastAsia" w:ascii="宋体" w:hAnsi="宋体" w:eastAsia="宋体" w:cs="宋体"/>
          <w:bCs/>
          <w:color w:val="auto"/>
          <w:sz w:val="24"/>
          <w:szCs w:val="24"/>
          <w:highlight w:val="none"/>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9.2</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小组对</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文件中不能详细描述和列明采购标的的技术、服务要求，需通过</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由供应商提供最终设计方案或解决方案的，在</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结束后，</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小组按照少数服从多数的原则投票推荐</w:t>
      </w:r>
      <w:r>
        <w:rPr>
          <w:rFonts w:hint="eastAsia" w:ascii="宋体" w:hAnsi="宋体" w:eastAsia="宋体" w:cs="宋体"/>
          <w:bCs/>
          <w:color w:val="auto"/>
          <w:sz w:val="24"/>
          <w:szCs w:val="24"/>
          <w:highlight w:val="none"/>
          <w:lang w:val="en-US" w:eastAsia="zh-CN"/>
        </w:rPr>
        <w:t>叁</w:t>
      </w:r>
      <w:r>
        <w:rPr>
          <w:rFonts w:hint="eastAsia" w:ascii="宋体" w:hAnsi="宋体" w:eastAsia="宋体" w:cs="宋体"/>
          <w:bCs/>
          <w:color w:val="auto"/>
          <w:sz w:val="24"/>
          <w:szCs w:val="24"/>
          <w:highlight w:val="none"/>
          <w:lang w:eastAsia="zh-CN"/>
        </w:rPr>
        <w:t>家以上合格供应商的设计方案或者解决方案，并要求其在规定时间内提交最</w:t>
      </w:r>
      <w:r>
        <w:rPr>
          <w:rFonts w:hint="eastAsia" w:ascii="宋体" w:hAnsi="宋体" w:eastAsia="宋体" w:cs="宋体"/>
          <w:bCs/>
          <w:color w:val="auto"/>
          <w:sz w:val="24"/>
          <w:szCs w:val="24"/>
          <w:highlight w:val="none"/>
          <w:lang w:val="en-US" w:eastAsia="zh-CN"/>
        </w:rPr>
        <w:t>终</w:t>
      </w:r>
      <w:r>
        <w:rPr>
          <w:rFonts w:hint="eastAsia" w:ascii="宋体" w:hAnsi="宋体" w:eastAsia="宋体" w:cs="宋体"/>
          <w:bCs/>
          <w:color w:val="auto"/>
          <w:sz w:val="24"/>
          <w:szCs w:val="24"/>
          <w:highlight w:val="none"/>
          <w:lang w:eastAsia="zh-CN"/>
        </w:rPr>
        <w:t>报价。</w:t>
      </w:r>
    </w:p>
    <w:p>
      <w:pPr>
        <w:pStyle w:val="2"/>
        <w:rPr>
          <w:rFonts w:hint="eastAsia"/>
          <w:highlight w:val="none"/>
          <w:lang w:eastAsia="zh-CN"/>
        </w:rPr>
      </w:pPr>
      <w:r>
        <w:rPr>
          <w:rFonts w:hint="eastAsia" w:ascii="宋体" w:hAnsi="宋体"/>
          <w:color w:val="auto"/>
          <w:sz w:val="24"/>
          <w:highlight w:val="none"/>
          <w:lang w:val="en-US" w:eastAsia="zh-CN"/>
        </w:rPr>
        <w:t xml:space="preserve">9.3 </w:t>
      </w:r>
      <w:r>
        <w:rPr>
          <w:rFonts w:hint="eastAsia" w:ascii="宋体" w:hAnsi="宋体"/>
          <w:color w:val="auto"/>
          <w:sz w:val="24"/>
          <w:highlight w:val="none"/>
        </w:rPr>
        <w:t>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供应商的报价均超过了政府采购预算或报价未超过采购预算的供应商不足</w:t>
      </w:r>
      <w:r>
        <w:rPr>
          <w:rFonts w:hint="eastAsia" w:ascii="宋体" w:hAnsi="宋体" w:eastAsia="宋体" w:cs="宋体"/>
          <w:bCs/>
          <w:color w:val="auto"/>
          <w:sz w:val="24"/>
          <w:szCs w:val="24"/>
          <w:highlight w:val="none"/>
          <w:lang w:val="en-US" w:eastAsia="zh-CN"/>
        </w:rPr>
        <w:t>叁</w:t>
      </w:r>
      <w:r>
        <w:rPr>
          <w:rFonts w:hint="eastAsia" w:ascii="宋体" w:hAnsi="宋体" w:eastAsia="宋体" w:cs="宋体"/>
          <w:bCs/>
          <w:color w:val="auto"/>
          <w:sz w:val="24"/>
          <w:szCs w:val="24"/>
          <w:highlight w:val="none"/>
          <w:lang w:eastAsia="zh-CN"/>
        </w:rPr>
        <w:t>家的，</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最</w:t>
      </w:r>
      <w:r>
        <w:rPr>
          <w:rFonts w:hint="eastAsia" w:ascii="宋体" w:hAnsi="宋体" w:eastAsia="宋体" w:cs="宋体"/>
          <w:bCs/>
          <w:color w:val="auto"/>
          <w:sz w:val="24"/>
          <w:szCs w:val="24"/>
          <w:highlight w:val="none"/>
          <w:lang w:val="en-US" w:eastAsia="zh-CN"/>
        </w:rPr>
        <w:t>终</w:t>
      </w:r>
      <w:r>
        <w:rPr>
          <w:rFonts w:hint="eastAsia" w:ascii="宋体" w:hAnsi="宋体" w:eastAsia="宋体" w:cs="宋体"/>
          <w:bCs/>
          <w:color w:val="auto"/>
          <w:sz w:val="24"/>
          <w:szCs w:val="24"/>
          <w:highlight w:val="none"/>
          <w:lang w:eastAsia="zh-CN"/>
        </w:rPr>
        <w:t>报价</w:t>
      </w:r>
      <w:r>
        <w:rPr>
          <w:rFonts w:hint="eastAsia" w:ascii="宋体" w:hAnsi="宋体" w:eastAsia="宋体" w:cs="宋体"/>
          <w:bCs/>
          <w:color w:val="auto"/>
          <w:sz w:val="24"/>
          <w:szCs w:val="24"/>
          <w:highlight w:val="none"/>
          <w:lang w:val="en-US" w:eastAsia="zh-CN"/>
        </w:rPr>
        <w:t>在</w:t>
      </w:r>
      <w:r>
        <w:rPr>
          <w:rFonts w:hint="eastAsia" w:ascii="宋体" w:hAnsi="宋体" w:cs="宋体"/>
          <w:bCs/>
          <w:color w:val="auto"/>
          <w:sz w:val="24"/>
          <w:szCs w:val="24"/>
          <w:highlight w:val="none"/>
          <w:lang w:val="en-US" w:eastAsia="zh-CN"/>
        </w:rPr>
        <w:t>谈判小组发出提示后</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lang w:eastAsia="zh-CN"/>
        </w:rPr>
        <w:t>注意查看报价结束时间，在报价时间内及时进行</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lang w:eastAsia="zh-CN"/>
        </w:rPr>
        <w:t>报价，</w:t>
      </w:r>
      <w:r>
        <w:rPr>
          <w:rFonts w:hint="eastAsia" w:ascii="宋体" w:hAnsi="宋体" w:eastAsia="宋体" w:cs="宋体"/>
          <w:bCs/>
          <w:color w:val="auto"/>
          <w:sz w:val="24"/>
          <w:szCs w:val="24"/>
          <w:highlight w:val="none"/>
          <w:lang w:eastAsia="zh-CN"/>
        </w:rPr>
        <w:t>最</w:t>
      </w:r>
      <w:r>
        <w:rPr>
          <w:rFonts w:hint="eastAsia" w:ascii="宋体" w:hAnsi="宋体" w:eastAsia="宋体" w:cs="宋体"/>
          <w:bCs/>
          <w:color w:val="auto"/>
          <w:sz w:val="24"/>
          <w:szCs w:val="24"/>
          <w:highlight w:val="none"/>
          <w:lang w:val="en-US" w:eastAsia="zh-CN"/>
        </w:rPr>
        <w:t>终</w:t>
      </w:r>
      <w:r>
        <w:rPr>
          <w:rFonts w:hint="eastAsia" w:ascii="宋体" w:hAnsi="宋体" w:eastAsia="宋体" w:cs="宋体"/>
          <w:bCs/>
          <w:color w:val="auto"/>
          <w:sz w:val="24"/>
          <w:szCs w:val="24"/>
          <w:highlight w:val="none"/>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在提交最</w:t>
      </w:r>
      <w:r>
        <w:rPr>
          <w:rFonts w:hint="eastAsia" w:ascii="宋体" w:hAnsi="宋体" w:eastAsia="宋体" w:cs="宋体"/>
          <w:bCs/>
          <w:color w:val="auto"/>
          <w:sz w:val="24"/>
          <w:szCs w:val="24"/>
          <w:highlight w:val="none"/>
          <w:lang w:val="en-US" w:eastAsia="zh-CN"/>
        </w:rPr>
        <w:t>终</w:t>
      </w:r>
      <w:r>
        <w:rPr>
          <w:rFonts w:hint="eastAsia" w:ascii="宋体" w:hAnsi="宋体" w:eastAsia="宋体" w:cs="宋体"/>
          <w:bCs/>
          <w:color w:val="auto"/>
          <w:sz w:val="24"/>
          <w:szCs w:val="24"/>
          <w:highlight w:val="none"/>
          <w:lang w:eastAsia="zh-CN"/>
        </w:rPr>
        <w:t>报价之前，供应商可以根据</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情况退出</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，但必须提供书面情况说明，由</w:t>
      </w:r>
      <w:r>
        <w:rPr>
          <w:rFonts w:hint="eastAsia" w:ascii="宋体" w:hAnsi="宋体" w:cs="宋体"/>
          <w:bCs/>
          <w:color w:val="auto"/>
          <w:sz w:val="24"/>
          <w:szCs w:val="24"/>
          <w:highlight w:val="none"/>
          <w:lang w:eastAsia="zh-CN"/>
        </w:rPr>
        <w:t>法定代表人</w:t>
      </w:r>
      <w:r>
        <w:rPr>
          <w:rFonts w:hint="eastAsia" w:ascii="宋体" w:hAnsi="宋体" w:cs="宋体"/>
          <w:bCs/>
          <w:color w:val="auto"/>
          <w:sz w:val="24"/>
          <w:szCs w:val="24"/>
          <w:highlight w:val="none"/>
          <w:lang w:val="en-US" w:eastAsia="zh-CN"/>
        </w:rPr>
        <w:t>或被授权人</w:t>
      </w:r>
      <w:r>
        <w:rPr>
          <w:rFonts w:hint="eastAsia" w:ascii="宋体" w:hAnsi="宋体" w:eastAsia="宋体" w:cs="宋体"/>
          <w:bCs/>
          <w:color w:val="auto"/>
          <w:sz w:val="24"/>
          <w:szCs w:val="24"/>
          <w:highlight w:val="none"/>
          <w:lang w:eastAsia="zh-CN"/>
        </w:rPr>
        <w:t>签字（</w:t>
      </w:r>
      <w:r>
        <w:rPr>
          <w:rFonts w:hint="eastAsia" w:ascii="宋体" w:hAnsi="宋体" w:eastAsia="宋体" w:cs="宋体"/>
          <w:bCs/>
          <w:color w:val="auto"/>
          <w:sz w:val="24"/>
          <w:szCs w:val="24"/>
          <w:highlight w:val="none"/>
          <w:lang w:val="en-US" w:eastAsia="zh-CN"/>
        </w:rPr>
        <w:t>签章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并</w:t>
      </w:r>
      <w:r>
        <w:rPr>
          <w:rFonts w:hint="eastAsia" w:ascii="宋体" w:hAnsi="宋体" w:eastAsia="宋体" w:cs="宋体"/>
          <w:bCs/>
          <w:color w:val="auto"/>
          <w:sz w:val="24"/>
          <w:szCs w:val="24"/>
          <w:highlight w:val="none"/>
          <w:lang w:eastAsia="zh-CN"/>
        </w:rPr>
        <w:t>加盖</w:t>
      </w:r>
      <w:r>
        <w:rPr>
          <w:rFonts w:hint="eastAsia" w:ascii="宋体" w:hAnsi="宋体" w:eastAsia="宋体" w:cs="宋体"/>
          <w:bCs/>
          <w:color w:val="auto"/>
          <w:sz w:val="24"/>
          <w:szCs w:val="24"/>
          <w:highlight w:val="none"/>
          <w:lang w:val="en-US" w:eastAsia="zh-CN"/>
        </w:rPr>
        <w:t>公</w:t>
      </w:r>
      <w:r>
        <w:rPr>
          <w:rFonts w:hint="eastAsia" w:ascii="宋体" w:hAnsi="宋体" w:eastAsia="宋体" w:cs="宋体"/>
          <w:bCs/>
          <w:color w:val="auto"/>
          <w:sz w:val="24"/>
          <w:szCs w:val="24"/>
          <w:highlight w:val="none"/>
          <w:lang w:eastAsia="zh-CN"/>
        </w:rPr>
        <w:t>章。未能提供书面情况说明</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lang w:eastAsia="zh-CN"/>
        </w:rPr>
        <w:t>在规定时间内</w:t>
      </w:r>
      <w:r>
        <w:rPr>
          <w:rFonts w:hint="eastAsia" w:ascii="宋体" w:hAnsi="宋体" w:eastAsia="宋体" w:cs="宋体"/>
          <w:bCs/>
          <w:color w:val="auto"/>
          <w:sz w:val="24"/>
          <w:szCs w:val="24"/>
          <w:highlight w:val="none"/>
          <w:lang w:val="en-US" w:eastAsia="zh-CN"/>
        </w:rPr>
        <w:t>未能</w:t>
      </w:r>
      <w:r>
        <w:rPr>
          <w:rFonts w:hint="eastAsia" w:ascii="宋体" w:hAnsi="宋体" w:eastAsia="宋体" w:cs="宋体"/>
          <w:bCs/>
          <w:color w:val="auto"/>
          <w:sz w:val="24"/>
          <w:szCs w:val="24"/>
          <w:highlight w:val="none"/>
          <w:lang w:eastAsia="zh-CN"/>
        </w:rPr>
        <w:t>提交最后报价的供应商，其首次报价将作为最终报价继续参与</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bCs/>
          <w:color w:val="auto"/>
          <w:sz w:val="24"/>
          <w:szCs w:val="24"/>
          <w:highlight w:val="none"/>
          <w:lang w:val="en-US" w:eastAsia="zh-CN"/>
        </w:rPr>
        <w:t>9.</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本项目采购需求无变化时，供应商的最</w:t>
      </w:r>
      <w:r>
        <w:rPr>
          <w:rFonts w:hint="eastAsia" w:ascii="宋体" w:hAnsi="宋体" w:eastAsia="宋体" w:cs="宋体"/>
          <w:bCs/>
          <w:color w:val="auto"/>
          <w:sz w:val="24"/>
          <w:szCs w:val="24"/>
          <w:highlight w:val="none"/>
          <w:lang w:val="en-US" w:eastAsia="zh-CN"/>
        </w:rPr>
        <w:t>终</w:t>
      </w:r>
      <w:r>
        <w:rPr>
          <w:rFonts w:hint="eastAsia" w:ascii="宋体" w:hAnsi="宋体" w:eastAsia="宋体" w:cs="宋体"/>
          <w:bCs/>
          <w:color w:val="auto"/>
          <w:sz w:val="24"/>
          <w:szCs w:val="24"/>
          <w:highlight w:val="none"/>
          <w:lang w:eastAsia="zh-CN"/>
        </w:rPr>
        <w:t>报价不得超过首次报价，否则作为无效响应处理</w:t>
      </w:r>
      <w:r>
        <w:rPr>
          <w:rFonts w:hint="eastAsia" w:ascii="宋体" w:hAnsi="宋体" w:eastAsia="宋体" w:cs="宋体"/>
          <w:color w:val="auto"/>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四、响应文件有下列情况之一的，</w:t>
      </w:r>
      <w:r>
        <w:rPr>
          <w:rFonts w:hint="eastAsia" w:ascii="宋体" w:hAnsi="宋体" w:cs="宋体"/>
          <w:b/>
          <w:color w:val="auto"/>
          <w:sz w:val="24"/>
          <w:szCs w:val="24"/>
          <w:highlight w:val="none"/>
          <w:lang w:eastAsia="zh-CN"/>
        </w:rPr>
        <w:t>谈判</w:t>
      </w:r>
      <w:r>
        <w:rPr>
          <w:rFonts w:hint="eastAsia" w:ascii="宋体" w:hAnsi="宋体" w:eastAsia="宋体" w:cs="宋体"/>
          <w:b/>
          <w:color w:val="auto"/>
          <w:sz w:val="24"/>
          <w:szCs w:val="24"/>
          <w:highlight w:val="none"/>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1、未按照</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文件规定要求</w:t>
      </w:r>
      <w:r>
        <w:rPr>
          <w:rFonts w:hint="eastAsia" w:ascii="宋体" w:hAnsi="宋体" w:eastAsia="宋体" w:cs="宋体"/>
          <w:bCs/>
          <w:color w:val="auto"/>
          <w:sz w:val="24"/>
          <w:szCs w:val="24"/>
          <w:highlight w:val="none"/>
          <w:lang w:val="en-US" w:eastAsia="zh-CN"/>
        </w:rPr>
        <w:t>密封、签署、盖章的</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2、未标明项目</w:t>
      </w:r>
      <w:r>
        <w:rPr>
          <w:rFonts w:hint="eastAsia" w:ascii="宋体" w:hAnsi="宋体" w:eastAsia="宋体" w:cs="宋体"/>
          <w:bCs/>
          <w:color w:val="auto"/>
          <w:sz w:val="24"/>
          <w:szCs w:val="24"/>
          <w:highlight w:val="none"/>
          <w:lang w:val="en-US" w:eastAsia="zh-CN"/>
        </w:rPr>
        <w:t>履约</w:t>
      </w:r>
      <w:r>
        <w:rPr>
          <w:rFonts w:hint="eastAsia" w:ascii="宋体" w:hAnsi="宋体" w:eastAsia="宋体" w:cs="宋体"/>
          <w:bCs/>
          <w:color w:val="auto"/>
          <w:sz w:val="24"/>
          <w:szCs w:val="24"/>
          <w:highlight w:val="none"/>
          <w:lang w:eastAsia="zh-CN"/>
        </w:rPr>
        <w:t>期限或超过</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文件规定的项目</w:t>
      </w:r>
      <w:r>
        <w:rPr>
          <w:rFonts w:hint="eastAsia" w:ascii="宋体" w:hAnsi="宋体" w:eastAsia="宋体" w:cs="宋体"/>
          <w:bCs/>
          <w:color w:val="auto"/>
          <w:sz w:val="24"/>
          <w:szCs w:val="24"/>
          <w:highlight w:val="none"/>
          <w:lang w:val="en-US" w:eastAsia="zh-CN"/>
        </w:rPr>
        <w:t>履约</w:t>
      </w:r>
      <w:r>
        <w:rPr>
          <w:rFonts w:hint="eastAsia" w:ascii="宋体" w:hAnsi="宋体" w:eastAsia="宋体" w:cs="宋体"/>
          <w:bCs/>
          <w:color w:val="auto"/>
          <w:sz w:val="24"/>
          <w:szCs w:val="24"/>
          <w:highlight w:val="none"/>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3、不具备</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5、未按</w:t>
      </w:r>
      <w:r>
        <w:rPr>
          <w:rFonts w:hint="eastAsia" w:ascii="宋体" w:hAnsi="宋体" w:cs="宋体"/>
          <w:bCs/>
          <w:color w:val="auto"/>
          <w:sz w:val="24"/>
          <w:szCs w:val="24"/>
          <w:highlight w:val="none"/>
          <w:lang w:eastAsia="zh-CN"/>
        </w:rPr>
        <w:t>谈判</w:t>
      </w:r>
      <w:r>
        <w:rPr>
          <w:rFonts w:hint="eastAsia" w:ascii="宋体" w:hAnsi="宋体" w:eastAsia="宋体" w:cs="宋体"/>
          <w:bCs/>
          <w:color w:val="auto"/>
          <w:sz w:val="24"/>
          <w:szCs w:val="24"/>
          <w:highlight w:val="none"/>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1、落实政府采购促进</w:t>
      </w:r>
      <w:r>
        <w:rPr>
          <w:rFonts w:hint="eastAsia" w:ascii="宋体" w:hAnsi="宋体" w:cs="宋体"/>
          <w:color w:val="auto"/>
          <w:sz w:val="24"/>
          <w:highlight w:val="none"/>
          <w:lang w:val="en-US" w:eastAsia="zh-CN"/>
        </w:rPr>
        <w:t>小微</w:t>
      </w:r>
      <w:r>
        <w:rPr>
          <w:rFonts w:hint="eastAsia" w:ascii="宋体" w:hAnsi="宋体" w:eastAsia="宋体" w:cs="宋体"/>
          <w:color w:val="auto"/>
          <w:sz w:val="24"/>
          <w:highlight w:val="none"/>
          <w:lang w:val="en-US" w:eastAsia="zh-CN"/>
        </w:rPr>
        <w:t>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1.1本项目为专门面向小微企业，不接受</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lang w:val="en-US" w:eastAsia="zh-CN"/>
        </w:rPr>
        <w:t>大型企业投标。供应商须符合《中小企业划型标准规定》（工信部联企业〔2011〕300号文）中“</w:t>
      </w:r>
      <w:r>
        <w:rPr>
          <w:rFonts w:hint="eastAsia" w:ascii="宋体" w:hAnsi="宋体" w:cs="宋体"/>
          <w:color w:val="auto"/>
          <w:sz w:val="24"/>
          <w:highlight w:val="none"/>
          <w:lang w:val="en-US" w:eastAsia="zh-CN"/>
        </w:rPr>
        <w:t>建筑业</w:t>
      </w:r>
      <w:r>
        <w:rPr>
          <w:rFonts w:hint="eastAsia" w:ascii="宋体" w:hAnsi="宋体" w:eastAsia="宋体" w:cs="宋体"/>
          <w:color w:val="auto"/>
          <w:sz w:val="24"/>
          <w:highlight w:val="none"/>
          <w:lang w:val="en-US" w:eastAsia="zh-CN"/>
        </w:rPr>
        <w:t>”对小微企业划型的标准并提供《中小企业声明函》，大型企业及未提供《中小企业声明函》的企业其响应文件将作无效响应处理。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2.3上述政府采购政策优惠须经</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3.3上述政府采购政策优惠须经</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4"/>
          <w:szCs w:val="24"/>
          <w:highlight w:val="none"/>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cs="宋体"/>
          <w:b/>
          <w:color w:val="auto"/>
          <w:sz w:val="24"/>
          <w:szCs w:val="24"/>
          <w:highlight w:val="none"/>
          <w:u w:val="single"/>
          <w:lang w:val="en-US" w:eastAsia="zh-CN"/>
        </w:rPr>
        <w:t>G</w:t>
      </w:r>
      <w:r>
        <w:rPr>
          <w:rFonts w:hint="eastAsia" w:ascii="宋体" w:hAnsi="宋体" w:eastAsia="宋体" w:cs="宋体"/>
          <w:b/>
          <w:color w:val="auto"/>
          <w:sz w:val="24"/>
          <w:szCs w:val="24"/>
          <w:highlight w:val="none"/>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被正式确定后，采购人将</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云上大冶聚焦三农发布</w:t>
      </w:r>
      <w:r>
        <w:rPr>
          <w:rFonts w:hint="eastAsia" w:ascii="宋体" w:hAnsi="宋体" w:eastAsia="宋体" w:cs="宋体"/>
          <w:color w:val="auto"/>
          <w:sz w:val="24"/>
          <w:szCs w:val="24"/>
          <w:highlight w:val="none"/>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3、成交结果</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lang w:eastAsia="zh-CN"/>
        </w:rPr>
        <w:t>公示期满后，</w:t>
      </w:r>
      <w:r>
        <w:rPr>
          <w:rFonts w:hint="eastAsia" w:ascii="宋体" w:hAnsi="宋体" w:eastAsia="宋体" w:cs="宋体"/>
          <w:color w:val="auto"/>
          <w:sz w:val="24"/>
          <w:szCs w:val="24"/>
          <w:highlight w:val="none"/>
          <w:lang w:val="en-US" w:eastAsia="zh-CN"/>
        </w:rPr>
        <w:t>成交供应商须</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历天</w:t>
      </w:r>
      <w:r>
        <w:rPr>
          <w:rFonts w:hint="eastAsia" w:ascii="宋体" w:hAnsi="宋体" w:eastAsia="宋体" w:cs="宋体"/>
          <w:color w:val="auto"/>
          <w:sz w:val="24"/>
          <w:szCs w:val="24"/>
          <w:highlight w:val="none"/>
          <w:lang w:eastAsia="zh-CN"/>
        </w:rPr>
        <w:t>内领取《成交通知书》，</w:t>
      </w:r>
      <w:r>
        <w:rPr>
          <w:rFonts w:hint="eastAsia" w:ascii="宋体" w:hAnsi="宋体" w:eastAsia="宋体" w:cs="宋体"/>
          <w:color w:val="auto"/>
          <w:sz w:val="24"/>
          <w:szCs w:val="24"/>
          <w:highlight w:val="none"/>
          <w:lang w:val="en-US" w:eastAsia="zh-CN"/>
        </w:rPr>
        <w:t>否则</w:t>
      </w:r>
      <w:r>
        <w:rPr>
          <w:rFonts w:hint="eastAsia" w:ascii="宋体" w:hAnsi="宋体" w:eastAsia="宋体" w:cs="宋体"/>
          <w:color w:val="auto"/>
          <w:sz w:val="24"/>
          <w:szCs w:val="24"/>
          <w:highlight w:val="none"/>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b/>
          <w:color w:val="auto"/>
          <w:sz w:val="24"/>
          <w:szCs w:val="24"/>
          <w:highlight w:val="none"/>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1、采购人和成交供应商应在收到《成交通知书》后及时签订</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合同，最迟不得超过</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采购人不得向成交供应商提出超出</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文件以外的任何要求作为签订合同的条件，采购人与成交供应商不得订立背离</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成交供应商拒绝签订采购合同的，采购人可以按照《政府采购</w:t>
      </w:r>
      <w:r>
        <w:rPr>
          <w:rFonts w:hint="eastAsia" w:ascii="宋体" w:hAnsi="宋体" w:cs="宋体"/>
          <w:color w:val="auto"/>
          <w:sz w:val="24"/>
          <w:szCs w:val="24"/>
          <w:highlight w:val="none"/>
          <w:lang w:val="en-US" w:eastAsia="zh-CN"/>
        </w:rPr>
        <w:t>非招标采</w:t>
      </w:r>
      <w:r>
        <w:rPr>
          <w:rFonts w:hint="eastAsia" w:ascii="宋体" w:hAnsi="宋体" w:eastAsia="宋体" w:cs="宋体"/>
          <w:color w:val="auto"/>
          <w:sz w:val="24"/>
          <w:szCs w:val="24"/>
          <w:highlight w:val="none"/>
          <w:lang w:eastAsia="zh-CN"/>
        </w:rPr>
        <w:t>购方式管理办法》第</w:t>
      </w:r>
      <w:r>
        <w:rPr>
          <w:rFonts w:hint="eastAsia" w:ascii="宋体" w:hAnsi="宋体" w:cs="宋体"/>
          <w:color w:val="auto"/>
          <w:sz w:val="24"/>
          <w:szCs w:val="24"/>
          <w:highlight w:val="none"/>
          <w:lang w:val="en-US" w:eastAsia="zh-CN"/>
        </w:rPr>
        <w:t>二十二</w:t>
      </w:r>
      <w:r>
        <w:rPr>
          <w:rFonts w:hint="eastAsia" w:ascii="宋体" w:hAnsi="宋体" w:eastAsia="宋体" w:cs="宋体"/>
          <w:color w:val="auto"/>
          <w:sz w:val="24"/>
          <w:szCs w:val="24"/>
          <w:highlight w:val="none"/>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cs="宋体"/>
          <w:b/>
          <w:color w:val="auto"/>
          <w:sz w:val="24"/>
          <w:szCs w:val="24"/>
          <w:highlight w:val="none"/>
          <w:u w:val="single"/>
          <w:lang w:val="en-US" w:eastAsia="zh-CN"/>
        </w:rPr>
        <w:t>H</w:t>
      </w:r>
      <w:r>
        <w:rPr>
          <w:rFonts w:hint="eastAsia" w:ascii="宋体" w:hAnsi="宋体" w:eastAsia="宋体" w:cs="宋体"/>
          <w:b/>
          <w:color w:val="auto"/>
          <w:sz w:val="24"/>
          <w:szCs w:val="24"/>
          <w:highlight w:val="none"/>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供应商认为采购文件、</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lang w:eastAsia="zh-CN"/>
        </w:rPr>
        <w:t>、主要负责人，或者</w:t>
      </w:r>
      <w:r>
        <w:rPr>
          <w:rFonts w:hint="eastAsia" w:ascii="宋体" w:hAnsi="宋体" w:cs="宋体"/>
          <w:color w:val="auto"/>
          <w:sz w:val="24"/>
          <w:szCs w:val="24"/>
          <w:highlight w:val="none"/>
          <w:lang w:val="en-US" w:eastAsia="zh-CN"/>
        </w:rPr>
        <w:t>被</w:t>
      </w:r>
      <w:r>
        <w:rPr>
          <w:rFonts w:hint="eastAsia" w:ascii="宋体" w:hAnsi="宋体" w:eastAsia="宋体" w:cs="宋体"/>
          <w:color w:val="auto"/>
          <w:sz w:val="24"/>
          <w:szCs w:val="24"/>
          <w:highlight w:val="none"/>
          <w:lang w:eastAsia="zh-CN"/>
        </w:rPr>
        <w:t>授权</w:t>
      </w:r>
      <w:r>
        <w:rPr>
          <w:rFonts w:hint="eastAsia" w:ascii="宋体" w:hAnsi="宋体" w:eastAsia="宋体" w:cs="宋体"/>
          <w:color w:val="auto"/>
          <w:sz w:val="24"/>
          <w:szCs w:val="24"/>
          <w:highlight w:val="none"/>
          <w:lang w:val="en-US" w:eastAsia="zh-CN"/>
        </w:rPr>
        <w:t>人签字</w:t>
      </w:r>
      <w:r>
        <w:rPr>
          <w:rFonts w:hint="eastAsia" w:ascii="宋体" w:hAnsi="宋体" w:eastAsia="宋体" w:cs="宋体"/>
          <w:color w:val="auto"/>
          <w:sz w:val="24"/>
          <w:szCs w:val="24"/>
          <w:highlight w:val="none"/>
          <w:lang w:eastAsia="zh-CN"/>
        </w:rPr>
        <w:t>（签</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lang w:eastAsia="zh-CN"/>
        </w:rPr>
        <w:t>）并加盖公章。供应商</w:t>
      </w:r>
      <w:r>
        <w:rPr>
          <w:rFonts w:hint="eastAsia" w:ascii="宋体" w:hAnsi="宋体" w:cs="宋体"/>
          <w:color w:val="auto"/>
          <w:sz w:val="24"/>
          <w:szCs w:val="24"/>
          <w:highlight w:val="none"/>
          <w:lang w:val="en-US" w:eastAsia="zh-CN"/>
        </w:rPr>
        <w:t>被</w:t>
      </w:r>
      <w:r>
        <w:rPr>
          <w:rFonts w:hint="eastAsia" w:ascii="宋体" w:hAnsi="宋体" w:eastAsia="宋体" w:cs="宋体"/>
          <w:color w:val="auto"/>
          <w:sz w:val="24"/>
          <w:szCs w:val="24"/>
          <w:highlight w:val="none"/>
          <w:lang w:eastAsia="zh-CN"/>
        </w:rPr>
        <w:t>授权</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质疑函不符合上述要求的，采购人或</w:t>
      </w:r>
      <w:r>
        <w:rPr>
          <w:rFonts w:hint="eastAsia" w:ascii="宋体" w:hAnsi="宋体" w:cs="宋体"/>
          <w:color w:val="auto"/>
          <w:sz w:val="24"/>
          <w:szCs w:val="24"/>
          <w:highlight w:val="none"/>
          <w:lang w:val="en-US" w:eastAsia="zh-CN"/>
        </w:rPr>
        <w:t>政府采购</w:t>
      </w:r>
      <w:r>
        <w:rPr>
          <w:rFonts w:hint="eastAsia" w:ascii="宋体" w:hAnsi="宋体" w:eastAsia="宋体" w:cs="宋体"/>
          <w:color w:val="auto"/>
          <w:sz w:val="24"/>
          <w:szCs w:val="24"/>
          <w:highlight w:val="none"/>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 对</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过程提出质疑的，为各</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highlight w:val="none"/>
          <w:u w:val="single"/>
          <w:lang w:eastAsia="zh-CN"/>
        </w:rPr>
      </w:pPr>
      <w:r>
        <w:rPr>
          <w:rFonts w:hint="eastAsia" w:ascii="宋体" w:hAnsi="宋体" w:cs="宋体"/>
          <w:b/>
          <w:color w:val="auto"/>
          <w:sz w:val="24"/>
          <w:szCs w:val="24"/>
          <w:highlight w:val="none"/>
          <w:u w:val="single"/>
          <w:lang w:val="en-US" w:eastAsia="zh-CN"/>
        </w:rPr>
        <w:t>I</w:t>
      </w:r>
      <w:r>
        <w:rPr>
          <w:rFonts w:hint="eastAsia" w:ascii="宋体" w:hAnsi="宋体" w:eastAsia="宋体" w:cs="宋体"/>
          <w:b/>
          <w:color w:val="auto"/>
          <w:sz w:val="24"/>
          <w:szCs w:val="24"/>
          <w:highlight w:val="none"/>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、开标及</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时，供应商</w:t>
      </w: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lang w:eastAsia="zh-CN"/>
        </w:rPr>
        <w:t>必</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按</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文件规定的</w:t>
      </w:r>
      <w:r>
        <w:rPr>
          <w:rFonts w:hint="eastAsia" w:ascii="宋体" w:hAnsi="宋体" w:eastAsia="宋体" w:cs="宋体"/>
          <w:color w:val="auto"/>
          <w:sz w:val="24"/>
          <w:szCs w:val="24"/>
          <w:highlight w:val="none"/>
          <w:lang w:eastAsia="zh-CN"/>
        </w:rPr>
        <w:t>开标方式进行</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、为了保证评标的公正性，除</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小组不向</w:t>
      </w:r>
      <w:r>
        <w:rPr>
          <w:rFonts w:hint="eastAsia" w:ascii="宋体" w:hAnsi="宋体" w:eastAsia="宋体" w:cs="宋体"/>
          <w:color w:val="auto"/>
          <w:sz w:val="24"/>
          <w:szCs w:val="24"/>
          <w:highlight w:val="none"/>
          <w:lang w:val="en-US" w:eastAsia="zh-CN"/>
        </w:rPr>
        <w:t>被否决</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资格的供应商</w:t>
      </w:r>
      <w:r>
        <w:rPr>
          <w:rFonts w:hint="eastAsia" w:ascii="宋体" w:hAnsi="宋体" w:eastAsia="宋体" w:cs="宋体"/>
          <w:color w:val="auto"/>
          <w:sz w:val="24"/>
          <w:szCs w:val="24"/>
          <w:highlight w:val="none"/>
          <w:lang w:eastAsia="zh-CN"/>
        </w:rPr>
        <w:t>解释</w:t>
      </w:r>
      <w:r>
        <w:rPr>
          <w:rFonts w:hint="eastAsia" w:ascii="宋体" w:hAnsi="宋体" w:eastAsia="宋体" w:cs="宋体"/>
          <w:color w:val="auto"/>
          <w:sz w:val="24"/>
          <w:szCs w:val="24"/>
          <w:highlight w:val="none"/>
          <w:lang w:val="en-US" w:eastAsia="zh-CN"/>
        </w:rPr>
        <w:t>否决</w:t>
      </w:r>
      <w:r>
        <w:rPr>
          <w:rFonts w:hint="eastAsia" w:ascii="宋体" w:hAnsi="宋体" w:eastAsia="宋体" w:cs="宋体"/>
          <w:color w:val="auto"/>
          <w:sz w:val="24"/>
          <w:szCs w:val="24"/>
          <w:highlight w:val="none"/>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、供应商应本着公平竞争的原则参与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，不得用任何方式对其</w:t>
      </w:r>
      <w:r>
        <w:rPr>
          <w:rFonts w:hint="eastAsia" w:ascii="宋体" w:hAnsi="宋体" w:eastAsia="宋体" w:cs="宋体"/>
          <w:color w:val="auto"/>
          <w:sz w:val="24"/>
          <w:szCs w:val="24"/>
          <w:highlight w:val="none"/>
          <w:lang w:val="en-US" w:eastAsia="zh-CN"/>
        </w:rPr>
        <w:t>他</w:t>
      </w:r>
      <w:r>
        <w:rPr>
          <w:rFonts w:hint="eastAsia" w:ascii="宋体" w:hAnsi="宋体" w:eastAsia="宋体" w:cs="宋体"/>
          <w:color w:val="auto"/>
          <w:sz w:val="24"/>
          <w:szCs w:val="24"/>
          <w:highlight w:val="none"/>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、供应商如有违反上述要求或违反国家法律、法规的行为，无论评标结果如何，其</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资格将被</w:t>
      </w:r>
      <w:r>
        <w:rPr>
          <w:rFonts w:hint="eastAsia" w:ascii="宋体" w:hAnsi="宋体" w:eastAsia="宋体" w:cs="宋体"/>
          <w:color w:val="auto"/>
          <w:sz w:val="24"/>
          <w:szCs w:val="24"/>
          <w:highlight w:val="none"/>
          <w:lang w:val="en-US" w:eastAsia="zh-CN"/>
        </w:rPr>
        <w:t>否决</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不能按</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规定的时间</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lang w:eastAsia="zh-CN"/>
        </w:rPr>
        <w:t>，或在合同规定的</w:t>
      </w:r>
      <w:r>
        <w:rPr>
          <w:rFonts w:hint="eastAsia" w:ascii="宋体" w:hAnsi="宋体" w:eastAsia="宋体" w:cs="宋体"/>
          <w:color w:val="auto"/>
          <w:sz w:val="24"/>
          <w:szCs w:val="24"/>
          <w:highlight w:val="none"/>
          <w:lang w:val="en-US" w:eastAsia="zh-CN"/>
        </w:rPr>
        <w:t>履约期限</w:t>
      </w:r>
      <w:r>
        <w:rPr>
          <w:rFonts w:hint="eastAsia" w:ascii="宋体" w:hAnsi="宋体" w:eastAsia="宋体" w:cs="宋体"/>
          <w:color w:val="auto"/>
          <w:sz w:val="24"/>
          <w:szCs w:val="24"/>
          <w:highlight w:val="none"/>
          <w:lang w:eastAsia="zh-CN"/>
        </w:rPr>
        <w:t>内达不到验收标准的，</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highlight w:val="none"/>
        </w:rPr>
      </w:pPr>
      <w:r>
        <w:rPr>
          <w:rFonts w:hint="eastAsia" w:ascii="宋体" w:hAnsi="宋体" w:eastAsia="宋体" w:cs="宋体"/>
          <w:sz w:val="28"/>
          <w:szCs w:val="28"/>
          <w:highlight w:val="none"/>
        </w:rPr>
        <w:br w:type="page"/>
      </w:r>
      <w:r>
        <w:rPr>
          <w:rFonts w:hint="eastAsia" w:ascii="宋体" w:hAnsi="宋体" w:eastAsia="宋体" w:cs="宋体"/>
          <w:b/>
          <w:bCs w:val="0"/>
          <w:sz w:val="36"/>
          <w:szCs w:val="36"/>
          <w:highlight w:val="none"/>
        </w:rPr>
        <w:t>第三章</w:t>
      </w:r>
      <w:r>
        <w:rPr>
          <w:rFonts w:hint="eastAsia" w:ascii="宋体" w:hAnsi="宋体" w:eastAsia="宋体" w:cs="宋体"/>
          <w:b/>
          <w:bCs w:val="0"/>
          <w:sz w:val="36"/>
          <w:szCs w:val="36"/>
          <w:highlight w:val="none"/>
          <w:lang w:val="en-US" w:eastAsia="zh-CN"/>
        </w:rPr>
        <w:t xml:space="preserve">  </w:t>
      </w:r>
      <w:r>
        <w:rPr>
          <w:rFonts w:hint="eastAsia" w:ascii="宋体" w:hAnsi="宋体" w:eastAsia="宋体" w:cs="宋体"/>
          <w:b/>
          <w:bCs w:val="0"/>
          <w:sz w:val="36"/>
          <w:szCs w:val="36"/>
          <w:highlight w:val="none"/>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highlight w:val="none"/>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rPr>
        <w:t>、项目名称：</w:t>
      </w:r>
      <w:r>
        <w:rPr>
          <w:rFonts w:hint="eastAsia" w:ascii="宋体" w:hAnsi="宋体" w:cs="宋体"/>
          <w:sz w:val="24"/>
          <w:szCs w:val="24"/>
          <w:highlight w:val="none"/>
          <w:lang w:eastAsia="zh-CN"/>
        </w:rPr>
        <w:t>金山店镇朝阳村茶园加工厂建设工程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、采购范围：</w:t>
      </w:r>
      <w:r>
        <w:rPr>
          <w:rFonts w:hint="eastAsia" w:ascii="宋体" w:hAnsi="宋体" w:cs="宋体"/>
          <w:sz w:val="24"/>
          <w:szCs w:val="24"/>
          <w:highlight w:val="none"/>
          <w:lang w:eastAsia="zh-CN"/>
        </w:rPr>
        <w:t>详见工程量清单中所包含的全部内容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质量标准：</w:t>
      </w:r>
      <w:r>
        <w:rPr>
          <w:rFonts w:hint="eastAsia" w:ascii="宋体" w:hAnsi="宋体" w:eastAsia="宋体" w:cs="宋体"/>
          <w:color w:val="000000" w:themeColor="text1"/>
          <w:sz w:val="24"/>
          <w:szCs w:val="24"/>
          <w:highlight w:val="none"/>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highlight w:val="none"/>
          <w14:textFill>
            <w14:solidFill>
              <w14:schemeClr w14:val="tx1"/>
            </w14:solidFill>
          </w14:textFill>
        </w:rPr>
        <w:t>未达到质量目标须及时返工至合格为止，且</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付款方式：</w:t>
      </w:r>
      <w:r>
        <w:rPr>
          <w:rFonts w:hint="eastAsia" w:ascii="宋体" w:hAnsi="宋体" w:cs="宋体"/>
          <w:color w:val="auto"/>
          <w:sz w:val="24"/>
          <w:szCs w:val="24"/>
          <w:highlight w:val="none"/>
          <w:lang w:eastAsia="zh-CN"/>
        </w:rPr>
        <w:t>奖补资金到账后付至审计金额的95%，质保期满后一次性付清（如奖补资金未到账三年付清）。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工</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lang w:val="en-US" w:eastAsia="zh-CN"/>
          <w14:textFill>
            <w14:solidFill>
              <w14:schemeClr w14:val="tx1"/>
            </w14:solidFill>
          </w14:textFill>
        </w:rPr>
        <w:t>合同签订后90日历天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量</w:t>
      </w:r>
      <w:r>
        <w:rPr>
          <w:rFonts w:hint="eastAsia" w:ascii="宋体" w:hAnsi="宋体" w:eastAsia="宋体" w:cs="宋体"/>
          <w:color w:val="000000" w:themeColor="text1"/>
          <w:sz w:val="24"/>
          <w:szCs w:val="24"/>
          <w:highlight w:val="none"/>
          <w14:textFill>
            <w14:solidFill>
              <w14:schemeClr w14:val="tx1"/>
            </w14:solidFill>
          </w14:textFill>
        </w:rPr>
        <w:t>保</w:t>
      </w:r>
      <w:r>
        <w:rPr>
          <w:rFonts w:hint="eastAsia" w:ascii="宋体" w:hAnsi="宋体" w:eastAsia="宋体" w:cs="宋体"/>
          <w:color w:val="000000" w:themeColor="text1"/>
          <w:sz w:val="24"/>
          <w:szCs w:val="24"/>
          <w:highlight w:val="none"/>
          <w:lang w:val="en-US" w:eastAsia="zh-CN"/>
          <w14:textFill>
            <w14:solidFill>
              <w14:schemeClr w14:val="tx1"/>
            </w14:solidFill>
          </w14:textFill>
        </w:rPr>
        <w:t>修</w:t>
      </w:r>
      <w:r>
        <w:rPr>
          <w:rFonts w:hint="eastAsia" w:ascii="宋体" w:hAnsi="宋体" w:eastAsia="宋体" w:cs="宋体"/>
          <w:color w:val="000000" w:themeColor="text1"/>
          <w:sz w:val="24"/>
          <w:szCs w:val="24"/>
          <w:highlight w:val="none"/>
          <w14:textFill>
            <w14:solidFill>
              <w14:schemeClr w14:val="tx1"/>
            </w14:solidFill>
          </w14:textFill>
        </w:rPr>
        <w:t>期：项目质保期为</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14:textFill>
            <w14:solidFill>
              <w14:schemeClr w14:val="tx1"/>
            </w14:solidFill>
          </w14:textFill>
        </w:rPr>
        <w:t>拦标价</w:t>
      </w:r>
      <w:r>
        <w:rPr>
          <w:rFonts w:hint="eastAsia" w:ascii="宋体" w:hAnsi="宋体" w:eastAsia="宋体" w:cs="宋体"/>
          <w:color w:val="000000" w:themeColor="text1"/>
          <w:sz w:val="24"/>
          <w:szCs w:val="24"/>
          <w:highlight w:val="none"/>
          <w:lang w:eastAsia="zh-CN"/>
          <w14:textFill>
            <w14:solidFill>
              <w14:schemeClr w14:val="tx1"/>
            </w14:solidFill>
          </w14:textFill>
        </w:rPr>
        <w:t>人民币</w:t>
      </w:r>
      <w:r>
        <w:rPr>
          <w:rFonts w:hint="eastAsia" w:ascii="宋体" w:hAnsi="宋体" w:cs="宋体"/>
          <w:color w:val="000000" w:themeColor="text1"/>
          <w:sz w:val="24"/>
          <w:szCs w:val="24"/>
          <w:highlight w:val="none"/>
          <w:lang w:val="en-US" w:eastAsia="zh-CN"/>
          <w14:textFill>
            <w14:solidFill>
              <w14:schemeClr w14:val="tx1"/>
            </w14:solidFill>
          </w14:textFill>
        </w:rPr>
        <w:t>695888.03</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均为有效报价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否则</w:t>
      </w:r>
      <w:r>
        <w:rPr>
          <w:rFonts w:hint="eastAsia" w:ascii="宋体" w:hAnsi="宋体" w:eastAsia="宋体" w:cs="宋体"/>
          <w:color w:val="000000" w:themeColor="text1"/>
          <w:sz w:val="24"/>
          <w:szCs w:val="24"/>
          <w:highlight w:val="none"/>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pStyle w:val="2"/>
        <w:rPr>
          <w:rFonts w:hint="eastAsia" w:eastAsia="宋体"/>
          <w:highlight w:val="none"/>
          <w:lang w:eastAsia="zh-CN"/>
        </w:rPr>
      </w:pPr>
      <w:r>
        <w:rPr>
          <w:rFonts w:hint="eastAsia" w:ascii="宋体"/>
          <w:color w:val="auto"/>
          <w:sz w:val="24"/>
          <w:highlight w:val="none"/>
          <w:lang w:val="en-US" w:eastAsia="zh-CN"/>
        </w:rPr>
        <w:t>3、</w:t>
      </w:r>
      <w:r>
        <w:rPr>
          <w:rFonts w:hint="eastAsia" w:ascii="宋体"/>
          <w:color w:val="auto"/>
          <w:sz w:val="24"/>
          <w:highlight w:val="none"/>
        </w:rPr>
        <w:t>供应商所提交的“已标价工程量清单”中存在漏项或未填写的单价和合价，视为已包括在工程量清单的其它单价和合价中，</w:t>
      </w:r>
      <w:r>
        <w:rPr>
          <w:rFonts w:hint="eastAsia" w:ascii="宋体"/>
          <w:color w:val="auto"/>
          <w:sz w:val="24"/>
          <w:highlight w:val="none"/>
          <w:lang w:val="en-US" w:eastAsia="zh-CN"/>
        </w:rPr>
        <w:t>并承诺</w:t>
      </w:r>
      <w:r>
        <w:rPr>
          <w:rFonts w:hint="eastAsia" w:ascii="宋体"/>
          <w:color w:val="auto"/>
          <w:sz w:val="24"/>
          <w:highlight w:val="none"/>
        </w:rPr>
        <w:t>不得作为以后工程量变更增加投资的因素</w:t>
      </w:r>
      <w:r>
        <w:rPr>
          <w:rFonts w:hint="eastAsia" w:asci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成交价格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即</w:t>
      </w:r>
      <w:r>
        <w:rPr>
          <w:rFonts w:hint="eastAsia" w:ascii="宋体" w:hAnsi="宋体" w:eastAsia="宋体" w:cs="宋体"/>
          <w:color w:val="000000" w:themeColor="text1"/>
          <w:sz w:val="24"/>
          <w:szCs w:val="24"/>
          <w:highlight w:val="none"/>
          <w14:textFill>
            <w14:solidFill>
              <w14:schemeClr w14:val="tx1"/>
            </w14:solidFill>
          </w14:textFill>
        </w:rPr>
        <w:t>为成交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供应商在</w:t>
      </w:r>
      <w:r>
        <w:rPr>
          <w:rFonts w:hint="eastAsia" w:ascii="宋体" w:hAnsi="宋体" w:eastAsia="宋体" w:cs="宋体"/>
          <w:color w:val="000000" w:themeColor="text1"/>
          <w:sz w:val="24"/>
          <w:szCs w:val="24"/>
          <w:highlight w:val="none"/>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谈判供应商</w:t>
      </w:r>
      <w:r>
        <w:rPr>
          <w:rFonts w:hint="eastAsia" w:ascii="宋体" w:hAnsi="宋体" w:eastAsia="宋体" w:cs="宋体"/>
          <w:color w:val="000000" w:themeColor="text1"/>
          <w:sz w:val="24"/>
          <w:szCs w:val="24"/>
          <w:highlight w:val="none"/>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highlight w:val="none"/>
          <w:lang w:val="en-US" w:eastAsia="zh-CN"/>
          <w14:textFill>
            <w14:solidFill>
              <w14:schemeClr w14:val="tx1"/>
            </w14:solidFill>
          </w14:textFill>
        </w:rPr>
        <w:t>外</w:t>
      </w:r>
      <w:r>
        <w:rPr>
          <w:rFonts w:hint="eastAsia" w:ascii="宋体" w:hAnsi="宋体" w:eastAsia="宋体" w:cs="宋体"/>
          <w:color w:val="000000" w:themeColor="text1"/>
          <w:sz w:val="24"/>
          <w:szCs w:val="24"/>
          <w:highlight w:val="none"/>
          <w14:textFill>
            <w14:solidFill>
              <w14:schemeClr w14:val="tx1"/>
            </w14:solidFill>
          </w14:textFill>
        </w:rPr>
        <w:t>，其</w:t>
      </w:r>
      <w:r>
        <w:rPr>
          <w:rFonts w:hint="eastAsia" w:ascii="宋体" w:hAnsi="宋体" w:eastAsia="宋体" w:cs="宋体"/>
          <w:color w:val="000000" w:themeColor="text1"/>
          <w:sz w:val="24"/>
          <w:szCs w:val="24"/>
          <w:highlight w:val="none"/>
          <w:lang w:val="en-US" w:eastAsia="zh-CN"/>
          <w14:textFill>
            <w14:solidFill>
              <w14:schemeClr w14:val="tx1"/>
            </w14:solidFill>
          </w14:textFill>
        </w:rPr>
        <w:t>它</w:t>
      </w:r>
      <w:r>
        <w:rPr>
          <w:rFonts w:hint="eastAsia" w:ascii="宋体" w:hAnsi="宋体" w:eastAsia="宋体" w:cs="宋体"/>
          <w:color w:val="000000" w:themeColor="text1"/>
          <w:sz w:val="24"/>
          <w:szCs w:val="24"/>
          <w:highlight w:val="none"/>
          <w14:textFill>
            <w14:solidFill>
              <w14:schemeClr w14:val="tx1"/>
            </w14:solidFill>
          </w14:textFill>
        </w:rPr>
        <w:t>任何情况下不予以调整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谈判供应商</w:t>
      </w:r>
      <w:r>
        <w:rPr>
          <w:rFonts w:hint="eastAsia" w:ascii="宋体" w:hAnsi="宋体" w:eastAsia="宋体" w:cs="宋体"/>
          <w:color w:val="000000" w:themeColor="text1"/>
          <w:sz w:val="24"/>
          <w:szCs w:val="24"/>
          <w:highlight w:val="none"/>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highlight w:val="none"/>
          <w:lang w:val="en-US" w:eastAsia="zh-CN"/>
          <w14:textFill>
            <w14:solidFill>
              <w14:schemeClr w14:val="tx1"/>
            </w14:solidFill>
          </w14:textFill>
        </w:rPr>
        <w:t>它</w:t>
      </w:r>
      <w:r>
        <w:rPr>
          <w:rFonts w:hint="eastAsia" w:ascii="宋体" w:hAnsi="宋体" w:eastAsia="宋体" w:cs="宋体"/>
          <w:color w:val="000000" w:themeColor="text1"/>
          <w:sz w:val="24"/>
          <w:szCs w:val="24"/>
          <w:highlight w:val="none"/>
          <w14:textFill>
            <w14:solidFill>
              <w14:schemeClr w14:val="tx1"/>
            </w14:solidFill>
          </w14:textFill>
        </w:rPr>
        <w:t>足以影响</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格</w:t>
      </w:r>
      <w:r>
        <w:rPr>
          <w:rFonts w:hint="eastAsia" w:ascii="宋体" w:hAnsi="宋体" w:eastAsia="宋体" w:cs="宋体"/>
          <w:color w:val="000000" w:themeColor="text1"/>
          <w:sz w:val="24"/>
          <w:szCs w:val="24"/>
          <w:highlight w:val="none"/>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现场条件为现有条件，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谈判供应商谈判</w:t>
      </w:r>
      <w:r>
        <w:rPr>
          <w:rFonts w:hint="eastAsia" w:ascii="宋体" w:hAnsi="宋体" w:eastAsia="宋体" w:cs="宋体"/>
          <w:color w:val="000000" w:themeColor="text1"/>
          <w:sz w:val="24"/>
          <w:szCs w:val="24"/>
          <w:highlight w:val="none"/>
          <w14:textFill>
            <w14:solidFill>
              <w14:schemeClr w14:val="tx1"/>
            </w14:solidFill>
          </w14:textFill>
        </w:rPr>
        <w:t>报价中</w:t>
      </w:r>
      <w:r>
        <w:rPr>
          <w:rFonts w:hint="eastAsia" w:ascii="宋体" w:hAnsi="宋体" w:eastAsia="宋体" w:cs="宋体"/>
          <w:color w:val="000000" w:themeColor="text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highlight w:val="none"/>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采购活动</w:t>
      </w:r>
      <w:r>
        <w:rPr>
          <w:rFonts w:hint="eastAsia" w:ascii="宋体" w:hAnsi="宋体" w:eastAsia="宋体" w:cs="宋体"/>
          <w:color w:val="000000" w:themeColor="text1"/>
          <w:sz w:val="24"/>
          <w:szCs w:val="24"/>
          <w:highlight w:val="none"/>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谈判供应商</w:t>
      </w:r>
      <w:r>
        <w:rPr>
          <w:rFonts w:hint="eastAsia" w:ascii="宋体" w:hAnsi="宋体" w:eastAsia="宋体" w:cs="宋体"/>
          <w:color w:val="000000" w:themeColor="text1"/>
          <w:sz w:val="24"/>
          <w:szCs w:val="24"/>
          <w:highlight w:val="none"/>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、施工安全</w:t>
      </w:r>
      <w:r>
        <w:rPr>
          <w:rFonts w:hint="eastAsia" w:ascii="宋体" w:hAnsi="宋体" w:eastAsia="宋体" w:cs="宋体"/>
          <w:b/>
          <w:bCs/>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成交供应商除采取其</w:t>
      </w:r>
      <w:r>
        <w:rPr>
          <w:rFonts w:hint="eastAsia" w:ascii="宋体" w:hAnsi="宋体" w:eastAsia="宋体" w:cs="宋体"/>
          <w:color w:val="000000" w:themeColor="text1"/>
          <w:sz w:val="24"/>
          <w:szCs w:val="24"/>
          <w:highlight w:val="none"/>
          <w:lang w:val="en-US" w:eastAsia="zh-CN"/>
          <w14:textFill>
            <w14:solidFill>
              <w14:schemeClr w14:val="tx1"/>
            </w14:solidFill>
          </w14:textFill>
        </w:rPr>
        <w:t>它</w:t>
      </w:r>
      <w:r>
        <w:rPr>
          <w:rFonts w:hint="eastAsia" w:ascii="宋体" w:hAnsi="宋体" w:eastAsia="宋体" w:cs="宋体"/>
          <w:color w:val="000000" w:themeColor="text1"/>
          <w:sz w:val="24"/>
          <w:szCs w:val="24"/>
          <w:highlight w:val="none"/>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highlight w:val="none"/>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highlight w:val="none"/>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给</w:t>
      </w: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cs="宋体"/>
          <w:color w:val="000000" w:themeColor="text1"/>
          <w:sz w:val="24"/>
          <w:szCs w:val="24"/>
          <w:highlight w:val="none"/>
          <w:lang w:val="en-US" w:eastAsia="zh-CN"/>
          <w14:textFill>
            <w14:solidFill>
              <w14:schemeClr w14:val="tx1"/>
            </w14:solidFill>
          </w14:textFill>
        </w:rPr>
        <w:t>承诺</w:t>
      </w:r>
      <w:r>
        <w:rPr>
          <w:rFonts w:hint="eastAsia" w:ascii="宋体" w:hAnsi="宋体" w:eastAsia="宋体" w:cs="宋体"/>
          <w:color w:val="000000" w:themeColor="text1"/>
          <w:sz w:val="24"/>
          <w:szCs w:val="24"/>
          <w:highlight w:val="none"/>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施工</w:t>
      </w:r>
      <w:r>
        <w:rPr>
          <w:rFonts w:hint="eastAsia" w:ascii="宋体" w:hAnsi="宋体" w:eastAsia="宋体" w:cs="宋体"/>
          <w:color w:val="000000" w:themeColor="text1"/>
          <w:sz w:val="24"/>
          <w:szCs w:val="24"/>
          <w:highlight w:val="none"/>
          <w:lang w:val="en-US" w:eastAsia="zh-CN"/>
          <w14:textFill>
            <w14:solidFill>
              <w14:schemeClr w14:val="tx1"/>
            </w14:solidFill>
          </w14:textFill>
        </w:rPr>
        <w:t>过程中所</w:t>
      </w:r>
      <w:r>
        <w:rPr>
          <w:rFonts w:hint="eastAsia" w:ascii="宋体" w:hAnsi="宋体" w:eastAsia="宋体" w:cs="宋体"/>
          <w:color w:val="000000" w:themeColor="text1"/>
          <w:sz w:val="24"/>
          <w:szCs w:val="24"/>
          <w:highlight w:val="none"/>
          <w14:textFill>
            <w14:solidFill>
              <w14:schemeClr w14:val="tx1"/>
            </w14:solidFill>
          </w14:textFill>
        </w:rPr>
        <w:t>造成的安全事故</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w:t>
      </w:r>
      <w:r>
        <w:rPr>
          <w:rFonts w:hint="eastAsia" w:ascii="宋体" w:hAnsi="宋体" w:eastAsia="宋体" w:cs="宋体"/>
          <w:color w:val="000000" w:themeColor="text1"/>
          <w:sz w:val="24"/>
          <w:szCs w:val="24"/>
          <w:highlight w:val="none"/>
          <w14:textFill>
            <w14:solidFill>
              <w14:schemeClr w14:val="tx1"/>
            </w14:solidFill>
          </w14:textFill>
        </w:rPr>
        <w:t>由成交供应商自行负责</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highlight w:val="none"/>
          <w14:textFill>
            <w14:solidFill>
              <w14:schemeClr w14:val="tx1"/>
            </w14:solidFill>
          </w14:textFill>
        </w:rPr>
        <w:t>。</w:t>
      </w:r>
    </w:p>
    <w:p>
      <w:pPr>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highlight w:val="none"/>
          <w:lang w:val="en-US" w:eastAsia="zh-CN"/>
        </w:rPr>
      </w:pPr>
      <w:bookmarkStart w:id="1" w:name="_TOC_250001"/>
      <w:r>
        <w:rPr>
          <w:rFonts w:hint="eastAsia" w:ascii="宋体" w:hAnsi="宋体" w:eastAsia="宋体" w:cs="宋体"/>
          <w:b/>
          <w:bCs w:val="0"/>
          <w:sz w:val="36"/>
          <w:szCs w:val="36"/>
          <w:highlight w:val="none"/>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highlight w:val="none"/>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谈判小组对响应文件进行资格性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和符合性</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资格性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谈判小组依据资格性</w:t>
      </w:r>
      <w:r>
        <w:rPr>
          <w:rFonts w:hint="eastAsia" w:ascii="宋体" w:hAnsi="宋体" w:eastAsia="宋体" w:cs="宋体"/>
          <w:color w:val="auto"/>
          <w:sz w:val="24"/>
          <w:szCs w:val="24"/>
          <w:highlight w:val="none"/>
          <w:lang w:val="en-US" w:eastAsia="zh-CN"/>
        </w:rPr>
        <w:t>审查表、</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查</w:t>
      </w:r>
      <w:r>
        <w:rPr>
          <w:rFonts w:hint="eastAsia" w:ascii="宋体" w:hAnsi="宋体" w:eastAsia="宋体" w:cs="宋体"/>
          <w:color w:val="auto"/>
          <w:sz w:val="24"/>
          <w:szCs w:val="24"/>
          <w:highlight w:val="none"/>
          <w:lang w:val="en-US" w:eastAsia="zh-CN"/>
        </w:rPr>
        <w:t>表的评审标准</w:t>
      </w:r>
      <w:r>
        <w:rPr>
          <w:rFonts w:hint="eastAsia" w:ascii="宋体" w:hAnsi="宋体" w:eastAsia="宋体" w:cs="宋体"/>
          <w:color w:val="auto"/>
          <w:sz w:val="24"/>
          <w:szCs w:val="24"/>
          <w:highlight w:val="none"/>
          <w:lang w:eastAsia="zh-CN"/>
        </w:rPr>
        <w:t>，对照各供应商响应文件的响应情况进行评审。资格性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和符合性</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谈判小组从质量和服务均能满足采购文件实质性要求的供应商中，按照评审价由低到高的顺序提出</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3128"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2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具有独立承担民事责任的能力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提供</w:t>
            </w:r>
            <w:r>
              <w:rPr>
                <w:rFonts w:hint="eastAsia" w:ascii="宋体" w:hAnsi="宋体" w:eastAsia="宋体" w:cs="宋体"/>
                <w:b w:val="0"/>
                <w:bCs/>
                <w:color w:val="auto"/>
                <w:sz w:val="21"/>
                <w:szCs w:val="21"/>
                <w:highlight w:val="none"/>
                <w:lang w:val="en-US" w:eastAsia="zh-CN" w:bidi="ar-SA"/>
              </w:rPr>
              <w:t>具有独立法人资格的营业执照</w:t>
            </w:r>
            <w:r>
              <w:rPr>
                <w:rFonts w:hint="eastAsia" w:ascii="宋体" w:hAnsi="宋体" w:cs="宋体"/>
                <w:b w:val="0"/>
                <w:bCs/>
                <w:color w:val="auto"/>
                <w:sz w:val="21"/>
                <w:szCs w:val="21"/>
                <w:highlight w:val="none"/>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具有良好的商业信誉和健全的财务会计制度</w:t>
            </w:r>
          </w:p>
        </w:tc>
        <w:tc>
          <w:tcPr>
            <w:tcW w:w="5237"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提供近三年（2021-2023年或2022-2024年）财务审计报告（成立不足三年则提供成立以来各年度财务审计报告，新成立的公司不足一年的提供银行开具的近一个月的资信证明）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具有履行合同所必需的设备和专业技术能力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按“第六</w:t>
            </w:r>
            <w:r>
              <w:rPr>
                <w:rFonts w:hint="eastAsia" w:ascii="宋体" w:hAnsi="宋体" w:cs="宋体"/>
                <w:b w:val="0"/>
                <w:bCs/>
                <w:color w:val="auto"/>
                <w:sz w:val="21"/>
                <w:szCs w:val="21"/>
                <w:highlight w:val="none"/>
                <w:lang w:val="en-US" w:eastAsia="zh-CN" w:bidi="ar-SA"/>
              </w:rPr>
              <w:t xml:space="preserve">章 </w:t>
            </w:r>
            <w:r>
              <w:rPr>
                <w:rFonts w:hint="eastAsia" w:ascii="宋体" w:hAnsi="宋体" w:eastAsia="宋体" w:cs="宋体"/>
                <w:b w:val="0"/>
                <w:bCs/>
                <w:color w:val="auto"/>
                <w:sz w:val="21"/>
                <w:szCs w:val="21"/>
                <w:highlight w:val="none"/>
                <w:lang w:val="en-US" w:eastAsia="zh-CN" w:bidi="ar-SA"/>
              </w:rPr>
              <w:t>响应文件格式”</w:t>
            </w:r>
            <w:r>
              <w:rPr>
                <w:rFonts w:hint="eastAsia" w:ascii="宋体" w:hAnsi="宋体" w:cs="宋体"/>
                <w:b w:val="0"/>
                <w:bCs/>
                <w:color w:val="auto"/>
                <w:sz w:val="21"/>
                <w:szCs w:val="21"/>
                <w:highlight w:val="none"/>
                <w:lang w:val="en-US" w:eastAsia="zh-CN" w:bidi="ar-SA"/>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4</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有依法缴纳税收和社会保障资金的良好记录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提供近半年缴纳社保以及税收的证明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参加政府采购活动前三年内，在经营活动中没有重大违法记录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6</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en-US" w:bidi="ar-SA"/>
              </w:rPr>
              <w:t>法律、行政法规规定的其他条件</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1）</w:t>
            </w:r>
            <w:r>
              <w:rPr>
                <w:rFonts w:hint="eastAsia" w:ascii="宋体" w:hAnsi="宋体" w:eastAsia="宋体" w:cs="宋体"/>
                <w:b w:val="0"/>
                <w:bCs/>
                <w:color w:val="auto"/>
                <w:sz w:val="21"/>
                <w:szCs w:val="21"/>
                <w:highlight w:val="none"/>
                <w:lang w:val="en-US" w:eastAsia="zh-CN" w:bidi="ar-SA"/>
              </w:rPr>
              <w:t>按照“第六</w:t>
            </w:r>
            <w:r>
              <w:rPr>
                <w:rFonts w:hint="eastAsia" w:ascii="宋体" w:hAnsi="宋体" w:cs="宋体"/>
                <w:b w:val="0"/>
                <w:bCs/>
                <w:color w:val="auto"/>
                <w:sz w:val="21"/>
                <w:szCs w:val="21"/>
                <w:highlight w:val="none"/>
                <w:lang w:val="en-US" w:eastAsia="zh-CN" w:bidi="ar-SA"/>
              </w:rPr>
              <w:t xml:space="preserve">章 </w:t>
            </w:r>
            <w:r>
              <w:rPr>
                <w:rFonts w:hint="eastAsia" w:ascii="宋体" w:hAnsi="宋体" w:eastAsia="宋体" w:cs="宋体"/>
                <w:b w:val="0"/>
                <w:bCs/>
                <w:color w:val="auto"/>
                <w:sz w:val="21"/>
                <w:szCs w:val="21"/>
                <w:highlight w:val="none"/>
                <w:lang w:val="en-US" w:eastAsia="zh-CN" w:bidi="ar-SA"/>
              </w:rPr>
              <w:t>响应文件格式”提供《</w:t>
            </w:r>
            <w:r>
              <w:rPr>
                <w:rFonts w:hint="eastAsia" w:ascii="宋体" w:hAnsi="宋体" w:cs="宋体"/>
                <w:b w:val="0"/>
                <w:bCs/>
                <w:color w:val="auto"/>
                <w:sz w:val="21"/>
                <w:szCs w:val="21"/>
                <w:highlight w:val="none"/>
                <w:lang w:val="en-US" w:eastAsia="zh-CN" w:bidi="ar-SA"/>
              </w:rPr>
              <w:t>成交履约</w:t>
            </w:r>
            <w:r>
              <w:rPr>
                <w:rFonts w:hint="eastAsia" w:ascii="宋体" w:hAnsi="宋体" w:eastAsia="宋体" w:cs="宋体"/>
                <w:b w:val="0"/>
                <w:bCs/>
                <w:color w:val="auto"/>
                <w:sz w:val="21"/>
                <w:szCs w:val="21"/>
                <w:highlight w:val="none"/>
                <w:lang w:val="en-US" w:eastAsia="zh-CN" w:bidi="ar-SA"/>
              </w:rPr>
              <w:t>承诺</w:t>
            </w:r>
            <w:r>
              <w:rPr>
                <w:rFonts w:hint="eastAsia" w:ascii="宋体" w:hAnsi="宋体" w:cs="宋体"/>
                <w:b w:val="0"/>
                <w:bCs/>
                <w:color w:val="auto"/>
                <w:sz w:val="21"/>
                <w:szCs w:val="21"/>
                <w:highlight w:val="none"/>
                <w:lang w:val="en-US" w:eastAsia="zh-CN" w:bidi="ar-SA"/>
              </w:rPr>
              <w:t>函</w:t>
            </w:r>
            <w:r>
              <w:rPr>
                <w:rFonts w:hint="eastAsia" w:ascii="宋体" w:hAnsi="宋体" w:eastAsia="宋体" w:cs="宋体"/>
                <w:b w:val="0"/>
                <w:bCs/>
                <w:color w:val="auto"/>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2）</w:t>
            </w:r>
            <w:r>
              <w:rPr>
                <w:rFonts w:hint="eastAsia" w:ascii="宋体" w:hAnsi="宋体" w:eastAsia="宋体" w:cs="宋体"/>
                <w:b w:val="0"/>
                <w:bCs/>
                <w:color w:val="auto"/>
                <w:sz w:val="21"/>
                <w:szCs w:val="21"/>
                <w:highlight w:val="none"/>
                <w:lang w:val="en-US" w:eastAsia="zh-CN" w:bidi="ar-SA"/>
              </w:rPr>
              <w:t>按照“第六</w:t>
            </w:r>
            <w:r>
              <w:rPr>
                <w:rFonts w:hint="eastAsia" w:ascii="宋体" w:hAnsi="宋体" w:cs="宋体"/>
                <w:b w:val="0"/>
                <w:bCs/>
                <w:color w:val="auto"/>
                <w:sz w:val="21"/>
                <w:szCs w:val="21"/>
                <w:highlight w:val="none"/>
                <w:lang w:val="en-US" w:eastAsia="zh-CN" w:bidi="ar-SA"/>
              </w:rPr>
              <w:t xml:space="preserve">章 </w:t>
            </w:r>
            <w:r>
              <w:rPr>
                <w:rFonts w:hint="eastAsia" w:ascii="宋体" w:hAnsi="宋体" w:eastAsia="宋体" w:cs="宋体"/>
                <w:b w:val="0"/>
                <w:bCs/>
                <w:color w:val="auto"/>
                <w:sz w:val="21"/>
                <w:szCs w:val="21"/>
                <w:highlight w:val="none"/>
                <w:lang w:val="en-US" w:eastAsia="zh-CN" w:bidi="ar-SA"/>
              </w:rPr>
              <w:t>响应文件格式”提供《诚信投标承诺</w:t>
            </w:r>
            <w:r>
              <w:rPr>
                <w:rFonts w:hint="eastAsia" w:ascii="宋体" w:hAnsi="宋体" w:cs="宋体"/>
                <w:b w:val="0"/>
                <w:bCs/>
                <w:color w:val="auto"/>
                <w:sz w:val="21"/>
                <w:szCs w:val="21"/>
                <w:highlight w:val="none"/>
                <w:lang w:val="en-US" w:eastAsia="zh-CN" w:bidi="ar-SA"/>
              </w:rPr>
              <w:t>函</w:t>
            </w:r>
            <w:r>
              <w:rPr>
                <w:rFonts w:hint="eastAsia" w:ascii="宋体" w:hAnsi="宋体" w:eastAsia="宋体" w:cs="宋体"/>
                <w:b w:val="0"/>
                <w:bCs/>
                <w:color w:val="auto"/>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单位负责人为同一人或者存在直接控股、管理关系的不同供应商，不得参加本项目同一合同项下的政府采购活动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8</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为本采购项目提供整体设计、规范编制或者项目管理、监理、检测等服务的，不得再参加本项目的其他招标采购活动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按照“第六</w:t>
            </w:r>
            <w:r>
              <w:rPr>
                <w:rFonts w:hint="eastAsia" w:ascii="宋体" w:hAnsi="宋体" w:cs="宋体"/>
                <w:b w:val="0"/>
                <w:bCs/>
                <w:color w:val="auto"/>
                <w:sz w:val="21"/>
                <w:szCs w:val="21"/>
                <w:highlight w:val="none"/>
                <w:lang w:val="en-US" w:eastAsia="zh-CN" w:bidi="ar-SA"/>
              </w:rPr>
              <w:t xml:space="preserve">章 </w:t>
            </w:r>
            <w:r>
              <w:rPr>
                <w:rFonts w:hint="eastAsia" w:ascii="宋体" w:hAnsi="宋体" w:eastAsia="宋体" w:cs="宋体"/>
                <w:b w:val="0"/>
                <w:bCs/>
                <w:color w:val="auto"/>
                <w:sz w:val="21"/>
                <w:szCs w:val="21"/>
                <w:highlight w:val="none"/>
                <w:lang w:val="en-US" w:eastAsia="zh-CN" w:bidi="ar-SA"/>
              </w:rPr>
              <w:t>响应文件格式”格式提交《未为本采购项目提供服务的声明函》。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9</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zh-CN" w:eastAsia="zh-CN" w:bidi="ar-SA"/>
              </w:rPr>
              <w:t>未被列入失信被执行人、重大税收违法失信主体，未被列入政府采购严重违法失信行为记录名单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提供未列入“中国执行信息公开网”网站“失信被执行人”、“信用中国”网站“重大税收违法案件当事人名单”及“</w:t>
            </w:r>
            <w:r>
              <w:rPr>
                <w:rFonts w:hint="eastAsia" w:ascii="宋体" w:hAnsi="宋体" w:eastAsia="宋体" w:cs="宋体"/>
                <w:b w:val="0"/>
                <w:bCs/>
                <w:color w:val="auto"/>
                <w:sz w:val="21"/>
                <w:szCs w:val="21"/>
                <w:highlight w:val="none"/>
                <w:lang w:val="zh-CN" w:eastAsia="zh-CN" w:bidi="ar-SA"/>
              </w:rPr>
              <w:t>政府采购严重违法失信行为记录名单</w:t>
            </w:r>
            <w:r>
              <w:rPr>
                <w:rFonts w:hint="eastAsia" w:ascii="宋体" w:hAnsi="宋体" w:eastAsia="宋体" w:cs="宋体"/>
                <w:b w:val="0"/>
                <w:bCs/>
                <w:color w:val="auto"/>
                <w:sz w:val="21"/>
                <w:szCs w:val="21"/>
                <w:highlight w:val="none"/>
                <w:lang w:val="en-US" w:eastAsia="zh-CN" w:bidi="ar-SA"/>
              </w:rPr>
              <w:t>”，也未列入中国政府采购网(www.ccgp.gov.cn) “政府采购严重违法失信行为记录名单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10</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落实政府采购政策需满足的资格要求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本项目为专门面向小微企业，不接受</w:t>
            </w:r>
            <w:r>
              <w:rPr>
                <w:rFonts w:hint="eastAsia" w:ascii="宋体" w:hAnsi="宋体" w:cs="宋体"/>
                <w:b w:val="0"/>
                <w:bCs/>
                <w:color w:val="auto"/>
                <w:sz w:val="21"/>
                <w:szCs w:val="21"/>
                <w:highlight w:val="none"/>
                <w:lang w:val="en-US" w:eastAsia="zh-CN" w:bidi="ar-SA"/>
              </w:rPr>
              <w:t>中</w:t>
            </w:r>
            <w:r>
              <w:rPr>
                <w:rFonts w:hint="eastAsia" w:ascii="宋体" w:hAnsi="宋体" w:eastAsia="宋体" w:cs="宋体"/>
                <w:b w:val="0"/>
                <w:bCs/>
                <w:color w:val="auto"/>
                <w:sz w:val="21"/>
                <w:szCs w:val="21"/>
                <w:highlight w:val="none"/>
                <w:lang w:val="en-US" w:eastAsia="zh-CN" w:bidi="ar-SA"/>
              </w:rPr>
              <w:t>大型企业投标。供应商须符合《中小企业划型标准规定》（工信部联企业〔2011〕300号文）中“建筑业”对小微企业划型的标准并提供《中小企业声明函》。</w:t>
            </w:r>
            <w:r>
              <w:rPr>
                <w:rFonts w:hint="eastAsia" w:ascii="宋体" w:hAnsi="宋体" w:cs="宋体"/>
                <w:b w:val="0"/>
                <w:bCs/>
                <w:color w:val="auto"/>
                <w:sz w:val="21"/>
                <w:szCs w:val="21"/>
                <w:highlight w:val="none"/>
                <w:lang w:val="en-US" w:eastAsia="zh-CN" w:bidi="ar-SA"/>
              </w:rPr>
              <w:t>中</w:t>
            </w:r>
            <w:r>
              <w:rPr>
                <w:rFonts w:hint="eastAsia" w:ascii="宋体" w:hAnsi="宋体" w:eastAsia="宋体" w:cs="宋体"/>
                <w:b w:val="0"/>
                <w:bCs/>
                <w:color w:val="auto"/>
                <w:sz w:val="21"/>
                <w:szCs w:val="21"/>
                <w:highlight w:val="none"/>
                <w:lang w:val="en-US" w:eastAsia="zh-CN" w:bidi="ar-SA"/>
              </w:rPr>
              <w:t>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w:t>
            </w:r>
            <w:r>
              <w:rPr>
                <w:rFonts w:hint="eastAsia" w:ascii="宋体" w:hAnsi="宋体" w:cs="宋体"/>
                <w:b w:val="0"/>
                <w:bCs/>
                <w:color w:val="auto"/>
                <w:sz w:val="21"/>
                <w:szCs w:val="21"/>
                <w:highlight w:val="none"/>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本项目的特定资格要求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w:t>
            </w:r>
            <w:r>
              <w:rPr>
                <w:rFonts w:hint="eastAsia" w:ascii="宋体" w:hAnsi="宋体" w:eastAsia="宋体" w:cs="宋体"/>
                <w:b w:val="0"/>
                <w:bCs/>
                <w:color w:val="auto"/>
                <w:sz w:val="21"/>
                <w:szCs w:val="21"/>
                <w:highlight w:val="none"/>
                <w:lang w:val="zh-CN" w:eastAsia="zh-CN" w:bidi="ar-SA"/>
              </w:rPr>
              <w:t>、</w:t>
            </w:r>
            <w:r>
              <w:rPr>
                <w:rFonts w:hint="eastAsia" w:ascii="宋体" w:hAnsi="宋体" w:eastAsia="宋体" w:cs="宋体"/>
                <w:b w:val="0"/>
                <w:bCs/>
                <w:color w:val="auto"/>
                <w:sz w:val="21"/>
                <w:szCs w:val="21"/>
                <w:highlight w:val="none"/>
                <w:lang w:val="en-US" w:eastAsia="zh-CN" w:bidi="ar-SA"/>
              </w:rPr>
              <w:t xml:space="preserve">供应商具备行政主管部门核发的钢结构工程专业承包叁级或以上资质，具有效的安全生产许可证，并在人员、设备等方面具有相应的施工能力；2、拟派的项目经理须具备行政主管部门核发的建筑工程专业贰级及以上资格证书(不含临时证)，具备有效的安全生产考核合格证书( B证) ,且未担任其它在建工程的项目经理(提供承诺函) ;3、技术负责人具备中级(含)以上职称证;项目管理机构人员 (施工员2人、质量员、安全员、资料员、资料员各1人)岗位证书；安全员具备有效的安全生产考核合格证(C证))；4、项目管理机构人员均需提供供应商为其依法缴纳的社会保障资金的良好记录，提供近六个月的社会保险缴费证明（提供个人社保明细及完税凭证，如依法不需要缴纳社保的，提供不需要缴纳社保的证明材料）；上面所有人员必须为本公司正式员工并提供劳动合同。5、根据《关于在招标投标活动中对失信被执行人实施联合惩戒的通知》(法[2016]285号)规定，须通过“信用中国”(网址www.creditchina.gov.cn)对企业进行信用查询，投标人应在公告发出之日起对投标人及其法定代表人和项目管理机构人员查询失信被执行人（自行在中国执行信息公开网查询，网址http://zxgk.court.gov.cn/）。若在“失信被执行人”名单中的，其投标无效。 6、投标人及其法定代表人和项目管理机构人员近三年(从本项目公告发布之日起往前推36个月)没有行贿犯罪记录，投标人自行在中国裁判文书网“ </w:t>
            </w:r>
            <w:r>
              <w:rPr>
                <w:rFonts w:hint="eastAsia" w:ascii="宋体" w:hAnsi="宋体" w:eastAsia="宋体" w:cs="宋体"/>
                <w:b w:val="0"/>
                <w:bCs/>
                <w:color w:val="auto"/>
                <w:sz w:val="21"/>
                <w:szCs w:val="21"/>
                <w:highlight w:val="none"/>
                <w:lang w:val="en-US" w:eastAsia="zh-CN" w:bidi="ar-SA"/>
              </w:rPr>
              <w:fldChar w:fldCharType="begin"/>
            </w:r>
            <w:r>
              <w:rPr>
                <w:rFonts w:hint="eastAsia" w:ascii="宋体" w:hAnsi="宋体" w:eastAsia="宋体" w:cs="宋体"/>
                <w:b w:val="0"/>
                <w:bCs/>
                <w:color w:val="auto"/>
                <w:sz w:val="21"/>
                <w:szCs w:val="21"/>
                <w:highlight w:val="none"/>
                <w:lang w:val="en-US" w:eastAsia="zh-CN" w:bidi="ar-SA"/>
              </w:rPr>
              <w:instrText xml:space="preserve"> HYPERLINK "http://wenshu.court.gov.cn/\”查询，并提供截图放入投标文件中。未提供截图的，认定为投标无效，取消其投标资格。" </w:instrText>
            </w:r>
            <w:r>
              <w:rPr>
                <w:rFonts w:hint="eastAsia" w:ascii="宋体" w:hAnsi="宋体" w:eastAsia="宋体" w:cs="宋体"/>
                <w:b w:val="0"/>
                <w:bCs/>
                <w:color w:val="auto"/>
                <w:sz w:val="21"/>
                <w:szCs w:val="21"/>
                <w:highlight w:val="none"/>
                <w:lang w:val="en-US" w:eastAsia="zh-CN" w:bidi="ar-SA"/>
              </w:rPr>
              <w:fldChar w:fldCharType="separate"/>
            </w:r>
            <w:r>
              <w:rPr>
                <w:rFonts w:hint="eastAsia" w:ascii="宋体" w:hAnsi="宋体" w:eastAsia="宋体" w:cs="宋体"/>
                <w:b w:val="0"/>
                <w:bCs/>
                <w:color w:val="auto"/>
                <w:sz w:val="21"/>
                <w:szCs w:val="21"/>
                <w:highlight w:val="none"/>
                <w:lang w:val="en-US" w:eastAsia="zh-CN" w:bidi="ar-SA"/>
              </w:rPr>
              <w:t>http://wenshu.court.gov.cn/”查询，并提供截图放入投标文件中。未提供截图的，认定为投标无效，取消其投标资格。</w:t>
            </w:r>
            <w:r>
              <w:rPr>
                <w:rFonts w:hint="eastAsia" w:ascii="宋体" w:hAnsi="宋体" w:eastAsia="宋体" w:cs="宋体"/>
                <w:b w:val="0"/>
                <w:bCs/>
                <w:color w:val="auto"/>
                <w:sz w:val="21"/>
                <w:szCs w:val="21"/>
                <w:highlight w:val="none"/>
                <w:lang w:val="en-US" w:eastAsia="zh-CN" w:bidi="ar-SA"/>
              </w:rPr>
              <w:fldChar w:fldCharType="end"/>
            </w:r>
            <w:r>
              <w:rPr>
                <w:rFonts w:hint="eastAsia" w:ascii="宋体" w:hAnsi="宋体" w:eastAsia="宋体" w:cs="宋体"/>
                <w:b w:val="0"/>
                <w:bCs/>
                <w:color w:val="auto"/>
                <w:sz w:val="21"/>
                <w:szCs w:val="21"/>
                <w:highlight w:val="none"/>
                <w:lang w:val="en-US" w:eastAsia="zh-CN" w:bidi="ar-SA"/>
              </w:rPr>
              <w:t>7. 没有被责令停业；没有被暂停或取消投标资格；财产没有被接管或冻结；在最近三年内没有骗取中标或严重违约或重大工程质量问题。8、投标人未被列入严重违法失信名单“黑名单”。如果列入取消其投标资格，通过企业信用信息公示系统查询。9、落实政府采购政策需满足的资格条件：专门面向小微企业10、踏勘现场:在开标前各投标单位自行前往现场踏勘，并将谈判供应商踏勘现场标志性图片附到竞争性谈判响应文件中，照片（彩色打印件）不符合要求的谈判响应文件将否决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12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bidi="ar-SA"/>
              </w:rPr>
              <w:t>参加谈判人员要求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tc>
      </w:tr>
    </w:tbl>
    <w:p>
      <w:pPr>
        <w:rPr>
          <w:rFonts w:hint="eastAsia" w:ascii="宋体" w:hAnsi="宋体" w:eastAsia="宋体" w:cs="宋体"/>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从</w:t>
            </w:r>
            <w:r>
              <w:rPr>
                <w:rFonts w:hint="eastAsia" w:ascii="宋体" w:hAnsi="宋体" w:cs="宋体"/>
                <w:color w:val="auto"/>
                <w:sz w:val="21"/>
                <w:szCs w:val="21"/>
                <w:highlight w:val="none"/>
                <w:lang w:eastAsia="zh-CN"/>
              </w:rPr>
              <w:t>云上大冶聚焦三农</w:t>
            </w:r>
            <w:r>
              <w:rPr>
                <w:rFonts w:hint="eastAsia" w:ascii="宋体" w:hAnsi="宋体" w:cs="宋体"/>
                <w:color w:val="auto"/>
                <w:sz w:val="21"/>
                <w:szCs w:val="21"/>
                <w:highlight w:val="none"/>
                <w:lang w:val="en-US" w:eastAsia="zh-CN"/>
              </w:rPr>
              <w:t>本项目公告页面</w:t>
            </w:r>
            <w:r>
              <w:rPr>
                <w:rFonts w:hint="eastAsia" w:ascii="宋体" w:hAnsi="宋体" w:eastAsia="宋体" w:cs="宋体"/>
                <w:color w:val="auto"/>
                <w:sz w:val="21"/>
                <w:szCs w:val="21"/>
                <w:highlight w:val="none"/>
                <w:lang w:eastAsia="zh-CN"/>
              </w:rPr>
              <w:t>下载谈判文件，提供</w:t>
            </w:r>
            <w:r>
              <w:rPr>
                <w:rFonts w:hint="eastAsia" w:ascii="宋体" w:hAnsi="宋体" w:cs="宋体"/>
                <w:color w:val="auto"/>
                <w:sz w:val="21"/>
                <w:szCs w:val="21"/>
                <w:highlight w:val="none"/>
                <w:lang w:val="en-US" w:eastAsia="zh-CN"/>
              </w:rPr>
              <w:t>带</w:t>
            </w:r>
            <w:r>
              <w:rPr>
                <w:rFonts w:hint="eastAsia" w:ascii="宋体" w:hAnsi="宋体" w:eastAsia="宋体" w:cs="宋体"/>
                <w:color w:val="auto"/>
                <w:sz w:val="21"/>
                <w:szCs w:val="21"/>
                <w:highlight w:val="none"/>
                <w:lang w:eastAsia="zh-CN"/>
              </w:rPr>
              <w:t>下载</w:t>
            </w:r>
            <w:r>
              <w:rPr>
                <w:rFonts w:hint="eastAsia" w:ascii="宋体" w:hAnsi="宋体" w:cs="宋体"/>
                <w:color w:val="auto"/>
                <w:sz w:val="21"/>
                <w:szCs w:val="21"/>
                <w:highlight w:val="none"/>
                <w:lang w:val="en-US" w:eastAsia="zh-CN"/>
              </w:rPr>
              <w:t>日期时间的</w:t>
            </w:r>
            <w:r>
              <w:rPr>
                <w:rFonts w:hint="eastAsia" w:ascii="宋体" w:hAnsi="宋体" w:eastAsia="宋体" w:cs="宋体"/>
                <w:color w:val="auto"/>
                <w:sz w:val="21"/>
                <w:szCs w:val="21"/>
                <w:highlight w:val="none"/>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响应文件</w:t>
            </w:r>
            <w:r>
              <w:rPr>
                <w:rFonts w:hint="eastAsia" w:ascii="宋体" w:hAnsi="宋体" w:eastAsia="宋体" w:cs="宋体"/>
                <w:b w:val="0"/>
                <w:bCs/>
                <w:color w:val="auto"/>
                <w:sz w:val="21"/>
                <w:szCs w:val="21"/>
                <w:highlight w:val="none"/>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投标</w:t>
            </w:r>
            <w:r>
              <w:rPr>
                <w:rFonts w:hint="eastAsia" w:ascii="宋体" w:hAnsi="宋体" w:eastAsia="宋体" w:cs="宋体"/>
                <w:b w:val="0"/>
                <w:bCs/>
                <w:color w:val="auto"/>
                <w:sz w:val="21"/>
                <w:szCs w:val="21"/>
                <w:highlight w:val="none"/>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highlight w:val="none"/>
                <w:lang w:val="en-US" w:eastAsia="en-US" w:bidi="ar-SA"/>
              </w:rPr>
            </w:pP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符合“第</w:t>
            </w:r>
            <w:r>
              <w:rPr>
                <w:rFonts w:hint="eastAsia" w:ascii="宋体" w:hAnsi="宋体" w:cs="宋体"/>
                <w:color w:val="auto"/>
                <w:sz w:val="21"/>
                <w:szCs w:val="21"/>
                <w:highlight w:val="none"/>
                <w:lang w:val="en-US" w:eastAsia="zh-CN"/>
              </w:rPr>
              <w:t xml:space="preserve">六章 </w:t>
            </w:r>
            <w:r>
              <w:rPr>
                <w:rFonts w:hint="eastAsia" w:ascii="宋体" w:hAnsi="宋体" w:eastAsia="宋体" w:cs="宋体"/>
                <w:color w:val="auto"/>
                <w:sz w:val="21"/>
                <w:szCs w:val="21"/>
                <w:highlight w:val="none"/>
                <w:lang w:val="en-US" w:eastAsia="zh-CN"/>
              </w:rPr>
              <w:t>响应文件格式”的要求，内容齐全、关键字迹清晰可辨。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是否实质性响应谈判文件中的其它要求。</w:t>
            </w:r>
          </w:p>
        </w:tc>
      </w:tr>
    </w:tbl>
    <w:p>
      <w:pPr>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highlight w:val="none"/>
          <w:lang w:val="en-US" w:eastAsia="zh-CN"/>
        </w:rPr>
      </w:pPr>
      <w:r>
        <w:rPr>
          <w:rFonts w:hint="eastAsia" w:ascii="宋体" w:hAnsi="宋体" w:eastAsia="宋体" w:cs="宋体"/>
          <w:b/>
          <w:bCs w:val="0"/>
          <w:sz w:val="36"/>
          <w:szCs w:val="36"/>
          <w:highlight w:val="none"/>
          <w:lang w:val="en-US" w:eastAsia="zh-CN"/>
        </w:rPr>
        <w:t>第五章  合同书（格式</w:t>
      </w:r>
      <w:bookmarkEnd w:id="1"/>
      <w:r>
        <w:rPr>
          <w:rFonts w:hint="eastAsia" w:ascii="宋体" w:hAnsi="宋体" w:eastAsia="宋体" w:cs="宋体"/>
          <w:b/>
          <w:bCs w:val="0"/>
          <w:sz w:val="36"/>
          <w:szCs w:val="36"/>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highlight w:val="none"/>
        </w:rPr>
      </w:pP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根据《</w:t>
      </w:r>
      <w:r>
        <w:rPr>
          <w:rFonts w:hint="eastAsia" w:ascii="宋体" w:hAnsi="宋体" w:cs="宋体"/>
          <w:b/>
          <w:bCs/>
          <w:sz w:val="24"/>
          <w:szCs w:val="24"/>
          <w:highlight w:val="none"/>
          <w:lang w:eastAsia="zh-CN"/>
        </w:rPr>
        <w:t>中华人民共和国政府采购法</w:t>
      </w:r>
      <w:r>
        <w:rPr>
          <w:rFonts w:hint="eastAsia" w:ascii="宋体" w:hAnsi="宋体" w:eastAsia="宋体" w:cs="宋体"/>
          <w:b/>
          <w:bCs/>
          <w:sz w:val="24"/>
          <w:szCs w:val="24"/>
          <w:highlight w:val="none"/>
        </w:rPr>
        <w:t>》和《</w:t>
      </w:r>
      <w:r>
        <w:rPr>
          <w:rFonts w:hint="eastAsia" w:ascii="宋体" w:hAnsi="宋体" w:cs="宋体"/>
          <w:b/>
          <w:bCs/>
          <w:sz w:val="24"/>
          <w:szCs w:val="24"/>
          <w:highlight w:val="none"/>
          <w:lang w:eastAsia="zh-CN"/>
        </w:rPr>
        <w:t>中华人民共和国民法典</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采购</w:t>
      </w:r>
      <w:r>
        <w:rPr>
          <w:rFonts w:hint="eastAsia" w:ascii="宋体" w:hAnsi="宋体" w:eastAsia="宋体" w:cs="宋体"/>
          <w:b/>
          <w:bCs/>
          <w:sz w:val="24"/>
          <w:szCs w:val="24"/>
          <w:highlight w:val="none"/>
        </w:rPr>
        <w:t>人和供应商之间的权利和义务，应当按照平等的原则以合同方式约定。此合同书仅作为签订正式合同时的参考，正式合同书应包括本参考格式之内容。</w:t>
      </w:r>
    </w:p>
    <w:p>
      <w:pPr>
        <w:pStyle w:val="16"/>
        <w:spacing w:before="2"/>
        <w:jc w:val="left"/>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highlight w:val="none"/>
        </w:rPr>
      </w:pPr>
      <w:r>
        <w:rPr>
          <w:rFonts w:hint="eastAsia" w:ascii="宋体" w:hAnsi="宋体" w:eastAsia="宋体" w:cs="宋体"/>
          <w:b/>
          <w:kern w:val="0"/>
          <w:sz w:val="48"/>
          <w:szCs w:val="48"/>
          <w:highlight w:val="none"/>
        </w:rPr>
        <w:t>合</w:t>
      </w:r>
      <w:r>
        <w:rPr>
          <w:rFonts w:hint="eastAsia" w:ascii="宋体" w:hAnsi="宋体" w:eastAsia="宋体" w:cs="宋体"/>
          <w:b/>
          <w:kern w:val="0"/>
          <w:sz w:val="48"/>
          <w:szCs w:val="48"/>
          <w:highlight w:val="none"/>
          <w:lang w:val="en-US" w:eastAsia="zh-CN"/>
        </w:rPr>
        <w:t xml:space="preserve"> </w:t>
      </w:r>
      <w:r>
        <w:rPr>
          <w:rFonts w:hint="eastAsia" w:ascii="宋体" w:hAnsi="宋体" w:eastAsia="宋体" w:cs="宋体"/>
          <w:b/>
          <w:kern w:val="0"/>
          <w:sz w:val="48"/>
          <w:szCs w:val="48"/>
          <w:highlight w:val="none"/>
        </w:rPr>
        <w:t>同</w:t>
      </w:r>
      <w:r>
        <w:rPr>
          <w:rFonts w:hint="eastAsia" w:ascii="宋体" w:hAnsi="宋体" w:eastAsia="宋体" w:cs="宋体"/>
          <w:b/>
          <w:kern w:val="0"/>
          <w:sz w:val="48"/>
          <w:szCs w:val="48"/>
          <w:highlight w:val="none"/>
          <w:lang w:val="en-US" w:eastAsia="zh-CN"/>
        </w:rPr>
        <w:t xml:space="preserve"> </w:t>
      </w:r>
      <w:r>
        <w:rPr>
          <w:rFonts w:hint="eastAsia" w:ascii="宋体" w:hAnsi="宋体" w:eastAsia="宋体" w:cs="宋体"/>
          <w:b/>
          <w:kern w:val="0"/>
          <w:sz w:val="48"/>
          <w:szCs w:val="48"/>
          <w:highlight w:val="none"/>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本合同由</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rPr>
        <w:t>（以下简称“甲方”）与</w:t>
      </w:r>
      <w:r>
        <w:rPr>
          <w:rFonts w:hint="eastAsia" w:ascii="宋体" w:hAnsi="宋体" w:eastAsia="宋体" w:cs="宋体"/>
          <w:sz w:val="24"/>
          <w:szCs w:val="20"/>
          <w:highlight w:val="none"/>
          <w:u w:val="single"/>
          <w:lang w:val="en-US" w:eastAsia="zh-CN"/>
        </w:rPr>
        <w:t xml:space="preserve">         </w:t>
      </w:r>
      <w:r>
        <w:rPr>
          <w:rFonts w:hint="eastAsia" w:ascii="宋体" w:hAnsi="宋体" w:cs="宋体"/>
          <w:sz w:val="24"/>
          <w:szCs w:val="20"/>
          <w:highlight w:val="none"/>
          <w:u w:val="single"/>
          <w:lang w:val="en-US" w:eastAsia="zh-CN"/>
        </w:rPr>
        <w:t xml:space="preserve">  </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方以总金额人民币</w:t>
      </w:r>
      <w:r>
        <w:rPr>
          <w:rFonts w:hint="eastAsia" w:ascii="宋体" w:hAnsi="宋体" w:eastAsia="宋体" w:cs="宋体"/>
          <w:kern w:val="0"/>
          <w:sz w:val="24"/>
          <w:szCs w:val="20"/>
          <w:highlight w:val="none"/>
          <w:u w:val="single"/>
          <w:lang w:val="en-US" w:eastAsia="zh-CN"/>
        </w:rPr>
        <w:t xml:space="preserve">                 </w:t>
      </w:r>
      <w:r>
        <w:rPr>
          <w:rFonts w:hint="eastAsia" w:ascii="宋体" w:hAnsi="宋体" w:eastAsia="宋体" w:cs="宋体"/>
          <w:kern w:val="0"/>
          <w:sz w:val="24"/>
          <w:szCs w:val="20"/>
          <w:highlight w:val="none"/>
        </w:rPr>
        <w:t>万元（用大写数字书写）向</w:t>
      </w:r>
      <w:r>
        <w:rPr>
          <w:rFonts w:hint="eastAsia" w:ascii="宋体" w:hAnsi="宋体" w:eastAsia="宋体" w:cs="宋体"/>
          <w:sz w:val="24"/>
          <w:szCs w:val="20"/>
          <w:highlight w:val="none"/>
        </w:rPr>
        <w:t>甲</w:t>
      </w:r>
      <w:r>
        <w:rPr>
          <w:rFonts w:hint="eastAsia" w:ascii="宋体" w:hAnsi="宋体" w:eastAsia="宋体" w:cs="宋体"/>
          <w:kern w:val="0"/>
          <w:sz w:val="24"/>
          <w:szCs w:val="20"/>
          <w:highlight w:val="none"/>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1.本合同</w:t>
      </w:r>
      <w:r>
        <w:rPr>
          <w:rFonts w:hint="eastAsia" w:ascii="宋体" w:hAnsi="宋体" w:eastAsia="宋体" w:cs="宋体"/>
          <w:sz w:val="24"/>
          <w:szCs w:val="20"/>
          <w:highlight w:val="none"/>
        </w:rPr>
        <w:t>甲</w:t>
      </w:r>
      <w:r>
        <w:rPr>
          <w:rFonts w:hint="eastAsia" w:ascii="宋体" w:hAnsi="宋体" w:eastAsia="宋体" w:cs="宋体"/>
          <w:kern w:val="0"/>
          <w:sz w:val="24"/>
          <w:szCs w:val="20"/>
          <w:highlight w:val="none"/>
        </w:rPr>
        <w:t>、</w:t>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双方必须遵守国家颁布的《</w:t>
      </w:r>
      <w:r>
        <w:rPr>
          <w:rFonts w:hint="eastAsia" w:ascii="宋体" w:hAnsi="宋体" w:eastAsia="宋体" w:cs="宋体"/>
          <w:kern w:val="0"/>
          <w:sz w:val="24"/>
          <w:szCs w:val="20"/>
          <w:highlight w:val="none"/>
          <w:lang w:eastAsia="zh-CN"/>
        </w:rPr>
        <w:t>中华人民共和国民法典</w:t>
      </w:r>
      <w:r>
        <w:rPr>
          <w:rFonts w:hint="eastAsia" w:ascii="宋体" w:hAnsi="宋体" w:eastAsia="宋体" w:cs="宋体"/>
          <w:kern w:val="0"/>
          <w:sz w:val="24"/>
          <w:szCs w:val="20"/>
          <w:highlight w:val="none"/>
        </w:rPr>
        <w:t>》、《中华人民共和国</w:t>
      </w:r>
      <w:r>
        <w:rPr>
          <w:rFonts w:hint="eastAsia" w:ascii="宋体" w:hAnsi="宋体" w:eastAsia="宋体" w:cs="宋体"/>
          <w:kern w:val="0"/>
          <w:sz w:val="24"/>
          <w:szCs w:val="20"/>
          <w:highlight w:val="none"/>
          <w:lang w:eastAsia="zh-CN"/>
        </w:rPr>
        <w:t>政府采购法</w:t>
      </w:r>
      <w:r>
        <w:rPr>
          <w:rFonts w:hint="eastAsia" w:ascii="宋体" w:hAnsi="宋体" w:eastAsia="宋体" w:cs="宋体"/>
          <w:kern w:val="0"/>
          <w:sz w:val="24"/>
          <w:szCs w:val="20"/>
          <w:highlight w:val="none"/>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2.</w:t>
      </w:r>
      <w:r>
        <w:rPr>
          <w:rFonts w:hint="eastAsia" w:ascii="宋体" w:hAnsi="宋体" w:eastAsia="宋体" w:cs="宋体"/>
          <w:sz w:val="24"/>
          <w:szCs w:val="20"/>
          <w:highlight w:val="none"/>
        </w:rPr>
        <w:t>甲</w:t>
      </w:r>
      <w:r>
        <w:rPr>
          <w:rFonts w:hint="eastAsia" w:ascii="宋体" w:hAnsi="宋体" w:eastAsia="宋体" w:cs="宋体"/>
          <w:kern w:val="0"/>
          <w:sz w:val="24"/>
          <w:szCs w:val="20"/>
          <w:highlight w:val="none"/>
        </w:rPr>
        <w:t>方保证按合同条款规定的时间和方式付给</w:t>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3.</w:t>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方保证全部按合同条款规定的内容和实施周期向</w:t>
      </w:r>
      <w:r>
        <w:rPr>
          <w:rFonts w:hint="eastAsia" w:ascii="宋体" w:hAnsi="宋体" w:eastAsia="宋体" w:cs="宋体"/>
          <w:sz w:val="24"/>
          <w:szCs w:val="20"/>
          <w:highlight w:val="none"/>
        </w:rPr>
        <w:t>甲</w:t>
      </w:r>
      <w:r>
        <w:rPr>
          <w:rFonts w:hint="eastAsia" w:ascii="宋体" w:hAnsi="宋体" w:eastAsia="宋体" w:cs="宋体"/>
          <w:kern w:val="0"/>
          <w:sz w:val="24"/>
          <w:szCs w:val="20"/>
          <w:highlight w:val="none"/>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4.1</w:t>
      </w: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kern w:val="0"/>
          <w:sz w:val="24"/>
          <w:szCs w:val="20"/>
          <w:highlight w:val="none"/>
        </w:rPr>
        <w:t>谈判文件(编号：</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4.2</w:t>
      </w: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4.3</w:t>
      </w: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kern w:val="0"/>
          <w:sz w:val="24"/>
          <w:szCs w:val="20"/>
          <w:highlight w:val="none"/>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4.4</w:t>
      </w: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kern w:val="0"/>
          <w:sz w:val="24"/>
          <w:szCs w:val="20"/>
          <w:highlight w:val="none"/>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4.5</w:t>
      </w: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kern w:val="0"/>
          <w:sz w:val="24"/>
          <w:szCs w:val="20"/>
          <w:highlight w:val="none"/>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4.6</w:t>
      </w: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kern w:val="0"/>
          <w:sz w:val="24"/>
          <w:szCs w:val="20"/>
          <w:highlight w:val="none"/>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本合同所提供的工程（服务）及质量详见谈判文件的要求及</w:t>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本合同经甲、</w:t>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本合同正本一式</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份，甲方执</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份，</w:t>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方执</w:t>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u w:val="single"/>
        </w:rPr>
        <w:tab/>
      </w:r>
      <w:r>
        <w:rPr>
          <w:rFonts w:hint="eastAsia" w:ascii="宋体" w:hAnsi="宋体" w:eastAsia="宋体" w:cs="宋体"/>
          <w:kern w:val="0"/>
          <w:sz w:val="24"/>
          <w:szCs w:val="20"/>
          <w:highlight w:val="none"/>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highlight w:val="none"/>
        </w:rPr>
      </w:pPr>
    </w:p>
    <w:p>
      <w:pPr>
        <w:pStyle w:val="40"/>
        <w:rPr>
          <w:rFonts w:hint="eastAsia"/>
          <w:highlight w:val="none"/>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甲方：</w:t>
      </w:r>
      <w:r>
        <w:rPr>
          <w:rFonts w:hint="eastAsia" w:ascii="宋体" w:hAnsi="宋体" w:eastAsia="宋体" w:cs="宋体"/>
          <w:kern w:val="0"/>
          <w:sz w:val="24"/>
          <w:szCs w:val="20"/>
          <w:highlight w:val="none"/>
        </w:rPr>
        <w:tab/>
      </w:r>
      <w:r>
        <w:rPr>
          <w:rFonts w:hint="eastAsia" w:ascii="宋体" w:hAnsi="宋体" w:eastAsia="宋体" w:cs="宋体"/>
          <w:sz w:val="24"/>
          <w:szCs w:val="20"/>
          <w:highlight w:val="none"/>
        </w:rPr>
        <w:t>乙</w:t>
      </w:r>
      <w:r>
        <w:rPr>
          <w:rFonts w:hint="eastAsia" w:ascii="宋体" w:hAnsi="宋体" w:eastAsia="宋体" w:cs="宋体"/>
          <w:kern w:val="0"/>
          <w:sz w:val="24"/>
          <w:szCs w:val="20"/>
          <w:highlight w:val="none"/>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单位名称（盖章）：</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单位地址：</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cs="宋体"/>
          <w:kern w:val="0"/>
          <w:sz w:val="24"/>
          <w:szCs w:val="20"/>
          <w:highlight w:val="none"/>
          <w:lang w:eastAsia="zh-CN"/>
        </w:rPr>
        <w:t>法定代表人</w:t>
      </w:r>
      <w:r>
        <w:rPr>
          <w:rFonts w:hint="eastAsia" w:ascii="宋体" w:hAnsi="宋体" w:cs="宋体"/>
          <w:kern w:val="0"/>
          <w:sz w:val="24"/>
          <w:szCs w:val="20"/>
          <w:highlight w:val="none"/>
          <w:lang w:val="en-US" w:eastAsia="zh-CN"/>
        </w:rPr>
        <w:t>或</w:t>
      </w:r>
      <w:r>
        <w:rPr>
          <w:rFonts w:hint="eastAsia" w:ascii="宋体" w:hAnsi="宋体" w:eastAsia="宋体" w:cs="宋体"/>
          <w:kern w:val="0"/>
          <w:sz w:val="24"/>
          <w:szCs w:val="20"/>
          <w:highlight w:val="none"/>
        </w:rPr>
        <w:t>授权人(签字)：</w:t>
      </w:r>
      <w:r>
        <w:rPr>
          <w:rFonts w:hint="eastAsia" w:ascii="宋体" w:hAnsi="宋体" w:eastAsia="宋体" w:cs="宋体"/>
          <w:kern w:val="0"/>
          <w:sz w:val="24"/>
          <w:szCs w:val="20"/>
          <w:highlight w:val="none"/>
        </w:rPr>
        <w:tab/>
      </w:r>
      <w:r>
        <w:rPr>
          <w:rFonts w:hint="eastAsia" w:ascii="宋体" w:hAnsi="宋体" w:cs="宋体"/>
          <w:kern w:val="0"/>
          <w:sz w:val="24"/>
          <w:szCs w:val="20"/>
          <w:highlight w:val="none"/>
          <w:lang w:eastAsia="zh-CN"/>
        </w:rPr>
        <w:t>法定代表人</w:t>
      </w:r>
      <w:r>
        <w:rPr>
          <w:rFonts w:hint="eastAsia" w:ascii="宋体" w:hAnsi="宋体" w:cs="宋体"/>
          <w:kern w:val="0"/>
          <w:sz w:val="24"/>
          <w:szCs w:val="20"/>
          <w:highlight w:val="none"/>
          <w:lang w:val="en-US" w:eastAsia="zh-CN"/>
        </w:rPr>
        <w:t>或</w:t>
      </w:r>
      <w:r>
        <w:rPr>
          <w:rFonts w:hint="eastAsia" w:ascii="宋体" w:hAnsi="宋体" w:eastAsia="宋体" w:cs="宋体"/>
          <w:kern w:val="0"/>
          <w:sz w:val="24"/>
          <w:szCs w:val="20"/>
          <w:highlight w:val="none"/>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联系人：</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电话：</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传真：</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邮政编码：</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开户银行：</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帐号：</w:t>
      </w:r>
      <w:r>
        <w:rPr>
          <w:rFonts w:hint="eastAsia" w:ascii="宋体" w:hAnsi="宋体" w:eastAsia="宋体" w:cs="宋体"/>
          <w:kern w:val="0"/>
          <w:sz w:val="24"/>
          <w:szCs w:val="20"/>
          <w:highlight w:val="none"/>
        </w:rPr>
        <w:tab/>
      </w:r>
      <w:r>
        <w:rPr>
          <w:rFonts w:hint="eastAsia" w:ascii="宋体" w:hAnsi="宋体" w:eastAsia="宋体" w:cs="宋体"/>
          <w:kern w:val="0"/>
          <w:sz w:val="24"/>
          <w:szCs w:val="20"/>
          <w:highlight w:val="none"/>
        </w:rPr>
        <w:t>帐号：</w:t>
      </w:r>
    </w:p>
    <w:p>
      <w:pPr>
        <w:rPr>
          <w:rFonts w:hint="eastAsia" w:ascii="宋体" w:hAnsi="宋体" w:eastAsia="宋体" w:cs="宋体"/>
          <w:bCs/>
          <w:sz w:val="30"/>
          <w:szCs w:val="30"/>
          <w:highlight w:val="none"/>
        </w:rPr>
      </w:pPr>
      <w:r>
        <w:rPr>
          <w:rFonts w:hint="eastAsia" w:ascii="宋体" w:hAnsi="宋体" w:eastAsia="宋体" w:cs="宋体"/>
          <w:bCs/>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rPr>
        <w:t>第</w:t>
      </w:r>
      <w:r>
        <w:rPr>
          <w:rFonts w:hint="eastAsia" w:ascii="宋体" w:hAnsi="宋体" w:cs="宋体"/>
          <w:b/>
          <w:bCs w:val="0"/>
          <w:sz w:val="36"/>
          <w:szCs w:val="36"/>
          <w:highlight w:val="none"/>
          <w:lang w:val="en-US" w:eastAsia="zh-CN"/>
        </w:rPr>
        <w:t>六</w:t>
      </w:r>
      <w:r>
        <w:rPr>
          <w:rFonts w:hint="eastAsia" w:ascii="宋体" w:hAnsi="宋体" w:eastAsia="宋体" w:cs="宋体"/>
          <w:b/>
          <w:bCs w:val="0"/>
          <w:sz w:val="36"/>
          <w:szCs w:val="36"/>
          <w:highlight w:val="none"/>
        </w:rPr>
        <w:t xml:space="preserve">章  </w:t>
      </w:r>
      <w:r>
        <w:rPr>
          <w:rFonts w:hint="eastAsia" w:ascii="宋体" w:hAnsi="宋体" w:eastAsia="宋体" w:cs="宋体"/>
          <w:b/>
          <w:bCs w:val="0"/>
          <w:sz w:val="36"/>
          <w:szCs w:val="36"/>
          <w:highlight w:val="none"/>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spacing w:line="500" w:lineRule="exact"/>
        <w:rPr>
          <w:rFonts w:hint="eastAsia" w:ascii="宋体" w:hAnsi="宋体" w:eastAsia="宋体" w:cs="宋体"/>
          <w:bCs/>
          <w:sz w:val="44"/>
          <w:highlight w:val="none"/>
        </w:rPr>
      </w:pPr>
      <w:r>
        <w:rPr>
          <w:rFonts w:hint="eastAsia" w:ascii="宋体" w:hAnsi="宋体" w:eastAsia="宋体" w:cs="宋体"/>
          <w:szCs w:val="28"/>
          <w:highlight w:val="none"/>
        </w:rPr>
        <w:t>封面：</w:t>
      </w:r>
    </w:p>
    <w:p>
      <w:pPr>
        <w:jc w:val="center"/>
        <w:rPr>
          <w:rFonts w:hint="eastAsia" w:ascii="宋体" w:hAnsi="宋体" w:eastAsia="宋体" w:cs="宋体"/>
          <w:sz w:val="52"/>
          <w:szCs w:val="52"/>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pPr>
        <w:jc w:val="center"/>
        <w:rPr>
          <w:rFonts w:hint="eastAsia" w:ascii="宋体" w:hAnsi="宋体" w:eastAsia="宋体" w:cs="宋体"/>
          <w:sz w:val="44"/>
          <w:highlight w:val="none"/>
        </w:rPr>
      </w:pPr>
    </w:p>
    <w:p>
      <w:pPr>
        <w:pStyle w:val="20"/>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auto"/>
          <w:spacing w:val="0"/>
          <w:w w:val="66"/>
          <w:sz w:val="132"/>
          <w:szCs w:val="132"/>
          <w:highlight w:val="none"/>
          <w:lang w:eastAsia="zh-CN"/>
        </w:rPr>
        <w:t>竞争性</w:t>
      </w:r>
      <w:r>
        <w:rPr>
          <w:rFonts w:hint="eastAsia" w:ascii="宋体" w:hAnsi="宋体" w:cs="宋体"/>
          <w:b/>
          <w:bCs/>
          <w:color w:val="auto"/>
          <w:spacing w:val="0"/>
          <w:w w:val="66"/>
          <w:sz w:val="132"/>
          <w:szCs w:val="132"/>
          <w:highlight w:val="none"/>
          <w:lang w:val="en-US" w:eastAsia="zh-CN"/>
        </w:rPr>
        <w:t>谈判</w:t>
      </w:r>
      <w:r>
        <w:rPr>
          <w:rFonts w:hint="eastAsia" w:hAnsi="宋体" w:cs="宋体"/>
          <w:b/>
          <w:bCs/>
          <w:color w:val="auto"/>
          <w:spacing w:val="0"/>
          <w:w w:val="66"/>
          <w:sz w:val="132"/>
          <w:szCs w:val="132"/>
          <w:highlight w:val="none"/>
          <w:lang w:val="en-US" w:eastAsia="zh-CN"/>
        </w:rPr>
        <w:t>响应</w:t>
      </w:r>
      <w:r>
        <w:rPr>
          <w:rFonts w:hint="eastAsia" w:ascii="宋体" w:hAnsi="宋体" w:eastAsia="宋体" w:cs="宋体"/>
          <w:b/>
          <w:bCs/>
          <w:color w:val="auto"/>
          <w:spacing w:val="0"/>
          <w:w w:val="66"/>
          <w:sz w:val="132"/>
          <w:szCs w:val="132"/>
          <w:highlight w:val="none"/>
          <w:lang w:eastAsia="zh-CN"/>
        </w:rPr>
        <w:t>文件</w:t>
      </w:r>
    </w:p>
    <w:p>
      <w:pPr>
        <w:jc w:val="center"/>
        <w:rPr>
          <w:rFonts w:hint="eastAsia" w:ascii="宋体" w:hAnsi="宋体" w:eastAsia="宋体" w:cs="宋体"/>
          <w:sz w:val="44"/>
          <w:highlight w:val="none"/>
        </w:rPr>
      </w:pPr>
      <w:r>
        <w:rPr>
          <w:rFonts w:hint="eastAsia" w:ascii="宋体" w:hAnsi="宋体" w:eastAsia="宋体" w:cs="宋体"/>
          <w:sz w:val="44"/>
          <w:highlight w:val="none"/>
        </w:rPr>
        <w:t>〔</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正本</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副本</w:t>
      </w:r>
      <w:r>
        <w:rPr>
          <w:rFonts w:hint="eastAsia" w:ascii="宋体" w:hAnsi="宋体" w:cs="宋体"/>
          <w:sz w:val="44"/>
          <w:highlight w:val="none"/>
          <w:lang w:val="en-US" w:eastAsia="zh-CN"/>
        </w:rPr>
        <w:t xml:space="preserve"> </w:t>
      </w:r>
      <w:r>
        <w:rPr>
          <w:rFonts w:hint="eastAsia" w:ascii="宋体" w:hAnsi="宋体" w:eastAsia="宋体" w:cs="宋体"/>
          <w:sz w:val="44"/>
          <w:highlight w:val="none"/>
        </w:rPr>
        <w:t>〕</w:t>
      </w:r>
    </w:p>
    <w:p>
      <w:pPr>
        <w:jc w:val="center"/>
        <w:rPr>
          <w:rFonts w:hint="eastAsia" w:ascii="宋体" w:hAnsi="宋体" w:eastAsia="宋体" w:cs="宋体"/>
          <w:sz w:val="44"/>
          <w:highlight w:val="none"/>
        </w:rPr>
      </w:pPr>
    </w:p>
    <w:p>
      <w:pPr>
        <w:ind w:firstLine="1440"/>
        <w:rPr>
          <w:rFonts w:hint="eastAsia" w:ascii="宋体" w:hAnsi="宋体" w:eastAsia="宋体" w:cs="宋体"/>
          <w:bCs/>
          <w:sz w:val="32"/>
          <w:szCs w:val="32"/>
          <w:highlight w:val="none"/>
        </w:rPr>
      </w:pP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lang w:eastAsia="zh-CN"/>
        </w:rPr>
        <w:t>采购</w:t>
      </w:r>
      <w:r>
        <w:rPr>
          <w:rFonts w:hint="eastAsia" w:ascii="宋体" w:hAnsi="宋体" w:eastAsia="宋体" w:cs="宋体"/>
          <w:bCs/>
          <w:sz w:val="32"/>
          <w:szCs w:val="32"/>
          <w:highlight w:val="none"/>
        </w:rPr>
        <w:t>内容：</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 xml:space="preserve">          </w:t>
      </w:r>
    </w:p>
    <w:p>
      <w:pPr>
        <w:tabs>
          <w:tab w:val="left" w:pos="2625"/>
        </w:tabs>
        <w:spacing w:line="360" w:lineRule="auto"/>
        <w:jc w:val="center"/>
        <w:rPr>
          <w:rFonts w:hint="eastAsia" w:ascii="宋体" w:hAnsi="宋体" w:eastAsia="宋体" w:cs="宋体"/>
          <w:bCs/>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jc w:val="center"/>
        <w:rPr>
          <w:rFonts w:hint="default" w:ascii="宋体" w:hAnsi="宋体" w:eastAsia="宋体" w:cs="宋体"/>
          <w:bCs/>
          <w:sz w:val="32"/>
          <w:szCs w:val="32"/>
          <w:highlight w:val="none"/>
          <w:u w:val="single"/>
          <w:lang w:val="en-US" w:eastAsia="zh-CN"/>
        </w:rPr>
      </w:pPr>
      <w:r>
        <w:rPr>
          <w:rFonts w:hint="eastAsia" w:ascii="宋体" w:hAnsi="宋体" w:eastAsia="宋体" w:cs="宋体"/>
          <w:bCs/>
          <w:sz w:val="32"/>
          <w:szCs w:val="32"/>
          <w:highlight w:val="none"/>
          <w:u w:val="single"/>
        </w:rPr>
        <w:t>供</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应</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商</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名</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rPr>
        <w:t>称</w:t>
      </w:r>
    </w:p>
    <w:p>
      <w:pPr>
        <w:jc w:val="center"/>
        <w:rPr>
          <w:rFonts w:hint="default" w:ascii="宋体" w:hAnsi="宋体" w:eastAsia="宋体" w:cs="宋体"/>
          <w:bCs/>
          <w:sz w:val="32"/>
          <w:szCs w:val="32"/>
          <w:highlight w:val="none"/>
          <w:u w:val="single"/>
          <w:lang w:val="en-US" w:eastAsia="zh-CN"/>
        </w:rPr>
      </w:pPr>
      <w:r>
        <w:rPr>
          <w:rFonts w:hint="eastAsia" w:ascii="宋体" w:hAnsi="宋体" w:eastAsia="宋体" w:cs="宋体"/>
          <w:bCs/>
          <w:sz w:val="32"/>
          <w:szCs w:val="32"/>
          <w:highlight w:val="none"/>
          <w:u w:val="single"/>
          <w:lang w:eastAsia="zh-CN"/>
        </w:rPr>
        <w:t>供</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lang w:eastAsia="zh-CN"/>
        </w:rPr>
        <w:t>应</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lang w:eastAsia="zh-CN"/>
        </w:rPr>
        <w:t>商</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lang w:eastAsia="zh-CN"/>
        </w:rPr>
        <w:t>地</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lang w:eastAsia="zh-CN"/>
        </w:rPr>
        <w:t>址</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年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月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一、</w:t>
      </w:r>
      <w:r>
        <w:rPr>
          <w:rFonts w:hint="eastAsia" w:ascii="宋体" w:hAnsi="宋体" w:eastAsia="宋体" w:cs="宋体"/>
          <w:b/>
          <w:sz w:val="28"/>
          <w:szCs w:val="28"/>
          <w:highlight w:val="none"/>
        </w:rPr>
        <w:t>谈判书</w:t>
      </w:r>
    </w:p>
    <w:p>
      <w:pPr>
        <w:pStyle w:val="20"/>
        <w:keepLines w:val="0"/>
        <w:pageBreakBefore w:val="0"/>
        <w:kinsoku/>
        <w:overflowPunct/>
        <w:topLinePunct w:val="0"/>
        <w:bidi w:val="0"/>
        <w:spacing w:line="500" w:lineRule="exact"/>
        <w:ind w:right="0" w:rightChars="0"/>
        <w:jc w:val="both"/>
        <w:rPr>
          <w:rFonts w:hint="eastAsia" w:ascii="宋体" w:hAnsi="宋体" w:eastAsia="宋体" w:cs="宋体"/>
          <w:sz w:val="28"/>
          <w:szCs w:val="28"/>
          <w:highlight w:val="none"/>
          <w:u w:val="single"/>
        </w:rPr>
      </w:pPr>
    </w:p>
    <w:p>
      <w:pPr>
        <w:pStyle w:val="20"/>
        <w:keepLines w:val="0"/>
        <w:pageBreakBefore w:val="0"/>
        <w:kinsoku/>
        <w:overflowPunct/>
        <w:topLinePunct w:val="0"/>
        <w:bidi w:val="0"/>
        <w:spacing w:line="500" w:lineRule="exact"/>
        <w:ind w:right="0" w:right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（政府采购代理机构）：</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依据贵方</w:t>
      </w:r>
      <w:r>
        <w:rPr>
          <w:rFonts w:hint="eastAsia" w:ascii="宋体" w:hAnsi="宋体" w:eastAsia="宋体" w:cs="宋体"/>
          <w:sz w:val="24"/>
          <w:szCs w:val="24"/>
          <w:highlight w:val="none"/>
          <w:u w:val="single"/>
        </w:rPr>
        <w:t>（项目名称/文件编号）</w:t>
      </w:r>
      <w:r>
        <w:rPr>
          <w:rFonts w:hint="eastAsia" w:ascii="宋体" w:hAnsi="宋体" w:eastAsia="宋体" w:cs="宋体"/>
          <w:sz w:val="24"/>
          <w:szCs w:val="24"/>
          <w:highlight w:val="none"/>
        </w:rPr>
        <w:t>项目政府采购的谈判邀请，我方</w:t>
      </w:r>
      <w:r>
        <w:rPr>
          <w:rFonts w:hint="eastAsia" w:ascii="宋体" w:hAnsi="宋体" w:eastAsia="宋体" w:cs="宋体"/>
          <w:sz w:val="24"/>
          <w:szCs w:val="24"/>
          <w:highlight w:val="none"/>
          <w:u w:val="single"/>
        </w:rPr>
        <w:t>（姓名和职务）</w:t>
      </w:r>
      <w:r>
        <w:rPr>
          <w:rFonts w:hint="eastAsia" w:ascii="宋体" w:hAnsi="宋体" w:eastAsia="宋体" w:cs="宋体"/>
          <w:sz w:val="24"/>
          <w:szCs w:val="24"/>
          <w:highlight w:val="none"/>
        </w:rPr>
        <w:t>经正式授权并代表谈判供应商</w:t>
      </w:r>
      <w:r>
        <w:rPr>
          <w:rFonts w:hint="eastAsia" w:ascii="宋体" w:hAnsi="宋体" w:eastAsia="宋体" w:cs="宋体"/>
          <w:sz w:val="24"/>
          <w:szCs w:val="24"/>
          <w:highlight w:val="none"/>
          <w:u w:val="single"/>
        </w:rPr>
        <w:t>（谈判供应商名称、地址）</w:t>
      </w:r>
      <w:r>
        <w:rPr>
          <w:rFonts w:hint="eastAsia" w:ascii="宋体" w:hAnsi="宋体" w:eastAsia="宋体" w:cs="宋体"/>
          <w:sz w:val="24"/>
          <w:szCs w:val="24"/>
          <w:highlight w:val="none"/>
        </w:rPr>
        <w:t>提交下述竞争性谈判响应文件正本</w:t>
      </w:r>
      <w:r>
        <w:rPr>
          <w:rFonts w:hint="eastAsia" w:hAnsi="宋体" w:cs="宋体"/>
          <w:sz w:val="24"/>
          <w:szCs w:val="24"/>
          <w:highlight w:val="none"/>
          <w:u w:val="single"/>
          <w:lang w:val="en-US" w:eastAsia="zh-CN"/>
        </w:rPr>
        <w:t>壹</w:t>
      </w:r>
      <w:r>
        <w:rPr>
          <w:rFonts w:hint="eastAsia" w:ascii="宋体" w:hAnsi="宋体" w:eastAsia="宋体" w:cs="宋体"/>
          <w:sz w:val="24"/>
          <w:szCs w:val="24"/>
          <w:highlight w:val="none"/>
        </w:rPr>
        <w:t>份和副本</w:t>
      </w:r>
      <w:r>
        <w:rPr>
          <w:rFonts w:hint="eastAsia" w:hAnsi="宋体" w:cs="宋体"/>
          <w:sz w:val="24"/>
          <w:szCs w:val="24"/>
          <w:highlight w:val="none"/>
          <w:u w:val="single"/>
          <w:lang w:val="en-US" w:eastAsia="zh-CN"/>
        </w:rPr>
        <w:t>贰</w:t>
      </w:r>
      <w:r>
        <w:rPr>
          <w:rFonts w:hint="eastAsia" w:ascii="宋体" w:hAnsi="宋体" w:eastAsia="宋体" w:cs="宋体"/>
          <w:sz w:val="24"/>
          <w:szCs w:val="24"/>
          <w:highlight w:val="none"/>
        </w:rPr>
        <w:t>份。</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报价表；</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已标价工程量清单</w:t>
      </w:r>
      <w:r>
        <w:rPr>
          <w:rFonts w:hint="eastAsia" w:ascii="宋体" w:hAnsi="宋体" w:eastAsia="宋体" w:cs="宋体"/>
          <w:sz w:val="24"/>
          <w:szCs w:val="24"/>
          <w:highlight w:val="none"/>
        </w:rPr>
        <w:t>；</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按竞争性谈判文件谈判须知和技术规格要求提供的有关文件；</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资格证明文件</w:t>
      </w:r>
      <w:r>
        <w:rPr>
          <w:rFonts w:hint="eastAsia" w:ascii="宋体" w:hAnsi="宋体" w:eastAsia="宋体" w:cs="宋体"/>
          <w:sz w:val="24"/>
          <w:szCs w:val="24"/>
          <w:highlight w:val="none"/>
          <w:lang w:eastAsia="zh-CN"/>
        </w:rPr>
        <w:t>。</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在此，授权代表宣布同意如下：</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将按竞争性谈判文件的约定履行合同责任和义务；</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已详细审查全部竞争性谈判文件，包括（补遗书）（如果有的话）；我们完全理解并同意放弃对这方面有不明及误解的权力；</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本响应文件有效期为自谈判之日起（60）个日历日；</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同意提供按照贵方可能要求的与其谈判有关的一切数据或资料；</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u w:val="single"/>
        </w:rPr>
      </w:pP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与本谈判有关的一切正式往来信函请寄：</w:t>
      </w:r>
      <w:r>
        <w:rPr>
          <w:rFonts w:hint="eastAsia" w:ascii="宋体" w:hAnsi="宋体" w:eastAsia="宋体" w:cs="宋体"/>
          <w:sz w:val="24"/>
          <w:szCs w:val="24"/>
          <w:highlight w:val="none"/>
          <w:u w:val="single"/>
        </w:rPr>
        <w:t xml:space="preserve">                       </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pStyle w:val="20"/>
        <w:adjustRightInd w:val="0"/>
        <w:snapToGrid w:val="0"/>
        <w:spacing w:line="360" w:lineRule="auto"/>
        <w:ind w:firstLine="480" w:firstLineChars="200"/>
        <w:jc w:val="right"/>
        <w:rPr>
          <w:rFonts w:hint="eastAsia" w:ascii="宋体" w:hAnsi="宋体" w:eastAsia="宋体" w:cs="宋体"/>
          <w:sz w:val="24"/>
          <w:szCs w:val="24"/>
          <w:highlight w:val="none"/>
        </w:rPr>
      </w:pPr>
    </w:p>
    <w:p>
      <w:pPr>
        <w:pStyle w:val="20"/>
        <w:adjustRightInd w:val="0"/>
        <w:snapToGrid w:val="0"/>
        <w:spacing w:line="360" w:lineRule="auto"/>
        <w:ind w:firstLine="480" w:firstLineChars="200"/>
        <w:jc w:val="right"/>
        <w:rPr>
          <w:rFonts w:hint="eastAsia" w:ascii="宋体" w:hAnsi="宋体" w:eastAsia="宋体" w:cs="宋体"/>
          <w:sz w:val="24"/>
          <w:szCs w:val="24"/>
          <w:highlight w:val="none"/>
        </w:rPr>
      </w:pPr>
    </w:p>
    <w:p>
      <w:pPr>
        <w:pStyle w:val="20"/>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0"/>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lang w:val="en-US" w:eastAsia="zh-CN"/>
        </w:rPr>
        <w:t>（1）</w:t>
      </w:r>
      <w:r>
        <w:rPr>
          <w:rFonts w:hint="eastAsia" w:ascii="宋体" w:hAnsi="宋体" w:eastAsia="宋体" w:cs="宋体"/>
          <w:b/>
          <w:sz w:val="28"/>
          <w:szCs w:val="28"/>
          <w:highlight w:val="none"/>
          <w:lang w:val="zh-CN" w:eastAsia="zh-CN"/>
        </w:rPr>
        <w:t>、法定代表人</w:t>
      </w:r>
      <w:r>
        <w:rPr>
          <w:rFonts w:hint="eastAsia" w:ascii="宋体" w:hAnsi="宋体" w:eastAsia="宋体" w:cs="宋体"/>
          <w:b/>
          <w:sz w:val="28"/>
          <w:szCs w:val="28"/>
          <w:highlight w:val="none"/>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cs="宋体"/>
          <w:color w:val="333333"/>
          <w:sz w:val="24"/>
          <w:szCs w:val="24"/>
          <w:highlight w:val="none"/>
          <w:lang w:val="en-US" w:eastAsia="zh-CN"/>
        </w:rPr>
        <w:t>供</w:t>
      </w:r>
      <w:r>
        <w:rPr>
          <w:rFonts w:hint="eastAsia" w:ascii="宋体" w:hAnsi="宋体" w:eastAsia="宋体" w:cs="宋体"/>
          <w:color w:val="333333"/>
          <w:sz w:val="24"/>
          <w:szCs w:val="24"/>
          <w:highlight w:val="none"/>
        </w:rPr>
        <w:t xml:space="preserve"> </w:t>
      </w:r>
      <w:r>
        <w:rPr>
          <w:rFonts w:hint="eastAsia" w:ascii="宋体" w:hAnsi="宋体" w:cs="宋体"/>
          <w:color w:val="333333"/>
          <w:sz w:val="24"/>
          <w:szCs w:val="24"/>
          <w:highlight w:val="none"/>
          <w:lang w:val="en-US" w:eastAsia="zh-CN"/>
        </w:rPr>
        <w:t>应</w:t>
      </w:r>
      <w:r>
        <w:rPr>
          <w:rFonts w:hint="eastAsia" w:ascii="宋体" w:hAnsi="宋体" w:eastAsia="宋体" w:cs="宋体"/>
          <w:color w:val="333333"/>
          <w:sz w:val="24"/>
          <w:szCs w:val="24"/>
          <w:highlight w:val="none"/>
        </w:rPr>
        <w:t xml:space="preserve"> </w:t>
      </w:r>
      <w:r>
        <w:rPr>
          <w:rFonts w:hint="eastAsia" w:ascii="宋体" w:hAnsi="宋体" w:cs="宋体"/>
          <w:color w:val="333333"/>
          <w:sz w:val="24"/>
          <w:szCs w:val="24"/>
          <w:highlight w:val="none"/>
          <w:lang w:val="en-US" w:eastAsia="zh-CN"/>
        </w:rPr>
        <w:t>商</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u w:val="single"/>
        </w:rPr>
      </w:pPr>
      <w:r>
        <w:rPr>
          <w:rFonts w:hint="eastAsia" w:ascii="宋体" w:hAnsi="宋体" w:eastAsia="宋体" w:cs="宋体"/>
          <w:color w:val="333333"/>
          <w:sz w:val="24"/>
          <w:szCs w:val="24"/>
          <w:highlight w:val="none"/>
        </w:rPr>
        <w:t>单位性质：</w:t>
      </w:r>
      <w:r>
        <w:rPr>
          <w:rFonts w:hint="eastAsia" w:ascii="宋体" w:hAnsi="宋体" w:eastAsia="宋体" w:cs="宋体"/>
          <w:color w:val="333333"/>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地    址：</w:t>
      </w:r>
      <w:r>
        <w:rPr>
          <w:rFonts w:hint="eastAsia" w:ascii="宋体" w:hAnsi="宋体" w:eastAsia="宋体" w:cs="宋体"/>
          <w:color w:val="333333"/>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成立时间：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月</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经营期限：</w:t>
      </w:r>
      <w:r>
        <w:rPr>
          <w:rFonts w:hint="eastAsia" w:ascii="宋体" w:hAnsi="宋体" w:eastAsia="宋体" w:cs="宋体"/>
          <w:color w:val="333333"/>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姓    名：</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性    别：</w:t>
      </w:r>
      <w:r>
        <w:rPr>
          <w:rFonts w:hint="eastAsia" w:ascii="宋体" w:hAnsi="宋体" w:eastAsia="宋体" w:cs="宋体"/>
          <w:color w:val="333333"/>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年    龄：</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职    务：</w:t>
      </w:r>
      <w:r>
        <w:rPr>
          <w:rFonts w:hint="eastAsia" w:ascii="宋体" w:hAnsi="宋体" w:eastAsia="宋体" w:cs="宋体"/>
          <w:color w:val="333333"/>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系</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w:t>
      </w:r>
      <w:r>
        <w:rPr>
          <w:rFonts w:hint="eastAsia" w:ascii="宋体" w:hAnsi="宋体" w:eastAsia="宋体" w:cs="宋体"/>
          <w:color w:val="auto"/>
          <w:szCs w:val="24"/>
          <w:highlight w:val="none"/>
          <w:lang w:eastAsia="zh-CN"/>
        </w:rPr>
        <w:t>供应商</w:t>
      </w:r>
      <w:r>
        <w:rPr>
          <w:rFonts w:hint="eastAsia" w:ascii="宋体" w:hAnsi="宋体" w:eastAsia="宋体" w:cs="宋体"/>
          <w:color w:val="333333"/>
          <w:sz w:val="24"/>
          <w:szCs w:val="24"/>
          <w:highlight w:val="none"/>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color w:val="333333"/>
          <w:sz w:val="24"/>
          <w:szCs w:val="24"/>
          <w:highlight w:val="none"/>
        </w:rPr>
        <w:t>特此证明。</w:t>
      </w:r>
    </w:p>
    <w:p>
      <w:pPr>
        <w:pStyle w:val="20"/>
        <w:adjustRightInd w:val="0"/>
        <w:snapToGrid w:val="0"/>
        <w:spacing w:line="360" w:lineRule="auto"/>
        <w:ind w:firstLine="420" w:firstLineChars="200"/>
        <w:jc w:val="right"/>
        <w:rPr>
          <w:rFonts w:hint="eastAsia" w:ascii="宋体" w:hAnsi="宋体" w:eastAsia="宋体" w:cs="宋体"/>
          <w:color w:val="auto"/>
          <w:szCs w:val="24"/>
          <w:highlight w:val="none"/>
          <w:lang w:eastAsia="zh-CN"/>
        </w:rPr>
      </w:pPr>
    </w:p>
    <w:p>
      <w:pPr>
        <w:pStyle w:val="20"/>
        <w:adjustRightInd w:val="0"/>
        <w:snapToGrid w:val="0"/>
        <w:spacing w:line="360" w:lineRule="auto"/>
        <w:ind w:firstLine="420" w:firstLineChars="200"/>
        <w:jc w:val="right"/>
        <w:rPr>
          <w:rFonts w:hint="eastAsia" w:ascii="宋体" w:hAnsi="宋体" w:eastAsia="宋体" w:cs="宋体"/>
          <w:color w:val="auto"/>
          <w:szCs w:val="24"/>
          <w:highlight w:val="none"/>
          <w:lang w:eastAsia="zh-CN"/>
        </w:rPr>
      </w:pPr>
    </w:p>
    <w:p>
      <w:pPr>
        <w:pStyle w:val="20"/>
        <w:adjustRightInd w:val="0"/>
        <w:snapToGrid w:val="0"/>
        <w:spacing w:line="360" w:lineRule="auto"/>
        <w:ind w:firstLine="420" w:firstLineChars="200"/>
        <w:jc w:val="righ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20"/>
        <w:adjustRightInd w:val="0"/>
        <w:snapToGrid w:val="0"/>
        <w:spacing w:line="360" w:lineRule="auto"/>
        <w:ind w:firstLine="420" w:firstLineChars="200"/>
        <w:jc w:val="right"/>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adjustRightInd w:val="0"/>
        <w:snapToGrid w:val="0"/>
        <w:spacing w:line="360" w:lineRule="auto"/>
        <w:rPr>
          <w:rFonts w:hint="eastAsia" w:ascii="宋体" w:hAnsi="宋体" w:eastAsia="宋体" w:cs="宋体"/>
          <w:bCs/>
          <w:color w:val="auto"/>
          <w:sz w:val="24"/>
          <w:highlight w:val="none"/>
          <w:u w:val="single"/>
          <w:lang w:eastAsia="zh-CN"/>
        </w:rPr>
      </w:pPr>
    </w:p>
    <w:p>
      <w:pPr>
        <w:pStyle w:val="39"/>
        <w:ind w:firstLine="480" w:firstLineChars="200"/>
        <w:rPr>
          <w:rFonts w:hint="eastAsia" w:ascii="仿宋" w:hAnsi="仿宋" w:eastAsia="仿宋" w:cs="仿宋"/>
          <w:b/>
          <w:color w:val="auto"/>
          <w:kern w:val="2"/>
          <w:sz w:val="24"/>
          <w:szCs w:val="24"/>
          <w:highlight w:val="none"/>
          <w:shd w:val="pct10" w:color="auto" w:fill="FFFFFF"/>
          <w:lang w:val="en-US" w:eastAsia="zh-CN" w:bidi="ar-SA"/>
        </w:rPr>
      </w:pPr>
    </w:p>
    <w:p>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highlight w:val="none"/>
          <w:shd w:val="pct10" w:color="auto" w:fill="FFFFFF"/>
          <w:lang w:val="en-US" w:eastAsia="zh-CN" w:bidi="ar-SA"/>
        </w:rPr>
      </w:pPr>
      <w:r>
        <w:rPr>
          <w:rFonts w:hint="eastAsia" w:ascii="宋体" w:hAnsi="宋体" w:eastAsia="宋体" w:cs="宋体"/>
          <w:b/>
          <w:color w:val="auto"/>
          <w:kern w:val="2"/>
          <w:sz w:val="24"/>
          <w:szCs w:val="24"/>
          <w:highlight w:val="none"/>
          <w:shd w:val="pct10" w:color="auto" w:fill="FFFFFF"/>
          <w:lang w:val="en-US" w:eastAsia="zh-CN" w:bidi="ar-SA"/>
        </w:rPr>
        <w:t>备注：附法定代表人身份证复印件</w:t>
      </w:r>
    </w:p>
    <w:p>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highlight w:val="none"/>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highlight w:val="none"/>
          <w:lang w:eastAsia="zh-CN"/>
        </w:rPr>
      </w:pPr>
      <w:r>
        <w:rPr>
          <w:rFonts w:hint="eastAsia" w:ascii="宋体" w:hAnsi="宋体" w:eastAsia="宋体" w:cs="宋体"/>
          <w:b/>
          <w:color w:val="FF0000"/>
          <w:sz w:val="24"/>
          <w:szCs w:val="24"/>
          <w:highlight w:val="none"/>
          <w:shd w:val="pct10" w:color="auto" w:fill="FFFFFF"/>
        </w:rPr>
        <w:t>说明：此</w:t>
      </w:r>
      <w:r>
        <w:rPr>
          <w:rFonts w:hint="eastAsia" w:ascii="宋体" w:hAnsi="宋体" w:eastAsia="宋体" w:cs="宋体"/>
          <w:b/>
          <w:color w:val="FF0000"/>
          <w:sz w:val="24"/>
          <w:szCs w:val="24"/>
          <w:highlight w:val="none"/>
          <w:shd w:val="pct10" w:color="auto" w:fill="FFFFFF"/>
          <w:lang w:val="en-US" w:eastAsia="zh-CN"/>
        </w:rPr>
        <w:t>证明文件</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w:t>
      </w:r>
      <w:r>
        <w:rPr>
          <w:rFonts w:hint="eastAsia" w:ascii="宋体" w:hAnsi="宋体" w:cs="宋体"/>
          <w:b/>
          <w:color w:val="FF0000"/>
          <w:sz w:val="24"/>
          <w:szCs w:val="24"/>
          <w:highlight w:val="none"/>
          <w:shd w:val="pct10" w:color="auto" w:fill="FFFFFF"/>
          <w:lang w:val="en-US" w:eastAsia="zh-CN"/>
        </w:rPr>
        <w:t>法定代表人</w:t>
      </w:r>
      <w:r>
        <w:rPr>
          <w:rFonts w:hint="eastAsia" w:ascii="宋体" w:hAnsi="宋体" w:eastAsia="宋体" w:cs="宋体"/>
          <w:b/>
          <w:color w:val="FF0000"/>
          <w:sz w:val="24"/>
          <w:szCs w:val="24"/>
          <w:highlight w:val="none"/>
          <w:shd w:val="pct10" w:color="auto" w:fill="FFFFFF"/>
        </w:rPr>
        <w:t>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kern w:val="2"/>
          <w:sz w:val="24"/>
          <w:szCs w:val="24"/>
          <w:highlight w:val="none"/>
          <w:shd w:val="pct10" w:color="auto" w:fill="FFFFFF"/>
          <w:lang w:val="en-US" w:eastAsia="zh-CN" w:bidi="ar-SA"/>
        </w:rPr>
        <w:t>若是法定代表人参加</w:t>
      </w:r>
      <w:r>
        <w:rPr>
          <w:rFonts w:hint="eastAsia" w:ascii="宋体" w:hAnsi="宋体" w:cs="宋体"/>
          <w:b/>
          <w:color w:val="FF0000"/>
          <w:kern w:val="2"/>
          <w:sz w:val="24"/>
          <w:szCs w:val="24"/>
          <w:highlight w:val="none"/>
          <w:shd w:val="pct10" w:color="auto" w:fill="FFFFFF"/>
          <w:lang w:val="en-US" w:eastAsia="zh-CN" w:bidi="ar-SA"/>
        </w:rPr>
        <w:t>谈判</w:t>
      </w:r>
      <w:r>
        <w:rPr>
          <w:rFonts w:hint="eastAsia" w:ascii="宋体" w:hAnsi="宋体" w:eastAsia="宋体" w:cs="宋体"/>
          <w:b/>
          <w:color w:val="FF0000"/>
          <w:kern w:val="2"/>
          <w:sz w:val="24"/>
          <w:szCs w:val="24"/>
          <w:highlight w:val="none"/>
          <w:shd w:val="pct10" w:color="auto" w:fill="FFFFFF"/>
          <w:lang w:val="en-US" w:eastAsia="zh-CN" w:bidi="ar-SA"/>
        </w:rPr>
        <w:t>的，仅提供此证明文件，无需提供</w:t>
      </w:r>
      <w:r>
        <w:rPr>
          <w:rFonts w:hint="eastAsia" w:ascii="宋体" w:hAnsi="宋体" w:cs="宋体"/>
          <w:b/>
          <w:color w:val="FF0000"/>
          <w:kern w:val="2"/>
          <w:sz w:val="24"/>
          <w:szCs w:val="24"/>
          <w:highlight w:val="none"/>
          <w:shd w:val="pct10" w:color="auto" w:fill="FFFFFF"/>
          <w:lang w:val="en-US" w:eastAsia="zh-CN" w:bidi="ar-SA"/>
        </w:rPr>
        <w:t>法定代表人</w:t>
      </w:r>
      <w:r>
        <w:rPr>
          <w:rFonts w:hint="eastAsia" w:ascii="宋体" w:hAnsi="宋体" w:eastAsia="宋体" w:cs="宋体"/>
          <w:b/>
          <w:color w:val="FF0000"/>
          <w:kern w:val="2"/>
          <w:sz w:val="24"/>
          <w:szCs w:val="24"/>
          <w:highlight w:val="none"/>
          <w:shd w:val="pct10" w:color="auto" w:fill="FFFFFF"/>
          <w:lang w:val="en-US" w:eastAsia="zh-CN" w:bidi="ar-SA"/>
        </w:rPr>
        <w:t>（负责人）代表授权书）</w:t>
      </w:r>
    </w:p>
    <w:p>
      <w:pPr>
        <w:pStyle w:val="20"/>
        <w:adjustRightInd w:val="0"/>
        <w:snapToGrid w:val="0"/>
        <w:spacing w:line="360" w:lineRule="auto"/>
        <w:ind w:firstLine="480" w:firstLineChars="200"/>
        <w:jc w:val="right"/>
        <w:rPr>
          <w:rFonts w:hint="eastAsia" w:ascii="宋体" w:hAnsi="宋体" w:eastAsia="宋体" w:cs="宋体"/>
          <w:sz w:val="24"/>
          <w:szCs w:val="24"/>
          <w:highlight w:val="none"/>
        </w:rPr>
      </w:pPr>
    </w:p>
    <w:p>
      <w:pPr>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lang w:val="zh-CN" w:eastAsia="zh-CN"/>
        </w:rPr>
        <w:t>）、</w:t>
      </w:r>
      <w:r>
        <w:rPr>
          <w:rFonts w:hint="eastAsia" w:ascii="宋体" w:hAnsi="宋体" w:cs="宋体"/>
          <w:b/>
          <w:sz w:val="28"/>
          <w:szCs w:val="28"/>
          <w:highlight w:val="none"/>
          <w:lang w:val="zh-CN" w:eastAsia="zh-CN"/>
        </w:rPr>
        <w:t>法定代表人</w:t>
      </w:r>
      <w:r>
        <w:rPr>
          <w:rFonts w:hint="eastAsia" w:ascii="宋体" w:hAnsi="宋体" w:eastAsia="宋体" w:cs="宋体"/>
          <w:b/>
          <w:sz w:val="28"/>
          <w:szCs w:val="28"/>
          <w:highlight w:val="none"/>
          <w:lang w:val="zh-CN" w:eastAsia="zh-CN"/>
        </w:rPr>
        <w:t>（负责人）代表授权书</w:t>
      </w:r>
    </w:p>
    <w:p>
      <w:pPr>
        <w:adjustRightInd w:val="0"/>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u w:val="single"/>
          <w:lang w:eastAsia="zh-CN"/>
        </w:rPr>
        <w:t>（政府采购代理机构）</w:t>
      </w:r>
      <w:r>
        <w:rPr>
          <w:rFonts w:hint="eastAsia" w:ascii="宋体" w:hAnsi="宋体" w:eastAsia="宋体" w:cs="宋体"/>
          <w:b/>
          <w:bCs w:val="0"/>
          <w:color w:val="auto"/>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u w:val="single"/>
          <w:lang w:eastAsia="zh-CN"/>
        </w:rPr>
        <w:t>（</w:t>
      </w:r>
      <w:r>
        <w:rPr>
          <w:rFonts w:hint="eastAsia" w:ascii="宋体" w:hAnsi="宋体" w:cs="宋体"/>
          <w:bCs/>
          <w:color w:val="auto"/>
          <w:sz w:val="24"/>
          <w:highlight w:val="none"/>
          <w:u w:val="single"/>
          <w:lang w:eastAsia="zh-CN"/>
        </w:rPr>
        <w:t>谈判</w:t>
      </w:r>
      <w:r>
        <w:rPr>
          <w:rFonts w:hint="eastAsia" w:ascii="宋体" w:hAnsi="宋体" w:eastAsia="宋体" w:cs="宋体"/>
          <w:bCs/>
          <w:color w:val="auto"/>
          <w:sz w:val="24"/>
          <w:highlight w:val="none"/>
          <w:u w:val="single"/>
          <w:lang w:eastAsia="zh-CN"/>
        </w:rPr>
        <w:t>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法定代表人姓名</w:t>
      </w:r>
      <w:r>
        <w:rPr>
          <w:rFonts w:hint="eastAsia" w:ascii="宋体" w:hAnsi="宋体" w:eastAsia="宋体" w:cs="宋体"/>
          <w:bCs/>
          <w:color w:val="auto"/>
          <w:sz w:val="24"/>
          <w:highlight w:val="none"/>
          <w:lang w:eastAsia="zh-CN"/>
        </w:rPr>
        <w:t>）代表本公司授权</w:t>
      </w:r>
      <w:r>
        <w:rPr>
          <w:rFonts w:hint="eastAsia" w:ascii="宋体" w:hAnsi="宋体" w:eastAsia="宋体" w:cs="宋体"/>
          <w:bCs/>
          <w:color w:val="auto"/>
          <w:sz w:val="24"/>
          <w:highlight w:val="none"/>
          <w:u w:val="single"/>
          <w:lang w:eastAsia="zh-CN"/>
        </w:rPr>
        <w:t>（供应商名称）</w:t>
      </w:r>
      <w:r>
        <w:rPr>
          <w:rFonts w:hint="eastAsia" w:ascii="宋体" w:hAnsi="宋体" w:eastAsia="宋体" w:cs="宋体"/>
          <w:bCs/>
          <w:color w:val="auto"/>
          <w:sz w:val="24"/>
          <w:highlight w:val="none"/>
          <w:lang w:eastAsia="zh-CN"/>
        </w:rPr>
        <w:t>在下面签字的</w:t>
      </w:r>
      <w:r>
        <w:rPr>
          <w:rFonts w:hint="eastAsia" w:ascii="宋体" w:hAnsi="宋体" w:eastAsia="宋体" w:cs="宋体"/>
          <w:bCs/>
          <w:color w:val="auto"/>
          <w:sz w:val="24"/>
          <w:highlight w:val="none"/>
          <w:u w:val="single"/>
          <w:lang w:eastAsia="zh-CN"/>
        </w:rPr>
        <w:t>（被授权代表的姓名）</w:t>
      </w:r>
      <w:r>
        <w:rPr>
          <w:rFonts w:hint="eastAsia" w:ascii="宋体" w:hAnsi="宋体" w:eastAsia="宋体" w:cs="宋体"/>
          <w:bCs/>
          <w:color w:val="auto"/>
          <w:sz w:val="24"/>
          <w:highlight w:val="none"/>
          <w:lang w:eastAsia="zh-CN"/>
        </w:rPr>
        <w:t>为本公司的合法代理人，就</w:t>
      </w:r>
      <w:r>
        <w:rPr>
          <w:rFonts w:hint="eastAsia" w:ascii="宋体" w:hAnsi="宋体" w:eastAsia="宋体" w:cs="宋体"/>
          <w:bCs/>
          <w:color w:val="auto"/>
          <w:sz w:val="24"/>
          <w:highlight w:val="none"/>
          <w:u w:val="single"/>
          <w:lang w:eastAsia="zh-CN"/>
        </w:rPr>
        <w:t>（项目名称、项目编号）</w:t>
      </w:r>
      <w:r>
        <w:rPr>
          <w:rFonts w:hint="eastAsia" w:ascii="宋体" w:hAnsi="宋体" w:eastAsia="宋体" w:cs="宋体"/>
          <w:bCs/>
          <w:color w:val="auto"/>
          <w:sz w:val="24"/>
          <w:highlight w:val="none"/>
          <w:lang w:eastAsia="zh-CN"/>
        </w:rPr>
        <w:t>的</w:t>
      </w:r>
      <w:r>
        <w:rPr>
          <w:rFonts w:hint="eastAsia" w:ascii="宋体" w:hAnsi="宋体" w:eastAsia="宋体" w:cs="宋体"/>
          <w:color w:val="auto"/>
          <w:sz w:val="24"/>
          <w:highlight w:val="none"/>
          <w:lang w:eastAsia="zh-CN"/>
        </w:rPr>
        <w:t>竞争性</w:t>
      </w:r>
      <w:r>
        <w:rPr>
          <w:rFonts w:hint="eastAsia" w:ascii="宋体" w:hAnsi="宋体" w:cs="宋体"/>
          <w:bCs/>
          <w:color w:val="auto"/>
          <w:sz w:val="24"/>
          <w:highlight w:val="none"/>
          <w:u w:val="single"/>
          <w:lang w:eastAsia="zh-CN"/>
        </w:rPr>
        <w:t>谈判</w:t>
      </w:r>
      <w:r>
        <w:rPr>
          <w:rFonts w:hint="eastAsia" w:ascii="宋体" w:hAnsi="宋体" w:eastAsia="宋体" w:cs="宋体"/>
          <w:bCs/>
          <w:color w:val="auto"/>
          <w:sz w:val="24"/>
          <w:highlight w:val="none"/>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本授权书自</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日至</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年</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月</w:t>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u w:val="single"/>
          <w:lang w:eastAsia="zh-CN"/>
        </w:rPr>
        <w:tab/>
      </w:r>
      <w:r>
        <w:rPr>
          <w:rFonts w:hint="eastAsia" w:ascii="宋体" w:hAnsi="宋体" w:eastAsia="宋体" w:cs="宋体"/>
          <w:bCs/>
          <w:color w:val="auto"/>
          <w:sz w:val="24"/>
          <w:highlight w:val="none"/>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特此声明。</w:t>
      </w:r>
    </w:p>
    <w:p>
      <w:pPr>
        <w:adjustRightInd w:val="0"/>
        <w:snapToGrid w:val="0"/>
        <w:spacing w:line="360" w:lineRule="auto"/>
        <w:ind w:firstLine="480" w:firstLineChars="200"/>
        <w:rPr>
          <w:rFonts w:hint="eastAsia" w:ascii="宋体" w:hAnsi="宋体" w:eastAsia="宋体" w:cs="宋体"/>
          <w:bCs/>
          <w:color w:val="auto"/>
          <w:sz w:val="24"/>
          <w:highlight w:val="none"/>
          <w:lang w:eastAsia="zh-CN"/>
        </w:rPr>
      </w:pPr>
    </w:p>
    <w:p>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委托人名称（公章）：</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被授权人（签字）：</w:t>
      </w:r>
    </w:p>
    <w:p>
      <w:pPr>
        <w:adjustRightInd w:val="0"/>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lang w:eastAsia="zh-CN"/>
        </w:rPr>
        <w:t>法定（负责人）代表人（签字）：</w:t>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ab/>
      </w:r>
      <w:r>
        <w:rPr>
          <w:rFonts w:hint="eastAsia" w:ascii="宋体" w:hAnsi="宋体" w:eastAsia="宋体" w:cs="宋体"/>
          <w:bCs/>
          <w:color w:val="auto"/>
          <w:sz w:val="24"/>
          <w:highlight w:val="none"/>
          <w:lang w:eastAsia="zh-CN"/>
        </w:rPr>
        <w:t>身份证号码：</w:t>
      </w:r>
    </w:p>
    <w:p>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电话：</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电话：</w:t>
      </w:r>
    </w:p>
    <w:p>
      <w:pPr>
        <w:adjustRightInd w:val="0"/>
        <w:snapToGrid w:val="0"/>
        <w:spacing w:line="360" w:lineRule="auto"/>
        <w:rPr>
          <w:rFonts w:hint="eastAsia" w:ascii="宋体" w:hAnsi="宋体" w:eastAsia="宋体" w:cs="宋体"/>
          <w:bCs/>
          <w:color w:val="auto"/>
          <w:sz w:val="24"/>
          <w:highlight w:val="none"/>
          <w:u w:val="single"/>
          <w:lang w:eastAsia="zh-CN"/>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粘贴</w:t>
            </w:r>
            <w:r>
              <w:rPr>
                <w:rFonts w:hint="eastAsia" w:ascii="宋体" w:hAnsi="宋体" w:cs="宋体"/>
                <w:bCs/>
                <w:color w:val="auto"/>
                <w:sz w:val="24"/>
                <w:highlight w:val="none"/>
                <w:lang w:val="en-US" w:eastAsia="zh-CN"/>
              </w:rPr>
              <w:t>法定代表人</w:t>
            </w:r>
            <w:r>
              <w:rPr>
                <w:rFonts w:hint="eastAsia" w:ascii="宋体" w:hAnsi="宋体" w:eastAsia="宋体" w:cs="宋体"/>
                <w:bCs/>
                <w:color w:val="auto"/>
                <w:sz w:val="24"/>
                <w:highlight w:val="none"/>
                <w:lang w:val="en-US" w:eastAsia="zh-CN"/>
              </w:rPr>
              <w:t>身份证和</w:t>
            </w:r>
            <w:r>
              <w:rPr>
                <w:rFonts w:hint="eastAsia" w:ascii="宋体" w:hAnsi="宋体" w:eastAsia="宋体" w:cs="宋体"/>
                <w:bCs/>
                <w:color w:val="auto"/>
                <w:sz w:val="24"/>
                <w:highlight w:val="none"/>
              </w:rPr>
              <w:t>被授权人身份证（复印件）</w:t>
            </w:r>
          </w:p>
        </w:tc>
      </w:tr>
    </w:tbl>
    <w:p>
      <w:pPr>
        <w:pStyle w:val="20"/>
        <w:spacing w:line="300" w:lineRule="auto"/>
        <w:ind w:left="0" w:leftChars="0" w:firstLine="0" w:firstLineChars="0"/>
        <w:rPr>
          <w:rFonts w:hint="eastAsia" w:ascii="宋体" w:hAnsi="宋体" w:eastAsia="宋体" w:cs="宋体"/>
          <w:b/>
          <w:color w:val="auto"/>
          <w:szCs w:val="24"/>
          <w:highlight w:val="none"/>
          <w:shd w:val="pct10" w:color="auto" w:fill="FFFFFF"/>
          <w:lang w:eastAsia="zh-CN"/>
        </w:rPr>
      </w:pPr>
    </w:p>
    <w:p>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shd w:val="clear" w:color="auto" w:fill="auto"/>
        </w:rPr>
      </w:pPr>
      <w:r>
        <w:rPr>
          <w:rFonts w:hint="eastAsia" w:ascii="宋体" w:hAnsi="宋体" w:eastAsia="宋体" w:cs="宋体"/>
          <w:b/>
          <w:color w:val="FF0000"/>
          <w:sz w:val="24"/>
          <w:szCs w:val="24"/>
          <w:highlight w:val="none"/>
          <w:shd w:val="pct10" w:color="auto" w:fill="FFFFFF"/>
        </w:rPr>
        <w:t>说明：此授权委托书除保留在响应文件中外，还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另附一份与被授权人身份证原件一起递交。</w:t>
      </w:r>
      <w:r>
        <w:rPr>
          <w:rFonts w:hint="eastAsia" w:ascii="宋体" w:hAnsi="宋体" w:eastAsia="宋体" w:cs="宋体"/>
          <w:b/>
          <w:color w:val="FF0000"/>
          <w:sz w:val="24"/>
          <w:szCs w:val="24"/>
          <w:highlight w:val="none"/>
          <w:shd w:val="pct10" w:color="auto" w:fill="FFFFFF"/>
          <w:lang w:eastAsia="zh-CN"/>
        </w:rPr>
        <w:t>（</w:t>
      </w:r>
      <w:r>
        <w:rPr>
          <w:rFonts w:hint="eastAsia" w:ascii="宋体" w:hAnsi="宋体" w:eastAsia="宋体" w:cs="宋体"/>
          <w:b/>
          <w:color w:val="FF0000"/>
          <w:sz w:val="24"/>
          <w:szCs w:val="24"/>
          <w:highlight w:val="none"/>
          <w:shd w:val="pct10" w:color="auto" w:fill="FFFFFF"/>
          <w:lang w:val="en-US" w:eastAsia="zh-CN"/>
        </w:rPr>
        <w:t>若是</w:t>
      </w:r>
      <w:r>
        <w:rPr>
          <w:rFonts w:hint="eastAsia" w:ascii="宋体" w:hAnsi="宋体" w:cs="宋体"/>
          <w:b/>
          <w:color w:val="FF0000"/>
          <w:sz w:val="24"/>
          <w:szCs w:val="24"/>
          <w:highlight w:val="none"/>
          <w:shd w:val="pct10" w:color="auto" w:fill="FFFFFF"/>
          <w:lang w:val="en-US" w:eastAsia="zh-CN"/>
        </w:rPr>
        <w:t>被</w:t>
      </w:r>
      <w:r>
        <w:rPr>
          <w:rFonts w:hint="eastAsia" w:ascii="宋体" w:hAnsi="宋体" w:eastAsia="宋体" w:cs="宋体"/>
          <w:b/>
          <w:color w:val="FF0000"/>
          <w:sz w:val="24"/>
          <w:szCs w:val="24"/>
          <w:highlight w:val="none"/>
          <w:shd w:val="pct10" w:color="auto" w:fill="FFFFFF"/>
          <w:lang w:val="en-US" w:eastAsia="zh-CN"/>
        </w:rPr>
        <w:t>授权人参加</w:t>
      </w:r>
      <w:r>
        <w:rPr>
          <w:rFonts w:hint="eastAsia" w:ascii="宋体" w:hAnsi="宋体" w:cs="宋体"/>
          <w:b/>
          <w:color w:val="FF0000"/>
          <w:sz w:val="24"/>
          <w:szCs w:val="24"/>
          <w:highlight w:val="none"/>
          <w:shd w:val="pct10" w:color="auto" w:fill="FFFFFF"/>
          <w:lang w:val="en-US" w:eastAsia="zh-CN"/>
        </w:rPr>
        <w:t>谈判</w:t>
      </w:r>
      <w:r>
        <w:rPr>
          <w:rFonts w:hint="eastAsia" w:ascii="宋体" w:hAnsi="宋体" w:eastAsia="宋体" w:cs="宋体"/>
          <w:b/>
          <w:color w:val="FF0000"/>
          <w:sz w:val="24"/>
          <w:szCs w:val="24"/>
          <w:highlight w:val="none"/>
          <w:shd w:val="pct10" w:color="auto" w:fill="FFFFFF"/>
          <w:lang w:val="en-US" w:eastAsia="zh-CN"/>
        </w:rPr>
        <w:t>，仅提供此授权书，无需提供法定代表人身份证明</w:t>
      </w:r>
      <w:r>
        <w:rPr>
          <w:rFonts w:hint="eastAsia" w:ascii="宋体" w:hAnsi="宋体" w:eastAsia="宋体" w:cs="宋体"/>
          <w:b/>
          <w:color w:val="FF0000"/>
          <w:sz w:val="24"/>
          <w:szCs w:val="24"/>
          <w:highlight w:val="none"/>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lang w:val="zh-CN" w:eastAsia="zh-CN"/>
        </w:rPr>
        <w:t>、</w:t>
      </w:r>
      <w:r>
        <w:rPr>
          <w:rFonts w:hint="eastAsia" w:ascii="宋体" w:hAnsi="宋体" w:eastAsia="宋体" w:cs="宋体"/>
          <w:b/>
          <w:sz w:val="28"/>
          <w:szCs w:val="28"/>
          <w:highlight w:val="none"/>
          <w:lang w:val="en-US" w:eastAsia="zh-CN"/>
        </w:rPr>
        <w:t>供应商基本情况表</w:t>
      </w:r>
    </w:p>
    <w:p>
      <w:pPr>
        <w:tabs>
          <w:tab w:val="left" w:pos="1365"/>
        </w:tabs>
        <w:spacing w:line="360" w:lineRule="auto"/>
        <w:ind w:firstLine="0"/>
        <w:rPr>
          <w:rFonts w:hint="eastAsia" w:ascii="宋体" w:hAnsi="宋体" w:eastAsia="宋体" w:cs="宋体"/>
          <w:color w:val="auto"/>
          <w:sz w:val="24"/>
          <w:highlight w:val="none"/>
        </w:rPr>
      </w:pPr>
    </w:p>
    <w:p>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编号</w:t>
      </w:r>
      <w:r>
        <w:rPr>
          <w:rFonts w:hint="eastAsia" w:ascii="宋体" w:hAnsi="宋体" w:eastAsia="宋体" w:cs="宋体"/>
          <w:color w:val="auto"/>
          <w:sz w:val="24"/>
          <w:highlight w:val="none"/>
        </w:rPr>
        <w:t>：</w:t>
      </w:r>
    </w:p>
    <w:p>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31"/>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highlight w:val="none"/>
              </w:rPr>
            </w:pPr>
          </w:p>
        </w:tc>
      </w:tr>
    </w:tbl>
    <w:p>
      <w:pPr>
        <w:pStyle w:val="20"/>
        <w:snapToGrid w:val="0"/>
        <w:spacing w:line="360" w:lineRule="auto"/>
        <w:ind w:firstLine="480" w:firstLineChars="200"/>
        <w:jc w:val="right"/>
        <w:rPr>
          <w:rFonts w:hint="eastAsia" w:ascii="宋体" w:hAnsi="宋体" w:eastAsia="宋体" w:cs="宋体"/>
          <w:color w:val="auto"/>
          <w:sz w:val="24"/>
          <w:szCs w:val="24"/>
          <w:highlight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供应商名称（盖章）：</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u w:val="single"/>
          <w:lang w:eastAsia="zh-CN"/>
        </w:rPr>
        <w:tab/>
      </w:r>
      <w:r>
        <w:rPr>
          <w:rFonts w:hint="eastAsia" w:ascii="宋体" w:hAnsi="宋体" w:eastAsia="宋体" w:cs="宋体"/>
          <w:color w:val="auto"/>
          <w:szCs w:val="24"/>
          <w:highlight w:val="none"/>
          <w:lang w:eastAsia="zh-CN"/>
        </w:rPr>
        <w:t>日</w:t>
      </w:r>
    </w:p>
    <w:p>
      <w:pPr>
        <w:spacing w:line="500" w:lineRule="exact"/>
        <w:ind w:left="0" w:leftChars="0" w:firstLine="0" w:firstLineChars="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1、所有参加</w:t>
      </w:r>
      <w:r>
        <w:rPr>
          <w:rFonts w:hint="eastAsia" w:ascii="宋体" w:hAnsi="宋体" w:cs="宋体"/>
          <w:b/>
          <w:bCs w:val="0"/>
          <w:color w:val="auto"/>
          <w:sz w:val="24"/>
          <w:szCs w:val="22"/>
          <w:highlight w:val="none"/>
          <w:lang w:val="en-US" w:eastAsia="zh-CN" w:bidi="ar-SA"/>
        </w:rPr>
        <w:t>谈判</w:t>
      </w:r>
      <w:r>
        <w:rPr>
          <w:rFonts w:hint="eastAsia" w:ascii="宋体" w:hAnsi="宋体" w:eastAsia="宋体" w:cs="宋体"/>
          <w:b/>
          <w:bCs w:val="0"/>
          <w:color w:val="auto"/>
          <w:sz w:val="24"/>
          <w:szCs w:val="22"/>
          <w:highlight w:val="none"/>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2、此表后附营业执照、银行开户信息、资质证书等资格证明文件加盖供应商公章的</w:t>
      </w:r>
      <w:r>
        <w:rPr>
          <w:rFonts w:hint="eastAsia" w:ascii="宋体" w:hAnsi="宋体" w:cs="宋体"/>
          <w:b/>
          <w:bCs w:val="0"/>
          <w:color w:val="auto"/>
          <w:sz w:val="24"/>
          <w:szCs w:val="22"/>
          <w:highlight w:val="none"/>
          <w:lang w:val="en-US" w:eastAsia="zh-CN" w:bidi="ar-SA"/>
        </w:rPr>
        <w:t>复</w:t>
      </w:r>
      <w:r>
        <w:rPr>
          <w:rFonts w:hint="eastAsia" w:ascii="宋体" w:hAnsi="宋体" w:eastAsia="宋体" w:cs="宋体"/>
          <w:b/>
          <w:bCs w:val="0"/>
          <w:color w:val="auto"/>
          <w:sz w:val="24"/>
          <w:szCs w:val="22"/>
          <w:highlight w:val="none"/>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highlight w:val="none"/>
          <w:lang w:val="en-US" w:eastAsia="zh-CN" w:bidi="ar-SA"/>
        </w:rPr>
      </w:pPr>
      <w:r>
        <w:rPr>
          <w:rFonts w:hint="eastAsia" w:ascii="宋体" w:hAnsi="宋体" w:eastAsia="宋体" w:cs="宋体"/>
          <w:b/>
          <w:bCs w:val="0"/>
          <w:color w:val="auto"/>
          <w:sz w:val="24"/>
          <w:szCs w:val="22"/>
          <w:highlight w:val="none"/>
          <w:lang w:val="en-US" w:eastAsia="zh-CN" w:bidi="ar-SA"/>
        </w:rPr>
        <w:t>3、未提供或未按要求提供上述资料的作无效投标处理。</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lang w:val="en-US" w:eastAsia="zh-CN"/>
        </w:rPr>
        <w:t>、</w:t>
      </w:r>
      <w:r>
        <w:rPr>
          <w:rFonts w:hint="eastAsia" w:ascii="宋体" w:hAnsi="宋体" w:eastAsia="宋体" w:cs="宋体"/>
          <w:b/>
          <w:sz w:val="28"/>
          <w:szCs w:val="28"/>
          <w:highlight w:val="none"/>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26" w:type="dxa"/>
            <w:noWrap w:val="0"/>
            <w:vAlign w:val="center"/>
          </w:tcPr>
          <w:p>
            <w:pPr>
              <w:jc w:val="center"/>
              <w:rPr>
                <w:rFonts w:hint="eastAsia" w:ascii="宋体" w:hAnsi="宋体" w:eastAsia="宋体" w:cs="宋体"/>
                <w:color w:val="auto"/>
                <w:sz w:val="24"/>
                <w:highlight w:val="none"/>
              </w:rPr>
            </w:pPr>
          </w:p>
        </w:tc>
        <w:tc>
          <w:tcPr>
            <w:tcW w:w="124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00" w:type="dxa"/>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2348"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26" w:type="dxa"/>
            <w:noWrap w:val="0"/>
            <w:vAlign w:val="center"/>
          </w:tcPr>
          <w:p>
            <w:pPr>
              <w:jc w:val="center"/>
              <w:rPr>
                <w:rFonts w:hint="eastAsia" w:ascii="宋体" w:hAnsi="宋体" w:eastAsia="宋体" w:cs="宋体"/>
                <w:color w:val="auto"/>
                <w:sz w:val="24"/>
                <w:highlight w:val="none"/>
              </w:rPr>
            </w:pPr>
          </w:p>
        </w:tc>
        <w:tc>
          <w:tcPr>
            <w:tcW w:w="124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400" w:type="dxa"/>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拟在本工程任职</w:t>
            </w:r>
          </w:p>
        </w:tc>
        <w:tc>
          <w:tcPr>
            <w:tcW w:w="23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注册建造师执业资格等级</w:t>
            </w:r>
          </w:p>
        </w:tc>
        <w:tc>
          <w:tcPr>
            <w:tcW w:w="1400" w:type="dxa"/>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建造师专业</w:t>
            </w:r>
          </w:p>
        </w:tc>
        <w:tc>
          <w:tcPr>
            <w:tcW w:w="2348"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w:t>
            </w:r>
          </w:p>
        </w:tc>
        <w:tc>
          <w:tcPr>
            <w:tcW w:w="6059" w:type="dxa"/>
            <w:gridSpan w:val="3"/>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学校</w:t>
            </w:r>
          </w:p>
        </w:tc>
        <w:tc>
          <w:tcPr>
            <w:tcW w:w="8434" w:type="dxa"/>
            <w:gridSpan w:val="5"/>
            <w:noWrap w:val="0"/>
            <w:vAlign w:val="center"/>
          </w:tcPr>
          <w:p>
            <w:pPr>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775"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1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3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highlight w:val="none"/>
              </w:rPr>
            </w:pPr>
          </w:p>
        </w:tc>
        <w:tc>
          <w:tcPr>
            <w:tcW w:w="3775" w:type="dxa"/>
            <w:gridSpan w:val="3"/>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p>
        </w:tc>
        <w:tc>
          <w:tcPr>
            <w:tcW w:w="2348"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highlight w:val="none"/>
              </w:rPr>
            </w:pPr>
          </w:p>
        </w:tc>
        <w:tc>
          <w:tcPr>
            <w:tcW w:w="3775" w:type="dxa"/>
            <w:gridSpan w:val="3"/>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p>
        </w:tc>
        <w:tc>
          <w:tcPr>
            <w:tcW w:w="2348"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highlight w:val="none"/>
              </w:rPr>
            </w:pPr>
          </w:p>
        </w:tc>
        <w:tc>
          <w:tcPr>
            <w:tcW w:w="3775" w:type="dxa"/>
            <w:gridSpan w:val="3"/>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p>
        </w:tc>
        <w:tc>
          <w:tcPr>
            <w:tcW w:w="2348"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highlight w:val="none"/>
              </w:rPr>
            </w:pPr>
          </w:p>
        </w:tc>
        <w:tc>
          <w:tcPr>
            <w:tcW w:w="3775" w:type="dxa"/>
            <w:gridSpan w:val="3"/>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p>
        </w:tc>
        <w:tc>
          <w:tcPr>
            <w:tcW w:w="2348" w:type="dxa"/>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highlight w:val="none"/>
              </w:rPr>
            </w:pPr>
          </w:p>
        </w:tc>
        <w:tc>
          <w:tcPr>
            <w:tcW w:w="3775" w:type="dxa"/>
            <w:gridSpan w:val="3"/>
            <w:noWrap w:val="0"/>
            <w:vAlign w:val="center"/>
          </w:tcPr>
          <w:p>
            <w:pPr>
              <w:jc w:val="center"/>
              <w:rPr>
                <w:rFonts w:hint="eastAsia" w:ascii="宋体" w:hAnsi="宋体" w:eastAsia="宋体" w:cs="宋体"/>
                <w:color w:val="auto"/>
                <w:sz w:val="24"/>
                <w:highlight w:val="none"/>
              </w:rPr>
            </w:pPr>
          </w:p>
        </w:tc>
        <w:tc>
          <w:tcPr>
            <w:tcW w:w="2311" w:type="dxa"/>
            <w:noWrap w:val="0"/>
            <w:vAlign w:val="center"/>
          </w:tcPr>
          <w:p>
            <w:pPr>
              <w:jc w:val="center"/>
              <w:rPr>
                <w:rFonts w:hint="eastAsia" w:ascii="宋体" w:hAnsi="宋体" w:eastAsia="宋体" w:cs="宋体"/>
                <w:color w:val="auto"/>
                <w:sz w:val="24"/>
                <w:highlight w:val="none"/>
              </w:rPr>
            </w:pPr>
          </w:p>
        </w:tc>
        <w:tc>
          <w:tcPr>
            <w:tcW w:w="2348" w:type="dxa"/>
            <w:noWrap w:val="0"/>
            <w:vAlign w:val="center"/>
          </w:tcPr>
          <w:p>
            <w:pPr>
              <w:jc w:val="center"/>
              <w:rPr>
                <w:rFonts w:hint="eastAsia" w:ascii="宋体" w:hAnsi="宋体" w:eastAsia="宋体" w:cs="宋体"/>
                <w:color w:val="auto"/>
                <w:sz w:val="24"/>
                <w:highlight w:val="none"/>
              </w:rPr>
            </w:pPr>
          </w:p>
        </w:tc>
      </w:tr>
    </w:tbl>
    <w:p>
      <w:pPr>
        <w:pStyle w:val="20"/>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说明：项目经理应附建造师资格证书、注册证书、安全生产考核合格证书（B证）、职称证（如有）、学历证</w:t>
      </w:r>
      <w:r>
        <w:rPr>
          <w:rFonts w:hint="eastAsia" w:hAnsi="宋体" w:cs="宋体"/>
          <w:b/>
          <w:color w:val="auto"/>
          <w:sz w:val="24"/>
          <w:szCs w:val="24"/>
          <w:highlight w:val="none"/>
          <w:lang w:val="en-US" w:eastAsia="zh-CN"/>
        </w:rPr>
        <w:t>（如有）</w:t>
      </w:r>
      <w:r>
        <w:rPr>
          <w:rFonts w:hint="eastAsia" w:ascii="宋体" w:hAnsi="宋体" w:eastAsia="宋体" w:cs="宋体"/>
          <w:b/>
          <w:color w:val="auto"/>
          <w:sz w:val="24"/>
          <w:szCs w:val="24"/>
          <w:highlight w:val="none"/>
          <w:lang w:val="en-US" w:eastAsia="zh-CN"/>
        </w:rPr>
        <w:t>复印件。</w:t>
      </w: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0"/>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（二）拟派本项目成员情况表</w:t>
      </w:r>
    </w:p>
    <w:p>
      <w:pPr>
        <w:tabs>
          <w:tab w:val="left" w:pos="1365"/>
        </w:tabs>
        <w:spacing w:line="360" w:lineRule="auto"/>
        <w:ind w:firstLine="0"/>
        <w:rPr>
          <w:rFonts w:hint="eastAsia" w:ascii="宋体" w:hAnsi="宋体" w:eastAsia="宋体" w:cs="宋体"/>
          <w:color w:val="auto"/>
          <w:sz w:val="24"/>
          <w:highlight w:val="none"/>
        </w:rPr>
      </w:pPr>
    </w:p>
    <w:p>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编号</w:t>
      </w:r>
      <w:r>
        <w:rPr>
          <w:rFonts w:hint="eastAsia" w:ascii="宋体" w:hAnsi="宋体" w:eastAsia="宋体" w:cs="宋体"/>
          <w:color w:val="auto"/>
          <w:sz w:val="24"/>
          <w:highlight w:val="none"/>
        </w:rPr>
        <w:t>：</w:t>
      </w:r>
    </w:p>
    <w:p>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highlight w:val="none"/>
              </w:rPr>
            </w:pPr>
          </w:p>
        </w:tc>
        <w:tc>
          <w:tcPr>
            <w:tcW w:w="1290" w:type="dxa"/>
            <w:vMerge w:val="continue"/>
            <w:noWrap w:val="0"/>
            <w:vAlign w:val="center"/>
          </w:tcPr>
          <w:p>
            <w:pPr>
              <w:ind w:firstLine="0"/>
              <w:jc w:val="center"/>
              <w:rPr>
                <w:rFonts w:hint="eastAsia" w:ascii="宋体" w:hAnsi="宋体" w:eastAsia="宋体" w:cs="宋体"/>
                <w:color w:val="auto"/>
                <w:sz w:val="24"/>
                <w:szCs w:val="24"/>
                <w:highlight w:val="none"/>
              </w:rPr>
            </w:pPr>
          </w:p>
        </w:tc>
        <w:tc>
          <w:tcPr>
            <w:tcW w:w="1063" w:type="dxa"/>
            <w:vMerge w:val="continue"/>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1063" w:type="dxa"/>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级别</w:t>
            </w:r>
          </w:p>
        </w:tc>
        <w:tc>
          <w:tcPr>
            <w:tcW w:w="1141" w:type="dxa"/>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c>
          <w:tcPr>
            <w:tcW w:w="1547" w:type="dxa"/>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964" w:type="dxa"/>
            <w:vMerge w:val="continue"/>
            <w:noWrap w:val="0"/>
            <w:vAlign w:val="top"/>
          </w:tcPr>
          <w:p>
            <w:pPr>
              <w:ind w:firstLine="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297" w:type="dxa"/>
            <w:noWrap w:val="0"/>
            <w:vAlign w:val="center"/>
          </w:tcPr>
          <w:p>
            <w:pPr>
              <w:ind w:firstLine="0"/>
              <w:jc w:val="center"/>
              <w:rPr>
                <w:rFonts w:hint="eastAsia" w:ascii="宋体" w:hAnsi="宋体" w:eastAsia="宋体" w:cs="宋体"/>
                <w:color w:val="auto"/>
                <w:sz w:val="24"/>
                <w:szCs w:val="24"/>
                <w:highlight w:val="none"/>
              </w:rPr>
            </w:pPr>
          </w:p>
        </w:tc>
        <w:tc>
          <w:tcPr>
            <w:tcW w:w="1063" w:type="dxa"/>
            <w:noWrap w:val="0"/>
            <w:vAlign w:val="center"/>
          </w:tcPr>
          <w:p>
            <w:pPr>
              <w:ind w:firstLine="0"/>
              <w:jc w:val="center"/>
              <w:rPr>
                <w:rFonts w:hint="eastAsia" w:ascii="宋体" w:hAnsi="宋体" w:eastAsia="宋体" w:cs="宋体"/>
                <w:color w:val="auto"/>
                <w:sz w:val="24"/>
                <w:szCs w:val="24"/>
                <w:highlight w:val="none"/>
              </w:rPr>
            </w:pPr>
          </w:p>
        </w:tc>
        <w:tc>
          <w:tcPr>
            <w:tcW w:w="1141" w:type="dxa"/>
            <w:noWrap w:val="0"/>
            <w:vAlign w:val="center"/>
          </w:tcPr>
          <w:p>
            <w:pPr>
              <w:ind w:firstLine="0"/>
              <w:jc w:val="center"/>
              <w:rPr>
                <w:rFonts w:hint="eastAsia" w:ascii="宋体" w:hAnsi="宋体" w:eastAsia="宋体" w:cs="宋体"/>
                <w:color w:val="auto"/>
                <w:sz w:val="24"/>
                <w:szCs w:val="24"/>
                <w:highlight w:val="none"/>
              </w:rPr>
            </w:pPr>
          </w:p>
        </w:tc>
        <w:tc>
          <w:tcPr>
            <w:tcW w:w="1547" w:type="dxa"/>
            <w:noWrap w:val="0"/>
            <w:vAlign w:val="center"/>
          </w:tcPr>
          <w:p>
            <w:pPr>
              <w:ind w:firstLine="0"/>
              <w:jc w:val="center"/>
              <w:rPr>
                <w:rFonts w:hint="eastAsia" w:ascii="宋体" w:hAnsi="宋体" w:eastAsia="宋体" w:cs="宋体"/>
                <w:color w:val="auto"/>
                <w:sz w:val="24"/>
                <w:szCs w:val="24"/>
                <w:highlight w:val="none"/>
              </w:rPr>
            </w:pPr>
          </w:p>
        </w:tc>
        <w:tc>
          <w:tcPr>
            <w:tcW w:w="964" w:type="dxa"/>
            <w:noWrap w:val="0"/>
            <w:vAlign w:val="center"/>
          </w:tcPr>
          <w:p>
            <w:pPr>
              <w:ind w:firstLine="0"/>
              <w:jc w:val="center"/>
              <w:rPr>
                <w:rFonts w:hint="eastAsia" w:ascii="宋体" w:hAnsi="宋体" w:eastAsia="宋体" w:cs="宋体"/>
                <w:color w:val="auto"/>
                <w:sz w:val="24"/>
                <w:szCs w:val="24"/>
                <w:highlight w:val="none"/>
              </w:rPr>
            </w:pPr>
          </w:p>
        </w:tc>
      </w:tr>
    </w:tbl>
    <w:p>
      <w:pPr>
        <w:spacing w:line="440" w:lineRule="exact"/>
        <w:ind w:left="660" w:leftChars="200" w:hanging="240" w:hangingChars="100"/>
        <w:rPr>
          <w:rFonts w:hint="eastAsia" w:ascii="宋体" w:hAnsi="宋体" w:eastAsia="宋体" w:cs="宋体"/>
          <w:b/>
          <w:color w:val="auto"/>
          <w:sz w:val="24"/>
          <w:szCs w:val="24"/>
          <w:highlight w:val="none"/>
          <w:lang w:eastAsia="zh-CN"/>
        </w:rPr>
      </w:pPr>
    </w:p>
    <w:p>
      <w:pPr>
        <w:spacing w:line="440" w:lineRule="exact"/>
        <w:ind w:left="630" w:leftChars="200" w:hanging="210" w:hangingChars="1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说明：1、须根据谈判文件要求附相关证明材料的完整清晰复印件并加盖供应商公章。2. 供应商必须提供相关人员加盖公章身份证和毕业证书复印件。</w:t>
      </w:r>
    </w:p>
    <w:p>
      <w:pPr>
        <w:spacing w:line="440" w:lineRule="exact"/>
        <w:ind w:left="630" w:leftChars="200" w:hanging="210" w:hangingChars="100"/>
        <w:rPr>
          <w:rFonts w:hint="eastAsia" w:ascii="宋体" w:hAnsi="宋体" w:eastAsia="宋体" w:cs="宋体"/>
          <w:b/>
          <w:bCs/>
          <w:highlight w:val="none"/>
          <w:lang w:val="en-US" w:eastAsia="zh-CN"/>
        </w:rPr>
      </w:pPr>
    </w:p>
    <w:p>
      <w:pPr>
        <w:pStyle w:val="20"/>
        <w:snapToGrid w:val="0"/>
        <w:spacing w:line="360" w:lineRule="auto"/>
        <w:ind w:firstLine="420" w:firstLineChars="200"/>
        <w:jc w:val="right"/>
        <w:rPr>
          <w:rFonts w:hint="eastAsia" w:ascii="宋体" w:hAnsi="宋体" w:eastAsia="宋体" w:cs="宋体"/>
          <w:color w:val="auto"/>
          <w:szCs w:val="24"/>
          <w:highlight w:val="none"/>
          <w:lang w:eastAsia="zh-CN"/>
        </w:rPr>
      </w:pPr>
    </w:p>
    <w:p>
      <w:pPr>
        <w:pStyle w:val="20"/>
        <w:snapToGrid w:val="0"/>
        <w:spacing w:line="360" w:lineRule="auto"/>
        <w:ind w:firstLine="420" w:firstLineChars="200"/>
        <w:jc w:val="right"/>
        <w:rPr>
          <w:rFonts w:hint="eastAsia" w:ascii="宋体" w:hAnsi="宋体" w:eastAsia="宋体" w:cs="宋体"/>
          <w:color w:val="auto"/>
          <w:szCs w:val="24"/>
          <w:highlight w:val="none"/>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bookmarkStart w:id="2" w:name="_Toc355884929"/>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sz w:val="28"/>
          <w:szCs w:val="28"/>
          <w:highlight w:val="none"/>
          <w:lang w:bidi="en-US"/>
        </w:rPr>
      </w:pPr>
      <w:r>
        <w:rPr>
          <w:rFonts w:hint="eastAsia" w:ascii="宋体" w:hAnsi="宋体" w:eastAsia="宋体" w:cs="宋体"/>
          <w:sz w:val="28"/>
          <w:szCs w:val="28"/>
          <w:highlight w:val="none"/>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highlight w:val="none"/>
        </w:rPr>
      </w:pPr>
    </w:p>
    <w:p>
      <w:pPr>
        <w:tabs>
          <w:tab w:val="left" w:pos="1365"/>
        </w:tabs>
        <w:spacing w:line="360" w:lineRule="auto"/>
        <w:ind w:firstLine="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编号</w:t>
      </w:r>
      <w:r>
        <w:rPr>
          <w:rFonts w:hint="eastAsia" w:ascii="宋体" w:hAnsi="宋体" w:eastAsia="宋体" w:cs="宋体"/>
          <w:color w:val="auto"/>
          <w:sz w:val="24"/>
          <w:highlight w:val="none"/>
        </w:rPr>
        <w:t>：</w:t>
      </w:r>
    </w:p>
    <w:p>
      <w:pPr>
        <w:tabs>
          <w:tab w:val="left" w:pos="1365"/>
        </w:tabs>
        <w:spacing w:line="360" w:lineRule="auto"/>
        <w:ind w:firstLine="0"/>
        <w:rPr>
          <w:rFonts w:hint="eastAsia" w:ascii="宋体" w:hAnsi="宋体" w:eastAsia="宋体" w:cs="宋体"/>
          <w:b/>
          <w:color w:val="auto"/>
          <w:szCs w:val="28"/>
          <w:highlight w:val="none"/>
          <w:lang w:val="zh-CN" w:eastAsia="zh-CN"/>
        </w:rPr>
      </w:pP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用途</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数量</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来源</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p>
        </w:tc>
      </w:tr>
    </w:tbl>
    <w:p>
      <w:pPr>
        <w:spacing w:line="400" w:lineRule="exact"/>
        <w:ind w:left="630" w:hanging="630" w:hangingChars="300"/>
        <w:rPr>
          <w:rFonts w:hint="eastAsia" w:ascii="宋体" w:hAnsi="宋体" w:eastAsia="宋体" w:cs="Times New Roman"/>
          <w:szCs w:val="21"/>
          <w:highlight w:val="none"/>
        </w:rPr>
      </w:pPr>
    </w:p>
    <w:p>
      <w:pPr>
        <w:spacing w:line="400" w:lineRule="exact"/>
        <w:ind w:left="630" w:hanging="630" w:hangingChars="300"/>
        <w:rPr>
          <w:rFonts w:ascii="宋体" w:hAnsi="宋体" w:eastAsia="宋体" w:cs="Times New Roman"/>
          <w:szCs w:val="21"/>
          <w:highlight w:val="none"/>
        </w:rPr>
      </w:pPr>
      <w:r>
        <w:rPr>
          <w:rFonts w:hint="eastAsia" w:ascii="宋体" w:hAnsi="宋体" w:eastAsia="宋体" w:cs="Times New Roman"/>
          <w:szCs w:val="21"/>
          <w:highlight w:val="none"/>
        </w:rPr>
        <w:t>备注：“来源”分为“自有”和“市场租赁”两种情况，正在使用中的设备应在“备注”中注明何时能够投入本项目。投标人应提供相关证明材料，如</w:t>
      </w:r>
      <w:r>
        <w:rPr>
          <w:rFonts w:hint="eastAsia" w:ascii="Times New Roman" w:hAnsi="Times New Roman" w:eastAsia="宋体" w:cs="Times New Roman"/>
          <w:szCs w:val="21"/>
          <w:highlight w:val="none"/>
        </w:rPr>
        <w:t>自有设备的原始发票、折旧政策、停放地点和使用状况等的说明文件，租赁设备的租赁意向书或带条件生效的租赁合同。</w:t>
      </w:r>
    </w:p>
    <w:p>
      <w:pPr>
        <w:rPr>
          <w:rFonts w:hint="eastAsia"/>
          <w:highlight w:val="none"/>
          <w:lang w:eastAsia="zh-CN"/>
        </w:rPr>
      </w:pPr>
    </w:p>
    <w:p>
      <w:pPr>
        <w:pStyle w:val="20"/>
        <w:snapToGrid w:val="0"/>
        <w:spacing w:line="360" w:lineRule="auto"/>
        <w:ind w:firstLine="480" w:firstLineChars="200"/>
        <w:jc w:val="right"/>
        <w:rPr>
          <w:rFonts w:hint="eastAsia" w:ascii="宋体" w:hAnsi="宋体" w:eastAsia="宋体" w:cs="宋体"/>
          <w:color w:val="auto"/>
          <w:sz w:val="24"/>
          <w:szCs w:val="24"/>
          <w:highlight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五</w:t>
      </w:r>
      <w:r>
        <w:rPr>
          <w:rFonts w:hint="eastAsia" w:ascii="宋体" w:hAnsi="宋体" w:eastAsia="宋体" w:cs="宋体"/>
          <w:b/>
          <w:sz w:val="28"/>
          <w:szCs w:val="28"/>
          <w:highlight w:val="none"/>
          <w:lang w:val="zh-CN" w:eastAsia="zh-CN"/>
        </w:rPr>
        <w:t>、类似项目</w:t>
      </w:r>
      <w:r>
        <w:rPr>
          <w:rFonts w:hint="eastAsia" w:ascii="宋体" w:hAnsi="宋体" w:eastAsia="宋体" w:cs="宋体"/>
          <w:b/>
          <w:sz w:val="28"/>
          <w:szCs w:val="28"/>
          <w:highlight w:val="none"/>
          <w:lang w:val="en-US" w:eastAsia="zh-CN"/>
        </w:rPr>
        <w:t>业绩</w:t>
      </w:r>
      <w:r>
        <w:rPr>
          <w:rFonts w:hint="eastAsia" w:ascii="宋体" w:hAnsi="宋体" w:eastAsia="宋体" w:cs="宋体"/>
          <w:b/>
          <w:sz w:val="28"/>
          <w:szCs w:val="28"/>
          <w:highlight w:val="none"/>
          <w:lang w:val="zh-CN" w:eastAsia="zh-CN"/>
        </w:rPr>
        <w:t>情况表</w:t>
      </w:r>
      <w:r>
        <w:rPr>
          <w:rFonts w:hint="eastAsia" w:ascii="宋体" w:hAnsi="宋体" w:cs="宋体"/>
          <w:b/>
          <w:sz w:val="28"/>
          <w:szCs w:val="28"/>
          <w:highlight w:val="none"/>
          <w:lang w:val="zh-CN" w:eastAsia="zh-CN"/>
        </w:rPr>
        <w:t>（</w:t>
      </w:r>
      <w:r>
        <w:rPr>
          <w:rFonts w:hint="eastAsia" w:ascii="宋体" w:hAnsi="宋体" w:cs="宋体"/>
          <w:b/>
          <w:sz w:val="28"/>
          <w:szCs w:val="28"/>
          <w:highlight w:val="none"/>
          <w:lang w:val="en-US" w:eastAsia="zh-CN"/>
        </w:rPr>
        <w:t>如有</w:t>
      </w:r>
      <w:r>
        <w:rPr>
          <w:rFonts w:hint="eastAsia" w:ascii="宋体" w:hAnsi="宋体" w:cs="宋体"/>
          <w:b/>
          <w:sz w:val="28"/>
          <w:szCs w:val="28"/>
          <w:highlight w:val="none"/>
          <w:lang w:val="zh-CN" w:eastAsia="zh-CN"/>
        </w:rPr>
        <w:t>）</w:t>
      </w:r>
    </w:p>
    <w:p>
      <w:pPr>
        <w:pStyle w:val="16"/>
        <w:rPr>
          <w:rFonts w:hint="eastAsia"/>
          <w:highlight w:val="none"/>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项目单位联系人</w:t>
            </w:r>
          </w:p>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项目经理姓名</w:t>
            </w:r>
          </w:p>
          <w:p>
            <w:pPr>
              <w:ind w:firstLine="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highlight w:val="none"/>
              </w:rPr>
            </w:pPr>
          </w:p>
        </w:tc>
      </w:tr>
    </w:tbl>
    <w:p>
      <w:pPr>
        <w:spacing w:line="480" w:lineRule="exact"/>
        <w:ind w:left="0" w:leftChars="0" w:firstLine="0" w:firstLineChars="0"/>
        <w:rPr>
          <w:rFonts w:hint="eastAsia" w:ascii="宋体" w:hAnsi="宋体" w:eastAsia="宋体" w:cs="宋体"/>
          <w:b/>
          <w:bCs/>
          <w:color w:val="auto"/>
          <w:sz w:val="24"/>
          <w:szCs w:val="24"/>
          <w:highlight w:val="none"/>
          <w:lang w:val="en-US" w:eastAsia="zh-CN" w:bidi="ar-SA"/>
        </w:rPr>
      </w:pPr>
    </w:p>
    <w:p>
      <w:pPr>
        <w:spacing w:line="480" w:lineRule="exact"/>
        <w:ind w:left="0" w:leftChars="0" w:firstLine="0" w:firstLineChars="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1.每个类似业绩应单独附表，并根据</w:t>
      </w:r>
      <w:r>
        <w:rPr>
          <w:rFonts w:hint="eastAsia" w:ascii="宋体" w:hAnsi="宋体" w:cs="宋体"/>
          <w:b/>
          <w:bCs/>
          <w:color w:val="auto"/>
          <w:sz w:val="24"/>
          <w:szCs w:val="24"/>
          <w:highlight w:val="none"/>
          <w:lang w:val="en-US" w:eastAsia="zh-CN" w:bidi="ar-SA"/>
        </w:rPr>
        <w:t>谈判</w:t>
      </w:r>
      <w:r>
        <w:rPr>
          <w:rFonts w:hint="eastAsia" w:ascii="宋体" w:hAnsi="宋体" w:eastAsia="宋体" w:cs="宋体"/>
          <w:b/>
          <w:bCs/>
          <w:color w:val="auto"/>
          <w:sz w:val="24"/>
          <w:szCs w:val="24"/>
          <w:highlight w:val="none"/>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highlight w:val="none"/>
          <w:lang w:val="en-US" w:eastAsia="zh-CN" w:bidi="ar-SA"/>
        </w:rPr>
        <w:t>3</w:t>
      </w:r>
      <w:r>
        <w:rPr>
          <w:rFonts w:hint="eastAsia" w:ascii="宋体" w:hAnsi="宋体" w:eastAsia="宋体" w:cs="宋体"/>
          <w:b/>
          <w:bCs/>
          <w:color w:val="auto"/>
          <w:sz w:val="24"/>
          <w:szCs w:val="24"/>
          <w:highlight w:val="none"/>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highlight w:val="none"/>
          <w:lang w:val="zh-CN" w:eastAsia="zh-CN" w:bidi="ar-SA"/>
        </w:rPr>
      </w:pPr>
    </w:p>
    <w:p>
      <w:pPr>
        <w:pStyle w:val="20"/>
        <w:snapToGrid w:val="0"/>
        <w:spacing w:line="360" w:lineRule="auto"/>
        <w:ind w:firstLine="420" w:firstLineChars="200"/>
        <w:jc w:val="right"/>
        <w:rPr>
          <w:rFonts w:hint="eastAsia" w:ascii="宋体" w:hAnsi="宋体" w:eastAsia="宋体" w:cs="宋体"/>
          <w:color w:val="auto"/>
          <w:szCs w:val="24"/>
          <w:highlight w:val="none"/>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highlight w:val="none"/>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由各供应商自行编写，格式不限。目录清晰、内容详尽、易于理解和评审</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说明：技术文件的编制原则，一是按</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文件要求，提供相应说明、</w:t>
      </w:r>
      <w:r>
        <w:rPr>
          <w:rFonts w:hint="eastAsia" w:ascii="宋体" w:hAnsi="宋体" w:cs="宋体"/>
          <w:color w:val="auto"/>
          <w:sz w:val="24"/>
          <w:highlight w:val="none"/>
          <w:lang w:val="en-US" w:eastAsia="zh-CN"/>
        </w:rPr>
        <w:t>承诺</w:t>
      </w:r>
      <w:r>
        <w:rPr>
          <w:rFonts w:hint="eastAsia" w:ascii="宋体" w:hAnsi="宋体" w:eastAsia="宋体" w:cs="宋体"/>
          <w:color w:val="auto"/>
          <w:sz w:val="24"/>
          <w:highlight w:val="none"/>
          <w:lang w:eastAsia="zh-CN"/>
        </w:rPr>
        <w:t>以证明是否响应</w:t>
      </w:r>
      <w:r>
        <w:rPr>
          <w:rFonts w:hint="eastAsia" w:ascii="宋体" w:hAnsi="宋体" w:cs="宋体"/>
          <w:color w:val="auto"/>
          <w:sz w:val="24"/>
          <w:highlight w:val="none"/>
          <w:lang w:eastAsia="zh-CN"/>
        </w:rPr>
        <w:t>谈判</w:t>
      </w:r>
      <w:r>
        <w:rPr>
          <w:rFonts w:hint="eastAsia" w:ascii="宋体" w:hAnsi="宋体" w:eastAsia="宋体" w:cs="宋体"/>
          <w:color w:val="auto"/>
          <w:sz w:val="24"/>
          <w:highlight w:val="none"/>
          <w:lang w:eastAsia="zh-CN"/>
        </w:rPr>
        <w:t>文件要求；二是</w:t>
      </w:r>
      <w:r>
        <w:rPr>
          <w:rFonts w:hint="eastAsia" w:ascii="宋体" w:hAnsi="宋体" w:cs="宋体"/>
          <w:color w:val="auto"/>
          <w:sz w:val="24"/>
          <w:highlight w:val="none"/>
          <w:lang w:val="en-US" w:eastAsia="zh-CN"/>
        </w:rPr>
        <w:t>根据工程特点</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提供相应实施方案、技术力量以</w:t>
      </w:r>
      <w:r>
        <w:rPr>
          <w:rFonts w:hint="eastAsia" w:ascii="宋体" w:hAnsi="宋体" w:eastAsia="宋体" w:cs="宋体"/>
          <w:color w:val="auto"/>
          <w:sz w:val="24"/>
          <w:highlight w:val="none"/>
          <w:lang w:eastAsia="zh-CN"/>
        </w:rPr>
        <w:t>充分体现</w:t>
      </w:r>
      <w:r>
        <w:rPr>
          <w:rFonts w:hint="eastAsia" w:ascii="宋体" w:hAnsi="宋体" w:cs="宋体"/>
          <w:color w:val="auto"/>
          <w:sz w:val="24"/>
          <w:highlight w:val="none"/>
          <w:lang w:val="en-US" w:eastAsia="zh-CN"/>
        </w:rPr>
        <w:t>履约的能力</w:t>
      </w:r>
      <w:r>
        <w:rPr>
          <w:rFonts w:hint="eastAsia" w:ascii="宋体" w:hAnsi="宋体" w:eastAsia="宋体" w:cs="宋体"/>
          <w:color w:val="auto"/>
          <w:sz w:val="24"/>
          <w:highlight w:val="none"/>
          <w:lang w:eastAsia="zh-CN"/>
        </w:rPr>
        <w:t>和优势。</w:t>
      </w:r>
    </w:p>
    <w:p>
      <w:pPr>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七</w:t>
      </w:r>
      <w:r>
        <w:rPr>
          <w:rFonts w:hint="eastAsia" w:ascii="宋体" w:hAnsi="宋体" w:eastAsia="宋体" w:cs="宋体"/>
          <w:b/>
          <w:sz w:val="28"/>
          <w:szCs w:val="28"/>
          <w:highlight w:val="none"/>
          <w:lang w:val="zh-CN" w:eastAsia="zh-CN"/>
        </w:rPr>
        <w:t>、供应商认为需要提供的</w:t>
      </w:r>
      <w:r>
        <w:rPr>
          <w:rFonts w:hint="eastAsia" w:ascii="宋体" w:hAnsi="宋体" w:eastAsia="宋体" w:cs="宋体"/>
          <w:b/>
          <w:sz w:val="28"/>
          <w:szCs w:val="28"/>
          <w:highlight w:val="none"/>
          <w:lang w:val="en-US" w:eastAsia="zh-CN"/>
        </w:rPr>
        <w:t>其它</w:t>
      </w:r>
      <w:r>
        <w:rPr>
          <w:rFonts w:hint="eastAsia" w:ascii="宋体" w:hAnsi="宋体" w:eastAsia="宋体" w:cs="宋体"/>
          <w:b/>
          <w:sz w:val="28"/>
          <w:szCs w:val="28"/>
          <w:highlight w:val="none"/>
          <w:lang w:val="zh-CN" w:eastAsia="zh-CN"/>
        </w:rPr>
        <w:t>资料</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lang w:val="zh-CN" w:eastAsia="zh-CN"/>
        </w:rPr>
        <w:t>、综合报价表</w:t>
      </w:r>
    </w:p>
    <w:p>
      <w:pPr>
        <w:spacing w:line="360" w:lineRule="auto"/>
        <w:ind w:firstLine="0"/>
        <w:jc w:val="both"/>
        <w:rPr>
          <w:rFonts w:hint="eastAsia" w:ascii="宋体" w:hAnsi="宋体" w:eastAsia="宋体" w:cs="宋体"/>
          <w:color w:val="auto"/>
          <w:sz w:val="24"/>
          <w:szCs w:val="24"/>
          <w:highlight w:val="none"/>
          <w:lang w:eastAsia="zh-CN"/>
        </w:rPr>
      </w:pPr>
    </w:p>
    <w:p>
      <w:pPr>
        <w:spacing w:line="36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p>
      <w:pPr>
        <w:spacing w:line="360" w:lineRule="auto"/>
        <w:ind w:firstLine="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项目名称：</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bidi="ar-SA"/>
              </w:rPr>
              <w:t>综合</w:t>
            </w:r>
            <w:r>
              <w:rPr>
                <w:rFonts w:hint="eastAsia" w:ascii="宋体" w:hAnsi="宋体" w:eastAsia="宋体" w:cs="宋体"/>
                <w:color w:val="auto"/>
                <w:sz w:val="24"/>
                <w:szCs w:val="24"/>
                <w:highlight w:val="none"/>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执业资格名称：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rPr>
              <w:t>专业、级别：</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注册编号：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pacing w:val="0"/>
                <w:sz w:val="24"/>
                <w:szCs w:val="24"/>
                <w:highlight w:val="none"/>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注：所有价格均用人民币表示，单位为元。</w:t>
      </w:r>
    </w:p>
    <w:p>
      <w:pPr>
        <w:pStyle w:val="2"/>
        <w:rPr>
          <w:rFonts w:hint="eastAsia" w:ascii="宋体" w:hAnsi="宋体" w:eastAsia="宋体" w:cs="宋体"/>
          <w:color w:val="auto"/>
          <w:highlight w:val="none"/>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highlight w:val="none"/>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highlight w:val="none"/>
        </w:rPr>
      </w:pPr>
      <w:r>
        <w:rPr>
          <w:rFonts w:hint="eastAsia" w:ascii="宋体" w:hAnsi="宋体" w:eastAsia="宋体" w:cs="宋体"/>
          <w:b/>
          <w:color w:val="FF0000"/>
          <w:sz w:val="24"/>
          <w:szCs w:val="24"/>
          <w:highlight w:val="none"/>
          <w:shd w:val="pct10" w:color="auto" w:fill="FFFFFF"/>
        </w:rPr>
        <w:t>说明：</w:t>
      </w:r>
      <w:r>
        <w:rPr>
          <w:rFonts w:hint="eastAsia" w:ascii="宋体" w:hAnsi="宋体" w:eastAsia="宋体" w:cs="宋体"/>
          <w:b/>
          <w:color w:val="FF0000"/>
          <w:sz w:val="24"/>
          <w:szCs w:val="24"/>
          <w:highlight w:val="none"/>
          <w:shd w:val="pct10" w:color="auto" w:fill="FFFFFF"/>
          <w:lang w:val="en-US" w:eastAsia="zh-CN"/>
        </w:rPr>
        <w:t>此综合报价表</w:t>
      </w:r>
      <w:r>
        <w:rPr>
          <w:rFonts w:hint="eastAsia" w:ascii="宋体" w:hAnsi="宋体" w:eastAsia="宋体" w:cs="宋体"/>
          <w:b/>
          <w:color w:val="FF0000"/>
          <w:sz w:val="24"/>
          <w:szCs w:val="24"/>
          <w:highlight w:val="none"/>
          <w:shd w:val="pct10" w:color="auto" w:fill="FFFFFF"/>
        </w:rPr>
        <w:t>除保留在响应文件中外，还</w:t>
      </w:r>
      <w:r>
        <w:rPr>
          <w:rFonts w:hint="eastAsia" w:ascii="宋体" w:hAnsi="宋体" w:eastAsia="宋体" w:cs="宋体"/>
          <w:b/>
          <w:color w:val="FF0000"/>
          <w:sz w:val="24"/>
          <w:szCs w:val="24"/>
          <w:highlight w:val="none"/>
          <w:shd w:val="pct10" w:color="auto" w:fill="FFFFFF"/>
          <w:lang w:val="en-US" w:eastAsia="zh-CN"/>
        </w:rPr>
        <w:t>需</w:t>
      </w:r>
      <w:r>
        <w:rPr>
          <w:rFonts w:hint="eastAsia" w:ascii="宋体" w:hAnsi="宋体" w:eastAsia="宋体" w:cs="宋体"/>
          <w:b/>
          <w:color w:val="FF0000"/>
          <w:sz w:val="24"/>
          <w:szCs w:val="24"/>
          <w:highlight w:val="none"/>
          <w:shd w:val="pct10" w:color="auto" w:fill="FFFFFF"/>
        </w:rPr>
        <w:t>另附一份</w:t>
      </w:r>
      <w:r>
        <w:rPr>
          <w:rFonts w:hint="eastAsia" w:ascii="宋体" w:hAnsi="宋体" w:eastAsia="宋体" w:cs="宋体"/>
          <w:b/>
          <w:color w:val="FF0000"/>
          <w:sz w:val="24"/>
          <w:szCs w:val="24"/>
          <w:highlight w:val="none"/>
          <w:shd w:val="pct10" w:color="auto" w:fill="FFFFFF"/>
          <w:lang w:val="en-US" w:eastAsia="zh-CN"/>
        </w:rPr>
        <w:t>在</w:t>
      </w:r>
      <w:r>
        <w:rPr>
          <w:rFonts w:hint="eastAsia" w:ascii="宋体" w:hAnsi="宋体" w:eastAsia="宋体" w:cs="宋体"/>
          <w:b/>
          <w:color w:val="FF0000"/>
          <w:sz w:val="24"/>
          <w:szCs w:val="24"/>
          <w:highlight w:val="none"/>
          <w:shd w:val="pct10" w:color="auto" w:fill="FFFFFF"/>
        </w:rPr>
        <w:t>谈判截止时间前</w:t>
      </w:r>
      <w:r>
        <w:rPr>
          <w:rFonts w:hint="eastAsia" w:ascii="宋体" w:hAnsi="宋体" w:eastAsia="宋体" w:cs="宋体"/>
          <w:b/>
          <w:color w:val="FF0000"/>
          <w:sz w:val="24"/>
          <w:szCs w:val="24"/>
          <w:highlight w:val="none"/>
          <w:shd w:val="pct10" w:color="auto" w:fill="FFFFFF"/>
          <w:lang w:val="en-US" w:eastAsia="zh-CN"/>
        </w:rPr>
        <w:t>单独递交。单独递交的此表</w:t>
      </w:r>
      <w:r>
        <w:rPr>
          <w:rFonts w:hint="eastAsia" w:ascii="宋体" w:hAnsi="宋体" w:eastAsia="宋体" w:cs="宋体"/>
          <w:b/>
          <w:color w:val="FF0000"/>
          <w:sz w:val="24"/>
          <w:szCs w:val="24"/>
          <w:highlight w:val="none"/>
          <w:shd w:val="pct10" w:color="auto" w:fill="FFFFFF"/>
        </w:rPr>
        <w:t>应用信封单独密封，信封上应写明供应商名称、采购人或</w:t>
      </w:r>
      <w:r>
        <w:rPr>
          <w:rFonts w:hint="eastAsia" w:ascii="宋体" w:hAnsi="宋体" w:eastAsia="宋体" w:cs="宋体"/>
          <w:b/>
          <w:color w:val="FF0000"/>
          <w:sz w:val="24"/>
          <w:szCs w:val="24"/>
          <w:highlight w:val="none"/>
          <w:shd w:val="pct10" w:color="auto" w:fill="FFFFFF"/>
          <w:lang w:val="en-US" w:eastAsia="zh-CN"/>
        </w:rPr>
        <w:t>政府采购</w:t>
      </w:r>
      <w:r>
        <w:rPr>
          <w:rFonts w:hint="eastAsia" w:ascii="宋体" w:hAnsi="宋体" w:eastAsia="宋体" w:cs="宋体"/>
          <w:b/>
          <w:color w:val="FF0000"/>
          <w:sz w:val="24"/>
          <w:szCs w:val="24"/>
          <w:highlight w:val="none"/>
          <w:shd w:val="pct10" w:color="auto" w:fill="FFFFFF"/>
        </w:rPr>
        <w:t>代理机构名称、项目名称，信封骑缝处加盖单位公章和法定代表人(或委托代理人)印鉴</w:t>
      </w:r>
      <w:r>
        <w:rPr>
          <w:rFonts w:hint="eastAsia" w:ascii="宋体" w:hAnsi="宋体" w:cs="宋体"/>
          <w:b/>
          <w:color w:val="FF0000"/>
          <w:sz w:val="24"/>
          <w:szCs w:val="24"/>
          <w:highlight w:val="none"/>
          <w:shd w:val="pct10" w:color="auto" w:fill="FFFFFF"/>
          <w:lang w:eastAsia="zh-CN"/>
        </w:rPr>
        <w:t>。</w:t>
      </w:r>
    </w:p>
    <w:p>
      <w:pPr>
        <w:pStyle w:val="20"/>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highlight w:val="none"/>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lang w:val="zh-CN" w:eastAsia="zh-CN"/>
        </w:rPr>
        <w:t>、已标价工程量清单</w:t>
      </w: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附件</w:t>
      </w:r>
      <w:r>
        <w:rPr>
          <w:rFonts w:hint="eastAsia" w:ascii="宋体" w:hAnsi="宋体" w:cs="宋体"/>
          <w:b/>
          <w:sz w:val="28"/>
          <w:szCs w:val="28"/>
          <w:highlight w:val="none"/>
          <w:lang w:val="en-US" w:eastAsia="zh-CN"/>
        </w:rPr>
        <w:t>一</w:t>
      </w: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color w:val="auto"/>
          <w:sz w:val="36"/>
          <w:szCs w:val="36"/>
          <w:highlight w:val="none"/>
          <w:lang w:val="en-US" w:eastAsia="zh-CN"/>
        </w:rPr>
        <w:t>未为本采购项目提供服务的声明函</w:t>
      </w:r>
    </w:p>
    <w:p>
      <w:pPr>
        <w:rPr>
          <w:rFonts w:hint="eastAsia" w:ascii="宋体" w:hAnsi="宋体" w:eastAsia="宋体" w:cs="宋体"/>
          <w:b/>
          <w:color w:val="auto"/>
          <w:szCs w:val="21"/>
          <w:highlight w:val="none"/>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大冶市金山店镇朝阳村村民委员会</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 xml:space="preserve">全称)  </w:t>
      </w:r>
      <w:r>
        <w:rPr>
          <w:rFonts w:hint="eastAsia" w:ascii="宋体" w:hAnsi="宋体" w:eastAsia="宋体" w:cs="宋体"/>
          <w:bCs/>
          <w:color w:val="auto"/>
          <w:sz w:val="24"/>
          <w:szCs w:val="24"/>
          <w:highlight w:val="none"/>
        </w:rPr>
        <w:t>参加贵</w:t>
      </w:r>
      <w:r>
        <w:rPr>
          <w:rFonts w:hint="eastAsia" w:ascii="宋体" w:hAnsi="宋体" w:eastAsia="宋体" w:cs="宋体"/>
          <w:bCs/>
          <w:color w:val="auto"/>
          <w:sz w:val="24"/>
          <w:szCs w:val="24"/>
          <w:highlight w:val="none"/>
          <w:lang w:val="en-US" w:eastAsia="zh-CN"/>
        </w:rPr>
        <w:t>单位</w:t>
      </w:r>
      <w:r>
        <w:rPr>
          <w:rFonts w:hint="eastAsia" w:ascii="宋体" w:hAnsi="宋体" w:eastAsia="宋体" w:cs="宋体"/>
          <w:bCs/>
          <w:color w:val="auto"/>
          <w:sz w:val="24"/>
          <w:szCs w:val="24"/>
          <w:highlight w:val="none"/>
        </w:rPr>
        <w:t>组织的</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lang w:val="en-US" w:eastAsia="zh-CN"/>
        </w:rPr>
        <w:t>项目编号</w:t>
      </w:r>
      <w:r>
        <w:rPr>
          <w:rFonts w:hint="eastAsia" w:ascii="宋体" w:hAnsi="宋体" w:cs="宋体"/>
          <w:bCs/>
          <w:color w:val="auto"/>
          <w:sz w:val="24"/>
          <w:szCs w:val="24"/>
          <w:highlight w:val="none"/>
          <w:u w:val="single"/>
          <w:lang w:eastAsia="zh-CN"/>
        </w:rPr>
        <w:t>）</w:t>
      </w:r>
      <w:r>
        <w:rPr>
          <w:rFonts w:hint="eastAsia" w:ascii="宋体" w:hAnsi="宋体" w:eastAsia="宋体" w:cs="宋体"/>
          <w:bCs/>
          <w:color w:val="auto"/>
          <w:sz w:val="24"/>
          <w:szCs w:val="24"/>
          <w:highlight w:val="none"/>
        </w:rPr>
        <w:t>的政府</w:t>
      </w:r>
      <w:r>
        <w:rPr>
          <w:rFonts w:hint="eastAsia" w:ascii="宋体" w:hAnsi="宋体" w:eastAsia="宋体" w:cs="宋体"/>
          <w:bCs/>
          <w:color w:val="auto"/>
          <w:sz w:val="24"/>
          <w:szCs w:val="24"/>
          <w:highlight w:val="none"/>
          <w:u w:val="none"/>
        </w:rPr>
        <w:t>采购活动，根据</w:t>
      </w:r>
      <w:r>
        <w:rPr>
          <w:rFonts w:hint="eastAsia" w:ascii="宋体" w:hAnsi="宋体" w:cs="宋体"/>
          <w:bCs/>
          <w:color w:val="auto"/>
          <w:sz w:val="24"/>
          <w:szCs w:val="24"/>
          <w:highlight w:val="none"/>
          <w:u w:val="none"/>
          <w:lang w:eastAsia="zh-CN"/>
        </w:rPr>
        <w:t>谈判</w:t>
      </w:r>
      <w:r>
        <w:rPr>
          <w:rFonts w:hint="eastAsia" w:ascii="宋体" w:hAnsi="宋体" w:eastAsia="宋体" w:cs="宋体"/>
          <w:bCs/>
          <w:color w:val="auto"/>
          <w:sz w:val="24"/>
          <w:szCs w:val="24"/>
          <w:highlight w:val="none"/>
          <w:u w:val="none"/>
          <w:lang w:eastAsia="zh-CN"/>
        </w:rPr>
        <w:t>文件</w:t>
      </w:r>
      <w:r>
        <w:rPr>
          <w:rFonts w:hint="eastAsia" w:ascii="宋体" w:hAnsi="宋体" w:eastAsia="宋体" w:cs="宋体"/>
          <w:bCs/>
          <w:color w:val="auto"/>
          <w:sz w:val="24"/>
          <w:szCs w:val="24"/>
          <w:highlight w:val="none"/>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2.对上述声明内容的真实性负责。如有虚假，将依法承担相应责任。</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color w:val="auto"/>
          <w:szCs w:val="24"/>
          <w:highlight w:val="none"/>
          <w:lang w:eastAsia="zh-CN"/>
        </w:rPr>
      </w:pPr>
    </w:p>
    <w:p>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附件</w:t>
      </w:r>
      <w:r>
        <w:rPr>
          <w:rFonts w:hint="eastAsia" w:ascii="宋体" w:hAnsi="宋体" w:cs="宋体"/>
          <w:b/>
          <w:sz w:val="28"/>
          <w:szCs w:val="28"/>
          <w:highlight w:val="none"/>
          <w:lang w:val="en-US" w:eastAsia="zh-CN"/>
        </w:rPr>
        <w:t>二</w:t>
      </w: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color w:val="auto"/>
          <w:sz w:val="36"/>
          <w:szCs w:val="36"/>
          <w:highlight w:val="none"/>
          <w:lang w:val="en-US" w:eastAsia="zh-CN"/>
        </w:rPr>
        <w:t>拟派项目经理无在建工程承诺函</w:t>
      </w:r>
    </w:p>
    <w:p>
      <w:pPr>
        <w:rPr>
          <w:rFonts w:hint="eastAsia" w:ascii="宋体" w:hAnsi="宋体" w:eastAsia="宋体" w:cs="宋体"/>
          <w:b/>
          <w:color w:val="auto"/>
          <w:szCs w:val="21"/>
          <w:highlight w:val="none"/>
        </w:rPr>
      </w:pPr>
    </w:p>
    <w:p>
      <w:pPr>
        <w:spacing w:line="360" w:lineRule="auto"/>
        <w:ind w:left="0" w:leftChars="0" w:firstLine="0" w:firstLineChars="0"/>
        <w:rPr>
          <w:rFonts w:hint="eastAsia" w:ascii="宋体" w:hAnsi="宋体" w:eastAsia="宋体" w:cs="宋体"/>
          <w:b/>
          <w:bCs w:val="0"/>
          <w:color w:val="auto"/>
          <w:sz w:val="24"/>
          <w:szCs w:val="24"/>
          <w:highlight w:val="none"/>
          <w:u w:val="single"/>
          <w:lang w:val="en-US" w:eastAsia="zh-CN"/>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highlight w:val="none"/>
          <w:u w:val="single"/>
        </w:rPr>
      </w:pPr>
      <w:r>
        <w:rPr>
          <w:rFonts w:hint="eastAsia" w:ascii="宋体" w:hAnsi="宋体" w:cs="宋体"/>
          <w:b/>
          <w:bCs w:val="0"/>
          <w:color w:val="auto"/>
          <w:sz w:val="24"/>
          <w:szCs w:val="24"/>
          <w:highlight w:val="none"/>
          <w:u w:val="single"/>
          <w:lang w:val="en-US" w:eastAsia="zh-CN"/>
        </w:rPr>
        <w:t>大冶市金山店镇朝阳村村民委员会</w:t>
      </w:r>
      <w:r>
        <w:rPr>
          <w:rFonts w:hint="eastAsia" w:ascii="宋体" w:hAnsi="宋体" w:eastAsia="宋体" w:cs="宋体"/>
          <w:b/>
          <w:bCs w:val="0"/>
          <w:color w:val="auto"/>
          <w:sz w:val="24"/>
          <w:szCs w:val="24"/>
          <w:highlight w:val="none"/>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我</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bCs/>
          <w:color w:val="auto"/>
          <w:sz w:val="24"/>
          <w:szCs w:val="24"/>
          <w:highlight w:val="none"/>
          <w:u w:val="single"/>
          <w:lang w:eastAsia="zh-CN"/>
        </w:rPr>
        <w:t>供应商</w:t>
      </w:r>
      <w:r>
        <w:rPr>
          <w:rFonts w:hint="eastAsia" w:ascii="宋体" w:hAnsi="宋体" w:eastAsia="宋体" w:cs="宋体"/>
          <w:bCs/>
          <w:color w:val="auto"/>
          <w:sz w:val="24"/>
          <w:szCs w:val="24"/>
          <w:highlight w:val="none"/>
          <w:u w:val="single"/>
        </w:rPr>
        <w:t>全称</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的法定代表人，现承诺本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eastAsia="zh-CN"/>
        </w:rPr>
        <w:t>拟派的项目经理</w:t>
      </w:r>
      <w:r>
        <w:rPr>
          <w:rFonts w:hint="eastAsia" w:ascii="宋体" w:hAnsi="宋体" w:eastAsia="宋体" w:cs="宋体"/>
          <w:color w:val="auto"/>
          <w:sz w:val="24"/>
          <w:highlight w:val="none"/>
          <w:u w:val="single"/>
          <w:lang w:eastAsia="zh-CN"/>
        </w:rPr>
        <w:t xml:space="preserve">   （姓名）   </w:t>
      </w:r>
      <w:r>
        <w:rPr>
          <w:rFonts w:hint="eastAsia" w:ascii="宋体" w:hAnsi="宋体" w:eastAsia="宋体" w:cs="宋体"/>
          <w:color w:val="auto"/>
          <w:sz w:val="24"/>
          <w:highlight w:val="none"/>
          <w:lang w:eastAsia="zh-CN"/>
        </w:rPr>
        <w:t>，项目经理证号：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，身份证号：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，目前无在建工程。若有虚假一经查实，愿意承担一切责任，并承担由此造成的一切损失。</w:t>
      </w:r>
      <w:r>
        <w:rPr>
          <w:rFonts w:hint="eastAsia" w:ascii="宋体" w:hAnsi="宋体" w:eastAsia="宋体" w:cs="宋体"/>
          <w:color w:val="auto"/>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我方特此承诺！</w:t>
      </w:r>
    </w:p>
    <w:p>
      <w:pPr>
        <w:spacing w:line="360" w:lineRule="auto"/>
        <w:rPr>
          <w:rFonts w:hint="eastAsia" w:ascii="宋体" w:hAnsi="宋体" w:eastAsia="宋体" w:cs="宋体"/>
          <w:color w:val="auto"/>
          <w:sz w:val="24"/>
          <w:szCs w:val="24"/>
          <w:highlight w:val="none"/>
        </w:rPr>
      </w:pPr>
    </w:p>
    <w:p>
      <w:pPr>
        <w:wordWrap w:val="0"/>
        <w:spacing w:line="360" w:lineRule="auto"/>
        <w:rPr>
          <w:rFonts w:hint="eastAsia" w:ascii="宋体" w:hAnsi="宋体" w:eastAsia="宋体" w:cs="宋体"/>
          <w:color w:val="auto"/>
          <w:sz w:val="24"/>
          <w:highlight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附件</w:t>
      </w:r>
      <w:r>
        <w:rPr>
          <w:rFonts w:hint="eastAsia" w:ascii="宋体" w:hAnsi="宋体" w:cs="宋体"/>
          <w:b/>
          <w:sz w:val="28"/>
          <w:szCs w:val="28"/>
          <w:highlight w:val="none"/>
          <w:lang w:val="en-US" w:eastAsia="zh-CN"/>
        </w:rPr>
        <w:t>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color w:val="auto"/>
          <w:sz w:val="36"/>
          <w:szCs w:val="36"/>
          <w:highlight w:val="none"/>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highlight w:val="none"/>
        </w:rPr>
      </w:pPr>
      <w:r>
        <w:rPr>
          <w:rFonts w:hint="eastAsia" w:ascii="宋体" w:hAnsi="宋体" w:cs="宋体"/>
          <w:b/>
          <w:bCs w:val="0"/>
          <w:color w:val="auto"/>
          <w:sz w:val="24"/>
          <w:szCs w:val="24"/>
          <w:highlight w:val="none"/>
          <w:u w:val="single"/>
          <w:lang w:val="en-US" w:eastAsia="zh-CN"/>
        </w:rPr>
        <w:t>大冶市金山店镇朝阳村村民委员会</w:t>
      </w:r>
      <w:r>
        <w:rPr>
          <w:rFonts w:hint="eastAsia" w:ascii="宋体" w:hAnsi="宋体" w:eastAsia="宋体" w:cs="宋体"/>
          <w:b/>
          <w:bCs w:val="0"/>
          <w:color w:val="auto"/>
          <w:sz w:val="24"/>
          <w:szCs w:val="24"/>
          <w:highlight w:val="none"/>
          <w:u w:val="none"/>
        </w:rPr>
        <w:t>：</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如我公司</w:t>
      </w:r>
      <w:r>
        <w:rPr>
          <w:rFonts w:hint="eastAsia" w:ascii="宋体" w:hAnsi="宋体" w:eastAsia="宋体" w:cs="宋体"/>
          <w:sz w:val="24"/>
          <w:szCs w:val="24"/>
          <w:highlight w:val="none"/>
          <w:lang w:val="en-US" w:eastAsia="zh-CN"/>
        </w:rPr>
        <w:t>成为成交供应商</w:t>
      </w:r>
      <w:r>
        <w:rPr>
          <w:rFonts w:hint="eastAsia" w:ascii="宋体" w:hAnsi="宋体" w:eastAsia="宋体" w:cs="宋体"/>
          <w:sz w:val="24"/>
          <w:szCs w:val="24"/>
          <w:highlight w:val="none"/>
        </w:rPr>
        <w:t>，承建</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，作如下承诺：</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1、</w:t>
      </w:r>
      <w:r>
        <w:rPr>
          <w:rFonts w:hint="eastAsia" w:ascii="宋体" w:hAnsi="宋体" w:eastAsia="宋体" w:cs="宋体"/>
          <w:sz w:val="24"/>
          <w:szCs w:val="24"/>
          <w:highlight w:val="none"/>
        </w:rPr>
        <w:t>合同签订承诺：在成交通知书发放后</w:t>
      </w:r>
      <w:r>
        <w:rPr>
          <w:rFonts w:hint="eastAsia" w:hAnsi="宋体" w:cs="宋体"/>
          <w:sz w:val="24"/>
          <w:szCs w:val="24"/>
          <w:highlight w:val="none"/>
          <w:lang w:val="en-US" w:eastAsia="zh-CN"/>
        </w:rPr>
        <w:t>三十</w:t>
      </w:r>
      <w:r>
        <w:rPr>
          <w:rFonts w:hint="eastAsia" w:ascii="宋体" w:hAnsi="宋体" w:eastAsia="宋体" w:cs="宋体"/>
          <w:sz w:val="24"/>
          <w:szCs w:val="24"/>
          <w:highlight w:val="none"/>
        </w:rPr>
        <w:t>日内与采购人签订施工合同，逾期愿意自动放弃成交供应商资格。</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2、</w:t>
      </w:r>
      <w:r>
        <w:rPr>
          <w:rFonts w:hint="eastAsia" w:ascii="宋体" w:hAnsi="宋体" w:eastAsia="宋体" w:cs="宋体"/>
          <w:sz w:val="24"/>
          <w:szCs w:val="24"/>
          <w:highlight w:val="none"/>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3、</w:t>
      </w:r>
      <w:r>
        <w:rPr>
          <w:rFonts w:hint="eastAsia" w:ascii="宋体" w:hAnsi="宋体" w:eastAsia="宋体" w:cs="宋体"/>
          <w:sz w:val="24"/>
          <w:szCs w:val="24"/>
          <w:highlight w:val="none"/>
        </w:rPr>
        <w:t>施工安全承诺：采取一切措施确保工地施工人员的健康和人身安全以及安全高效地实施工程，在施工过程中所造成的安全事故全部由我方自行负责，采购人不承担因此引起的任何责任。</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4、拟派人员承诺：</w:t>
      </w:r>
      <w:r>
        <w:rPr>
          <w:rFonts w:hint="eastAsia" w:ascii="宋体" w:hAnsi="宋体" w:eastAsia="宋体" w:cs="宋体"/>
          <w:sz w:val="24"/>
          <w:szCs w:val="24"/>
          <w:highlight w:val="none"/>
        </w:rPr>
        <w:t>在施工现场的项目经理、技术负责人、五大员是响应文件中指定的人员，人员每周在施工现场不少于6天，每天不少于8小时，完全服从</w:t>
      </w:r>
      <w:r>
        <w:rPr>
          <w:rFonts w:hint="eastAsia" w:hAnsi="宋体" w:cs="宋体"/>
          <w:sz w:val="24"/>
          <w:szCs w:val="24"/>
          <w:highlight w:val="none"/>
          <w:lang w:val="en-US" w:eastAsia="zh-CN"/>
        </w:rPr>
        <w:t>贵</w:t>
      </w:r>
      <w:r>
        <w:rPr>
          <w:rFonts w:hint="eastAsia" w:ascii="宋体" w:hAnsi="宋体" w:eastAsia="宋体" w:cs="宋体"/>
          <w:sz w:val="24"/>
          <w:szCs w:val="24"/>
          <w:highlight w:val="none"/>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严格按照</w:t>
      </w:r>
      <w:r>
        <w:rPr>
          <w:rFonts w:hint="eastAsia" w:ascii="宋体" w:hAnsi="宋体" w:eastAsia="宋体" w:cs="宋体"/>
          <w:color w:val="000000" w:themeColor="text1"/>
          <w:sz w:val="24"/>
          <w:szCs w:val="24"/>
          <w:highlight w:val="none"/>
          <w14:textFill>
            <w14:solidFill>
              <w14:schemeClr w14:val="tx1"/>
            </w14:solidFill>
          </w14:textFill>
        </w:rPr>
        <w:t>谈判文件要求和响应文件的承诺履行合同。</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如违反</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文件中任何一条承诺不能履行，除以上经济处罚外，</w:t>
      </w:r>
      <w:r>
        <w:rPr>
          <w:rFonts w:hint="eastAsia" w:hAnsi="宋体" w:cs="宋体"/>
          <w:sz w:val="24"/>
          <w:szCs w:val="24"/>
          <w:highlight w:val="none"/>
          <w:lang w:val="en-US" w:eastAsia="zh-CN"/>
        </w:rPr>
        <w:t>且</w:t>
      </w:r>
      <w:r>
        <w:rPr>
          <w:rFonts w:hint="eastAsia" w:ascii="宋体" w:hAnsi="宋体" w:eastAsia="宋体" w:cs="宋体"/>
          <w:sz w:val="24"/>
          <w:szCs w:val="24"/>
          <w:highlight w:val="none"/>
        </w:rPr>
        <w:t>作为不良记录纳入大冶市农村综合产权交易中心信息管理系统。</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特此承诺</w:t>
      </w:r>
      <w:r>
        <w:rPr>
          <w:rFonts w:hint="eastAsia" w:ascii="宋体" w:hAnsi="宋体" w:eastAsia="宋体" w:cs="宋体"/>
          <w:sz w:val="24"/>
          <w:szCs w:val="24"/>
          <w:highlight w:val="none"/>
          <w:lang w:eastAsia="zh-CN"/>
        </w:rPr>
        <w:t>！</w:t>
      </w:r>
    </w:p>
    <w:p>
      <w:pPr>
        <w:pStyle w:val="20"/>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rPr>
      </w:pPr>
    </w:p>
    <w:p>
      <w:pPr>
        <w:rPr>
          <w:rFonts w:hint="eastAsia" w:ascii="宋体" w:hAnsi="宋体" w:eastAsia="宋体" w:cs="宋体"/>
          <w:highlight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pStyle w:val="20"/>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附件</w:t>
      </w:r>
      <w:r>
        <w:rPr>
          <w:rFonts w:hint="eastAsia" w:ascii="宋体" w:hAnsi="宋体" w:cs="宋体"/>
          <w:b/>
          <w:sz w:val="28"/>
          <w:szCs w:val="28"/>
          <w:highlight w:val="none"/>
          <w:lang w:val="en-US" w:eastAsia="zh-CN"/>
        </w:rPr>
        <w:t>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color w:val="auto"/>
          <w:sz w:val="36"/>
          <w:szCs w:val="36"/>
          <w:highlight w:val="none"/>
          <w:lang w:val="en-US" w:eastAsia="zh-CN"/>
        </w:rPr>
        <w:t>诚信投标承诺函</w:t>
      </w:r>
    </w:p>
    <w:p>
      <w:pPr>
        <w:pStyle w:val="2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highlight w:val="none"/>
          <w:u w:val="single"/>
        </w:rPr>
      </w:pPr>
    </w:p>
    <w:p>
      <w:pPr>
        <w:pStyle w:val="2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highlight w:val="none"/>
          <w:u w:val="single"/>
        </w:rPr>
      </w:pPr>
      <w:r>
        <w:rPr>
          <w:rFonts w:hint="eastAsia" w:hAnsi="宋体" w:cs="宋体"/>
          <w:b/>
          <w:bCs w:val="0"/>
          <w:color w:val="auto"/>
          <w:sz w:val="24"/>
          <w:szCs w:val="24"/>
          <w:highlight w:val="none"/>
          <w:u w:val="single"/>
          <w:lang w:val="en-US" w:eastAsia="zh-CN"/>
        </w:rPr>
        <w:t>大冶市金山店镇朝阳村村民委员会</w:t>
      </w:r>
      <w:r>
        <w:rPr>
          <w:rFonts w:hint="eastAsia" w:ascii="宋体" w:hAnsi="宋体" w:eastAsia="宋体" w:cs="宋体"/>
          <w:sz w:val="24"/>
          <w:szCs w:val="24"/>
          <w:highlight w:val="none"/>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eastAsia="zh-CN"/>
        </w:rPr>
        <w:t>9、我单位在中标后合不违背</w:t>
      </w:r>
      <w:r>
        <w:rPr>
          <w:rFonts w:hint="eastAsia" w:ascii="宋体" w:hAnsi="宋体" w:eastAsia="宋体" w:cs="宋体"/>
          <w:b w:val="0"/>
          <w:color w:val="000000" w:themeColor="text1"/>
          <w:sz w:val="24"/>
          <w:szCs w:val="24"/>
          <w:highlight w:val="none"/>
          <w:lang w:eastAsia="zh-CN"/>
          <w14:textFill>
            <w14:solidFill>
              <w14:schemeClr w14:val="tx1"/>
            </w14:solidFill>
          </w14:textFill>
        </w:rPr>
        <w:t>中标人承诺函及施工</w:t>
      </w:r>
      <w:r>
        <w:rPr>
          <w:rFonts w:hint="eastAsia" w:ascii="宋体" w:hAnsi="宋体" w:eastAsia="宋体" w:cs="宋体"/>
          <w:b w:val="0"/>
          <w:sz w:val="24"/>
          <w:szCs w:val="24"/>
          <w:highlight w:val="none"/>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highlight w:val="none"/>
        </w:rPr>
      </w:pPr>
    </w:p>
    <w:p>
      <w:pPr>
        <w:pStyle w:val="2"/>
        <w:rPr>
          <w:rFonts w:hint="eastAsia"/>
          <w:highlight w:val="none"/>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zh-CN" w:eastAsia="zh-CN"/>
        </w:rPr>
        <w:t>附件</w:t>
      </w:r>
      <w:r>
        <w:rPr>
          <w:rFonts w:hint="eastAsia" w:ascii="宋体" w:hAnsi="宋体" w:cs="宋体"/>
          <w:b/>
          <w:sz w:val="28"/>
          <w:szCs w:val="28"/>
          <w:highlight w:val="none"/>
          <w:lang w:val="en-US" w:eastAsia="zh-CN"/>
        </w:rPr>
        <w:t>五（1）</w:t>
      </w:r>
    </w:p>
    <w:p>
      <w:pPr>
        <w:pStyle w:val="20"/>
        <w:spacing w:line="500" w:lineRule="exact"/>
        <w:jc w:val="center"/>
        <w:rPr>
          <w:rFonts w:hint="eastAsia" w:ascii="宋体" w:hAnsi="宋体" w:eastAsia="宋体" w:cs="宋体"/>
          <w:b/>
          <w:color w:val="auto"/>
          <w:kern w:val="2"/>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color w:val="auto"/>
          <w:sz w:val="36"/>
          <w:szCs w:val="36"/>
          <w:highlight w:val="none"/>
          <w:lang w:val="zh-CN" w:eastAsia="zh-CN"/>
        </w:rPr>
        <w:t>谈判供应商踏勘现场图片</w:t>
      </w:r>
    </w:p>
    <w:p>
      <w:pPr>
        <w:pStyle w:val="20"/>
        <w:spacing w:line="500" w:lineRule="exact"/>
        <w:ind w:firstLine="560" w:firstLineChars="200"/>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20"/>
        <w:adjustRightInd w:val="0"/>
        <w:snapToGrid w:val="0"/>
        <w:spacing w:line="360" w:lineRule="auto"/>
        <w:jc w:val="both"/>
        <w:rPr>
          <w:rFonts w:hint="eastAsia" w:ascii="仿宋" w:hAnsi="仿宋" w:eastAsia="仿宋" w:cs="仿宋_GB2312"/>
          <w:sz w:val="24"/>
          <w:szCs w:val="24"/>
          <w:highlight w:val="none"/>
        </w:rPr>
      </w:pPr>
    </w:p>
    <w:p>
      <w:pPr>
        <w:pStyle w:val="39"/>
        <w:rPr>
          <w:rFonts w:hint="eastAsia"/>
          <w:highlight w:val="none"/>
        </w:rPr>
      </w:pPr>
    </w:p>
    <w:p>
      <w:pPr>
        <w:spacing w:line="360" w:lineRule="auto"/>
        <w:rPr>
          <w:rFonts w:hint="eastAsia" w:ascii="黑体" w:hAnsi="黑体" w:eastAsia="黑体" w:cs="黑体"/>
          <w:b/>
          <w:sz w:val="30"/>
          <w:highlight w:val="none"/>
        </w:rPr>
      </w:pPr>
    </w:p>
    <w:p>
      <w:pPr>
        <w:spacing w:line="360" w:lineRule="auto"/>
        <w:rPr>
          <w:rFonts w:hint="eastAsia" w:ascii="宋体" w:hAnsi="宋体"/>
          <w:b/>
          <w:sz w:val="44"/>
          <w:szCs w:val="44"/>
          <w:highlight w:val="none"/>
        </w:rPr>
        <w:sectPr>
          <w:footerReference r:id="rId12"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highlight w:val="none"/>
          <w:lang w:val="zh-CN" w:eastAsia="zh-CN"/>
        </w:rPr>
      </w:pPr>
      <w:r>
        <w:rPr>
          <w:rFonts w:hint="eastAsia" w:ascii="宋体" w:hAnsi="宋体" w:eastAsia="宋体" w:cs="宋体"/>
          <w:b/>
          <w:color w:val="auto"/>
          <w:sz w:val="36"/>
          <w:szCs w:val="36"/>
          <w:highlight w:val="none"/>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highlight w:val="none"/>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highlight w:val="none"/>
        </w:rPr>
      </w:pPr>
      <w:r>
        <w:rPr>
          <w:rFonts w:hint="eastAsia" w:ascii="宋体" w:hAnsi="宋体" w:cs="宋体"/>
          <w:b/>
          <w:bCs w:val="0"/>
          <w:color w:val="auto"/>
          <w:sz w:val="24"/>
          <w:szCs w:val="24"/>
          <w:highlight w:val="none"/>
          <w:u w:val="single"/>
          <w:lang w:val="en-US" w:eastAsia="zh-CN"/>
        </w:rPr>
        <w:t>大冶市金山店镇朝阳村村民委员会</w:t>
      </w:r>
      <w:r>
        <w:rPr>
          <w:rFonts w:hint="eastAsia" w:ascii="宋体" w:hAnsi="宋体" w:eastAsia="宋体" w:cs="宋体"/>
          <w:b/>
          <w:bCs w:val="0"/>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本人</w:t>
      </w:r>
      <w:r>
        <w:rPr>
          <w:rFonts w:hint="eastAsia" w:ascii="宋体" w:hAnsi="宋体" w:eastAsia="宋体" w:cs="宋体"/>
          <w:sz w:val="24"/>
          <w:szCs w:val="24"/>
          <w:highlight w:val="none"/>
          <w:u w:val="single"/>
          <w:lang w:val="zh-CN"/>
        </w:rPr>
        <w:t>（</w:t>
      </w:r>
      <w:r>
        <w:rPr>
          <w:rFonts w:hint="eastAsia" w:ascii="宋体" w:hAnsi="宋体" w:eastAsia="宋体" w:cs="宋体"/>
          <w:sz w:val="24"/>
          <w:szCs w:val="24"/>
          <w:highlight w:val="none"/>
          <w:u w:val="single"/>
          <w:lang w:val="en-US" w:eastAsia="zh-CN"/>
        </w:rPr>
        <w:t>法定代表人或</w:t>
      </w:r>
      <w:r>
        <w:rPr>
          <w:rFonts w:hint="eastAsia" w:ascii="宋体" w:hAnsi="宋体" w:eastAsia="宋体" w:cs="宋体"/>
          <w:sz w:val="24"/>
          <w:szCs w:val="24"/>
          <w:highlight w:val="none"/>
          <w:u w:val="single"/>
          <w:lang w:val="zh-CN"/>
        </w:rPr>
        <w:t>委托人）</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（供应商</w:t>
      </w:r>
      <w:r>
        <w:rPr>
          <w:rFonts w:hint="eastAsia" w:ascii="宋体" w:hAnsi="宋体" w:eastAsia="宋体" w:cs="宋体"/>
          <w:sz w:val="24"/>
          <w:szCs w:val="24"/>
          <w:highlight w:val="none"/>
          <w:u w:val="single"/>
          <w:lang w:val="en-US" w:eastAsia="zh-CN"/>
        </w:rPr>
        <w:t>名称</w:t>
      </w:r>
      <w:r>
        <w:rPr>
          <w:rFonts w:hint="eastAsia" w:ascii="宋体" w:hAnsi="宋体" w:eastAsia="宋体" w:cs="宋体"/>
          <w:sz w:val="24"/>
          <w:szCs w:val="24"/>
          <w:highlight w:val="none"/>
          <w:u w:val="single"/>
          <w:lang w:val="zh-CN"/>
        </w:rPr>
        <w:t>）</w:t>
      </w:r>
      <w:r>
        <w:rPr>
          <w:rFonts w:hint="eastAsia" w:ascii="宋体" w:hAnsi="宋体" w:eastAsia="宋体" w:cs="宋体"/>
          <w:sz w:val="24"/>
          <w:szCs w:val="24"/>
          <w:highlight w:val="none"/>
          <w:lang w:val="zh-CN"/>
        </w:rPr>
        <w:t>拟派</w:t>
      </w:r>
      <w:r>
        <w:rPr>
          <w:rFonts w:hint="eastAsia" w:ascii="宋体" w:hAnsi="宋体" w:eastAsia="宋体" w:cs="宋体"/>
          <w:sz w:val="24"/>
          <w:szCs w:val="24"/>
          <w:highlight w:val="none"/>
          <w:u w:val="single"/>
          <w:lang w:val="zh-CN"/>
        </w:rPr>
        <w:t>（项目名称）</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val="zh-CN" w:eastAsia="zh-CN"/>
        </w:rPr>
        <w:t>踏勘现场</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年   月   日</w:t>
      </w:r>
      <w:r>
        <w:rPr>
          <w:rFonts w:hint="eastAsia" w:ascii="宋体" w:hAnsi="宋体" w:eastAsia="宋体" w:cs="宋体"/>
          <w:sz w:val="24"/>
          <w:szCs w:val="24"/>
          <w:highlight w:val="none"/>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、我方将严格按照谈判文件要求的时间完成工程施工。我方确认本</w:t>
      </w:r>
      <w:r>
        <w:rPr>
          <w:rFonts w:hint="eastAsia" w:ascii="宋体" w:hAnsi="宋体" w:eastAsia="宋体" w:cs="宋体"/>
          <w:sz w:val="24"/>
          <w:szCs w:val="24"/>
          <w:highlight w:val="none"/>
          <w:lang w:val="en-US" w:eastAsia="zh-CN"/>
        </w:rPr>
        <w:t>承诺函</w:t>
      </w:r>
      <w:r>
        <w:rPr>
          <w:rFonts w:hint="eastAsia" w:ascii="宋体" w:hAnsi="宋体" w:eastAsia="宋体" w:cs="宋体"/>
          <w:sz w:val="24"/>
          <w:szCs w:val="24"/>
          <w:highlight w:val="none"/>
          <w:lang w:val="zh-CN"/>
        </w:rPr>
        <w:t>为现场踏勘后的真实意思表</w:t>
      </w:r>
      <w:r>
        <w:rPr>
          <w:rFonts w:hint="eastAsia" w:ascii="宋体" w:hAnsi="宋体" w:eastAsia="宋体" w:cs="宋体"/>
          <w:sz w:val="24"/>
          <w:szCs w:val="24"/>
          <w:highlight w:val="none"/>
          <w:lang w:val="en-US" w:eastAsia="zh-CN"/>
        </w:rPr>
        <w:t>达</w:t>
      </w:r>
      <w:r>
        <w:rPr>
          <w:rFonts w:hint="eastAsia" w:ascii="宋体" w:hAnsi="宋体" w:eastAsia="宋体" w:cs="宋体"/>
          <w:sz w:val="24"/>
          <w:szCs w:val="24"/>
          <w:highlight w:val="none"/>
          <w:lang w:val="zh-CN"/>
        </w:rPr>
        <w:t>，我方</w:t>
      </w:r>
      <w:r>
        <w:rPr>
          <w:rFonts w:hint="eastAsia" w:ascii="宋体" w:hAnsi="宋体" w:eastAsia="宋体" w:cs="宋体"/>
          <w:sz w:val="24"/>
          <w:szCs w:val="24"/>
          <w:highlight w:val="none"/>
          <w:lang w:val="en-US" w:eastAsia="zh-CN"/>
        </w:rPr>
        <w:t>愿意</w:t>
      </w:r>
      <w:r>
        <w:rPr>
          <w:rFonts w:hint="eastAsia" w:ascii="宋体" w:hAnsi="宋体" w:eastAsia="宋体" w:cs="宋体"/>
          <w:sz w:val="24"/>
          <w:szCs w:val="24"/>
          <w:highlight w:val="none"/>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highlight w:val="none"/>
          <w:lang w:val="zh-CN"/>
        </w:rPr>
      </w:pPr>
    </w:p>
    <w:p>
      <w:pPr>
        <w:pStyle w:val="2"/>
        <w:keepNext w:val="0"/>
        <w:keepLines w:val="0"/>
        <w:pageBreakBefore w:val="0"/>
        <w:kinsoku/>
        <w:wordWrap/>
        <w:overflowPunct/>
        <w:topLinePunct w:val="0"/>
        <w:bidi w:val="0"/>
        <w:spacing w:line="500" w:lineRule="exact"/>
        <w:textAlignment w:val="auto"/>
        <w:rPr>
          <w:rFonts w:hint="eastAsia"/>
          <w:highlight w:val="none"/>
          <w:lang w:val="zh-CN"/>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zh-CN" w:eastAsia="zh-CN"/>
        </w:rPr>
        <w:t>附件</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highlight w:val="none"/>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36"/>
          <w:szCs w:val="36"/>
          <w:highlight w:val="none"/>
          <w:lang w:val="en-US" w:eastAsia="zh-CN"/>
        </w:rPr>
        <w:t>中小企业声明函</w:t>
      </w:r>
    </w:p>
    <w:p>
      <w:pPr>
        <w:pStyle w:val="2"/>
        <w:rPr>
          <w:rFonts w:hint="eastAsia" w:ascii="宋体" w:hAnsi="宋体" w:eastAsia="宋体" w:cs="宋体"/>
          <w:color w:val="auto"/>
          <w:sz w:val="24"/>
          <w:szCs w:val="24"/>
          <w:highlight w:val="none"/>
          <w:lang w:eastAsia="zh-CN"/>
        </w:rPr>
      </w:pPr>
    </w:p>
    <w:p>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（采购人）</w:t>
      </w:r>
      <w:r>
        <w:rPr>
          <w:rFonts w:hint="eastAsia" w:ascii="宋体" w:hAnsi="宋体" w:eastAsia="宋体" w:cs="宋体"/>
          <w:i w:val="0"/>
          <w:iCs w:val="0"/>
          <w:color w:val="auto"/>
          <w:spacing w:val="0"/>
          <w:w w:val="100"/>
          <w:position w:val="0"/>
          <w:sz w:val="24"/>
          <w:szCs w:val="24"/>
          <w:highlight w:val="none"/>
        </w:rPr>
        <w:t>的</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i w:val="0"/>
          <w:iCs w:val="0"/>
          <w:color w:val="auto"/>
          <w:spacing w:val="0"/>
          <w:w w:val="100"/>
          <w:position w:val="0"/>
          <w:sz w:val="24"/>
          <w:szCs w:val="24"/>
          <w:highlight w:val="none"/>
        </w:rPr>
        <w:t>采购活动，工程</w:t>
      </w:r>
      <w:r>
        <w:rPr>
          <w:rFonts w:hint="eastAsia" w:ascii="宋体" w:hAnsi="宋体" w:eastAsia="宋体" w:cs="宋体"/>
          <w:i w:val="0"/>
          <w:iCs w:val="0"/>
          <w:color w:val="auto"/>
          <w:spacing w:val="0"/>
          <w:w w:val="100"/>
          <w:position w:val="0"/>
          <w:sz w:val="24"/>
          <w:szCs w:val="24"/>
          <w:highlight w:val="none"/>
          <w:lang w:val="en-US" w:eastAsia="zh-CN"/>
        </w:rPr>
        <w:t>/服务/货物</w:t>
      </w:r>
      <w:r>
        <w:rPr>
          <w:rFonts w:hint="eastAsia" w:ascii="宋体" w:hAnsi="宋体" w:eastAsia="宋体" w:cs="宋体"/>
          <w:i w:val="0"/>
          <w:iCs w:val="0"/>
          <w:color w:val="auto"/>
          <w:spacing w:val="0"/>
          <w:w w:val="100"/>
          <w:position w:val="0"/>
          <w:sz w:val="24"/>
          <w:szCs w:val="24"/>
          <w:highlight w:val="none"/>
        </w:rPr>
        <w:t>的全部为符合政策要求的</w:t>
      </w:r>
      <w:r>
        <w:rPr>
          <w:rFonts w:hint="eastAsia" w:ascii="宋体" w:hAnsi="宋体" w:cs="宋体"/>
          <w:i w:val="0"/>
          <w:iCs w:val="0"/>
          <w:color w:val="auto"/>
          <w:spacing w:val="0"/>
          <w:w w:val="100"/>
          <w:position w:val="0"/>
          <w:sz w:val="24"/>
          <w:szCs w:val="24"/>
          <w:highlight w:val="none"/>
          <w:lang w:val="en-US" w:eastAsia="zh-CN"/>
        </w:rPr>
        <w:t>小微</w:t>
      </w:r>
      <w:r>
        <w:rPr>
          <w:rFonts w:hint="eastAsia" w:ascii="宋体" w:hAnsi="宋体" w:eastAsia="宋体" w:cs="宋体"/>
          <w:i w:val="0"/>
          <w:iCs w:val="0"/>
          <w:color w:val="auto"/>
          <w:spacing w:val="0"/>
          <w:w w:val="100"/>
          <w:position w:val="0"/>
          <w:sz w:val="24"/>
          <w:szCs w:val="24"/>
          <w:highlight w:val="none"/>
        </w:rPr>
        <w:t>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u w:val="none"/>
        </w:rPr>
        <w:t>，属于</w:t>
      </w:r>
      <w:r>
        <w:rPr>
          <w:rFonts w:hint="eastAsia" w:cs="宋体"/>
          <w:i w:val="0"/>
          <w:iCs w:val="0"/>
          <w:color w:val="auto"/>
          <w:spacing w:val="0"/>
          <w:w w:val="100"/>
          <w:position w:val="0"/>
          <w:sz w:val="24"/>
          <w:szCs w:val="24"/>
          <w:highlight w:val="none"/>
          <w:u w:val="single"/>
          <w:lang w:val="en-US" w:eastAsia="zh-CN"/>
        </w:rPr>
        <w:t>（建筑行业）</w:t>
      </w:r>
      <w:r>
        <w:rPr>
          <w:rFonts w:hint="eastAsia" w:ascii="宋体" w:hAnsi="宋体" w:eastAsia="宋体" w:cs="宋体"/>
          <w:i w:val="0"/>
          <w:iCs w:val="0"/>
          <w:color w:val="auto"/>
          <w:spacing w:val="0"/>
          <w:w w:val="100"/>
          <w:position w:val="0"/>
          <w:sz w:val="24"/>
          <w:szCs w:val="24"/>
          <w:highlight w:val="none"/>
          <w:u w:val="none"/>
        </w:rPr>
        <w:t>；</w:t>
      </w:r>
      <w:r>
        <w:rPr>
          <w:rFonts w:hint="eastAsia" w:ascii="宋体" w:hAnsi="宋体" w:eastAsia="宋体" w:cs="宋体"/>
          <w:i w:val="0"/>
          <w:iCs w:val="0"/>
          <w:color w:val="auto"/>
          <w:spacing w:val="0"/>
          <w:w w:val="100"/>
          <w:position w:val="0"/>
          <w:sz w:val="24"/>
          <w:szCs w:val="24"/>
          <w:highlight w:val="none"/>
        </w:rPr>
        <w:t>承建（承接）企业为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rPr>
        <w:t xml:space="preserve"> </w:t>
      </w:r>
      <w:r>
        <w:rPr>
          <w:rFonts w:hint="eastAsia" w:ascii="宋体" w:hAnsi="宋体" w:eastAsia="宋体" w:cs="宋体"/>
          <w:i w:val="0"/>
          <w:iCs w:val="0"/>
          <w:color w:val="auto"/>
          <w:spacing w:val="0"/>
          <w:w w:val="100"/>
          <w:position w:val="0"/>
          <w:sz w:val="24"/>
          <w:szCs w:val="24"/>
          <w:highlight w:val="none"/>
          <w:u w:val="single"/>
        </w:rPr>
        <w:tab/>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pacing w:val="0"/>
          <w:w w:val="100"/>
          <w:position w:val="0"/>
          <w:sz w:val="24"/>
          <w:szCs w:val="24"/>
          <w:highlight w:val="none"/>
          <w:u w:val="single"/>
        </w:rPr>
        <w:t xml:space="preserve"> </w:t>
      </w:r>
      <w:r>
        <w:rPr>
          <w:rFonts w:hint="eastAsia" w:ascii="宋体" w:hAnsi="宋体" w:eastAsia="宋体"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u w:val="single"/>
        </w:rPr>
        <w:tab/>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（中型企业、小型企业、微型企业）</w:t>
      </w:r>
      <w:r>
        <w:rPr>
          <w:rFonts w:hint="eastAsia" w:ascii="宋体" w:hAnsi="宋体" w:eastAsia="宋体" w:cs="宋体"/>
          <w:i w:val="0"/>
          <w:iCs w:val="0"/>
          <w:color w:val="auto"/>
          <w:spacing w:val="0"/>
          <w:w w:val="100"/>
          <w:position w:val="0"/>
          <w:sz w:val="24"/>
          <w:szCs w:val="24"/>
          <w:highlight w:val="none"/>
          <w:lang w:eastAsia="zh-CN"/>
        </w:rPr>
        <w:t>。</w:t>
      </w:r>
    </w:p>
    <w:p>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highlight w:val="none"/>
        </w:rPr>
      </w:pPr>
      <w:r>
        <w:rPr>
          <w:rFonts w:hint="eastAsia" w:ascii="宋体" w:hAnsi="宋体" w:eastAsia="宋体" w:cs="宋体"/>
          <w:i w:val="0"/>
          <w:iCs w:val="0"/>
          <w:color w:val="auto"/>
          <w:spacing w:val="0"/>
          <w:w w:val="100"/>
          <w:position w:val="0"/>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spacing w:val="0"/>
          <w:w w:val="100"/>
          <w:position w:val="0"/>
          <w:sz w:val="24"/>
          <w:szCs w:val="24"/>
          <w:highlight w:val="none"/>
        </w:rPr>
        <w:t>本企业对上述声明内容的真实性负责。如有虚假，将依法承担相应责任</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p>
    <w:p>
      <w:pPr>
        <w:pStyle w:val="20"/>
        <w:adjustRightInd w:val="0"/>
        <w:snapToGrid w:val="0"/>
        <w:spacing w:line="360" w:lineRule="auto"/>
        <w:ind w:firstLine="480" w:firstLineChars="200"/>
        <w:jc w:val="right"/>
        <w:rPr>
          <w:rFonts w:hint="eastAsia" w:ascii="宋体" w:hAnsi="宋体" w:eastAsia="宋体" w:cs="宋体"/>
          <w:color w:val="auto"/>
          <w:sz w:val="24"/>
          <w:szCs w:val="24"/>
          <w:highlight w:val="none"/>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rPr>
          <w:rFonts w:hint="eastAsia" w:ascii="宋体" w:hAnsi="宋体" w:eastAsia="宋体" w:cs="宋体"/>
          <w:color w:val="auto"/>
          <w:sz w:val="24"/>
          <w:szCs w:val="24"/>
          <w:highlight w:val="none"/>
          <w:lang w:eastAsia="zh-CN"/>
        </w:rPr>
      </w:pPr>
    </w:p>
    <w:p>
      <w:pPr>
        <w:rPr>
          <w:rFonts w:hint="eastAsia" w:ascii="宋体" w:hAnsi="宋体" w:eastAsia="宋体" w:cs="宋体"/>
          <w:b/>
          <w:color w:val="auto"/>
          <w:sz w:val="24"/>
          <w:szCs w:val="24"/>
          <w:highlight w:val="none"/>
          <w:lang w:val="zh-CN" w:eastAsia="zh-CN"/>
        </w:rPr>
      </w:pPr>
      <w:bookmarkStart w:id="3" w:name="OLE_LINK14"/>
      <w:bookmarkStart w:id="4" w:name="OLE_LINK13"/>
      <w:r>
        <w:rPr>
          <w:rFonts w:hint="eastAsia" w:ascii="宋体" w:hAnsi="宋体" w:eastAsia="宋体" w:cs="宋体"/>
          <w:b/>
          <w:color w:val="auto"/>
          <w:sz w:val="24"/>
          <w:szCs w:val="24"/>
          <w:highlight w:val="none"/>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附件</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highlight w:val="none"/>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highlight w:val="none"/>
          <w:lang w:eastAsia="zh-CN"/>
        </w:rPr>
      </w:pPr>
    </w:p>
    <w:p>
      <w:pPr>
        <w:snapToGrid w:val="0"/>
        <w:spacing w:line="500" w:lineRule="exact"/>
        <w:ind w:firstLine="504" w:firstLineChars="20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lang w:eastAsia="zh-CN"/>
        </w:rPr>
        <w:t>〔2017〕141</w:t>
      </w:r>
      <w:r>
        <w:rPr>
          <w:rFonts w:hint="eastAsia" w:ascii="宋体" w:hAnsi="宋体" w:eastAsia="宋体" w:cs="宋体"/>
          <w:color w:val="auto"/>
          <w:spacing w:val="6"/>
          <w:sz w:val="24"/>
          <w:szCs w:val="24"/>
          <w:highlight w:val="none"/>
          <w:lang w:eastAsia="zh-CN"/>
        </w:rPr>
        <w:t>号）的规定，本单位为符合条件的残疾人福利性单位，且本单位参加</w:t>
      </w:r>
      <w:r>
        <w:rPr>
          <w:rFonts w:hint="eastAsia" w:ascii="宋体" w:hAnsi="宋体" w:eastAsia="宋体" w:cs="宋体"/>
          <w:color w:val="auto"/>
          <w:spacing w:val="6"/>
          <w:sz w:val="24"/>
          <w:szCs w:val="24"/>
          <w:highlight w:val="none"/>
          <w:u w:val="single"/>
          <w:lang w:eastAsia="zh-CN"/>
        </w:rPr>
        <w:tab/>
      </w:r>
      <w:r>
        <w:rPr>
          <w:rFonts w:hint="eastAsia" w:ascii="宋体" w:hAnsi="宋体" w:eastAsia="宋体" w:cs="宋体"/>
          <w:color w:val="auto"/>
          <w:spacing w:val="6"/>
          <w:sz w:val="24"/>
          <w:szCs w:val="24"/>
          <w:highlight w:val="none"/>
          <w:u w:val="single"/>
          <w:lang w:eastAsia="zh-CN"/>
        </w:rPr>
        <w:tab/>
      </w:r>
      <w:r>
        <w:rPr>
          <w:rFonts w:hint="eastAsia" w:ascii="宋体" w:hAnsi="宋体" w:eastAsia="宋体" w:cs="宋体"/>
          <w:color w:val="auto"/>
          <w:spacing w:val="6"/>
          <w:sz w:val="24"/>
          <w:szCs w:val="24"/>
          <w:highlight w:val="none"/>
          <w:u w:val="single"/>
          <w:lang w:eastAsia="zh-CN"/>
        </w:rPr>
        <w:tab/>
      </w:r>
      <w:r>
        <w:rPr>
          <w:rFonts w:hint="eastAsia" w:ascii="宋体" w:hAnsi="宋体" w:eastAsia="宋体" w:cs="宋体"/>
          <w:color w:val="auto"/>
          <w:spacing w:val="6"/>
          <w:sz w:val="24"/>
          <w:szCs w:val="24"/>
          <w:highlight w:val="none"/>
          <w:lang w:eastAsia="zh-CN"/>
        </w:rPr>
        <w:t>单位的</w:t>
      </w:r>
      <w:r>
        <w:rPr>
          <w:rFonts w:hint="eastAsia" w:ascii="宋体" w:hAnsi="宋体" w:eastAsia="宋体" w:cs="宋体"/>
          <w:color w:val="auto"/>
          <w:spacing w:val="6"/>
          <w:sz w:val="24"/>
          <w:szCs w:val="24"/>
          <w:highlight w:val="none"/>
          <w:u w:val="single"/>
          <w:lang w:eastAsia="zh-CN"/>
        </w:rPr>
        <w:tab/>
      </w:r>
      <w:r>
        <w:rPr>
          <w:rFonts w:hint="eastAsia" w:ascii="宋体" w:hAnsi="宋体" w:eastAsia="宋体" w:cs="宋体"/>
          <w:color w:val="auto"/>
          <w:spacing w:val="6"/>
          <w:sz w:val="24"/>
          <w:szCs w:val="24"/>
          <w:highlight w:val="none"/>
          <w:u w:val="single"/>
          <w:lang w:eastAsia="zh-CN"/>
        </w:rPr>
        <w:tab/>
      </w:r>
      <w:r>
        <w:rPr>
          <w:rFonts w:hint="eastAsia" w:ascii="宋体" w:hAnsi="宋体" w:eastAsia="宋体" w:cs="宋体"/>
          <w:color w:val="auto"/>
          <w:spacing w:val="6"/>
          <w:sz w:val="24"/>
          <w:szCs w:val="24"/>
          <w:highlight w:val="none"/>
          <w:u w:val="single"/>
          <w:lang w:eastAsia="zh-CN"/>
        </w:rPr>
        <w:tab/>
      </w:r>
      <w:r>
        <w:rPr>
          <w:rFonts w:hint="eastAsia" w:ascii="宋体" w:hAnsi="宋体" w:eastAsia="宋体" w:cs="宋体"/>
          <w:color w:val="auto"/>
          <w:spacing w:val="6"/>
          <w:sz w:val="24"/>
          <w:szCs w:val="24"/>
          <w:highlight w:val="none"/>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highlight w:val="none"/>
          <w:lang w:eastAsia="zh-CN"/>
        </w:rPr>
      </w:pPr>
    </w:p>
    <w:p>
      <w:pPr>
        <w:snapToGrid w:val="0"/>
        <w:spacing w:line="360" w:lineRule="auto"/>
        <w:ind w:firstLine="504" w:firstLineChars="200"/>
        <w:rPr>
          <w:rFonts w:hint="eastAsia" w:ascii="宋体" w:hAnsi="宋体" w:eastAsia="宋体" w:cs="宋体"/>
          <w:color w:val="auto"/>
          <w:spacing w:val="6"/>
          <w:sz w:val="24"/>
          <w:szCs w:val="24"/>
          <w:highlight w:val="none"/>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pPr>
        <w:snapToGrid w:val="0"/>
        <w:spacing w:line="360" w:lineRule="auto"/>
        <w:ind w:firstLine="5418" w:firstLineChars="2150"/>
        <w:rPr>
          <w:rFonts w:hint="eastAsia" w:ascii="宋体" w:hAnsi="宋体" w:eastAsia="宋体" w:cs="宋体"/>
          <w:color w:val="auto"/>
          <w:spacing w:val="6"/>
          <w:sz w:val="24"/>
          <w:szCs w:val="24"/>
          <w:highlight w:val="none"/>
          <w:lang w:eastAsia="zh-CN"/>
        </w:rPr>
      </w:pP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附件</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en-US" w:eastAsia="zh-CN"/>
        </w:rPr>
        <w:t>（3）</w:t>
      </w:r>
    </w:p>
    <w:p>
      <w:pPr>
        <w:pStyle w:val="39"/>
        <w:rPr>
          <w:rFonts w:hint="eastAsia" w:ascii="宋体" w:hAnsi="宋体" w:eastAsia="宋体" w:cs="宋体"/>
          <w:color w:val="auto"/>
          <w:sz w:val="24"/>
          <w:szCs w:val="24"/>
          <w:highlight w:val="none"/>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highlight w:val="none"/>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说明：监狱企业参加政府采购活动时，应该提供由省级以上监狱管理局、戒毒管理局（含新疆生产建设兵团）出具的属于监狱企业的证明文件并加盖公章。</w:t>
      </w:r>
    </w:p>
    <w:p>
      <w:pPr>
        <w:pStyle w:val="39"/>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highlight w:val="none"/>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t>附件</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en-US" w:eastAsia="zh-CN"/>
        </w:rPr>
        <w:t>（4）</w:t>
      </w:r>
    </w:p>
    <w:p>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highlight w:val="none"/>
          <w:lang w:eastAsia="zh-CN"/>
        </w:rPr>
      </w:pPr>
    </w:p>
    <w:p>
      <w:pPr>
        <w:pStyle w:val="2"/>
        <w:rPr>
          <w:rFonts w:hint="eastAsia"/>
          <w:highlight w:val="none"/>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zh-CN" w:eastAsia="zh-CN"/>
        </w:rPr>
        <w:t>附件</w:t>
      </w: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highlight w:val="none"/>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highlight w:val="none"/>
          <w:lang w:eastAsia="zh-CN"/>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highlight w:val="none"/>
          <w:lang w:val="zh-CN" w:eastAsia="zh-CN"/>
        </w:rPr>
      </w:pPr>
      <w:r>
        <w:rPr>
          <w:rFonts w:hint="eastAsia" w:ascii="宋体" w:hAnsi="宋体" w:eastAsia="宋体" w:cs="宋体"/>
          <w:b/>
          <w:sz w:val="28"/>
          <w:szCs w:val="28"/>
          <w:highlight w:val="none"/>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zh-CN" w:eastAsia="zh-CN"/>
        </w:rPr>
        <w:t>附件</w:t>
      </w:r>
      <w:r>
        <w:rPr>
          <w:rFonts w:hint="eastAsia" w:ascii="宋体" w:hAnsi="宋体" w:cs="宋体"/>
          <w:b/>
          <w:sz w:val="28"/>
          <w:szCs w:val="28"/>
          <w:highlight w:val="none"/>
          <w:lang w:val="en-US" w:eastAsia="zh-CN"/>
        </w:rPr>
        <w:t>七</w:t>
      </w:r>
    </w:p>
    <w:p>
      <w:pPr>
        <w:pStyle w:val="2"/>
        <w:rPr>
          <w:rFonts w:hint="eastAsia"/>
          <w:highlight w:val="none"/>
          <w:lang w:val="zh-CN" w:eastAsia="zh-CN"/>
        </w:rPr>
      </w:pPr>
    </w:p>
    <w:tbl>
      <w:tblPr>
        <w:tblStyle w:val="31"/>
        <w:tblW w:w="9071" w:type="dxa"/>
        <w:jc w:val="center"/>
        <w:tblLayout w:type="fixed"/>
        <w:tblCellMar>
          <w:top w:w="0" w:type="dxa"/>
          <w:left w:w="108" w:type="dxa"/>
          <w:bottom w:w="0" w:type="dxa"/>
          <w:right w:w="108" w:type="dxa"/>
        </w:tblCellMar>
      </w:tblPr>
      <w:tblGrid>
        <w:gridCol w:w="1825"/>
        <w:gridCol w:w="7246"/>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highlight w:val="none"/>
                <w:lang w:val="zh-CN"/>
              </w:rPr>
            </w:pPr>
            <w:r>
              <w:rPr>
                <w:rFonts w:hint="eastAsia" w:ascii="宋体" w:hAnsi="宋体" w:eastAsia="宋体" w:cs="宋体"/>
                <w:b/>
                <w:color w:val="auto"/>
                <w:sz w:val="36"/>
                <w:szCs w:val="36"/>
                <w:highlight w:val="none"/>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highlight w:val="none"/>
              </w:rPr>
            </w:pPr>
          </w:p>
        </w:tc>
        <w:tc>
          <w:tcPr>
            <w:tcW w:w="7246"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highlight w:val="none"/>
              </w:rPr>
            </w:pPr>
            <w:r>
              <w:rPr>
                <w:rFonts w:hint="eastAsia" w:ascii="宋体" w:hAnsi="宋体" w:eastAsia="宋体" w:cs="宋体"/>
                <w:kern w:val="0"/>
                <w:sz w:val="24"/>
                <w:highlight w:val="none"/>
              </w:rPr>
              <w:t>单位：元</w:t>
            </w:r>
          </w:p>
        </w:tc>
      </w:tr>
      <w:tr>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72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highlight w:val="none"/>
                <w:lang w:eastAsia="zh-CN"/>
              </w:rPr>
            </w:pPr>
            <w:r>
              <w:rPr>
                <w:rFonts w:hint="eastAsia" w:ascii="宋体" w:hAnsi="宋体" w:cs="宋体"/>
                <w:b/>
                <w:spacing w:val="0"/>
                <w:kern w:val="0"/>
                <w:sz w:val="24"/>
                <w:szCs w:val="24"/>
                <w:highlight w:val="none"/>
                <w:lang w:eastAsia="zh-CN"/>
              </w:rPr>
              <w:t>金山店镇朝阳村茶园加工厂建设工程</w:t>
            </w:r>
          </w:p>
        </w:tc>
      </w:tr>
      <w:tr>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(公章)</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谈判</w:t>
            </w:r>
            <w:r>
              <w:rPr>
                <w:rFonts w:hint="eastAsia" w:ascii="宋体" w:hAnsi="宋体" w:eastAsia="宋体" w:cs="宋体"/>
                <w:kern w:val="0"/>
                <w:sz w:val="24"/>
                <w:szCs w:val="24"/>
                <w:highlight w:val="none"/>
              </w:rPr>
              <w:t>地址</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highlight w:val="none"/>
                <w:lang w:val="en-US"/>
              </w:rPr>
            </w:pPr>
            <w:r>
              <w:rPr>
                <w:rFonts w:hint="eastAsia" w:ascii="宋体" w:hAnsi="宋体" w:cs="宋体"/>
                <w:b/>
                <w:spacing w:val="0"/>
                <w:kern w:val="0"/>
                <w:sz w:val="24"/>
                <w:szCs w:val="24"/>
                <w:highlight w:val="none"/>
                <w:lang w:val="en-US" w:eastAsia="zh-CN"/>
              </w:rPr>
              <w:t>大冶市农村综合产权交易中心（湖北省大冶市七里界国际金融中心二楼）开标室。</w:t>
            </w:r>
          </w:p>
        </w:tc>
      </w:tr>
      <w:tr>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第（2）轮报价</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小写金额：</w:t>
            </w:r>
          </w:p>
        </w:tc>
      </w:tr>
      <w:tr>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报价</w:t>
            </w:r>
            <w:r>
              <w:rPr>
                <w:rFonts w:hint="eastAsia" w:ascii="宋体" w:hAnsi="宋体" w:eastAsia="宋体" w:cs="宋体"/>
                <w:kern w:val="0"/>
                <w:sz w:val="24"/>
                <w:szCs w:val="24"/>
                <w:highlight w:val="none"/>
              </w:rPr>
              <w:t>时间</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r>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法定代表人</w:t>
            </w:r>
            <w:r>
              <w:rPr>
                <w:rFonts w:hint="eastAsia" w:ascii="宋体" w:hAnsi="宋体" w:eastAsia="宋体" w:cs="宋体"/>
                <w:kern w:val="0"/>
                <w:sz w:val="24"/>
                <w:szCs w:val="24"/>
                <w:highlight w:val="none"/>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被授权</w:t>
            </w:r>
            <w:r>
              <w:rPr>
                <w:rFonts w:hint="eastAsia" w:ascii="宋体" w:hAnsi="宋体" w:eastAsia="宋体" w:cs="宋体"/>
                <w:kern w:val="0"/>
                <w:sz w:val="24"/>
                <w:szCs w:val="24"/>
                <w:highlight w:val="none"/>
              </w:rPr>
              <w:t>人签名</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highlight w:val="none"/>
              </w:rPr>
            </w:pPr>
          </w:p>
        </w:tc>
      </w:tr>
    </w:tbl>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b/>
          <w:color w:val="FF0000"/>
          <w:sz w:val="24"/>
          <w:szCs w:val="24"/>
          <w:highlight w:val="none"/>
          <w:shd w:val="pct10" w:color="auto" w:fill="FFFFFF"/>
        </w:rPr>
        <w:t>注：本表格单独打印在响应文件以外，参加</w:t>
      </w:r>
      <w:r>
        <w:rPr>
          <w:rFonts w:hint="eastAsia" w:ascii="宋体" w:hAnsi="宋体" w:cs="宋体"/>
          <w:b/>
          <w:color w:val="FF0000"/>
          <w:sz w:val="24"/>
          <w:szCs w:val="24"/>
          <w:highlight w:val="none"/>
          <w:shd w:val="pct10" w:color="auto" w:fill="FFFFFF"/>
          <w:lang w:eastAsia="zh-CN"/>
        </w:rPr>
        <w:t>谈判</w:t>
      </w:r>
      <w:r>
        <w:rPr>
          <w:rFonts w:hint="eastAsia" w:ascii="宋体" w:hAnsi="宋体" w:eastAsia="宋体" w:cs="宋体"/>
          <w:b/>
          <w:color w:val="FF0000"/>
          <w:sz w:val="24"/>
          <w:szCs w:val="24"/>
          <w:highlight w:val="none"/>
          <w:shd w:val="pct10" w:color="auto" w:fill="FFFFFF"/>
        </w:rPr>
        <w:t>的供应商代表手持，参与第二轮报价时按要求填写并递交给</w:t>
      </w:r>
      <w:r>
        <w:rPr>
          <w:rFonts w:hint="eastAsia" w:ascii="宋体" w:hAnsi="宋体" w:cs="宋体"/>
          <w:b/>
          <w:color w:val="FF0000"/>
          <w:sz w:val="24"/>
          <w:szCs w:val="24"/>
          <w:highlight w:val="none"/>
          <w:shd w:val="pct10" w:color="auto" w:fill="FFFFFF"/>
          <w:lang w:eastAsia="zh-CN"/>
        </w:rPr>
        <w:t>谈判</w:t>
      </w:r>
      <w:r>
        <w:rPr>
          <w:rFonts w:hint="eastAsia" w:ascii="宋体" w:hAnsi="宋体" w:eastAsia="宋体" w:cs="宋体"/>
          <w:b/>
          <w:color w:val="FF0000"/>
          <w:sz w:val="24"/>
          <w:szCs w:val="24"/>
          <w:highlight w:val="none"/>
          <w:shd w:val="pct10" w:color="auto" w:fill="FFFFFF"/>
        </w:rPr>
        <w:t>小组。供应商报价不能超过第一轮报价</w:t>
      </w:r>
      <w:r>
        <w:rPr>
          <w:rFonts w:hint="eastAsia" w:ascii="宋体" w:hAnsi="宋体" w:eastAsia="宋体" w:cs="宋体"/>
          <w:b/>
          <w:color w:val="FF0000"/>
          <w:sz w:val="24"/>
          <w:szCs w:val="24"/>
          <w:highlight w:val="none"/>
          <w:shd w:val="pct10" w:color="auto" w:fill="FFFFFF"/>
          <w:lang w:val="en-US" w:eastAsia="zh-CN"/>
        </w:rPr>
        <w:t>且保留两位小数点</w:t>
      </w:r>
      <w:r>
        <w:rPr>
          <w:rFonts w:hint="eastAsia" w:ascii="宋体" w:hAnsi="宋体" w:eastAsia="宋体" w:cs="宋体"/>
          <w:b/>
          <w:color w:val="FF0000"/>
          <w:sz w:val="24"/>
          <w:szCs w:val="24"/>
          <w:highlight w:val="none"/>
          <w:shd w:val="pct10" w:color="auto" w:fill="FFFFFF"/>
        </w:rPr>
        <w:t>，否则视为无效投标。</w:t>
      </w:r>
    </w:p>
    <w:p>
      <w:pPr>
        <w:rPr>
          <w:highlight w:val="none"/>
        </w:rPr>
      </w:pPr>
    </w:p>
    <w:p>
      <w:pPr>
        <w:spacing w:line="360" w:lineRule="auto"/>
        <w:rPr>
          <w:rFonts w:hint="eastAsia" w:ascii="宋体" w:hAnsi="宋体" w:eastAsia="宋体" w:cs="宋体"/>
          <w:sz w:val="28"/>
          <w:szCs w:val="28"/>
          <w:highlight w:val="none"/>
          <w:lang w:val="en-US" w:eastAsia="zh-CN"/>
        </w:rPr>
      </w:pP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4"/>
      </w:rPr>
    </w:pPr>
    <w:r>
      <w:fldChar w:fldCharType="begin"/>
    </w:r>
    <w:r>
      <w:rPr>
        <w:rStyle w:val="34"/>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ZGI1MGU3MGFhOTQyNWMwN2Q3MDQ3MzMzYmU4NjY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FE4F04"/>
    <w:rsid w:val="0A026235"/>
    <w:rsid w:val="0A402B91"/>
    <w:rsid w:val="0A8246AF"/>
    <w:rsid w:val="0AA67CB9"/>
    <w:rsid w:val="0B2A0919"/>
    <w:rsid w:val="0B307CD6"/>
    <w:rsid w:val="0B770C6E"/>
    <w:rsid w:val="0B7F5F1C"/>
    <w:rsid w:val="0BA852C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15476E"/>
    <w:rsid w:val="0E285802"/>
    <w:rsid w:val="0E4E4068"/>
    <w:rsid w:val="0E5D6A4F"/>
    <w:rsid w:val="0EA0318B"/>
    <w:rsid w:val="0ED62150"/>
    <w:rsid w:val="0F025AC6"/>
    <w:rsid w:val="0F0C5B71"/>
    <w:rsid w:val="0F0F7410"/>
    <w:rsid w:val="0F2F7FA1"/>
    <w:rsid w:val="0F457481"/>
    <w:rsid w:val="0F6E4F25"/>
    <w:rsid w:val="0F7F6E58"/>
    <w:rsid w:val="0F851480"/>
    <w:rsid w:val="0F853505"/>
    <w:rsid w:val="0F8D5A38"/>
    <w:rsid w:val="0FD01D57"/>
    <w:rsid w:val="0FDE7CAB"/>
    <w:rsid w:val="1008598B"/>
    <w:rsid w:val="100F0891"/>
    <w:rsid w:val="107E40F4"/>
    <w:rsid w:val="10B7231C"/>
    <w:rsid w:val="10C1473A"/>
    <w:rsid w:val="10D60AD2"/>
    <w:rsid w:val="10FF56C2"/>
    <w:rsid w:val="11130E38"/>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A80401"/>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CB06652"/>
    <w:rsid w:val="1CD136C8"/>
    <w:rsid w:val="1CDB6B0D"/>
    <w:rsid w:val="1CF14A1F"/>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9F1891"/>
    <w:rsid w:val="20A343BC"/>
    <w:rsid w:val="20B81305"/>
    <w:rsid w:val="20E9472D"/>
    <w:rsid w:val="21103AB5"/>
    <w:rsid w:val="217E05E9"/>
    <w:rsid w:val="218A6348"/>
    <w:rsid w:val="21A17C96"/>
    <w:rsid w:val="21BD19AE"/>
    <w:rsid w:val="21BD7FA9"/>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6363CC2"/>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4502CE"/>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67E90"/>
    <w:rsid w:val="33E94F91"/>
    <w:rsid w:val="341030AE"/>
    <w:rsid w:val="3421316E"/>
    <w:rsid w:val="34220BFD"/>
    <w:rsid w:val="342F247D"/>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CB46E9"/>
    <w:rsid w:val="39F63EFF"/>
    <w:rsid w:val="3A2E17AB"/>
    <w:rsid w:val="3A2F3324"/>
    <w:rsid w:val="3A3D1314"/>
    <w:rsid w:val="3A7B6865"/>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960530"/>
    <w:rsid w:val="4698310E"/>
    <w:rsid w:val="46B54F12"/>
    <w:rsid w:val="46C75E05"/>
    <w:rsid w:val="46CC5C56"/>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983EB6"/>
    <w:rsid w:val="4EF4670B"/>
    <w:rsid w:val="4F3E17C7"/>
    <w:rsid w:val="4F4927E9"/>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E5066"/>
    <w:rsid w:val="55A31C66"/>
    <w:rsid w:val="55EE30EE"/>
    <w:rsid w:val="55F34CF1"/>
    <w:rsid w:val="560A302C"/>
    <w:rsid w:val="569A636C"/>
    <w:rsid w:val="56A522FE"/>
    <w:rsid w:val="56C5594C"/>
    <w:rsid w:val="56CD0D0F"/>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C61E3C"/>
    <w:rsid w:val="5CDE1C06"/>
    <w:rsid w:val="5D0024AC"/>
    <w:rsid w:val="5D7F6ADB"/>
    <w:rsid w:val="5D8A2365"/>
    <w:rsid w:val="5DB81D34"/>
    <w:rsid w:val="5EDC2786"/>
    <w:rsid w:val="5EF1244C"/>
    <w:rsid w:val="5EF86B45"/>
    <w:rsid w:val="5F144876"/>
    <w:rsid w:val="5F2076B4"/>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2067"/>
    <w:rsid w:val="65E73DB0"/>
    <w:rsid w:val="6606398F"/>
    <w:rsid w:val="66280ED6"/>
    <w:rsid w:val="662B5AD0"/>
    <w:rsid w:val="66321018"/>
    <w:rsid w:val="66534718"/>
    <w:rsid w:val="66654C42"/>
    <w:rsid w:val="66795EEC"/>
    <w:rsid w:val="667B2536"/>
    <w:rsid w:val="66925AD1"/>
    <w:rsid w:val="66B27F22"/>
    <w:rsid w:val="670971FB"/>
    <w:rsid w:val="676F20F1"/>
    <w:rsid w:val="67766643"/>
    <w:rsid w:val="67882ACC"/>
    <w:rsid w:val="67A9669F"/>
    <w:rsid w:val="67BC603B"/>
    <w:rsid w:val="67BF0BEF"/>
    <w:rsid w:val="67D07B66"/>
    <w:rsid w:val="67D1338C"/>
    <w:rsid w:val="67D26E8B"/>
    <w:rsid w:val="67DA6495"/>
    <w:rsid w:val="67F1093A"/>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CDF30F3"/>
    <w:rsid w:val="6CED1CB3"/>
    <w:rsid w:val="6D07229B"/>
    <w:rsid w:val="6D0A70AC"/>
    <w:rsid w:val="6D4E1B1E"/>
    <w:rsid w:val="6D562DEE"/>
    <w:rsid w:val="6D844205"/>
    <w:rsid w:val="6D9C4084"/>
    <w:rsid w:val="6DD24064"/>
    <w:rsid w:val="6DF10D8F"/>
    <w:rsid w:val="6E105DA7"/>
    <w:rsid w:val="6E301E58"/>
    <w:rsid w:val="6E31797E"/>
    <w:rsid w:val="6E6D5494"/>
    <w:rsid w:val="6E8149B7"/>
    <w:rsid w:val="6EA009F0"/>
    <w:rsid w:val="6EC01F8C"/>
    <w:rsid w:val="6EEF319A"/>
    <w:rsid w:val="6F2D04DC"/>
    <w:rsid w:val="6F3B164A"/>
    <w:rsid w:val="6F935D40"/>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autoRedefine/>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6"/>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7"/>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48"/>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9"/>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0"/>
    <w:autoRedefine/>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32">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4"/>
    <w:autoRedefine/>
    <w:qFormat/>
    <w:uiPriority w:val="0"/>
    <w:pPr>
      <w:shd w:val="clear" w:color="auto" w:fill="000080"/>
    </w:pPr>
    <w:rPr>
      <w:rFonts w:ascii="Calibri" w:hAnsi="Calibri"/>
      <w:szCs w:val="22"/>
    </w:rPr>
  </w:style>
  <w:style w:type="paragraph" w:styleId="14">
    <w:name w:val="annotation text"/>
    <w:basedOn w:val="1"/>
    <w:link w:val="82"/>
    <w:unhideWhenUsed/>
    <w:qFormat/>
    <w:uiPriority w:val="0"/>
    <w:pPr>
      <w:jc w:val="left"/>
    </w:pPr>
  </w:style>
  <w:style w:type="paragraph" w:styleId="15">
    <w:name w:val="Body Text 3"/>
    <w:basedOn w:val="1"/>
    <w:link w:val="85"/>
    <w:autoRedefine/>
    <w:qFormat/>
    <w:uiPriority w:val="0"/>
    <w:pPr>
      <w:widowControl/>
      <w:spacing w:after="120"/>
      <w:jc w:val="left"/>
    </w:pPr>
    <w:rPr>
      <w:kern w:val="0"/>
      <w:sz w:val="16"/>
      <w:szCs w:val="20"/>
      <w:lang w:eastAsia="en-US" w:bidi="en-US"/>
    </w:rPr>
  </w:style>
  <w:style w:type="paragraph" w:styleId="16">
    <w:name w:val="Body Text"/>
    <w:basedOn w:val="1"/>
    <w:next w:val="1"/>
    <w:link w:val="87"/>
    <w:autoRedefine/>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9"/>
    <w:autoRedefine/>
    <w:qFormat/>
    <w:uiPriority w:val="0"/>
    <w:pPr>
      <w:ind w:firstLine="830" w:firstLineChars="352"/>
    </w:pPr>
    <w:rPr>
      <w:rFonts w:ascii="FangSong_GB2312" w:eastAsia="FangSong_GB2312"/>
      <w:sz w:val="32"/>
      <w:szCs w:val="20"/>
    </w:rPr>
  </w:style>
  <w:style w:type="paragraph" w:styleId="18">
    <w:name w:val="index 4"/>
    <w:basedOn w:val="1"/>
    <w:next w:val="1"/>
    <w:autoRedefine/>
    <w:qFormat/>
    <w:uiPriority w:val="0"/>
    <w:pPr>
      <w:ind w:left="600" w:leftChars="600"/>
    </w:pPr>
  </w:style>
  <w:style w:type="paragraph" w:styleId="19">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next w:val="1"/>
    <w:link w:val="88"/>
    <w:autoRedefine/>
    <w:qFormat/>
    <w:uiPriority w:val="0"/>
    <w:rPr>
      <w:rFonts w:ascii="宋体" w:hAnsi="Courier New" w:cs="Courier New"/>
      <w:szCs w:val="21"/>
    </w:rPr>
  </w:style>
  <w:style w:type="paragraph" w:styleId="21">
    <w:name w:val="Date"/>
    <w:basedOn w:val="1"/>
    <w:next w:val="1"/>
    <w:link w:val="90"/>
    <w:autoRedefine/>
    <w:qFormat/>
    <w:uiPriority w:val="0"/>
    <w:pPr>
      <w:ind w:left="100" w:leftChars="2500"/>
    </w:pPr>
  </w:style>
  <w:style w:type="paragraph" w:styleId="22">
    <w:name w:val="Balloon Text"/>
    <w:basedOn w:val="1"/>
    <w:link w:val="91"/>
    <w:autoRedefine/>
    <w:semiHidden/>
    <w:qFormat/>
    <w:uiPriority w:val="0"/>
    <w:rPr>
      <w:rFonts w:asciiTheme="minorHAnsi" w:hAnsiTheme="minorHAnsi" w:cstheme="minorBidi"/>
      <w:sz w:val="18"/>
      <w:szCs w:val="18"/>
    </w:rPr>
  </w:style>
  <w:style w:type="paragraph" w:styleId="23">
    <w:name w:val="footer"/>
    <w:basedOn w:val="1"/>
    <w:next w:val="1"/>
    <w:link w:val="42"/>
    <w:autoRedefine/>
    <w:unhideWhenUsed/>
    <w:qFormat/>
    <w:uiPriority w:val="0"/>
    <w:pPr>
      <w:tabs>
        <w:tab w:val="center" w:pos="4153"/>
        <w:tab w:val="right" w:pos="8306"/>
      </w:tabs>
      <w:snapToGrid w:val="0"/>
      <w:jc w:val="left"/>
    </w:pPr>
    <w:rPr>
      <w:sz w:val="18"/>
      <w:szCs w:val="18"/>
    </w:rPr>
  </w:style>
  <w:style w:type="paragraph" w:styleId="24">
    <w:name w:val="header"/>
    <w:basedOn w:val="1"/>
    <w:next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1"/>
      </w:tabs>
    </w:pPr>
    <w:rPr>
      <w:rFonts w:ascii="宋体" w:hAnsi="宋体" w:eastAsia="FangSong_GB2312"/>
      <w:b/>
      <w:sz w:val="32"/>
    </w:rPr>
  </w:style>
  <w:style w:type="paragraph" w:styleId="26">
    <w:name w:val="toc 2"/>
    <w:basedOn w:val="1"/>
    <w:next w:val="1"/>
    <w:autoRedefine/>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2"/>
    <w:autoRedefine/>
    <w:unhideWhenUsed/>
    <w:qFormat/>
    <w:uiPriority w:val="99"/>
    <w:pPr>
      <w:spacing w:after="120" w:line="480" w:lineRule="auto"/>
    </w:pPr>
  </w:style>
  <w:style w:type="paragraph" w:styleId="28">
    <w:name w:val="Normal (Web)"/>
    <w:basedOn w:val="1"/>
    <w:autoRedefine/>
    <w:semiHidden/>
    <w:unhideWhenUsed/>
    <w:qFormat/>
    <w:uiPriority w:val="99"/>
    <w:rPr>
      <w:sz w:val="24"/>
    </w:rPr>
  </w:style>
  <w:style w:type="paragraph" w:styleId="29">
    <w:name w:val="Title"/>
    <w:basedOn w:val="1"/>
    <w:next w:val="1"/>
    <w:link w:val="94"/>
    <w:autoRedefine/>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3"/>
    <w:autoRedefine/>
    <w:qFormat/>
    <w:uiPriority w:val="0"/>
    <w:rPr>
      <w:rFonts w:ascii="Calibri" w:hAnsi="Calibri"/>
      <w:b/>
      <w:bCs/>
      <w:szCs w:val="22"/>
    </w:rPr>
  </w:style>
  <w:style w:type="character" w:styleId="33">
    <w:name w:val="Strong"/>
    <w:autoRedefine/>
    <w:qFormat/>
    <w:uiPriority w:val="0"/>
    <w:rPr>
      <w:b/>
    </w:rPr>
  </w:style>
  <w:style w:type="character" w:styleId="34">
    <w:name w:val="page number"/>
    <w:basedOn w:val="32"/>
    <w:autoRedefine/>
    <w:qFormat/>
    <w:uiPriority w:val="0"/>
  </w:style>
  <w:style w:type="character" w:styleId="35">
    <w:name w:val="FollowedHyperlink"/>
    <w:autoRedefine/>
    <w:qFormat/>
    <w:uiPriority w:val="0"/>
    <w:rPr>
      <w:color w:val="800080"/>
      <w:u w:val="single"/>
    </w:rPr>
  </w:style>
  <w:style w:type="character" w:styleId="36">
    <w:name w:val="Emphasis"/>
    <w:autoRedefine/>
    <w:qFormat/>
    <w:uiPriority w:val="0"/>
    <w:rPr>
      <w:i/>
      <w:iCs/>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0">
    <w:name w:val="TableOfAuthoring"/>
    <w:basedOn w:val="1"/>
    <w:next w:val="1"/>
    <w:autoRedefine/>
    <w:qFormat/>
    <w:uiPriority w:val="0"/>
    <w:pPr>
      <w:ind w:left="420" w:leftChars="200"/>
    </w:pPr>
  </w:style>
  <w:style w:type="character" w:customStyle="1" w:styleId="41">
    <w:name w:val="页眉 字符"/>
    <w:basedOn w:val="32"/>
    <w:link w:val="24"/>
    <w:autoRedefine/>
    <w:qFormat/>
    <w:uiPriority w:val="0"/>
    <w:rPr>
      <w:sz w:val="18"/>
      <w:szCs w:val="18"/>
    </w:rPr>
  </w:style>
  <w:style w:type="character" w:customStyle="1" w:styleId="42">
    <w:name w:val="页脚 字符"/>
    <w:basedOn w:val="32"/>
    <w:link w:val="23"/>
    <w:autoRedefine/>
    <w:qFormat/>
    <w:uiPriority w:val="0"/>
    <w:rPr>
      <w:sz w:val="18"/>
      <w:szCs w:val="18"/>
    </w:rPr>
  </w:style>
  <w:style w:type="character" w:customStyle="1" w:styleId="43">
    <w:name w:val="标题 1 字符"/>
    <w:basedOn w:val="32"/>
    <w:link w:val="4"/>
    <w:autoRedefine/>
    <w:qFormat/>
    <w:uiPriority w:val="0"/>
    <w:rPr>
      <w:rFonts w:ascii="Times New Roman" w:hAnsi="Times New Roman" w:eastAsia="宋体" w:cs="Times New Roman"/>
      <w:b/>
      <w:bCs/>
      <w:kern w:val="44"/>
      <w:sz w:val="44"/>
      <w:szCs w:val="44"/>
    </w:rPr>
  </w:style>
  <w:style w:type="character" w:customStyle="1" w:styleId="44">
    <w:name w:val="标题 2 字符"/>
    <w:basedOn w:val="32"/>
    <w:link w:val="5"/>
    <w:autoRedefine/>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2"/>
    <w:link w:val="6"/>
    <w:autoRedefine/>
    <w:qFormat/>
    <w:uiPriority w:val="0"/>
    <w:rPr>
      <w:rFonts w:ascii="Cambria" w:hAnsi="Cambria" w:eastAsia="宋体" w:cs="Times New Roman"/>
      <w:b/>
      <w:bCs/>
      <w:sz w:val="26"/>
      <w:szCs w:val="26"/>
      <w:lang w:eastAsia="en-US"/>
    </w:rPr>
  </w:style>
  <w:style w:type="character" w:customStyle="1" w:styleId="46">
    <w:name w:val="标题 4 字符"/>
    <w:basedOn w:val="32"/>
    <w:link w:val="7"/>
    <w:autoRedefine/>
    <w:qFormat/>
    <w:uiPriority w:val="0"/>
    <w:rPr>
      <w:rFonts w:ascii="Calibri" w:hAnsi="Calibri" w:eastAsia="宋体" w:cs="Times New Roman"/>
      <w:b/>
      <w:bCs/>
      <w:kern w:val="0"/>
      <w:sz w:val="28"/>
      <w:szCs w:val="28"/>
      <w:lang w:eastAsia="en-US"/>
    </w:rPr>
  </w:style>
  <w:style w:type="character" w:customStyle="1" w:styleId="47">
    <w:name w:val="标题 5 字符"/>
    <w:basedOn w:val="32"/>
    <w:link w:val="8"/>
    <w:autoRedefine/>
    <w:qFormat/>
    <w:uiPriority w:val="0"/>
    <w:rPr>
      <w:rFonts w:ascii="Times New Roman" w:hAnsi="Times New Roman" w:eastAsia="宋体" w:cs="Times New Roman"/>
      <w:b/>
      <w:bCs/>
      <w:sz w:val="28"/>
      <w:szCs w:val="28"/>
    </w:rPr>
  </w:style>
  <w:style w:type="character" w:customStyle="1" w:styleId="48">
    <w:name w:val="标题 6 字符"/>
    <w:basedOn w:val="32"/>
    <w:link w:val="9"/>
    <w:autoRedefine/>
    <w:qFormat/>
    <w:uiPriority w:val="0"/>
    <w:rPr>
      <w:rFonts w:ascii="Cambria" w:hAnsi="Cambria" w:eastAsia="宋体" w:cs="Times New Roman"/>
      <w:b/>
      <w:bCs/>
      <w:sz w:val="24"/>
      <w:szCs w:val="24"/>
    </w:rPr>
  </w:style>
  <w:style w:type="character" w:customStyle="1" w:styleId="49">
    <w:name w:val="标题 7 字符"/>
    <w:basedOn w:val="32"/>
    <w:link w:val="10"/>
    <w:autoRedefine/>
    <w:qFormat/>
    <w:uiPriority w:val="0"/>
    <w:rPr>
      <w:rFonts w:ascii="Calibri" w:hAnsi="Calibri" w:eastAsia="宋体" w:cs="Times New Roman"/>
      <w:b/>
      <w:bCs/>
      <w:sz w:val="24"/>
      <w:szCs w:val="24"/>
    </w:rPr>
  </w:style>
  <w:style w:type="character" w:customStyle="1" w:styleId="50">
    <w:name w:val="标题 8 字符"/>
    <w:basedOn w:val="32"/>
    <w:link w:val="11"/>
    <w:autoRedefine/>
    <w:qFormat/>
    <w:uiPriority w:val="0"/>
    <w:rPr>
      <w:rFonts w:ascii="Cambria" w:hAnsi="Cambria" w:eastAsia="宋体" w:cs="Times New Roman"/>
      <w:sz w:val="24"/>
      <w:szCs w:val="24"/>
    </w:rPr>
  </w:style>
  <w:style w:type="character" w:customStyle="1" w:styleId="51">
    <w:name w:val="标题 9 字符"/>
    <w:basedOn w:val="32"/>
    <w:link w:val="12"/>
    <w:autoRedefine/>
    <w:qFormat/>
    <w:uiPriority w:val="0"/>
    <w:rPr>
      <w:rFonts w:ascii="Cambria" w:hAnsi="Cambria" w:eastAsia="宋体" w:cs="Times New Roman"/>
      <w:szCs w:val="21"/>
    </w:rPr>
  </w:style>
  <w:style w:type="character" w:customStyle="1" w:styleId="52">
    <w:name w:val="yhj正文 Char"/>
    <w:link w:val="53"/>
    <w:autoRedefine/>
    <w:qFormat/>
    <w:uiPriority w:val="0"/>
    <w:rPr>
      <w:rFonts w:ascii="FangSong_GB2312" w:eastAsia="FangSong_GB2312" w:cs="宋体"/>
      <w:sz w:val="30"/>
      <w:szCs w:val="30"/>
    </w:rPr>
  </w:style>
  <w:style w:type="paragraph" w:customStyle="1" w:styleId="53">
    <w:name w:val="yhj正文"/>
    <w:basedOn w:val="1"/>
    <w:link w:val="52"/>
    <w:autoRedefine/>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2"/>
    <w:autoRedefine/>
    <w:qFormat/>
    <w:uiPriority w:val="0"/>
  </w:style>
  <w:style w:type="character" w:customStyle="1" w:styleId="55">
    <w:name w:val="无间隔 Char"/>
    <w:link w:val="56"/>
    <w:autoRedefine/>
    <w:qFormat/>
    <w:uiPriority w:val="0"/>
    <w:rPr>
      <w:rFonts w:ascii="Calibri" w:hAnsi="Calibri" w:eastAsia="Times New Roman"/>
      <w:sz w:val="22"/>
    </w:rPr>
  </w:style>
  <w:style w:type="paragraph" w:customStyle="1" w:styleId="56">
    <w:name w:val="无间隔1"/>
    <w:link w:val="55"/>
    <w:autoRedefine/>
    <w:qFormat/>
    <w:uiPriority w:val="0"/>
    <w:rPr>
      <w:rFonts w:ascii="Calibri" w:hAnsi="Calibri" w:eastAsia="Times New Roman" w:cstheme="minorBidi"/>
      <w:kern w:val="2"/>
      <w:sz w:val="22"/>
      <w:szCs w:val="22"/>
      <w:lang w:val="en-US" w:eastAsia="zh-CN" w:bidi="ar-SA"/>
    </w:rPr>
  </w:style>
  <w:style w:type="character" w:customStyle="1" w:styleId="57">
    <w:name w:val="引用 Char"/>
    <w:autoRedefine/>
    <w:qFormat/>
    <w:uiPriority w:val="0"/>
    <w:rPr>
      <w:i/>
      <w:iCs/>
      <w:color w:val="000000"/>
    </w:rPr>
  </w:style>
  <w:style w:type="paragraph" w:customStyle="1" w:styleId="58">
    <w:name w:val="引用1"/>
    <w:basedOn w:val="1"/>
    <w:next w:val="1"/>
    <w:link w:val="95"/>
    <w:autoRedefine/>
    <w:qFormat/>
    <w:uiPriority w:val="0"/>
    <w:rPr>
      <w:rFonts w:asciiTheme="minorHAnsi" w:hAnsiTheme="minorHAnsi" w:eastAsiaTheme="minorEastAsia" w:cstheme="minorBidi"/>
      <w:i/>
      <w:iCs/>
      <w:color w:val="000000"/>
      <w:szCs w:val="22"/>
    </w:rPr>
  </w:style>
  <w:style w:type="character" w:customStyle="1" w:styleId="59">
    <w:name w:val="明显引用 Char"/>
    <w:autoRedefine/>
    <w:qFormat/>
    <w:uiPriority w:val="0"/>
    <w:rPr>
      <w:b/>
      <w:bCs/>
      <w:i/>
      <w:iCs/>
      <w:color w:val="4F81BD"/>
    </w:rPr>
  </w:style>
  <w:style w:type="paragraph" w:customStyle="1" w:styleId="60">
    <w:name w:val="明显引用1"/>
    <w:basedOn w:val="1"/>
    <w:next w:val="1"/>
    <w:link w:val="97"/>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autoRedefine/>
    <w:qFormat/>
    <w:uiPriority w:val="0"/>
    <w:rPr>
      <w:rFonts w:eastAsia="宋体"/>
      <w:sz w:val="18"/>
      <w:szCs w:val="18"/>
      <w:lang w:bidi="ar-SA"/>
    </w:rPr>
  </w:style>
  <w:style w:type="character" w:customStyle="1" w:styleId="62">
    <w:name w:val="Char Char11"/>
    <w:autoRedefine/>
    <w:qFormat/>
    <w:uiPriority w:val="0"/>
    <w:rPr>
      <w:b/>
      <w:bCs/>
      <w:kern w:val="2"/>
      <w:sz w:val="30"/>
      <w:szCs w:val="18"/>
    </w:rPr>
  </w:style>
  <w:style w:type="character" w:customStyle="1" w:styleId="63">
    <w:name w:val="标题4 Char Char"/>
    <w:link w:val="64"/>
    <w:autoRedefine/>
    <w:qFormat/>
    <w:uiPriority w:val="0"/>
    <w:rPr>
      <w:rFonts w:ascii="Arial" w:hAnsi="Arial"/>
      <w:b/>
      <w:bCs/>
      <w:sz w:val="24"/>
      <w:szCs w:val="32"/>
    </w:rPr>
  </w:style>
  <w:style w:type="paragraph" w:customStyle="1" w:styleId="64">
    <w:name w:val="标题4"/>
    <w:basedOn w:val="5"/>
    <w:next w:val="18"/>
    <w:link w:val="63"/>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autoRedefine/>
    <w:qFormat/>
    <w:uiPriority w:val="0"/>
    <w:rPr>
      <w:rFonts w:eastAsia="宋体"/>
      <w:kern w:val="2"/>
      <w:sz w:val="16"/>
      <w:szCs w:val="24"/>
      <w:lang w:val="en-US" w:eastAsia="en-US" w:bidi="ar-SA"/>
    </w:rPr>
  </w:style>
  <w:style w:type="character" w:customStyle="1" w:styleId="66">
    <w:name w:val="页脚 Char1"/>
    <w:autoRedefine/>
    <w:qFormat/>
    <w:uiPriority w:val="99"/>
    <w:rPr>
      <w:kern w:val="2"/>
      <w:sz w:val="18"/>
      <w:szCs w:val="18"/>
    </w:rPr>
  </w:style>
  <w:style w:type="character" w:customStyle="1" w:styleId="67">
    <w:name w:val="纯文本 Char"/>
    <w:autoRedefine/>
    <w:qFormat/>
    <w:uiPriority w:val="0"/>
    <w:rPr>
      <w:rFonts w:ascii="宋体" w:hAnsi="Courier New" w:eastAsia="宋体" w:cs="Courier New"/>
      <w:szCs w:val="21"/>
    </w:rPr>
  </w:style>
  <w:style w:type="character" w:customStyle="1" w:styleId="68">
    <w:name w:val="Char Char13"/>
    <w:autoRedefine/>
    <w:qFormat/>
    <w:uiPriority w:val="0"/>
    <w:rPr>
      <w:rFonts w:ascii="Arial" w:hAnsi="Arial" w:eastAsia="黑体"/>
      <w:b/>
      <w:bCs/>
      <w:kern w:val="2"/>
      <w:sz w:val="28"/>
      <w:szCs w:val="32"/>
      <w:lang w:val="en-US" w:eastAsia="zh-CN" w:bidi="ar-SA"/>
    </w:rPr>
  </w:style>
  <w:style w:type="character" w:customStyle="1" w:styleId="69">
    <w:name w:val="批注框文本 Char"/>
    <w:autoRedefine/>
    <w:semiHidden/>
    <w:qFormat/>
    <w:uiPriority w:val="0"/>
    <w:rPr>
      <w:rFonts w:eastAsia="宋体"/>
      <w:sz w:val="18"/>
      <w:szCs w:val="18"/>
    </w:rPr>
  </w:style>
  <w:style w:type="character" w:customStyle="1" w:styleId="70">
    <w:name w:val="Plain Text Char"/>
    <w:autoRedefine/>
    <w:qFormat/>
    <w:uiPriority w:val="0"/>
    <w:rPr>
      <w:rFonts w:ascii="宋体" w:hAnsi="Courier New" w:eastAsia="宋体" w:cs="Courier New"/>
      <w:kern w:val="2"/>
      <w:sz w:val="21"/>
      <w:szCs w:val="21"/>
      <w:lang w:val="en-US" w:eastAsia="zh-CN" w:bidi="ar-SA"/>
    </w:rPr>
  </w:style>
  <w:style w:type="character" w:customStyle="1" w:styleId="71">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2">
    <w:name w:val="页眉 Char1"/>
    <w:autoRedefine/>
    <w:qFormat/>
    <w:uiPriority w:val="0"/>
    <w:rPr>
      <w:rFonts w:eastAsia="宋体"/>
      <w:kern w:val="2"/>
      <w:sz w:val="18"/>
      <w:szCs w:val="18"/>
      <w:lang w:val="en-US" w:eastAsia="zh-CN" w:bidi="ar-SA"/>
    </w:rPr>
  </w:style>
  <w:style w:type="character" w:customStyle="1" w:styleId="73">
    <w:name w:val="正文文本 3 Char"/>
    <w:link w:val="74"/>
    <w:autoRedefine/>
    <w:qFormat/>
    <w:uiPriority w:val="0"/>
    <w:rPr>
      <w:sz w:val="16"/>
      <w:lang w:eastAsia="en-US"/>
    </w:rPr>
  </w:style>
  <w:style w:type="paragraph" w:customStyle="1" w:styleId="74">
    <w:name w:val="正文文本 31"/>
    <w:basedOn w:val="1"/>
    <w:link w:val="73"/>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autoRedefine/>
    <w:qFormat/>
    <w:uiPriority w:val="0"/>
    <w:rPr>
      <w:rFonts w:ascii="Arial" w:hAnsi="Arial"/>
      <w:b/>
      <w:bCs/>
      <w:sz w:val="24"/>
      <w:szCs w:val="32"/>
    </w:rPr>
  </w:style>
  <w:style w:type="paragraph" w:customStyle="1" w:styleId="76">
    <w:name w:val="标题5"/>
    <w:basedOn w:val="6"/>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autoRedefine/>
    <w:qFormat/>
    <w:uiPriority w:val="0"/>
    <w:rPr>
      <w:rFonts w:eastAsia="宋体"/>
      <w:b/>
      <w:bCs/>
      <w:kern w:val="44"/>
      <w:sz w:val="44"/>
      <w:szCs w:val="44"/>
      <w:lang w:bidi="ar-SA"/>
    </w:rPr>
  </w:style>
  <w:style w:type="character" w:customStyle="1" w:styleId="78">
    <w:name w:val="Char Char9"/>
    <w:autoRedefine/>
    <w:qFormat/>
    <w:uiPriority w:val="0"/>
    <w:rPr>
      <w:rFonts w:ascii="Arial" w:hAnsi="Arial" w:eastAsia="黑体"/>
      <w:kern w:val="2"/>
      <w:sz w:val="24"/>
      <w:szCs w:val="24"/>
    </w:rPr>
  </w:style>
  <w:style w:type="character" w:customStyle="1" w:styleId="79">
    <w:name w:val="Char Char15"/>
    <w:autoRedefine/>
    <w:qFormat/>
    <w:uiPriority w:val="0"/>
    <w:rPr>
      <w:rFonts w:eastAsia="宋体"/>
      <w:b/>
      <w:bCs/>
      <w:kern w:val="2"/>
      <w:sz w:val="32"/>
      <w:szCs w:val="32"/>
      <w:lang w:bidi="ar-SA"/>
    </w:rPr>
  </w:style>
  <w:style w:type="character" w:customStyle="1" w:styleId="80">
    <w:name w:val="纯文本 Char Char"/>
    <w:autoRedefine/>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5"/>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2"/>
    <w:link w:val="14"/>
    <w:semiHidden/>
    <w:qFormat/>
    <w:uiPriority w:val="0"/>
    <w:rPr>
      <w:rFonts w:ascii="Times New Roman" w:hAnsi="Times New Roman" w:eastAsia="宋体" w:cs="Times New Roman"/>
      <w:szCs w:val="24"/>
    </w:rPr>
  </w:style>
  <w:style w:type="character" w:customStyle="1" w:styleId="83">
    <w:name w:val="批注主题 字符"/>
    <w:basedOn w:val="82"/>
    <w:link w:val="30"/>
    <w:qFormat/>
    <w:uiPriority w:val="0"/>
    <w:rPr>
      <w:rFonts w:ascii="Calibri" w:hAnsi="Calibri" w:eastAsia="宋体" w:cs="Times New Roman"/>
      <w:b/>
      <w:bCs/>
      <w:szCs w:val="24"/>
    </w:rPr>
  </w:style>
  <w:style w:type="character" w:customStyle="1" w:styleId="84">
    <w:name w:val="文档结构图 字符"/>
    <w:basedOn w:val="32"/>
    <w:link w:val="13"/>
    <w:autoRedefine/>
    <w:qFormat/>
    <w:uiPriority w:val="0"/>
    <w:rPr>
      <w:rFonts w:ascii="Calibri" w:hAnsi="Calibri" w:eastAsia="宋体" w:cs="Times New Roman"/>
      <w:shd w:val="clear" w:color="auto" w:fill="000080"/>
    </w:rPr>
  </w:style>
  <w:style w:type="character" w:customStyle="1" w:styleId="85">
    <w:name w:val="正文文本 3 字符"/>
    <w:basedOn w:val="32"/>
    <w:link w:val="15"/>
    <w:autoRedefine/>
    <w:qFormat/>
    <w:uiPriority w:val="0"/>
    <w:rPr>
      <w:rFonts w:ascii="Times New Roman" w:hAnsi="Times New Roman" w:eastAsia="宋体" w:cs="Times New Roman"/>
      <w:kern w:val="0"/>
      <w:sz w:val="16"/>
      <w:szCs w:val="20"/>
      <w:lang w:eastAsia="en-US" w:bidi="en-US"/>
    </w:rPr>
  </w:style>
  <w:style w:type="paragraph" w:customStyle="1" w:styleId="86">
    <w:name w:val="修订1"/>
    <w:autoRedefine/>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2"/>
    <w:link w:val="16"/>
    <w:autoRedefine/>
    <w:qFormat/>
    <w:uiPriority w:val="0"/>
    <w:rPr>
      <w:rFonts w:ascii="Times New Roman" w:hAnsi="Times New Roman" w:eastAsia="宋体" w:cs="Times New Roman"/>
    </w:rPr>
  </w:style>
  <w:style w:type="character" w:customStyle="1" w:styleId="88">
    <w:name w:val="纯文本 字符"/>
    <w:basedOn w:val="32"/>
    <w:link w:val="20"/>
    <w:autoRedefine/>
    <w:qFormat/>
    <w:uiPriority w:val="0"/>
    <w:rPr>
      <w:rFonts w:ascii="宋体" w:hAnsi="Courier New" w:eastAsia="宋体" w:cs="Courier New"/>
      <w:szCs w:val="21"/>
    </w:rPr>
  </w:style>
  <w:style w:type="character" w:customStyle="1" w:styleId="89">
    <w:name w:val="正文文本缩进 字符"/>
    <w:basedOn w:val="32"/>
    <w:link w:val="17"/>
    <w:autoRedefine/>
    <w:qFormat/>
    <w:uiPriority w:val="0"/>
    <w:rPr>
      <w:rFonts w:ascii="FangSong_GB2312" w:hAnsi="Times New Roman" w:eastAsia="FangSong_GB2312" w:cs="Times New Roman"/>
      <w:sz w:val="32"/>
      <w:szCs w:val="20"/>
    </w:rPr>
  </w:style>
  <w:style w:type="character" w:customStyle="1" w:styleId="90">
    <w:name w:val="日期 字符"/>
    <w:basedOn w:val="32"/>
    <w:link w:val="21"/>
    <w:autoRedefine/>
    <w:qFormat/>
    <w:uiPriority w:val="0"/>
    <w:rPr>
      <w:rFonts w:ascii="Times New Roman" w:hAnsi="Times New Roman" w:eastAsia="宋体" w:cs="Times New Roman"/>
      <w:szCs w:val="24"/>
    </w:rPr>
  </w:style>
  <w:style w:type="character" w:customStyle="1" w:styleId="91">
    <w:name w:val="批注框文本 字符"/>
    <w:basedOn w:val="32"/>
    <w:link w:val="22"/>
    <w:autoRedefine/>
    <w:semiHidden/>
    <w:qFormat/>
    <w:uiPriority w:val="0"/>
    <w:rPr>
      <w:rFonts w:ascii="Times New Roman" w:hAnsi="Times New Roman" w:eastAsia="宋体" w:cs="Times New Roman"/>
      <w:sz w:val="18"/>
      <w:szCs w:val="18"/>
    </w:rPr>
  </w:style>
  <w:style w:type="paragraph" w:customStyle="1" w:styleId="9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2"/>
    <w:link w:val="29"/>
    <w:autoRedefine/>
    <w:qFormat/>
    <w:uiPriority w:val="0"/>
    <w:rPr>
      <w:rFonts w:ascii="Cambria" w:hAnsi="Cambria" w:eastAsia="宋体" w:cs="Times New Roman"/>
      <w:b/>
      <w:bCs/>
      <w:sz w:val="32"/>
      <w:szCs w:val="32"/>
    </w:rPr>
  </w:style>
  <w:style w:type="character" w:customStyle="1" w:styleId="95">
    <w:name w:val="引用 Char1"/>
    <w:basedOn w:val="32"/>
    <w:link w:val="58"/>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4"/>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2"/>
    <w:link w:val="60"/>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autoRedefine/>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100">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autoRedefine/>
    <w:qFormat/>
    <w:uiPriority w:val="0"/>
    <w:pPr>
      <w:ind w:firstLine="420" w:firstLineChars="200"/>
    </w:pPr>
    <w:rPr>
      <w:rFonts w:ascii="Calibri" w:hAnsi="Calibri"/>
      <w:szCs w:val="22"/>
    </w:rPr>
  </w:style>
  <w:style w:type="character" w:customStyle="1" w:styleId="102">
    <w:name w:val="正文文本 2 字符"/>
    <w:basedOn w:val="32"/>
    <w:link w:val="27"/>
    <w:autoRedefine/>
    <w:qFormat/>
    <w:uiPriority w:val="99"/>
    <w:rPr>
      <w:rFonts w:ascii="Times New Roman" w:hAnsi="Times New Roman" w:eastAsia="宋体" w:cs="Times New Roman"/>
      <w:kern w:val="2"/>
      <w:sz w:val="21"/>
      <w:szCs w:val="24"/>
    </w:rPr>
  </w:style>
  <w:style w:type="paragraph" w:customStyle="1" w:styleId="10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autoRedefine/>
    <w:qFormat/>
    <w:uiPriority w:val="1"/>
    <w:pPr>
      <w:spacing w:before="1"/>
      <w:ind w:left="211" w:firstLine="480"/>
    </w:pPr>
    <w:rPr>
      <w:rFonts w:ascii="宋体" w:hAnsi="宋体" w:eastAsia="宋体" w:cs="宋体"/>
      <w:lang w:val="zh-CN" w:eastAsia="zh-CN" w:bidi="zh-CN"/>
    </w:rPr>
  </w:style>
  <w:style w:type="paragraph" w:styleId="10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22516</Words>
  <Characters>23300</Characters>
  <Lines>106</Lines>
  <Paragraphs>29</Paragraphs>
  <TotalTime>3</TotalTime>
  <ScaleCrop>false</ScaleCrop>
  <LinksUpToDate>false</LinksUpToDate>
  <CharactersWithSpaces>24678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倩倩很多我姓陈</cp:lastModifiedBy>
  <cp:lastPrinted>2022-08-01T15:16:00Z</cp:lastPrinted>
  <dcterms:modified xsi:type="dcterms:W3CDTF">2024-07-08T00:58:19Z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7B4E134F54964E0C83A315BE9A9A2AE7_13</vt:lpwstr>
  </property>
</Properties>
</file>