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44"/>
          <w:szCs w:val="44"/>
          <w:highlight w:val="none"/>
        </w:rPr>
      </w:pPr>
    </w:p>
    <w:p>
      <w:pPr>
        <w:pStyle w:val="2"/>
        <w:rPr>
          <w:rFonts w:hint="eastAsia"/>
        </w:rPr>
      </w:pPr>
    </w:p>
    <w:p>
      <w:pPr>
        <w:jc w:val="center"/>
        <w:rPr>
          <w:rFonts w:hint="eastAsia" w:ascii="黑体" w:hAnsi="黑体" w:eastAsia="黑体" w:cs="黑体"/>
          <w:b w:val="0"/>
          <w:bCs/>
          <w:color w:val="000000"/>
          <w:w w:val="120"/>
          <w:sz w:val="48"/>
          <w:szCs w:val="48"/>
          <w:highlight w:val="none"/>
        </w:rPr>
      </w:pPr>
      <w:r>
        <w:rPr>
          <w:rFonts w:hint="eastAsia" w:ascii="新宋体" w:hAnsi="新宋体" w:eastAsia="新宋体" w:cs="新宋体"/>
          <w:b w:val="0"/>
          <w:bCs/>
          <w:color w:val="000000"/>
          <w:sz w:val="36"/>
          <w:szCs w:val="36"/>
          <w:highlight w:val="none"/>
        </w:rPr>
        <w:t>大冶市农村综合产权交易项目</w:t>
      </w:r>
    </w:p>
    <w:p>
      <w:pPr>
        <w:widowControl/>
        <w:spacing w:line="500" w:lineRule="exact"/>
        <w:jc w:val="center"/>
        <w:rPr>
          <w:rFonts w:hint="eastAsia" w:ascii="黑体" w:hAnsi="黑体" w:eastAsia="黑体" w:cs="黑体"/>
          <w:b/>
          <w:color w:val="000000"/>
          <w:sz w:val="24"/>
          <w:szCs w:val="24"/>
          <w:highlight w:val="none"/>
          <w:lang w:val="zh-CN"/>
        </w:rPr>
      </w:pPr>
    </w:p>
    <w:p>
      <w:pPr>
        <w:spacing w:line="500" w:lineRule="exact"/>
        <w:jc w:val="center"/>
        <w:rPr>
          <w:rFonts w:hint="eastAsia" w:ascii="黑体" w:hAnsi="黑体" w:eastAsia="黑体" w:cs="黑体"/>
          <w:b/>
          <w:sz w:val="24"/>
          <w:szCs w:val="24"/>
          <w:highlight w:val="none"/>
        </w:rPr>
      </w:pPr>
    </w:p>
    <w:p>
      <w:pPr>
        <w:jc w:val="center"/>
        <w:rPr>
          <w:rFonts w:hint="eastAsia" w:ascii="黑体" w:hAnsi="黑体" w:eastAsia="黑体" w:cs="黑体"/>
          <w:b/>
          <w:bCs/>
          <w:color w:val="000000"/>
          <w:spacing w:val="142"/>
          <w:w w:val="66"/>
          <w:sz w:val="96"/>
          <w:szCs w:val="96"/>
          <w:highlight w:val="none"/>
        </w:rPr>
      </w:pPr>
    </w:p>
    <w:p>
      <w:pPr>
        <w:jc w:val="center"/>
        <w:rPr>
          <w:rFonts w:hint="eastAsia" w:ascii="仿宋" w:hAnsi="仿宋" w:eastAsia="仿宋" w:cs="仿宋"/>
          <w:b/>
          <w:sz w:val="24"/>
          <w:szCs w:val="24"/>
          <w:highlight w:val="none"/>
        </w:rPr>
      </w:pPr>
      <w:r>
        <w:rPr>
          <w:rFonts w:hint="eastAsia" w:ascii="黑体" w:hAnsi="黑体" w:eastAsia="黑体" w:cs="黑体"/>
          <w:b/>
          <w:bCs/>
          <w:color w:val="000000"/>
          <w:spacing w:val="142"/>
          <w:w w:val="66"/>
          <w:sz w:val="96"/>
          <w:szCs w:val="96"/>
          <w:highlight w:val="none"/>
        </w:rPr>
        <w:t>竞争性谈判文件</w:t>
      </w: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480" w:lineRule="auto"/>
        <w:ind w:firstLine="640" w:firstLineChars="200"/>
        <w:jc w:val="left"/>
        <w:rPr>
          <w:rFonts w:hint="eastAsia" w:ascii="黑体" w:hAnsi="黑体" w:eastAsia="黑体" w:cs="黑体"/>
          <w:b/>
          <w:bCs/>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400" w:firstLineChars="500"/>
        <w:jc w:val="both"/>
        <w:textAlignment w:val="auto"/>
        <w:rPr>
          <w:rFonts w:hint="default"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rPr>
        <w:t>项目编号</w:t>
      </w:r>
      <w:r>
        <w:rPr>
          <w:rFonts w:hint="eastAsia" w:ascii="新宋体" w:hAnsi="新宋体" w:eastAsia="新宋体" w:cs="新宋体"/>
          <w:b w:val="0"/>
          <w:bCs w:val="0"/>
          <w:color w:val="auto"/>
          <w:sz w:val="28"/>
          <w:szCs w:val="28"/>
          <w:highlight w:val="none"/>
          <w:u w:val="none"/>
        </w:rPr>
        <w:t>：</w:t>
      </w:r>
      <w:r>
        <w:rPr>
          <w:rFonts w:hint="eastAsia" w:ascii="新宋体" w:hAnsi="新宋体" w:eastAsia="新宋体" w:cs="新宋体"/>
          <w:b w:val="0"/>
          <w:bCs w:val="0"/>
          <w:color w:val="auto"/>
          <w:sz w:val="28"/>
          <w:szCs w:val="28"/>
          <w:highlight w:val="none"/>
          <w:u w:val="none"/>
          <w:lang w:val="en-US" w:eastAsia="zh-CN"/>
        </w:rPr>
        <w:t>冶农招【2024】009号</w:t>
      </w:r>
    </w:p>
    <w:p>
      <w:pPr>
        <w:keepNext w:val="0"/>
        <w:keepLines w:val="0"/>
        <w:pageBreakBefore w:val="0"/>
        <w:numPr>
          <w:ilvl w:val="0"/>
          <w:numId w:val="0"/>
        </w:numPr>
        <w:kinsoku/>
        <w:wordWrap/>
        <w:overflowPunct/>
        <w:topLinePunct w:val="0"/>
        <w:autoSpaceDE/>
        <w:autoSpaceDN/>
        <w:bidi w:val="0"/>
        <w:adjustRightInd/>
        <w:snapToGrid/>
        <w:spacing w:line="480" w:lineRule="auto"/>
        <w:ind w:left="2796" w:leftChars="665" w:hanging="1400" w:hangingChars="500"/>
        <w:textAlignment w:val="auto"/>
        <w:rPr>
          <w:rFonts w:hint="eastAsia" w:ascii="新宋体" w:hAnsi="新宋体" w:eastAsia="新宋体" w:cs="新宋体"/>
          <w:b w:val="0"/>
          <w:bCs w:val="0"/>
          <w:color w:val="000000"/>
          <w:sz w:val="28"/>
          <w:szCs w:val="28"/>
          <w:highlight w:val="none"/>
          <w:lang w:val="en-US" w:eastAsia="zh-CN"/>
        </w:rPr>
      </w:pPr>
      <w:r>
        <w:rPr>
          <w:rFonts w:hint="eastAsia" w:ascii="新宋体" w:hAnsi="新宋体" w:eastAsia="新宋体" w:cs="新宋体"/>
          <w:b w:val="0"/>
          <w:bCs w:val="0"/>
          <w:color w:val="000000"/>
          <w:sz w:val="28"/>
          <w:szCs w:val="28"/>
          <w:highlight w:val="none"/>
        </w:rPr>
        <w:t>项目名称：</w:t>
      </w:r>
      <w:r>
        <w:rPr>
          <w:rFonts w:hint="eastAsia" w:ascii="新宋体" w:hAnsi="新宋体" w:eastAsia="新宋体" w:cs="新宋体"/>
          <w:b w:val="0"/>
          <w:bCs w:val="0"/>
          <w:color w:val="000000"/>
          <w:sz w:val="28"/>
          <w:szCs w:val="28"/>
          <w:highlight w:val="none"/>
          <w:lang w:eastAsia="zh-CN"/>
        </w:rPr>
        <w:t>大冶市还地桥镇</w:t>
      </w:r>
      <w:r>
        <w:rPr>
          <w:rFonts w:hint="eastAsia" w:ascii="新宋体" w:hAnsi="新宋体" w:eastAsia="新宋体" w:cs="新宋体"/>
          <w:b w:val="0"/>
          <w:bCs w:val="0"/>
          <w:color w:val="000000"/>
          <w:sz w:val="28"/>
          <w:szCs w:val="28"/>
          <w:highlight w:val="none"/>
          <w:lang w:val="en-US" w:eastAsia="zh-CN"/>
        </w:rPr>
        <w:t>土库村湾组公路硬化工程（吴土线、</w:t>
      </w:r>
    </w:p>
    <w:p>
      <w:pPr>
        <w:keepNext w:val="0"/>
        <w:keepLines w:val="0"/>
        <w:pageBreakBefore w:val="0"/>
        <w:numPr>
          <w:ilvl w:val="0"/>
          <w:numId w:val="0"/>
        </w:numPr>
        <w:kinsoku/>
        <w:wordWrap/>
        <w:overflowPunct/>
        <w:topLinePunct w:val="0"/>
        <w:autoSpaceDE/>
        <w:autoSpaceDN/>
        <w:bidi w:val="0"/>
        <w:adjustRightInd/>
        <w:snapToGrid/>
        <w:spacing w:line="480" w:lineRule="auto"/>
        <w:ind w:firstLine="2800" w:firstLineChars="1000"/>
        <w:textAlignment w:val="auto"/>
        <w:rPr>
          <w:rFonts w:hint="eastAsia" w:ascii="新宋体" w:hAnsi="新宋体" w:eastAsia="新宋体" w:cs="新宋体"/>
          <w:b w:val="0"/>
          <w:bCs w:val="0"/>
          <w:color w:val="000000"/>
          <w:sz w:val="28"/>
          <w:szCs w:val="28"/>
          <w:highlight w:val="none"/>
          <w:u w:val="none"/>
        </w:rPr>
      </w:pPr>
      <w:r>
        <w:rPr>
          <w:rFonts w:hint="eastAsia" w:ascii="新宋体" w:hAnsi="新宋体" w:eastAsia="新宋体" w:cs="新宋体"/>
          <w:b w:val="0"/>
          <w:bCs w:val="0"/>
          <w:color w:val="000000"/>
          <w:sz w:val="28"/>
          <w:szCs w:val="28"/>
          <w:highlight w:val="none"/>
          <w:lang w:val="en-US" w:eastAsia="zh-CN"/>
        </w:rPr>
        <w:t>胡家塘线、锦土线、吴吴线）</w:t>
      </w:r>
    </w:p>
    <w:p>
      <w:pPr>
        <w:spacing w:line="480" w:lineRule="auto"/>
        <w:ind w:firstLine="1400" w:firstLineChars="500"/>
        <w:rPr>
          <w:rFonts w:hint="eastAsia" w:ascii="新宋体" w:hAnsi="新宋体" w:eastAsia="新宋体" w:cs="新宋体"/>
          <w:b w:val="0"/>
          <w:bCs w:val="0"/>
          <w:sz w:val="28"/>
          <w:szCs w:val="28"/>
          <w:highlight w:val="none"/>
        </w:rPr>
      </w:pPr>
      <w:r>
        <w:rPr>
          <w:rFonts w:hint="eastAsia" w:ascii="新宋体" w:hAnsi="新宋体" w:eastAsia="新宋体" w:cs="新宋体"/>
          <w:b w:val="0"/>
          <w:bCs w:val="0"/>
          <w:color w:val="000000"/>
          <w:sz w:val="28"/>
          <w:szCs w:val="28"/>
          <w:highlight w:val="none"/>
          <w:lang w:val="en-US" w:eastAsia="zh-CN"/>
        </w:rPr>
        <w:t>采购</w:t>
      </w:r>
      <w:r>
        <w:rPr>
          <w:rFonts w:hint="eastAsia" w:ascii="新宋体" w:hAnsi="新宋体" w:eastAsia="新宋体" w:cs="新宋体"/>
          <w:b w:val="0"/>
          <w:bCs w:val="0"/>
          <w:color w:val="000000"/>
          <w:sz w:val="28"/>
          <w:szCs w:val="28"/>
          <w:highlight w:val="none"/>
        </w:rPr>
        <w:t>单位：</w:t>
      </w:r>
      <w:r>
        <w:rPr>
          <w:rFonts w:hint="eastAsia" w:ascii="新宋体" w:hAnsi="新宋体" w:eastAsia="新宋体" w:cs="新宋体"/>
          <w:b w:val="0"/>
          <w:bCs w:val="0"/>
          <w:color w:val="000000"/>
          <w:sz w:val="28"/>
          <w:szCs w:val="28"/>
          <w:highlight w:val="none"/>
          <w:lang w:eastAsia="zh-CN"/>
        </w:rPr>
        <w:t>大冶市还地桥镇土库村村民委员会</w:t>
      </w:r>
    </w:p>
    <w:p>
      <w:pPr>
        <w:tabs>
          <w:tab w:val="left" w:pos="2625"/>
        </w:tabs>
        <w:spacing w:line="480" w:lineRule="auto"/>
        <w:ind w:firstLine="1400" w:firstLineChars="500"/>
        <w:rPr>
          <w:rFonts w:hint="eastAsia" w:ascii="新宋体" w:hAnsi="新宋体" w:eastAsia="新宋体" w:cs="新宋体"/>
          <w:b w:val="0"/>
          <w:bCs w:val="0"/>
          <w:color w:val="000000"/>
          <w:spacing w:val="23"/>
          <w:sz w:val="28"/>
          <w:szCs w:val="28"/>
          <w:highlight w:val="none"/>
          <w:u w:val="none"/>
          <w:lang w:eastAsia="zh-CN"/>
        </w:rPr>
      </w:pPr>
      <w:r>
        <w:rPr>
          <w:rFonts w:hint="eastAsia" w:ascii="新宋体" w:hAnsi="新宋体" w:eastAsia="新宋体" w:cs="新宋体"/>
          <w:b w:val="0"/>
          <w:bCs w:val="0"/>
          <w:color w:val="000000"/>
          <w:sz w:val="28"/>
          <w:szCs w:val="28"/>
          <w:highlight w:val="none"/>
        </w:rPr>
        <w:t>代理机构</w:t>
      </w:r>
      <w:r>
        <w:rPr>
          <w:rFonts w:hint="eastAsia" w:ascii="新宋体" w:hAnsi="新宋体" w:eastAsia="新宋体" w:cs="新宋体"/>
          <w:b w:val="0"/>
          <w:bCs w:val="0"/>
          <w:color w:val="000000"/>
          <w:spacing w:val="23"/>
          <w:sz w:val="28"/>
          <w:szCs w:val="28"/>
          <w:highlight w:val="none"/>
        </w:rPr>
        <w:t>：</w:t>
      </w:r>
      <w:r>
        <w:rPr>
          <w:rFonts w:hint="eastAsia" w:ascii="新宋体" w:hAnsi="新宋体" w:eastAsia="新宋体" w:cs="新宋体"/>
          <w:b w:val="0"/>
          <w:bCs w:val="0"/>
          <w:color w:val="000000" w:themeColor="text1"/>
          <w:sz w:val="28"/>
          <w:szCs w:val="28"/>
          <w:u w:val="none"/>
          <w:lang w:eastAsia="zh-CN"/>
          <w14:textFill>
            <w14:solidFill>
              <w14:schemeClr w14:val="tx1"/>
            </w14:solidFill>
          </w14:textFill>
        </w:rPr>
        <w:t>黄石鸿立工程项目管理服务有限公司</w:t>
      </w:r>
    </w:p>
    <w:p>
      <w:pPr>
        <w:spacing w:line="600" w:lineRule="exact"/>
        <w:ind w:firstLine="2934" w:firstLineChars="900"/>
        <w:jc w:val="both"/>
        <w:outlineLvl w:val="9"/>
        <w:rPr>
          <w:rFonts w:hint="eastAsia" w:ascii="新宋体" w:hAnsi="新宋体" w:eastAsia="新宋体" w:cs="新宋体"/>
          <w:b w:val="0"/>
          <w:bCs w:val="0"/>
          <w:color w:val="000000"/>
          <w:spacing w:val="23"/>
          <w:sz w:val="28"/>
          <w:szCs w:val="28"/>
          <w:highlight w:val="none"/>
          <w:lang w:val="en-US" w:eastAsia="zh-CN"/>
        </w:rPr>
      </w:pPr>
    </w:p>
    <w:p>
      <w:pPr>
        <w:pStyle w:val="2"/>
        <w:rPr>
          <w:rFonts w:hint="eastAsia" w:ascii="新宋体" w:hAnsi="新宋体" w:eastAsia="新宋体" w:cs="新宋体"/>
          <w:b w:val="0"/>
          <w:bCs w:val="0"/>
          <w:sz w:val="28"/>
          <w:szCs w:val="28"/>
          <w:lang w:val="en-US" w:eastAsia="zh-CN"/>
        </w:rPr>
      </w:pPr>
    </w:p>
    <w:p>
      <w:pPr>
        <w:pStyle w:val="4"/>
        <w:rPr>
          <w:rFonts w:hint="eastAsia"/>
          <w:lang w:val="en-US" w:eastAsia="zh-CN"/>
        </w:rPr>
      </w:pPr>
    </w:p>
    <w:p>
      <w:pPr>
        <w:spacing w:line="600" w:lineRule="exact"/>
        <w:jc w:val="center"/>
        <w:outlineLvl w:val="9"/>
        <w:rPr>
          <w:rFonts w:hint="eastAsia" w:ascii="新宋体" w:hAnsi="新宋体" w:eastAsia="新宋体" w:cs="新宋体"/>
          <w:b w:val="0"/>
          <w:bCs w:val="0"/>
          <w:color w:val="000000"/>
          <w:spacing w:val="23"/>
          <w:sz w:val="28"/>
          <w:szCs w:val="28"/>
          <w:highlight w:val="none"/>
        </w:rPr>
      </w:pPr>
      <w:r>
        <w:rPr>
          <w:rFonts w:hint="eastAsia" w:ascii="新宋体" w:hAnsi="新宋体" w:eastAsia="新宋体" w:cs="新宋体"/>
          <w:b w:val="0"/>
          <w:bCs w:val="0"/>
          <w:color w:val="000000"/>
          <w:spacing w:val="23"/>
          <w:sz w:val="28"/>
          <w:szCs w:val="28"/>
          <w:highlight w:val="none"/>
          <w:lang w:val="en-US" w:eastAsia="zh-CN"/>
        </w:rPr>
        <w:t>2024</w:t>
      </w:r>
      <w:r>
        <w:rPr>
          <w:rFonts w:hint="eastAsia" w:ascii="新宋体" w:hAnsi="新宋体" w:eastAsia="新宋体" w:cs="新宋体"/>
          <w:b w:val="0"/>
          <w:bCs w:val="0"/>
          <w:color w:val="000000"/>
          <w:spacing w:val="23"/>
          <w:sz w:val="28"/>
          <w:szCs w:val="28"/>
          <w:highlight w:val="none"/>
        </w:rPr>
        <w:t>年</w:t>
      </w:r>
      <w:r>
        <w:rPr>
          <w:rFonts w:hint="eastAsia" w:ascii="新宋体" w:hAnsi="新宋体" w:eastAsia="新宋体" w:cs="新宋体"/>
          <w:b w:val="0"/>
          <w:bCs w:val="0"/>
          <w:color w:val="000000"/>
          <w:spacing w:val="23"/>
          <w:sz w:val="28"/>
          <w:szCs w:val="28"/>
          <w:highlight w:val="none"/>
          <w:lang w:val="en-US" w:eastAsia="zh-CN"/>
        </w:rPr>
        <w:t>04</w:t>
      </w:r>
      <w:r>
        <w:rPr>
          <w:rFonts w:hint="eastAsia" w:ascii="新宋体" w:hAnsi="新宋体" w:eastAsia="新宋体" w:cs="新宋体"/>
          <w:b w:val="0"/>
          <w:bCs w:val="0"/>
          <w:color w:val="000000"/>
          <w:spacing w:val="23"/>
          <w:sz w:val="28"/>
          <w:szCs w:val="28"/>
          <w:highlight w:val="none"/>
        </w:rPr>
        <w:t>月</w:t>
      </w:r>
    </w:p>
    <w:p>
      <w:pPr>
        <w:ind w:firstLine="2240" w:firstLineChars="800"/>
        <w:jc w:val="both"/>
        <w:rPr>
          <w:rFonts w:hint="eastAsia" w:ascii="新宋体" w:hAnsi="新宋体" w:eastAsia="新宋体" w:cs="新宋体"/>
          <w:b w:val="0"/>
          <w:bCs w:val="0"/>
          <w:color w:val="000000" w:themeColor="text1"/>
          <w:sz w:val="28"/>
          <w:szCs w:val="28"/>
          <w14:textFill>
            <w14:solidFill>
              <w14:schemeClr w14:val="tx1"/>
            </w14:solidFill>
          </w14:textFill>
        </w:rPr>
        <w:sectPr>
          <w:headerReference r:id="rId3" w:type="default"/>
          <w:pgSz w:w="11906" w:h="16838"/>
          <w:pgMar w:top="1157" w:right="1134" w:bottom="1157" w:left="1134" w:header="851" w:footer="992" w:gutter="0"/>
          <w:pgNumType w:fmt="decimal" w:start="1"/>
          <w:cols w:space="720" w:num="1"/>
          <w:docGrid w:type="linesAndChars" w:linePitch="312" w:charSpace="0"/>
        </w:sect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r>
        <w:rPr>
          <w:rFonts w:hint="eastAsia" w:ascii="宋体" w:hAnsi="宋体" w:eastAsia="宋体" w:cs="宋体"/>
          <w:b/>
          <w:bCs w:val="0"/>
          <w:color w:val="000000" w:themeColor="text1"/>
          <w:sz w:val="44"/>
          <w:szCs w:val="44"/>
          <w14:textFill>
            <w14:solidFill>
              <w14:schemeClr w14:val="tx1"/>
            </w14:solidFill>
          </w14:textFill>
        </w:rPr>
        <w:t>目  录</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第一章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谈判公告</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eastAsia="宋体" w:cs="宋体"/>
          <w:b/>
          <w:bCs/>
          <w:color w:val="000000" w:themeColor="text1"/>
          <w:sz w:val="30"/>
          <w:szCs w:val="30"/>
          <w14:textFill>
            <w14:solidFill>
              <w14:schemeClr w14:val="tx1"/>
            </w14:solidFill>
          </w14:textFill>
        </w:rPr>
        <w:t xml:space="preserve"> </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第二章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谈判须知</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cs="宋体"/>
          <w:b/>
          <w:bCs/>
          <w:color w:val="000000" w:themeColor="text1"/>
          <w:sz w:val="30"/>
          <w:szCs w:val="30"/>
          <w:lang w:val="en-US" w:eastAsia="zh-CN"/>
          <w14:textFill>
            <w14:solidFill>
              <w14:schemeClr w14:val="tx1"/>
            </w14:solidFill>
          </w14:textFill>
        </w:rPr>
        <w:t>4</w:t>
      </w:r>
    </w:p>
    <w:p>
      <w:pPr>
        <w:tabs>
          <w:tab w:val="right" w:leader="middleDot" w:pos="8280"/>
        </w:tabs>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第三章　采购项目技术规格、参数及要求</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cs="宋体"/>
          <w:b/>
          <w:bCs/>
          <w:color w:val="000000" w:themeColor="text1"/>
          <w:sz w:val="30"/>
          <w:szCs w:val="30"/>
          <w:lang w:val="en-US" w:eastAsia="zh-CN"/>
          <w14:textFill>
            <w14:solidFill>
              <w14:schemeClr w14:val="tx1"/>
            </w14:solidFill>
          </w14:textFill>
        </w:rPr>
        <w:t>11</w:t>
      </w:r>
    </w:p>
    <w:p>
      <w:pPr>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w:t>
      </w:r>
      <w:r>
        <w:rPr>
          <w:rFonts w:hint="eastAsia" w:ascii="宋体" w:hAnsi="宋体" w:eastAsia="宋体" w:cs="宋体"/>
          <w:b/>
          <w:bCs/>
          <w:color w:val="000000" w:themeColor="text1"/>
          <w:sz w:val="30"/>
          <w:szCs w:val="30"/>
          <w:lang w:eastAsia="zh-CN"/>
          <w14:textFill>
            <w14:solidFill>
              <w14:schemeClr w14:val="tx1"/>
            </w14:solidFill>
          </w14:textFill>
        </w:rPr>
        <w:t>四</w:t>
      </w:r>
      <w:r>
        <w:rPr>
          <w:rFonts w:hint="eastAsia" w:ascii="宋体" w:hAnsi="宋体" w:eastAsia="宋体" w:cs="宋体"/>
          <w:b/>
          <w:bCs/>
          <w:color w:val="000000" w:themeColor="text1"/>
          <w:sz w:val="30"/>
          <w:szCs w:val="30"/>
          <w14:textFill>
            <w14:solidFill>
              <w14:schemeClr w14:val="tx1"/>
            </w14:solidFill>
          </w14:textFill>
        </w:rPr>
        <w:t xml:space="preserve">章 </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响应文件格式</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5</w:t>
      </w:r>
    </w:p>
    <w:p>
      <w:pPr>
        <w:spacing w:line="720" w:lineRule="auto"/>
        <w:ind w:firstLine="300" w:firstLineChars="100"/>
        <w:rPr>
          <w:rFonts w:hint="default"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rPr>
        <w:t>第五</w:t>
      </w:r>
      <w:r>
        <w:rPr>
          <w:rFonts w:hint="eastAsia" w:ascii="宋体" w:hAnsi="宋体" w:eastAsia="宋体" w:cs="宋体"/>
          <w:b/>
          <w:bCs w:val="0"/>
          <w:color w:val="auto"/>
          <w:kern w:val="0"/>
          <w:sz w:val="30"/>
          <w:szCs w:val="30"/>
          <w:lang w:val="en-US" w:eastAsia="zh-CN"/>
        </w:rPr>
        <w:t>章</w:t>
      </w:r>
      <w:r>
        <w:rPr>
          <w:rFonts w:hint="eastAsia" w:ascii="宋体" w:hAnsi="宋体" w:eastAsia="宋体" w:cs="宋体"/>
          <w:b/>
          <w:bCs w:val="0"/>
          <w:color w:val="auto"/>
          <w:kern w:val="0"/>
          <w:sz w:val="30"/>
          <w:szCs w:val="30"/>
        </w:rPr>
        <w:t xml:space="preserve">  资格后审证明文件</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cs="宋体"/>
          <w:b/>
          <w:bCs/>
          <w:color w:val="000000" w:themeColor="text1"/>
          <w:sz w:val="30"/>
          <w:szCs w:val="30"/>
          <w:lang w:val="en-US" w:eastAsia="zh-CN"/>
          <w14:textFill>
            <w14:solidFill>
              <w14:schemeClr w14:val="tx1"/>
            </w14:solidFill>
          </w14:textFill>
        </w:rPr>
        <w:t>38</w:t>
      </w:r>
    </w:p>
    <w:p>
      <w:pPr>
        <w:tabs>
          <w:tab w:val="right" w:leader="middleDot" w:pos="8280"/>
        </w:tabs>
        <w:rPr>
          <w:rFonts w:hint="eastAsia" w:ascii="新宋体" w:hAnsi="新宋体" w:eastAsia="新宋体" w:cs="新宋体"/>
          <w:b/>
          <w:bCs/>
          <w:color w:val="000000" w:themeColor="text1"/>
          <w:sz w:val="30"/>
          <w:szCs w:val="30"/>
          <w:lang w:val="en-US" w:eastAsia="zh-CN"/>
          <w14:textFill>
            <w14:solidFill>
              <w14:schemeClr w14:val="tx1"/>
            </w14:solidFill>
          </w14:textFill>
        </w:rPr>
      </w:pP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p>
    <w:p>
      <w:pPr>
        <w:tabs>
          <w:tab w:val="right" w:pos="7920"/>
        </w:tabs>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32"/>
          <w:szCs w:val="32"/>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bidi w:val="0"/>
        <w:spacing w:line="440" w:lineRule="exact"/>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sectPr>
          <w:headerReference r:id="rId4" w:type="default"/>
          <w:footerReference r:id="rId5" w:type="default"/>
          <w:pgSz w:w="11906" w:h="16838"/>
          <w:pgMar w:top="1440" w:right="1474" w:bottom="1440" w:left="1474" w:header="851" w:footer="992" w:gutter="0"/>
          <w:pgNumType w:fmt="decimal" w:start="1"/>
          <w:cols w:space="720" w:num="1"/>
          <w:docGrid w:type="linesAndChars" w:linePitch="312" w:charSpace="0"/>
        </w:sectPr>
      </w:pPr>
    </w:p>
    <w:p>
      <w:pPr>
        <w:keepNext w:val="0"/>
        <w:keepLines w:val="0"/>
        <w:pageBreakBefore w:val="0"/>
        <w:numPr>
          <w:ilvl w:val="0"/>
          <w:numId w:val="0"/>
        </w:numPr>
        <w:kinsoku/>
        <w:wordWrap/>
        <w:overflowPunct/>
        <w:topLinePunct w:val="0"/>
        <w:bidi w:val="0"/>
        <w:spacing w:line="240" w:lineRule="auto"/>
        <w:jc w:val="center"/>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pPr>
      <w:r>
        <w:rPr>
          <w:rFonts w:hint="eastAsia" w:ascii="新宋体" w:hAnsi="新宋体" w:eastAsia="新宋体" w:cs="新宋体"/>
          <w:b/>
          <w:bCs w:val="0"/>
          <w:color w:val="000000" w:themeColor="text1"/>
          <w:kern w:val="2"/>
          <w:sz w:val="28"/>
          <w:szCs w:val="28"/>
          <w:lang w:val="en-US" w:eastAsia="zh-CN" w:bidi="ar-SA"/>
          <w14:textFill>
            <w14:solidFill>
              <w14:schemeClr w14:val="tx1"/>
            </w14:solidFill>
          </w14:textFill>
        </w:rPr>
        <w:t>第一章</w:t>
      </w:r>
      <w:r>
        <w:rPr>
          <w:rFonts w:hint="eastAsia" w:ascii="新宋体" w:hAnsi="新宋体" w:eastAsia="新宋体" w:cs="新宋体"/>
          <w:b/>
          <w:bCs w:val="0"/>
          <w:color w:val="000000" w:themeColor="text1"/>
          <w:sz w:val="28"/>
          <w:szCs w:val="28"/>
          <w:lang w:val="en-US" w:eastAsia="zh-CN"/>
          <w14:textFill>
            <w14:solidFill>
              <w14:schemeClr w14:val="tx1"/>
            </w14:solidFill>
          </w14:textFill>
        </w:rPr>
        <w:t xml:space="preserve">   竞争性</w:t>
      </w:r>
      <w:r>
        <w:rPr>
          <w:rFonts w:hint="eastAsia" w:ascii="新宋体" w:hAnsi="新宋体" w:eastAsia="新宋体" w:cs="新宋体"/>
          <w:b/>
          <w:bCs w:val="0"/>
          <w:color w:val="000000" w:themeColor="text1"/>
          <w:sz w:val="28"/>
          <w:szCs w:val="28"/>
          <w14:textFill>
            <w14:solidFill>
              <w14:schemeClr w14:val="tx1"/>
            </w14:solidFill>
          </w14:textFill>
        </w:rPr>
        <w:t>谈判</w:t>
      </w:r>
      <w:r>
        <w:rPr>
          <w:rFonts w:hint="eastAsia" w:ascii="新宋体" w:hAnsi="新宋体" w:eastAsia="新宋体" w:cs="新宋体"/>
          <w:b/>
          <w:bCs w:val="0"/>
          <w:color w:val="000000" w:themeColor="text1"/>
          <w:sz w:val="28"/>
          <w:szCs w:val="28"/>
          <w:lang w:val="en-US" w:eastAsia="zh-CN"/>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eastAsia="zh-CN"/>
        </w:rPr>
        <w:t>黄石鸿立工程项目管理服务有限公司</w:t>
      </w:r>
      <w:r>
        <w:rPr>
          <w:rFonts w:hint="eastAsia" w:ascii="新宋体" w:hAnsi="新宋体" w:eastAsia="新宋体" w:cs="新宋体"/>
          <w:b w:val="0"/>
          <w:bCs w:val="0"/>
          <w:color w:val="auto"/>
          <w:sz w:val="24"/>
          <w:szCs w:val="24"/>
          <w:u w:val="none"/>
        </w:rPr>
        <w:t>受</w:t>
      </w:r>
      <w:r>
        <w:rPr>
          <w:rFonts w:hint="eastAsia" w:ascii="新宋体" w:hAnsi="新宋体" w:eastAsia="新宋体" w:cs="新宋体"/>
          <w:b w:val="0"/>
          <w:bCs w:val="0"/>
          <w:color w:val="auto"/>
          <w:sz w:val="24"/>
          <w:szCs w:val="24"/>
          <w:u w:val="none"/>
          <w:lang w:val="en-US" w:eastAsia="zh-CN"/>
        </w:rPr>
        <w:t>大冶市还地桥镇土库村村民委员会</w:t>
      </w:r>
      <w:r>
        <w:rPr>
          <w:rFonts w:hint="eastAsia" w:ascii="新宋体" w:hAnsi="新宋体" w:eastAsia="新宋体" w:cs="新宋体"/>
          <w:b w:val="0"/>
          <w:bCs w:val="0"/>
          <w:color w:val="auto"/>
          <w:sz w:val="24"/>
          <w:szCs w:val="24"/>
          <w:u w:val="none"/>
        </w:rPr>
        <w:t>的委托，拟就</w:t>
      </w:r>
      <w:r>
        <w:rPr>
          <w:rFonts w:hint="eastAsia" w:ascii="新宋体" w:hAnsi="新宋体" w:eastAsia="新宋体" w:cs="新宋体"/>
          <w:b w:val="0"/>
          <w:bCs w:val="0"/>
          <w:color w:val="auto"/>
          <w:sz w:val="24"/>
          <w:szCs w:val="24"/>
          <w:u w:val="none"/>
          <w:lang w:val="en-US" w:eastAsia="zh-CN"/>
        </w:rPr>
        <w:t>大冶市还地桥镇土库村湾组公路硬化工程（吴土线、胡家塘线、锦土线、吴吴线）</w:t>
      </w:r>
      <w:r>
        <w:rPr>
          <w:rFonts w:hint="eastAsia" w:ascii="新宋体" w:hAnsi="新宋体" w:eastAsia="新宋体" w:cs="新宋体"/>
          <w:b w:val="0"/>
          <w:bCs w:val="0"/>
          <w:color w:val="auto"/>
          <w:sz w:val="24"/>
          <w:szCs w:val="24"/>
          <w:u w:val="none"/>
        </w:rPr>
        <w:t>进行竞争性谈判采购。现欢迎符合条件的供应商参加谈判。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zh-CN" w:eastAsia="zh-CN"/>
        </w:rPr>
      </w:pPr>
      <w:r>
        <w:rPr>
          <w:rFonts w:hint="eastAsia" w:ascii="新宋体" w:hAnsi="新宋体" w:eastAsia="新宋体" w:cs="新宋体"/>
          <w:b w:val="0"/>
          <w:bCs w:val="0"/>
          <w:color w:val="auto"/>
          <w:sz w:val="24"/>
          <w:szCs w:val="24"/>
          <w:u w:val="none"/>
          <w:lang w:val="zh-CN"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1、</w:t>
      </w:r>
      <w:r>
        <w:rPr>
          <w:rFonts w:hint="eastAsia" w:ascii="新宋体" w:hAnsi="新宋体" w:eastAsia="新宋体" w:cs="新宋体"/>
          <w:b w:val="0"/>
          <w:bCs w:val="0"/>
          <w:color w:val="auto"/>
          <w:sz w:val="24"/>
          <w:szCs w:val="24"/>
          <w:u w:val="none"/>
        </w:rPr>
        <w:t>项目编号：</w:t>
      </w:r>
      <w:r>
        <w:rPr>
          <w:rFonts w:hint="eastAsia" w:ascii="新宋体" w:hAnsi="新宋体" w:eastAsia="新宋体" w:cs="新宋体"/>
          <w:b w:val="0"/>
          <w:bCs w:val="0"/>
          <w:color w:val="auto"/>
          <w:sz w:val="24"/>
          <w:szCs w:val="24"/>
          <w:u w:val="none"/>
          <w:lang w:val="en-US" w:eastAsia="zh-CN"/>
        </w:rPr>
        <w:t>冶农招【2024】009号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zh-CN" w:eastAsia="zh-CN"/>
        </w:rPr>
      </w:pPr>
      <w:r>
        <w:rPr>
          <w:rFonts w:hint="eastAsia" w:ascii="新宋体" w:hAnsi="新宋体" w:eastAsia="新宋体" w:cs="新宋体"/>
          <w:b w:val="0"/>
          <w:bCs w:val="0"/>
          <w:color w:val="auto"/>
          <w:sz w:val="24"/>
          <w:szCs w:val="24"/>
          <w:u w:val="none"/>
          <w:lang w:val="en-US" w:eastAsia="zh-CN"/>
        </w:rPr>
        <w:t>2、</w:t>
      </w:r>
      <w:r>
        <w:rPr>
          <w:rFonts w:hint="eastAsia" w:ascii="新宋体" w:hAnsi="新宋体" w:eastAsia="新宋体" w:cs="新宋体"/>
          <w:b w:val="0"/>
          <w:bCs w:val="0"/>
          <w:color w:val="auto"/>
          <w:sz w:val="24"/>
          <w:szCs w:val="24"/>
          <w:u w:val="none"/>
        </w:rPr>
        <w:t>项目名称：</w:t>
      </w:r>
      <w:r>
        <w:rPr>
          <w:rFonts w:hint="eastAsia" w:ascii="新宋体" w:hAnsi="新宋体" w:eastAsia="新宋体" w:cs="新宋体"/>
          <w:b w:val="0"/>
          <w:bCs w:val="0"/>
          <w:color w:val="auto"/>
          <w:sz w:val="24"/>
          <w:szCs w:val="24"/>
          <w:u w:val="none"/>
          <w:lang w:val="en-US" w:eastAsia="zh-CN"/>
        </w:rPr>
        <w:t>大冶市还地桥镇土库村湾组公路硬化工程（吴土线、胡家塘线、锦土线、吴吴线）。</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zh-CN" w:eastAsia="zh-CN"/>
        </w:rPr>
      </w:pPr>
      <w:r>
        <w:rPr>
          <w:rFonts w:hint="eastAsia" w:ascii="新宋体" w:hAnsi="新宋体" w:eastAsia="新宋体" w:cs="新宋体"/>
          <w:b w:val="0"/>
          <w:bCs w:val="0"/>
          <w:color w:val="auto"/>
          <w:sz w:val="24"/>
          <w:szCs w:val="24"/>
          <w:u w:val="none"/>
          <w:lang w:val="en-US" w:eastAsia="zh-CN"/>
        </w:rPr>
        <w:t>3</w:t>
      </w:r>
      <w:r>
        <w:rPr>
          <w:rFonts w:hint="eastAsia" w:ascii="新宋体" w:hAnsi="新宋体" w:eastAsia="新宋体" w:cs="新宋体"/>
          <w:b w:val="0"/>
          <w:bCs w:val="0"/>
          <w:color w:val="auto"/>
          <w:sz w:val="24"/>
          <w:szCs w:val="24"/>
          <w:u w:val="none"/>
          <w:lang w:val="zh-CN" w:eastAsia="zh-CN"/>
        </w:rPr>
        <w:t>、采购</w:t>
      </w:r>
      <w:r>
        <w:rPr>
          <w:rFonts w:hint="eastAsia" w:ascii="新宋体" w:hAnsi="新宋体" w:eastAsia="新宋体" w:cs="新宋体"/>
          <w:b w:val="0"/>
          <w:bCs w:val="0"/>
          <w:color w:val="auto"/>
          <w:sz w:val="24"/>
          <w:szCs w:val="24"/>
          <w:u w:val="none"/>
          <w:lang w:val="en-US" w:eastAsia="zh-CN"/>
        </w:rPr>
        <w:t>内容</w:t>
      </w:r>
      <w:r>
        <w:rPr>
          <w:rFonts w:hint="eastAsia" w:ascii="新宋体" w:hAnsi="新宋体" w:eastAsia="新宋体" w:cs="新宋体"/>
          <w:b w:val="0"/>
          <w:bCs w:val="0"/>
          <w:color w:val="auto"/>
          <w:sz w:val="24"/>
          <w:szCs w:val="24"/>
          <w:u w:val="none"/>
          <w:lang w:val="zh-CN" w:eastAsia="zh-CN"/>
        </w:rPr>
        <w:t>：详见“第三章</w:t>
      </w:r>
      <w:r>
        <w:rPr>
          <w:rFonts w:hint="eastAsia" w:ascii="新宋体" w:hAnsi="新宋体" w:eastAsia="新宋体" w:cs="新宋体"/>
          <w:b w:val="0"/>
          <w:bCs w:val="0"/>
          <w:color w:val="auto"/>
          <w:sz w:val="24"/>
          <w:szCs w:val="24"/>
          <w:u w:val="none"/>
          <w:lang w:val="en-US" w:eastAsia="zh-CN"/>
        </w:rPr>
        <w:t xml:space="preserve"> </w:t>
      </w:r>
      <w:r>
        <w:rPr>
          <w:rFonts w:hint="eastAsia" w:ascii="新宋体" w:hAnsi="新宋体" w:eastAsia="新宋体" w:cs="新宋体"/>
          <w:b w:val="0"/>
          <w:bCs w:val="0"/>
          <w:color w:val="auto"/>
          <w:sz w:val="24"/>
          <w:szCs w:val="24"/>
          <w:u w:val="none"/>
          <w:lang w:val="zh-CN" w:eastAsia="zh-CN"/>
        </w:rPr>
        <w:t>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4、采购方式：竞争性谈判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5、最高限价：669963.01元（超过此限价为无效投标）。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6、</w:t>
      </w:r>
      <w:r>
        <w:rPr>
          <w:rFonts w:hint="eastAsia" w:ascii="新宋体" w:hAnsi="新宋体" w:eastAsia="新宋体" w:cs="新宋体"/>
          <w:b w:val="0"/>
          <w:bCs w:val="0"/>
          <w:color w:val="auto"/>
          <w:sz w:val="24"/>
          <w:szCs w:val="24"/>
          <w:u w:val="none"/>
          <w:lang w:val="zh-CN" w:eastAsia="zh-CN"/>
        </w:rPr>
        <w:t>资金来源：</w:t>
      </w:r>
      <w:r>
        <w:rPr>
          <w:rFonts w:hint="eastAsia" w:ascii="新宋体" w:hAnsi="新宋体" w:eastAsia="新宋体" w:cs="新宋体"/>
          <w:b w:val="0"/>
          <w:bCs w:val="0"/>
          <w:color w:val="auto"/>
          <w:sz w:val="24"/>
          <w:szCs w:val="24"/>
          <w:u w:val="none"/>
          <w:lang w:val="en-US" w:eastAsia="zh-CN"/>
        </w:rPr>
        <w:t>上级奖补，村自筹。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7、</w:t>
      </w:r>
      <w:r>
        <w:rPr>
          <w:rFonts w:hint="eastAsia" w:ascii="新宋体" w:hAnsi="新宋体" w:eastAsia="新宋体" w:cs="新宋体"/>
          <w:b w:val="0"/>
          <w:bCs w:val="0"/>
          <w:color w:val="auto"/>
          <w:sz w:val="24"/>
          <w:szCs w:val="24"/>
          <w:u w:val="none"/>
          <w:lang w:val="zh-CN" w:eastAsia="zh-CN"/>
        </w:rPr>
        <w:t>合同履</w:t>
      </w:r>
      <w:r>
        <w:rPr>
          <w:rFonts w:hint="eastAsia" w:ascii="新宋体" w:hAnsi="新宋体" w:eastAsia="新宋体" w:cs="新宋体"/>
          <w:b w:val="0"/>
          <w:bCs w:val="0"/>
          <w:color w:val="auto"/>
          <w:sz w:val="24"/>
          <w:szCs w:val="24"/>
          <w:u w:val="none"/>
          <w:lang w:val="en-US" w:eastAsia="zh-CN"/>
        </w:rPr>
        <w:t>约</w:t>
      </w:r>
      <w:r>
        <w:rPr>
          <w:rFonts w:hint="eastAsia" w:ascii="新宋体" w:hAnsi="新宋体" w:eastAsia="新宋体" w:cs="新宋体"/>
          <w:b w:val="0"/>
          <w:bCs w:val="0"/>
          <w:color w:val="auto"/>
          <w:sz w:val="24"/>
          <w:szCs w:val="24"/>
          <w:u w:val="none"/>
          <w:lang w:val="zh-CN" w:eastAsia="zh-CN"/>
        </w:rPr>
        <w:t>期限：</w:t>
      </w:r>
      <w:r>
        <w:rPr>
          <w:rFonts w:hint="eastAsia" w:ascii="新宋体" w:hAnsi="新宋体" w:eastAsia="新宋体" w:cs="新宋体"/>
          <w:b w:val="0"/>
          <w:bCs w:val="0"/>
          <w:color w:val="auto"/>
          <w:sz w:val="24"/>
          <w:szCs w:val="24"/>
          <w:u w:val="none"/>
          <w:lang w:val="en-US" w:eastAsia="zh-CN"/>
        </w:rPr>
        <w:t>合同签订后60日历天。</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 xml:space="preserve">8、本项目（是/否）专门面向中小微企业: 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二</w:t>
      </w:r>
      <w:r>
        <w:rPr>
          <w:rFonts w:hint="eastAsia" w:ascii="新宋体" w:hAnsi="新宋体" w:eastAsia="新宋体" w:cs="新宋体"/>
          <w:b w:val="0"/>
          <w:bCs w:val="0"/>
          <w:color w:val="auto"/>
          <w:sz w:val="24"/>
          <w:szCs w:val="24"/>
          <w:u w:val="none"/>
        </w:rPr>
        <w:t>、供应商资格要求：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2</w:t>
      </w:r>
      <w:r>
        <w:rPr>
          <w:rFonts w:hint="eastAsia" w:ascii="新宋体" w:hAnsi="新宋体" w:eastAsia="新宋体" w:cs="新宋体"/>
          <w:b w:val="0"/>
          <w:bCs w:val="0"/>
          <w:color w:val="auto"/>
          <w:sz w:val="24"/>
          <w:szCs w:val="24"/>
          <w:u w:val="none"/>
        </w:rPr>
        <w:t>、供应商</w:t>
      </w:r>
      <w:r>
        <w:rPr>
          <w:rFonts w:hint="eastAsia" w:ascii="新宋体" w:hAnsi="新宋体" w:eastAsia="新宋体" w:cs="新宋体"/>
          <w:b w:val="0"/>
          <w:bCs w:val="0"/>
          <w:color w:val="auto"/>
          <w:sz w:val="24"/>
          <w:szCs w:val="24"/>
          <w:u w:val="none"/>
          <w:lang w:val="en-US" w:eastAsia="zh-CN"/>
        </w:rPr>
        <w:t>在中国境内注册并</w:t>
      </w:r>
      <w:r>
        <w:rPr>
          <w:rFonts w:hint="eastAsia" w:ascii="新宋体" w:hAnsi="新宋体" w:eastAsia="新宋体" w:cs="新宋体"/>
          <w:b w:val="0"/>
          <w:bCs w:val="0"/>
          <w:color w:val="auto"/>
          <w:sz w:val="24"/>
          <w:szCs w:val="24"/>
          <w:u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3</w:t>
      </w:r>
      <w:r>
        <w:rPr>
          <w:rFonts w:hint="eastAsia" w:ascii="新宋体" w:hAnsi="新宋体" w:eastAsia="新宋体" w:cs="新宋体"/>
          <w:b w:val="0"/>
          <w:bCs w:val="0"/>
          <w:color w:val="auto"/>
          <w:sz w:val="24"/>
          <w:szCs w:val="24"/>
          <w:u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4</w:t>
      </w:r>
      <w:r>
        <w:rPr>
          <w:rFonts w:hint="eastAsia" w:ascii="新宋体" w:hAnsi="新宋体" w:eastAsia="新宋体" w:cs="新宋体"/>
          <w:b w:val="0"/>
          <w:bCs w:val="0"/>
          <w:color w:val="auto"/>
          <w:sz w:val="24"/>
          <w:szCs w:val="24"/>
          <w:u w:val="none"/>
        </w:rPr>
        <w:t>、</w:t>
      </w:r>
      <w:r>
        <w:rPr>
          <w:rFonts w:hint="eastAsia" w:ascii="新宋体" w:hAnsi="新宋体" w:eastAsia="新宋体" w:cs="新宋体"/>
          <w:b w:val="0"/>
          <w:bCs w:val="0"/>
          <w:color w:val="auto"/>
          <w:sz w:val="24"/>
          <w:szCs w:val="24"/>
          <w:u w:val="none"/>
          <w:lang w:eastAsia="zh-CN"/>
        </w:rPr>
        <w:t>供应商具有良好的商业信誉和健全的财务会计制度，</w:t>
      </w:r>
      <w:r>
        <w:rPr>
          <w:rFonts w:hint="eastAsia" w:ascii="新宋体" w:hAnsi="新宋体" w:eastAsia="新宋体" w:cs="新宋体"/>
          <w:b w:val="0"/>
          <w:bCs w:val="0"/>
          <w:color w:val="auto"/>
          <w:sz w:val="24"/>
          <w:szCs w:val="24"/>
          <w:highlight w:val="none"/>
          <w:u w:val="none"/>
          <w:lang w:eastAsia="zh-CN"/>
        </w:rPr>
        <w:t>须提供</w:t>
      </w:r>
      <w:r>
        <w:rPr>
          <w:rFonts w:hint="eastAsia" w:ascii="新宋体" w:hAnsi="新宋体" w:eastAsia="新宋体" w:cs="新宋体"/>
          <w:b w:val="0"/>
          <w:bCs w:val="0"/>
          <w:color w:val="auto"/>
          <w:sz w:val="24"/>
          <w:szCs w:val="24"/>
          <w:highlight w:val="none"/>
          <w:u w:val="none"/>
          <w:lang w:val="en-US" w:eastAsia="zh-CN"/>
        </w:rPr>
        <w:t>两年</w:t>
      </w:r>
      <w:r>
        <w:rPr>
          <w:rFonts w:hint="eastAsia" w:ascii="新宋体" w:hAnsi="新宋体" w:eastAsia="新宋体" w:cs="新宋体"/>
          <w:b w:val="0"/>
          <w:bCs w:val="0"/>
          <w:color w:val="auto"/>
          <w:sz w:val="24"/>
          <w:szCs w:val="24"/>
          <w:u w:val="none"/>
          <w:lang w:val="en-US" w:eastAsia="zh-CN"/>
        </w:rPr>
        <w:t>（2021、2</w:t>
      </w:r>
      <w:r>
        <w:rPr>
          <w:rFonts w:hint="eastAsia" w:ascii="新宋体" w:hAnsi="新宋体" w:eastAsia="新宋体" w:cs="新宋体"/>
          <w:b w:val="0"/>
          <w:bCs w:val="0"/>
          <w:color w:val="auto"/>
          <w:sz w:val="24"/>
          <w:szCs w:val="24"/>
          <w:u w:val="none"/>
          <w:lang w:eastAsia="zh-CN"/>
        </w:rPr>
        <w:t>022年度）经审计的财务审计报告，且利润大于0元（新成立不足</w:t>
      </w:r>
      <w:r>
        <w:rPr>
          <w:rFonts w:hint="eastAsia" w:ascii="新宋体" w:hAnsi="新宋体" w:eastAsia="新宋体" w:cs="新宋体"/>
          <w:b w:val="0"/>
          <w:bCs w:val="0"/>
          <w:color w:val="auto"/>
          <w:sz w:val="24"/>
          <w:szCs w:val="24"/>
          <w:u w:val="none"/>
          <w:lang w:val="en-US" w:eastAsia="zh-CN"/>
        </w:rPr>
        <w:t>一</w:t>
      </w:r>
      <w:r>
        <w:rPr>
          <w:rFonts w:hint="eastAsia" w:ascii="新宋体" w:hAnsi="新宋体" w:eastAsia="新宋体" w:cs="新宋体"/>
          <w:b w:val="0"/>
          <w:bCs w:val="0"/>
          <w:color w:val="auto"/>
          <w:sz w:val="24"/>
          <w:szCs w:val="24"/>
          <w:u w:val="none"/>
          <w:lang w:eastAsia="zh-CN"/>
        </w:rPr>
        <w:t>年的公司无需提供）</w:t>
      </w:r>
      <w:r>
        <w:rPr>
          <w:rFonts w:hint="eastAsia" w:ascii="新宋体" w:hAnsi="新宋体" w:eastAsia="新宋体" w:cs="新宋体"/>
          <w:b w:val="0"/>
          <w:bCs w:val="0"/>
          <w:color w:val="auto"/>
          <w:sz w:val="24"/>
          <w:szCs w:val="24"/>
          <w:u w:val="none"/>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pacing w:val="0"/>
          <w:sz w:val="24"/>
          <w:szCs w:val="24"/>
          <w:u w:val="none"/>
          <w:lang w:val="zh-CN" w:eastAsia="zh-CN"/>
        </w:rPr>
      </w:pPr>
      <w:r>
        <w:rPr>
          <w:rFonts w:hint="eastAsia" w:ascii="新宋体" w:hAnsi="新宋体" w:eastAsia="新宋体" w:cs="新宋体"/>
          <w:b w:val="0"/>
          <w:bCs w:val="0"/>
          <w:color w:val="auto"/>
          <w:spacing w:val="0"/>
          <w:sz w:val="24"/>
          <w:szCs w:val="24"/>
          <w:u w:val="none"/>
          <w:lang w:val="en-US" w:eastAsia="zh-CN"/>
        </w:rPr>
        <w:t>5</w:t>
      </w:r>
      <w:r>
        <w:rPr>
          <w:rFonts w:hint="eastAsia" w:ascii="新宋体" w:hAnsi="新宋体" w:eastAsia="新宋体" w:cs="新宋体"/>
          <w:b w:val="0"/>
          <w:bCs w:val="0"/>
          <w:color w:val="auto"/>
          <w:spacing w:val="0"/>
          <w:sz w:val="24"/>
          <w:szCs w:val="24"/>
          <w:u w:val="none"/>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pacing w:val="0"/>
          <w:sz w:val="24"/>
          <w:szCs w:val="24"/>
          <w:u w:val="none"/>
          <w:lang w:val="zh-CN" w:eastAsia="zh-CN"/>
        </w:rPr>
        <w:t>（1）</w:t>
      </w:r>
      <w:r>
        <w:rPr>
          <w:rFonts w:hint="eastAsia" w:ascii="新宋体" w:hAnsi="新宋体" w:eastAsia="新宋体" w:cs="新宋体"/>
          <w:b w:val="0"/>
          <w:bCs w:val="0"/>
          <w:color w:val="auto"/>
          <w:sz w:val="24"/>
          <w:szCs w:val="24"/>
          <w:highlight w:val="none"/>
          <w:u w:val="none"/>
          <w:lang w:val="zh-CN"/>
        </w:rPr>
        <w:t>供应商具备行政主管部门核发的</w:t>
      </w:r>
      <w:r>
        <w:rPr>
          <w:rFonts w:hint="eastAsia" w:ascii="新宋体" w:hAnsi="新宋体" w:eastAsia="新宋体" w:cs="新宋体"/>
          <w:b w:val="0"/>
          <w:bCs w:val="0"/>
          <w:color w:val="auto"/>
          <w:sz w:val="24"/>
          <w:szCs w:val="24"/>
          <w:highlight w:val="none"/>
          <w:u w:val="none"/>
          <w:lang w:val="en-US" w:eastAsia="zh-CN"/>
        </w:rPr>
        <w:t>市政公用</w:t>
      </w:r>
      <w:r>
        <w:rPr>
          <w:rFonts w:hint="eastAsia" w:ascii="新宋体" w:hAnsi="新宋体" w:eastAsia="新宋体" w:cs="新宋体"/>
          <w:b w:val="0"/>
          <w:bCs w:val="0"/>
          <w:color w:val="auto"/>
          <w:sz w:val="24"/>
          <w:szCs w:val="24"/>
          <w:highlight w:val="none"/>
          <w:u w:val="none"/>
          <w:lang w:val="zh-CN"/>
        </w:rPr>
        <w:t>工程施工总承包叁级或以上</w:t>
      </w:r>
      <w:r>
        <w:rPr>
          <w:rFonts w:hint="eastAsia" w:ascii="新宋体" w:hAnsi="新宋体" w:eastAsia="新宋体" w:cs="新宋体"/>
          <w:b w:val="0"/>
          <w:bCs w:val="0"/>
          <w:color w:val="auto"/>
          <w:sz w:val="24"/>
          <w:szCs w:val="24"/>
          <w:highlight w:val="none"/>
          <w:u w:val="none"/>
          <w:lang w:val="en-US" w:eastAsia="zh-CN"/>
        </w:rPr>
        <w:t>级</w:t>
      </w:r>
      <w:r>
        <w:rPr>
          <w:rFonts w:hint="eastAsia" w:ascii="新宋体" w:hAnsi="新宋体" w:eastAsia="新宋体" w:cs="新宋体"/>
          <w:b w:val="0"/>
          <w:bCs w:val="0"/>
          <w:color w:val="auto"/>
          <w:sz w:val="24"/>
          <w:szCs w:val="24"/>
          <w:highlight w:val="none"/>
          <w:u w:val="none"/>
          <w:lang w:val="zh-CN"/>
        </w:rPr>
        <w:t>资质</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b w:val="0"/>
          <w:bCs w:val="0"/>
          <w:color w:val="auto"/>
          <w:sz w:val="24"/>
          <w:szCs w:val="24"/>
          <w:highlight w:val="none"/>
          <w:u w:val="none"/>
          <w:lang w:val="en-US" w:eastAsia="zh-CN"/>
        </w:rPr>
        <w:t>且</w:t>
      </w:r>
      <w:r>
        <w:rPr>
          <w:rFonts w:hint="eastAsia" w:ascii="新宋体" w:hAnsi="新宋体" w:eastAsia="新宋体" w:cs="新宋体"/>
          <w:b w:val="0"/>
          <w:bCs w:val="0"/>
          <w:color w:val="auto"/>
          <w:sz w:val="24"/>
          <w:szCs w:val="24"/>
          <w:highlight w:val="none"/>
          <w:u w:val="none"/>
        </w:rPr>
        <w:t>具备有效的安全生产许可证</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b w:val="0"/>
          <w:bCs w:val="0"/>
          <w:color w:val="auto"/>
          <w:sz w:val="24"/>
          <w:szCs w:val="24"/>
          <w:u w:val="none"/>
        </w:rPr>
        <w:t>并在人员、设备</w:t>
      </w:r>
      <w:r>
        <w:rPr>
          <w:rFonts w:hint="eastAsia" w:ascii="新宋体" w:hAnsi="新宋体" w:eastAsia="新宋体" w:cs="新宋体"/>
          <w:b w:val="0"/>
          <w:bCs w:val="0"/>
          <w:color w:val="auto"/>
          <w:sz w:val="24"/>
          <w:szCs w:val="24"/>
          <w:u w:val="none"/>
          <w:lang w:eastAsia="zh-CN"/>
        </w:rPr>
        <w:t>、</w:t>
      </w:r>
      <w:r>
        <w:rPr>
          <w:rFonts w:hint="eastAsia" w:ascii="新宋体" w:hAnsi="新宋体" w:eastAsia="新宋体" w:cs="新宋体"/>
          <w:b w:val="0"/>
          <w:bCs w:val="0"/>
          <w:color w:val="auto"/>
          <w:sz w:val="24"/>
          <w:szCs w:val="24"/>
          <w:u w:val="none"/>
          <w:lang w:val="en-US" w:eastAsia="zh-CN"/>
        </w:rPr>
        <w:t>资金</w:t>
      </w:r>
      <w:r>
        <w:rPr>
          <w:rFonts w:hint="eastAsia" w:ascii="新宋体" w:hAnsi="新宋体" w:eastAsia="新宋体" w:cs="新宋体"/>
          <w:b w:val="0"/>
          <w:bCs w:val="0"/>
          <w:color w:val="auto"/>
          <w:sz w:val="24"/>
          <w:szCs w:val="24"/>
          <w:u w:val="none"/>
        </w:rPr>
        <w:t>等方面具有相应的施工能力；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rPr>
      </w:pPr>
      <w:r>
        <w:rPr>
          <w:rFonts w:hint="eastAsia" w:ascii="新宋体" w:hAnsi="新宋体" w:eastAsia="新宋体" w:cs="新宋体"/>
          <w:b w:val="0"/>
          <w:bCs w:val="0"/>
          <w:color w:val="auto"/>
          <w:spacing w:val="0"/>
          <w:sz w:val="24"/>
          <w:szCs w:val="24"/>
          <w:u w:val="none"/>
          <w:lang w:val="zh-CN" w:eastAsia="zh-CN"/>
        </w:rPr>
        <w:t>（</w:t>
      </w:r>
      <w:r>
        <w:rPr>
          <w:rFonts w:hint="eastAsia" w:ascii="新宋体" w:hAnsi="新宋体" w:eastAsia="新宋体" w:cs="新宋体"/>
          <w:b w:val="0"/>
          <w:bCs w:val="0"/>
          <w:color w:val="auto"/>
          <w:spacing w:val="0"/>
          <w:sz w:val="24"/>
          <w:szCs w:val="24"/>
          <w:u w:val="none"/>
          <w:lang w:val="en-US" w:eastAsia="zh-CN"/>
        </w:rPr>
        <w:t>2</w:t>
      </w:r>
      <w:r>
        <w:rPr>
          <w:rFonts w:hint="eastAsia" w:ascii="新宋体" w:hAnsi="新宋体" w:eastAsia="新宋体" w:cs="新宋体"/>
          <w:b w:val="0"/>
          <w:bCs w:val="0"/>
          <w:color w:val="auto"/>
          <w:spacing w:val="0"/>
          <w:sz w:val="24"/>
          <w:szCs w:val="24"/>
          <w:u w:val="none"/>
          <w:lang w:val="zh-CN" w:eastAsia="zh-CN"/>
        </w:rPr>
        <w:t>）</w:t>
      </w:r>
      <w:r>
        <w:rPr>
          <w:rFonts w:hint="eastAsia" w:ascii="新宋体" w:hAnsi="新宋体" w:eastAsia="新宋体" w:cs="新宋体"/>
          <w:b w:val="0"/>
          <w:bCs w:val="0"/>
          <w:color w:val="auto"/>
          <w:sz w:val="24"/>
          <w:szCs w:val="24"/>
          <w:highlight w:val="none"/>
          <w:u w:val="none"/>
          <w:lang w:val="zh-CN"/>
        </w:rPr>
        <w:t>拟派的项目经理须具备行政主管部门核发的</w:t>
      </w:r>
      <w:r>
        <w:rPr>
          <w:rFonts w:hint="eastAsia" w:ascii="新宋体" w:hAnsi="新宋体" w:eastAsia="新宋体" w:cs="新宋体"/>
          <w:b w:val="0"/>
          <w:bCs w:val="0"/>
          <w:color w:val="auto"/>
          <w:sz w:val="24"/>
          <w:szCs w:val="24"/>
          <w:highlight w:val="none"/>
          <w:u w:val="none"/>
          <w:lang w:val="en-US" w:eastAsia="zh-CN"/>
        </w:rPr>
        <w:t>市政公用</w:t>
      </w:r>
      <w:r>
        <w:rPr>
          <w:rFonts w:hint="eastAsia" w:ascii="新宋体" w:hAnsi="新宋体" w:eastAsia="新宋体" w:cs="新宋体"/>
          <w:b w:val="0"/>
          <w:bCs w:val="0"/>
          <w:color w:val="auto"/>
          <w:sz w:val="24"/>
          <w:szCs w:val="24"/>
          <w:highlight w:val="none"/>
          <w:u w:val="none"/>
          <w:lang w:val="zh-CN"/>
        </w:rPr>
        <w:t>工程专业贰级或以上</w:t>
      </w:r>
      <w:r>
        <w:rPr>
          <w:rFonts w:hint="eastAsia" w:ascii="新宋体" w:hAnsi="新宋体" w:eastAsia="新宋体" w:cs="新宋体"/>
          <w:b w:val="0"/>
          <w:bCs w:val="0"/>
          <w:color w:val="auto"/>
          <w:sz w:val="24"/>
          <w:szCs w:val="24"/>
          <w:highlight w:val="none"/>
          <w:u w:val="none"/>
          <w:lang w:val="en-US" w:eastAsia="zh-CN"/>
        </w:rPr>
        <w:t>级</w:t>
      </w:r>
      <w:r>
        <w:rPr>
          <w:rFonts w:hint="eastAsia" w:ascii="新宋体" w:hAnsi="新宋体" w:eastAsia="新宋体" w:cs="新宋体"/>
          <w:b w:val="0"/>
          <w:bCs w:val="0"/>
          <w:color w:val="auto"/>
          <w:sz w:val="24"/>
          <w:szCs w:val="24"/>
          <w:highlight w:val="none"/>
          <w:u w:val="none"/>
          <w:lang w:val="zh-CN"/>
        </w:rPr>
        <w:t>注册建造师资格证书（不含临时证），具备有效的安全生产考核合格证书（B证），且未担任其它在建工程的项目经理（提供承诺函）；技术负责人</w:t>
      </w:r>
      <w:r>
        <w:rPr>
          <w:rFonts w:hint="eastAsia" w:ascii="新宋体" w:hAnsi="新宋体" w:eastAsia="新宋体" w:cs="新宋体"/>
          <w:b w:val="0"/>
          <w:bCs w:val="0"/>
          <w:color w:val="auto"/>
          <w:sz w:val="24"/>
          <w:szCs w:val="24"/>
          <w:highlight w:val="none"/>
          <w:u w:val="none"/>
          <w:lang w:val="en-US" w:eastAsia="zh-CN"/>
        </w:rPr>
        <w:t>须</w:t>
      </w:r>
      <w:r>
        <w:rPr>
          <w:rFonts w:hint="eastAsia" w:ascii="新宋体" w:hAnsi="新宋体" w:eastAsia="新宋体" w:cs="新宋体"/>
          <w:b w:val="0"/>
          <w:bCs w:val="0"/>
          <w:color w:val="auto"/>
          <w:sz w:val="24"/>
          <w:szCs w:val="24"/>
          <w:highlight w:val="none"/>
          <w:u w:val="none"/>
          <w:lang w:val="zh-CN"/>
        </w:rPr>
        <w:t>具备相</w:t>
      </w:r>
      <w:r>
        <w:rPr>
          <w:rFonts w:hint="eastAsia" w:ascii="新宋体" w:hAnsi="新宋体" w:eastAsia="新宋体" w:cs="新宋体"/>
          <w:b w:val="0"/>
          <w:bCs w:val="0"/>
          <w:color w:val="auto"/>
          <w:sz w:val="24"/>
          <w:szCs w:val="24"/>
          <w:highlight w:val="none"/>
          <w:u w:val="none"/>
          <w:lang w:val="en-US" w:eastAsia="zh-CN"/>
        </w:rPr>
        <w:t>对应</w:t>
      </w:r>
      <w:r>
        <w:rPr>
          <w:rFonts w:hint="eastAsia" w:ascii="新宋体" w:hAnsi="新宋体" w:eastAsia="新宋体" w:cs="新宋体"/>
          <w:b w:val="0"/>
          <w:bCs w:val="0"/>
          <w:color w:val="auto"/>
          <w:sz w:val="24"/>
          <w:szCs w:val="24"/>
          <w:highlight w:val="none"/>
          <w:u w:val="none"/>
          <w:lang w:val="zh-CN"/>
        </w:rPr>
        <w:t>专业的中级（含）以上职称证；项目管理机构配备人员</w:t>
      </w:r>
      <w:r>
        <w:rPr>
          <w:rFonts w:hint="eastAsia" w:ascii="新宋体" w:hAnsi="新宋体" w:eastAsia="新宋体" w:cs="新宋体"/>
          <w:b w:val="0"/>
          <w:bCs w:val="0"/>
          <w:color w:val="auto"/>
          <w:sz w:val="24"/>
          <w:szCs w:val="24"/>
          <w:highlight w:val="none"/>
          <w:u w:val="none"/>
          <w:lang w:val="en-US" w:eastAsia="zh-CN"/>
        </w:rPr>
        <w:t>要求：</w:t>
      </w:r>
      <w:r>
        <w:rPr>
          <w:rFonts w:hint="eastAsia" w:ascii="新宋体" w:hAnsi="新宋体" w:eastAsia="新宋体" w:cs="新宋体"/>
          <w:b w:val="0"/>
          <w:bCs w:val="0"/>
          <w:color w:val="auto"/>
          <w:sz w:val="24"/>
          <w:szCs w:val="24"/>
          <w:highlight w:val="none"/>
          <w:u w:val="none"/>
          <w:lang w:val="zh-CN"/>
        </w:rPr>
        <w:t>施工员、质量员、材料员、资料员、</w:t>
      </w:r>
      <w:r>
        <w:rPr>
          <w:rFonts w:hint="eastAsia" w:ascii="新宋体" w:hAnsi="新宋体" w:eastAsia="新宋体" w:cs="新宋体"/>
          <w:b w:val="0"/>
          <w:bCs w:val="0"/>
          <w:color w:val="auto"/>
          <w:sz w:val="24"/>
          <w:szCs w:val="24"/>
          <w:highlight w:val="none"/>
          <w:u w:val="none"/>
          <w:lang w:val="en-US" w:eastAsia="zh-CN"/>
        </w:rPr>
        <w:t>安全员</w:t>
      </w:r>
      <w:r>
        <w:rPr>
          <w:rFonts w:hint="eastAsia" w:ascii="新宋体" w:hAnsi="新宋体" w:eastAsia="新宋体" w:cs="新宋体"/>
          <w:b w:val="0"/>
          <w:bCs w:val="0"/>
          <w:color w:val="auto"/>
          <w:sz w:val="24"/>
          <w:szCs w:val="24"/>
          <w:highlight w:val="none"/>
          <w:u w:val="none"/>
          <w:lang w:val="zh-CN"/>
        </w:rPr>
        <w:t>具有</w:t>
      </w:r>
      <w:r>
        <w:rPr>
          <w:rFonts w:hint="eastAsia" w:ascii="新宋体" w:hAnsi="新宋体" w:eastAsia="新宋体" w:cs="新宋体"/>
          <w:b w:val="0"/>
          <w:bCs w:val="0"/>
          <w:color w:val="auto"/>
          <w:sz w:val="24"/>
          <w:szCs w:val="24"/>
          <w:highlight w:val="none"/>
          <w:u w:val="none"/>
          <w:lang w:val="en-US" w:eastAsia="zh-CN"/>
        </w:rPr>
        <w:t>相对应专业</w:t>
      </w:r>
      <w:r>
        <w:rPr>
          <w:rFonts w:hint="eastAsia" w:ascii="新宋体" w:hAnsi="新宋体" w:eastAsia="新宋体" w:cs="新宋体"/>
          <w:b w:val="0"/>
          <w:bCs w:val="0"/>
          <w:color w:val="auto"/>
          <w:sz w:val="24"/>
          <w:szCs w:val="24"/>
          <w:highlight w:val="none"/>
          <w:u w:val="none"/>
          <w:lang w:val="zh-CN"/>
        </w:rPr>
        <w:t>的岗位证</w:t>
      </w:r>
      <w:r>
        <w:rPr>
          <w:rFonts w:hint="eastAsia" w:ascii="新宋体" w:hAnsi="新宋体" w:eastAsia="新宋体" w:cs="新宋体"/>
          <w:b w:val="0"/>
          <w:bCs w:val="0"/>
          <w:color w:val="auto"/>
          <w:sz w:val="24"/>
          <w:szCs w:val="24"/>
          <w:highlight w:val="none"/>
          <w:u w:val="none"/>
          <w:lang w:val="en-US" w:eastAsia="zh-CN"/>
        </w:rPr>
        <w:t>书</w:t>
      </w:r>
      <w:r>
        <w:rPr>
          <w:rFonts w:hint="eastAsia" w:ascii="新宋体" w:hAnsi="新宋体" w:eastAsia="新宋体" w:cs="新宋体"/>
          <w:b w:val="0"/>
          <w:bCs w:val="0"/>
          <w:color w:val="auto"/>
          <w:sz w:val="24"/>
          <w:szCs w:val="24"/>
          <w:highlight w:val="none"/>
          <w:u w:val="none"/>
          <w:lang w:val="zh-CN"/>
        </w:rPr>
        <w:t>，且</w:t>
      </w:r>
      <w:r>
        <w:rPr>
          <w:rFonts w:hint="eastAsia" w:ascii="新宋体" w:hAnsi="新宋体" w:eastAsia="新宋体" w:cs="新宋体"/>
          <w:b w:val="0"/>
          <w:bCs w:val="0"/>
          <w:color w:val="auto"/>
          <w:sz w:val="24"/>
          <w:szCs w:val="24"/>
          <w:highlight w:val="none"/>
          <w:u w:val="none"/>
          <w:lang w:val="en-US" w:eastAsia="zh-CN"/>
        </w:rPr>
        <w:t>均</w:t>
      </w:r>
      <w:r>
        <w:rPr>
          <w:rFonts w:hint="eastAsia" w:ascii="新宋体" w:hAnsi="新宋体" w:eastAsia="新宋体" w:cs="新宋体"/>
          <w:b w:val="0"/>
          <w:bCs w:val="0"/>
          <w:color w:val="auto"/>
          <w:sz w:val="24"/>
          <w:szCs w:val="24"/>
          <w:highlight w:val="none"/>
          <w:u w:val="none"/>
          <w:lang w:val="zh-CN"/>
        </w:rPr>
        <w:t>在</w:t>
      </w:r>
      <w:r>
        <w:rPr>
          <w:rFonts w:hint="eastAsia" w:ascii="新宋体" w:hAnsi="新宋体" w:eastAsia="新宋体" w:cs="新宋体"/>
          <w:b w:val="0"/>
          <w:bCs w:val="0"/>
          <w:color w:val="auto"/>
          <w:sz w:val="24"/>
          <w:szCs w:val="24"/>
          <w:highlight w:val="none"/>
          <w:u w:val="none"/>
          <w:lang w:val="en-US" w:eastAsia="zh-CN"/>
        </w:rPr>
        <w:t>有效期内，</w:t>
      </w:r>
      <w:r>
        <w:rPr>
          <w:rFonts w:hint="eastAsia" w:ascii="新宋体" w:hAnsi="新宋体" w:eastAsia="新宋体" w:cs="新宋体"/>
          <w:b w:val="0"/>
          <w:bCs w:val="0"/>
          <w:color w:val="auto"/>
          <w:sz w:val="24"/>
          <w:szCs w:val="24"/>
          <w:highlight w:val="none"/>
          <w:u w:val="none"/>
          <w:lang w:val="zh-CN"/>
        </w:rPr>
        <w:t>安全员具备有效的安全生产考核合格证（C证）。并提供以上各人员近三个月社保名单及缴费证明（以开标</w:t>
      </w:r>
      <w:r>
        <w:rPr>
          <w:rFonts w:hint="eastAsia" w:ascii="新宋体" w:hAnsi="新宋体" w:eastAsia="新宋体" w:cs="新宋体"/>
          <w:b w:val="0"/>
          <w:bCs w:val="0"/>
          <w:color w:val="auto"/>
          <w:sz w:val="24"/>
          <w:szCs w:val="24"/>
          <w:highlight w:val="none"/>
          <w:u w:val="none"/>
          <w:lang w:val="en-US" w:eastAsia="zh-CN"/>
        </w:rPr>
        <w:t>现场</w:t>
      </w:r>
      <w:r>
        <w:rPr>
          <w:rFonts w:hint="eastAsia" w:ascii="新宋体" w:hAnsi="新宋体" w:eastAsia="新宋体" w:cs="新宋体"/>
          <w:b w:val="0"/>
          <w:bCs w:val="0"/>
          <w:color w:val="auto"/>
          <w:sz w:val="24"/>
          <w:szCs w:val="24"/>
          <w:highlight w:val="none"/>
          <w:u w:val="none"/>
          <w:lang w:val="zh-CN"/>
        </w:rPr>
        <w:t>查询为</w:t>
      </w:r>
      <w:r>
        <w:rPr>
          <w:rFonts w:hint="eastAsia" w:ascii="新宋体" w:hAnsi="新宋体" w:eastAsia="新宋体" w:cs="新宋体"/>
          <w:b w:val="0"/>
          <w:bCs w:val="0"/>
          <w:color w:val="auto"/>
          <w:sz w:val="24"/>
          <w:szCs w:val="24"/>
          <w:highlight w:val="none"/>
          <w:u w:val="none"/>
          <w:lang w:val="en-US" w:eastAsia="zh-CN"/>
        </w:rPr>
        <w:t>准</w:t>
      </w:r>
      <w:r>
        <w:rPr>
          <w:rFonts w:hint="eastAsia" w:ascii="新宋体" w:hAnsi="新宋体" w:eastAsia="新宋体" w:cs="新宋体"/>
          <w:b w:val="0"/>
          <w:bCs w:val="0"/>
          <w:color w:val="auto"/>
          <w:sz w:val="24"/>
          <w:szCs w:val="24"/>
          <w:highlight w:val="none"/>
          <w:u w:val="none"/>
          <w:lang w:val="zh-CN"/>
        </w:rPr>
        <w:t>）。 项目管理机构主要人员不得在本项目中相互兼职。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zh-CN" w:eastAsia="zh-CN"/>
        </w:rPr>
        <w:t>（</w:t>
      </w:r>
      <w:r>
        <w:rPr>
          <w:rFonts w:hint="eastAsia" w:ascii="新宋体" w:hAnsi="新宋体" w:eastAsia="新宋体" w:cs="新宋体"/>
          <w:b w:val="0"/>
          <w:bCs w:val="0"/>
          <w:color w:val="auto"/>
          <w:sz w:val="24"/>
          <w:szCs w:val="24"/>
          <w:highlight w:val="none"/>
          <w:u w:val="none"/>
          <w:lang w:val="en-US" w:eastAsia="zh-CN"/>
        </w:rPr>
        <w:t>3</w:t>
      </w:r>
      <w:r>
        <w:rPr>
          <w:rFonts w:hint="eastAsia" w:ascii="新宋体" w:hAnsi="新宋体" w:eastAsia="新宋体" w:cs="新宋体"/>
          <w:b w:val="0"/>
          <w:bCs w:val="0"/>
          <w:color w:val="auto"/>
          <w:sz w:val="24"/>
          <w:szCs w:val="24"/>
          <w:highlight w:val="none"/>
          <w:u w:val="none"/>
          <w:lang w:val="zh-CN" w:eastAsia="zh-CN"/>
        </w:rPr>
        <w:t>）踏勘现场：响应文件递交截止时间前，各供应商法定代表人或拟派项目经理须与采购人联系人一同前往施工现场踏勘，将一起踏勘施工现场并包含标志性地点或参照物的彩色打印件附到响应文件中，未按要求提供踏勘照片或所提供照片模糊不清的作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6</w:t>
      </w:r>
      <w:r>
        <w:rPr>
          <w:rFonts w:hint="eastAsia" w:ascii="新宋体" w:hAnsi="新宋体" w:eastAsia="新宋体" w:cs="新宋体"/>
          <w:b w:val="0"/>
          <w:bCs w:val="0"/>
          <w:color w:val="auto"/>
          <w:sz w:val="24"/>
          <w:szCs w:val="24"/>
          <w:highlight w:val="none"/>
          <w:u w:val="none"/>
          <w:lang w:val="zh-CN" w:eastAsia="zh-CN"/>
        </w:rPr>
        <w:t>、近五年（以投标截止日时间往前推算五年）至少承接过2项类似项目，须提供中标通知书</w:t>
      </w:r>
      <w:r>
        <w:rPr>
          <w:rFonts w:hint="eastAsia" w:ascii="新宋体" w:hAnsi="新宋体" w:eastAsia="新宋体" w:cs="新宋体"/>
          <w:b w:val="0"/>
          <w:bCs w:val="0"/>
          <w:color w:val="auto"/>
          <w:sz w:val="24"/>
          <w:szCs w:val="24"/>
          <w:highlight w:val="none"/>
          <w:u w:val="none"/>
          <w:lang w:val="en-US" w:eastAsia="zh-CN"/>
        </w:rPr>
        <w:t>和</w:t>
      </w:r>
      <w:r>
        <w:rPr>
          <w:rFonts w:hint="eastAsia" w:ascii="新宋体" w:hAnsi="新宋体" w:eastAsia="新宋体" w:cs="新宋体"/>
          <w:b w:val="0"/>
          <w:bCs w:val="0"/>
          <w:color w:val="auto"/>
          <w:sz w:val="24"/>
          <w:szCs w:val="24"/>
          <w:highlight w:val="none"/>
          <w:u w:val="none"/>
          <w:lang w:val="zh-CN" w:eastAsia="zh-CN"/>
        </w:rPr>
        <w:t>施工合同（以施工合同签订时间为准）。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7</w:t>
      </w:r>
      <w:r>
        <w:rPr>
          <w:rFonts w:hint="eastAsia" w:ascii="新宋体" w:hAnsi="新宋体" w:eastAsia="新宋体" w:cs="新宋体"/>
          <w:b w:val="0"/>
          <w:bCs w:val="0"/>
          <w:color w:val="auto"/>
          <w:sz w:val="24"/>
          <w:szCs w:val="24"/>
          <w:highlight w:val="none"/>
          <w:u w:val="none"/>
          <w:lang w:val="zh-CN"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pacing w:val="0"/>
          <w:sz w:val="24"/>
          <w:szCs w:val="24"/>
          <w:u w:val="none"/>
          <w:lang w:val="zh-CN" w:eastAsia="zh-CN"/>
        </w:rPr>
      </w:pPr>
      <w:r>
        <w:rPr>
          <w:rFonts w:hint="eastAsia" w:ascii="新宋体" w:hAnsi="新宋体" w:eastAsia="新宋体" w:cs="新宋体"/>
          <w:b w:val="0"/>
          <w:bCs w:val="0"/>
          <w:color w:val="auto"/>
          <w:sz w:val="24"/>
          <w:szCs w:val="24"/>
          <w:highlight w:val="none"/>
          <w:u w:val="none"/>
          <w:lang w:val="en-US" w:eastAsia="zh-CN"/>
        </w:rPr>
        <w:t>8</w:t>
      </w:r>
      <w:r>
        <w:rPr>
          <w:rFonts w:hint="eastAsia" w:ascii="新宋体" w:hAnsi="新宋体" w:eastAsia="新宋体" w:cs="新宋体"/>
          <w:b w:val="0"/>
          <w:bCs w:val="0"/>
          <w:color w:val="auto"/>
          <w:sz w:val="24"/>
          <w:szCs w:val="24"/>
          <w:highlight w:val="none"/>
          <w:u w:val="none"/>
          <w:lang w:val="zh-CN" w:eastAsia="zh-CN"/>
        </w:rPr>
        <w:t>、为本采购项目提供整体设计、规范编制或者项目管理、监理、检测等服务的，不得再参加本项目的其他招标采</w:t>
      </w:r>
      <w:r>
        <w:rPr>
          <w:rFonts w:hint="eastAsia" w:ascii="新宋体" w:hAnsi="新宋体" w:eastAsia="新宋体" w:cs="新宋体"/>
          <w:b w:val="0"/>
          <w:bCs w:val="0"/>
          <w:color w:val="auto"/>
          <w:spacing w:val="0"/>
          <w:sz w:val="24"/>
          <w:szCs w:val="24"/>
          <w:u w:val="none"/>
          <w:lang w:val="zh-CN" w:eastAsia="zh-CN"/>
        </w:rPr>
        <w:t>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lang w:eastAsia="zh-CN"/>
        </w:rPr>
      </w:pPr>
      <w:r>
        <w:rPr>
          <w:rFonts w:hint="eastAsia" w:ascii="新宋体" w:hAnsi="新宋体" w:eastAsia="新宋体" w:cs="新宋体"/>
          <w:b w:val="0"/>
          <w:bCs w:val="0"/>
          <w:color w:val="auto"/>
          <w:sz w:val="24"/>
          <w:szCs w:val="24"/>
          <w:highlight w:val="none"/>
          <w:u w:val="none"/>
          <w:lang w:val="en-US" w:eastAsia="zh-CN"/>
        </w:rPr>
        <w:t>9</w:t>
      </w:r>
      <w:r>
        <w:rPr>
          <w:rFonts w:hint="eastAsia" w:ascii="新宋体" w:hAnsi="新宋体" w:eastAsia="新宋体" w:cs="新宋体"/>
          <w:b w:val="0"/>
          <w:bCs w:val="0"/>
          <w:color w:val="auto"/>
          <w:sz w:val="24"/>
          <w:szCs w:val="24"/>
          <w:highlight w:val="none"/>
          <w:u w:val="none"/>
        </w:rPr>
        <w:t>、</w:t>
      </w:r>
      <w:r>
        <w:rPr>
          <w:rFonts w:hint="eastAsia" w:ascii="新宋体" w:hAnsi="新宋体" w:eastAsia="新宋体" w:cs="新宋体"/>
          <w:b w:val="0"/>
          <w:bCs w:val="0"/>
          <w:color w:val="auto"/>
          <w:sz w:val="24"/>
          <w:szCs w:val="24"/>
          <w:highlight w:val="none"/>
          <w:u w:val="none"/>
          <w:lang w:val="zh-CN"/>
        </w:rPr>
        <w:t>未被“信用中国”网站(www.creditchina.gov.cn)列入失信被执行人、重大税收违法失信主体</w:t>
      </w:r>
      <w:r>
        <w:rPr>
          <w:rFonts w:hint="eastAsia" w:ascii="新宋体" w:hAnsi="新宋体" w:eastAsia="新宋体" w:cs="新宋体"/>
          <w:b w:val="0"/>
          <w:bCs w:val="0"/>
          <w:color w:val="auto"/>
          <w:sz w:val="24"/>
          <w:szCs w:val="24"/>
          <w:highlight w:val="none"/>
          <w:u w:val="none"/>
        </w:rPr>
        <w:t>、政府采购严重违法失信行为记录名单的网页打印件</w:t>
      </w:r>
      <w:r>
        <w:rPr>
          <w:rFonts w:hint="eastAsia" w:ascii="新宋体" w:hAnsi="新宋体" w:eastAsia="新宋体" w:cs="新宋体"/>
          <w:b w:val="0"/>
          <w:bCs w:val="0"/>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lang w:val="en-US" w:eastAsia="zh-CN"/>
        </w:rPr>
        <w:t>10</w:t>
      </w:r>
      <w:r>
        <w:rPr>
          <w:rFonts w:hint="eastAsia" w:ascii="新宋体" w:hAnsi="新宋体" w:eastAsia="新宋体" w:cs="新宋体"/>
          <w:b w:val="0"/>
          <w:bCs w:val="0"/>
          <w:color w:val="auto"/>
          <w:sz w:val="24"/>
          <w:szCs w:val="24"/>
          <w:highlight w:val="none"/>
          <w:u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pacing w:val="0"/>
          <w:sz w:val="24"/>
          <w:szCs w:val="24"/>
          <w:u w:val="none"/>
          <w:lang w:val="zh-CN" w:eastAsia="zh-CN"/>
        </w:rPr>
      </w:pPr>
      <w:r>
        <w:rPr>
          <w:rFonts w:hint="eastAsia" w:ascii="新宋体" w:hAnsi="新宋体" w:eastAsia="新宋体" w:cs="新宋体"/>
          <w:b w:val="0"/>
          <w:bCs w:val="0"/>
          <w:color w:val="auto"/>
          <w:spacing w:val="0"/>
          <w:sz w:val="24"/>
          <w:szCs w:val="24"/>
          <w:u w:val="none"/>
          <w:lang w:val="en-US" w:eastAsia="zh-CN"/>
        </w:rPr>
        <w:t>11</w:t>
      </w:r>
      <w:r>
        <w:rPr>
          <w:rFonts w:hint="eastAsia" w:ascii="新宋体" w:hAnsi="新宋体" w:eastAsia="新宋体" w:cs="新宋体"/>
          <w:b w:val="0"/>
          <w:bCs w:val="0"/>
          <w:color w:val="auto"/>
          <w:spacing w:val="0"/>
          <w:sz w:val="24"/>
          <w:szCs w:val="24"/>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lang w:val="en-US" w:eastAsia="zh-CN"/>
        </w:rPr>
        <w:t>12</w:t>
      </w:r>
      <w:r>
        <w:rPr>
          <w:rFonts w:hint="eastAsia" w:ascii="新宋体" w:hAnsi="新宋体" w:eastAsia="新宋体" w:cs="新宋体"/>
          <w:b w:val="0"/>
          <w:bCs w:val="0"/>
          <w:color w:val="auto"/>
          <w:sz w:val="24"/>
          <w:szCs w:val="24"/>
          <w:highlight w:val="none"/>
          <w:u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13</w:t>
      </w:r>
      <w:r>
        <w:rPr>
          <w:rFonts w:hint="eastAsia" w:ascii="新宋体" w:hAnsi="新宋体" w:eastAsia="新宋体" w:cs="新宋体"/>
          <w:b w:val="0"/>
          <w:bCs w:val="0"/>
          <w:color w:val="auto"/>
          <w:sz w:val="24"/>
          <w:szCs w:val="24"/>
          <w:highlight w:val="none"/>
          <w:u w:val="none"/>
          <w:lang w:val="zh-CN"/>
        </w:rPr>
        <w:t>、</w:t>
      </w:r>
      <w:r>
        <w:rPr>
          <w:rFonts w:hint="eastAsia" w:ascii="新宋体" w:hAnsi="新宋体" w:eastAsia="新宋体" w:cs="新宋体"/>
          <w:b w:val="0"/>
          <w:bCs w:val="0"/>
          <w:color w:val="auto"/>
          <w:sz w:val="24"/>
          <w:szCs w:val="24"/>
          <w:highlight w:val="none"/>
          <w:u w:val="none"/>
        </w:rPr>
        <w:t>法定代表人参加谈判的须携带法定代表人身份证原件</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b w:val="0"/>
          <w:bCs w:val="0"/>
          <w:color w:val="auto"/>
          <w:sz w:val="24"/>
          <w:szCs w:val="24"/>
          <w:highlight w:val="none"/>
          <w:u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b w:val="0"/>
          <w:bCs w:val="0"/>
          <w:color w:val="auto"/>
          <w:sz w:val="24"/>
          <w:szCs w:val="24"/>
          <w:highlight w:val="none"/>
          <w:u w:val="none"/>
          <w:lang w:eastAsia="zh-CN"/>
        </w:rPr>
        <w:t>为</w:t>
      </w:r>
      <w:r>
        <w:rPr>
          <w:rFonts w:hint="eastAsia" w:ascii="新宋体" w:hAnsi="新宋体" w:eastAsia="新宋体" w:cs="新宋体"/>
          <w:b w:val="0"/>
          <w:bCs w:val="0"/>
          <w:color w:val="auto"/>
          <w:sz w:val="24"/>
          <w:szCs w:val="24"/>
          <w:highlight w:val="none"/>
          <w:u w:val="none"/>
          <w:lang w:val="en-US" w:eastAsia="zh-CN"/>
        </w:rPr>
        <w:t>其</w:t>
      </w:r>
      <w:r>
        <w:rPr>
          <w:rFonts w:hint="eastAsia" w:ascii="新宋体" w:hAnsi="新宋体" w:eastAsia="新宋体" w:cs="新宋体"/>
          <w:b w:val="0"/>
          <w:bCs w:val="0"/>
          <w:color w:val="auto"/>
          <w:sz w:val="24"/>
          <w:szCs w:val="24"/>
          <w:highlight w:val="none"/>
          <w:u w:val="none"/>
        </w:rPr>
        <w:t>缴纳的近三个月</w:t>
      </w:r>
      <w:r>
        <w:rPr>
          <w:rFonts w:hint="eastAsia" w:ascii="新宋体" w:hAnsi="新宋体" w:eastAsia="新宋体" w:cs="新宋体"/>
          <w:b w:val="0"/>
          <w:bCs w:val="0"/>
          <w:color w:val="auto"/>
          <w:sz w:val="24"/>
          <w:szCs w:val="24"/>
          <w:highlight w:val="none"/>
          <w:u w:val="none"/>
          <w:lang w:val="en-US" w:eastAsia="zh-CN"/>
        </w:rPr>
        <w:t>及</w:t>
      </w:r>
      <w:r>
        <w:rPr>
          <w:rFonts w:hint="eastAsia" w:ascii="新宋体" w:hAnsi="新宋体" w:eastAsia="新宋体" w:cs="新宋体"/>
          <w:b w:val="0"/>
          <w:bCs w:val="0"/>
          <w:color w:val="auto"/>
          <w:sz w:val="24"/>
          <w:szCs w:val="24"/>
          <w:highlight w:val="none"/>
          <w:u w:val="none"/>
        </w:rPr>
        <w:t>以上的社保证明及劳动合同</w:t>
      </w:r>
      <w:r>
        <w:rPr>
          <w:rFonts w:hint="eastAsia" w:ascii="新宋体" w:hAnsi="新宋体" w:eastAsia="新宋体" w:cs="新宋体"/>
          <w:b w:val="0"/>
          <w:bCs w:val="0"/>
          <w:color w:val="auto"/>
          <w:sz w:val="24"/>
          <w:szCs w:val="24"/>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14</w:t>
      </w:r>
      <w:r>
        <w:rPr>
          <w:rFonts w:hint="eastAsia" w:ascii="新宋体" w:hAnsi="新宋体" w:eastAsia="新宋体" w:cs="新宋体"/>
          <w:b w:val="0"/>
          <w:bCs w:val="0"/>
          <w:color w:val="auto"/>
          <w:sz w:val="24"/>
          <w:szCs w:val="24"/>
          <w:highlight w:val="none"/>
          <w:u w:val="none"/>
          <w:lang w:val="zh-CN" w:eastAsia="zh-CN"/>
        </w:rPr>
        <w:t>、本项目不接受联合体参与谈判。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lang w:val="zh-CN"/>
        </w:rPr>
      </w:pPr>
      <w:r>
        <w:rPr>
          <w:rFonts w:hint="eastAsia" w:ascii="新宋体" w:hAnsi="新宋体" w:eastAsia="新宋体" w:cs="新宋体"/>
          <w:b w:val="0"/>
          <w:bCs w:val="0"/>
          <w:color w:val="auto"/>
          <w:sz w:val="24"/>
          <w:szCs w:val="24"/>
          <w:highlight w:val="none"/>
          <w:u w:val="none"/>
          <w:lang w:val="zh-CN"/>
        </w:rPr>
        <w:t>注：本次谈判采用资格后审（合格）制。未按要求提供资格后审证明文件（复印件加盖公章）或资格审查不合格的作无效投标处理（资格审查的具体要求见谈判文件《第五章</w:t>
      </w:r>
      <w:r>
        <w:rPr>
          <w:rFonts w:hint="eastAsia" w:ascii="新宋体" w:hAnsi="新宋体" w:eastAsia="新宋体" w:cs="新宋体"/>
          <w:b w:val="0"/>
          <w:bCs w:val="0"/>
          <w:color w:val="auto"/>
          <w:sz w:val="24"/>
          <w:szCs w:val="24"/>
          <w:highlight w:val="none"/>
          <w:u w:val="none"/>
        </w:rPr>
        <w:t xml:space="preserve"> </w:t>
      </w:r>
      <w:r>
        <w:rPr>
          <w:rFonts w:hint="eastAsia" w:ascii="新宋体" w:hAnsi="新宋体" w:eastAsia="新宋体" w:cs="新宋体"/>
          <w:b w:val="0"/>
          <w:bCs w:val="0"/>
          <w:color w:val="auto"/>
          <w:sz w:val="24"/>
          <w:szCs w:val="24"/>
          <w:highlight w:val="none"/>
          <w:u w:val="none"/>
          <w:lang w:val="zh-CN"/>
        </w:rPr>
        <w:t>资格后审证明文件》）。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三、</w:t>
      </w:r>
      <w:r>
        <w:rPr>
          <w:rFonts w:hint="eastAsia" w:ascii="新宋体" w:hAnsi="新宋体" w:eastAsia="新宋体" w:cs="新宋体"/>
          <w:color w:val="auto"/>
          <w:sz w:val="24"/>
          <w:szCs w:val="24"/>
          <w:highlight w:val="none"/>
          <w:lang w:val="en-US" w:eastAsia="zh-CN"/>
        </w:rPr>
        <w:t>本谈判公告在云上大冶-聚焦三农板块（http://dayeyun.cjyun.org/z/133229/）发布</w:t>
      </w:r>
      <w:r>
        <w:rPr>
          <w:rFonts w:hint="eastAsia" w:ascii="新宋体" w:hAnsi="新宋体" w:eastAsia="新宋体" w:cs="新宋体"/>
          <w:color w:val="auto"/>
          <w:sz w:val="24"/>
          <w:szCs w:val="24"/>
          <w:highlight w:val="none"/>
          <w:lang w:val="en-US" w:eastAsia="zh-CN"/>
        </w:rPr>
        <w:fldChar w:fldCharType="begin"/>
      </w:r>
      <w:r>
        <w:rPr>
          <w:rFonts w:hint="eastAsia" w:ascii="新宋体" w:hAnsi="新宋体" w:eastAsia="新宋体" w:cs="新宋体"/>
          <w:color w:val="auto"/>
          <w:sz w:val="24"/>
          <w:szCs w:val="24"/>
          <w:highlight w:val="none"/>
          <w:lang w:val="en-US" w:eastAsia="zh-CN"/>
        </w:rPr>
        <w:instrText xml:space="preserve"> HYPERLINK "http://www.dynccq.cn）发布，供应商可于2022年06月" </w:instrText>
      </w:r>
      <w:r>
        <w:rPr>
          <w:rFonts w:hint="eastAsia" w:ascii="新宋体" w:hAnsi="新宋体" w:eastAsia="新宋体" w:cs="新宋体"/>
          <w:color w:val="auto"/>
          <w:sz w:val="24"/>
          <w:szCs w:val="24"/>
          <w:highlight w:val="none"/>
          <w:lang w:val="en-US" w:eastAsia="zh-CN"/>
        </w:rPr>
        <w:fldChar w:fldCharType="separate"/>
      </w:r>
      <w:r>
        <w:rPr>
          <w:rFonts w:hint="eastAsia" w:ascii="新宋体" w:hAnsi="新宋体" w:eastAsia="新宋体" w:cs="新宋体"/>
          <w:color w:val="auto"/>
          <w:sz w:val="24"/>
          <w:szCs w:val="24"/>
          <w:highlight w:val="none"/>
          <w:lang w:val="en-US" w:eastAsia="zh-CN"/>
        </w:rPr>
        <w:t>，供应商可于2024年04月</w:t>
      </w:r>
      <w:r>
        <w:rPr>
          <w:rFonts w:hint="eastAsia" w:ascii="新宋体" w:hAnsi="新宋体" w:eastAsia="新宋体" w:cs="新宋体"/>
          <w:color w:val="auto"/>
          <w:sz w:val="24"/>
          <w:szCs w:val="24"/>
          <w:highlight w:val="none"/>
          <w:lang w:val="en-US" w:eastAsia="zh-CN"/>
        </w:rPr>
        <w:fldChar w:fldCharType="end"/>
      </w:r>
      <w:r>
        <w:rPr>
          <w:rFonts w:hint="eastAsia" w:ascii="新宋体" w:hAnsi="新宋体" w:eastAsia="新宋体" w:cs="新宋体"/>
          <w:color w:val="auto"/>
          <w:sz w:val="24"/>
          <w:szCs w:val="24"/>
          <w:highlight w:val="none"/>
          <w:lang w:val="en-US" w:eastAsia="zh-CN"/>
        </w:rPr>
        <w:t>17日</w:t>
      </w:r>
      <w:r>
        <w:rPr>
          <w:rFonts w:hint="eastAsia" w:ascii="新宋体" w:hAnsi="新宋体" w:eastAsia="新宋体" w:cs="新宋体"/>
          <w:color w:val="auto"/>
          <w:sz w:val="24"/>
          <w:szCs w:val="24"/>
          <w:lang w:val="en-US" w:eastAsia="zh-CN"/>
        </w:rPr>
        <w:t>起</w:t>
      </w:r>
      <w:r>
        <w:rPr>
          <w:rFonts w:hint="eastAsia" w:ascii="新宋体" w:hAnsi="新宋体" w:eastAsia="新宋体" w:cs="新宋体"/>
          <w:color w:val="auto"/>
          <w:sz w:val="24"/>
          <w:szCs w:val="24"/>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lang w:val="hr-HR"/>
        </w:rPr>
      </w:pPr>
      <w:r>
        <w:rPr>
          <w:rFonts w:hint="eastAsia" w:ascii="新宋体" w:hAnsi="新宋体" w:eastAsia="新宋体" w:cs="新宋体"/>
          <w:b w:val="0"/>
          <w:bCs w:val="0"/>
          <w:color w:val="auto"/>
          <w:sz w:val="24"/>
          <w:szCs w:val="24"/>
          <w:highlight w:val="none"/>
          <w:u w:val="none"/>
          <w:lang w:val="hr-HR" w:eastAsia="zh-CN"/>
        </w:rPr>
        <w:t>四</w:t>
      </w:r>
      <w:r>
        <w:rPr>
          <w:rFonts w:hint="eastAsia" w:ascii="新宋体" w:hAnsi="新宋体" w:eastAsia="新宋体" w:cs="新宋体"/>
          <w:b w:val="0"/>
          <w:bCs w:val="0"/>
          <w:color w:val="auto"/>
          <w:sz w:val="24"/>
          <w:szCs w:val="24"/>
          <w:highlight w:val="none"/>
          <w:u w:val="none"/>
          <w:lang w:val="hr-HR"/>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lang w:val="hr-HR"/>
        </w:rPr>
        <w:t>递交响应文件截止时间：</w:t>
      </w:r>
      <w:r>
        <w:rPr>
          <w:rFonts w:hint="eastAsia" w:ascii="新宋体" w:hAnsi="新宋体" w:eastAsia="新宋体" w:cs="新宋体"/>
          <w:b w:val="0"/>
          <w:bCs w:val="0"/>
          <w:color w:val="auto"/>
          <w:sz w:val="24"/>
          <w:szCs w:val="24"/>
          <w:highlight w:val="none"/>
          <w:u w:val="none"/>
          <w:lang w:val="en-US" w:eastAsia="zh-CN"/>
        </w:rPr>
        <w:t>2024</w:t>
      </w:r>
      <w:r>
        <w:rPr>
          <w:rFonts w:hint="eastAsia" w:ascii="新宋体" w:hAnsi="新宋体" w:eastAsia="新宋体" w:cs="新宋体"/>
          <w:b w:val="0"/>
          <w:bCs w:val="0"/>
          <w:color w:val="auto"/>
          <w:sz w:val="24"/>
          <w:szCs w:val="24"/>
          <w:highlight w:val="none"/>
          <w:u w:val="none"/>
        </w:rPr>
        <w:t>年</w:t>
      </w:r>
      <w:r>
        <w:rPr>
          <w:rFonts w:hint="eastAsia" w:ascii="新宋体" w:hAnsi="新宋体" w:eastAsia="新宋体" w:cs="新宋体"/>
          <w:b w:val="0"/>
          <w:bCs w:val="0"/>
          <w:color w:val="auto"/>
          <w:sz w:val="24"/>
          <w:szCs w:val="24"/>
          <w:highlight w:val="none"/>
          <w:u w:val="none"/>
          <w:lang w:val="en-US" w:eastAsia="zh-CN"/>
        </w:rPr>
        <w:t>04</w:t>
      </w:r>
      <w:r>
        <w:rPr>
          <w:rFonts w:hint="eastAsia" w:ascii="新宋体" w:hAnsi="新宋体" w:eastAsia="新宋体" w:cs="新宋体"/>
          <w:b w:val="0"/>
          <w:bCs w:val="0"/>
          <w:color w:val="auto"/>
          <w:sz w:val="24"/>
          <w:szCs w:val="24"/>
          <w:highlight w:val="none"/>
          <w:u w:val="none"/>
        </w:rPr>
        <w:t>月</w:t>
      </w:r>
      <w:r>
        <w:rPr>
          <w:rFonts w:hint="eastAsia" w:ascii="新宋体" w:hAnsi="新宋体" w:eastAsia="新宋体" w:cs="新宋体"/>
          <w:b w:val="0"/>
          <w:bCs w:val="0"/>
          <w:color w:val="auto"/>
          <w:sz w:val="24"/>
          <w:szCs w:val="24"/>
          <w:highlight w:val="none"/>
          <w:u w:val="none"/>
          <w:lang w:val="en-US" w:eastAsia="zh-CN"/>
        </w:rPr>
        <w:t>24</w:t>
      </w:r>
      <w:r>
        <w:rPr>
          <w:rFonts w:hint="eastAsia" w:ascii="新宋体" w:hAnsi="新宋体" w:eastAsia="新宋体" w:cs="新宋体"/>
          <w:b w:val="0"/>
          <w:bCs w:val="0"/>
          <w:color w:val="auto"/>
          <w:sz w:val="24"/>
          <w:szCs w:val="24"/>
          <w:highlight w:val="none"/>
          <w:u w:val="none"/>
        </w:rPr>
        <w:t>日</w:t>
      </w:r>
      <w:r>
        <w:rPr>
          <w:rFonts w:hint="eastAsia" w:ascii="新宋体" w:hAnsi="新宋体" w:eastAsia="新宋体" w:cs="新宋体"/>
          <w:b w:val="0"/>
          <w:bCs w:val="0"/>
          <w:color w:val="auto"/>
          <w:sz w:val="24"/>
          <w:szCs w:val="24"/>
          <w:highlight w:val="none"/>
          <w:u w:val="none"/>
          <w:lang w:val="en-US" w:eastAsia="zh-CN"/>
        </w:rPr>
        <w:t>09</w:t>
      </w:r>
      <w:r>
        <w:rPr>
          <w:rFonts w:hint="eastAsia" w:ascii="新宋体" w:hAnsi="新宋体" w:eastAsia="新宋体" w:cs="新宋体"/>
          <w:b w:val="0"/>
          <w:bCs w:val="0"/>
          <w:color w:val="auto"/>
          <w:sz w:val="24"/>
          <w:szCs w:val="24"/>
          <w:highlight w:val="none"/>
          <w:u w:val="none"/>
        </w:rPr>
        <w:t>时</w:t>
      </w:r>
      <w:r>
        <w:rPr>
          <w:rFonts w:hint="eastAsia" w:ascii="新宋体" w:hAnsi="新宋体" w:eastAsia="新宋体" w:cs="新宋体"/>
          <w:b w:val="0"/>
          <w:bCs w:val="0"/>
          <w:color w:val="auto"/>
          <w:sz w:val="24"/>
          <w:szCs w:val="24"/>
          <w:highlight w:val="none"/>
          <w:u w:val="none"/>
          <w:lang w:val="en-US" w:eastAsia="zh-CN"/>
        </w:rPr>
        <w:t>30</w:t>
      </w:r>
      <w:r>
        <w:rPr>
          <w:rFonts w:hint="eastAsia" w:ascii="新宋体" w:hAnsi="新宋体" w:eastAsia="新宋体" w:cs="新宋体"/>
          <w:b w:val="0"/>
          <w:bCs w:val="0"/>
          <w:color w:val="auto"/>
          <w:sz w:val="24"/>
          <w:szCs w:val="24"/>
          <w:highlight w:val="none"/>
          <w:u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lang w:val="hr-HR"/>
        </w:rPr>
      </w:pPr>
      <w:r>
        <w:rPr>
          <w:rFonts w:hint="eastAsia" w:ascii="新宋体" w:hAnsi="新宋体" w:eastAsia="新宋体" w:cs="新宋体"/>
          <w:b w:val="0"/>
          <w:bCs w:val="0"/>
          <w:color w:val="auto"/>
          <w:sz w:val="24"/>
          <w:szCs w:val="24"/>
          <w:highlight w:val="none"/>
          <w:u w:val="none"/>
          <w:lang w:val="en-US" w:eastAsia="zh-CN"/>
        </w:rPr>
        <w:t>五</w:t>
      </w:r>
      <w:r>
        <w:rPr>
          <w:rFonts w:hint="eastAsia" w:ascii="新宋体" w:hAnsi="新宋体" w:eastAsia="新宋体" w:cs="新宋体"/>
          <w:b w:val="0"/>
          <w:bCs w:val="0"/>
          <w:color w:val="auto"/>
          <w:sz w:val="24"/>
          <w:szCs w:val="24"/>
          <w:highlight w:val="none"/>
          <w:u w:val="none"/>
          <w:lang w:val="hr-HR"/>
        </w:rPr>
        <w:t>、响应文件送达地点和谈判地点</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int="eastAsia" w:ascii="新宋体" w:hAnsi="新宋体" w:eastAsia="新宋体" w:cs="新宋体"/>
          <w:b w:val="0"/>
          <w:bCs w:val="0"/>
          <w:color w:val="auto"/>
          <w:spacing w:val="-14"/>
          <w:sz w:val="24"/>
          <w:szCs w:val="24"/>
          <w:highlight w:val="none"/>
          <w:u w:val="none"/>
          <w:lang w:eastAsia="zh-CN"/>
        </w:rPr>
      </w:pPr>
      <w:r>
        <w:rPr>
          <w:rFonts w:hint="eastAsia" w:ascii="新宋体" w:hAnsi="新宋体" w:eastAsia="新宋体" w:cs="新宋体"/>
          <w:b w:val="0"/>
          <w:bCs w:val="0"/>
          <w:color w:val="auto"/>
          <w:spacing w:val="-14"/>
          <w:sz w:val="24"/>
          <w:szCs w:val="24"/>
          <w:highlight w:val="none"/>
          <w:u w:val="none"/>
          <w:lang w:val="hr-HR"/>
        </w:rPr>
        <w:t>响应文件送达地点：</w:t>
      </w:r>
      <w:r>
        <w:rPr>
          <w:rFonts w:hint="eastAsia" w:ascii="新宋体" w:hAnsi="新宋体" w:eastAsia="新宋体" w:cs="新宋体"/>
          <w:b w:val="0"/>
          <w:bCs w:val="0"/>
          <w:color w:val="auto"/>
          <w:spacing w:val="-14"/>
          <w:sz w:val="24"/>
          <w:szCs w:val="24"/>
          <w:highlight w:val="none"/>
          <w:u w:val="none"/>
          <w:lang w:eastAsia="zh-CN"/>
        </w:rPr>
        <w:t>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lang w:val="en-US" w:eastAsia="zh-CN"/>
        </w:rPr>
        <w:t>六</w:t>
      </w:r>
      <w:r>
        <w:rPr>
          <w:rFonts w:hint="eastAsia" w:ascii="新宋体" w:hAnsi="新宋体" w:eastAsia="新宋体" w:cs="新宋体"/>
          <w:b w:val="0"/>
          <w:bCs w:val="0"/>
          <w:color w:val="auto"/>
          <w:sz w:val="24"/>
          <w:szCs w:val="24"/>
          <w:highlight w:val="none"/>
          <w:u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u w:val="none"/>
          <w:lang w:eastAsia="zh-CN"/>
        </w:rPr>
      </w:pPr>
      <w:r>
        <w:rPr>
          <w:rFonts w:hint="eastAsia" w:ascii="新宋体" w:hAnsi="新宋体" w:eastAsia="新宋体" w:cs="新宋体"/>
          <w:b w:val="0"/>
          <w:bCs w:val="0"/>
          <w:color w:val="auto"/>
          <w:sz w:val="24"/>
          <w:szCs w:val="24"/>
          <w:u w:val="none"/>
        </w:rPr>
        <w:t>采购人：</w:t>
      </w:r>
      <w:r>
        <w:rPr>
          <w:rFonts w:hint="eastAsia" w:ascii="新宋体" w:hAnsi="新宋体" w:eastAsia="新宋体" w:cs="新宋体"/>
          <w:b w:val="0"/>
          <w:bCs w:val="0"/>
          <w:color w:val="auto"/>
          <w:sz w:val="24"/>
          <w:szCs w:val="24"/>
          <w:u w:val="none"/>
          <w:lang w:eastAsia="zh-CN"/>
        </w:rPr>
        <w:t>大冶市还地桥镇土库村村民委员会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地  址：湖北省黄石市大冶市还地桥镇土库村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zh-CN" w:eastAsia="zh-CN"/>
        </w:rPr>
        <w:t>联系</w:t>
      </w:r>
      <w:r>
        <w:rPr>
          <w:rFonts w:hint="eastAsia" w:ascii="新宋体" w:hAnsi="新宋体" w:eastAsia="新宋体" w:cs="新宋体"/>
          <w:b w:val="0"/>
          <w:bCs w:val="0"/>
          <w:color w:val="auto"/>
          <w:sz w:val="24"/>
          <w:szCs w:val="24"/>
          <w:u w:val="none"/>
          <w:lang w:val="en-US" w:eastAsia="zh-CN"/>
        </w:rPr>
        <w:t>方式</w:t>
      </w:r>
      <w:r>
        <w:rPr>
          <w:rFonts w:hint="eastAsia" w:ascii="新宋体" w:hAnsi="新宋体" w:eastAsia="新宋体" w:cs="新宋体"/>
          <w:b w:val="0"/>
          <w:bCs w:val="0"/>
          <w:color w:val="auto"/>
          <w:sz w:val="24"/>
          <w:szCs w:val="24"/>
          <w:u w:val="none"/>
          <w:lang w:val="zh-CN" w:eastAsia="zh-CN"/>
        </w:rPr>
        <w:t>：周主任（13797786958）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政府采购代理机构：黄石鸿立工程项目管理服务有限公司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联系人：向工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电  话：159-7254-2721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地  址：大冶市长安南路3-12-2</w:t>
      </w:r>
    </w:p>
    <w:p>
      <w:pPr>
        <w:pStyle w:val="2"/>
        <w:rPr>
          <w:rFonts w:hint="eastAsia" w:ascii="新宋体" w:hAnsi="新宋体" w:eastAsia="新宋体" w:cs="新宋体"/>
          <w:b w:val="0"/>
          <w:bCs w:val="0"/>
          <w:color w:val="auto"/>
          <w:sz w:val="24"/>
          <w:szCs w:val="24"/>
          <w:u w:val="none"/>
          <w:lang w:val="en-US" w:eastAsia="zh-CN"/>
        </w:rPr>
      </w:pPr>
    </w:p>
    <w:p>
      <w:pPr>
        <w:pStyle w:val="4"/>
        <w:rPr>
          <w:rFonts w:hint="eastAsia"/>
          <w:lang w:val="en-US" w:eastAsia="zh-CN"/>
        </w:rPr>
      </w:pPr>
    </w:p>
    <w:p>
      <w:pPr>
        <w:keepNext w:val="0"/>
        <w:keepLines w:val="0"/>
        <w:pageBreakBefore w:val="0"/>
        <w:kinsoku/>
        <w:overflowPunct/>
        <w:topLinePunct w:val="0"/>
        <w:autoSpaceDE/>
        <w:autoSpaceDN/>
        <w:bidi w:val="0"/>
        <w:adjustRightInd/>
        <w:snapToGrid/>
        <w:spacing w:line="360" w:lineRule="auto"/>
        <w:jc w:val="right"/>
        <w:textAlignment w:val="auto"/>
        <w:rPr>
          <w:rFonts w:hint="eastAsia" w:ascii="新宋体" w:hAnsi="新宋体" w:eastAsia="新宋体" w:cs="新宋体"/>
          <w:b w:val="0"/>
          <w:bCs w:val="0"/>
          <w:color w:val="auto"/>
          <w:kern w:val="0"/>
          <w:sz w:val="24"/>
          <w:szCs w:val="24"/>
          <w:highlight w:val="none"/>
          <w:u w:val="none"/>
          <w:lang w:val="en-US" w:eastAsia="zh-CN"/>
        </w:rPr>
      </w:pPr>
      <w:r>
        <w:rPr>
          <w:rFonts w:hint="eastAsia" w:ascii="新宋体" w:hAnsi="新宋体" w:eastAsia="新宋体" w:cs="新宋体"/>
          <w:b w:val="0"/>
          <w:bCs w:val="0"/>
          <w:color w:val="auto"/>
          <w:sz w:val="24"/>
          <w:szCs w:val="24"/>
          <w:u w:val="none"/>
          <w:lang w:eastAsia="zh-CN"/>
        </w:rPr>
        <w:t>黄石鸿立工程项目管理服务有限公司</w:t>
      </w:r>
      <w:r>
        <w:rPr>
          <w:rFonts w:hint="eastAsia" w:ascii="新宋体" w:hAnsi="新宋体" w:eastAsia="新宋体" w:cs="新宋体"/>
          <w:b w:val="0"/>
          <w:bCs w:val="0"/>
          <w:color w:val="auto"/>
          <w:kern w:val="0"/>
          <w:sz w:val="24"/>
          <w:szCs w:val="24"/>
          <w:highlight w:val="none"/>
          <w:u w:val="none"/>
          <w:lang w:val="en-US" w:eastAsia="zh-CN"/>
        </w:rPr>
        <w:t xml:space="preserve">                                  </w:t>
      </w:r>
    </w:p>
    <w:p>
      <w:pPr>
        <w:keepNext w:val="0"/>
        <w:keepLines w:val="0"/>
        <w:pageBreakBefore w:val="0"/>
        <w:kinsoku/>
        <w:overflowPunct/>
        <w:topLinePunct w:val="0"/>
        <w:autoSpaceDE/>
        <w:autoSpaceDN/>
        <w:bidi w:val="0"/>
        <w:adjustRightInd/>
        <w:snapToGrid/>
        <w:spacing w:line="360" w:lineRule="auto"/>
        <w:jc w:val="right"/>
        <w:textAlignment w:val="auto"/>
        <w:rPr>
          <w:rFonts w:hint="eastAsia" w:ascii="新宋体" w:hAnsi="新宋体" w:eastAsia="新宋体" w:cs="新宋体"/>
          <w:b w:val="0"/>
          <w:bCs w:val="0"/>
          <w:color w:val="auto"/>
          <w:kern w:val="0"/>
          <w:sz w:val="24"/>
          <w:szCs w:val="24"/>
          <w:highlight w:val="none"/>
          <w:u w:val="none"/>
        </w:rPr>
      </w:pPr>
      <w:r>
        <w:rPr>
          <w:rFonts w:hint="eastAsia" w:ascii="新宋体" w:hAnsi="新宋体" w:eastAsia="新宋体" w:cs="新宋体"/>
          <w:b w:val="0"/>
          <w:bCs w:val="0"/>
          <w:color w:val="auto"/>
          <w:kern w:val="0"/>
          <w:sz w:val="24"/>
          <w:szCs w:val="24"/>
          <w:highlight w:val="none"/>
          <w:u w:val="none"/>
          <w:lang w:val="en-US" w:eastAsia="zh-CN"/>
        </w:rPr>
        <w:t xml:space="preserve">              2024</w:t>
      </w:r>
      <w:r>
        <w:rPr>
          <w:rFonts w:hint="eastAsia" w:ascii="新宋体" w:hAnsi="新宋体" w:eastAsia="新宋体" w:cs="新宋体"/>
          <w:b w:val="0"/>
          <w:bCs w:val="0"/>
          <w:color w:val="auto"/>
          <w:kern w:val="0"/>
          <w:sz w:val="24"/>
          <w:szCs w:val="24"/>
          <w:highlight w:val="none"/>
          <w:u w:val="none"/>
        </w:rPr>
        <w:t>年</w:t>
      </w:r>
      <w:r>
        <w:rPr>
          <w:rFonts w:hint="eastAsia" w:ascii="新宋体" w:hAnsi="新宋体" w:eastAsia="新宋体" w:cs="新宋体"/>
          <w:b w:val="0"/>
          <w:bCs w:val="0"/>
          <w:color w:val="auto"/>
          <w:kern w:val="0"/>
          <w:sz w:val="24"/>
          <w:szCs w:val="24"/>
          <w:highlight w:val="none"/>
          <w:u w:val="none"/>
          <w:lang w:val="en-US" w:eastAsia="zh-CN"/>
        </w:rPr>
        <w:t>04</w:t>
      </w:r>
      <w:r>
        <w:rPr>
          <w:rFonts w:hint="eastAsia" w:ascii="新宋体" w:hAnsi="新宋体" w:eastAsia="新宋体" w:cs="新宋体"/>
          <w:b w:val="0"/>
          <w:bCs w:val="0"/>
          <w:color w:val="auto"/>
          <w:kern w:val="0"/>
          <w:sz w:val="24"/>
          <w:szCs w:val="24"/>
          <w:highlight w:val="none"/>
          <w:u w:val="none"/>
        </w:rPr>
        <w:t>月</w:t>
      </w:r>
      <w:r>
        <w:rPr>
          <w:rFonts w:hint="eastAsia" w:ascii="新宋体" w:hAnsi="新宋体" w:eastAsia="新宋体" w:cs="新宋体"/>
          <w:b w:val="0"/>
          <w:bCs w:val="0"/>
          <w:color w:val="auto"/>
          <w:kern w:val="0"/>
          <w:sz w:val="24"/>
          <w:szCs w:val="24"/>
          <w:highlight w:val="none"/>
          <w:u w:val="none"/>
          <w:lang w:val="en-US" w:eastAsia="zh-CN"/>
        </w:rPr>
        <w:t>17</w:t>
      </w:r>
      <w:r>
        <w:rPr>
          <w:rFonts w:hint="eastAsia" w:ascii="新宋体" w:hAnsi="新宋体" w:eastAsia="新宋体" w:cs="新宋体"/>
          <w:b w:val="0"/>
          <w:bCs w:val="0"/>
          <w:color w:val="auto"/>
          <w:kern w:val="0"/>
          <w:sz w:val="24"/>
          <w:szCs w:val="24"/>
          <w:highlight w:val="none"/>
          <w:u w:val="none"/>
        </w:rPr>
        <w:t>日</w:t>
      </w:r>
    </w:p>
    <w:p>
      <w:pPr>
        <w:rPr>
          <w:rFonts w:hint="eastAsia" w:ascii="新宋体" w:hAnsi="新宋体" w:eastAsia="新宋体" w:cs="新宋体"/>
          <w:b w:val="0"/>
          <w:bCs w:val="0"/>
          <w:color w:val="auto"/>
          <w:kern w:val="0"/>
          <w:sz w:val="28"/>
          <w:szCs w:val="28"/>
          <w:highlight w:val="none"/>
          <w:u w:val="none"/>
        </w:rPr>
      </w:pPr>
      <w:r>
        <w:rPr>
          <w:rFonts w:hint="eastAsia" w:ascii="新宋体" w:hAnsi="新宋体" w:eastAsia="新宋体" w:cs="新宋体"/>
          <w:b w:val="0"/>
          <w:bCs w:val="0"/>
          <w:color w:val="auto"/>
          <w:kern w:val="0"/>
          <w:sz w:val="28"/>
          <w:szCs w:val="28"/>
          <w:highlight w:val="none"/>
          <w:u w:val="none"/>
        </w:rPr>
        <w:br w:type="page"/>
      </w:r>
      <w:bookmarkStart w:id="6" w:name="_GoBack"/>
      <w:bookmarkEnd w:id="6"/>
    </w:p>
    <w:p>
      <w:pPr>
        <w:keepNext w:val="0"/>
        <w:keepLines w:val="0"/>
        <w:pageBreakBefore w:val="0"/>
        <w:kinsoku/>
        <w:wordWrap/>
        <w:overflowPunct/>
        <w:topLinePunct w:val="0"/>
        <w:bidi w:val="0"/>
        <w:spacing w:line="500" w:lineRule="exact"/>
        <w:ind w:firstLine="2520" w:firstLineChars="900"/>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第二章</w:t>
      </w:r>
      <w:r>
        <w:rPr>
          <w:rFonts w:hint="eastAsia" w:ascii="新宋体" w:hAnsi="新宋体" w:eastAsia="新宋体" w:cs="新宋体"/>
          <w:b/>
          <w:sz w:val="28"/>
          <w:szCs w:val="28"/>
          <w:lang w:val="en-US" w:eastAsia="zh-CN"/>
        </w:rPr>
        <w:t xml:space="preserve">   竞争性</w:t>
      </w:r>
      <w:r>
        <w:rPr>
          <w:rFonts w:hint="eastAsia" w:ascii="新宋体" w:hAnsi="新宋体" w:eastAsia="新宋体" w:cs="新宋体"/>
          <w:b/>
          <w:sz w:val="28"/>
          <w:szCs w:val="28"/>
        </w:rPr>
        <w:t>谈判须知</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一、总　则</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1. 适用范围</w:t>
      </w:r>
    </w:p>
    <w:p>
      <w:pPr>
        <w:keepNext w:val="0"/>
        <w:keepLines w:val="0"/>
        <w:pageBreakBefore w:val="0"/>
        <w:kinsoku/>
        <w:wordWrap/>
        <w:overflowPunct/>
        <w:topLinePunct w:val="0"/>
        <w:autoSpaceDE/>
        <w:autoSpaceDN/>
        <w:bidi w:val="0"/>
        <w:spacing w:line="480" w:lineRule="exact"/>
        <w:ind w:left="450" w:leftChars="100" w:hanging="240" w:hanging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1.1 本文件仅适用于本文件中所叙述的工程类政府采购项目。</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2. 定义</w:t>
      </w:r>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2.1“采购人”是指：</w:t>
      </w:r>
      <w:r>
        <w:rPr>
          <w:rFonts w:hint="eastAsia" w:ascii="新宋体" w:hAnsi="新宋体" w:eastAsia="新宋体" w:cs="新宋体"/>
          <w:b/>
          <w:bCs/>
          <w:color w:val="auto"/>
          <w:sz w:val="24"/>
          <w:szCs w:val="24"/>
          <w:u w:val="single"/>
          <w:lang w:val="en-US" w:eastAsia="zh-CN"/>
        </w:rPr>
        <w:t>大冶市还地桥镇土库村村民委员会</w:t>
      </w:r>
      <w:r>
        <w:rPr>
          <w:rFonts w:hint="eastAsia" w:ascii="新宋体" w:hAnsi="新宋体" w:eastAsia="新宋体" w:cs="新宋体"/>
          <w:b/>
          <w:bCs/>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500" w:lineRule="exact"/>
        <w:ind w:firstLine="240" w:firstLineChars="100"/>
        <w:jc w:val="left"/>
        <w:textAlignment w:val="auto"/>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2.2“政府采购代理机构”是指：</w:t>
      </w:r>
      <w:r>
        <w:rPr>
          <w:rFonts w:hint="eastAsia" w:ascii="新宋体" w:hAnsi="新宋体" w:eastAsia="新宋体" w:cs="新宋体"/>
          <w:b/>
          <w:bCs/>
          <w:color w:val="auto"/>
          <w:sz w:val="24"/>
          <w:szCs w:val="24"/>
          <w:u w:val="single"/>
          <w:lang w:eastAsia="zh-CN"/>
        </w:rPr>
        <w:t>黄石鸿立工程项目管理服务有限公司</w:t>
      </w:r>
      <w:r>
        <w:rPr>
          <w:rFonts w:hint="eastAsia" w:ascii="新宋体" w:hAnsi="新宋体" w:eastAsia="新宋体" w:cs="新宋体"/>
          <w:b/>
          <w:bCs/>
          <w:color w:val="auto"/>
          <w:sz w:val="24"/>
          <w:szCs w:val="24"/>
        </w:rPr>
        <w:t>。</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2.5 合格的供应商：满足“谈判邀请函”中供应商资格及要求条件的供应商。</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3. 谈判供应商的基本条件</w:t>
      </w:r>
    </w:p>
    <w:p>
      <w:pPr>
        <w:keepNext w:val="0"/>
        <w:keepLines w:val="0"/>
        <w:pageBreakBefore w:val="0"/>
        <w:kinsoku/>
        <w:wordWrap/>
        <w:overflowPunct/>
        <w:topLinePunct w:val="0"/>
        <w:autoSpaceDE/>
        <w:autoSpaceDN/>
        <w:bidi w:val="0"/>
        <w:spacing w:line="480" w:lineRule="exact"/>
        <w:ind w:firstLine="360" w:firstLineChars="150"/>
        <w:textAlignment w:val="auto"/>
        <w:rPr>
          <w:rFonts w:hint="eastAsia" w:ascii="新宋体" w:hAnsi="新宋体" w:eastAsia="新宋体" w:cs="新宋体"/>
          <w:sz w:val="24"/>
          <w:szCs w:val="24"/>
        </w:rPr>
      </w:pPr>
      <w:r>
        <w:rPr>
          <w:rFonts w:hint="eastAsia" w:ascii="新宋体" w:hAnsi="新宋体" w:eastAsia="新宋体" w:cs="新宋体"/>
          <w:sz w:val="24"/>
          <w:szCs w:val="24"/>
        </w:rPr>
        <w:t>3.1、谈判供应商的条件及要求：满足“谈判邀请函”中供应商资格及要求条件的供应商</w:t>
      </w:r>
    </w:p>
    <w:p>
      <w:pPr>
        <w:pStyle w:val="9"/>
        <w:keepNext w:val="0"/>
        <w:keepLines w:val="0"/>
        <w:pageBreakBefore w:val="0"/>
        <w:kinsoku/>
        <w:wordWrap/>
        <w:overflowPunct/>
        <w:topLinePunct w:val="0"/>
        <w:autoSpaceDE/>
        <w:autoSpaceDN/>
        <w:bidi w:val="0"/>
        <w:adjustRightInd w:val="0"/>
        <w:snapToGrid w:val="0"/>
        <w:spacing w:line="480" w:lineRule="exact"/>
        <w:ind w:firstLine="360" w:firstLineChars="150"/>
        <w:textAlignment w:val="auto"/>
        <w:rPr>
          <w:rFonts w:hint="eastAsia" w:ascii="新宋体" w:hAnsi="新宋体" w:eastAsia="新宋体" w:cs="新宋体"/>
          <w:sz w:val="24"/>
          <w:szCs w:val="24"/>
        </w:rPr>
      </w:pPr>
      <w:r>
        <w:rPr>
          <w:rFonts w:hint="eastAsia" w:ascii="新宋体" w:hAnsi="新宋体" w:eastAsia="新宋体" w:cs="新宋体"/>
          <w:kern w:val="2"/>
          <w:sz w:val="24"/>
          <w:szCs w:val="24"/>
        </w:rPr>
        <w:t>3.2在谈判过程中谈判小组发现供应商有下列情形之一的，认定其有围标串标行为，宣布其本次谈判无效</w:t>
      </w:r>
      <w:r>
        <w:rPr>
          <w:rFonts w:hint="eastAsia" w:ascii="新宋体" w:hAnsi="新宋体" w:eastAsia="新宋体" w:cs="新宋体"/>
          <w:sz w:val="24"/>
          <w:szCs w:val="24"/>
        </w:rPr>
        <w:t>：</w:t>
      </w:r>
    </w:p>
    <w:p>
      <w:pPr>
        <w:keepNext w:val="0"/>
        <w:keepLines w:val="0"/>
        <w:pageBreakBefore w:val="0"/>
        <w:kinsoku/>
        <w:wordWrap/>
        <w:overflowPunct/>
        <w:topLinePunct w:val="0"/>
        <w:autoSpaceDE/>
        <w:autoSpaceDN/>
        <w:bidi w:val="0"/>
        <w:spacing w:line="480" w:lineRule="exact"/>
        <w:ind w:firstLine="120" w:firstLineChars="50"/>
        <w:textAlignment w:val="auto"/>
        <w:rPr>
          <w:rFonts w:hint="eastAsia" w:ascii="新宋体" w:hAnsi="新宋体" w:eastAsia="新宋体" w:cs="新宋体"/>
          <w:sz w:val="24"/>
          <w:szCs w:val="24"/>
        </w:rPr>
      </w:pPr>
      <w:r>
        <w:rPr>
          <w:rFonts w:hint="eastAsia" w:ascii="新宋体" w:hAnsi="新宋体" w:eastAsia="新宋体" w:cs="新宋体"/>
          <w:sz w:val="24"/>
          <w:szCs w:val="24"/>
        </w:rPr>
        <w:t>（1）不同供应商的竞争性谈判文件两处以上（含两处）错、漏一致或雷同的；</w:t>
      </w:r>
    </w:p>
    <w:p>
      <w:pPr>
        <w:keepNext w:val="0"/>
        <w:keepLines w:val="0"/>
        <w:pageBreakBefore w:val="0"/>
        <w:kinsoku/>
        <w:wordWrap/>
        <w:overflowPunct/>
        <w:topLinePunct w:val="0"/>
        <w:autoSpaceDE/>
        <w:autoSpaceDN/>
        <w:bidi w:val="0"/>
        <w:spacing w:line="480" w:lineRule="exact"/>
        <w:ind w:firstLine="120" w:firstLineChars="50"/>
        <w:textAlignment w:val="auto"/>
        <w:rPr>
          <w:rFonts w:hint="eastAsia" w:ascii="新宋体" w:hAnsi="新宋体" w:eastAsia="新宋体" w:cs="新宋体"/>
          <w:sz w:val="24"/>
          <w:szCs w:val="24"/>
        </w:rPr>
      </w:pPr>
      <w:r>
        <w:rPr>
          <w:rFonts w:hint="eastAsia" w:ascii="新宋体" w:hAnsi="新宋体" w:eastAsia="新宋体" w:cs="新宋体"/>
          <w:sz w:val="24"/>
          <w:szCs w:val="24"/>
        </w:rPr>
        <w:t>（2）不同供应商的竞争性谈判各项报价存在异常一致或者呈规律性变化的；</w:t>
      </w:r>
    </w:p>
    <w:p>
      <w:pPr>
        <w:keepNext w:val="0"/>
        <w:keepLines w:val="0"/>
        <w:pageBreakBefore w:val="0"/>
        <w:kinsoku/>
        <w:wordWrap/>
        <w:overflowPunct/>
        <w:topLinePunct w:val="0"/>
        <w:autoSpaceDE/>
        <w:autoSpaceDN/>
        <w:bidi w:val="0"/>
        <w:spacing w:line="480" w:lineRule="exact"/>
        <w:ind w:firstLine="120" w:firstLineChars="50"/>
        <w:textAlignment w:val="auto"/>
        <w:rPr>
          <w:rFonts w:hint="eastAsia" w:ascii="新宋体" w:hAnsi="新宋体" w:eastAsia="新宋体" w:cs="新宋体"/>
          <w:sz w:val="24"/>
          <w:szCs w:val="24"/>
        </w:rPr>
      </w:pPr>
      <w:r>
        <w:rPr>
          <w:rFonts w:hint="eastAsia" w:ascii="新宋体" w:hAnsi="新宋体" w:eastAsia="新宋体" w:cs="新宋体"/>
          <w:sz w:val="24"/>
          <w:szCs w:val="24"/>
        </w:rPr>
        <w:t>（3）不同供应商的竞争性谈判文件由同一单位或者同一个人编制的；</w:t>
      </w:r>
    </w:p>
    <w:p>
      <w:pPr>
        <w:keepNext w:val="0"/>
        <w:keepLines w:val="0"/>
        <w:pageBreakBefore w:val="0"/>
        <w:kinsoku/>
        <w:wordWrap/>
        <w:overflowPunct/>
        <w:topLinePunct w:val="0"/>
        <w:autoSpaceDE/>
        <w:autoSpaceDN/>
        <w:bidi w:val="0"/>
        <w:spacing w:line="480" w:lineRule="exact"/>
        <w:ind w:firstLine="120" w:firstLineChars="50"/>
        <w:textAlignment w:val="auto"/>
        <w:rPr>
          <w:rFonts w:hint="eastAsia" w:ascii="新宋体" w:hAnsi="新宋体" w:eastAsia="新宋体" w:cs="新宋体"/>
          <w:sz w:val="24"/>
          <w:szCs w:val="24"/>
        </w:rPr>
      </w:pPr>
      <w:r>
        <w:rPr>
          <w:rFonts w:hint="eastAsia" w:ascii="新宋体" w:hAnsi="新宋体" w:eastAsia="新宋体" w:cs="新宋体"/>
          <w:sz w:val="24"/>
          <w:szCs w:val="24"/>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80" w:lineRule="exact"/>
        <w:ind w:firstLine="360" w:firstLineChars="15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4. 谈判费用</w:t>
      </w:r>
    </w:p>
    <w:p>
      <w:pPr>
        <w:keepNext w:val="0"/>
        <w:keepLines w:val="0"/>
        <w:pageBreakBefore w:val="0"/>
        <w:kinsoku/>
        <w:wordWrap/>
        <w:overflowPunct/>
        <w:topLinePunct w:val="0"/>
        <w:autoSpaceDE/>
        <w:autoSpaceDN/>
        <w:bidi w:val="0"/>
        <w:spacing w:line="480" w:lineRule="exact"/>
        <w:ind w:firstLine="360" w:firstLineChars="150"/>
        <w:textAlignment w:val="auto"/>
        <w:rPr>
          <w:rFonts w:hint="eastAsia" w:ascii="新宋体" w:hAnsi="新宋体" w:eastAsia="新宋体" w:cs="新宋体"/>
          <w:sz w:val="24"/>
          <w:szCs w:val="24"/>
        </w:rPr>
      </w:pPr>
      <w:r>
        <w:rPr>
          <w:rFonts w:hint="eastAsia" w:ascii="新宋体" w:hAnsi="新宋体" w:eastAsia="新宋体" w:cs="新宋体"/>
          <w:sz w:val="24"/>
          <w:szCs w:val="24"/>
        </w:rPr>
        <w:t>4.1 谈判供应商应自行承担所有与编写和提交竞争性谈判响应文件有关的费用，不论谈判结果如何，采购人和采购代理机构在任何情况下无义务和责任承担此类费用。</w:t>
      </w:r>
    </w:p>
    <w:p>
      <w:pPr>
        <w:pStyle w:val="9"/>
        <w:keepNext w:val="0"/>
        <w:keepLines w:val="0"/>
        <w:pageBreakBefore w:val="0"/>
        <w:kinsoku/>
        <w:wordWrap/>
        <w:overflowPunct/>
        <w:topLinePunct w:val="0"/>
        <w:autoSpaceDE/>
        <w:autoSpaceDN/>
        <w:bidi w:val="0"/>
        <w:adjustRightInd w:val="0"/>
        <w:snapToGrid w:val="0"/>
        <w:spacing w:line="480" w:lineRule="exact"/>
        <w:ind w:firstLine="360" w:firstLineChars="150"/>
        <w:textAlignment w:val="auto"/>
        <w:rPr>
          <w:rFonts w:hint="eastAsia" w:ascii="新宋体" w:hAnsi="新宋体" w:eastAsia="新宋体" w:cs="新宋体"/>
          <w:sz w:val="24"/>
          <w:szCs w:val="24"/>
        </w:rPr>
      </w:pPr>
      <w:r>
        <w:rPr>
          <w:rFonts w:hint="eastAsia" w:ascii="新宋体" w:hAnsi="新宋体" w:eastAsia="新宋体" w:cs="新宋体"/>
          <w:sz w:val="24"/>
          <w:szCs w:val="24"/>
        </w:rPr>
        <w:t>4.2本项目招标代理服务费由中标人在领取中标通知书时向招标代理机构一次性付清。招标代理费按发改价格[</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0</w:t>
      </w:r>
      <w:r>
        <w:rPr>
          <w:rFonts w:hint="eastAsia" w:ascii="新宋体" w:hAnsi="新宋体" w:eastAsia="新宋体" w:cs="新宋体"/>
          <w:sz w:val="24"/>
          <w:szCs w:val="24"/>
        </w:rPr>
        <w:t>11]534号文标准收取。</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二、竞争性谈判响应文件的编制</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5. 竞争性谈判响应文件编制基本要求</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5.1谈判供应商对竞争性谈判纸制响应文件的编制应按要求胶装，并逐页编码</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签字、盖章</w:t>
      </w:r>
      <w:r>
        <w:rPr>
          <w:rFonts w:hint="eastAsia" w:ascii="新宋体" w:hAnsi="新宋体" w:eastAsia="新宋体" w:cs="新宋体"/>
          <w:sz w:val="24"/>
          <w:szCs w:val="24"/>
        </w:rPr>
        <w:t>。不得采用活页夹等可随时拆开的方式装订，否则作为无效</w:t>
      </w:r>
      <w:r>
        <w:rPr>
          <w:rFonts w:hint="eastAsia" w:ascii="新宋体" w:hAnsi="新宋体" w:eastAsia="新宋体" w:cs="新宋体"/>
          <w:sz w:val="24"/>
          <w:szCs w:val="24"/>
          <w:lang w:val="en-US" w:eastAsia="zh-CN"/>
        </w:rPr>
        <w:t>投标</w:t>
      </w:r>
      <w:r>
        <w:rPr>
          <w:rFonts w:hint="eastAsia" w:ascii="新宋体" w:hAnsi="新宋体" w:eastAsia="新宋体" w:cs="新宋体"/>
          <w:sz w:val="24"/>
          <w:szCs w:val="24"/>
        </w:rPr>
        <w:t>处理。</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5.4竞争性谈判响应文件必须按本文件的全部内容，包括所有的补充通知及附件进行编制。</w:t>
      </w:r>
    </w:p>
    <w:p>
      <w:pPr>
        <w:spacing w:line="440" w:lineRule="exact"/>
        <w:ind w:firstLine="240" w:firstLineChars="100"/>
        <w:rPr>
          <w:rFonts w:hint="eastAsia" w:ascii="新宋体" w:hAnsi="新宋体" w:eastAsia="新宋体" w:cs="新宋体"/>
          <w:color w:val="auto"/>
          <w:sz w:val="24"/>
          <w:szCs w:val="24"/>
          <w:highlight w:val="none"/>
        </w:rPr>
      </w:pPr>
      <w:r>
        <w:rPr>
          <w:rFonts w:hint="eastAsia" w:ascii="新宋体" w:hAnsi="新宋体" w:eastAsia="新宋体" w:cs="新宋体"/>
          <w:sz w:val="24"/>
          <w:szCs w:val="24"/>
          <w:highlight w:val="none"/>
        </w:rPr>
        <w:t>5.5竞争性谈判响应供应商提供的各类资格及证明材料正本“复印件”</w:t>
      </w:r>
      <w:r>
        <w:rPr>
          <w:rFonts w:hint="eastAsia" w:ascii="新宋体" w:hAnsi="新宋体" w:eastAsia="新宋体" w:cs="新宋体"/>
          <w:color w:val="auto"/>
          <w:sz w:val="24"/>
          <w:szCs w:val="24"/>
          <w:highlight w:val="none"/>
        </w:rPr>
        <w:t>均为“原件清晰</w:t>
      </w:r>
      <w:r>
        <w:rPr>
          <w:rFonts w:hint="eastAsia" w:ascii="新宋体" w:hAnsi="新宋体" w:eastAsia="新宋体" w:cs="新宋体"/>
          <w:color w:val="auto"/>
          <w:sz w:val="24"/>
          <w:szCs w:val="24"/>
          <w:highlight w:val="none"/>
          <w:lang w:val="en-US" w:eastAsia="zh-CN"/>
        </w:rPr>
        <w:t>彩色</w:t>
      </w:r>
      <w:r>
        <w:rPr>
          <w:rFonts w:hint="eastAsia" w:ascii="新宋体" w:hAnsi="新宋体" w:eastAsia="新宋体" w:cs="新宋体"/>
          <w:color w:val="auto"/>
          <w:sz w:val="24"/>
          <w:szCs w:val="24"/>
          <w:highlight w:val="none"/>
        </w:rPr>
        <w:t>扫描件”。</w:t>
      </w:r>
    </w:p>
    <w:p>
      <w:pPr>
        <w:spacing w:line="440" w:lineRule="exact"/>
        <w:ind w:firstLine="240" w:firstLineChars="1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5.6如因谈判供应商只填写和提供了本文件要求的部分内容和附件，而给评审造成困难，其可能导致的结果和责任由谈判供应商自行承担。</w:t>
      </w:r>
    </w:p>
    <w:p>
      <w:pPr>
        <w:spacing w:line="440" w:lineRule="exact"/>
        <w:ind w:firstLine="240" w:firstLineChars="1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5.7竞争性谈判响应文件的组成</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竞争性谈判响应文件应分为价格文件和商务技术文件两个部分组成。</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5.</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.1价格文件</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（1）谈判报价表；</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（2）已标价工程量清单；</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rPr>
        <w:t>5.</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.2商务技术文件</w:t>
      </w:r>
      <w:r>
        <w:rPr>
          <w:rFonts w:hint="eastAsia" w:ascii="新宋体" w:hAnsi="新宋体" w:eastAsia="新宋体" w:cs="新宋体"/>
          <w:sz w:val="24"/>
          <w:szCs w:val="24"/>
          <w:highlight w:val="none"/>
        </w:rPr>
        <w:t xml:space="preserve">（应该有的必须提供，如未提供，评审小组有权拒绝其竞争性谈判响应文件及谈判资格。） </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1）谈判书；</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2）营业执照加盖公章复印件；</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w:t>
      </w:r>
      <w:r>
        <w:rPr>
          <w:rFonts w:hint="eastAsia" w:ascii="新宋体" w:hAnsi="新宋体" w:eastAsia="新宋体" w:cs="新宋体"/>
          <w:sz w:val="24"/>
          <w:szCs w:val="24"/>
          <w:highlight w:val="none"/>
          <w:lang w:val="zh-CN"/>
        </w:rPr>
        <w:t>资质证书、安全生产许可证、项目经理资格证书、技术</w:t>
      </w:r>
      <w:r>
        <w:rPr>
          <w:rFonts w:hint="eastAsia" w:ascii="新宋体" w:hAnsi="新宋体" w:eastAsia="新宋体" w:cs="新宋体"/>
          <w:sz w:val="24"/>
          <w:szCs w:val="24"/>
          <w:highlight w:val="none"/>
          <w:lang w:val="en-US" w:eastAsia="zh-CN"/>
        </w:rPr>
        <w:t>负责人</w:t>
      </w:r>
      <w:r>
        <w:rPr>
          <w:rFonts w:hint="eastAsia" w:ascii="新宋体" w:hAnsi="新宋体" w:eastAsia="新宋体" w:cs="新宋体"/>
          <w:sz w:val="24"/>
          <w:szCs w:val="24"/>
          <w:highlight w:val="none"/>
          <w:lang w:val="zh-CN"/>
        </w:rPr>
        <w:t>职称证</w:t>
      </w:r>
      <w:r>
        <w:rPr>
          <w:rFonts w:hint="eastAsia" w:ascii="新宋体" w:hAnsi="新宋体" w:eastAsia="新宋体" w:cs="新宋体"/>
          <w:sz w:val="24"/>
          <w:szCs w:val="24"/>
          <w:highlight w:val="none"/>
        </w:rPr>
        <w:t>加盖公章复印件；</w:t>
      </w:r>
    </w:p>
    <w:p>
      <w:pPr>
        <w:spacing w:line="440" w:lineRule="exact"/>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5）法定代表人身份证加盖公章复印件；</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6）法定代表人授权书原件及授权委托人身份证加盖公章复印件；</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备注：参与谈判的授权委托人必须是本公司</w:t>
      </w:r>
      <w:r>
        <w:rPr>
          <w:rFonts w:hint="eastAsia" w:ascii="新宋体" w:hAnsi="新宋体" w:eastAsia="新宋体" w:cs="新宋体"/>
          <w:sz w:val="24"/>
          <w:szCs w:val="24"/>
          <w:highlight w:val="none"/>
          <w:lang w:val="en-US" w:eastAsia="zh-CN"/>
        </w:rPr>
        <w:t>正式员工</w:t>
      </w:r>
      <w:r>
        <w:rPr>
          <w:rFonts w:hint="eastAsia" w:ascii="新宋体" w:hAnsi="新宋体" w:eastAsia="新宋体" w:cs="新宋体"/>
          <w:sz w:val="24"/>
          <w:szCs w:val="24"/>
          <w:highlight w:val="none"/>
        </w:rPr>
        <w:t>，提供公司为其缴纳的近三个月以上社保证明。</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7）银行基本开户许可证或基本存款帐户信息加盖公章复印件；</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8）质量保证措施；</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9</w:t>
      </w:r>
      <w:r>
        <w:rPr>
          <w:rFonts w:hint="eastAsia" w:ascii="新宋体" w:hAnsi="新宋体" w:eastAsia="新宋体" w:cs="新宋体"/>
          <w:sz w:val="24"/>
          <w:szCs w:val="24"/>
          <w:highlight w:val="none"/>
        </w:rPr>
        <w:t>）</w:t>
      </w:r>
      <w:r>
        <w:rPr>
          <w:rFonts w:hint="eastAsia" w:ascii="新宋体" w:hAnsi="新宋体" w:eastAsia="新宋体" w:cs="新宋体"/>
          <w:sz w:val="24"/>
          <w:szCs w:val="24"/>
          <w:highlight w:val="none"/>
          <w:lang w:eastAsia="zh-CN"/>
        </w:rPr>
        <w:t>施工方案；</w:t>
      </w:r>
    </w:p>
    <w:p>
      <w:pPr>
        <w:spacing w:line="44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10</w:t>
      </w:r>
      <w:r>
        <w:rPr>
          <w:rFonts w:hint="eastAsia" w:ascii="新宋体" w:hAnsi="新宋体" w:eastAsia="新宋体" w:cs="新宋体"/>
          <w:sz w:val="24"/>
          <w:szCs w:val="24"/>
          <w:highlight w:val="none"/>
        </w:rPr>
        <w:t>）谈判供应商认为需要提供的有关资料。</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6. 计量单位</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三、谈判报价要求</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四、竞争性谈判响应文件的份数、封装和递交</w:t>
      </w:r>
    </w:p>
    <w:p>
      <w:pPr>
        <w:keepNext w:val="0"/>
        <w:keepLines w:val="0"/>
        <w:pageBreakBefore w:val="0"/>
        <w:kinsoku/>
        <w:wordWrap/>
        <w:overflowPunct/>
        <w:topLinePunct w:val="0"/>
        <w:autoSpaceDE/>
        <w:autoSpaceDN/>
        <w:bidi w:val="0"/>
        <w:spacing w:line="480" w:lineRule="exact"/>
        <w:ind w:left="435" w:leftChars="150" w:hanging="120" w:hangingChars="50"/>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8. 谈判响应文件的份数和封装</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rPr>
        <w:t>8.1谈判供应商应将竞争性谈判响应文件中“价格文件”和“商务技术文件”一起胶装，价格文件在前，商务技术文件在后，</w:t>
      </w:r>
      <w:r>
        <w:rPr>
          <w:rFonts w:hint="eastAsia" w:ascii="新宋体" w:hAnsi="新宋体" w:eastAsia="新宋体" w:cs="新宋体"/>
          <w:b w:val="0"/>
          <w:bCs w:val="0"/>
          <w:color w:val="auto"/>
          <w:sz w:val="24"/>
          <w:szCs w:val="24"/>
        </w:rPr>
        <w:t>目录清晰，正本一份，副本</w:t>
      </w:r>
      <w:r>
        <w:rPr>
          <w:rFonts w:hint="eastAsia" w:ascii="新宋体" w:hAnsi="新宋体" w:eastAsia="新宋体" w:cs="新宋体"/>
          <w:b w:val="0"/>
          <w:bCs w:val="0"/>
          <w:color w:val="auto"/>
          <w:sz w:val="24"/>
          <w:szCs w:val="24"/>
          <w:lang w:eastAsia="zh-CN"/>
        </w:rPr>
        <w:t>三</w:t>
      </w:r>
      <w:r>
        <w:rPr>
          <w:rFonts w:hint="eastAsia" w:ascii="新宋体" w:hAnsi="新宋体" w:eastAsia="新宋体" w:cs="新宋体"/>
          <w:b w:val="0"/>
          <w:bCs w:val="0"/>
          <w:color w:val="auto"/>
          <w:sz w:val="24"/>
          <w:szCs w:val="24"/>
        </w:rPr>
        <w:t>份</w:t>
      </w:r>
      <w:r>
        <w:rPr>
          <w:rFonts w:hint="eastAsia" w:ascii="新宋体" w:hAnsi="新宋体" w:eastAsia="新宋体" w:cs="新宋体"/>
          <w:b w:val="0"/>
          <w:bCs w:val="0"/>
          <w:color w:val="auto"/>
          <w:sz w:val="24"/>
          <w:szCs w:val="24"/>
          <w:lang w:eastAsia="zh-CN"/>
        </w:rPr>
        <w:t>。</w:t>
      </w:r>
      <w:r>
        <w:rPr>
          <w:rFonts w:hint="eastAsia" w:ascii="新宋体" w:hAnsi="新宋体" w:eastAsia="新宋体" w:cs="新宋体"/>
          <w:b w:val="0"/>
          <w:bCs w:val="0"/>
          <w:sz w:val="24"/>
          <w:szCs w:val="24"/>
          <w:highlight w:val="none"/>
          <w:lang w:val="zh-CN"/>
        </w:rPr>
        <w:t>资格后审证明文件</w:t>
      </w:r>
      <w:r>
        <w:rPr>
          <w:rFonts w:hint="eastAsia" w:ascii="新宋体" w:hAnsi="新宋体" w:eastAsia="新宋体" w:cs="新宋体"/>
          <w:b w:val="0"/>
          <w:bCs w:val="0"/>
          <w:sz w:val="24"/>
          <w:szCs w:val="24"/>
          <w:highlight w:val="none"/>
          <w:lang w:val="en-US" w:eastAsia="zh-CN"/>
        </w:rPr>
        <w:t>另外单独封装。所有</w:t>
      </w:r>
      <w:r>
        <w:rPr>
          <w:rFonts w:hint="eastAsia" w:ascii="新宋体" w:hAnsi="新宋体" w:eastAsia="新宋体" w:cs="新宋体"/>
          <w:b w:val="0"/>
          <w:bCs w:val="0"/>
          <w:color w:val="auto"/>
          <w:sz w:val="24"/>
          <w:szCs w:val="24"/>
          <w:shd w:val="clear" w:color="auto" w:fill="FFFFFF"/>
        </w:rPr>
        <w:t>档案袋封面上</w:t>
      </w:r>
      <w:r>
        <w:rPr>
          <w:rFonts w:hint="eastAsia" w:ascii="新宋体" w:hAnsi="新宋体" w:eastAsia="新宋体" w:cs="新宋体"/>
          <w:color w:val="auto"/>
          <w:sz w:val="24"/>
          <w:szCs w:val="24"/>
          <w:shd w:val="clear" w:color="auto" w:fill="FFFFFF"/>
          <w:lang w:val="en-US" w:eastAsia="zh-CN"/>
        </w:rPr>
        <w:t>均</w:t>
      </w:r>
      <w:r>
        <w:rPr>
          <w:rFonts w:hint="eastAsia" w:ascii="新宋体" w:hAnsi="新宋体" w:eastAsia="新宋体" w:cs="新宋体"/>
          <w:color w:val="auto"/>
          <w:sz w:val="24"/>
          <w:szCs w:val="24"/>
          <w:shd w:val="clear" w:color="auto" w:fill="FFFFFF"/>
        </w:rPr>
        <w:t>应注明采购项目名称、编号和有“在（</w:t>
      </w:r>
      <w:r>
        <w:rPr>
          <w:rFonts w:hint="eastAsia" w:ascii="新宋体" w:hAnsi="新宋体" w:eastAsia="新宋体" w:cs="新宋体"/>
          <w:color w:val="auto"/>
          <w:sz w:val="24"/>
          <w:szCs w:val="24"/>
          <w:u w:val="single"/>
          <w:shd w:val="clear" w:color="auto" w:fill="FFFFFF"/>
          <w:lang w:val="en-US" w:eastAsia="zh-CN"/>
        </w:rPr>
        <w:t xml:space="preserve">   </w:t>
      </w:r>
      <w:r>
        <w:rPr>
          <w:rFonts w:hint="eastAsia" w:ascii="新宋体" w:hAnsi="新宋体" w:eastAsia="新宋体" w:cs="新宋体"/>
          <w:color w:val="auto"/>
          <w:sz w:val="24"/>
          <w:szCs w:val="24"/>
          <w:u w:val="single"/>
          <w:shd w:val="clear" w:color="auto" w:fill="FFFFFF"/>
        </w:rPr>
        <w:t xml:space="preserve"> 年   月   日    时</w:t>
      </w:r>
      <w:r>
        <w:rPr>
          <w:rFonts w:hint="eastAsia" w:ascii="新宋体" w:hAnsi="新宋体" w:eastAsia="新宋体" w:cs="新宋体"/>
          <w:color w:val="auto"/>
          <w:sz w:val="24"/>
          <w:szCs w:val="24"/>
          <w:u w:val="single"/>
          <w:shd w:val="clear" w:color="auto" w:fill="FFFFFF"/>
          <w:lang w:val="en-US" w:eastAsia="zh-CN"/>
        </w:rPr>
        <w:t xml:space="preserve">   </w:t>
      </w:r>
      <w:r>
        <w:rPr>
          <w:rFonts w:hint="eastAsia" w:ascii="新宋体" w:hAnsi="新宋体" w:eastAsia="新宋体" w:cs="新宋体"/>
          <w:color w:val="auto"/>
          <w:sz w:val="24"/>
          <w:szCs w:val="24"/>
          <w:u w:val="single"/>
          <w:shd w:val="clear" w:color="auto" w:fill="FFFFFF"/>
          <w:lang w:eastAsia="zh-CN"/>
        </w:rPr>
        <w:t>分</w:t>
      </w:r>
      <w:r>
        <w:rPr>
          <w:rFonts w:hint="eastAsia" w:ascii="新宋体" w:hAnsi="新宋体" w:eastAsia="新宋体" w:cs="新宋体"/>
          <w:color w:val="auto"/>
          <w:sz w:val="24"/>
          <w:szCs w:val="24"/>
          <w:shd w:val="clear" w:color="auto" w:fill="FFFFFF"/>
        </w:rPr>
        <w:t>）之前不得启封”的字样，封口处加</w:t>
      </w:r>
      <w:r>
        <w:rPr>
          <w:rFonts w:hint="eastAsia" w:ascii="新宋体" w:hAnsi="新宋体" w:eastAsia="新宋体" w:cs="新宋体"/>
          <w:sz w:val="24"/>
          <w:szCs w:val="24"/>
          <w:shd w:val="clear" w:color="auto" w:fill="FFFFFF"/>
        </w:rPr>
        <w:t>盖供应商印章。</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rPr>
        <w:t>8.2竞争性谈判响应文件的信封上应写明：</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（1）竞争性采购项目编号；</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（2）竞争性采购项目名称标段；</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（3）谈判供应商名称。</w:t>
      </w:r>
    </w:p>
    <w:p>
      <w:pPr>
        <w:keepNext w:val="0"/>
        <w:keepLines w:val="0"/>
        <w:pageBreakBefore w:val="0"/>
        <w:kinsoku/>
        <w:wordWrap/>
        <w:overflowPunct/>
        <w:topLinePunct w:val="0"/>
        <w:autoSpaceDE/>
        <w:autoSpaceDN/>
        <w:bidi w:val="0"/>
        <w:spacing w:line="480" w:lineRule="exact"/>
        <w:ind w:firstLine="235" w:firstLineChars="98"/>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9. 竞争性谈判响应文件的递交</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新宋体" w:hAnsi="新宋体" w:eastAsia="新宋体" w:cs="新宋体"/>
          <w:color w:val="auto"/>
          <w:sz w:val="24"/>
          <w:szCs w:val="24"/>
          <w:u w:val="none"/>
          <w:lang w:val="en-US"/>
        </w:rPr>
      </w:pPr>
      <w:r>
        <w:rPr>
          <w:rFonts w:hint="eastAsia" w:ascii="新宋体" w:hAnsi="新宋体" w:eastAsia="新宋体" w:cs="新宋体"/>
          <w:sz w:val="24"/>
          <w:szCs w:val="24"/>
        </w:rPr>
        <w:t>9.1所有竞争性谈判竞争性响应文件应于“第一部分谈判邀请函”中规定的时间前递交到</w:t>
      </w:r>
      <w:r>
        <w:rPr>
          <w:rFonts w:hint="eastAsia" w:ascii="新宋体" w:hAnsi="新宋体" w:eastAsia="新宋体" w:cs="新宋体"/>
          <w:color w:val="auto"/>
          <w:sz w:val="24"/>
          <w:szCs w:val="24"/>
          <w:u w:val="none"/>
          <w:lang w:val="en-US" w:eastAsia="zh-CN"/>
        </w:rPr>
        <w:t>指定的谈判地点。</w:t>
      </w:r>
    </w:p>
    <w:p>
      <w:pPr>
        <w:keepNext w:val="0"/>
        <w:keepLines w:val="0"/>
        <w:pageBreakBefore w:val="0"/>
        <w:kinsoku/>
        <w:wordWrap/>
        <w:overflowPunct/>
        <w:topLinePunct w:val="0"/>
        <w:autoSpaceDE/>
        <w:autoSpaceDN/>
        <w:bidi w:val="0"/>
        <w:spacing w:line="480" w:lineRule="exact"/>
        <w:ind w:firstLine="235" w:firstLineChars="98"/>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10.迟交的竞争性谈判响应文件</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按《政府采购法》的规定，</w:t>
      </w:r>
      <w:r>
        <w:rPr>
          <w:rFonts w:hint="eastAsia" w:ascii="新宋体" w:hAnsi="新宋体" w:eastAsia="新宋体" w:cs="新宋体"/>
          <w:sz w:val="24"/>
          <w:szCs w:val="24"/>
          <w:u w:val="single"/>
        </w:rPr>
        <w:t>政府采购代理机构</w:t>
      </w:r>
      <w:r>
        <w:rPr>
          <w:rFonts w:hint="eastAsia" w:ascii="新宋体" w:hAnsi="新宋体" w:eastAsia="新宋体" w:cs="新宋体"/>
          <w:sz w:val="24"/>
          <w:szCs w:val="24"/>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五、谈判的步骤</w:t>
      </w:r>
    </w:p>
    <w:p>
      <w:pPr>
        <w:keepNext w:val="0"/>
        <w:keepLines w:val="0"/>
        <w:pageBreakBefore w:val="0"/>
        <w:kinsoku/>
        <w:wordWrap/>
        <w:overflowPunct/>
        <w:topLinePunct w:val="0"/>
        <w:autoSpaceDE/>
        <w:autoSpaceDN/>
        <w:bidi w:val="0"/>
        <w:spacing w:line="480" w:lineRule="exact"/>
        <w:ind w:firstLine="240" w:firstLineChars="100"/>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rPr>
        <w:t>11.1</w:t>
      </w:r>
      <w:r>
        <w:rPr>
          <w:rFonts w:hint="eastAsia" w:ascii="新宋体" w:hAnsi="新宋体" w:eastAsia="新宋体" w:cs="新宋体"/>
          <w:sz w:val="24"/>
          <w:szCs w:val="24"/>
        </w:rPr>
        <w:t>如发现下列情形之一的，其谈判响应文件将被视为无效：</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（2）超出经营范围或业务范围响应的；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（3）未按照谈判文件的要求制作谈判响应文件的；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（4）谈判响应文件技术规格中的响应与事实不符或虚假响应的；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（5）报价超过预算，且采购人无法支付的；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（6）不满足谈判文件中第三章采购项目技术规格、参数及要求中任何一项条款的；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（7）谈判小组认为最终报价低于成本价的；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（8）第二轮谈判报价不得高于第一轮报价；</w:t>
      </w:r>
    </w:p>
    <w:p>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（9）符合谈判文件中其它规定被视为无效的条款的。</w:t>
      </w:r>
    </w:p>
    <w:p>
      <w:pPr>
        <w:keepNext w:val="0"/>
        <w:keepLines w:val="0"/>
        <w:pageBreakBefore w:val="0"/>
        <w:kinsoku/>
        <w:wordWrap/>
        <w:overflowPunct/>
        <w:topLinePunct w:val="0"/>
        <w:autoSpaceDE/>
        <w:autoSpaceDN/>
        <w:bidi w:val="0"/>
        <w:spacing w:line="480" w:lineRule="exact"/>
        <w:ind w:firstLine="235" w:firstLineChars="98"/>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11.2第一轮谈判</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谈判小组按已确定的</w:t>
      </w:r>
      <w:r>
        <w:rPr>
          <w:rFonts w:hint="eastAsia" w:ascii="新宋体" w:hAnsi="新宋体" w:eastAsia="新宋体" w:cs="新宋体"/>
          <w:sz w:val="24"/>
          <w:szCs w:val="24"/>
        </w:rPr>
        <w:t>谈判顺序，与单一供应商分别</w:t>
      </w:r>
      <w:r>
        <w:rPr>
          <w:rFonts w:hint="eastAsia" w:ascii="新宋体" w:hAnsi="新宋体" w:eastAsia="新宋体" w:cs="新宋体"/>
          <w:kern w:val="0"/>
          <w:sz w:val="24"/>
          <w:szCs w:val="24"/>
        </w:rPr>
        <w:t>就符合采购需求、质量和服务等进行谈判，并了解其报价组成情况。</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80" w:lineRule="exact"/>
        <w:ind w:firstLine="235" w:firstLineChars="98"/>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11.3谈判文件修正</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rPr>
        <w:t>⑴、</w:t>
      </w:r>
      <w:r>
        <w:rPr>
          <w:rFonts w:hint="eastAsia" w:ascii="新宋体" w:hAnsi="新宋体" w:eastAsia="新宋体" w:cs="新宋体"/>
          <w:sz w:val="24"/>
          <w:szCs w:val="24"/>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kern w:val="0"/>
          <w:sz w:val="24"/>
          <w:szCs w:val="24"/>
        </w:rPr>
      </w:pPr>
      <w:r>
        <w:rPr>
          <w:rFonts w:hint="eastAsia" w:ascii="新宋体" w:hAnsi="新宋体" w:eastAsia="新宋体" w:cs="新宋体"/>
          <w:sz w:val="24"/>
          <w:szCs w:val="24"/>
        </w:rPr>
        <w:t>⑵、</w:t>
      </w:r>
      <w:r>
        <w:rPr>
          <w:rFonts w:hint="eastAsia" w:ascii="新宋体" w:hAnsi="新宋体" w:eastAsia="新宋体" w:cs="新宋体"/>
          <w:kern w:val="0"/>
          <w:sz w:val="24"/>
          <w:szCs w:val="24"/>
        </w:rPr>
        <w:t>代理机构</w:t>
      </w:r>
      <w:r>
        <w:rPr>
          <w:rFonts w:hint="eastAsia" w:ascii="新宋体" w:hAnsi="新宋体" w:eastAsia="新宋体" w:cs="新宋体"/>
          <w:sz w:val="24"/>
          <w:szCs w:val="24"/>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80" w:lineRule="exact"/>
        <w:ind w:firstLine="235" w:firstLineChars="98"/>
        <w:jc w:val="left"/>
        <w:textAlignment w:val="auto"/>
        <w:rPr>
          <w:rFonts w:hint="eastAsia" w:ascii="新宋体" w:hAnsi="新宋体" w:eastAsia="新宋体" w:cs="新宋体"/>
          <w:b/>
          <w:sz w:val="24"/>
          <w:szCs w:val="24"/>
        </w:rPr>
      </w:pPr>
    </w:p>
    <w:p>
      <w:pPr>
        <w:keepNext w:val="0"/>
        <w:keepLines w:val="0"/>
        <w:pageBreakBefore w:val="0"/>
        <w:widowControl/>
        <w:kinsoku/>
        <w:wordWrap/>
        <w:overflowPunct/>
        <w:topLinePunct w:val="0"/>
        <w:autoSpaceDE/>
        <w:autoSpaceDN/>
        <w:bidi w:val="0"/>
        <w:spacing w:line="480" w:lineRule="exact"/>
        <w:ind w:firstLine="235" w:firstLineChars="98"/>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11.4第二轮谈判</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11.5最后报价（报价表格详见附件）</w:t>
      </w:r>
    </w:p>
    <w:p>
      <w:pPr>
        <w:keepNext w:val="0"/>
        <w:keepLines w:val="0"/>
        <w:pageBreakBefore w:val="0"/>
        <w:widowControl/>
        <w:tabs>
          <w:tab w:val="left" w:pos="540"/>
        </w:tabs>
        <w:kinsoku/>
        <w:wordWrap/>
        <w:overflowPunct/>
        <w:topLinePunct w:val="0"/>
        <w:autoSpaceDE/>
        <w:autoSpaceDN/>
        <w:bidi w:val="0"/>
        <w:spacing w:line="48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成交候选人作最后报价，密封递交谈判小组。谈判小组按报价从低到高排序，推荐成交候选人顺序，形成谈判报告。</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b/>
          <w:sz w:val="24"/>
          <w:szCs w:val="24"/>
        </w:rPr>
        <w:t>11.6</w:t>
      </w:r>
      <w:r>
        <w:rPr>
          <w:rFonts w:hint="eastAsia" w:ascii="新宋体" w:hAnsi="新宋体" w:eastAsia="新宋体" w:cs="新宋体"/>
          <w:sz w:val="24"/>
          <w:szCs w:val="24"/>
        </w:rPr>
        <w:t>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12.1依据《政府采购促进中小企业发展暂行办法》财库（</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0</w:t>
      </w:r>
      <w:r>
        <w:rPr>
          <w:rFonts w:hint="eastAsia" w:ascii="新宋体" w:hAnsi="新宋体" w:eastAsia="新宋体" w:cs="新宋体"/>
          <w:sz w:val="24"/>
          <w:szCs w:val="24"/>
        </w:rPr>
        <w:t>11）181号文、《财政部司法部关于政府采购支持监狱企业发展有关问题的通知》财库（</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0</w:t>
      </w:r>
      <w:r>
        <w:rPr>
          <w:rFonts w:hint="eastAsia" w:ascii="新宋体" w:hAnsi="新宋体" w:eastAsia="新宋体" w:cs="新宋体"/>
          <w:sz w:val="24"/>
          <w:szCs w:val="24"/>
        </w:rPr>
        <w:t>14）68号文、《三部门联合发布关于促进残疾人就业政府采购政策的通知》财库（</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0</w:t>
      </w:r>
      <w:r>
        <w:rPr>
          <w:rFonts w:hint="eastAsia" w:ascii="新宋体" w:hAnsi="新宋体" w:eastAsia="新宋体" w:cs="新宋体"/>
          <w:sz w:val="24"/>
          <w:szCs w:val="24"/>
        </w:rPr>
        <w:t>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12.2中小企业划分标准详见《工业和信息化部、国家统计局、国家发展和改革委员会、财政部关于印发中小企业划型标准规定的通知》（工信部联企业[</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0</w:t>
      </w:r>
      <w:r>
        <w:rPr>
          <w:rFonts w:hint="eastAsia" w:ascii="新宋体" w:hAnsi="新宋体" w:eastAsia="新宋体" w:cs="新宋体"/>
          <w:sz w:val="24"/>
          <w:szCs w:val="24"/>
        </w:rPr>
        <w:t>11]300号）规定。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12.4残疾人福利性单位应符合《三部门联合发布关于促进残疾人就业政府采购政策的通知》财库（</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0</w:t>
      </w:r>
      <w:r>
        <w:rPr>
          <w:rFonts w:hint="eastAsia" w:ascii="新宋体" w:hAnsi="新宋体" w:eastAsia="新宋体" w:cs="新宋体"/>
          <w:sz w:val="24"/>
          <w:szCs w:val="24"/>
        </w:rPr>
        <w:t>17）141号文设定的相关条件。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12.5供应商若为残疾人福利性单位，必须提供残疾人福利性单位声明函原件，否则在评审时不予认可。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七</w:t>
      </w:r>
      <w:r>
        <w:rPr>
          <w:rFonts w:hint="eastAsia" w:ascii="新宋体" w:hAnsi="新宋体" w:eastAsia="新宋体" w:cs="新宋体"/>
          <w:b/>
          <w:sz w:val="24"/>
          <w:szCs w:val="24"/>
        </w:rPr>
        <w:t>、确定成交供应商办法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 谈判小组只要求商务评审和技术（服务）评审合格的谈判供应商在规定的时间内进行报价。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.2谈判小组将根据需要决定是否要求所有合格的谈判供应商在规定时间内进行第二次或最后报价，该最后报价将作为谈判小组评比的最终依据。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八</w:t>
      </w:r>
      <w:r>
        <w:rPr>
          <w:rFonts w:hint="eastAsia" w:ascii="新宋体" w:hAnsi="新宋体" w:eastAsia="新宋体" w:cs="新宋体"/>
          <w:b/>
          <w:sz w:val="24"/>
          <w:szCs w:val="24"/>
        </w:rPr>
        <w:t>、签订合同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.成交供应商在收到成交通知书后，按规定与采购人签订采购合同。</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九、适用法律</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.采购当事人的一切活动均适用于《中华人民共和国政府采购法》</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《中华人民共和国</w:t>
      </w:r>
      <w:r>
        <w:rPr>
          <w:rFonts w:hint="eastAsia" w:ascii="新宋体" w:hAnsi="新宋体" w:eastAsia="新宋体" w:cs="新宋体"/>
          <w:sz w:val="24"/>
          <w:szCs w:val="24"/>
          <w:lang w:val="en-US" w:eastAsia="zh-CN"/>
        </w:rPr>
        <w:t>民法典</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等</w:t>
      </w:r>
      <w:r>
        <w:rPr>
          <w:rFonts w:hint="eastAsia" w:ascii="新宋体" w:hAnsi="新宋体" w:eastAsia="新宋体" w:cs="新宋体"/>
          <w:sz w:val="24"/>
          <w:szCs w:val="24"/>
        </w:rPr>
        <w:t>相关</w:t>
      </w:r>
      <w:r>
        <w:rPr>
          <w:rFonts w:hint="eastAsia" w:ascii="新宋体" w:hAnsi="新宋体" w:eastAsia="新宋体" w:cs="新宋体"/>
          <w:sz w:val="24"/>
          <w:szCs w:val="24"/>
          <w:lang w:val="en-US" w:eastAsia="zh-CN"/>
        </w:rPr>
        <w:t>法律法</w:t>
      </w:r>
      <w:r>
        <w:rPr>
          <w:rFonts w:hint="eastAsia" w:ascii="新宋体" w:hAnsi="新宋体" w:eastAsia="新宋体" w:cs="新宋体"/>
          <w:sz w:val="24"/>
          <w:szCs w:val="24"/>
        </w:rPr>
        <w:t>规。</w:t>
      </w:r>
    </w:p>
    <w:p>
      <w:pPr>
        <w:keepNext w:val="0"/>
        <w:keepLines w:val="0"/>
        <w:pageBreakBefore w:val="0"/>
        <w:kinsoku/>
        <w:wordWrap/>
        <w:overflowPunct/>
        <w:topLinePunct w:val="0"/>
        <w:autoSpaceDE/>
        <w:autoSpaceDN/>
        <w:bidi w:val="0"/>
        <w:spacing w:line="480" w:lineRule="exact"/>
        <w:ind w:left="420" w:hanging="420"/>
        <w:textAlignment w:val="auto"/>
        <w:rPr>
          <w:rFonts w:hint="eastAsia" w:ascii="新宋体" w:hAnsi="新宋体" w:eastAsia="新宋体" w:cs="新宋体"/>
          <w:sz w:val="28"/>
          <w:szCs w:val="28"/>
        </w:rPr>
      </w:pPr>
      <w:r>
        <w:rPr>
          <w:rFonts w:hint="eastAsia" w:ascii="新宋体" w:hAnsi="新宋体" w:eastAsia="新宋体" w:cs="新宋体"/>
          <w:sz w:val="28"/>
          <w:szCs w:val="28"/>
        </w:rPr>
        <w:br w:type="page"/>
      </w:r>
    </w:p>
    <w:p>
      <w:pPr>
        <w:keepNext w:val="0"/>
        <w:keepLines w:val="0"/>
        <w:pageBreakBefore w:val="0"/>
        <w:kinsoku/>
        <w:wordWrap/>
        <w:overflowPunct/>
        <w:topLinePunct w:val="0"/>
        <w:autoSpaceDE/>
        <w:autoSpaceDN/>
        <w:bidi w:val="0"/>
        <w:spacing w:line="480" w:lineRule="exact"/>
        <w:ind w:firstLine="1680" w:firstLineChars="600"/>
        <w:jc w:val="both"/>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第三章</w:t>
      </w:r>
      <w:r>
        <w:rPr>
          <w:rFonts w:hint="eastAsia" w:ascii="新宋体" w:hAnsi="新宋体" w:eastAsia="新宋体" w:cs="新宋体"/>
          <w:b/>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b/>
          <w:color w:val="000000" w:themeColor="text1"/>
          <w:sz w:val="28"/>
          <w:szCs w:val="28"/>
          <w14:textFill>
            <w14:solidFill>
              <w14:schemeClr w14:val="tx1"/>
            </w14:solidFill>
          </w14:textFill>
        </w:rPr>
        <w:t>采购项目技术规格、参数及要求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新宋体" w:hAnsi="新宋体" w:eastAsia="新宋体" w:cs="新宋体"/>
          <w:color w:val="auto"/>
          <w:sz w:val="24"/>
          <w:szCs w:val="24"/>
          <w:u w:val="single"/>
        </w:rPr>
      </w:pPr>
      <w:bookmarkStart w:id="0" w:name="_Toc428523584"/>
      <w:r>
        <w:rPr>
          <w:rFonts w:hint="eastAsia" w:ascii="新宋体" w:hAnsi="新宋体" w:eastAsia="新宋体" w:cs="新宋体"/>
          <w:b/>
          <w:bCs/>
          <w:color w:val="auto"/>
          <w:sz w:val="24"/>
          <w:szCs w:val="24"/>
          <w:highlight w:val="none"/>
        </w:rPr>
        <w:t>一、项目编号：</w:t>
      </w:r>
      <w:r>
        <w:rPr>
          <w:rFonts w:hint="eastAsia" w:ascii="新宋体" w:hAnsi="新宋体" w:eastAsia="新宋体" w:cs="新宋体"/>
          <w:color w:val="auto"/>
          <w:sz w:val="24"/>
          <w:szCs w:val="24"/>
          <w:u w:val="single"/>
          <w:lang w:eastAsia="zh-CN"/>
        </w:rPr>
        <w:t>冶农招[</w:t>
      </w:r>
      <w:r>
        <w:rPr>
          <w:rFonts w:hint="eastAsia" w:ascii="新宋体" w:hAnsi="新宋体" w:eastAsia="新宋体" w:cs="新宋体"/>
          <w:color w:val="auto"/>
          <w:sz w:val="24"/>
          <w:szCs w:val="24"/>
          <w:u w:val="single"/>
          <w:lang w:val="en-US" w:eastAsia="zh-CN"/>
        </w:rPr>
        <w:t>2024</w:t>
      </w:r>
      <w:r>
        <w:rPr>
          <w:rFonts w:hint="eastAsia" w:ascii="新宋体" w:hAnsi="新宋体" w:eastAsia="新宋体" w:cs="新宋体"/>
          <w:color w:val="auto"/>
          <w:sz w:val="24"/>
          <w:szCs w:val="24"/>
          <w:u w:val="single"/>
          <w:lang w:eastAsia="zh-CN"/>
        </w:rPr>
        <w:t>]</w:t>
      </w:r>
      <w:r>
        <w:rPr>
          <w:rFonts w:hint="eastAsia" w:ascii="新宋体" w:hAnsi="新宋体" w:eastAsia="新宋体" w:cs="新宋体"/>
          <w:color w:val="auto"/>
          <w:sz w:val="24"/>
          <w:szCs w:val="24"/>
          <w:u w:val="single"/>
          <w:lang w:val="en-US" w:eastAsia="zh-CN"/>
        </w:rPr>
        <w:t>009</w:t>
      </w:r>
      <w:r>
        <w:rPr>
          <w:rFonts w:hint="eastAsia" w:ascii="新宋体" w:hAnsi="新宋体" w:eastAsia="新宋体" w:cs="新宋体"/>
          <w:color w:val="auto"/>
          <w:sz w:val="24"/>
          <w:szCs w:val="24"/>
          <w:u w:val="single"/>
          <w:lang w:eastAsia="zh-CN"/>
        </w:rPr>
        <w:t>号</w:t>
      </w:r>
    </w:p>
    <w:p>
      <w:pPr>
        <w:tabs>
          <w:tab w:val="left" w:pos="180"/>
          <w:tab w:val="left" w:pos="1620"/>
        </w:tabs>
        <w:spacing w:line="480" w:lineRule="auto"/>
        <w:ind w:left="1680" w:hanging="1680" w:hangingChars="700"/>
        <w:rPr>
          <w:rFonts w:hint="eastAsia" w:ascii="新宋体" w:hAnsi="新宋体" w:eastAsia="新宋体" w:cs="新宋体"/>
          <w:color w:val="auto"/>
          <w:sz w:val="24"/>
          <w:szCs w:val="24"/>
          <w:highlight w:val="none"/>
          <w:u w:val="single"/>
          <w:lang w:eastAsia="zh-CN"/>
        </w:rPr>
      </w:pPr>
      <w:r>
        <w:rPr>
          <w:rFonts w:hint="eastAsia" w:ascii="新宋体" w:hAnsi="新宋体" w:eastAsia="新宋体" w:cs="新宋体"/>
          <w:b/>
          <w:bCs/>
          <w:color w:val="auto"/>
          <w:sz w:val="24"/>
          <w:szCs w:val="24"/>
          <w:highlight w:val="none"/>
        </w:rPr>
        <w:t>二、项目名称：</w:t>
      </w:r>
      <w:r>
        <w:rPr>
          <w:rFonts w:hint="eastAsia" w:ascii="新宋体" w:hAnsi="新宋体" w:eastAsia="新宋体" w:cs="新宋体"/>
          <w:b w:val="0"/>
          <w:bCs w:val="0"/>
          <w:color w:val="auto"/>
          <w:sz w:val="24"/>
          <w:szCs w:val="24"/>
          <w:highlight w:val="none"/>
          <w:u w:val="single"/>
          <w:lang w:val="en-US" w:eastAsia="zh-CN"/>
        </w:rPr>
        <w:t>大冶市还地桥镇土库村湾组公路硬化工程（吴土线、胡家塘线、锦土线、吴吴线）</w:t>
      </w:r>
    </w:p>
    <w:p>
      <w:pPr>
        <w:spacing w:line="480" w:lineRule="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三、采购范围：</w:t>
      </w:r>
      <w:r>
        <w:rPr>
          <w:rFonts w:hint="eastAsia" w:ascii="新宋体" w:hAnsi="新宋体" w:eastAsia="新宋体" w:cs="新宋体"/>
          <w:b w:val="0"/>
          <w:bCs w:val="0"/>
          <w:color w:val="auto"/>
          <w:sz w:val="24"/>
          <w:szCs w:val="24"/>
          <w:highlight w:val="none"/>
        </w:rPr>
        <w:t>详见</w:t>
      </w:r>
      <w:r>
        <w:rPr>
          <w:rFonts w:hint="eastAsia" w:ascii="新宋体" w:hAnsi="新宋体" w:eastAsia="新宋体" w:cs="新宋体"/>
          <w:b w:val="0"/>
          <w:bCs w:val="0"/>
          <w:color w:val="auto"/>
          <w:sz w:val="24"/>
          <w:szCs w:val="24"/>
          <w:highlight w:val="none"/>
          <w:lang w:val="en-US" w:eastAsia="zh-CN"/>
        </w:rPr>
        <w:t>施工图纸及</w:t>
      </w:r>
      <w:r>
        <w:rPr>
          <w:rFonts w:hint="eastAsia" w:ascii="新宋体" w:hAnsi="新宋体" w:eastAsia="新宋体" w:cs="新宋体"/>
          <w:b w:val="0"/>
          <w:bCs w:val="0"/>
          <w:color w:val="auto"/>
          <w:sz w:val="24"/>
          <w:szCs w:val="24"/>
          <w:highlight w:val="none"/>
        </w:rPr>
        <w:t>工程量清单全部内容</w:t>
      </w:r>
    </w:p>
    <w:p>
      <w:pPr>
        <w:spacing w:line="480" w:lineRule="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四、采购需求：</w:t>
      </w:r>
    </w:p>
    <w:p>
      <w:pPr>
        <w:spacing w:line="480" w:lineRule="auto"/>
        <w:ind w:firstLine="480" w:firstLineChars="20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1、工程质量标准：达到国家现行验收规范合格标准</w:t>
      </w:r>
      <w:r>
        <w:rPr>
          <w:rFonts w:hint="eastAsia" w:ascii="新宋体" w:hAnsi="新宋体" w:eastAsia="新宋体" w:cs="新宋体"/>
          <w:color w:val="auto"/>
          <w:sz w:val="24"/>
          <w:szCs w:val="24"/>
          <w:highlight w:val="none"/>
          <w:lang w:eastAsia="zh-CN"/>
        </w:rPr>
        <w:t>。</w:t>
      </w:r>
    </w:p>
    <w:p>
      <w:pPr>
        <w:spacing w:line="48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2、付款方式：</w:t>
      </w:r>
      <w:r>
        <w:rPr>
          <w:rFonts w:hint="eastAsia" w:ascii="新宋体" w:hAnsi="新宋体" w:eastAsia="新宋体" w:cs="新宋体"/>
          <w:color w:val="auto"/>
          <w:sz w:val="24"/>
          <w:szCs w:val="24"/>
          <w:highlight w:val="none"/>
          <w:lang w:val="en-US" w:eastAsia="zh-CN"/>
        </w:rPr>
        <w:t>工程竣工验收合格、审计完成后付至审定价款的95%，余款5%将在质保期满后如无质量问题一次性无息付清。</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val="en-US" w:eastAsia="zh-CN"/>
        </w:rPr>
        <w:t>施工工期：60日历天。</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4、质保期</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缺陷责任期</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年，从竣工验收合格之日算起。成交供应商应在项目质保期内提供免费服务纠正、修复，由此引起的额外费用全部由成交供应商负担。</w:t>
      </w:r>
    </w:p>
    <w:p>
      <w:pPr>
        <w:keepNext w:val="0"/>
        <w:keepLines w:val="0"/>
        <w:pageBreakBefore w:val="0"/>
        <w:widowControl/>
        <w:kinsoku/>
        <w:wordWrap/>
        <w:overflowPunct/>
        <w:topLinePunct w:val="0"/>
        <w:autoSpaceDE/>
        <w:autoSpaceDN/>
        <w:bidi w:val="0"/>
        <w:adjustRightInd/>
        <w:snapToGrid/>
        <w:spacing w:line="480" w:lineRule="auto"/>
        <w:ind w:right="0" w:firstLine="480" w:firstLineChars="200"/>
        <w:jc w:val="both"/>
        <w:textAlignment w:val="auto"/>
        <w:rPr>
          <w:rFonts w:hint="eastAsia" w:ascii="新宋体" w:hAnsi="新宋体" w:eastAsia="新宋体" w:cs="新宋体"/>
          <w:color w:val="auto"/>
          <w:sz w:val="24"/>
          <w:szCs w:val="24"/>
          <w:u w:val="none"/>
          <w:lang w:val="zh-CN" w:eastAsia="zh-CN"/>
        </w:rPr>
      </w:pPr>
      <w:r>
        <w:rPr>
          <w:rFonts w:hint="eastAsia" w:ascii="新宋体" w:hAnsi="新宋体" w:eastAsia="新宋体" w:cs="新宋体"/>
          <w:color w:val="auto"/>
          <w:sz w:val="24"/>
          <w:szCs w:val="24"/>
          <w:highlight w:val="none"/>
        </w:rPr>
        <w:t>5、踏勘现场</w:t>
      </w:r>
      <w:r>
        <w:rPr>
          <w:rFonts w:hint="eastAsia" w:ascii="新宋体" w:hAnsi="新宋体" w:eastAsia="新宋体" w:cs="新宋体"/>
          <w:color w:val="auto"/>
          <w:sz w:val="24"/>
          <w:szCs w:val="24"/>
          <w:u w:val="none"/>
          <w:lang w:val="zh-CN" w:eastAsia="zh-CN"/>
        </w:rPr>
        <w:t>：</w:t>
      </w:r>
      <w:r>
        <w:rPr>
          <w:rFonts w:hint="eastAsia" w:ascii="新宋体" w:hAnsi="新宋体" w:eastAsia="新宋体" w:cs="新宋体"/>
          <w:b w:val="0"/>
          <w:bCs w:val="0"/>
          <w:color w:val="auto"/>
          <w:sz w:val="24"/>
          <w:szCs w:val="24"/>
          <w:highlight w:val="none"/>
          <w:u w:val="none"/>
          <w:lang w:val="zh-CN" w:eastAsia="zh-CN"/>
        </w:rPr>
        <w:t>响应文件递交截止时间前，各供应商法定代表人或拟派项目经理须与采购人联系人一同前往施工现场踏勘，将一起踏勘施工现场并包含标志性地点或参照物的彩色打印件附到响应文件中，未按要求提供踏勘照片或所提供照片模糊不清的作无效投标处理。</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w:t>
      </w:r>
      <w:r>
        <w:rPr>
          <w:rFonts w:hint="eastAsia" w:ascii="新宋体" w:hAnsi="新宋体" w:eastAsia="新宋体" w:cs="新宋体"/>
          <w:color w:val="auto"/>
          <w:sz w:val="24"/>
          <w:szCs w:val="24"/>
          <w:highlight w:val="none"/>
          <w:lang w:val="zh-CN"/>
        </w:rPr>
        <w:t>本工程施工过程中的工农关系由供应商自行处理（并提供承诺函）未提供承诺函作无效投标处理</w:t>
      </w:r>
      <w:r>
        <w:rPr>
          <w:rFonts w:hint="eastAsia" w:ascii="新宋体" w:hAnsi="新宋体" w:eastAsia="新宋体" w:cs="新宋体"/>
          <w:color w:val="auto"/>
          <w:sz w:val="24"/>
          <w:szCs w:val="24"/>
          <w:highlight w:val="none"/>
        </w:rPr>
        <w:t>。</w:t>
      </w:r>
    </w:p>
    <w:p>
      <w:pPr>
        <w:spacing w:line="480" w:lineRule="auto"/>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五、投标报价说明：</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1、谈判供应商应亲自到达现场踏勘、测量，根据工程量清单自行报价，</w:t>
      </w:r>
      <w:r>
        <w:rPr>
          <w:rFonts w:hint="eastAsia" w:ascii="新宋体" w:hAnsi="新宋体" w:eastAsia="新宋体" w:cs="新宋体"/>
          <w:b w:val="0"/>
          <w:bCs w:val="0"/>
          <w:color w:val="auto"/>
          <w:sz w:val="24"/>
          <w:szCs w:val="24"/>
          <w:highlight w:val="none"/>
          <w:u w:val="none"/>
        </w:rPr>
        <w:t>不超过本项目拦标价</w:t>
      </w:r>
      <w:r>
        <w:rPr>
          <w:rFonts w:hint="eastAsia" w:ascii="新宋体" w:hAnsi="新宋体" w:eastAsia="新宋体" w:cs="新宋体"/>
          <w:b w:val="0"/>
          <w:bCs w:val="0"/>
          <w:color w:val="auto"/>
          <w:sz w:val="24"/>
          <w:szCs w:val="24"/>
          <w:highlight w:val="none"/>
          <w:u w:val="single"/>
        </w:rPr>
        <w:t>¥</w:t>
      </w:r>
      <w:r>
        <w:rPr>
          <w:rFonts w:hint="eastAsia" w:ascii="新宋体" w:hAnsi="新宋体" w:eastAsia="新宋体" w:cs="新宋体"/>
          <w:b w:val="0"/>
          <w:bCs w:val="0"/>
          <w:color w:val="auto"/>
          <w:sz w:val="24"/>
          <w:szCs w:val="24"/>
          <w:highlight w:val="none"/>
          <w:u w:val="single"/>
          <w:lang w:val="en-US" w:eastAsia="zh-CN"/>
        </w:rPr>
        <w:t>669963.01</w:t>
      </w:r>
      <w:r>
        <w:rPr>
          <w:rFonts w:hint="eastAsia" w:ascii="新宋体" w:hAnsi="新宋体" w:eastAsia="新宋体" w:cs="新宋体"/>
          <w:b w:val="0"/>
          <w:bCs w:val="0"/>
          <w:color w:val="auto"/>
          <w:sz w:val="24"/>
          <w:szCs w:val="24"/>
          <w:highlight w:val="none"/>
          <w:u w:val="none"/>
          <w:lang w:val="en-US" w:eastAsia="zh-CN"/>
        </w:rPr>
        <w:t>元</w:t>
      </w:r>
      <w:r>
        <w:rPr>
          <w:rFonts w:hint="eastAsia" w:ascii="新宋体" w:hAnsi="新宋体" w:eastAsia="新宋体" w:cs="新宋体"/>
          <w:color w:val="auto"/>
          <w:sz w:val="24"/>
          <w:szCs w:val="24"/>
          <w:highlight w:val="none"/>
        </w:rPr>
        <w:t>均为有效报价，否则为无效投标。</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480" w:lineRule="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六、施工安全：</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1、成交供应商应采取一切措施确保工地施工人员的健康和人身安全以及安全高效地实施工程。</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2、成交供应商、成交供应商雇佣的施工人员应严格遵守适用于本工程的法律、法规。</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3、采购人可以要求成交供应商解雇那些不遵守现场安全法规的工作人员。如果业主事先没有同意的话，这些施工人员不能再次被雇佣到现场工作。</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4、成交供应商除采取其他措施满足合同条款的要求外，对于业主提出的安全、防止污染、卫生、健康等方面的决定或建议，成交供应商应立即执行，不得有任何延误。</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5、在施工安装期间，成交供应商应按合同要求尽早提供和使用进入工地的平台，通道等设备，如果办不到的话，成交供应商应提供临时设施。</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6、成交供应商应将详细的安全法规和紧急处理程序提交业主，保证安全和文明施工。</w:t>
      </w:r>
    </w:p>
    <w:p>
      <w:pPr>
        <w:spacing w:line="48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7、在本项目中由于施工造成的安全事故由成交供应商</w:t>
      </w:r>
      <w:r>
        <w:rPr>
          <w:rFonts w:hint="eastAsia" w:ascii="新宋体" w:hAnsi="新宋体" w:eastAsia="新宋体" w:cs="新宋体"/>
          <w:color w:val="auto"/>
          <w:sz w:val="24"/>
          <w:szCs w:val="24"/>
          <w:highlight w:val="none"/>
          <w:lang w:val="en-US" w:eastAsia="zh-CN"/>
        </w:rPr>
        <w:t>承诺</w:t>
      </w:r>
      <w:r>
        <w:rPr>
          <w:rFonts w:hint="eastAsia" w:ascii="新宋体" w:hAnsi="新宋体" w:eastAsia="新宋体" w:cs="新宋体"/>
          <w:color w:val="auto"/>
          <w:sz w:val="24"/>
          <w:szCs w:val="24"/>
          <w:highlight w:val="none"/>
        </w:rPr>
        <w:t>自行负责。</w:t>
      </w:r>
    </w:p>
    <w:p>
      <w:pPr>
        <w:keepNext w:val="0"/>
        <w:keepLines w:val="0"/>
        <w:pageBreakBefore w:val="0"/>
        <w:widowControl w:val="0"/>
        <w:kinsoku/>
        <w:wordWrap/>
        <w:overflowPunct/>
        <w:topLinePunct w:val="0"/>
        <w:autoSpaceDE/>
        <w:autoSpaceDN/>
        <w:bidi w:val="0"/>
        <w:adjustRightInd/>
        <w:snapToGrid/>
        <w:spacing w:line="480" w:lineRule="exact"/>
        <w:ind w:right="-48" w:rightChars="-23"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eastAsia="zh-CN"/>
        </w:rPr>
      </w:pPr>
      <w:r>
        <w:rPr>
          <w:rFonts w:hint="eastAsia" w:ascii="新宋体" w:hAnsi="新宋体" w:eastAsia="新宋体" w:cs="新宋体"/>
          <w:b/>
          <w:color w:val="auto"/>
          <w:sz w:val="28"/>
          <w:szCs w:val="28"/>
          <w:lang w:val="en-US" w:eastAsia="zh-CN"/>
        </w:rPr>
        <w:t>施工</w:t>
      </w:r>
      <w:r>
        <w:rPr>
          <w:rFonts w:hint="eastAsia" w:ascii="新宋体" w:hAnsi="新宋体" w:eastAsia="新宋体" w:cs="新宋体"/>
          <w:b/>
          <w:color w:val="auto"/>
          <w:sz w:val="28"/>
          <w:szCs w:val="28"/>
        </w:rPr>
        <w:t>合同</w:t>
      </w: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eastAsia="zh-CN"/>
        </w:rPr>
        <w:t>（本范本仅供参考，具体以</w:t>
      </w:r>
      <w:r>
        <w:rPr>
          <w:rFonts w:hint="eastAsia" w:ascii="新宋体" w:hAnsi="新宋体" w:eastAsia="新宋体" w:cs="新宋体"/>
          <w:b/>
          <w:color w:val="auto"/>
          <w:sz w:val="28"/>
          <w:szCs w:val="28"/>
          <w:lang w:val="en-US" w:eastAsia="zh-CN"/>
        </w:rPr>
        <w:t>双方约定</w:t>
      </w:r>
      <w:r>
        <w:rPr>
          <w:rFonts w:hint="eastAsia" w:ascii="新宋体" w:hAnsi="新宋体" w:eastAsia="新宋体" w:cs="新宋体"/>
          <w:b/>
          <w:color w:val="auto"/>
          <w:sz w:val="28"/>
          <w:szCs w:val="28"/>
          <w:lang w:eastAsia="zh-CN"/>
        </w:rPr>
        <w:t>签订为准）</w:t>
      </w:r>
    </w:p>
    <w:p>
      <w:pPr>
        <w:keepNext w:val="0"/>
        <w:keepLines w:val="0"/>
        <w:pageBreakBefore w:val="0"/>
        <w:widowControl w:val="0"/>
        <w:kinsoku/>
        <w:wordWrap/>
        <w:overflowPunct/>
        <w:topLinePunct w:val="0"/>
        <w:bidi w:val="0"/>
        <w:adjustRightInd/>
        <w:snapToGrid/>
        <w:spacing w:line="360" w:lineRule="auto"/>
        <w:ind w:right="0" w:rightChars="0"/>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rPr>
        <w:t>发包方（全称）：</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pacing w:val="1"/>
          <w:sz w:val="24"/>
          <w:szCs w:val="24"/>
        </w:rPr>
        <w:t xml:space="preserve">   </w:t>
      </w:r>
    </w:p>
    <w:p>
      <w:pPr>
        <w:keepNext w:val="0"/>
        <w:keepLines w:val="0"/>
        <w:pageBreakBefore w:val="0"/>
        <w:widowControl w:val="0"/>
        <w:kinsoku/>
        <w:wordWrap/>
        <w:overflowPunct/>
        <w:topLinePunct w:val="0"/>
        <w:bidi w:val="0"/>
        <w:adjustRightInd/>
        <w:snapToGrid/>
        <w:spacing w:line="360" w:lineRule="auto"/>
        <w:ind w:right="0" w:rightChars="0"/>
        <w:jc w:val="both"/>
        <w:textAlignment w:val="auto"/>
        <w:outlineLvl w:val="9"/>
        <w:rPr>
          <w:rFonts w:hint="eastAsia" w:ascii="新宋体" w:hAnsi="新宋体" w:eastAsia="新宋体" w:cs="新宋体"/>
          <w:color w:val="auto"/>
          <w:spacing w:val="1"/>
          <w:sz w:val="24"/>
          <w:szCs w:val="24"/>
          <w:u w:val="single"/>
        </w:rPr>
      </w:pPr>
      <w:r>
        <w:rPr>
          <w:rFonts w:hint="eastAsia" w:ascii="新宋体" w:hAnsi="新宋体" w:eastAsia="新宋体" w:cs="新宋体"/>
          <w:color w:val="auto"/>
          <w:spacing w:val="1"/>
          <w:sz w:val="24"/>
          <w:szCs w:val="24"/>
        </w:rPr>
        <w:t>承包方（全称）：</w:t>
      </w:r>
      <w:r>
        <w:rPr>
          <w:rFonts w:hint="eastAsia" w:ascii="新宋体" w:hAnsi="新宋体" w:eastAsia="新宋体" w:cs="新宋体"/>
          <w:color w:val="auto"/>
          <w:spacing w:val="1"/>
          <w:sz w:val="24"/>
          <w:szCs w:val="24"/>
          <w:u w:val="single"/>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5"/>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依据《中华人民共和国</w:t>
      </w:r>
      <w:r>
        <w:rPr>
          <w:rFonts w:hint="eastAsia" w:ascii="新宋体" w:hAnsi="新宋体" w:eastAsia="新宋体" w:cs="新宋体"/>
          <w:color w:val="auto"/>
          <w:spacing w:val="1"/>
          <w:sz w:val="24"/>
          <w:szCs w:val="24"/>
          <w:lang w:eastAsia="zh-CN"/>
        </w:rPr>
        <w:t>民法典</w:t>
      </w:r>
      <w:r>
        <w:rPr>
          <w:rFonts w:hint="eastAsia" w:ascii="新宋体" w:hAnsi="新宋体" w:eastAsia="新宋体" w:cs="新宋体"/>
          <w:color w:val="auto"/>
          <w:spacing w:val="1"/>
          <w:sz w:val="24"/>
          <w:szCs w:val="24"/>
        </w:rPr>
        <w:t>》、《中华人民共和国建筑法》及其他有关法律、行政法规，遵循平等、自愿、公平和诚实守信的原则，双方就本建设工程实施事项协商一致，订立本合同。</w:t>
      </w:r>
    </w:p>
    <w:p>
      <w:pPr>
        <w:keepNext w:val="0"/>
        <w:keepLines w:val="0"/>
        <w:pageBreakBefore w:val="0"/>
        <w:widowControl w:val="0"/>
        <w:kinsoku/>
        <w:wordWrap/>
        <w:overflowPunct/>
        <w:topLinePunct w:val="0"/>
        <w:bidi w:val="0"/>
        <w:adjustRightInd/>
        <w:snapToGrid/>
        <w:spacing w:line="360" w:lineRule="auto"/>
        <w:ind w:left="0" w:leftChars="0" w:right="0" w:rightChars="0" w:firstLine="425"/>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一、工程概况</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工程名称：</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b/>
          <w:color w:val="auto"/>
          <w:kern w:val="0"/>
          <w:sz w:val="24"/>
          <w:szCs w:val="24"/>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 xml:space="preserve">工程建设地点及内容：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b/>
          <w:color w:val="auto"/>
          <w:kern w:val="0"/>
          <w:sz w:val="24"/>
          <w:szCs w:val="24"/>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工程规模：</w:t>
      </w:r>
      <w:r>
        <w:rPr>
          <w:rFonts w:hint="eastAsia" w:ascii="新宋体" w:hAnsi="新宋体" w:eastAsia="新宋体" w:cs="新宋体"/>
          <w:color w:val="auto"/>
          <w:spacing w:val="1"/>
          <w:sz w:val="24"/>
          <w:szCs w:val="24"/>
          <w:u w:val="singl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二、工程承包范围</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工程范围：依据招标文件、设计施工图纸以及工程变更文件要求进行施工。</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三、合同工期：</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日历天</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开工日期：</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rPr>
        <w:t>年</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月</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日</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竣工日期：</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年</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月</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u w:val="single"/>
          <w:lang w:val="en-US" w:eastAsia="zh-CN"/>
        </w:rPr>
        <w:t xml:space="preserve"> </w:t>
      </w:r>
      <w:r>
        <w:rPr>
          <w:rFonts w:hint="eastAsia" w:ascii="新宋体" w:hAnsi="新宋体" w:eastAsia="新宋体" w:cs="新宋体"/>
          <w:color w:val="auto"/>
          <w:spacing w:val="1"/>
          <w:sz w:val="24"/>
          <w:szCs w:val="24"/>
        </w:rPr>
        <w:t>日</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四、工程质量</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承包方应对工程施工质量负责，并按照工程的设计图纸、标准与规范和有关技术要求施工，不得偷工减料，工程质量要求达到国家验收合格标准。</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五、工程造价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lang w:val="en-US" w:eastAsia="zh-CN"/>
        </w:rPr>
      </w:pPr>
      <w:r>
        <w:rPr>
          <w:rFonts w:hint="eastAsia" w:ascii="新宋体" w:hAnsi="新宋体" w:eastAsia="新宋体" w:cs="新宋体"/>
          <w:color w:val="auto"/>
          <w:spacing w:val="1"/>
          <w:sz w:val="24"/>
          <w:szCs w:val="24"/>
        </w:rPr>
        <w:t xml:space="preserve"> </w:t>
      </w:r>
      <w:r>
        <w:rPr>
          <w:rFonts w:hint="eastAsia" w:ascii="新宋体" w:hAnsi="新宋体" w:eastAsia="新宋体" w:cs="新宋体"/>
          <w:color w:val="auto"/>
          <w:spacing w:val="1"/>
          <w:sz w:val="24"/>
          <w:szCs w:val="24"/>
          <w:lang w:val="en-US" w:eastAsia="zh-CN"/>
        </w:rPr>
        <w:t>成交价款</w:t>
      </w:r>
      <w:r>
        <w:rPr>
          <w:rFonts w:hint="eastAsia" w:ascii="新宋体" w:hAnsi="新宋体" w:eastAsia="新宋体" w:cs="新宋体"/>
          <w:color w:val="auto"/>
          <w:spacing w:val="1"/>
          <w:sz w:val="24"/>
          <w:szCs w:val="24"/>
        </w:rPr>
        <w:t>金额：</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，承包方应对一切费用及价格变动因素以及不可预见的风险做充分评估，并将其包含在</w:t>
      </w:r>
      <w:r>
        <w:rPr>
          <w:rFonts w:hint="eastAsia" w:ascii="新宋体" w:hAnsi="新宋体" w:eastAsia="新宋体" w:cs="新宋体"/>
          <w:color w:val="auto"/>
          <w:spacing w:val="1"/>
          <w:sz w:val="24"/>
          <w:szCs w:val="24"/>
          <w:lang w:val="en-US" w:eastAsia="zh-CN"/>
        </w:rPr>
        <w:t>单</w:t>
      </w:r>
      <w:r>
        <w:rPr>
          <w:rFonts w:hint="eastAsia" w:ascii="新宋体" w:hAnsi="新宋体" w:eastAsia="新宋体" w:cs="新宋体"/>
          <w:color w:val="auto"/>
          <w:spacing w:val="1"/>
          <w:sz w:val="24"/>
          <w:szCs w:val="24"/>
        </w:rPr>
        <w:t>价内。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lang w:val="en-US" w:eastAsia="zh-CN"/>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七、付款方式</w:t>
      </w:r>
      <w:r>
        <w:rPr>
          <w:rFonts w:hint="eastAsia" w:ascii="新宋体" w:hAnsi="新宋体" w:eastAsia="新宋体" w:cs="新宋体"/>
          <w:color w:val="auto"/>
          <w:spacing w:val="1"/>
          <w:sz w:val="24"/>
          <w:szCs w:val="24"/>
          <w:lang w:eastAsia="zh-CN"/>
        </w:rPr>
        <w:t>：</w:t>
      </w:r>
      <w:r>
        <w:rPr>
          <w:rFonts w:hint="eastAsia" w:ascii="新宋体" w:hAnsi="新宋体" w:eastAsia="新宋体" w:cs="新宋体"/>
          <w:color w:val="auto"/>
          <w:spacing w:val="1"/>
          <w:sz w:val="24"/>
          <w:szCs w:val="24"/>
          <w:lang w:val="en-US" w:eastAsia="zh-CN"/>
        </w:rPr>
        <w:t xml:space="preserve">双方约定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八、材料采购与质量要求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1、工程范围内所需的工程材料由承包方采购，但材料必须符合质量要求和设计要求，具备合格证书且经质量监督部门检验合格，并经发包方认可后方可使用。工程因材料质量问题造成的损失和误工均由承包方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2、在工程实施过程中所有的检测费用由承包方负责。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九、转包与分包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承包方不得将本工程转包与分包，否则发包人有权终止合同，所造成的损失由承包方负责。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十、安全施工与工农关系</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承包方必须按照国家安全施工标准执行安全施工，施工场地要实行封闭防护，并设安全标识和安全保卫人员，确保施工人员人身与财产安全，同时，全面妥善处理好周边的工农关系，并负责安全生产，否则由此造成的安全事故、误工等一切费用均由承包方负责。承包方在施工过程中发生的用水、用电等费用自行负责。</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十</w:t>
      </w:r>
      <w:r>
        <w:rPr>
          <w:rFonts w:hint="eastAsia" w:ascii="新宋体" w:hAnsi="新宋体" w:eastAsia="新宋体" w:cs="新宋体"/>
          <w:color w:val="auto"/>
          <w:spacing w:val="1"/>
          <w:sz w:val="24"/>
          <w:szCs w:val="24"/>
          <w:lang w:val="en-US" w:eastAsia="zh-CN"/>
        </w:rPr>
        <w:t>一</w:t>
      </w:r>
      <w:r>
        <w:rPr>
          <w:rFonts w:hint="eastAsia" w:ascii="新宋体" w:hAnsi="新宋体" w:eastAsia="新宋体" w:cs="新宋体"/>
          <w:color w:val="auto"/>
          <w:spacing w:val="1"/>
          <w:sz w:val="24"/>
          <w:szCs w:val="24"/>
        </w:rPr>
        <w:t>、合同生效</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合同订立时间：</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年</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月</w:t>
      </w:r>
      <w:r>
        <w:rPr>
          <w:rFonts w:hint="eastAsia" w:ascii="新宋体" w:hAnsi="新宋体" w:eastAsia="新宋体" w:cs="新宋体"/>
          <w:color w:val="auto"/>
          <w:spacing w:val="1"/>
          <w:sz w:val="24"/>
          <w:szCs w:val="24"/>
          <w:u w:val="single"/>
        </w:rPr>
        <w:t xml:space="preserve">    </w:t>
      </w:r>
      <w:r>
        <w:rPr>
          <w:rFonts w:hint="eastAsia" w:ascii="新宋体" w:hAnsi="新宋体" w:eastAsia="新宋体" w:cs="新宋体"/>
          <w:color w:val="auto"/>
          <w:spacing w:val="1"/>
          <w:sz w:val="24"/>
          <w:szCs w:val="24"/>
        </w:rPr>
        <w:t>日</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本合同一式</w:t>
      </w:r>
      <w:r>
        <w:rPr>
          <w:rFonts w:hint="eastAsia" w:ascii="新宋体" w:hAnsi="新宋体" w:eastAsia="新宋体" w:cs="新宋体"/>
          <w:color w:val="auto"/>
          <w:spacing w:val="1"/>
          <w:sz w:val="24"/>
          <w:szCs w:val="24"/>
          <w:lang w:val="en-US" w:eastAsia="zh-CN"/>
        </w:rPr>
        <w:t>肆</w:t>
      </w:r>
      <w:r>
        <w:rPr>
          <w:rFonts w:hint="eastAsia" w:ascii="新宋体" w:hAnsi="新宋体" w:eastAsia="新宋体" w:cs="新宋体"/>
          <w:color w:val="auto"/>
          <w:spacing w:val="1"/>
          <w:sz w:val="24"/>
          <w:szCs w:val="24"/>
        </w:rPr>
        <w:t>份，</w:t>
      </w:r>
      <w:r>
        <w:rPr>
          <w:rFonts w:hint="eastAsia" w:ascii="新宋体" w:hAnsi="新宋体" w:eastAsia="新宋体" w:cs="新宋体"/>
          <w:color w:val="auto"/>
          <w:spacing w:val="1"/>
          <w:sz w:val="24"/>
          <w:szCs w:val="24"/>
          <w:lang w:val="en-US" w:eastAsia="zh-CN"/>
        </w:rPr>
        <w:t>发包方、</w:t>
      </w:r>
      <w:r>
        <w:rPr>
          <w:rFonts w:hint="eastAsia" w:ascii="新宋体" w:hAnsi="新宋体" w:eastAsia="新宋体" w:cs="新宋体"/>
          <w:color w:val="auto"/>
          <w:spacing w:val="1"/>
          <w:sz w:val="24"/>
          <w:szCs w:val="24"/>
        </w:rPr>
        <w:t>承包方</w:t>
      </w:r>
      <w:r>
        <w:rPr>
          <w:rFonts w:hint="eastAsia" w:ascii="新宋体" w:hAnsi="新宋体" w:eastAsia="新宋体" w:cs="新宋体"/>
          <w:color w:val="auto"/>
          <w:spacing w:val="1"/>
          <w:sz w:val="24"/>
          <w:szCs w:val="24"/>
          <w:lang w:val="en-US" w:eastAsia="zh-CN"/>
        </w:rPr>
        <w:t>各</w:t>
      </w:r>
      <w:r>
        <w:rPr>
          <w:rFonts w:hint="eastAsia" w:ascii="新宋体" w:hAnsi="新宋体" w:eastAsia="新宋体" w:cs="新宋体"/>
          <w:color w:val="auto"/>
          <w:spacing w:val="1"/>
          <w:sz w:val="24"/>
          <w:szCs w:val="24"/>
        </w:rPr>
        <w:t>贰份。</w:t>
      </w: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pacing w:val="1"/>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424"/>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 xml:space="preserve">发包方：（单位盖章）             </w:t>
      </w:r>
      <w:r>
        <w:rPr>
          <w:rFonts w:hint="eastAsia" w:ascii="新宋体" w:hAnsi="新宋体" w:eastAsia="新宋体" w:cs="新宋体"/>
          <w:color w:val="auto"/>
          <w:sz w:val="24"/>
          <w:szCs w:val="24"/>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发包方（全称）：</w:t>
      </w:r>
      <w:r>
        <w:rPr>
          <w:rFonts w:hint="eastAsia" w:ascii="新宋体" w:hAnsi="新宋体" w:eastAsia="新宋体" w:cs="新宋体"/>
          <w:color w:val="auto"/>
          <w:sz w:val="24"/>
          <w:szCs w:val="24"/>
          <w:u w:val="single"/>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法定代表人：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电话：</w:t>
      </w:r>
      <w:r>
        <w:rPr>
          <w:rFonts w:hint="eastAsia" w:ascii="新宋体" w:hAnsi="新宋体" w:eastAsia="新宋体" w:cs="新宋体"/>
          <w:color w:val="auto"/>
          <w:sz w:val="24"/>
          <w:szCs w:val="24"/>
          <w:u w:val="single"/>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开户行：</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帐号：</w:t>
      </w:r>
      <w:r>
        <w:rPr>
          <w:rFonts w:hint="eastAsia" w:ascii="新宋体" w:hAnsi="新宋体" w:eastAsia="新宋体" w:cs="新宋体"/>
          <w:color w:val="auto"/>
          <w:sz w:val="24"/>
          <w:szCs w:val="24"/>
          <w:u w:val="single"/>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lang w:val="en-US" w:eastAsia="zh-CN"/>
        </w:rPr>
        <w:t xml:space="preserve"> </w:t>
      </w:r>
      <w:r>
        <w:rPr>
          <w:rFonts w:hint="eastAsia" w:ascii="新宋体" w:hAnsi="新宋体" w:eastAsia="新宋体" w:cs="新宋体"/>
          <w:color w:val="auto"/>
          <w:spacing w:val="1"/>
          <w:sz w:val="24"/>
          <w:szCs w:val="24"/>
        </w:rPr>
        <w:t>承包方：（单位盖章）</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承包方（全称）：</w:t>
      </w:r>
      <w:r>
        <w:rPr>
          <w:rFonts w:hint="eastAsia" w:ascii="新宋体" w:hAnsi="新宋体" w:eastAsia="新宋体" w:cs="新宋体"/>
          <w:color w:val="auto"/>
          <w:sz w:val="24"/>
          <w:szCs w:val="24"/>
          <w:u w:val="single"/>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法定代表人：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电话：</w:t>
      </w:r>
      <w:r>
        <w:rPr>
          <w:rFonts w:hint="eastAsia" w:ascii="新宋体" w:hAnsi="新宋体" w:eastAsia="新宋体" w:cs="新宋体"/>
          <w:color w:val="auto"/>
          <w:sz w:val="24"/>
          <w:szCs w:val="24"/>
          <w:u w:val="single"/>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开户行：</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帐号：</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pacing w:val="15"/>
          <w:w w:val="101"/>
          <w:position w:val="-3"/>
          <w:sz w:val="24"/>
          <w:szCs w:val="24"/>
        </w:rPr>
        <w:t xml:space="preserve">     </w:t>
      </w:r>
      <w:r>
        <w:rPr>
          <w:rFonts w:hint="eastAsia" w:ascii="新宋体" w:hAnsi="新宋体" w:eastAsia="新宋体" w:cs="新宋体"/>
          <w:color w:val="auto"/>
          <w:spacing w:val="15"/>
          <w:w w:val="101"/>
          <w:position w:val="-3"/>
          <w:sz w:val="28"/>
          <w:szCs w:val="28"/>
        </w:rPr>
        <w:t xml:space="preserve">         </w:t>
      </w:r>
    </w:p>
    <w:p>
      <w:pPr>
        <w:spacing w:line="400" w:lineRule="exact"/>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auto"/>
          <w:sz w:val="28"/>
          <w:szCs w:val="28"/>
        </w:rPr>
        <w:br w:type="page"/>
      </w:r>
    </w:p>
    <w:bookmarkEnd w:id="0"/>
    <w:p>
      <w:pPr>
        <w:spacing w:line="500" w:lineRule="exact"/>
        <w:jc w:val="center"/>
        <w:outlineLvl w:val="0"/>
        <w:rPr>
          <w:rFonts w:hint="eastAsia" w:ascii="新宋体" w:hAnsi="新宋体" w:eastAsia="新宋体" w:cs="新宋体"/>
          <w:b/>
          <w:bCs w:val="0"/>
          <w:sz w:val="24"/>
          <w:szCs w:val="24"/>
          <w:highlight w:val="none"/>
        </w:rPr>
      </w:pPr>
      <w:bookmarkStart w:id="1" w:name="_Toc4526"/>
      <w:r>
        <w:rPr>
          <w:rFonts w:hint="eastAsia" w:ascii="新宋体" w:hAnsi="新宋体" w:eastAsia="新宋体" w:cs="新宋体"/>
          <w:b/>
          <w:bCs w:val="0"/>
          <w:sz w:val="24"/>
          <w:szCs w:val="24"/>
          <w:highlight w:val="none"/>
        </w:rPr>
        <w:t>第四章  响应文件格式</w:t>
      </w:r>
      <w:bookmarkEnd w:id="1"/>
    </w:p>
    <w:p>
      <w:pPr>
        <w:spacing w:line="500" w:lineRule="exact"/>
        <w:rPr>
          <w:rFonts w:hint="eastAsia" w:ascii="新宋体" w:hAnsi="新宋体" w:eastAsia="新宋体" w:cs="新宋体"/>
          <w:sz w:val="24"/>
          <w:szCs w:val="24"/>
          <w:highlight w:val="none"/>
        </w:rPr>
      </w:pPr>
    </w:p>
    <w:p>
      <w:pPr>
        <w:spacing w:line="500" w:lineRule="exact"/>
        <w:rPr>
          <w:rFonts w:hint="eastAsia" w:ascii="新宋体" w:hAnsi="新宋体" w:eastAsia="新宋体" w:cs="新宋体"/>
          <w:bCs/>
          <w:sz w:val="24"/>
          <w:szCs w:val="24"/>
          <w:highlight w:val="none"/>
        </w:rPr>
      </w:pPr>
      <w:r>
        <w:rPr>
          <w:rFonts w:hint="eastAsia" w:ascii="新宋体" w:hAnsi="新宋体" w:eastAsia="新宋体" w:cs="新宋体"/>
          <w:sz w:val="24"/>
          <w:szCs w:val="24"/>
          <w:highlight w:val="none"/>
        </w:rPr>
        <w:t>封面：</w:t>
      </w:r>
    </w:p>
    <w:p>
      <w:pPr>
        <w:jc w:val="center"/>
        <w:rPr>
          <w:rFonts w:hint="eastAsia" w:ascii="新宋体" w:hAnsi="新宋体" w:eastAsia="新宋体" w:cs="新宋体"/>
          <w:sz w:val="24"/>
          <w:szCs w:val="24"/>
          <w:highlight w:val="none"/>
        </w:rPr>
      </w:pPr>
    </w:p>
    <w:p>
      <w:pPr>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大冶市农村综合产权交易</w:t>
      </w:r>
    </w:p>
    <w:p>
      <w:pPr>
        <w:jc w:val="center"/>
        <w:rPr>
          <w:rFonts w:hint="eastAsia" w:ascii="新宋体" w:hAnsi="新宋体" w:eastAsia="新宋体" w:cs="新宋体"/>
          <w:sz w:val="24"/>
          <w:szCs w:val="24"/>
          <w:highlight w:val="none"/>
        </w:rPr>
      </w:pPr>
    </w:p>
    <w:p>
      <w:pPr>
        <w:pStyle w:val="9"/>
        <w:tabs>
          <w:tab w:val="left" w:pos="1260"/>
        </w:tabs>
        <w:jc w:val="center"/>
        <w:rPr>
          <w:rFonts w:hint="eastAsia" w:ascii="新宋体" w:hAnsi="新宋体" w:eastAsia="新宋体" w:cs="新宋体"/>
          <w:b/>
          <w:bCs/>
          <w:color w:val="000000"/>
          <w:spacing w:val="100"/>
          <w:w w:val="110"/>
          <w:kern w:val="0"/>
          <w:sz w:val="24"/>
          <w:szCs w:val="24"/>
          <w:highlight w:val="none"/>
        </w:rPr>
      </w:pPr>
      <w:r>
        <w:rPr>
          <w:rFonts w:hint="eastAsia" w:ascii="新宋体" w:hAnsi="新宋体" w:eastAsia="新宋体" w:cs="新宋体"/>
          <w:b/>
          <w:bCs/>
          <w:color w:val="000000"/>
          <w:spacing w:val="100"/>
          <w:w w:val="110"/>
          <w:kern w:val="0"/>
          <w:sz w:val="24"/>
          <w:szCs w:val="24"/>
          <w:highlight w:val="none"/>
        </w:rPr>
        <w:t>竞争性谈判响应文件</w:t>
      </w:r>
    </w:p>
    <w:p>
      <w:pPr>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（正本/副本）</w:t>
      </w:r>
    </w:p>
    <w:p>
      <w:pPr>
        <w:jc w:val="center"/>
        <w:rPr>
          <w:rFonts w:hint="eastAsia" w:ascii="新宋体" w:hAnsi="新宋体" w:eastAsia="新宋体" w:cs="新宋体"/>
          <w:sz w:val="24"/>
          <w:szCs w:val="24"/>
          <w:highlight w:val="none"/>
        </w:rPr>
      </w:pPr>
    </w:p>
    <w:p>
      <w:pPr>
        <w:ind w:firstLine="1440"/>
        <w:rPr>
          <w:rFonts w:hint="eastAsia" w:ascii="新宋体" w:hAnsi="新宋体" w:eastAsia="新宋体" w:cs="新宋体"/>
          <w:bCs/>
          <w:sz w:val="24"/>
          <w:szCs w:val="24"/>
          <w:highlight w:val="none"/>
        </w:rPr>
      </w:pPr>
      <w:r>
        <w:rPr>
          <w:rFonts w:hint="eastAsia" w:ascii="新宋体" w:hAnsi="新宋体" w:eastAsia="新宋体" w:cs="新宋体"/>
          <w:bCs/>
          <w:sz w:val="24"/>
          <w:szCs w:val="24"/>
          <w:highlight w:val="none"/>
        </w:rPr>
        <w:t>项目编号：</w:t>
      </w:r>
      <w:r>
        <w:rPr>
          <w:rFonts w:hint="eastAsia" w:ascii="新宋体" w:hAnsi="新宋体" w:eastAsia="新宋体" w:cs="新宋体"/>
          <w:bCs/>
          <w:sz w:val="24"/>
          <w:szCs w:val="24"/>
          <w:highlight w:val="none"/>
          <w:u w:val="single"/>
        </w:rPr>
        <w:t xml:space="preserve">                       </w:t>
      </w:r>
    </w:p>
    <w:p>
      <w:pPr>
        <w:tabs>
          <w:tab w:val="left" w:pos="3240"/>
        </w:tabs>
        <w:ind w:firstLine="1440"/>
        <w:rPr>
          <w:rFonts w:hint="eastAsia" w:ascii="新宋体" w:hAnsi="新宋体" w:eastAsia="新宋体" w:cs="新宋体"/>
          <w:bCs/>
          <w:sz w:val="24"/>
          <w:szCs w:val="24"/>
          <w:highlight w:val="none"/>
          <w:u w:val="single"/>
        </w:rPr>
      </w:pPr>
      <w:r>
        <w:rPr>
          <w:rFonts w:hint="eastAsia" w:ascii="新宋体" w:hAnsi="新宋体" w:eastAsia="新宋体" w:cs="新宋体"/>
          <w:bCs/>
          <w:sz w:val="24"/>
          <w:szCs w:val="24"/>
          <w:highlight w:val="none"/>
        </w:rPr>
        <w:t>项目名称：</w:t>
      </w:r>
      <w:r>
        <w:rPr>
          <w:rFonts w:hint="eastAsia" w:ascii="新宋体" w:hAnsi="新宋体" w:eastAsia="新宋体" w:cs="新宋体"/>
          <w:bCs/>
          <w:sz w:val="24"/>
          <w:szCs w:val="24"/>
          <w:highlight w:val="none"/>
          <w:u w:val="single"/>
        </w:rPr>
        <w:t xml:space="preserve">                       </w:t>
      </w:r>
    </w:p>
    <w:p>
      <w:pPr>
        <w:tabs>
          <w:tab w:val="left" w:pos="2625"/>
        </w:tabs>
        <w:spacing w:line="360" w:lineRule="auto"/>
        <w:jc w:val="center"/>
        <w:rPr>
          <w:rFonts w:hint="eastAsia" w:ascii="新宋体" w:hAnsi="新宋体" w:eastAsia="新宋体" w:cs="新宋体"/>
          <w:bCs/>
          <w:sz w:val="24"/>
          <w:szCs w:val="24"/>
          <w:highlight w:val="none"/>
        </w:rPr>
      </w:pPr>
    </w:p>
    <w:p>
      <w:pPr>
        <w:tabs>
          <w:tab w:val="left" w:pos="2625"/>
        </w:tabs>
        <w:spacing w:line="360" w:lineRule="auto"/>
        <w:jc w:val="center"/>
        <w:rPr>
          <w:rFonts w:hint="eastAsia" w:ascii="新宋体" w:hAnsi="新宋体" w:eastAsia="新宋体" w:cs="新宋体"/>
          <w:sz w:val="24"/>
          <w:szCs w:val="24"/>
          <w:highlight w:val="none"/>
        </w:rPr>
      </w:pPr>
    </w:p>
    <w:p>
      <w:pPr>
        <w:tabs>
          <w:tab w:val="left" w:pos="2625"/>
        </w:tabs>
        <w:spacing w:line="360" w:lineRule="auto"/>
        <w:jc w:val="center"/>
        <w:rPr>
          <w:rFonts w:hint="eastAsia" w:ascii="新宋体" w:hAnsi="新宋体" w:eastAsia="新宋体" w:cs="新宋体"/>
          <w:sz w:val="24"/>
          <w:szCs w:val="24"/>
          <w:highlight w:val="none"/>
        </w:rPr>
      </w:pPr>
    </w:p>
    <w:p>
      <w:pPr>
        <w:tabs>
          <w:tab w:val="left" w:pos="2625"/>
        </w:tabs>
        <w:spacing w:line="360" w:lineRule="auto"/>
        <w:jc w:val="center"/>
        <w:rPr>
          <w:rFonts w:hint="eastAsia" w:ascii="新宋体" w:hAnsi="新宋体" w:eastAsia="新宋体" w:cs="新宋体"/>
          <w:sz w:val="24"/>
          <w:szCs w:val="24"/>
          <w:highlight w:val="none"/>
        </w:rPr>
      </w:pPr>
    </w:p>
    <w:p>
      <w:pPr>
        <w:ind w:firstLine="1680" w:firstLineChars="700"/>
        <w:rPr>
          <w:rFonts w:hint="eastAsia" w:ascii="新宋体" w:hAnsi="新宋体" w:eastAsia="新宋体" w:cs="新宋体"/>
          <w:bCs/>
          <w:sz w:val="24"/>
          <w:szCs w:val="24"/>
          <w:highlight w:val="none"/>
        </w:rPr>
      </w:pPr>
      <w:r>
        <w:rPr>
          <w:rFonts w:hint="eastAsia" w:ascii="新宋体" w:hAnsi="新宋体" w:eastAsia="新宋体" w:cs="新宋体"/>
          <w:bCs/>
          <w:sz w:val="24"/>
          <w:szCs w:val="24"/>
          <w:highlight w:val="none"/>
        </w:rPr>
        <w:t>供应商名称：</w:t>
      </w:r>
    </w:p>
    <w:p>
      <w:pPr>
        <w:ind w:firstLine="1680" w:firstLineChars="700"/>
        <w:rPr>
          <w:rFonts w:hint="eastAsia" w:ascii="新宋体" w:hAnsi="新宋体" w:eastAsia="新宋体" w:cs="新宋体"/>
          <w:bCs/>
          <w:sz w:val="24"/>
          <w:szCs w:val="24"/>
          <w:highlight w:val="none"/>
        </w:rPr>
      </w:pPr>
      <w:r>
        <w:rPr>
          <w:rFonts w:hint="eastAsia" w:ascii="新宋体" w:hAnsi="新宋体" w:eastAsia="新宋体" w:cs="新宋体"/>
          <w:bCs/>
          <w:sz w:val="24"/>
          <w:szCs w:val="24"/>
          <w:highlight w:val="none"/>
        </w:rPr>
        <w:t>供应商地址：</w:t>
      </w:r>
    </w:p>
    <w:p>
      <w:pPr>
        <w:jc w:val="center"/>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年  月  日</w:t>
      </w:r>
    </w:p>
    <w:p>
      <w:pPr>
        <w:spacing w:line="360" w:lineRule="auto"/>
        <w:rPr>
          <w:rFonts w:hint="eastAsia" w:ascii="新宋体" w:hAnsi="新宋体" w:eastAsia="新宋体" w:cs="新宋体"/>
          <w:sz w:val="24"/>
          <w:szCs w:val="24"/>
        </w:rPr>
      </w:pPr>
    </w:p>
    <w:p>
      <w:pPr>
        <w:spacing w:line="500" w:lineRule="exact"/>
        <w:jc w:val="left"/>
        <w:rPr>
          <w:rFonts w:hint="eastAsia" w:ascii="新宋体" w:hAnsi="新宋体" w:eastAsia="新宋体" w:cs="新宋体"/>
          <w:b/>
          <w:sz w:val="24"/>
          <w:szCs w:val="24"/>
        </w:rPr>
      </w:pPr>
      <w:r>
        <w:rPr>
          <w:rFonts w:hint="eastAsia" w:ascii="新宋体" w:hAnsi="新宋体" w:eastAsia="新宋体" w:cs="新宋体"/>
          <w:sz w:val="24"/>
          <w:szCs w:val="24"/>
        </w:rPr>
        <w:br w:type="page"/>
      </w:r>
      <w:r>
        <w:rPr>
          <w:rFonts w:hint="eastAsia" w:ascii="新宋体" w:hAnsi="新宋体" w:eastAsia="新宋体" w:cs="新宋体"/>
          <w:b/>
          <w:sz w:val="24"/>
          <w:szCs w:val="24"/>
        </w:rPr>
        <w:t>附件：</w:t>
      </w:r>
    </w:p>
    <w:p>
      <w:pPr>
        <w:spacing w:line="500" w:lineRule="exact"/>
        <w:jc w:val="center"/>
        <w:rPr>
          <w:rFonts w:hint="eastAsia" w:ascii="新宋体" w:hAnsi="新宋体" w:eastAsia="新宋体" w:cs="新宋体"/>
          <w:b/>
          <w:bCs w:val="0"/>
          <w:sz w:val="24"/>
          <w:szCs w:val="24"/>
        </w:rPr>
      </w:pPr>
      <w:r>
        <w:rPr>
          <w:rFonts w:hint="eastAsia" w:ascii="新宋体" w:hAnsi="新宋体" w:eastAsia="新宋体" w:cs="新宋体"/>
          <w:b/>
          <w:bCs w:val="0"/>
          <w:sz w:val="24"/>
          <w:szCs w:val="24"/>
        </w:rPr>
        <w:t>谈判书</w:t>
      </w:r>
    </w:p>
    <w:p>
      <w:pPr>
        <w:pStyle w:val="9"/>
        <w:spacing w:line="500" w:lineRule="exact"/>
        <w:rPr>
          <w:rFonts w:hint="eastAsia" w:ascii="新宋体" w:hAnsi="新宋体" w:eastAsia="新宋体" w:cs="新宋体"/>
          <w:sz w:val="24"/>
          <w:szCs w:val="24"/>
          <w:u w:val="single"/>
        </w:rPr>
      </w:pPr>
    </w:p>
    <w:p>
      <w:pPr>
        <w:pStyle w:val="9"/>
        <w:spacing w:line="500" w:lineRule="exact"/>
        <w:rPr>
          <w:rFonts w:hint="eastAsia" w:ascii="新宋体" w:hAnsi="新宋体" w:eastAsia="新宋体" w:cs="新宋体"/>
          <w:sz w:val="24"/>
          <w:szCs w:val="24"/>
          <w:u w:val="single"/>
        </w:rPr>
      </w:pPr>
      <w:r>
        <w:rPr>
          <w:rFonts w:hint="eastAsia" w:ascii="新宋体" w:hAnsi="新宋体" w:eastAsia="新宋体" w:cs="新宋体"/>
          <w:sz w:val="24"/>
          <w:szCs w:val="24"/>
          <w:u w:val="single"/>
        </w:rPr>
        <w:t>（政府采购代理机构）：</w:t>
      </w:r>
    </w:p>
    <w:p>
      <w:pPr>
        <w:pStyle w:val="9"/>
        <w:spacing w:line="500" w:lineRule="exact"/>
        <w:ind w:firstLine="480" w:firstLineChars="200"/>
        <w:rPr>
          <w:rFonts w:hint="eastAsia" w:ascii="新宋体" w:hAnsi="新宋体" w:eastAsia="新宋体" w:cs="新宋体"/>
          <w:b w:val="0"/>
          <w:bCs w:val="0"/>
          <w:color w:val="auto"/>
          <w:sz w:val="24"/>
          <w:szCs w:val="24"/>
        </w:rPr>
      </w:pPr>
      <w:r>
        <w:rPr>
          <w:rFonts w:hint="eastAsia" w:ascii="新宋体" w:hAnsi="新宋体" w:eastAsia="新宋体" w:cs="新宋体"/>
          <w:sz w:val="24"/>
          <w:szCs w:val="24"/>
        </w:rPr>
        <w:t>依据贵方</w:t>
      </w:r>
      <w:r>
        <w:rPr>
          <w:rFonts w:hint="eastAsia" w:ascii="新宋体" w:hAnsi="新宋体" w:eastAsia="新宋体" w:cs="新宋体"/>
          <w:sz w:val="24"/>
          <w:szCs w:val="24"/>
          <w:u w:val="single"/>
        </w:rPr>
        <w:t>（</w:t>
      </w:r>
      <w:r>
        <w:rPr>
          <w:rFonts w:hint="eastAsia" w:ascii="新宋体" w:hAnsi="新宋体" w:eastAsia="新宋体" w:cs="新宋体"/>
          <w:sz w:val="24"/>
          <w:szCs w:val="24"/>
          <w:u w:val="single"/>
          <w:lang w:val="en-US" w:eastAsia="zh-CN"/>
        </w:rPr>
        <w:t>项目编号/</w:t>
      </w:r>
      <w:r>
        <w:rPr>
          <w:rFonts w:hint="eastAsia" w:ascii="新宋体" w:hAnsi="新宋体" w:eastAsia="新宋体" w:cs="新宋体"/>
          <w:sz w:val="24"/>
          <w:szCs w:val="24"/>
          <w:u w:val="single"/>
        </w:rPr>
        <w:t>项目名称）</w:t>
      </w:r>
      <w:r>
        <w:rPr>
          <w:rFonts w:hint="eastAsia" w:ascii="新宋体" w:hAnsi="新宋体" w:eastAsia="新宋体" w:cs="新宋体"/>
          <w:sz w:val="24"/>
          <w:szCs w:val="24"/>
        </w:rPr>
        <w:t>项目政府采购的谈判邀请，我方</w:t>
      </w:r>
      <w:r>
        <w:rPr>
          <w:rFonts w:hint="eastAsia" w:ascii="新宋体" w:hAnsi="新宋体" w:eastAsia="新宋体" w:cs="新宋体"/>
          <w:sz w:val="24"/>
          <w:szCs w:val="24"/>
          <w:u w:val="single"/>
        </w:rPr>
        <w:t>（姓名和职务）</w:t>
      </w:r>
      <w:r>
        <w:rPr>
          <w:rFonts w:hint="eastAsia" w:ascii="新宋体" w:hAnsi="新宋体" w:eastAsia="新宋体" w:cs="新宋体"/>
          <w:sz w:val="24"/>
          <w:szCs w:val="24"/>
        </w:rPr>
        <w:t>经正式授权并代表谈判供应商</w:t>
      </w:r>
      <w:r>
        <w:rPr>
          <w:rFonts w:hint="eastAsia" w:ascii="新宋体" w:hAnsi="新宋体" w:eastAsia="新宋体" w:cs="新宋体"/>
          <w:sz w:val="24"/>
          <w:szCs w:val="24"/>
          <w:u w:val="single"/>
        </w:rPr>
        <w:t>（谈判供应商名称）</w:t>
      </w:r>
      <w:r>
        <w:rPr>
          <w:rFonts w:hint="eastAsia" w:ascii="新宋体" w:hAnsi="新宋体" w:eastAsia="新宋体" w:cs="新宋体"/>
          <w:sz w:val="24"/>
          <w:szCs w:val="24"/>
        </w:rPr>
        <w:t>提交竞争性</w:t>
      </w:r>
      <w:r>
        <w:rPr>
          <w:rFonts w:hint="eastAsia" w:ascii="新宋体" w:hAnsi="新宋体" w:eastAsia="新宋体" w:cs="新宋体"/>
          <w:b w:val="0"/>
          <w:bCs w:val="0"/>
          <w:color w:val="auto"/>
          <w:sz w:val="24"/>
          <w:szCs w:val="24"/>
        </w:rPr>
        <w:t>谈判响应文件正本</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b w:val="0"/>
          <w:bCs w:val="0"/>
          <w:color w:val="auto"/>
          <w:sz w:val="24"/>
          <w:szCs w:val="24"/>
        </w:rPr>
        <w:t>份和副本</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b w:val="0"/>
          <w:bCs w:val="0"/>
          <w:color w:val="auto"/>
          <w:sz w:val="24"/>
          <w:szCs w:val="24"/>
        </w:rPr>
        <w:t>份。</w:t>
      </w:r>
    </w:p>
    <w:p>
      <w:pPr>
        <w:pStyle w:val="9"/>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 综合报价表；</w:t>
      </w:r>
    </w:p>
    <w:p>
      <w:pPr>
        <w:pStyle w:val="9"/>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 已标价工程量清单；</w:t>
      </w:r>
    </w:p>
    <w:p>
      <w:pPr>
        <w:pStyle w:val="9"/>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 按竞争性谈判文件谈判须知和技术规格要求提供的有关文件；</w:t>
      </w:r>
    </w:p>
    <w:p>
      <w:pPr>
        <w:pStyle w:val="9"/>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 资格证明文件。</w:t>
      </w:r>
    </w:p>
    <w:p>
      <w:pPr>
        <w:pStyle w:val="9"/>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在此，授权代表宣布同意如下：</w:t>
      </w:r>
    </w:p>
    <w:p>
      <w:pPr>
        <w:pStyle w:val="9"/>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 将按竞争性谈判文件的约定履行合同责任和义务；</w:t>
      </w:r>
    </w:p>
    <w:p>
      <w:pPr>
        <w:pStyle w:val="9"/>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 已详细审查全部竞争性谈判文件，包括（补遗书）（如果有的话）；我们完全理解并同意放弃对这方面有不明及误解的权力；</w:t>
      </w:r>
    </w:p>
    <w:p>
      <w:pPr>
        <w:pStyle w:val="9"/>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 本响应文件有效期为自谈判之日起（60）个日历</w:t>
      </w:r>
      <w:r>
        <w:rPr>
          <w:rFonts w:hint="eastAsia" w:ascii="新宋体" w:hAnsi="新宋体" w:eastAsia="新宋体" w:cs="新宋体"/>
          <w:sz w:val="24"/>
          <w:szCs w:val="24"/>
          <w:lang w:val="en-US" w:eastAsia="zh-CN"/>
        </w:rPr>
        <w:t>天</w:t>
      </w:r>
      <w:r>
        <w:rPr>
          <w:rFonts w:hint="eastAsia" w:ascii="新宋体" w:hAnsi="新宋体" w:eastAsia="新宋体" w:cs="新宋体"/>
          <w:sz w:val="24"/>
          <w:szCs w:val="24"/>
        </w:rPr>
        <w:t>；</w:t>
      </w:r>
    </w:p>
    <w:p>
      <w:pPr>
        <w:pStyle w:val="9"/>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 同意提供按照贵方可能要求的与其谈判有关的一切数据或资料；</w:t>
      </w:r>
    </w:p>
    <w:p>
      <w:pPr>
        <w:pStyle w:val="9"/>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 提交的“已标价工程量清单”中存在漏项或未填写的单价和合价等情况，视为已包括在工程量清单的其它单价和合价中，不得作为以后工程量变更增加投资的因素。</w:t>
      </w:r>
    </w:p>
    <w:p>
      <w:pPr>
        <w:pStyle w:val="9"/>
        <w:spacing w:line="500" w:lineRule="exact"/>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6. 与本谈判有关的一切正式往来信函请寄：</w:t>
      </w:r>
      <w:r>
        <w:rPr>
          <w:rFonts w:hint="eastAsia" w:ascii="新宋体" w:hAnsi="新宋体" w:eastAsia="新宋体" w:cs="新宋体"/>
          <w:sz w:val="24"/>
          <w:szCs w:val="24"/>
          <w:u w:val="single"/>
        </w:rPr>
        <w:t xml:space="preserve">                       </w:t>
      </w:r>
    </w:p>
    <w:p>
      <w:pPr>
        <w:pStyle w:val="9"/>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电话/传真：</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电子函件：</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w:t>
      </w:r>
    </w:p>
    <w:p>
      <w:pPr>
        <w:pStyle w:val="9"/>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开户银行：</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帐号/行号：</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w:t>
      </w:r>
    </w:p>
    <w:p>
      <w:pPr>
        <w:pStyle w:val="9"/>
        <w:adjustRightInd w:val="0"/>
        <w:snapToGrid w:val="0"/>
        <w:spacing w:line="360" w:lineRule="auto"/>
        <w:ind w:firstLine="480" w:firstLineChars="200"/>
        <w:jc w:val="right"/>
        <w:rPr>
          <w:rFonts w:hint="eastAsia" w:ascii="新宋体" w:hAnsi="新宋体" w:eastAsia="新宋体" w:cs="新宋体"/>
          <w:sz w:val="24"/>
          <w:szCs w:val="24"/>
        </w:rPr>
      </w:pPr>
    </w:p>
    <w:p>
      <w:pPr>
        <w:pStyle w:val="9"/>
        <w:adjustRightInd w:val="0"/>
        <w:snapToGrid w:val="0"/>
        <w:spacing w:line="360" w:lineRule="auto"/>
        <w:ind w:firstLine="2400" w:firstLineChars="1000"/>
        <w:jc w:val="both"/>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w:t>
      </w:r>
      <w:r>
        <w:rPr>
          <w:rFonts w:hint="eastAsia" w:ascii="新宋体" w:hAnsi="新宋体" w:eastAsia="新宋体" w:cs="新宋体"/>
          <w:sz w:val="24"/>
          <w:szCs w:val="24"/>
          <w:lang w:val="en-US" w:eastAsia="zh-CN"/>
        </w:rPr>
        <w:t>委托人</w:t>
      </w:r>
      <w:r>
        <w:rPr>
          <w:rFonts w:hint="eastAsia" w:ascii="新宋体" w:hAnsi="新宋体" w:eastAsia="新宋体" w:cs="新宋体"/>
          <w:sz w:val="24"/>
          <w:szCs w:val="24"/>
        </w:rPr>
        <w:t>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pPr>
        <w:pStyle w:val="9"/>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pPr>
        <w:pStyle w:val="9"/>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pPr>
        <w:rPr>
          <w:rFonts w:hint="eastAsia"/>
        </w:rPr>
      </w:pPr>
    </w:p>
    <w:p>
      <w:pPr>
        <w:pStyle w:val="2"/>
        <w:rPr>
          <w:rFonts w:hint="eastAsia"/>
        </w:rPr>
      </w:pPr>
    </w:p>
    <w:p>
      <w:pPr>
        <w:pStyle w:val="4"/>
        <w:rPr>
          <w:rFonts w:hint="eastAsia"/>
        </w:rPr>
      </w:pPr>
    </w:p>
    <w:p>
      <w:pPr>
        <w:spacing w:line="500" w:lineRule="exact"/>
        <w:jc w:val="left"/>
        <w:rPr>
          <w:rFonts w:hint="eastAsia" w:ascii="新宋体" w:hAnsi="新宋体" w:eastAsia="新宋体" w:cs="新宋体"/>
          <w:b/>
          <w:sz w:val="24"/>
          <w:szCs w:val="24"/>
        </w:rPr>
      </w:pPr>
      <w:r>
        <w:rPr>
          <w:rFonts w:hint="eastAsia" w:ascii="新宋体" w:hAnsi="新宋体" w:eastAsia="新宋体" w:cs="新宋体"/>
          <w:b/>
          <w:sz w:val="24"/>
          <w:szCs w:val="24"/>
        </w:rPr>
        <w:t>附件：</w:t>
      </w:r>
    </w:p>
    <w:p>
      <w:pPr>
        <w:spacing w:line="500" w:lineRule="exact"/>
        <w:jc w:val="center"/>
        <w:rPr>
          <w:rFonts w:hint="eastAsia" w:ascii="新宋体" w:hAnsi="新宋体" w:eastAsia="新宋体" w:cs="新宋体"/>
          <w:b/>
          <w:sz w:val="24"/>
          <w:szCs w:val="24"/>
        </w:rPr>
      </w:pPr>
      <w:r>
        <w:rPr>
          <w:rFonts w:hint="eastAsia" w:ascii="新宋体" w:hAnsi="新宋体" w:eastAsia="新宋体" w:cs="新宋体"/>
          <w:b/>
          <w:sz w:val="24"/>
          <w:szCs w:val="24"/>
        </w:rPr>
        <w:t>法定代表人资格证明书</w:t>
      </w:r>
    </w:p>
    <w:p>
      <w:pPr>
        <w:spacing w:line="500" w:lineRule="exact"/>
        <w:rPr>
          <w:rFonts w:hint="eastAsia" w:ascii="新宋体" w:hAnsi="新宋体" w:eastAsia="新宋体" w:cs="新宋体"/>
          <w:color w:val="333333"/>
          <w:sz w:val="24"/>
          <w:szCs w:val="24"/>
        </w:rPr>
      </w:pP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申 请 人：</w:t>
      </w:r>
      <w:r>
        <w:rPr>
          <w:rFonts w:hint="eastAsia" w:ascii="新宋体" w:hAnsi="新宋体" w:eastAsia="新宋体" w:cs="新宋体"/>
          <w:color w:val="333333"/>
          <w:sz w:val="24"/>
          <w:szCs w:val="24"/>
          <w:u w:val="single"/>
        </w:rPr>
        <w:t xml:space="preserve">                                                       </w:t>
      </w:r>
    </w:p>
    <w:p>
      <w:pPr>
        <w:spacing w:line="500" w:lineRule="exact"/>
        <w:rPr>
          <w:rFonts w:hint="eastAsia" w:ascii="新宋体" w:hAnsi="新宋体" w:eastAsia="新宋体" w:cs="新宋体"/>
          <w:color w:val="333333"/>
          <w:sz w:val="24"/>
          <w:szCs w:val="24"/>
          <w:u w:val="single"/>
        </w:rPr>
      </w:pPr>
      <w:r>
        <w:rPr>
          <w:rFonts w:hint="eastAsia" w:ascii="新宋体" w:hAnsi="新宋体" w:eastAsia="新宋体" w:cs="新宋体"/>
          <w:color w:val="333333"/>
          <w:sz w:val="24"/>
          <w:szCs w:val="24"/>
        </w:rPr>
        <w:t>单位性质：</w:t>
      </w:r>
      <w:r>
        <w:rPr>
          <w:rFonts w:hint="eastAsia" w:ascii="新宋体" w:hAnsi="新宋体" w:eastAsia="新宋体" w:cs="新宋体"/>
          <w:color w:val="333333"/>
          <w:sz w:val="24"/>
          <w:szCs w:val="24"/>
          <w:u w:val="single"/>
        </w:rPr>
        <w:t xml:space="preserve">                                                       </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地    址：</w:t>
      </w:r>
      <w:r>
        <w:rPr>
          <w:rFonts w:hint="eastAsia" w:ascii="新宋体" w:hAnsi="新宋体" w:eastAsia="新宋体" w:cs="新宋体"/>
          <w:color w:val="333333"/>
          <w:sz w:val="24"/>
          <w:szCs w:val="24"/>
          <w:u w:val="single"/>
        </w:rPr>
        <w:t xml:space="preserve">                                                       </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成立时间：</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年</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月</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日</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经营期限：</w:t>
      </w:r>
      <w:r>
        <w:rPr>
          <w:rFonts w:hint="eastAsia" w:ascii="新宋体" w:hAnsi="新宋体" w:eastAsia="新宋体" w:cs="新宋体"/>
          <w:color w:val="333333"/>
          <w:sz w:val="24"/>
          <w:szCs w:val="24"/>
          <w:u w:val="single"/>
        </w:rPr>
        <w:t xml:space="preserve">                                                       </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姓    名：</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性    别：</w:t>
      </w:r>
      <w:r>
        <w:rPr>
          <w:rFonts w:hint="eastAsia" w:ascii="新宋体" w:hAnsi="新宋体" w:eastAsia="新宋体" w:cs="新宋体"/>
          <w:color w:val="333333"/>
          <w:sz w:val="24"/>
          <w:szCs w:val="24"/>
          <w:u w:val="single"/>
        </w:rPr>
        <w:t xml:space="preserve">               </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年    龄：</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职    务：</w:t>
      </w:r>
      <w:r>
        <w:rPr>
          <w:rFonts w:hint="eastAsia" w:ascii="新宋体" w:hAnsi="新宋体" w:eastAsia="新宋体" w:cs="新宋体"/>
          <w:color w:val="333333"/>
          <w:sz w:val="24"/>
          <w:szCs w:val="24"/>
          <w:u w:val="single"/>
        </w:rPr>
        <w:t xml:space="preserve">               </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系</w:t>
      </w:r>
      <w:r>
        <w:rPr>
          <w:rFonts w:hint="eastAsia" w:ascii="新宋体" w:hAnsi="新宋体" w:eastAsia="新宋体" w:cs="新宋体"/>
          <w:color w:val="333333"/>
          <w:sz w:val="24"/>
          <w:szCs w:val="24"/>
          <w:u w:val="single"/>
        </w:rPr>
        <w:t xml:space="preserve">                                </w:t>
      </w:r>
      <w:r>
        <w:rPr>
          <w:rFonts w:hint="eastAsia" w:ascii="新宋体" w:hAnsi="新宋体" w:eastAsia="新宋体" w:cs="新宋体"/>
          <w:color w:val="333333"/>
          <w:sz w:val="24"/>
          <w:szCs w:val="24"/>
        </w:rPr>
        <w:t>（申请人名称）的法定代表人。</w:t>
      </w:r>
    </w:p>
    <w:p>
      <w:pPr>
        <w:spacing w:line="500" w:lineRule="exact"/>
        <w:rPr>
          <w:rFonts w:hint="eastAsia" w:ascii="新宋体" w:hAnsi="新宋体" w:eastAsia="新宋体" w:cs="新宋体"/>
          <w:color w:val="333333"/>
          <w:sz w:val="24"/>
          <w:szCs w:val="24"/>
        </w:rPr>
      </w:pPr>
      <w:r>
        <w:rPr>
          <w:rFonts w:hint="eastAsia" w:ascii="新宋体" w:hAnsi="新宋体" w:eastAsia="新宋体" w:cs="新宋体"/>
          <w:color w:val="333333"/>
          <w:sz w:val="24"/>
          <w:szCs w:val="24"/>
        </w:rPr>
        <w:t>特此证明。</w:t>
      </w:r>
    </w:p>
    <w:p>
      <w:pPr>
        <w:spacing w:line="500" w:lineRule="exact"/>
        <w:rPr>
          <w:rFonts w:hint="eastAsia" w:ascii="新宋体" w:hAnsi="新宋体" w:eastAsia="新宋体" w:cs="新宋体"/>
          <w:color w:val="333333"/>
          <w:sz w:val="24"/>
          <w:szCs w:val="24"/>
        </w:rPr>
      </w:pPr>
    </w:p>
    <w:tbl>
      <w:tblPr>
        <w:tblStyle w:val="1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粘贴法人身份证（复印件）</w:t>
            </w:r>
          </w:p>
        </w:tc>
      </w:tr>
    </w:tbl>
    <w:p>
      <w:pPr>
        <w:pStyle w:val="9"/>
        <w:adjustRightInd w:val="0"/>
        <w:snapToGrid w:val="0"/>
        <w:spacing w:line="360" w:lineRule="auto"/>
        <w:ind w:firstLine="480" w:firstLineChars="200"/>
        <w:jc w:val="right"/>
        <w:rPr>
          <w:rFonts w:hint="eastAsia" w:ascii="新宋体" w:hAnsi="新宋体" w:eastAsia="新宋体" w:cs="新宋体"/>
          <w:sz w:val="24"/>
          <w:szCs w:val="24"/>
        </w:rPr>
      </w:pPr>
    </w:p>
    <w:p>
      <w:pPr>
        <w:pStyle w:val="9"/>
        <w:adjustRightInd w:val="0"/>
        <w:snapToGrid w:val="0"/>
        <w:spacing w:line="360" w:lineRule="auto"/>
        <w:ind w:firstLine="480" w:firstLineChars="200"/>
        <w:jc w:val="right"/>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w:t>
      </w:r>
      <w:r>
        <w:rPr>
          <w:rFonts w:hint="eastAsia" w:ascii="新宋体" w:hAnsi="新宋体" w:eastAsia="新宋体" w:cs="新宋体"/>
          <w:sz w:val="24"/>
          <w:szCs w:val="24"/>
          <w:lang w:val="en-US" w:eastAsia="zh-CN"/>
        </w:rPr>
        <w:t>委托人</w:t>
      </w:r>
      <w:r>
        <w:rPr>
          <w:rFonts w:hint="eastAsia" w:ascii="新宋体" w:hAnsi="新宋体" w:eastAsia="新宋体" w:cs="新宋体"/>
          <w:sz w:val="24"/>
          <w:szCs w:val="24"/>
        </w:rPr>
        <w:t>签字：</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pPr>
        <w:pStyle w:val="9"/>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谈判供应商名称（盖章）：</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p>
    <w:p>
      <w:pPr>
        <w:pStyle w:val="9"/>
        <w:adjustRightInd w:val="0"/>
        <w:snapToGrid w:val="0"/>
        <w:spacing w:line="360" w:lineRule="auto"/>
        <w:ind w:firstLine="480" w:firstLineChars="200"/>
        <w:jc w:val="right"/>
        <w:rPr>
          <w:rFonts w:hint="eastAsia" w:ascii="新宋体" w:hAnsi="新宋体" w:eastAsia="新宋体" w:cs="新宋体"/>
          <w:sz w:val="24"/>
          <w:szCs w:val="24"/>
        </w:rPr>
      </w:pPr>
      <w:r>
        <w:rPr>
          <w:rFonts w:hint="eastAsia" w:ascii="新宋体" w:hAnsi="新宋体" w:eastAsia="新宋体" w:cs="新宋体"/>
          <w:sz w:val="24"/>
          <w:szCs w:val="24"/>
        </w:rPr>
        <w:t>日期：</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年</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月</w:t>
      </w:r>
      <w:r>
        <w:rPr>
          <w:rFonts w:hint="eastAsia" w:ascii="新宋体" w:hAnsi="新宋体" w:eastAsia="新宋体" w:cs="新宋体"/>
          <w:sz w:val="24"/>
          <w:szCs w:val="24"/>
          <w:u w:val="single"/>
        </w:rPr>
        <w:tab/>
      </w:r>
      <w:r>
        <w:rPr>
          <w:rFonts w:hint="eastAsia" w:ascii="新宋体" w:hAnsi="新宋体" w:eastAsia="新宋体" w:cs="新宋体"/>
          <w:sz w:val="24"/>
          <w:szCs w:val="24"/>
          <w:u w:val="single"/>
        </w:rPr>
        <w:tab/>
      </w:r>
      <w:r>
        <w:rPr>
          <w:rFonts w:hint="eastAsia" w:ascii="新宋体" w:hAnsi="新宋体" w:eastAsia="新宋体" w:cs="新宋体"/>
          <w:sz w:val="24"/>
          <w:szCs w:val="24"/>
        </w:rPr>
        <w:t>日</w:t>
      </w:r>
    </w:p>
    <w:p>
      <w:pPr>
        <w:spacing w:line="300" w:lineRule="auto"/>
        <w:rPr>
          <w:rFonts w:hint="eastAsia" w:ascii="新宋体" w:hAnsi="新宋体" w:eastAsia="新宋体" w:cs="新宋体"/>
          <w:color w:val="000000" w:themeColor="text1"/>
          <w:sz w:val="24"/>
          <w:szCs w:val="24"/>
          <w14:textFill>
            <w14:solidFill>
              <w14:schemeClr w14:val="tx1"/>
            </w14:solidFill>
          </w14:textFill>
        </w:rPr>
      </w:pPr>
    </w:p>
    <w:p>
      <w:pPr>
        <w:spacing w:line="500" w:lineRule="exact"/>
        <w:jc w:val="left"/>
        <w:rPr>
          <w:rFonts w:hint="eastAsia" w:ascii="新宋体" w:hAnsi="新宋体" w:eastAsia="新宋体" w:cs="新宋体"/>
          <w:b/>
          <w:sz w:val="24"/>
          <w:szCs w:val="24"/>
        </w:rPr>
      </w:pPr>
    </w:p>
    <w:p>
      <w:pPr>
        <w:spacing w:line="500" w:lineRule="exact"/>
        <w:jc w:val="left"/>
        <w:rPr>
          <w:rFonts w:hint="eastAsia" w:ascii="新宋体" w:hAnsi="新宋体" w:eastAsia="新宋体" w:cs="新宋体"/>
          <w:b/>
          <w:sz w:val="24"/>
          <w:szCs w:val="24"/>
        </w:rPr>
      </w:pPr>
      <w:r>
        <w:rPr>
          <w:rFonts w:hint="eastAsia" w:ascii="新宋体" w:hAnsi="新宋体" w:eastAsia="新宋体" w:cs="新宋体"/>
          <w:b/>
          <w:sz w:val="24"/>
          <w:szCs w:val="24"/>
        </w:rPr>
        <w:t>附件：</w:t>
      </w:r>
    </w:p>
    <w:p>
      <w:pPr>
        <w:autoSpaceDE w:val="0"/>
        <w:autoSpaceDN w:val="0"/>
        <w:adjustRightInd w:val="0"/>
        <w:snapToGrid w:val="0"/>
        <w:spacing w:line="360" w:lineRule="auto"/>
        <w:ind w:left="420" w:leftChars="200" w:right="420" w:rightChars="200"/>
        <w:jc w:val="center"/>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法人（负责人）代表授权书</w:t>
      </w:r>
    </w:p>
    <w:p>
      <w:pPr>
        <w:adjustRightInd w:val="0"/>
        <w:snapToGrid w:val="0"/>
        <w:spacing w:line="360" w:lineRule="auto"/>
        <w:rPr>
          <w:rFonts w:hint="eastAsia" w:ascii="新宋体" w:hAnsi="新宋体" w:eastAsia="新宋体" w:cs="新宋体"/>
          <w:bCs/>
          <w:color w:val="000000" w:themeColor="text1"/>
          <w:sz w:val="24"/>
          <w:szCs w:val="24"/>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u w:val="single"/>
          <w14:textFill>
            <w14:solidFill>
              <w14:schemeClr w14:val="tx1"/>
            </w14:solidFill>
          </w14:textFill>
        </w:rPr>
        <w:t>（采购代理机构）</w:t>
      </w:r>
      <w:r>
        <w:rPr>
          <w:rFonts w:hint="eastAsia" w:ascii="新宋体" w:hAnsi="新宋体" w:eastAsia="新宋体" w:cs="新宋体"/>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u w:val="single"/>
          <w14:textFill>
            <w14:solidFill>
              <w14:schemeClr w14:val="tx1"/>
            </w14:solidFill>
          </w14:textFill>
        </w:rPr>
        <w:t>（谈判供应商名称）</w:t>
      </w:r>
      <w:r>
        <w:rPr>
          <w:rFonts w:hint="eastAsia" w:ascii="新宋体" w:hAnsi="新宋体" w:eastAsia="新宋体" w:cs="新宋体"/>
          <w:bCs/>
          <w:color w:val="000000" w:themeColor="text1"/>
          <w:sz w:val="24"/>
          <w:szCs w:val="24"/>
          <w14:textFill>
            <w14:solidFill>
              <w14:schemeClr w14:val="tx1"/>
            </w14:solidFill>
          </w14:textFill>
        </w:rPr>
        <w:t>在下面签字的（</w:t>
      </w:r>
      <w:r>
        <w:rPr>
          <w:rFonts w:hint="eastAsia" w:ascii="新宋体" w:hAnsi="新宋体" w:eastAsia="新宋体" w:cs="新宋体"/>
          <w:bCs/>
          <w:color w:val="000000" w:themeColor="text1"/>
          <w:sz w:val="24"/>
          <w:szCs w:val="24"/>
          <w:u w:val="single"/>
          <w14:textFill>
            <w14:solidFill>
              <w14:schemeClr w14:val="tx1"/>
            </w14:solidFill>
          </w14:textFill>
        </w:rPr>
        <w:t>法定代表人姓名</w:t>
      </w:r>
      <w:r>
        <w:rPr>
          <w:rFonts w:hint="eastAsia" w:ascii="新宋体" w:hAnsi="新宋体" w:eastAsia="新宋体" w:cs="新宋体"/>
          <w:bCs/>
          <w:color w:val="000000" w:themeColor="text1"/>
          <w:sz w:val="24"/>
          <w:szCs w:val="24"/>
          <w14:textFill>
            <w14:solidFill>
              <w14:schemeClr w14:val="tx1"/>
            </w14:solidFill>
          </w14:textFill>
        </w:rPr>
        <w:t>）代表本公司授权</w:t>
      </w:r>
      <w:r>
        <w:rPr>
          <w:rFonts w:hint="eastAsia" w:ascii="新宋体" w:hAnsi="新宋体" w:eastAsia="新宋体" w:cs="新宋体"/>
          <w:bCs/>
          <w:color w:val="000000" w:themeColor="text1"/>
          <w:sz w:val="24"/>
          <w:szCs w:val="24"/>
          <w:u w:val="single"/>
          <w14:textFill>
            <w14:solidFill>
              <w14:schemeClr w14:val="tx1"/>
            </w14:solidFill>
          </w14:textFill>
        </w:rPr>
        <w:t>（供应商名称）</w:t>
      </w:r>
      <w:r>
        <w:rPr>
          <w:rFonts w:hint="eastAsia" w:ascii="新宋体" w:hAnsi="新宋体" w:eastAsia="新宋体" w:cs="新宋体"/>
          <w:bCs/>
          <w:color w:val="000000" w:themeColor="text1"/>
          <w:sz w:val="24"/>
          <w:szCs w:val="24"/>
          <w14:textFill>
            <w14:solidFill>
              <w14:schemeClr w14:val="tx1"/>
            </w14:solidFill>
          </w14:textFill>
        </w:rPr>
        <w:t>在下面签字的</w:t>
      </w:r>
      <w:r>
        <w:rPr>
          <w:rFonts w:hint="eastAsia" w:ascii="新宋体" w:hAnsi="新宋体" w:eastAsia="新宋体" w:cs="新宋体"/>
          <w:bCs/>
          <w:color w:val="000000" w:themeColor="text1"/>
          <w:sz w:val="24"/>
          <w:szCs w:val="24"/>
          <w:u w:val="single"/>
          <w14:textFill>
            <w14:solidFill>
              <w14:schemeClr w14:val="tx1"/>
            </w14:solidFill>
          </w14:textFill>
        </w:rPr>
        <w:t>（被授权代表的姓名）</w:t>
      </w:r>
      <w:r>
        <w:rPr>
          <w:rFonts w:hint="eastAsia" w:ascii="新宋体" w:hAnsi="新宋体" w:eastAsia="新宋体" w:cs="新宋体"/>
          <w:bCs/>
          <w:color w:val="000000" w:themeColor="text1"/>
          <w:sz w:val="24"/>
          <w:szCs w:val="24"/>
          <w14:textFill>
            <w14:solidFill>
              <w14:schemeClr w14:val="tx1"/>
            </w14:solidFill>
          </w14:textFill>
        </w:rPr>
        <w:t>为本公司的合法代理人，就</w:t>
      </w:r>
      <w:r>
        <w:rPr>
          <w:rFonts w:hint="eastAsia" w:ascii="新宋体" w:hAnsi="新宋体" w:eastAsia="新宋体" w:cs="新宋体"/>
          <w:bCs/>
          <w:color w:val="000000" w:themeColor="text1"/>
          <w:sz w:val="24"/>
          <w:szCs w:val="24"/>
          <w:u w:val="single"/>
          <w14:textFill>
            <w14:solidFill>
              <w14:schemeClr w14:val="tx1"/>
            </w14:solidFill>
          </w14:textFill>
        </w:rPr>
        <w:t>（项目名称、项目编号）</w:t>
      </w:r>
      <w:r>
        <w:rPr>
          <w:rFonts w:hint="eastAsia" w:ascii="新宋体" w:hAnsi="新宋体" w:eastAsia="新宋体" w:cs="新宋体"/>
          <w:bCs/>
          <w:color w:val="000000" w:themeColor="text1"/>
          <w:sz w:val="24"/>
          <w:szCs w:val="24"/>
          <w14:textFill>
            <w14:solidFill>
              <w14:schemeClr w14:val="tx1"/>
            </w14:solidFill>
          </w14:textFill>
        </w:rPr>
        <w:t>的</w:t>
      </w:r>
      <w:r>
        <w:rPr>
          <w:rFonts w:hint="eastAsia" w:ascii="新宋体" w:hAnsi="新宋体" w:eastAsia="新宋体" w:cs="新宋体"/>
          <w:sz w:val="24"/>
          <w:szCs w:val="24"/>
        </w:rPr>
        <w:t>竞争性</w:t>
      </w:r>
      <w:r>
        <w:rPr>
          <w:rFonts w:hint="eastAsia" w:ascii="新宋体" w:hAnsi="新宋体" w:eastAsia="新宋体" w:cs="新宋体"/>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14:textFill>
            <w14:solidFill>
              <w14:schemeClr w14:val="tx1"/>
            </w14:solidFill>
          </w14:textFill>
        </w:rPr>
        <w:t>本授权书自</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年</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月</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日至</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年</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月</w:t>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u w:val="single"/>
          <w14:textFill>
            <w14:solidFill>
              <w14:schemeClr w14:val="tx1"/>
            </w14:solidFill>
          </w14:textFill>
        </w:rPr>
        <w:tab/>
      </w:r>
      <w:r>
        <w:rPr>
          <w:rFonts w:hint="eastAsia" w:ascii="新宋体" w:hAnsi="新宋体" w:eastAsia="新宋体" w:cs="新宋体"/>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新宋体" w:hAnsi="新宋体" w:eastAsia="新宋体" w:cs="新宋体"/>
          <w:bCs/>
          <w:color w:val="000000" w:themeColor="text1"/>
          <w:sz w:val="24"/>
          <w:szCs w:val="24"/>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委托人名称（公章）：</w:t>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被授权人（签</w:t>
      </w:r>
      <w:r>
        <w:rPr>
          <w:rFonts w:hint="eastAsia" w:ascii="新宋体" w:hAnsi="新宋体" w:eastAsia="新宋体" w:cs="新宋体"/>
          <w:bCs/>
          <w:color w:val="000000" w:themeColor="text1"/>
          <w:sz w:val="24"/>
          <w:szCs w:val="24"/>
          <w14:textFill>
            <w14:solidFill>
              <w14:schemeClr w14:val="tx1"/>
            </w14:solidFill>
          </w14:textFill>
        </w:rPr>
        <w:t>字</w:t>
      </w:r>
      <w:r>
        <w:rPr>
          <w:rFonts w:hint="eastAsia" w:ascii="新宋体" w:hAnsi="新宋体" w:eastAsia="新宋体" w:cs="新宋体"/>
          <w:bCs/>
          <w:color w:val="000000"/>
          <w:sz w:val="24"/>
          <w:szCs w:val="24"/>
        </w:rPr>
        <w:t>）：</w:t>
      </w:r>
    </w:p>
    <w:p>
      <w:pPr>
        <w:adjustRightInd w:val="0"/>
        <w:snapToGrid w:val="0"/>
        <w:spacing w:line="360" w:lineRule="auto"/>
        <w:rPr>
          <w:rFonts w:hint="eastAsia" w:ascii="新宋体" w:hAnsi="新宋体" w:eastAsia="新宋体" w:cs="新宋体"/>
          <w:bCs/>
          <w:color w:val="000000"/>
          <w:sz w:val="24"/>
          <w:szCs w:val="24"/>
          <w:u w:val="single"/>
        </w:rPr>
      </w:pPr>
      <w:r>
        <w:rPr>
          <w:rFonts w:hint="eastAsia" w:ascii="新宋体" w:hAnsi="新宋体" w:eastAsia="新宋体" w:cs="新宋体"/>
          <w:bCs/>
          <w:color w:val="000000"/>
          <w:sz w:val="24"/>
          <w:szCs w:val="24"/>
        </w:rPr>
        <w:t>法定（负责人）代表人（签</w:t>
      </w:r>
      <w:r>
        <w:rPr>
          <w:rFonts w:hint="eastAsia" w:ascii="新宋体" w:hAnsi="新宋体" w:eastAsia="新宋体" w:cs="新宋体"/>
          <w:bCs/>
          <w:color w:val="000000" w:themeColor="text1"/>
          <w:sz w:val="24"/>
          <w:szCs w:val="24"/>
          <w14:textFill>
            <w14:solidFill>
              <w14:schemeClr w14:val="tx1"/>
            </w14:solidFill>
          </w14:textFill>
        </w:rPr>
        <w:t>字</w:t>
      </w: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身份证号码：</w:t>
      </w:r>
    </w:p>
    <w:p>
      <w:pPr>
        <w:adjustRightInd w:val="0"/>
        <w:snapToGrid w:val="0"/>
        <w:spacing w:line="360" w:lineRule="auto"/>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电话：</w:t>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ab/>
      </w:r>
      <w:r>
        <w:rPr>
          <w:rFonts w:hint="eastAsia" w:ascii="新宋体" w:hAnsi="新宋体" w:eastAsia="新宋体" w:cs="新宋体"/>
          <w:bCs/>
          <w:color w:val="000000"/>
          <w:sz w:val="24"/>
          <w:szCs w:val="24"/>
        </w:rPr>
        <w:t>电话：</w:t>
      </w:r>
    </w:p>
    <w:p>
      <w:pPr>
        <w:adjustRightInd w:val="0"/>
        <w:snapToGrid w:val="0"/>
        <w:spacing w:line="360" w:lineRule="auto"/>
        <w:rPr>
          <w:rFonts w:hint="eastAsia" w:ascii="新宋体" w:hAnsi="新宋体" w:eastAsia="新宋体" w:cs="新宋体"/>
          <w:bCs/>
          <w:color w:val="000000"/>
          <w:sz w:val="24"/>
          <w:szCs w:val="24"/>
        </w:rPr>
      </w:pP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14:textFill>
                  <w14:solidFill>
                    <w14:schemeClr w14:val="tx1"/>
                  </w14:solidFill>
                </w14:textFill>
              </w:rPr>
              <w:t>粘贴被授权人身份证（复印件）</w:t>
            </w:r>
          </w:p>
        </w:tc>
      </w:tr>
    </w:tbl>
    <w:p>
      <w:pPr>
        <w:pStyle w:val="9"/>
        <w:spacing w:line="300" w:lineRule="auto"/>
        <w:jc w:val="left"/>
        <w:rPr>
          <w:rFonts w:hint="eastAsia" w:ascii="新宋体" w:hAnsi="新宋体" w:eastAsia="新宋体" w:cs="新宋体"/>
          <w:sz w:val="24"/>
          <w:szCs w:val="24"/>
          <w:shd w:val="pct10" w:color="auto" w:fill="FFFFFF"/>
        </w:rPr>
      </w:pPr>
      <w:r>
        <w:rPr>
          <w:rFonts w:hint="eastAsia" w:ascii="新宋体" w:hAnsi="新宋体" w:eastAsia="新宋体" w:cs="新宋体"/>
          <w:b/>
          <w:sz w:val="24"/>
          <w:szCs w:val="24"/>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新宋体" w:hAnsi="新宋体" w:eastAsia="新宋体" w:cs="新宋体"/>
          <w:b/>
          <w:sz w:val="24"/>
          <w:szCs w:val="24"/>
        </w:rPr>
      </w:pPr>
      <w:r>
        <w:rPr>
          <w:rFonts w:hint="eastAsia" w:ascii="新宋体" w:hAnsi="新宋体" w:eastAsia="新宋体" w:cs="新宋体"/>
          <w:b/>
          <w:sz w:val="24"/>
          <w:szCs w:val="24"/>
        </w:rPr>
        <w:br w:type="page"/>
      </w:r>
    </w:p>
    <w:p>
      <w:pPr>
        <w:spacing w:line="360" w:lineRule="auto"/>
        <w:rPr>
          <w:rFonts w:hint="eastAsia" w:ascii="新宋体" w:hAnsi="新宋体" w:eastAsia="新宋体" w:cs="新宋体"/>
          <w:b/>
          <w:color w:val="000000" w:themeColor="text1"/>
          <w:sz w:val="24"/>
          <w:szCs w:val="24"/>
          <w:lang w:eastAsia="zh-CN"/>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附件</w:t>
      </w:r>
      <w:r>
        <w:rPr>
          <w:rFonts w:hint="eastAsia" w:ascii="新宋体" w:hAnsi="新宋体" w:eastAsia="新宋体" w:cs="新宋体"/>
          <w:b/>
          <w:color w:val="000000" w:themeColor="text1"/>
          <w:sz w:val="24"/>
          <w:szCs w:val="24"/>
          <w:lang w:eastAsia="zh-CN"/>
          <w14:textFill>
            <w14:solidFill>
              <w14:schemeClr w14:val="tx1"/>
            </w14:solidFill>
          </w14:textFill>
        </w:rPr>
        <w:t>：</w:t>
      </w:r>
    </w:p>
    <w:p>
      <w:pPr>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lang w:val="en-US" w:eastAsia="zh-CN"/>
        </w:rPr>
        <w:t xml:space="preserve">综 合 </w:t>
      </w:r>
      <w:r>
        <w:rPr>
          <w:rFonts w:hint="eastAsia" w:ascii="新宋体" w:hAnsi="新宋体" w:eastAsia="新宋体" w:cs="新宋体"/>
          <w:b/>
          <w:color w:val="auto"/>
          <w:sz w:val="24"/>
          <w:szCs w:val="24"/>
        </w:rPr>
        <w:t>报 价 表</w:t>
      </w:r>
    </w:p>
    <w:p>
      <w:pPr>
        <w:jc w:val="center"/>
        <w:rPr>
          <w:rFonts w:hint="eastAsia" w:ascii="新宋体" w:hAnsi="新宋体" w:eastAsia="新宋体" w:cs="新宋体"/>
          <w:color w:val="000000" w:themeColor="text1"/>
          <w:sz w:val="24"/>
          <w:szCs w:val="24"/>
          <w14:textFill>
            <w14:solidFill>
              <w14:schemeClr w14:val="tx1"/>
            </w14:solidFill>
          </w14:textFill>
        </w:rPr>
      </w:pPr>
    </w:p>
    <w:p>
      <w:pPr>
        <w:tabs>
          <w:tab w:val="left" w:pos="180"/>
          <w:tab w:val="left" w:pos="1620"/>
        </w:tabs>
        <w:spacing w:line="300" w:lineRule="auto"/>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采购项目编号：</w:t>
      </w:r>
    </w:p>
    <w:p>
      <w:pPr>
        <w:tabs>
          <w:tab w:val="left" w:pos="180"/>
          <w:tab w:val="left" w:pos="1620"/>
        </w:tabs>
        <w:spacing w:line="300" w:lineRule="auto"/>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 xml:space="preserve">采购项目名称:  </w:t>
      </w:r>
    </w:p>
    <w:tbl>
      <w:tblPr>
        <w:tblStyle w:val="13"/>
        <w:tblW w:w="0" w:type="auto"/>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谈判总报价</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人民币（大写）</w:t>
            </w:r>
            <w:r>
              <w:rPr>
                <w:rFonts w:hint="eastAsia" w:ascii="新宋体" w:hAnsi="新宋体" w:eastAsia="新宋体" w:cs="新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元</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项目经理</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姓名：执业资格名称：</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专业、级别：</w:t>
            </w:r>
            <w:r>
              <w:rPr>
                <w:rFonts w:hint="eastAsia" w:ascii="新宋体" w:hAnsi="新宋体" w:eastAsia="新宋体" w:cs="新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工期</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天数：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付款方式</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其他</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4"/>
                <w:szCs w:val="24"/>
                <w14:textFill>
                  <w14:solidFill>
                    <w14:schemeClr w14:val="tx1"/>
                  </w14:solidFill>
                </w14:textFill>
              </w:rPr>
            </w:pPr>
          </w:p>
        </w:tc>
      </w:tr>
    </w:tbl>
    <w:p>
      <w:pPr>
        <w:pStyle w:val="9"/>
        <w:rPr>
          <w:rFonts w:hint="eastAsia" w:ascii="新宋体" w:hAnsi="新宋体" w:eastAsia="新宋体" w:cs="新宋体"/>
          <w:color w:val="000000" w:themeColor="text1"/>
          <w:sz w:val="24"/>
          <w:szCs w:val="24"/>
          <w14:textFill>
            <w14:solidFill>
              <w14:schemeClr w14:val="tx1"/>
            </w14:solidFill>
          </w14:textFill>
        </w:rPr>
      </w:pPr>
    </w:p>
    <w:p>
      <w:pPr>
        <w:pStyle w:val="9"/>
        <w:rPr>
          <w:rFonts w:hint="eastAsia" w:ascii="新宋体" w:hAnsi="新宋体" w:eastAsia="新宋体" w:cs="新宋体"/>
          <w:sz w:val="24"/>
          <w:szCs w:val="24"/>
        </w:rPr>
      </w:pPr>
      <w:r>
        <w:rPr>
          <w:rFonts w:hint="eastAsia" w:ascii="新宋体" w:hAnsi="新宋体" w:eastAsia="新宋体" w:cs="新宋体"/>
          <w:sz w:val="24"/>
          <w:szCs w:val="24"/>
        </w:rPr>
        <w:t>本次谈判报价为综合报价。所有价格均用人民币表示，单位为元，精确到个数位。</w:t>
      </w:r>
    </w:p>
    <w:p>
      <w:pPr>
        <w:pStyle w:val="9"/>
        <w:rPr>
          <w:rFonts w:hint="eastAsia" w:ascii="新宋体" w:hAnsi="新宋体" w:eastAsia="新宋体" w:cs="新宋体"/>
          <w:color w:val="000000" w:themeColor="text1"/>
          <w:sz w:val="24"/>
          <w:szCs w:val="24"/>
          <w14:textFill>
            <w14:solidFill>
              <w14:schemeClr w14:val="tx1"/>
            </w14:solidFill>
          </w14:textFill>
        </w:rPr>
      </w:pPr>
    </w:p>
    <w:p>
      <w:pPr>
        <w:pStyle w:val="9"/>
        <w:ind w:firstLine="720"/>
        <w:rPr>
          <w:rFonts w:hint="eastAsia" w:ascii="新宋体" w:hAnsi="新宋体" w:eastAsia="新宋体" w:cs="新宋体"/>
          <w:color w:val="000000" w:themeColor="text1"/>
          <w:sz w:val="24"/>
          <w:szCs w:val="24"/>
          <w14:textFill>
            <w14:solidFill>
              <w14:schemeClr w14:val="tx1"/>
            </w14:solidFill>
          </w14:textFill>
        </w:rPr>
      </w:pPr>
    </w:p>
    <w:p>
      <w:pPr>
        <w:pStyle w:val="9"/>
        <w:ind w:firstLine="3120" w:firstLineChars="130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供应商名称（单位盖章）：</w:t>
      </w:r>
    </w:p>
    <w:p>
      <w:pPr>
        <w:pStyle w:val="9"/>
        <w:ind w:firstLine="3120" w:firstLineChars="130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（签字）:</w:t>
      </w:r>
    </w:p>
    <w:p>
      <w:pPr>
        <w:pStyle w:val="9"/>
        <w:ind w:firstLine="3700" w:firstLineChars="1542"/>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日期</w:t>
      </w:r>
      <w:r>
        <w:rPr>
          <w:rFonts w:hint="eastAsia" w:ascii="新宋体" w:hAnsi="新宋体" w:eastAsia="新宋体" w:cs="新宋体"/>
          <w:color w:val="000000" w:themeColor="text1"/>
          <w:sz w:val="24"/>
          <w:szCs w:val="24"/>
          <w14:textFill>
            <w14:solidFill>
              <w14:schemeClr w14:val="tx1"/>
            </w14:solidFill>
          </w14:textFill>
        </w:rPr>
        <w:t xml:space="preserve">： </w:t>
      </w:r>
      <w:r>
        <w:rPr>
          <w:rFonts w:hint="eastAsia" w:ascii="新宋体" w:hAnsi="新宋体" w:eastAsia="新宋体" w:cs="新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 xml:space="preserve"> 月 </w:t>
      </w:r>
      <w:r>
        <w:rPr>
          <w:rFonts w:hint="eastAsia" w:ascii="新宋体" w:hAnsi="新宋体" w:eastAsia="新宋体" w:cs="新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 xml:space="preserve"> 日</w:t>
      </w:r>
    </w:p>
    <w:p>
      <w:pPr>
        <w:pStyle w:val="9"/>
        <w:spacing w:line="360" w:lineRule="auto"/>
        <w:ind w:firstLine="720"/>
        <w:jc w:val="center"/>
        <w:rPr>
          <w:rFonts w:hint="eastAsia" w:ascii="新宋体" w:hAnsi="新宋体" w:eastAsia="新宋体" w:cs="新宋体"/>
          <w:color w:val="000000" w:themeColor="text1"/>
          <w:sz w:val="24"/>
          <w:szCs w:val="24"/>
          <w14:textFill>
            <w14:solidFill>
              <w14:schemeClr w14:val="tx1"/>
            </w14:solidFill>
          </w14:textFill>
        </w:rPr>
        <w:sectPr>
          <w:footerReference r:id="rId6" w:type="default"/>
          <w:pgSz w:w="11906" w:h="16838"/>
          <w:pgMar w:top="1213" w:right="1191" w:bottom="1157" w:left="1361" w:header="851" w:footer="992" w:gutter="0"/>
          <w:pgNumType w:fmt="decimal" w:start="1"/>
          <w:cols w:space="720" w:num="1"/>
          <w:docGrid w:type="linesAndChars" w:linePitch="312" w:charSpace="0"/>
        </w:sectPr>
      </w:pPr>
    </w:p>
    <w:p>
      <w:pPr>
        <w:spacing w:line="360" w:lineRule="auto"/>
        <w:rPr>
          <w:rFonts w:hint="eastAsia" w:ascii="新宋体" w:hAnsi="新宋体" w:eastAsia="新宋体" w:cs="新宋体"/>
          <w:b/>
          <w:color w:val="000000" w:themeColor="text1"/>
          <w:sz w:val="24"/>
          <w:szCs w:val="24"/>
          <w:lang w:eastAsia="zh-CN"/>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附件</w:t>
      </w:r>
      <w:r>
        <w:rPr>
          <w:rFonts w:hint="eastAsia" w:ascii="新宋体" w:hAnsi="新宋体" w:eastAsia="新宋体" w:cs="新宋体"/>
          <w:b/>
          <w:color w:val="000000" w:themeColor="text1"/>
          <w:sz w:val="24"/>
          <w:szCs w:val="24"/>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p>
    <w:p>
      <w:pPr>
        <w:jc w:val="cente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已标价工程量清单</w:t>
      </w: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000000" w:themeColor="text1"/>
          <w:sz w:val="24"/>
          <w:szCs w:val="24"/>
          <w14:textFill>
            <w14:solidFill>
              <w14:schemeClr w14:val="tx1"/>
            </w14:solidFill>
          </w14:textFill>
        </w:rPr>
      </w:pPr>
    </w:p>
    <w:p>
      <w:pPr>
        <w:pStyle w:val="9"/>
        <w:ind w:firstLine="2160" w:firstLineChars="90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供应商名称（单位盖章）：</w:t>
      </w:r>
    </w:p>
    <w:p>
      <w:pPr>
        <w:pStyle w:val="9"/>
        <w:ind w:firstLine="2160" w:firstLineChars="90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 xml:space="preserve">（签字）:    </w:t>
      </w:r>
    </w:p>
    <w:p>
      <w:pPr>
        <w:pStyle w:val="9"/>
        <w:ind w:firstLine="2160" w:firstLineChars="90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日期</w:t>
      </w:r>
      <w:r>
        <w:rPr>
          <w:rFonts w:hint="eastAsia" w:ascii="新宋体" w:hAnsi="新宋体" w:eastAsia="新宋体" w:cs="新宋体"/>
          <w:color w:val="000000" w:themeColor="text1"/>
          <w:sz w:val="24"/>
          <w:szCs w:val="24"/>
          <w14:textFill>
            <w14:solidFill>
              <w14:schemeClr w14:val="tx1"/>
            </w14:solidFill>
          </w14:textFill>
        </w:rPr>
        <w:t>：  年  月  日</w:t>
      </w:r>
    </w:p>
    <w:p>
      <w:pPr>
        <w:adjustRightInd w:val="0"/>
        <w:snapToGrid w:val="0"/>
        <w:spacing w:line="360" w:lineRule="auto"/>
        <w:ind w:left="-88" w:leftChars="-42"/>
        <w:rPr>
          <w:rFonts w:hint="eastAsia" w:ascii="新宋体" w:hAnsi="新宋体" w:eastAsia="新宋体" w:cs="新宋体"/>
          <w:color w:val="000000" w:themeColor="text1"/>
          <w:sz w:val="24"/>
          <w:szCs w:val="24"/>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4"/>
          <w:szCs w:val="24"/>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br w:type="page"/>
      </w:r>
    </w:p>
    <w:p>
      <w:pPr>
        <w:spacing w:line="360" w:lineRule="auto"/>
        <w:rPr>
          <w:rFonts w:hint="eastAsia" w:ascii="新宋体" w:hAnsi="新宋体" w:eastAsia="新宋体" w:cs="新宋体"/>
          <w:b/>
          <w:color w:val="000000" w:themeColor="text1"/>
          <w:sz w:val="24"/>
          <w:szCs w:val="24"/>
          <w:lang w:eastAsia="zh-CN"/>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附件</w:t>
      </w:r>
      <w:r>
        <w:rPr>
          <w:rFonts w:hint="eastAsia" w:ascii="新宋体" w:hAnsi="新宋体" w:eastAsia="新宋体" w:cs="新宋体"/>
          <w:b/>
          <w:color w:val="000000" w:themeColor="text1"/>
          <w:sz w:val="24"/>
          <w:szCs w:val="24"/>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sz w:val="24"/>
          <w:szCs w:val="24"/>
          <w:lang w:val="zh-CN"/>
        </w:rPr>
      </w:pPr>
    </w:p>
    <w:p>
      <w:pPr>
        <w:adjustRightInd w:val="0"/>
        <w:snapToGrid w:val="0"/>
        <w:spacing w:line="360" w:lineRule="auto"/>
        <w:jc w:val="center"/>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法人或者其他组织的营业执照等证明文件</w:t>
      </w:r>
    </w:p>
    <w:p>
      <w:pPr>
        <w:adjustRightInd w:val="0"/>
        <w:snapToGrid w:val="0"/>
        <w:spacing w:line="360" w:lineRule="auto"/>
        <w:jc w:val="center"/>
        <w:rPr>
          <w:rFonts w:hint="eastAsia" w:ascii="新宋体" w:hAnsi="新宋体" w:eastAsia="新宋体" w:cs="新宋体"/>
          <w:bCs/>
          <w:color w:val="000000"/>
          <w:sz w:val="24"/>
          <w:szCs w:val="24"/>
          <w:highlight w:val="none"/>
        </w:rPr>
      </w:pPr>
      <w:r>
        <w:rPr>
          <w:rFonts w:hint="eastAsia" w:ascii="新宋体" w:hAnsi="新宋体" w:eastAsia="新宋体" w:cs="新宋体"/>
          <w:bCs/>
          <w:color w:val="000000"/>
          <w:sz w:val="24"/>
          <w:szCs w:val="24"/>
          <w:highlight w:val="none"/>
        </w:rPr>
        <w:t>（营业执照、法人身份证、</w:t>
      </w:r>
      <w:r>
        <w:rPr>
          <w:rFonts w:hint="eastAsia" w:ascii="新宋体" w:hAnsi="新宋体" w:eastAsia="新宋体" w:cs="新宋体"/>
          <w:sz w:val="24"/>
          <w:szCs w:val="24"/>
          <w:highlight w:val="none"/>
        </w:rPr>
        <w:t>基本账户开户许可证、</w:t>
      </w:r>
      <w:r>
        <w:rPr>
          <w:rFonts w:hint="eastAsia" w:ascii="新宋体" w:hAnsi="新宋体" w:eastAsia="新宋体" w:cs="新宋体"/>
          <w:bCs/>
          <w:color w:val="000000"/>
          <w:sz w:val="24"/>
          <w:szCs w:val="24"/>
          <w:highlight w:val="none"/>
        </w:rPr>
        <w:t>资质证书等）</w:t>
      </w: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spacing w:line="360" w:lineRule="auto"/>
        <w:rPr>
          <w:rFonts w:hint="eastAsia" w:ascii="新宋体" w:hAnsi="新宋体" w:eastAsia="新宋体" w:cs="新宋体"/>
          <w:b/>
          <w:color w:val="000000" w:themeColor="text1"/>
          <w:sz w:val="24"/>
          <w:szCs w:val="24"/>
          <w14:textFill>
            <w14:solidFill>
              <w14:schemeClr w14:val="tx1"/>
            </w14:solidFill>
          </w14:textFill>
        </w:rPr>
      </w:pPr>
    </w:p>
    <w:p>
      <w:pP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br w:type="page"/>
      </w:r>
    </w:p>
    <w:p>
      <w:pPr>
        <w:spacing w:line="360" w:lineRule="auto"/>
        <w:rPr>
          <w:rFonts w:hint="eastAsia" w:ascii="新宋体" w:hAnsi="新宋体" w:eastAsia="新宋体" w:cs="新宋体"/>
          <w:color w:val="000000" w:themeColor="text1"/>
          <w:sz w:val="24"/>
          <w:szCs w:val="24"/>
          <w:lang w:eastAsia="zh-CN"/>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附件</w:t>
      </w:r>
      <w:r>
        <w:rPr>
          <w:rFonts w:hint="eastAsia" w:ascii="新宋体" w:hAnsi="新宋体" w:eastAsia="新宋体" w:cs="新宋体"/>
          <w:b/>
          <w:color w:val="000000" w:themeColor="text1"/>
          <w:sz w:val="24"/>
          <w:szCs w:val="24"/>
          <w:lang w:eastAsia="zh-CN"/>
          <w14:textFill>
            <w14:solidFill>
              <w14:schemeClr w14:val="tx1"/>
            </w14:solidFill>
          </w14:textFill>
        </w:rPr>
        <w:t>：</w:t>
      </w:r>
    </w:p>
    <w:p>
      <w:pPr>
        <w:pStyle w:val="5"/>
        <w:spacing w:line="360" w:lineRule="auto"/>
        <w:jc w:val="center"/>
        <w:rPr>
          <w:rFonts w:hint="eastAsia" w:ascii="新宋体" w:hAnsi="新宋体" w:eastAsia="新宋体" w:cs="新宋体"/>
          <w:bCs w:val="0"/>
          <w:i w:val="0"/>
          <w:iCs w:val="0"/>
          <w:color w:val="000000" w:themeColor="text1"/>
          <w:sz w:val="24"/>
          <w:szCs w:val="24"/>
          <w:lang w:eastAsia="zh-CN"/>
          <w14:textFill>
            <w14:solidFill>
              <w14:schemeClr w14:val="tx1"/>
            </w14:solidFill>
          </w14:textFill>
        </w:rPr>
      </w:pPr>
      <w:r>
        <w:rPr>
          <w:rFonts w:hint="eastAsia" w:ascii="新宋体" w:hAnsi="新宋体" w:eastAsia="新宋体" w:cs="新宋体"/>
          <w:bCs w:val="0"/>
          <w:i w:val="0"/>
          <w:iCs w:val="0"/>
          <w:color w:val="000000" w:themeColor="text1"/>
          <w:sz w:val="24"/>
          <w:szCs w:val="24"/>
          <w:lang w:eastAsia="zh-CN"/>
          <w14:textFill>
            <w14:solidFill>
              <w14:schemeClr w14:val="tx1"/>
            </w14:solidFill>
          </w14:textFill>
        </w:rPr>
        <w:t>投入本项目技术力量</w:t>
      </w:r>
    </w:p>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bookmarkStart w:id="2" w:name="_Toc355884927"/>
      <w:r>
        <w:rPr>
          <w:rFonts w:hint="eastAsia" w:ascii="新宋体" w:hAnsi="新宋体" w:eastAsia="新宋体" w:cs="新宋体"/>
          <w:color w:val="000000" w:themeColor="text1"/>
          <w:sz w:val="24"/>
          <w:szCs w:val="24"/>
          <w14:textFill>
            <w14:solidFill>
              <w14:schemeClr w14:val="tx1"/>
            </w14:solidFill>
          </w14:textFill>
        </w:rPr>
        <w:t>1）拟投入本项目的项目负责人情况表</w:t>
      </w:r>
      <w:bookmarkEnd w:id="2"/>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姓名</w:t>
            </w: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年龄</w:t>
            </w: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学历/学位</w:t>
            </w:r>
          </w:p>
        </w:tc>
        <w:tc>
          <w:tcPr>
            <w:tcW w:w="1398" w:type="dxa"/>
            <w:vAlign w:val="center"/>
          </w:tcPr>
          <w:p>
            <w:pPr>
              <w:spacing w:line="360" w:lineRule="auto"/>
              <w:jc w:val="center"/>
              <w:rPr>
                <w:rFonts w:hint="eastAsia" w:ascii="新宋体" w:hAnsi="新宋体" w:eastAsia="新宋体" w:cs="新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毕业学校</w:t>
            </w: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专业</w:t>
            </w: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pacing w:val="-20"/>
                <w:sz w:val="24"/>
                <w:szCs w:val="24"/>
                <w14:textFill>
                  <w14:solidFill>
                    <w14:schemeClr w14:val="tx1"/>
                  </w14:solidFill>
                </w14:textFill>
              </w:rPr>
              <w:t>执业资格</w:t>
            </w:r>
          </w:p>
        </w:tc>
        <w:tc>
          <w:tcPr>
            <w:tcW w:w="1398" w:type="dxa"/>
            <w:vAlign w:val="center"/>
          </w:tcPr>
          <w:p>
            <w:pPr>
              <w:spacing w:line="360" w:lineRule="auto"/>
              <w:jc w:val="center"/>
              <w:rPr>
                <w:rFonts w:hint="eastAsia" w:ascii="新宋体" w:hAnsi="新宋体" w:eastAsia="新宋体" w:cs="新宋体"/>
                <w:color w:val="000000" w:themeColor="text1"/>
                <w:spacing w:val="-8"/>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职称</w:t>
            </w: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拟任何职</w:t>
            </w:r>
          </w:p>
        </w:tc>
        <w:tc>
          <w:tcPr>
            <w:tcW w:w="1501" w:type="dxa"/>
            <w:vAlign w:val="center"/>
          </w:tcPr>
          <w:p>
            <w:pPr>
              <w:spacing w:line="360" w:lineRule="auto"/>
              <w:jc w:val="center"/>
              <w:rPr>
                <w:rFonts w:hint="eastAsia" w:ascii="新宋体" w:hAnsi="新宋体" w:eastAsia="新宋体" w:cs="新宋体"/>
                <w:b/>
                <w:color w:val="000000" w:themeColor="text1"/>
                <w:sz w:val="24"/>
                <w:szCs w:val="24"/>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pacing w:val="-20"/>
                <w:sz w:val="24"/>
                <w:szCs w:val="24"/>
                <w14:textFill>
                  <w14:solidFill>
                    <w14:schemeClr w14:val="tx1"/>
                  </w14:solidFill>
                </w14:textFill>
              </w:rPr>
            </w:pPr>
            <w:r>
              <w:rPr>
                <w:rFonts w:hint="eastAsia" w:ascii="新宋体" w:hAnsi="新宋体" w:eastAsia="新宋体" w:cs="新宋体"/>
                <w:color w:val="000000" w:themeColor="text1"/>
                <w:spacing w:val="-20"/>
                <w:sz w:val="24"/>
                <w:szCs w:val="24"/>
                <w14:textFill>
                  <w14:solidFill>
                    <w14:schemeClr w14:val="tx1"/>
                  </w14:solidFill>
                </w14:textFill>
              </w:rPr>
              <w:t>参加工作时间</w:t>
            </w:r>
          </w:p>
        </w:tc>
        <w:tc>
          <w:tcPr>
            <w:tcW w:w="1398" w:type="dxa"/>
            <w:vAlign w:val="center"/>
          </w:tcPr>
          <w:p>
            <w:pPr>
              <w:spacing w:line="360" w:lineRule="auto"/>
              <w:jc w:val="center"/>
              <w:rPr>
                <w:rFonts w:hint="eastAsia" w:ascii="新宋体" w:hAnsi="新宋体" w:eastAsia="新宋体" w:cs="新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时间</w:t>
            </w:r>
          </w:p>
        </w:tc>
        <w:tc>
          <w:tcPr>
            <w:tcW w:w="7426" w:type="dxa"/>
            <w:gridSpan w:val="5"/>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4"/>
                <w:szCs w:val="24"/>
                <w14:textFill>
                  <w14:solidFill>
                    <w14:schemeClr w14:val="tx1"/>
                  </w14:solidFill>
                </w14:textFill>
              </w:rPr>
            </w:pPr>
          </w:p>
        </w:tc>
      </w:tr>
    </w:tbl>
    <w:p>
      <w:pPr>
        <w:pStyle w:val="9"/>
        <w:ind w:firstLine="720"/>
        <w:rPr>
          <w:rFonts w:hint="eastAsia" w:ascii="新宋体" w:hAnsi="新宋体" w:eastAsia="新宋体" w:cs="新宋体"/>
          <w:color w:val="000000" w:themeColor="text1"/>
          <w:sz w:val="24"/>
          <w:szCs w:val="24"/>
          <w14:textFill>
            <w14:solidFill>
              <w14:schemeClr w14:val="tx1"/>
            </w14:solidFill>
          </w14:textFill>
        </w:rPr>
      </w:pPr>
    </w:p>
    <w:p>
      <w:pPr>
        <w:pStyle w:val="9"/>
        <w:ind w:firstLine="720"/>
        <w:rPr>
          <w:rFonts w:hint="eastAsia" w:ascii="新宋体" w:hAnsi="新宋体" w:eastAsia="新宋体" w:cs="新宋体"/>
          <w:color w:val="000000" w:themeColor="text1"/>
          <w:sz w:val="24"/>
          <w:szCs w:val="24"/>
          <w14:textFill>
            <w14:solidFill>
              <w14:schemeClr w14:val="tx1"/>
            </w14:solidFill>
          </w14:textFill>
        </w:rPr>
      </w:pPr>
    </w:p>
    <w:p>
      <w:pPr>
        <w:pStyle w:val="9"/>
        <w:ind w:firstLine="720"/>
        <w:rPr>
          <w:rFonts w:hint="eastAsia" w:ascii="新宋体" w:hAnsi="新宋体" w:eastAsia="新宋体" w:cs="新宋体"/>
          <w:color w:val="000000" w:themeColor="text1"/>
          <w:sz w:val="24"/>
          <w:szCs w:val="24"/>
          <w14:textFill>
            <w14:solidFill>
              <w14:schemeClr w14:val="tx1"/>
            </w14:solidFill>
          </w14:textFill>
        </w:rPr>
      </w:pPr>
    </w:p>
    <w:p>
      <w:pPr>
        <w:pStyle w:val="9"/>
        <w:ind w:firstLine="2020" w:firstLineChars="842"/>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供应商名称（单位盖章）：</w:t>
      </w:r>
    </w:p>
    <w:p>
      <w:pPr>
        <w:pStyle w:val="9"/>
        <w:ind w:firstLine="2020" w:firstLineChars="842"/>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 xml:space="preserve">（签字）:    </w:t>
      </w:r>
    </w:p>
    <w:p>
      <w:pPr>
        <w:pStyle w:val="9"/>
        <w:ind w:firstLine="720"/>
        <w:rPr>
          <w:rFonts w:hint="eastAsia" w:ascii="新宋体" w:hAnsi="新宋体" w:eastAsia="新宋体" w:cs="新宋体"/>
          <w:color w:val="000000" w:themeColor="text1"/>
          <w:sz w:val="24"/>
          <w:szCs w:val="24"/>
          <w14:textFill>
            <w14:solidFill>
              <w14:schemeClr w14:val="tx1"/>
            </w14:solidFill>
          </w14:textFill>
        </w:rPr>
      </w:pPr>
    </w:p>
    <w:p>
      <w:pPr>
        <w:spacing w:line="360" w:lineRule="auto"/>
        <w:ind w:right="360" w:firstLine="3840" w:firstLineChars="16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日期：</w:t>
      </w:r>
      <w:r>
        <w:rPr>
          <w:rFonts w:hint="eastAsia" w:ascii="新宋体" w:hAnsi="新宋体" w:eastAsia="新宋体" w:cs="新宋体"/>
          <w:color w:val="000000" w:themeColor="text1"/>
          <w:sz w:val="24"/>
          <w:szCs w:val="24"/>
          <w14:textFill>
            <w14:solidFill>
              <w14:schemeClr w14:val="tx1"/>
            </w14:solidFill>
          </w14:textFill>
        </w:rPr>
        <w:t>年   月  日</w:t>
      </w:r>
    </w:p>
    <w:p>
      <w:pP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2）拟投入本项目的项目组人员情况表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项目</w:t>
      </w:r>
      <w:r>
        <w:rPr>
          <w:rFonts w:hint="eastAsia" w:ascii="新宋体" w:hAnsi="新宋体" w:eastAsia="新宋体" w:cs="新宋体"/>
          <w:sz w:val="24"/>
          <w:szCs w:val="24"/>
          <w:lang w:val="en-US" w:eastAsia="zh-CN"/>
        </w:rPr>
        <w:t>编号</w:t>
      </w:r>
      <w:r>
        <w:rPr>
          <w:rFonts w:hint="eastAsia" w:ascii="新宋体" w:hAnsi="新宋体" w:eastAsia="新宋体" w:cs="新宋体"/>
          <w:sz w:val="24"/>
          <w:szCs w:val="24"/>
        </w:rPr>
        <w:t xml:space="preserve">：                                        </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sz w:val="24"/>
          <w:szCs w:val="24"/>
        </w:rPr>
        <w:t>项目</w:t>
      </w:r>
      <w:r>
        <w:rPr>
          <w:rFonts w:hint="eastAsia" w:ascii="新宋体" w:hAnsi="新宋体" w:eastAsia="新宋体" w:cs="新宋体"/>
          <w:sz w:val="24"/>
          <w:szCs w:val="24"/>
          <w:lang w:val="en-US" w:eastAsia="zh-CN"/>
        </w:rPr>
        <w:t>名称</w:t>
      </w:r>
      <w:r>
        <w:rPr>
          <w:rFonts w:hint="eastAsia" w:ascii="新宋体" w:hAnsi="新宋体" w:eastAsia="新宋体" w:cs="新宋体"/>
          <w:sz w:val="24"/>
          <w:szCs w:val="24"/>
        </w:rPr>
        <w:t>：</w:t>
      </w:r>
    </w:p>
    <w:tbl>
      <w:tblPr>
        <w:tblStyle w:val="13"/>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62"/>
        <w:gridCol w:w="1269"/>
        <w:gridCol w:w="1725"/>
        <w:gridCol w:w="1511"/>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姓名</w:t>
            </w: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职位</w:t>
            </w: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年龄</w:t>
            </w: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持何种资格证件</w:t>
            </w: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发证时间</w:t>
            </w: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tc>
      </w:tr>
    </w:tbl>
    <w:p>
      <w:pPr>
        <w:spacing w:line="360" w:lineRule="auto"/>
        <w:rPr>
          <w:rFonts w:hint="eastAsia" w:ascii="新宋体" w:hAnsi="新宋体" w:eastAsia="新宋体" w:cs="新宋体"/>
          <w:color w:val="000000" w:themeColor="text1"/>
          <w:sz w:val="24"/>
          <w:szCs w:val="24"/>
          <w:lang w:eastAsia="zh-CN"/>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注：1.表中职务、职称均指在供应商单位的职务、职称</w:t>
      </w:r>
      <w:r>
        <w:rPr>
          <w:rFonts w:hint="eastAsia" w:ascii="新宋体" w:hAnsi="新宋体" w:eastAsia="新宋体" w:cs="新宋体"/>
          <w:color w:val="000000" w:themeColor="text1"/>
          <w:sz w:val="24"/>
          <w:szCs w:val="24"/>
          <w:lang w:eastAsia="zh-CN"/>
          <w14:textFill>
            <w14:solidFill>
              <w14:schemeClr w14:val="tx1"/>
            </w14:solidFill>
          </w14:textFill>
        </w:rPr>
        <w:t>。</w:t>
      </w:r>
    </w:p>
    <w:p>
      <w:pPr>
        <w:numPr>
          <w:ilvl w:val="0"/>
          <w:numId w:val="0"/>
        </w:numPr>
        <w:spacing w:line="360" w:lineRule="auto"/>
        <w:ind w:firstLine="480" w:firstLineChars="200"/>
        <w:rPr>
          <w:rFonts w:hint="eastAsia" w:ascii="新宋体" w:hAnsi="新宋体" w:eastAsia="新宋体" w:cs="新宋体"/>
          <w:color w:val="000000" w:themeColor="text1"/>
          <w:sz w:val="24"/>
          <w:szCs w:val="24"/>
          <w:lang w:eastAsia="zh-CN"/>
          <w14:textFill>
            <w14:solidFill>
              <w14:schemeClr w14:val="tx1"/>
            </w14:solidFill>
          </w14:textFill>
        </w:rPr>
      </w:pPr>
      <w:r>
        <w:rPr>
          <w:rFonts w:hint="eastAsia" w:ascii="新宋体" w:hAnsi="新宋体" w:eastAsia="新宋体" w:cs="新宋体"/>
          <w:color w:val="000000" w:themeColor="text1"/>
          <w:kern w:val="2"/>
          <w:sz w:val="24"/>
          <w:szCs w:val="24"/>
          <w:lang w:val="en-US" w:eastAsia="zh-CN" w:bidi="ar-SA"/>
          <w14:textFill>
            <w14:solidFill>
              <w14:schemeClr w14:val="tx1"/>
            </w14:solidFill>
          </w14:textFill>
        </w:rPr>
        <w:t>2.</w:t>
      </w:r>
      <w:r>
        <w:rPr>
          <w:rFonts w:hint="eastAsia" w:ascii="新宋体" w:hAnsi="新宋体" w:eastAsia="新宋体" w:cs="新宋体"/>
          <w:color w:val="000000" w:themeColor="text1"/>
          <w:sz w:val="24"/>
          <w:szCs w:val="24"/>
          <w14:textFill>
            <w14:solidFill>
              <w14:schemeClr w14:val="tx1"/>
            </w14:solidFill>
          </w14:textFill>
        </w:rPr>
        <w:t>供应商须提供</w:t>
      </w:r>
      <w:r>
        <w:rPr>
          <w:rFonts w:hint="eastAsia" w:ascii="新宋体" w:hAnsi="新宋体" w:eastAsia="新宋体" w:cs="新宋体"/>
          <w:color w:val="000000" w:themeColor="text1"/>
          <w:sz w:val="24"/>
          <w:szCs w:val="24"/>
          <w:lang w:val="en-US" w:eastAsia="zh-CN"/>
          <w14:textFill>
            <w14:solidFill>
              <w14:schemeClr w14:val="tx1"/>
            </w14:solidFill>
          </w14:textFill>
        </w:rPr>
        <w:t>以上</w:t>
      </w:r>
      <w:r>
        <w:rPr>
          <w:rFonts w:hint="eastAsia" w:ascii="新宋体" w:hAnsi="新宋体" w:eastAsia="新宋体" w:cs="新宋体"/>
          <w:color w:val="000000" w:themeColor="text1"/>
          <w:sz w:val="24"/>
          <w:szCs w:val="24"/>
          <w14:textFill>
            <w14:solidFill>
              <w14:schemeClr w14:val="tx1"/>
            </w14:solidFill>
          </w14:textFill>
        </w:rPr>
        <w:t>人员</w:t>
      </w:r>
      <w:r>
        <w:rPr>
          <w:rFonts w:hint="eastAsia" w:ascii="新宋体" w:hAnsi="新宋体" w:eastAsia="新宋体" w:cs="新宋体"/>
          <w:color w:val="000000" w:themeColor="text1"/>
          <w:sz w:val="24"/>
          <w:szCs w:val="24"/>
          <w:lang w:val="en-US" w:eastAsia="zh-CN"/>
          <w14:textFill>
            <w14:solidFill>
              <w14:schemeClr w14:val="tx1"/>
            </w14:solidFill>
          </w14:textFill>
        </w:rPr>
        <w:t>身份证、岗位证等</w:t>
      </w:r>
      <w:r>
        <w:rPr>
          <w:rFonts w:hint="eastAsia" w:ascii="新宋体" w:hAnsi="新宋体" w:eastAsia="新宋体" w:cs="新宋体"/>
          <w:color w:val="000000" w:themeColor="text1"/>
          <w:sz w:val="24"/>
          <w:szCs w:val="24"/>
          <w14:textFill>
            <w14:solidFill>
              <w14:schemeClr w14:val="tx1"/>
            </w14:solidFill>
          </w14:textFill>
        </w:rPr>
        <w:t>资格证明文件的复印件</w:t>
      </w:r>
      <w:r>
        <w:rPr>
          <w:rFonts w:hint="eastAsia" w:ascii="新宋体" w:hAnsi="新宋体" w:eastAsia="新宋体" w:cs="新宋体"/>
          <w:color w:val="000000" w:themeColor="text1"/>
          <w:sz w:val="24"/>
          <w:szCs w:val="24"/>
          <w:lang w:eastAsia="zh-CN"/>
          <w14:textFill>
            <w14:solidFill>
              <w14:schemeClr w14:val="tx1"/>
            </w14:solidFill>
          </w14:textFill>
        </w:rPr>
        <w:t>。</w:t>
      </w:r>
    </w:p>
    <w:p>
      <w:pPr>
        <w:pStyle w:val="2"/>
        <w:numPr>
          <w:ilvl w:val="0"/>
          <w:numId w:val="0"/>
        </w:numPr>
        <w:rPr>
          <w:rFonts w:hint="eastAsia"/>
          <w:lang w:eastAsia="zh-CN"/>
        </w:rPr>
      </w:pPr>
    </w:p>
    <w:p>
      <w:pPr>
        <w:spacing w:line="360" w:lineRule="auto"/>
        <w:rPr>
          <w:rFonts w:hint="eastAsia" w:ascii="新宋体" w:hAnsi="新宋体" w:eastAsia="新宋体" w:cs="新宋体"/>
          <w:color w:val="000000" w:themeColor="text1"/>
          <w:sz w:val="24"/>
          <w:szCs w:val="24"/>
          <w14:textFill>
            <w14:solidFill>
              <w14:schemeClr w14:val="tx1"/>
            </w14:solidFill>
          </w14:textFill>
        </w:rPr>
      </w:pPr>
    </w:p>
    <w:p>
      <w:pPr>
        <w:pStyle w:val="9"/>
        <w:ind w:firstLine="2424" w:firstLineChars="101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p>
    <w:p>
      <w:pPr>
        <w:pStyle w:val="9"/>
        <w:ind w:firstLine="2424" w:firstLineChars="1010"/>
        <w:rPr>
          <w:rFonts w:hint="eastAsia" w:ascii="新宋体" w:hAnsi="新宋体" w:eastAsia="新宋体" w:cs="新宋体"/>
          <w:color w:val="000000" w:themeColor="text1"/>
          <w:sz w:val="24"/>
          <w:szCs w:val="24"/>
          <w:u w:val="non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 xml:space="preserve">（签字）: </w:t>
      </w:r>
    </w:p>
    <w:p>
      <w:pPr>
        <w:pStyle w:val="9"/>
        <w:ind w:firstLine="2424" w:firstLineChars="1010"/>
        <w:rPr>
          <w:rFonts w:hint="eastAsia" w:ascii="新宋体" w:hAnsi="新宋体" w:eastAsia="新宋体" w:cs="新宋体"/>
          <w:color w:val="000000" w:themeColor="text1"/>
          <w:sz w:val="24"/>
          <w:szCs w:val="24"/>
          <w:u w:val="single"/>
          <w14:textFill>
            <w14:solidFill>
              <w14:schemeClr w14:val="tx1"/>
            </w14:solidFill>
          </w14:textFill>
        </w:rPr>
      </w:pPr>
    </w:p>
    <w:p>
      <w:pPr>
        <w:spacing w:line="360" w:lineRule="auto"/>
        <w:ind w:right="315"/>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日期：</w:t>
      </w:r>
      <w:r>
        <w:rPr>
          <w:rFonts w:hint="eastAsia" w:ascii="新宋体" w:hAnsi="新宋体" w:eastAsia="新宋体" w:cs="新宋体"/>
          <w:color w:val="000000" w:themeColor="text1"/>
          <w:sz w:val="24"/>
          <w:szCs w:val="24"/>
          <w14:textFill>
            <w14:solidFill>
              <w14:schemeClr w14:val="tx1"/>
            </w14:solidFill>
          </w14:textFill>
        </w:rPr>
        <w:t>年    月    日</w:t>
      </w:r>
    </w:p>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pPr>
        <w:spacing w:line="360" w:lineRule="auto"/>
        <w:ind w:firstLine="2400" w:firstLineChars="100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拟投入本项目的施工设备情况表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项目</w:t>
      </w:r>
      <w:r>
        <w:rPr>
          <w:rFonts w:hint="eastAsia" w:ascii="新宋体" w:hAnsi="新宋体" w:eastAsia="新宋体" w:cs="新宋体"/>
          <w:sz w:val="24"/>
          <w:szCs w:val="24"/>
          <w:lang w:val="en-US" w:eastAsia="zh-CN"/>
        </w:rPr>
        <w:t>编号</w:t>
      </w:r>
      <w:r>
        <w:rPr>
          <w:rFonts w:hint="eastAsia" w:ascii="新宋体" w:hAnsi="新宋体" w:eastAsia="新宋体" w:cs="新宋体"/>
          <w:sz w:val="24"/>
          <w:szCs w:val="24"/>
        </w:rPr>
        <w:t xml:space="preserve">：                                        </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sz w:val="24"/>
          <w:szCs w:val="24"/>
        </w:rPr>
        <w:t>项目</w:t>
      </w:r>
      <w:r>
        <w:rPr>
          <w:rFonts w:hint="eastAsia" w:ascii="新宋体" w:hAnsi="新宋体" w:eastAsia="新宋体" w:cs="新宋体"/>
          <w:sz w:val="24"/>
          <w:szCs w:val="24"/>
          <w:lang w:val="en-US" w:eastAsia="zh-CN"/>
        </w:rPr>
        <w:t>名称</w:t>
      </w:r>
      <w:r>
        <w:rPr>
          <w:rFonts w:hint="eastAsia" w:ascii="新宋体" w:hAnsi="新宋体" w:eastAsia="新宋体" w:cs="新宋体"/>
          <w:sz w:val="24"/>
          <w:szCs w:val="24"/>
        </w:rPr>
        <w:t>：</w:t>
      </w:r>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1"/>
        <w:gridCol w:w="1801"/>
        <w:gridCol w:w="154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设备名称</w:t>
            </w:r>
          </w:p>
        </w:tc>
        <w:tc>
          <w:tcPr>
            <w:tcW w:w="1801" w:type="dxa"/>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型号</w:t>
            </w:r>
          </w:p>
        </w:tc>
        <w:tc>
          <w:tcPr>
            <w:tcW w:w="1801" w:type="dxa"/>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价值</w:t>
            </w:r>
          </w:p>
        </w:tc>
        <w:tc>
          <w:tcPr>
            <w:tcW w:w="1547" w:type="dxa"/>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数量</w:t>
            </w:r>
          </w:p>
        </w:tc>
        <w:tc>
          <w:tcPr>
            <w:tcW w:w="1619" w:type="dxa"/>
          </w:tcPr>
          <w:p>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4"/>
                <w:szCs w:val="24"/>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4"/>
                <w:szCs w:val="24"/>
                <w14:textFill>
                  <w14:solidFill>
                    <w14:schemeClr w14:val="tx1"/>
                  </w14:solidFill>
                </w14:textFill>
              </w:rPr>
            </w:pPr>
          </w:p>
        </w:tc>
      </w:tr>
    </w:tbl>
    <w:p>
      <w:pPr>
        <w:pStyle w:val="9"/>
        <w:ind w:firstLine="1200" w:firstLineChars="500"/>
        <w:rPr>
          <w:rFonts w:hint="eastAsia" w:ascii="新宋体" w:hAnsi="新宋体" w:eastAsia="新宋体" w:cs="新宋体"/>
          <w:color w:val="000000" w:themeColor="text1"/>
          <w:sz w:val="24"/>
          <w:szCs w:val="24"/>
          <w14:textFill>
            <w14:solidFill>
              <w14:schemeClr w14:val="tx1"/>
            </w14:solidFill>
          </w14:textFill>
        </w:rPr>
      </w:pPr>
    </w:p>
    <w:p>
      <w:pPr>
        <w:pStyle w:val="9"/>
        <w:ind w:firstLine="1200" w:firstLineChars="500"/>
        <w:rPr>
          <w:rFonts w:hint="eastAsia" w:ascii="新宋体" w:hAnsi="新宋体" w:eastAsia="新宋体" w:cs="新宋体"/>
          <w:color w:val="000000" w:themeColor="text1"/>
          <w:sz w:val="24"/>
          <w:szCs w:val="24"/>
          <w14:textFill>
            <w14:solidFill>
              <w14:schemeClr w14:val="tx1"/>
            </w14:solidFill>
          </w14:textFill>
        </w:rPr>
      </w:pPr>
    </w:p>
    <w:p>
      <w:pPr>
        <w:pStyle w:val="9"/>
        <w:ind w:firstLine="1200" w:firstLineChars="5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 xml:space="preserve">                    </w:t>
      </w:r>
    </w:p>
    <w:p>
      <w:pPr>
        <w:pStyle w:val="9"/>
        <w:ind w:firstLine="1200" w:firstLineChars="5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 xml:space="preserve">（签字）:    </w:t>
      </w:r>
      <w:r>
        <w:rPr>
          <w:rFonts w:hint="eastAsia" w:ascii="新宋体" w:hAnsi="新宋体" w:eastAsia="新宋体" w:cs="新宋体"/>
          <w:color w:val="000000" w:themeColor="text1"/>
          <w:sz w:val="24"/>
          <w:szCs w:val="24"/>
          <w:u w:val="single"/>
          <w14:textFill>
            <w14:solidFill>
              <w14:schemeClr w14:val="tx1"/>
            </w14:solidFill>
          </w14:textFill>
        </w:rPr>
        <w:t xml:space="preserve">          </w:t>
      </w:r>
    </w:p>
    <w:p>
      <w:pPr>
        <w:pStyle w:val="9"/>
        <w:ind w:firstLine="2064" w:firstLineChars="860"/>
        <w:rPr>
          <w:rFonts w:hint="eastAsia" w:ascii="新宋体" w:hAnsi="新宋体" w:eastAsia="新宋体" w:cs="新宋体"/>
          <w:color w:val="000000" w:themeColor="text1"/>
          <w:sz w:val="24"/>
          <w:szCs w:val="24"/>
          <w:u w:val="single"/>
          <w14:textFill>
            <w14:solidFill>
              <w14:schemeClr w14:val="tx1"/>
            </w14:solidFill>
          </w14:textFill>
        </w:rPr>
      </w:pPr>
    </w:p>
    <w:p>
      <w:pPr>
        <w:pStyle w:val="9"/>
        <w:spacing w:line="360" w:lineRule="auto"/>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 xml:space="preserve">                                   </w:t>
      </w:r>
      <w:r>
        <w:rPr>
          <w:rFonts w:hint="eastAsia" w:ascii="新宋体" w:hAnsi="新宋体" w:eastAsia="新宋体" w:cs="新宋体"/>
          <w:color w:val="000000" w:themeColor="text1"/>
          <w:sz w:val="24"/>
          <w:szCs w:val="24"/>
          <w:lang w:val="en-US" w:eastAsia="zh-CN"/>
          <w14:textFill>
            <w14:solidFill>
              <w14:schemeClr w14:val="tx1"/>
            </w14:solidFill>
          </w14:textFill>
        </w:rPr>
        <w:t>日期：</w:t>
      </w:r>
      <w:r>
        <w:rPr>
          <w:rFonts w:hint="eastAsia" w:ascii="新宋体" w:hAnsi="新宋体" w:eastAsia="新宋体" w:cs="新宋体"/>
          <w:color w:val="000000" w:themeColor="text1"/>
          <w:sz w:val="24"/>
          <w:szCs w:val="24"/>
          <w14:textFill>
            <w14:solidFill>
              <w14:schemeClr w14:val="tx1"/>
            </w14:solidFill>
          </w14:textFill>
        </w:rPr>
        <w:t xml:space="preserve">  年     月    日 </w:t>
      </w:r>
    </w:p>
    <w:p>
      <w:pPr>
        <w:spacing w:line="360" w:lineRule="auto"/>
        <w:ind w:firstLine="2409" w:firstLineChars="1000"/>
        <w:rPr>
          <w:rFonts w:hint="eastAsia" w:ascii="新宋体" w:hAnsi="新宋体" w:eastAsia="新宋体" w:cs="新宋体"/>
          <w:b/>
          <w:color w:val="auto"/>
          <w:sz w:val="24"/>
          <w:szCs w:val="24"/>
          <w:lang w:val="zh-CN"/>
        </w:rPr>
      </w:pPr>
    </w:p>
    <w:p>
      <w:pPr>
        <w:spacing w:line="360" w:lineRule="auto"/>
        <w:ind w:firstLine="2409" w:firstLineChars="1000"/>
        <w:rPr>
          <w:rFonts w:hint="eastAsia" w:ascii="新宋体" w:hAnsi="新宋体" w:eastAsia="新宋体" w:cs="新宋体"/>
          <w:b/>
          <w:color w:val="auto"/>
          <w:sz w:val="24"/>
          <w:szCs w:val="24"/>
          <w:lang w:val="zh-CN"/>
        </w:rPr>
      </w:pPr>
    </w:p>
    <w:p>
      <w:pPr>
        <w:spacing w:line="360" w:lineRule="auto"/>
        <w:ind w:firstLine="2409" w:firstLineChars="1000"/>
        <w:rPr>
          <w:rFonts w:hint="eastAsia" w:ascii="新宋体" w:hAnsi="新宋体" w:eastAsia="新宋体" w:cs="新宋体"/>
          <w:b/>
          <w:color w:val="auto"/>
          <w:sz w:val="24"/>
          <w:szCs w:val="24"/>
          <w:lang w:val="zh-CN"/>
        </w:rPr>
      </w:pPr>
    </w:p>
    <w:p>
      <w:pPr>
        <w:spacing w:line="360" w:lineRule="auto"/>
        <w:ind w:firstLine="2409" w:firstLineChars="1000"/>
        <w:rPr>
          <w:rFonts w:hint="eastAsia" w:ascii="新宋体" w:hAnsi="新宋体" w:eastAsia="新宋体" w:cs="新宋体"/>
          <w:b/>
          <w:color w:val="auto"/>
          <w:sz w:val="24"/>
          <w:szCs w:val="24"/>
          <w:lang w:val="zh-CN"/>
        </w:rPr>
      </w:pPr>
    </w:p>
    <w:p>
      <w:pPr>
        <w:spacing w:line="360" w:lineRule="auto"/>
        <w:ind w:firstLine="2409" w:firstLineChars="1000"/>
        <w:rPr>
          <w:rFonts w:hint="eastAsia" w:ascii="新宋体" w:hAnsi="新宋体" w:eastAsia="新宋体" w:cs="新宋体"/>
          <w:b/>
          <w:color w:val="auto"/>
          <w:sz w:val="24"/>
          <w:szCs w:val="24"/>
          <w:lang w:val="zh-CN"/>
        </w:rPr>
      </w:pPr>
    </w:p>
    <w:p>
      <w:pPr>
        <w:spacing w:line="360" w:lineRule="auto"/>
        <w:ind w:firstLine="2409" w:firstLineChars="1000"/>
        <w:rPr>
          <w:rFonts w:hint="eastAsia" w:ascii="新宋体" w:hAnsi="新宋体" w:eastAsia="新宋体" w:cs="新宋体"/>
          <w:b/>
          <w:color w:val="auto"/>
          <w:sz w:val="24"/>
          <w:szCs w:val="24"/>
          <w:lang w:val="zh-CN"/>
        </w:rPr>
      </w:pPr>
    </w:p>
    <w:p>
      <w:pPr>
        <w:spacing w:line="360" w:lineRule="auto"/>
        <w:ind w:firstLine="2409" w:firstLineChars="1000"/>
        <w:rPr>
          <w:rFonts w:hint="eastAsia" w:ascii="新宋体" w:hAnsi="新宋体" w:eastAsia="新宋体" w:cs="新宋体"/>
          <w:b/>
          <w:color w:val="auto"/>
          <w:sz w:val="24"/>
          <w:szCs w:val="24"/>
          <w:lang w:val="zh-CN"/>
        </w:rPr>
      </w:pPr>
    </w:p>
    <w:p>
      <w:pPr>
        <w:rPr>
          <w:rFonts w:hint="eastAsia" w:ascii="新宋体" w:hAnsi="新宋体" w:eastAsia="新宋体" w:cs="新宋体"/>
          <w:b/>
          <w:color w:val="auto"/>
          <w:sz w:val="24"/>
          <w:szCs w:val="24"/>
          <w:lang w:val="zh-CN"/>
        </w:rPr>
      </w:pPr>
      <w:r>
        <w:rPr>
          <w:rFonts w:hint="eastAsia" w:ascii="新宋体" w:hAnsi="新宋体" w:eastAsia="新宋体" w:cs="新宋体"/>
          <w:b/>
          <w:color w:val="auto"/>
          <w:sz w:val="24"/>
          <w:szCs w:val="24"/>
          <w:lang w:val="zh-CN"/>
        </w:rPr>
        <w:br w:type="page"/>
      </w:r>
    </w:p>
    <w:p>
      <w:pPr>
        <w:spacing w:line="360" w:lineRule="auto"/>
        <w:ind w:firstLine="2409" w:firstLineChars="1000"/>
        <w:rPr>
          <w:rFonts w:hint="eastAsia" w:ascii="新宋体" w:hAnsi="新宋体" w:eastAsia="新宋体" w:cs="新宋体"/>
          <w:color w:val="auto"/>
          <w:sz w:val="24"/>
          <w:szCs w:val="24"/>
          <w:lang w:val="zh-CN"/>
        </w:rPr>
      </w:pPr>
      <w:r>
        <w:rPr>
          <w:rFonts w:hint="eastAsia" w:ascii="新宋体" w:hAnsi="新宋体" w:eastAsia="新宋体" w:cs="新宋体"/>
          <w:b/>
          <w:color w:val="auto"/>
          <w:sz w:val="24"/>
          <w:szCs w:val="24"/>
          <w:lang w:val="zh-CN"/>
        </w:rPr>
        <w:t>竞争性谈判响应文件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一、价格文件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4"/>
          <w:szCs w:val="24"/>
          <w:lang w:val="zh-CN"/>
          <w14:textFill>
            <w14:solidFill>
              <w14:schemeClr w14:val="tx1"/>
            </w14:solidFill>
          </w14:textFill>
        </w:rPr>
      </w:pPr>
      <w:r>
        <w:rPr>
          <w:rFonts w:hint="eastAsia" w:ascii="新宋体" w:hAnsi="新宋体" w:eastAsia="新宋体" w:cs="新宋体"/>
          <w:color w:val="000000" w:themeColor="text1"/>
          <w:sz w:val="24"/>
          <w:szCs w:val="24"/>
          <w:lang w:val="zh-CN"/>
          <w14:textFill>
            <w14:solidFill>
              <w14:schemeClr w14:val="tx1"/>
            </w14:solidFill>
          </w14:textFill>
        </w:rPr>
        <w:t>（1）谈判报价表；</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4"/>
          <w:szCs w:val="24"/>
          <w:lang w:val="zh-CN"/>
          <w14:textFill>
            <w14:solidFill>
              <w14:schemeClr w14:val="tx1"/>
            </w14:solidFill>
          </w14:textFill>
        </w:rPr>
      </w:pPr>
      <w:r>
        <w:rPr>
          <w:rFonts w:hint="eastAsia" w:ascii="新宋体" w:hAnsi="新宋体" w:eastAsia="新宋体" w:cs="新宋体"/>
          <w:color w:val="000000" w:themeColor="text1"/>
          <w:sz w:val="24"/>
          <w:szCs w:val="24"/>
          <w:lang w:val="zh-CN"/>
          <w14:textFill>
            <w14:solidFill>
              <w14:schemeClr w14:val="tx1"/>
            </w14:solidFill>
          </w14:textFill>
        </w:rPr>
        <w:t>（2）已标价工程量清单；</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4"/>
          <w:szCs w:val="24"/>
          <w:lang w:val="zh-CN"/>
          <w14:textFill>
            <w14:solidFill>
              <w14:schemeClr w14:val="tx1"/>
            </w14:solidFill>
          </w14:textFill>
        </w:rPr>
      </w:pPr>
      <w:r>
        <w:rPr>
          <w:rFonts w:hint="eastAsia" w:ascii="新宋体" w:hAnsi="新宋体" w:eastAsia="新宋体" w:cs="新宋体"/>
          <w:color w:val="000000" w:themeColor="text1"/>
          <w:sz w:val="24"/>
          <w:szCs w:val="24"/>
          <w:lang w:val="zh-CN"/>
          <w14:textFill>
            <w14:solidFill>
              <w14:schemeClr w14:val="tx1"/>
            </w14:solidFill>
          </w14:textFill>
        </w:rPr>
        <w:t>二、商务</w:t>
      </w:r>
      <w:r>
        <w:rPr>
          <w:rFonts w:hint="eastAsia" w:ascii="新宋体" w:hAnsi="新宋体" w:eastAsia="新宋体" w:cs="新宋体"/>
          <w:color w:val="000000" w:themeColor="text1"/>
          <w:sz w:val="24"/>
          <w:szCs w:val="24"/>
          <w:lang w:val="en-US" w:eastAsia="zh-CN"/>
          <w14:textFill>
            <w14:solidFill>
              <w14:schemeClr w14:val="tx1"/>
            </w14:solidFill>
          </w14:textFill>
        </w:rPr>
        <w:t>技术</w:t>
      </w:r>
      <w:r>
        <w:rPr>
          <w:rFonts w:hint="eastAsia" w:ascii="新宋体" w:hAnsi="新宋体" w:eastAsia="新宋体" w:cs="新宋体"/>
          <w:color w:val="000000" w:themeColor="text1"/>
          <w:sz w:val="24"/>
          <w:szCs w:val="24"/>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新宋体" w:hAnsi="新宋体" w:eastAsia="新宋体" w:cs="新宋体"/>
          <w:color w:val="000000"/>
          <w:sz w:val="24"/>
          <w:szCs w:val="24"/>
          <w:highlight w:val="none"/>
          <w:lang w:val="en-US" w:eastAsia="zh-CN"/>
        </w:rPr>
      </w:pPr>
      <w:r>
        <w:rPr>
          <w:rFonts w:hint="eastAsia" w:ascii="新宋体" w:hAnsi="新宋体" w:eastAsia="新宋体" w:cs="新宋体"/>
          <w:color w:val="000000" w:themeColor="text1"/>
          <w:sz w:val="24"/>
          <w:szCs w:val="24"/>
          <w:lang w:val="zh-CN"/>
          <w14:textFill>
            <w14:solidFill>
              <w14:schemeClr w14:val="tx1"/>
            </w14:solidFill>
          </w14:textFill>
        </w:rPr>
        <w:t>（1）</w:t>
      </w:r>
      <w:r>
        <w:rPr>
          <w:rFonts w:hint="eastAsia" w:ascii="新宋体" w:hAnsi="新宋体" w:eastAsia="新宋体" w:cs="新宋体"/>
          <w:sz w:val="24"/>
          <w:szCs w:val="24"/>
          <w:lang w:val="en-US" w:eastAsia="zh-CN"/>
        </w:rPr>
        <w:t>供应商资格要求</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zh-CN"/>
          <w14:textFill>
            <w14:solidFill>
              <w14:schemeClr w14:val="tx1"/>
            </w14:solidFill>
          </w14:textFill>
        </w:rPr>
        <w:t>（</w:t>
      </w:r>
      <w:r>
        <w:rPr>
          <w:rFonts w:hint="eastAsia" w:ascii="新宋体" w:hAnsi="新宋体" w:eastAsia="新宋体" w:cs="新宋体"/>
          <w:color w:val="000000" w:themeColor="text1"/>
          <w:sz w:val="24"/>
          <w:szCs w:val="24"/>
          <w:lang w:val="en-US" w:eastAsia="zh-CN"/>
          <w14:textFill>
            <w14:solidFill>
              <w14:schemeClr w14:val="tx1"/>
            </w14:solidFill>
          </w14:textFill>
        </w:rPr>
        <w:t>2</w:t>
      </w:r>
      <w:r>
        <w:rPr>
          <w:rFonts w:hint="eastAsia" w:ascii="新宋体" w:hAnsi="新宋体" w:eastAsia="新宋体" w:cs="新宋体"/>
          <w:color w:val="000000" w:themeColor="text1"/>
          <w:sz w:val="24"/>
          <w:szCs w:val="24"/>
          <w:lang w:val="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技术文件</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1</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谈判书</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2</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质量保证措施</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3</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拟投入本项目技术力量情况</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4</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拟投入本项目的人员、设备</w:t>
      </w:r>
      <w:r>
        <w:rPr>
          <w:rFonts w:hint="eastAsia" w:ascii="新宋体" w:hAnsi="新宋体" w:eastAsia="新宋体" w:cs="新宋体"/>
          <w:color w:val="000000" w:themeColor="text1"/>
          <w:sz w:val="24"/>
          <w:szCs w:val="24"/>
          <w:lang w:eastAsia="zh-CN"/>
          <w14:textFill>
            <w14:solidFill>
              <w14:schemeClr w14:val="tx1"/>
            </w14:solidFill>
          </w14:textFill>
        </w:rPr>
        <w:t>、</w:t>
      </w:r>
      <w:r>
        <w:rPr>
          <w:rFonts w:hint="eastAsia" w:ascii="新宋体" w:hAnsi="新宋体" w:eastAsia="新宋体" w:cs="新宋体"/>
          <w:color w:val="000000" w:themeColor="text1"/>
          <w:sz w:val="24"/>
          <w:szCs w:val="24"/>
          <w:lang w:val="en-US" w:eastAsia="zh-CN"/>
          <w14:textFill>
            <w14:solidFill>
              <w14:schemeClr w14:val="tx1"/>
            </w14:solidFill>
          </w14:textFill>
        </w:rPr>
        <w:t>资金</w:t>
      </w:r>
      <w:r>
        <w:rPr>
          <w:rFonts w:hint="eastAsia" w:ascii="新宋体" w:hAnsi="新宋体" w:eastAsia="新宋体" w:cs="新宋体"/>
          <w:color w:val="000000" w:themeColor="text1"/>
          <w:sz w:val="24"/>
          <w:szCs w:val="24"/>
          <w14:textFill>
            <w14:solidFill>
              <w14:schemeClr w14:val="tx1"/>
            </w14:solidFill>
          </w14:textFill>
        </w:rPr>
        <w:t>情况</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5</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工期计划及措施</w:t>
      </w:r>
      <w:r>
        <w:rPr>
          <w:rFonts w:hint="eastAsia" w:ascii="新宋体" w:hAnsi="新宋体" w:eastAsia="新宋体" w:cs="新宋体"/>
          <w:color w:val="000000" w:themeColor="text1"/>
          <w:sz w:val="24"/>
          <w:szCs w:val="24"/>
          <w:lang w:val="en-US" w:eastAsia="zh-CN"/>
          <w14:textFill>
            <w14:solidFill>
              <w14:schemeClr w14:val="tx1"/>
            </w14:solidFill>
          </w14:textFill>
        </w:rPr>
        <w:t>要求</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6</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施工安全要求</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7</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不转包</w:t>
      </w:r>
      <w:r>
        <w:rPr>
          <w:rFonts w:hint="eastAsia" w:ascii="新宋体" w:hAnsi="新宋体" w:eastAsia="新宋体" w:cs="新宋体"/>
          <w:color w:val="000000" w:themeColor="text1"/>
          <w:sz w:val="24"/>
          <w:szCs w:val="24"/>
          <w:lang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分包承诺</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8</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施工方案</w:t>
      </w:r>
    </w:p>
    <w:p>
      <w:pPr>
        <w:keepNext w:val="0"/>
        <w:keepLines w:val="0"/>
        <w:pageBreakBefore w:val="0"/>
        <w:widowControl w:val="0"/>
        <w:kinsoku/>
        <w:wordWrap/>
        <w:overflowPunct/>
        <w:topLinePunct w:val="0"/>
        <w:bidi w:val="0"/>
        <w:spacing w:line="480" w:lineRule="exact"/>
        <w:ind w:firstLine="240" w:firstLineChars="1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9</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谈判供应商认为需要提供的有关资料</w:t>
      </w:r>
    </w:p>
    <w:p>
      <w:pPr>
        <w:spacing w:line="380" w:lineRule="exact"/>
        <w:ind w:firstLine="600" w:firstLineChars="250"/>
        <w:rPr>
          <w:rFonts w:hint="eastAsia" w:ascii="新宋体" w:hAnsi="新宋体" w:eastAsia="新宋体" w:cs="新宋体"/>
          <w:color w:val="000000" w:themeColor="text1"/>
          <w:sz w:val="24"/>
          <w:szCs w:val="24"/>
          <w14:textFill>
            <w14:solidFill>
              <w14:schemeClr w14:val="tx1"/>
            </w14:solidFill>
          </w14:textFill>
        </w:rPr>
      </w:pPr>
    </w:p>
    <w:p>
      <w:pPr>
        <w:pStyle w:val="2"/>
        <w:rPr>
          <w:rFonts w:hint="eastAsia" w:ascii="新宋体" w:hAnsi="新宋体" w:eastAsia="新宋体" w:cs="新宋体"/>
          <w:color w:val="000000" w:themeColor="text1"/>
          <w:sz w:val="24"/>
          <w:szCs w:val="24"/>
          <w14:textFill>
            <w14:solidFill>
              <w14:schemeClr w14:val="tx1"/>
            </w14:solidFill>
          </w14:textFill>
        </w:rPr>
      </w:pPr>
    </w:p>
    <w:p>
      <w:pPr>
        <w:spacing w:line="380" w:lineRule="exact"/>
        <w:ind w:firstLine="600" w:firstLineChars="250"/>
        <w:rPr>
          <w:rFonts w:hint="eastAsia" w:ascii="新宋体" w:hAnsi="新宋体" w:eastAsia="新宋体" w:cs="新宋体"/>
          <w:color w:val="000000" w:themeColor="text1"/>
          <w:sz w:val="24"/>
          <w:szCs w:val="24"/>
          <w14:textFill>
            <w14:solidFill>
              <w14:schemeClr w14:val="tx1"/>
            </w14:solidFill>
          </w14:textFill>
        </w:rPr>
      </w:pPr>
    </w:p>
    <w:p>
      <w:pPr>
        <w:pStyle w:val="10"/>
        <w:rPr>
          <w:rFonts w:hint="eastAsia" w:ascii="新宋体" w:hAnsi="新宋体" w:eastAsia="新宋体" w:cs="新宋体"/>
          <w:color w:val="000000" w:themeColor="text1"/>
          <w:sz w:val="24"/>
          <w:szCs w:val="24"/>
          <w14:textFill>
            <w14:solidFill>
              <w14:schemeClr w14:val="tx1"/>
            </w14:solidFill>
          </w14:textFill>
        </w:rPr>
      </w:pPr>
    </w:p>
    <w:p>
      <w:pPr>
        <w:pStyle w:val="10"/>
        <w:rPr>
          <w:rFonts w:hint="eastAsia" w:ascii="新宋体" w:hAnsi="新宋体" w:eastAsia="新宋体" w:cs="新宋体"/>
          <w:color w:val="000000" w:themeColor="text1"/>
          <w:sz w:val="24"/>
          <w:szCs w:val="24"/>
          <w14:textFill>
            <w14:solidFill>
              <w14:schemeClr w14:val="tx1"/>
            </w14:solidFill>
          </w14:textFill>
        </w:rPr>
      </w:pPr>
    </w:p>
    <w:p>
      <w:pPr>
        <w:pStyle w:val="10"/>
        <w:rPr>
          <w:rFonts w:hint="eastAsia" w:ascii="新宋体" w:hAnsi="新宋体" w:eastAsia="新宋体" w:cs="新宋体"/>
          <w:color w:val="000000" w:themeColor="text1"/>
          <w:sz w:val="24"/>
          <w:szCs w:val="24"/>
          <w14:textFill>
            <w14:solidFill>
              <w14:schemeClr w14:val="tx1"/>
            </w14:solidFill>
          </w14:textFill>
        </w:rPr>
      </w:pPr>
    </w:p>
    <w:p>
      <w:pPr>
        <w:pStyle w:val="10"/>
        <w:rPr>
          <w:rFonts w:hint="eastAsia" w:ascii="新宋体" w:hAnsi="新宋体" w:eastAsia="新宋体" w:cs="新宋体"/>
          <w:color w:val="000000" w:themeColor="text1"/>
          <w:sz w:val="24"/>
          <w:szCs w:val="24"/>
          <w14:textFill>
            <w14:solidFill>
              <w14:schemeClr w14:val="tx1"/>
            </w14:solidFill>
          </w14:textFill>
        </w:rPr>
      </w:pPr>
    </w:p>
    <w:p>
      <w:pPr>
        <w:spacing w:line="380" w:lineRule="exact"/>
        <w:rPr>
          <w:rFonts w:hint="eastAsia" w:ascii="新宋体" w:hAnsi="新宋体" w:eastAsia="新宋体" w:cs="新宋体"/>
          <w:color w:val="000000" w:themeColor="text1"/>
          <w:sz w:val="24"/>
          <w:szCs w:val="24"/>
          <w14:textFill>
            <w14:solidFill>
              <w14:schemeClr w14:val="tx1"/>
            </w14:solidFill>
          </w14:textFill>
        </w:rPr>
      </w:pPr>
    </w:p>
    <w:p>
      <w:pPr>
        <w:pStyle w:val="10"/>
        <w:rPr>
          <w:rFonts w:hint="eastAsia" w:ascii="新宋体" w:hAnsi="新宋体" w:eastAsia="新宋体" w:cs="新宋体"/>
          <w:color w:val="000000" w:themeColor="text1"/>
          <w:sz w:val="24"/>
          <w:szCs w:val="24"/>
          <w14:textFill>
            <w14:solidFill>
              <w14:schemeClr w14:val="tx1"/>
            </w14:solidFill>
          </w14:textFill>
        </w:rPr>
      </w:pPr>
    </w:p>
    <w:p>
      <w:pPr>
        <w:pStyle w:val="10"/>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b/>
          <w:bCs/>
          <w:color w:val="auto"/>
          <w:kern w:val="0"/>
          <w:sz w:val="24"/>
          <w:szCs w:val="24"/>
        </w:rPr>
      </w:pPr>
    </w:p>
    <w:p>
      <w:pPr>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br w:type="page"/>
      </w:r>
    </w:p>
    <w:p>
      <w:pPr>
        <w:jc w:val="center"/>
        <w:rPr>
          <w:rFonts w:hint="eastAsia" w:ascii="新宋体" w:hAnsi="新宋体" w:eastAsia="新宋体" w:cs="新宋体"/>
          <w:b/>
          <w:bCs/>
          <w:color w:val="auto"/>
          <w:kern w:val="0"/>
          <w:sz w:val="24"/>
          <w:szCs w:val="24"/>
        </w:rPr>
      </w:pPr>
      <w:r>
        <w:rPr>
          <w:rFonts w:hint="eastAsia" w:ascii="新宋体" w:hAnsi="新宋体" w:eastAsia="新宋体" w:cs="新宋体"/>
          <w:b/>
          <w:bCs/>
          <w:color w:val="auto"/>
          <w:kern w:val="0"/>
          <w:sz w:val="24"/>
          <w:szCs w:val="24"/>
        </w:rPr>
        <w:t>竞争性谈判</w:t>
      </w:r>
      <w:r>
        <w:rPr>
          <w:rFonts w:hint="eastAsia" w:ascii="新宋体" w:hAnsi="新宋体" w:eastAsia="新宋体" w:cs="新宋体"/>
          <w:b/>
          <w:bCs/>
          <w:color w:val="auto"/>
          <w:kern w:val="0"/>
          <w:sz w:val="24"/>
          <w:szCs w:val="24"/>
          <w:lang w:val="en-US" w:eastAsia="zh-CN"/>
        </w:rPr>
        <w:t>二次</w:t>
      </w:r>
      <w:r>
        <w:rPr>
          <w:rFonts w:hint="eastAsia" w:ascii="新宋体" w:hAnsi="新宋体" w:eastAsia="新宋体" w:cs="新宋体"/>
          <w:b/>
          <w:bCs/>
          <w:color w:val="auto"/>
          <w:kern w:val="0"/>
          <w:sz w:val="24"/>
          <w:szCs w:val="24"/>
        </w:rPr>
        <w:t>报价表</w:t>
      </w:r>
      <w:r>
        <w:rPr>
          <w:rFonts w:hint="eastAsia" w:ascii="新宋体" w:hAnsi="新宋体" w:eastAsia="新宋体" w:cs="新宋体"/>
          <w:b/>
          <w:bCs/>
          <w:color w:val="000000" w:themeColor="text1"/>
          <w:sz w:val="24"/>
          <w:szCs w:val="24"/>
          <w14:textFill>
            <w14:solidFill>
              <w14:schemeClr w14:val="tx1"/>
            </w14:solidFill>
          </w14:textFill>
        </w:rPr>
        <w:t>（最终报价）</w:t>
      </w:r>
    </w:p>
    <w:p>
      <w:pPr>
        <w:ind w:firstLine="5280" w:firstLineChars="2200"/>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单位：元</w:t>
      </w:r>
    </w:p>
    <w:tbl>
      <w:tblPr>
        <w:tblStyle w:val="13"/>
        <w:tblW w:w="783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项目名称</w:t>
            </w:r>
          </w:p>
        </w:tc>
        <w:tc>
          <w:tcPr>
            <w:tcW w:w="5400" w:type="dxa"/>
          </w:tcPr>
          <w:p>
            <w:pPr>
              <w:rPr>
                <w:rFonts w:hint="eastAsia" w:ascii="新宋体" w:hAnsi="新宋体" w:eastAsia="新宋体" w:cs="新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供应商名称</w:t>
            </w:r>
          </w:p>
        </w:tc>
        <w:tc>
          <w:tcPr>
            <w:tcW w:w="5400" w:type="dxa"/>
          </w:tcPr>
          <w:p>
            <w:pPr>
              <w:rPr>
                <w:rFonts w:hint="eastAsia" w:ascii="新宋体" w:hAnsi="新宋体" w:eastAsia="新宋体" w:cs="新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439" w:type="dxa"/>
            <w:vAlign w:val="center"/>
          </w:tcPr>
          <w:p>
            <w:pPr>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谈判地址</w:t>
            </w:r>
          </w:p>
        </w:tc>
        <w:tc>
          <w:tcPr>
            <w:tcW w:w="5400" w:type="dxa"/>
          </w:tcPr>
          <w:p>
            <w:pPr>
              <w:rPr>
                <w:rFonts w:hint="eastAsia" w:ascii="新宋体" w:hAnsi="新宋体" w:eastAsia="新宋体" w:cs="新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2439" w:type="dxa"/>
            <w:vAlign w:val="center"/>
          </w:tcPr>
          <w:p>
            <w:pPr>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第（2）轮报价</w:t>
            </w:r>
          </w:p>
        </w:tc>
        <w:tc>
          <w:tcPr>
            <w:tcW w:w="5400" w:type="dxa"/>
          </w:tcPr>
          <w:p>
            <w:pPr>
              <w:widowControl/>
              <w:jc w:val="left"/>
              <w:rPr>
                <w:rFonts w:hint="eastAsia" w:ascii="新宋体" w:hAnsi="新宋体" w:eastAsia="新宋体" w:cs="新宋体"/>
                <w:color w:val="000000" w:themeColor="text1"/>
                <w:kern w:val="0"/>
                <w:sz w:val="24"/>
                <w:szCs w:val="24"/>
                <w14:textFill>
                  <w14:solidFill>
                    <w14:schemeClr w14:val="tx1"/>
                  </w14:solidFill>
                </w14:textFill>
              </w:rPr>
            </w:pPr>
          </w:p>
          <w:p>
            <w:pPr>
              <w:widowControl/>
              <w:jc w:val="left"/>
              <w:rPr>
                <w:rFonts w:hint="eastAsia" w:ascii="新宋体" w:hAnsi="新宋体" w:eastAsia="新宋体" w:cs="新宋体"/>
                <w:color w:val="000000" w:themeColor="text1"/>
                <w:kern w:val="0"/>
                <w:sz w:val="24"/>
                <w:szCs w:val="24"/>
                <w14:textFill>
                  <w14:solidFill>
                    <w14:schemeClr w14:val="tx1"/>
                  </w14:solidFill>
                </w14:textFill>
              </w:rPr>
            </w:pPr>
          </w:p>
          <w:p>
            <w:pPr>
              <w:widowControl/>
              <w:jc w:val="left"/>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大写金额：</w:t>
            </w:r>
          </w:p>
          <w:p>
            <w:pPr>
              <w:rPr>
                <w:rFonts w:hint="eastAsia" w:ascii="新宋体" w:hAnsi="新宋体" w:eastAsia="新宋体" w:cs="新宋体"/>
                <w:color w:val="000000" w:themeColor="text1"/>
                <w:sz w:val="24"/>
                <w:szCs w:val="24"/>
                <w14:textFill>
                  <w14:solidFill>
                    <w14:schemeClr w14:val="tx1"/>
                  </w14:solidFill>
                </w14:textFill>
              </w:rPr>
            </w:pPr>
          </w:p>
          <w:p>
            <w:pP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小写金额人民币</w:t>
            </w:r>
            <w:r>
              <w:rPr>
                <w:rFonts w:hint="eastAsia" w:ascii="新宋体" w:hAnsi="新宋体" w:eastAsia="新宋体" w:cs="新宋体"/>
                <w:color w:val="000000" w:themeColor="text1"/>
                <w:sz w:val="24"/>
                <w:szCs w:val="24"/>
                <w14:textFill>
                  <w14:solidFill>
                    <w14:schemeClr w14:val="tx1"/>
                  </w14:solidFill>
                </w14:textFill>
              </w:rPr>
              <w:t>¥</w:t>
            </w:r>
            <w:r>
              <w:rPr>
                <w:rFonts w:hint="eastAsia" w:ascii="新宋体" w:hAnsi="新宋体" w:eastAsia="新宋体" w:cs="新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时间</w:t>
            </w:r>
          </w:p>
        </w:tc>
        <w:tc>
          <w:tcPr>
            <w:tcW w:w="5400" w:type="dxa"/>
          </w:tcPr>
          <w:p>
            <w:pPr>
              <w:rPr>
                <w:rFonts w:hint="eastAsia" w:ascii="新宋体" w:hAnsi="新宋体" w:eastAsia="新宋体" w:cs="新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439" w:type="dxa"/>
            <w:vAlign w:val="center"/>
          </w:tcPr>
          <w:p>
            <w:pPr>
              <w:jc w:val="center"/>
              <w:rPr>
                <w:rFonts w:hint="eastAsia" w:ascii="新宋体" w:hAnsi="新宋体" w:eastAsia="新宋体" w:cs="新宋体"/>
                <w:color w:val="000000" w:themeColor="text1"/>
                <w:kern w:val="0"/>
                <w:sz w:val="24"/>
                <w:szCs w:val="24"/>
                <w:lang w:eastAsia="zh-CN"/>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法定代表人或</w:t>
            </w:r>
          </w:p>
          <w:p>
            <w:pPr>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委托代理人签名</w:t>
            </w:r>
          </w:p>
        </w:tc>
        <w:tc>
          <w:tcPr>
            <w:tcW w:w="5400" w:type="dxa"/>
          </w:tcPr>
          <w:p>
            <w:pPr>
              <w:rPr>
                <w:rFonts w:hint="eastAsia" w:ascii="新宋体" w:hAnsi="新宋体" w:eastAsia="新宋体" w:cs="新宋体"/>
                <w:b/>
                <w:color w:val="000000" w:themeColor="text1"/>
                <w:sz w:val="24"/>
                <w:szCs w:val="24"/>
                <w14:textFill>
                  <w14:solidFill>
                    <w14:schemeClr w14:val="tx1"/>
                  </w14:solidFill>
                </w14:textFill>
              </w:rPr>
            </w:pPr>
          </w:p>
        </w:tc>
      </w:tr>
    </w:tbl>
    <w:p>
      <w:pPr>
        <w:ind w:firstLine="480" w:firstLineChars="200"/>
        <w:rPr>
          <w:rFonts w:hint="eastAsia" w:ascii="新宋体" w:hAnsi="新宋体" w:eastAsia="新宋体" w:cs="新宋体"/>
          <w:color w:val="000000" w:themeColor="text1"/>
          <w:sz w:val="24"/>
          <w:szCs w:val="24"/>
          <w:lang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注</w:t>
      </w:r>
      <w:r>
        <w:rPr>
          <w:rFonts w:hint="eastAsia" w:ascii="新宋体" w:hAnsi="新宋体" w:eastAsia="新宋体" w:cs="新宋体"/>
          <w:color w:val="000000" w:themeColor="text1"/>
          <w:sz w:val="24"/>
          <w:szCs w:val="24"/>
          <w14:textFill>
            <w14:solidFill>
              <w14:schemeClr w14:val="tx1"/>
            </w14:solidFill>
          </w14:textFill>
        </w:rPr>
        <w:t>：该表供最终报价时使用，投标供应商须按规定的格式填写，供应商需将谈判报价表（最终报价）盖章携带作最终报价时使用</w:t>
      </w:r>
      <w:r>
        <w:rPr>
          <w:rFonts w:hint="eastAsia" w:ascii="新宋体" w:hAnsi="新宋体" w:eastAsia="新宋体" w:cs="新宋体"/>
          <w:color w:val="000000" w:themeColor="text1"/>
          <w:sz w:val="24"/>
          <w:szCs w:val="24"/>
          <w:lang w:eastAsia="zh-CN"/>
          <w14:textFill>
            <w14:solidFill>
              <w14:schemeClr w14:val="tx1"/>
            </w14:solidFill>
          </w14:textFill>
        </w:rPr>
        <w:t>。</w:t>
      </w:r>
    </w:p>
    <w:p>
      <w:pP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br w:type="page"/>
      </w:r>
    </w:p>
    <w:p>
      <w:pPr>
        <w:pStyle w:val="9"/>
        <w:spacing w:line="440" w:lineRule="exact"/>
        <w:rPr>
          <w:rFonts w:hint="eastAsia" w:ascii="新宋体" w:hAnsi="新宋体" w:eastAsia="新宋体" w:cs="新宋体"/>
          <w:b/>
          <w:color w:val="000000" w:themeColor="text1"/>
          <w:sz w:val="24"/>
          <w:szCs w:val="24"/>
          <w:lang w:eastAsia="zh-CN"/>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附件</w:t>
      </w:r>
      <w:r>
        <w:rPr>
          <w:rFonts w:hint="eastAsia" w:ascii="新宋体" w:hAnsi="新宋体" w:eastAsia="新宋体" w:cs="新宋体"/>
          <w:b/>
          <w:color w:val="000000" w:themeColor="text1"/>
          <w:sz w:val="24"/>
          <w:szCs w:val="24"/>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拟派项目经理无在建工程承诺函</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p>
    <w:p>
      <w:pPr>
        <w:spacing w:line="480" w:lineRule="auto"/>
        <w:rPr>
          <w:rFonts w:hint="eastAsia" w:ascii="新宋体" w:hAnsi="新宋体" w:eastAsia="新宋体" w:cs="新宋体"/>
          <w:color w:val="000000" w:themeColor="text1"/>
          <w:kern w:val="0"/>
          <w:sz w:val="24"/>
          <w:szCs w:val="24"/>
          <w14:textFill>
            <w14:solidFill>
              <w14:schemeClr w14:val="tx1"/>
            </w14:solidFill>
          </w14:textFill>
        </w:rPr>
      </w:pPr>
      <w:bookmarkStart w:id="3" w:name="OLE_LINK3"/>
      <w:r>
        <w:rPr>
          <w:rFonts w:hint="eastAsia" w:ascii="新宋体" w:hAnsi="新宋体" w:eastAsia="新宋体" w:cs="新宋体"/>
          <w:color w:val="000000" w:themeColor="text1"/>
          <w:kern w:val="0"/>
          <w:sz w:val="24"/>
          <w:szCs w:val="24"/>
          <w:u w:val="single"/>
          <w14:textFill>
            <w14:solidFill>
              <w14:schemeClr w14:val="tx1"/>
            </w14:solidFill>
          </w14:textFill>
        </w:rPr>
        <w:t xml:space="preserve">   （招标人）    </w:t>
      </w:r>
      <w:r>
        <w:rPr>
          <w:rFonts w:hint="eastAsia" w:ascii="新宋体" w:hAnsi="新宋体" w:eastAsia="新宋体" w:cs="新宋体"/>
          <w:color w:val="000000" w:themeColor="text1"/>
          <w:kern w:val="0"/>
          <w:sz w:val="24"/>
          <w:szCs w:val="24"/>
          <w14:textFill>
            <w14:solidFill>
              <w14:schemeClr w14:val="tx1"/>
            </w14:solidFill>
          </w14:textFill>
        </w:rPr>
        <w:t>:</w:t>
      </w:r>
    </w:p>
    <w:p>
      <w:pPr>
        <w:spacing w:line="360" w:lineRule="auto"/>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我</w:t>
      </w:r>
      <w:r>
        <w:rPr>
          <w:rFonts w:hint="eastAsia" w:ascii="新宋体" w:hAnsi="新宋体" w:eastAsia="新宋体" w:cs="新宋体"/>
          <w:color w:val="000000" w:themeColor="text1"/>
          <w:sz w:val="24"/>
          <w:szCs w:val="24"/>
          <w:u w:val="single"/>
          <w14:textFill>
            <w14:solidFill>
              <w14:schemeClr w14:val="tx1"/>
            </w14:solidFill>
          </w14:textFill>
        </w:rPr>
        <w:t xml:space="preserve">   （姓名）   </w:t>
      </w:r>
      <w:r>
        <w:rPr>
          <w:rFonts w:hint="eastAsia" w:ascii="新宋体" w:hAnsi="新宋体" w:eastAsia="新宋体" w:cs="新宋体"/>
          <w:color w:val="000000" w:themeColor="text1"/>
          <w:sz w:val="24"/>
          <w:szCs w:val="24"/>
          <w14:textFill>
            <w14:solidFill>
              <w14:schemeClr w14:val="tx1"/>
            </w14:solidFill>
          </w14:textFill>
        </w:rPr>
        <w:t>系</w:t>
      </w:r>
      <w:r>
        <w:rPr>
          <w:rFonts w:hint="eastAsia" w:ascii="新宋体" w:hAnsi="新宋体" w:eastAsia="新宋体" w:cs="新宋体"/>
          <w:color w:val="000000" w:themeColor="text1"/>
          <w:sz w:val="24"/>
          <w:szCs w:val="24"/>
          <w:u w:val="single"/>
          <w14:textFill>
            <w14:solidFill>
              <w14:schemeClr w14:val="tx1"/>
            </w14:solidFill>
          </w14:textFill>
        </w:rPr>
        <w:t xml:space="preserve">   （谈判供应商）   </w:t>
      </w:r>
      <w:r>
        <w:rPr>
          <w:rFonts w:hint="eastAsia" w:ascii="新宋体" w:hAnsi="新宋体" w:eastAsia="新宋体" w:cs="新宋体"/>
          <w:color w:val="000000" w:themeColor="text1"/>
          <w:sz w:val="24"/>
          <w:szCs w:val="24"/>
          <w14:textFill>
            <w14:solidFill>
              <w14:schemeClr w14:val="tx1"/>
            </w14:solidFill>
          </w14:textFill>
        </w:rPr>
        <w:t>的法定代表人，现承诺本工程拟派的项目经理</w:t>
      </w:r>
      <w:r>
        <w:rPr>
          <w:rFonts w:hint="eastAsia" w:ascii="新宋体" w:hAnsi="新宋体" w:eastAsia="新宋体" w:cs="新宋体"/>
          <w:color w:val="000000" w:themeColor="text1"/>
          <w:sz w:val="24"/>
          <w:szCs w:val="24"/>
          <w:u w:val="single"/>
          <w14:textFill>
            <w14:solidFill>
              <w14:schemeClr w14:val="tx1"/>
            </w14:solidFill>
          </w14:textFill>
        </w:rPr>
        <w:t xml:space="preserve">   （姓名）   </w:t>
      </w:r>
      <w:r>
        <w:rPr>
          <w:rFonts w:hint="eastAsia" w:ascii="新宋体" w:hAnsi="新宋体" w:eastAsia="新宋体" w:cs="新宋体"/>
          <w:color w:val="000000" w:themeColor="text1"/>
          <w:sz w:val="24"/>
          <w:szCs w:val="24"/>
          <w14:textFill>
            <w14:solidFill>
              <w14:schemeClr w14:val="tx1"/>
            </w14:solidFill>
          </w14:textFill>
        </w:rPr>
        <w:t>，项目经理证号：</w:t>
      </w:r>
      <w:r>
        <w:rPr>
          <w:rFonts w:hint="eastAsia" w:ascii="新宋体" w:hAnsi="新宋体" w:eastAsia="新宋体" w:cs="新宋体"/>
          <w:color w:val="000000" w:themeColor="text1"/>
          <w:sz w:val="24"/>
          <w:szCs w:val="24"/>
          <w:u w:val="single"/>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，身份证号：</w:t>
      </w:r>
      <w:r>
        <w:rPr>
          <w:rFonts w:hint="eastAsia" w:ascii="新宋体" w:hAnsi="新宋体" w:eastAsia="新宋体" w:cs="新宋体"/>
          <w:color w:val="000000" w:themeColor="text1"/>
          <w:sz w:val="24"/>
          <w:szCs w:val="24"/>
          <w:u w:val="single"/>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，目前无在建工程。</w:t>
      </w:r>
      <w:r>
        <w:rPr>
          <w:rFonts w:hint="eastAsia" w:ascii="新宋体" w:hAnsi="新宋体" w:eastAsia="新宋体" w:cs="新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color w:val="000000" w:themeColor="text1"/>
          <w:sz w:val="24"/>
          <w:szCs w:val="24"/>
          <w14:textFill>
            <w14:solidFill>
              <w14:schemeClr w14:val="tx1"/>
            </w14:solidFill>
          </w14:textFill>
        </w:rPr>
        <w:t>若有虚假一经查实，愿意承担一切责任，并承担由此造成的一切损失。我方特此承诺。</w:t>
      </w:r>
    </w:p>
    <w:p>
      <w:pPr>
        <w:spacing w:line="360" w:lineRule="auto"/>
        <w:rPr>
          <w:rFonts w:hint="eastAsia" w:ascii="新宋体" w:hAnsi="新宋体" w:eastAsia="新宋体" w:cs="新宋体"/>
          <w:color w:val="000000" w:themeColor="text1"/>
          <w:sz w:val="24"/>
          <w:szCs w:val="24"/>
          <w14:textFill>
            <w14:solidFill>
              <w14:schemeClr w14:val="tx1"/>
            </w14:solidFill>
          </w14:textFill>
        </w:rPr>
      </w:pPr>
    </w:p>
    <w:p>
      <w:pPr>
        <w:spacing w:line="360" w:lineRule="auto"/>
        <w:rPr>
          <w:rFonts w:hint="eastAsia" w:ascii="新宋体" w:hAnsi="新宋体" w:eastAsia="新宋体" w:cs="新宋体"/>
          <w:color w:val="000000" w:themeColor="text1"/>
          <w:sz w:val="24"/>
          <w:szCs w:val="24"/>
          <w14:textFill>
            <w14:solidFill>
              <w14:schemeClr w14:val="tx1"/>
            </w14:solidFill>
          </w14:textFill>
        </w:rPr>
      </w:pPr>
    </w:p>
    <w:bookmarkEnd w:id="3"/>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u w:val="none"/>
          <w:lang w:val="en-US" w:eastAsia="zh-CN"/>
          <w14:textFill>
            <w14:solidFill>
              <w14:schemeClr w14:val="tx1"/>
            </w14:solidFill>
          </w14:textFill>
        </w:rPr>
        <w:t>项目经理</w:t>
      </w:r>
      <w:r>
        <w:rPr>
          <w:rFonts w:hint="eastAsia" w:ascii="新宋体" w:hAnsi="新宋体" w:eastAsia="新宋体" w:cs="新宋体"/>
          <w:color w:val="000000" w:themeColor="text1"/>
          <w:sz w:val="24"/>
          <w:szCs w:val="24"/>
          <w:u w:val="none"/>
          <w14:textFill>
            <w14:solidFill>
              <w14:schemeClr w14:val="tx1"/>
            </w14:solidFill>
          </w14:textFill>
        </w:rPr>
        <w:t>签字：</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日期：</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月</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日</w:t>
      </w:r>
    </w:p>
    <w:p>
      <w:pPr>
        <w:spacing w:line="480" w:lineRule="auto"/>
        <w:jc w:val="right"/>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 xml:space="preserve"> </w:t>
      </w: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rPr>
          <w:rFonts w:hint="eastAsia" w:ascii="新宋体" w:hAnsi="新宋体" w:eastAsia="新宋体" w:cs="新宋体"/>
          <w:b/>
          <w:color w:val="000000" w:themeColor="text1"/>
          <w:kern w:val="0"/>
          <w:sz w:val="24"/>
          <w:szCs w:val="24"/>
          <w14:textFill>
            <w14:solidFill>
              <w14:schemeClr w14:val="tx1"/>
            </w14:solidFill>
          </w14:textFill>
        </w:rPr>
      </w:pPr>
    </w:p>
    <w:p>
      <w:pPr>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br w:type="page"/>
      </w:r>
    </w:p>
    <w:p>
      <w:pPr>
        <w:spacing w:line="500" w:lineRule="exact"/>
        <w:rPr>
          <w:rFonts w:hint="eastAsia" w:ascii="新宋体" w:hAnsi="新宋体" w:eastAsia="新宋体" w:cs="新宋体"/>
          <w:sz w:val="24"/>
          <w:szCs w:val="24"/>
          <w:highlight w:val="none"/>
          <w:lang w:val="zh-CN"/>
        </w:rPr>
      </w:pPr>
      <w:r>
        <w:rPr>
          <w:rFonts w:hint="eastAsia" w:ascii="新宋体" w:hAnsi="新宋体" w:eastAsia="新宋体" w:cs="新宋体"/>
          <w:b/>
          <w:bCs/>
          <w:sz w:val="24"/>
          <w:szCs w:val="24"/>
          <w:highlight w:val="none"/>
        </w:rPr>
        <w:t>附件：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zh-CN" w:eastAsia="zh-CN"/>
        </w:rPr>
        <w:t>踏勘现场：响应文件递交截止时间前，各供应商法定代表人或拟派项目经理须与采购人联系人一同前往施工现场踏勘，将一起踏勘施工现场并包含标志性地点或参照物的彩色打印件附到响应文件中，未按要求提供踏勘照片或所提供照片模糊不清的作无效投标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60" w:firstLineChars="900"/>
        <w:jc w:val="left"/>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（供应商自行打印并加盖单位公章）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4"/>
          <w:szCs w:val="24"/>
          <w:lang w:val="zh-CN" w:eastAsia="zh-CN"/>
        </w:rPr>
      </w:pPr>
    </w:p>
    <w:p>
      <w:pPr>
        <w:pStyle w:val="2"/>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pStyle w:val="4"/>
        <w:rPr>
          <w:rFonts w:hint="eastAsia" w:ascii="新宋体" w:hAnsi="新宋体" w:eastAsia="新宋体" w:cs="新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zh-CN"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sz w:val="24"/>
          <w:szCs w:val="24"/>
          <w:lang w:val="zh-CN" w:eastAsia="zh-CN"/>
        </w:rPr>
      </w:pPr>
      <w:r>
        <w:rPr>
          <w:rFonts w:hint="eastAsia" w:ascii="新宋体" w:hAnsi="新宋体" w:eastAsia="新宋体" w:cs="新宋体"/>
          <w:b/>
          <w:color w:val="auto"/>
          <w:sz w:val="24"/>
          <w:szCs w:val="24"/>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新宋体" w:hAnsi="新宋体" w:eastAsia="新宋体" w:cs="新宋体"/>
          <w:kern w:val="0"/>
          <w:sz w:val="24"/>
          <w:szCs w:val="24"/>
          <w:u w:val="single"/>
        </w:rPr>
      </w:pPr>
    </w:p>
    <w:p>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新宋体" w:hAnsi="新宋体" w:eastAsia="新宋体" w:cs="新宋体"/>
          <w:kern w:val="0"/>
          <w:sz w:val="24"/>
          <w:szCs w:val="24"/>
        </w:rPr>
      </w:pPr>
      <w:r>
        <w:rPr>
          <w:rFonts w:hint="eastAsia" w:ascii="新宋体" w:hAnsi="新宋体" w:eastAsia="新宋体" w:cs="新宋体"/>
          <w:b/>
          <w:bCs w:val="0"/>
          <w:color w:val="auto"/>
          <w:sz w:val="24"/>
          <w:szCs w:val="24"/>
          <w:u w:val="single"/>
          <w:lang w:val="en-US" w:eastAsia="zh-CN"/>
        </w:rPr>
        <w:t>招标人</w:t>
      </w:r>
      <w:r>
        <w:rPr>
          <w:rFonts w:hint="eastAsia" w:ascii="新宋体" w:hAnsi="新宋体" w:eastAsia="新宋体" w:cs="新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本人</w:t>
      </w:r>
      <w:r>
        <w:rPr>
          <w:rFonts w:hint="eastAsia" w:ascii="新宋体" w:hAnsi="新宋体" w:eastAsia="新宋体" w:cs="新宋体"/>
          <w:sz w:val="24"/>
          <w:szCs w:val="24"/>
          <w:u w:val="single"/>
          <w:lang w:val="zh-CN"/>
        </w:rPr>
        <w:t>（</w:t>
      </w:r>
      <w:r>
        <w:rPr>
          <w:rFonts w:hint="eastAsia" w:ascii="新宋体" w:hAnsi="新宋体" w:eastAsia="新宋体" w:cs="新宋体"/>
          <w:sz w:val="24"/>
          <w:szCs w:val="24"/>
          <w:u w:val="single"/>
          <w:lang w:val="en-US" w:eastAsia="zh-CN"/>
        </w:rPr>
        <w:t>法定代表人或</w:t>
      </w:r>
      <w:r>
        <w:rPr>
          <w:rFonts w:hint="eastAsia" w:ascii="新宋体" w:hAnsi="新宋体" w:eastAsia="新宋体" w:cs="新宋体"/>
          <w:sz w:val="24"/>
          <w:szCs w:val="24"/>
          <w:u w:val="single"/>
          <w:lang w:val="zh-CN"/>
        </w:rPr>
        <w:t>委托人）</w:t>
      </w:r>
      <w:r>
        <w:rPr>
          <w:rFonts w:hint="eastAsia" w:ascii="新宋体" w:hAnsi="新宋体" w:eastAsia="新宋体" w:cs="新宋体"/>
          <w:sz w:val="24"/>
          <w:szCs w:val="24"/>
          <w:lang w:val="zh-CN"/>
        </w:rPr>
        <w:t>系</w:t>
      </w:r>
      <w:r>
        <w:rPr>
          <w:rFonts w:hint="eastAsia" w:ascii="新宋体" w:hAnsi="新宋体" w:eastAsia="新宋体" w:cs="新宋体"/>
          <w:sz w:val="24"/>
          <w:szCs w:val="24"/>
          <w:u w:val="single"/>
          <w:lang w:val="zh-CN"/>
        </w:rPr>
        <w:t>（供应商</w:t>
      </w:r>
      <w:r>
        <w:rPr>
          <w:rFonts w:hint="eastAsia" w:ascii="新宋体" w:hAnsi="新宋体" w:eastAsia="新宋体" w:cs="新宋体"/>
          <w:sz w:val="24"/>
          <w:szCs w:val="24"/>
          <w:u w:val="single"/>
          <w:lang w:val="en-US" w:eastAsia="zh-CN"/>
        </w:rPr>
        <w:t>名称</w:t>
      </w:r>
      <w:r>
        <w:rPr>
          <w:rFonts w:hint="eastAsia" w:ascii="新宋体" w:hAnsi="新宋体" w:eastAsia="新宋体" w:cs="新宋体"/>
          <w:sz w:val="24"/>
          <w:szCs w:val="24"/>
          <w:u w:val="single"/>
          <w:lang w:val="zh-CN"/>
        </w:rPr>
        <w:t>）</w:t>
      </w:r>
      <w:r>
        <w:rPr>
          <w:rFonts w:hint="eastAsia" w:ascii="新宋体" w:hAnsi="新宋体" w:eastAsia="新宋体" w:cs="新宋体"/>
          <w:sz w:val="24"/>
          <w:szCs w:val="24"/>
          <w:lang w:val="zh-CN"/>
        </w:rPr>
        <w:t>拟派</w:t>
      </w:r>
      <w:r>
        <w:rPr>
          <w:rFonts w:hint="eastAsia" w:ascii="新宋体" w:hAnsi="新宋体" w:eastAsia="新宋体" w:cs="新宋体"/>
          <w:sz w:val="24"/>
          <w:szCs w:val="24"/>
          <w:u w:val="single"/>
          <w:lang w:val="zh-CN"/>
        </w:rPr>
        <w:t>（项目名称）</w:t>
      </w:r>
      <w:r>
        <w:rPr>
          <w:rFonts w:hint="eastAsia" w:ascii="新宋体" w:hAnsi="新宋体" w:eastAsia="新宋体" w:cs="新宋体"/>
          <w:sz w:val="24"/>
          <w:szCs w:val="24"/>
          <w:lang w:val="en-US" w:eastAsia="zh-CN"/>
        </w:rPr>
        <w:t>的</w:t>
      </w:r>
      <w:r>
        <w:rPr>
          <w:rFonts w:hint="eastAsia" w:ascii="新宋体" w:hAnsi="新宋体" w:eastAsia="新宋体" w:cs="新宋体"/>
          <w:sz w:val="24"/>
          <w:szCs w:val="24"/>
          <w:lang w:val="zh-CN" w:eastAsia="zh-CN"/>
        </w:rPr>
        <w:t>踏勘现场</w:t>
      </w:r>
      <w:r>
        <w:rPr>
          <w:rFonts w:hint="eastAsia" w:ascii="新宋体" w:hAnsi="新宋体" w:eastAsia="新宋体" w:cs="新宋体"/>
          <w:sz w:val="24"/>
          <w:szCs w:val="24"/>
          <w:lang w:val="en-US" w:eastAsia="zh-CN"/>
        </w:rPr>
        <w:t>人员</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zh-CN"/>
        </w:rPr>
        <w:t>于</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u w:val="single"/>
          <w:lang w:val="zh-CN"/>
        </w:rPr>
        <w:t>年   月   日</w:t>
      </w:r>
      <w:r>
        <w:rPr>
          <w:rFonts w:hint="eastAsia" w:ascii="新宋体" w:hAnsi="新宋体" w:eastAsia="新宋体" w:cs="新宋体"/>
          <w:sz w:val="24"/>
          <w:szCs w:val="24"/>
          <w:lang w:val="zh-CN"/>
        </w:rPr>
        <w:t>对施工场地进行了现场踏勘，经过</w:t>
      </w:r>
      <w:r>
        <w:rPr>
          <w:rFonts w:hint="eastAsia" w:ascii="新宋体" w:hAnsi="新宋体" w:eastAsia="新宋体" w:cs="新宋体"/>
          <w:sz w:val="24"/>
          <w:szCs w:val="24"/>
          <w:lang w:val="en-US" w:eastAsia="zh-CN"/>
        </w:rPr>
        <w:t>公司</w:t>
      </w:r>
      <w:r>
        <w:rPr>
          <w:rFonts w:hint="eastAsia" w:ascii="新宋体" w:hAnsi="新宋体" w:eastAsia="新宋体" w:cs="新宋体"/>
          <w:sz w:val="24"/>
          <w:szCs w:val="24"/>
          <w:lang w:val="zh-CN"/>
        </w:rPr>
        <w:t>充分考虑，我方愿意参与该项目的竞争性谈判采购活动。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现就现场踏勘情况承诺确认如下：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zh-CN"/>
        </w:rPr>
        <w:t>我方</w:t>
      </w:r>
      <w:r>
        <w:rPr>
          <w:rFonts w:hint="eastAsia" w:ascii="新宋体" w:hAnsi="新宋体" w:eastAsia="新宋体" w:cs="新宋体"/>
          <w:sz w:val="24"/>
          <w:szCs w:val="24"/>
          <w:lang w:val="en-US" w:eastAsia="zh-CN"/>
        </w:rPr>
        <w:t>自愿踏勘现场并单独承担一切费用，因踏勘现场引起的一切责任和损失全部由我方单独承担。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val="zh-CN"/>
        </w:rPr>
        <w:t>、我方将严格按照谈判文件要求的时间完成工程施工。我方确认本</w:t>
      </w:r>
      <w:r>
        <w:rPr>
          <w:rFonts w:hint="eastAsia" w:ascii="新宋体" w:hAnsi="新宋体" w:eastAsia="新宋体" w:cs="新宋体"/>
          <w:sz w:val="24"/>
          <w:szCs w:val="24"/>
          <w:lang w:val="en-US" w:eastAsia="zh-CN"/>
        </w:rPr>
        <w:t>承诺函</w:t>
      </w:r>
      <w:r>
        <w:rPr>
          <w:rFonts w:hint="eastAsia" w:ascii="新宋体" w:hAnsi="新宋体" w:eastAsia="新宋体" w:cs="新宋体"/>
          <w:sz w:val="24"/>
          <w:szCs w:val="24"/>
          <w:lang w:val="zh-CN"/>
        </w:rPr>
        <w:t>为现场踏勘后的真实</w:t>
      </w:r>
      <w:r>
        <w:rPr>
          <w:rFonts w:hint="eastAsia" w:ascii="新宋体" w:hAnsi="新宋体" w:eastAsia="新宋体" w:cs="新宋体"/>
          <w:sz w:val="24"/>
          <w:szCs w:val="24"/>
          <w:lang w:val="en-US" w:eastAsia="zh-CN"/>
        </w:rPr>
        <w:t>意愿</w:t>
      </w:r>
      <w:r>
        <w:rPr>
          <w:rFonts w:hint="eastAsia" w:ascii="新宋体" w:hAnsi="新宋体" w:eastAsia="新宋体" w:cs="新宋体"/>
          <w:sz w:val="24"/>
          <w:szCs w:val="24"/>
          <w:lang w:val="zh-CN"/>
        </w:rPr>
        <w:t>表</w:t>
      </w:r>
      <w:r>
        <w:rPr>
          <w:rFonts w:hint="eastAsia" w:ascii="新宋体" w:hAnsi="新宋体" w:eastAsia="新宋体" w:cs="新宋体"/>
          <w:sz w:val="24"/>
          <w:szCs w:val="24"/>
          <w:lang w:val="en-US" w:eastAsia="zh-CN"/>
        </w:rPr>
        <w:t>达</w:t>
      </w:r>
      <w:r>
        <w:rPr>
          <w:rFonts w:hint="eastAsia" w:ascii="新宋体" w:hAnsi="新宋体" w:eastAsia="新宋体" w:cs="新宋体"/>
          <w:sz w:val="24"/>
          <w:szCs w:val="24"/>
          <w:lang w:val="zh-CN"/>
        </w:rPr>
        <w:t>，我方</w:t>
      </w:r>
      <w:r>
        <w:rPr>
          <w:rFonts w:hint="eastAsia" w:ascii="新宋体" w:hAnsi="新宋体" w:eastAsia="新宋体" w:cs="新宋体"/>
          <w:sz w:val="24"/>
          <w:szCs w:val="24"/>
          <w:lang w:val="en-US" w:eastAsia="zh-CN"/>
        </w:rPr>
        <w:t>愿意</w:t>
      </w:r>
      <w:r>
        <w:rPr>
          <w:rFonts w:hint="eastAsia" w:ascii="新宋体" w:hAnsi="新宋体" w:eastAsia="新宋体" w:cs="新宋体"/>
          <w:sz w:val="24"/>
          <w:szCs w:val="24"/>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特此承诺！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新宋体" w:hAnsi="新宋体" w:eastAsia="新宋体" w:cs="新宋体"/>
          <w:sz w:val="24"/>
          <w:szCs w:val="24"/>
          <w:lang w:val="zh-CN"/>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法定代表人签字：</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日期：</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月</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日</w:t>
      </w:r>
    </w:p>
    <w:p>
      <w:pPr>
        <w:pStyle w:val="9"/>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新宋体" w:hAnsi="新宋体" w:eastAsia="新宋体" w:cs="新宋体"/>
          <w:sz w:val="24"/>
          <w:szCs w:val="24"/>
        </w:rPr>
      </w:pPr>
    </w:p>
    <w:p>
      <w:pPr>
        <w:rPr>
          <w:rFonts w:hint="eastAsia" w:ascii="新宋体" w:hAnsi="新宋体" w:eastAsia="新宋体" w:cs="新宋体"/>
          <w:b/>
          <w:sz w:val="24"/>
          <w:szCs w:val="24"/>
          <w:lang w:val="zh-CN" w:eastAsia="zh-CN"/>
        </w:rPr>
      </w:pPr>
      <w:r>
        <w:rPr>
          <w:rFonts w:hint="eastAsia" w:ascii="新宋体" w:hAnsi="新宋体" w:eastAsia="新宋体" w:cs="新宋体"/>
          <w:b/>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32" w:firstLineChars="1300"/>
        <w:jc w:val="left"/>
        <w:textAlignment w:val="auto"/>
        <w:rPr>
          <w:rFonts w:hint="eastAsia" w:ascii="新宋体" w:hAnsi="新宋体" w:eastAsia="新宋体" w:cs="新宋体"/>
          <w:b/>
          <w:sz w:val="24"/>
          <w:szCs w:val="24"/>
          <w:lang w:val="en-US" w:eastAsia="zh-CN"/>
        </w:rPr>
      </w:pPr>
      <w:r>
        <w:rPr>
          <w:rFonts w:hint="eastAsia" w:ascii="新宋体" w:hAnsi="新宋体" w:eastAsia="新宋体" w:cs="新宋体"/>
          <w:b/>
          <w:color w:val="auto"/>
          <w:sz w:val="24"/>
          <w:szCs w:val="24"/>
          <w:lang w:val="en-US" w:eastAsia="zh-CN"/>
        </w:rPr>
        <w:t>诚信投标承诺函</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新宋体" w:hAnsi="新宋体" w:eastAsia="新宋体" w:cs="新宋体"/>
          <w:sz w:val="24"/>
          <w:szCs w:val="24"/>
          <w:u w:val="single"/>
        </w:rPr>
      </w:pPr>
      <w:r>
        <w:rPr>
          <w:rFonts w:hint="eastAsia" w:ascii="新宋体" w:hAnsi="新宋体" w:eastAsia="新宋体" w:cs="新宋体"/>
          <w:b/>
          <w:bCs w:val="0"/>
          <w:color w:val="auto"/>
          <w:sz w:val="24"/>
          <w:szCs w:val="24"/>
          <w:u w:val="single"/>
          <w:lang w:val="en-US" w:eastAsia="zh-CN"/>
        </w:rPr>
        <w:t xml:space="preserve">招标人  </w:t>
      </w:r>
      <w:r>
        <w:rPr>
          <w:rFonts w:hint="eastAsia" w:ascii="新宋体" w:hAnsi="新宋体" w:eastAsia="新宋体" w:cs="新宋体"/>
          <w:sz w:val="24"/>
          <w:szCs w:val="24"/>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u w:val="single"/>
        </w:rPr>
      </w:pPr>
      <w:r>
        <w:rPr>
          <w:rFonts w:hint="eastAsia" w:ascii="新宋体" w:hAnsi="新宋体" w:eastAsia="新宋体" w:cs="新宋体"/>
          <w:sz w:val="24"/>
          <w:szCs w:val="24"/>
          <w:lang w:val="en-US" w:eastAsia="zh-CN"/>
        </w:rPr>
        <w:t>供应商全称</w:t>
      </w:r>
      <w:r>
        <w:rPr>
          <w:rFonts w:hint="eastAsia" w:ascii="新宋体" w:hAnsi="新宋体" w:eastAsia="新宋体" w:cs="新宋体"/>
          <w:sz w:val="24"/>
          <w:szCs w:val="24"/>
        </w:rPr>
        <w:t>：</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法定代表人：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身份证号码：</w:t>
      </w:r>
      <w:r>
        <w:rPr>
          <w:rFonts w:hint="eastAsia" w:ascii="新宋体" w:hAnsi="新宋体" w:eastAsia="新宋体" w:cs="新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u w:val="single"/>
        </w:rPr>
      </w:pPr>
      <w:r>
        <w:rPr>
          <w:rFonts w:hint="eastAsia" w:ascii="新宋体" w:hAnsi="新宋体" w:eastAsia="新宋体" w:cs="新宋体"/>
          <w:sz w:val="24"/>
          <w:szCs w:val="24"/>
        </w:rPr>
        <w:t>手机：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固定电话：</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新宋体" w:hAnsi="新宋体" w:eastAsia="新宋体" w:cs="新宋体"/>
          <w:sz w:val="24"/>
          <w:szCs w:val="24"/>
        </w:rPr>
      </w:pPr>
      <w:r>
        <w:rPr>
          <w:rFonts w:hint="eastAsia" w:ascii="新宋体" w:hAnsi="新宋体" w:eastAsia="新宋体" w:cs="新宋体"/>
          <w:sz w:val="24"/>
          <w:szCs w:val="24"/>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新宋体" w:hAnsi="新宋体" w:eastAsia="新宋体" w:cs="新宋体"/>
          <w:sz w:val="24"/>
          <w:szCs w:val="24"/>
        </w:rPr>
      </w:pPr>
      <w:r>
        <w:rPr>
          <w:rFonts w:hint="eastAsia" w:ascii="新宋体" w:hAnsi="新宋体" w:eastAsia="新宋体" w:cs="新宋体"/>
          <w:sz w:val="24"/>
          <w:szCs w:val="24"/>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、我单位不在招投标活动中虚假投诉；</w:t>
      </w:r>
    </w:p>
    <w:p>
      <w:pPr>
        <w:pStyle w:val="6"/>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b w:val="0"/>
          <w:sz w:val="24"/>
          <w:szCs w:val="24"/>
          <w:lang w:eastAsia="zh-CN"/>
        </w:rPr>
      </w:pPr>
      <w:r>
        <w:rPr>
          <w:rFonts w:hint="eastAsia" w:ascii="新宋体" w:hAnsi="新宋体" w:eastAsia="新宋体" w:cs="新宋体"/>
          <w:b w:val="0"/>
          <w:sz w:val="24"/>
          <w:szCs w:val="24"/>
          <w:lang w:val="en-US" w:eastAsia="zh-CN"/>
        </w:rPr>
        <w:t>7</w:t>
      </w:r>
      <w:r>
        <w:rPr>
          <w:rFonts w:hint="eastAsia" w:ascii="新宋体" w:hAnsi="新宋体" w:eastAsia="新宋体" w:cs="新宋体"/>
          <w:b w:val="0"/>
          <w:sz w:val="24"/>
          <w:szCs w:val="24"/>
          <w:lang w:eastAsia="zh-CN"/>
        </w:rPr>
        <w:t>、我单位在中标后合不违背</w:t>
      </w:r>
      <w:r>
        <w:rPr>
          <w:rFonts w:hint="eastAsia" w:ascii="新宋体" w:hAnsi="新宋体" w:eastAsia="新宋体" w:cs="新宋体"/>
          <w:b w:val="0"/>
          <w:color w:val="000000" w:themeColor="text1"/>
          <w:sz w:val="24"/>
          <w:szCs w:val="24"/>
          <w:lang w:eastAsia="zh-CN"/>
          <w14:textFill>
            <w14:solidFill>
              <w14:schemeClr w14:val="tx1"/>
            </w14:solidFill>
          </w14:textFill>
        </w:rPr>
        <w:t>中标人承诺函及施工</w:t>
      </w:r>
      <w:r>
        <w:rPr>
          <w:rFonts w:hint="eastAsia" w:ascii="新宋体" w:hAnsi="新宋体" w:eastAsia="新宋体" w:cs="新宋体"/>
          <w:b w:val="0"/>
          <w:sz w:val="24"/>
          <w:szCs w:val="24"/>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本单位如有违反承诺内容的行为，自愿接受大冶市农村综合产权交易中心及相关行政监督部门的处罚</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并愿意承担因此产生的一切法律责任。</w:t>
      </w:r>
    </w:p>
    <w:p>
      <w:pPr>
        <w:pStyle w:val="9"/>
        <w:adjustRightInd w:val="0"/>
        <w:snapToGrid w:val="0"/>
        <w:spacing w:line="360" w:lineRule="auto"/>
        <w:ind w:firstLine="2160" w:firstLineChars="900"/>
        <w:jc w:val="both"/>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签字：</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9"/>
        <w:adjustRightInd w:val="0"/>
        <w:snapToGrid w:val="0"/>
        <w:spacing w:line="360" w:lineRule="auto"/>
        <w:ind w:firstLine="2160" w:firstLineChars="900"/>
        <w:jc w:val="both"/>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9"/>
        <w:adjustRightInd w:val="0"/>
        <w:snapToGrid w:val="0"/>
        <w:spacing w:line="360" w:lineRule="auto"/>
        <w:ind w:firstLine="480" w:firstLineChars="200"/>
        <w:jc w:val="center"/>
        <w:rPr>
          <w:rFonts w:hint="eastAsia" w:ascii="新宋体" w:hAnsi="新宋体" w:eastAsia="新宋体" w:cs="新宋体"/>
          <w:color w:val="000000" w:themeColor="text1"/>
          <w:sz w:val="24"/>
          <w:szCs w:val="24"/>
          <w:u w:val="single"/>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日期：</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月</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日</w:t>
      </w:r>
    </w:p>
    <w:p>
      <w:pPr>
        <w:pStyle w:val="9"/>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新宋体" w:hAnsi="新宋体" w:eastAsia="新宋体" w:cs="新宋体"/>
          <w:sz w:val="24"/>
          <w:szCs w:val="24"/>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p>
    <w:p>
      <w:pP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附件</w:t>
      </w:r>
    </w:p>
    <w:p>
      <w:pPr>
        <w:spacing w:line="500" w:lineRule="exact"/>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工农关系承诺函</w:t>
      </w:r>
    </w:p>
    <w:p>
      <w:pPr>
        <w:spacing w:line="500" w:lineRule="exac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u w:val="single"/>
        </w:rPr>
        <w:t xml:space="preserve">   （招标人）    </w:t>
      </w:r>
      <w:r>
        <w:rPr>
          <w:rFonts w:hint="eastAsia" w:ascii="新宋体" w:hAnsi="新宋体" w:eastAsia="新宋体" w:cs="新宋体"/>
          <w:color w:val="auto"/>
          <w:kern w:val="0"/>
          <w:sz w:val="24"/>
          <w:szCs w:val="24"/>
        </w:rPr>
        <w:t>:</w:t>
      </w:r>
    </w:p>
    <w:p>
      <w:pPr>
        <w:pStyle w:val="9"/>
        <w:spacing w:line="500" w:lineRule="exact"/>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特此承诺！</w:t>
      </w:r>
    </w:p>
    <w:p>
      <w:pPr>
        <w:pStyle w:val="9"/>
        <w:spacing w:line="500" w:lineRule="exact"/>
        <w:rPr>
          <w:rFonts w:hint="eastAsia" w:ascii="新宋体" w:hAnsi="新宋体" w:eastAsia="新宋体" w:cs="新宋体"/>
          <w:color w:val="000000" w:themeColor="text1"/>
          <w:sz w:val="24"/>
          <w:szCs w:val="24"/>
          <w14:textFill>
            <w14:solidFill>
              <w14:schemeClr w14:val="tx1"/>
            </w14:solidFill>
          </w14:textFill>
        </w:rPr>
      </w:pPr>
    </w:p>
    <w:p>
      <w:pPr>
        <w:pStyle w:val="9"/>
        <w:spacing w:line="500" w:lineRule="exac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签字：</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9"/>
        <w:adjustRightInd w:val="0"/>
        <w:snapToGrid w:val="0"/>
        <w:spacing w:line="360" w:lineRule="auto"/>
        <w:ind w:firstLine="480" w:firstLineChars="200"/>
        <w:jc w:val="center"/>
        <w:rPr>
          <w:rFonts w:hint="eastAsia" w:ascii="新宋体" w:hAnsi="新宋体" w:eastAsia="新宋体" w:cs="新宋体"/>
          <w:color w:val="000000" w:themeColor="text1"/>
          <w:sz w:val="24"/>
          <w:szCs w:val="24"/>
          <w:u w:val="single"/>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日期：</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月</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日</w:t>
      </w:r>
    </w:p>
    <w:p>
      <w:pPr>
        <w:pStyle w:val="9"/>
        <w:spacing w:line="440" w:lineRule="exact"/>
        <w:rPr>
          <w:rStyle w:val="17"/>
          <w:rFonts w:hint="eastAsia" w:ascii="新宋体" w:hAnsi="新宋体" w:eastAsia="新宋体" w:cs="新宋体"/>
          <w:color w:val="000000" w:themeColor="text1"/>
          <w:sz w:val="24"/>
          <w:szCs w:val="24"/>
          <w14:textFill>
            <w14:solidFill>
              <w14:schemeClr w14:val="tx1"/>
            </w14:solidFill>
          </w14:textFill>
        </w:rPr>
      </w:pPr>
    </w:p>
    <w:p>
      <w:pPr>
        <w:pStyle w:val="9"/>
        <w:spacing w:line="440" w:lineRule="exact"/>
        <w:rPr>
          <w:rStyle w:val="17"/>
          <w:rFonts w:hint="eastAsia" w:ascii="新宋体" w:hAnsi="新宋体" w:eastAsia="新宋体" w:cs="新宋体"/>
          <w:color w:val="000000" w:themeColor="text1"/>
          <w:sz w:val="24"/>
          <w:szCs w:val="24"/>
          <w14:textFill>
            <w14:solidFill>
              <w14:schemeClr w14:val="tx1"/>
            </w14:solidFill>
          </w14:textFill>
        </w:rPr>
      </w:pPr>
    </w:p>
    <w:p>
      <w:pPr>
        <w:pStyle w:val="9"/>
        <w:spacing w:line="440" w:lineRule="exact"/>
        <w:rPr>
          <w:rStyle w:val="17"/>
          <w:rFonts w:hint="eastAsia" w:ascii="新宋体" w:hAnsi="新宋体" w:eastAsia="新宋体" w:cs="新宋体"/>
          <w:color w:val="000000" w:themeColor="text1"/>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rPr>
          <w:rFonts w:hint="eastAsia" w:ascii="新宋体" w:hAnsi="新宋体" w:eastAsia="新宋体" w:cs="新宋体"/>
          <w:b/>
          <w:bCs/>
          <w:color w:val="000000" w:themeColor="text1"/>
          <w:sz w:val="24"/>
          <w:szCs w:val="24"/>
          <w:lang w:val="en-US" w:eastAsia="zh-CN"/>
          <w14:textFill>
            <w14:solidFill>
              <w14:schemeClr w14:val="tx1"/>
            </w14:solidFill>
          </w14:textFill>
        </w:rPr>
      </w:pPr>
      <w:r>
        <w:rPr>
          <w:rFonts w:hint="eastAsia" w:ascii="新宋体" w:hAnsi="新宋体" w:eastAsia="新宋体" w:cs="新宋体"/>
          <w:b/>
          <w:bCs/>
          <w:color w:val="000000" w:themeColor="text1"/>
          <w:sz w:val="24"/>
          <w:szCs w:val="24"/>
          <w:lang w:val="en-US" w:eastAsia="zh-CN"/>
          <w14:textFill>
            <w14:solidFill>
              <w14:schemeClr w14:val="tx1"/>
            </w14:solidFill>
          </w14:textFill>
        </w:rPr>
        <w:br w:type="page"/>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r>
        <w:rPr>
          <w:rFonts w:hint="eastAsia" w:ascii="新宋体" w:hAnsi="新宋体" w:eastAsia="新宋体" w:cs="新宋体"/>
          <w:b/>
          <w:bCs/>
          <w:color w:val="000000" w:themeColor="text1"/>
          <w:sz w:val="24"/>
          <w:szCs w:val="24"/>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205" w:firstLineChars="500"/>
        <w:textAlignment w:val="auto"/>
        <w:rPr>
          <w:rFonts w:hint="eastAsia" w:ascii="新宋体" w:hAnsi="新宋体" w:eastAsia="新宋体" w:cs="新宋体"/>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bidi w:val="0"/>
        <w:spacing w:line="480" w:lineRule="exact"/>
        <w:jc w:val="center"/>
        <w:textAlignment w:val="auto"/>
        <w:rPr>
          <w:rFonts w:hint="eastAsia" w:ascii="新宋体" w:hAnsi="新宋体" w:eastAsia="新宋体" w:cs="新宋体"/>
          <w:b/>
          <w:bCs/>
          <w:color w:val="000000" w:themeColor="text1"/>
          <w:sz w:val="24"/>
          <w:szCs w:val="24"/>
          <w:lang w:eastAsia="zh-CN"/>
          <w14:textFill>
            <w14:solidFill>
              <w14:schemeClr w14:val="tx1"/>
            </w14:solidFill>
          </w14:textFill>
        </w:rPr>
      </w:pPr>
      <w:r>
        <w:rPr>
          <w:rFonts w:hint="eastAsia" w:ascii="新宋体" w:hAnsi="新宋体" w:eastAsia="新宋体" w:cs="新宋体"/>
          <w:b/>
          <w:bCs/>
          <w:color w:val="000000" w:themeColor="text1"/>
          <w:sz w:val="24"/>
          <w:szCs w:val="24"/>
          <w14:textFill>
            <w14:solidFill>
              <w14:schemeClr w14:val="tx1"/>
            </w14:solidFill>
          </w14:textFill>
        </w:rPr>
        <w:t>不转包</w:t>
      </w:r>
      <w:r>
        <w:rPr>
          <w:rFonts w:hint="eastAsia" w:ascii="新宋体" w:hAnsi="新宋体" w:eastAsia="新宋体" w:cs="新宋体"/>
          <w:b/>
          <w:bCs/>
          <w:color w:val="000000" w:themeColor="text1"/>
          <w:sz w:val="24"/>
          <w:szCs w:val="24"/>
          <w:lang w:eastAsia="zh-CN"/>
          <w14:textFill>
            <w14:solidFill>
              <w14:schemeClr w14:val="tx1"/>
            </w14:solidFill>
          </w14:textFill>
        </w:rPr>
        <w:t>、</w:t>
      </w:r>
      <w:r>
        <w:rPr>
          <w:rFonts w:hint="eastAsia" w:ascii="新宋体" w:hAnsi="新宋体" w:eastAsia="新宋体" w:cs="新宋体"/>
          <w:b/>
          <w:bCs/>
          <w:color w:val="000000" w:themeColor="text1"/>
          <w:sz w:val="24"/>
          <w:szCs w:val="24"/>
          <w14:textFill>
            <w14:solidFill>
              <w14:schemeClr w14:val="tx1"/>
            </w14:solidFill>
          </w14:textFill>
        </w:rPr>
        <w:t>分包承诺</w:t>
      </w:r>
      <w:r>
        <w:rPr>
          <w:rFonts w:hint="eastAsia" w:ascii="新宋体" w:hAnsi="新宋体" w:eastAsia="新宋体" w:cs="新宋体"/>
          <w:b/>
          <w:bCs/>
          <w:color w:val="000000" w:themeColor="text1"/>
          <w:sz w:val="24"/>
          <w:szCs w:val="24"/>
          <w:lang w:eastAsia="zh-CN"/>
          <w14:textFill>
            <w14:solidFill>
              <w14:schemeClr w14:val="tx1"/>
            </w14:solidFill>
          </w14:textFill>
        </w:rPr>
        <w:t>（</w:t>
      </w:r>
      <w:r>
        <w:rPr>
          <w:rFonts w:hint="eastAsia" w:ascii="新宋体" w:hAnsi="新宋体" w:eastAsia="新宋体" w:cs="新宋体"/>
          <w:b/>
          <w:bCs/>
          <w:color w:val="000000" w:themeColor="text1"/>
          <w:sz w:val="24"/>
          <w:szCs w:val="24"/>
          <w:lang w:val="en-US" w:eastAsia="zh-CN"/>
          <w14:textFill>
            <w14:solidFill>
              <w14:schemeClr w14:val="tx1"/>
            </w14:solidFill>
          </w14:textFill>
        </w:rPr>
        <w:t>格式自理</w:t>
      </w:r>
      <w:r>
        <w:rPr>
          <w:rFonts w:hint="eastAsia" w:ascii="新宋体" w:hAnsi="新宋体" w:eastAsia="新宋体" w:cs="新宋体"/>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u w:val="single"/>
        </w:rPr>
        <w:t xml:space="preserve">   （招标人）    </w:t>
      </w:r>
      <w:r>
        <w:rPr>
          <w:rFonts w:hint="eastAsia" w:ascii="新宋体" w:hAnsi="新宋体" w:eastAsia="新宋体" w:cs="新宋体"/>
          <w:color w:val="auto"/>
          <w:kern w:val="0"/>
          <w:sz w:val="24"/>
          <w:szCs w:val="24"/>
        </w:rPr>
        <w:t>:</w:t>
      </w:r>
    </w:p>
    <w:p>
      <w:pPr>
        <w:rPr>
          <w:rFonts w:hint="eastAsia" w:ascii="新宋体" w:hAnsi="新宋体" w:eastAsia="新宋体" w:cs="新宋体"/>
          <w:b/>
          <w:color w:val="000000" w:themeColor="text1"/>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签字：</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日期：</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月</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日</w:t>
      </w: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spacing w:line="400" w:lineRule="exact"/>
        <w:ind w:firstLine="1928" w:firstLineChars="800"/>
        <w:rPr>
          <w:rFonts w:hint="eastAsia" w:ascii="新宋体" w:hAnsi="新宋体" w:eastAsia="新宋体" w:cs="新宋体"/>
          <w:b/>
          <w:color w:val="000000" w:themeColor="text1"/>
          <w:kern w:val="0"/>
          <w:sz w:val="24"/>
          <w:szCs w:val="24"/>
          <w14:textFill>
            <w14:solidFill>
              <w14:schemeClr w14:val="tx1"/>
            </w14:solidFill>
          </w14:textFill>
        </w:rPr>
      </w:pP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spacing w:line="500" w:lineRule="exact"/>
        <w:rPr>
          <w:rFonts w:hint="eastAsia" w:ascii="新宋体" w:hAnsi="新宋体" w:eastAsia="新宋体" w:cs="新宋体"/>
          <w:b/>
          <w:bCs/>
          <w:sz w:val="24"/>
          <w:szCs w:val="24"/>
          <w:highlight w:val="none"/>
        </w:rPr>
      </w:pPr>
    </w:p>
    <w:p>
      <w:pPr>
        <w:pStyle w:val="2"/>
        <w:rPr>
          <w:rFonts w:hint="eastAsia" w:ascii="新宋体" w:hAnsi="新宋体" w:eastAsia="新宋体" w:cs="新宋体"/>
          <w:b/>
          <w:bCs/>
          <w:sz w:val="24"/>
          <w:szCs w:val="24"/>
          <w:highlight w:val="none"/>
        </w:rPr>
      </w:pPr>
    </w:p>
    <w:p>
      <w:pPr>
        <w:pStyle w:val="4"/>
        <w:rPr>
          <w:rFonts w:hint="eastAsia" w:ascii="新宋体" w:hAnsi="新宋体" w:eastAsia="新宋体" w:cs="新宋体"/>
          <w:b/>
          <w:bCs/>
          <w:sz w:val="24"/>
          <w:szCs w:val="24"/>
          <w:highlight w:val="none"/>
        </w:rPr>
      </w:pPr>
    </w:p>
    <w:p>
      <w:pPr>
        <w:pStyle w:val="4"/>
        <w:rPr>
          <w:rFonts w:hint="eastAsia" w:ascii="新宋体" w:hAnsi="新宋体" w:eastAsia="新宋体" w:cs="新宋体"/>
          <w:b/>
          <w:bCs/>
          <w:sz w:val="24"/>
          <w:szCs w:val="24"/>
          <w:highlight w:val="none"/>
        </w:rPr>
      </w:pPr>
    </w:p>
    <w:p>
      <w:pPr>
        <w:spacing w:line="500" w:lineRule="exact"/>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附件：</w:t>
      </w:r>
    </w:p>
    <w:p>
      <w:pPr>
        <w:spacing w:line="500" w:lineRule="exact"/>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t>合同签订承诺函</w:t>
      </w:r>
    </w:p>
    <w:p>
      <w:pPr>
        <w:spacing w:line="500" w:lineRule="exact"/>
        <w:rPr>
          <w:rFonts w:hint="eastAsia" w:ascii="新宋体" w:hAnsi="新宋体" w:eastAsia="新宋体" w:cs="新宋体"/>
          <w:sz w:val="24"/>
          <w:szCs w:val="24"/>
          <w:highlight w:val="none"/>
        </w:rPr>
      </w:pPr>
    </w:p>
    <w:p>
      <w:pPr>
        <w:spacing w:line="500" w:lineRule="exac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u w:val="single"/>
        </w:rPr>
        <w:t xml:space="preserve">   （招标人）   </w:t>
      </w:r>
      <w:r>
        <w:rPr>
          <w:rFonts w:hint="eastAsia" w:ascii="新宋体" w:hAnsi="新宋体" w:eastAsia="新宋体" w:cs="新宋体"/>
          <w:sz w:val="24"/>
          <w:szCs w:val="24"/>
          <w:highlight w:val="none"/>
        </w:rPr>
        <w:t xml:space="preserve"> :</w:t>
      </w:r>
    </w:p>
    <w:p>
      <w:pPr>
        <w:spacing w:line="50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我公司承诺在成交通知书发放后七日内与招标人签订施工合同，逾期愿意自动放弃中标资格</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lang w:val="en-US" w:eastAsia="zh-CN"/>
        </w:rPr>
        <w:t>并承担相应责任</w:t>
      </w:r>
      <w:r>
        <w:rPr>
          <w:rFonts w:hint="eastAsia" w:ascii="新宋体" w:hAnsi="新宋体" w:eastAsia="新宋体" w:cs="新宋体"/>
          <w:sz w:val="24"/>
          <w:szCs w:val="24"/>
          <w:highlight w:val="none"/>
        </w:rPr>
        <w:t>。</w:t>
      </w:r>
    </w:p>
    <w:p>
      <w:pPr>
        <w:spacing w:line="50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特此承诺！</w:t>
      </w:r>
    </w:p>
    <w:p>
      <w:pPr>
        <w:spacing w:line="500" w:lineRule="exact"/>
        <w:rPr>
          <w:rFonts w:hint="eastAsia" w:ascii="新宋体" w:hAnsi="新宋体" w:eastAsia="新宋体" w:cs="新宋体"/>
          <w:sz w:val="24"/>
          <w:szCs w:val="24"/>
          <w:highlight w:val="none"/>
        </w:rPr>
      </w:pPr>
    </w:p>
    <w:p>
      <w:pPr>
        <w:spacing w:line="500" w:lineRule="exact"/>
        <w:rPr>
          <w:rFonts w:hint="eastAsia" w:ascii="新宋体" w:hAnsi="新宋体" w:eastAsia="新宋体" w:cs="新宋体"/>
          <w:sz w:val="24"/>
          <w:szCs w:val="24"/>
          <w:highlight w:val="none"/>
        </w:rPr>
      </w:pPr>
    </w:p>
    <w:p>
      <w:pPr>
        <w:pStyle w:val="9"/>
        <w:adjustRightInd w:val="0"/>
        <w:snapToGrid w:val="0"/>
        <w:spacing w:line="360" w:lineRule="auto"/>
        <w:ind w:firstLine="480" w:firstLineChars="200"/>
        <w:jc w:val="right"/>
        <w:rPr>
          <w:rFonts w:hint="eastAsia" w:ascii="新宋体" w:hAnsi="新宋体" w:eastAsia="新宋体" w:cs="新宋体"/>
          <w:sz w:val="24"/>
          <w:szCs w:val="24"/>
          <w:highlight w:val="none"/>
        </w:rPr>
      </w:pPr>
    </w:p>
    <w:p>
      <w:pPr>
        <w:pStyle w:val="9"/>
        <w:adjustRightInd w:val="0"/>
        <w:snapToGrid w:val="0"/>
        <w:spacing w:line="360" w:lineRule="auto"/>
        <w:ind w:firstLine="480" w:firstLineChars="200"/>
        <w:jc w:val="right"/>
        <w:rPr>
          <w:rFonts w:hint="eastAsia" w:ascii="新宋体" w:hAnsi="新宋体" w:eastAsia="新宋体" w:cs="新宋体"/>
          <w:sz w:val="24"/>
          <w:szCs w:val="24"/>
          <w:highlight w:val="none"/>
        </w:rPr>
      </w:pPr>
    </w:p>
    <w:p>
      <w:pPr>
        <w:pStyle w:val="9"/>
        <w:adjustRightInd w:val="0"/>
        <w:snapToGrid w:val="0"/>
        <w:spacing w:line="360" w:lineRule="auto"/>
        <w:ind w:firstLine="480" w:firstLineChars="200"/>
        <w:jc w:val="right"/>
        <w:rPr>
          <w:rFonts w:hint="eastAsia" w:ascii="新宋体" w:hAnsi="新宋体" w:eastAsia="新宋体" w:cs="新宋体"/>
          <w:sz w:val="24"/>
          <w:szCs w:val="24"/>
          <w:highlight w:val="none"/>
        </w:rPr>
      </w:pPr>
    </w:p>
    <w:p>
      <w:pPr>
        <w:pStyle w:val="9"/>
        <w:adjustRightInd w:val="0"/>
        <w:snapToGrid w:val="0"/>
        <w:spacing w:line="360" w:lineRule="auto"/>
        <w:ind w:firstLine="480" w:firstLineChars="200"/>
        <w:jc w:val="right"/>
        <w:rPr>
          <w:rFonts w:hint="eastAsia" w:ascii="新宋体" w:hAnsi="新宋体" w:eastAsia="新宋体" w:cs="新宋体"/>
          <w:sz w:val="24"/>
          <w:szCs w:val="24"/>
          <w:highlight w:val="none"/>
        </w:rPr>
      </w:pPr>
    </w:p>
    <w:p>
      <w:pPr>
        <w:pStyle w:val="9"/>
        <w:adjustRightInd w:val="0"/>
        <w:snapToGrid w:val="0"/>
        <w:spacing w:line="360" w:lineRule="auto"/>
        <w:ind w:firstLine="480" w:firstLineChars="200"/>
        <w:jc w:val="right"/>
        <w:rPr>
          <w:rFonts w:hint="eastAsia" w:ascii="新宋体" w:hAnsi="新宋体" w:eastAsia="新宋体" w:cs="新宋体"/>
          <w:sz w:val="24"/>
          <w:szCs w:val="24"/>
          <w:highlight w:val="none"/>
          <w:u w:val="single"/>
        </w:rPr>
      </w:pPr>
      <w:r>
        <w:rPr>
          <w:rFonts w:hint="eastAsia" w:ascii="新宋体" w:hAnsi="新宋体" w:eastAsia="新宋体" w:cs="新宋体"/>
          <w:sz w:val="24"/>
          <w:szCs w:val="24"/>
          <w:highlight w:val="none"/>
        </w:rPr>
        <w:t>法定代表人或</w:t>
      </w:r>
      <w:r>
        <w:rPr>
          <w:rFonts w:hint="eastAsia" w:ascii="新宋体" w:hAnsi="新宋体" w:eastAsia="新宋体" w:cs="新宋体"/>
          <w:sz w:val="24"/>
          <w:szCs w:val="24"/>
          <w:highlight w:val="none"/>
          <w:lang w:val="en-US" w:eastAsia="zh-CN"/>
        </w:rPr>
        <w:t>委托人</w:t>
      </w:r>
      <w:r>
        <w:rPr>
          <w:rFonts w:hint="eastAsia" w:ascii="新宋体" w:hAnsi="新宋体" w:eastAsia="新宋体" w:cs="新宋体"/>
          <w:sz w:val="24"/>
          <w:szCs w:val="24"/>
          <w:highlight w:val="none"/>
        </w:rPr>
        <w:t>签字：</w:t>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p>
    <w:p>
      <w:pPr>
        <w:pStyle w:val="9"/>
        <w:adjustRightInd w:val="0"/>
        <w:snapToGrid w:val="0"/>
        <w:spacing w:line="360" w:lineRule="auto"/>
        <w:ind w:firstLine="480" w:firstLineChars="200"/>
        <w:jc w:val="righ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谈判供应商名称（盖章）：</w:t>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p>
    <w:p>
      <w:pPr>
        <w:pStyle w:val="9"/>
        <w:adjustRightInd w:val="0"/>
        <w:snapToGrid w:val="0"/>
        <w:spacing w:line="360" w:lineRule="auto"/>
        <w:ind w:firstLine="480" w:firstLineChars="200"/>
        <w:jc w:val="righ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日期：</w:t>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rPr>
        <w:t>年</w:t>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rPr>
        <w:t>月</w:t>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u w:val="single"/>
        </w:rPr>
        <w:tab/>
      </w:r>
      <w:r>
        <w:rPr>
          <w:rFonts w:hint="eastAsia" w:ascii="新宋体" w:hAnsi="新宋体" w:eastAsia="新宋体" w:cs="新宋体"/>
          <w:sz w:val="24"/>
          <w:szCs w:val="24"/>
          <w:highlight w:val="none"/>
        </w:rPr>
        <w:t>日</w:t>
      </w:r>
    </w:p>
    <w:p>
      <w:pPr>
        <w:spacing w:line="500" w:lineRule="exact"/>
        <w:jc w:val="center"/>
        <w:rPr>
          <w:rFonts w:hint="eastAsia" w:ascii="新宋体" w:hAnsi="新宋体" w:eastAsia="新宋体" w:cs="新宋体"/>
          <w:kern w:val="0"/>
          <w:sz w:val="24"/>
          <w:szCs w:val="24"/>
          <w:highlight w:val="none"/>
        </w:rPr>
      </w:pPr>
    </w:p>
    <w:p>
      <w:pPr>
        <w:pStyle w:val="9"/>
        <w:spacing w:line="500" w:lineRule="exact"/>
        <w:jc w:val="center"/>
        <w:rPr>
          <w:rFonts w:hint="eastAsia" w:ascii="新宋体" w:hAnsi="新宋体" w:eastAsia="新宋体" w:cs="新宋体"/>
          <w:b/>
          <w:sz w:val="24"/>
          <w:szCs w:val="24"/>
          <w:highlight w:val="none"/>
        </w:rPr>
      </w:pPr>
    </w:p>
    <w:p>
      <w:pPr>
        <w:pStyle w:val="9"/>
        <w:spacing w:line="500" w:lineRule="exact"/>
        <w:jc w:val="center"/>
        <w:rPr>
          <w:rFonts w:hint="eastAsia" w:ascii="新宋体" w:hAnsi="新宋体" w:eastAsia="新宋体" w:cs="新宋体"/>
          <w:b/>
          <w:sz w:val="24"/>
          <w:szCs w:val="24"/>
          <w:highlight w:val="none"/>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41" w:firstLineChars="100"/>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rPr>
          <w:rFonts w:hint="eastAsia" w:ascii="新宋体" w:hAnsi="新宋体" w:eastAsia="新宋体" w:cs="新宋体"/>
          <w:b/>
          <w:bCs/>
          <w:color w:val="auto"/>
          <w:sz w:val="24"/>
          <w:szCs w:val="24"/>
        </w:rPr>
      </w:pPr>
    </w:p>
    <w:p>
      <w:pPr>
        <w:spacing w:before="37"/>
        <w:jc w:val="center"/>
        <w:rPr>
          <w:rFonts w:hint="eastAsia" w:ascii="新宋体" w:hAnsi="新宋体" w:eastAsia="新宋体" w:cs="新宋体"/>
          <w:b/>
          <w:color w:val="auto"/>
          <w:sz w:val="24"/>
          <w:szCs w:val="24"/>
        </w:rPr>
      </w:pPr>
    </w:p>
    <w:p>
      <w:pP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br w:type="page"/>
      </w:r>
    </w:p>
    <w:p>
      <w:pPr>
        <w:spacing w:before="37"/>
        <w:jc w:val="both"/>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附件：</w:t>
      </w:r>
    </w:p>
    <w:p>
      <w:pPr>
        <w:spacing w:before="37"/>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中小企业声明函</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本公司（联合体）郑重声明，根据《政府采购促进中小企业发展管理办法》（财库</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2020</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46号）的规定，本公司（联合体）参加</w:t>
      </w:r>
      <w:r>
        <w:rPr>
          <w:rFonts w:hint="eastAsia" w:ascii="新宋体" w:hAnsi="新宋体" w:eastAsia="新宋体" w:cs="新宋体"/>
          <w:bCs/>
          <w:color w:val="auto"/>
          <w:sz w:val="24"/>
          <w:szCs w:val="24"/>
          <w:u w:val="single"/>
        </w:rPr>
        <w:t xml:space="preserve">  </w:t>
      </w:r>
      <w:r>
        <w:rPr>
          <w:rFonts w:hint="eastAsia" w:ascii="新宋体" w:hAnsi="新宋体" w:eastAsia="新宋体" w:cs="新宋体"/>
          <w:bCs/>
          <w:color w:val="auto"/>
          <w:sz w:val="24"/>
          <w:szCs w:val="24"/>
          <w:u w:val="single"/>
        </w:rPr>
        <w:tab/>
      </w:r>
      <w:r>
        <w:rPr>
          <w:rFonts w:hint="eastAsia" w:ascii="新宋体" w:hAnsi="新宋体" w:eastAsia="新宋体" w:cs="新宋体"/>
          <w:bCs/>
          <w:color w:val="auto"/>
          <w:sz w:val="24"/>
          <w:szCs w:val="24"/>
          <w:u w:val="single"/>
        </w:rPr>
        <w:t xml:space="preserve">(采购人名称)  </w:t>
      </w:r>
      <w:r>
        <w:rPr>
          <w:rFonts w:hint="eastAsia" w:ascii="新宋体" w:hAnsi="新宋体" w:eastAsia="新宋体" w:cs="新宋体"/>
          <w:bCs/>
          <w:color w:val="auto"/>
          <w:sz w:val="24"/>
          <w:szCs w:val="24"/>
          <w:u w:val="single"/>
        </w:rPr>
        <w:tab/>
      </w:r>
      <w:r>
        <w:rPr>
          <w:rFonts w:hint="eastAsia" w:ascii="新宋体" w:hAnsi="新宋体" w:eastAsia="新宋体" w:cs="新宋体"/>
          <w:color w:val="auto"/>
          <w:sz w:val="24"/>
          <w:szCs w:val="24"/>
        </w:rPr>
        <w:t>的</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lang w:val="zh-CN"/>
        </w:rPr>
        <w:t>（项目名称）</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采购活动，工程的施工单位全部为符合政策要求的中小企业。相关企业的具体情况如下：</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lang w:val="zh-CN"/>
        </w:rPr>
        <w:t>（项目名称）</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，属于</w:t>
      </w:r>
      <w:r>
        <w:rPr>
          <w:rFonts w:hint="eastAsia" w:ascii="新宋体" w:hAnsi="新宋体" w:eastAsia="新宋体" w:cs="新宋体"/>
          <w:color w:val="auto"/>
          <w:sz w:val="24"/>
          <w:szCs w:val="24"/>
          <w:u w:val="none"/>
        </w:rPr>
        <w:t>《统计上大中小微型企业划分办法（</w:t>
      </w:r>
      <w:r>
        <w:rPr>
          <w:rFonts w:hint="eastAsia" w:ascii="新宋体" w:hAnsi="新宋体" w:eastAsia="新宋体" w:cs="新宋体"/>
          <w:color w:val="auto"/>
          <w:sz w:val="24"/>
          <w:szCs w:val="24"/>
          <w:u w:val="none"/>
          <w:lang w:val="en-US" w:eastAsia="zh-CN"/>
        </w:rPr>
        <w:t>2</w:t>
      </w:r>
      <w:r>
        <w:rPr>
          <w:rFonts w:hint="eastAsia" w:ascii="新宋体" w:hAnsi="新宋体" w:eastAsia="新宋体" w:cs="新宋体"/>
          <w:color w:val="auto"/>
          <w:sz w:val="24"/>
          <w:szCs w:val="24"/>
          <w:u w:val="none"/>
          <w:lang w:eastAsia="zh-CN"/>
        </w:rPr>
        <w:t>0</w:t>
      </w:r>
      <w:r>
        <w:rPr>
          <w:rFonts w:hint="eastAsia" w:ascii="新宋体" w:hAnsi="新宋体" w:eastAsia="新宋体" w:cs="新宋体"/>
          <w:color w:val="auto"/>
          <w:sz w:val="24"/>
          <w:szCs w:val="24"/>
          <w:u w:val="none"/>
        </w:rPr>
        <w:t>17）》</w:t>
      </w:r>
      <w:r>
        <w:rPr>
          <w:rFonts w:hint="eastAsia" w:ascii="新宋体" w:hAnsi="新宋体" w:eastAsia="新宋体" w:cs="新宋体"/>
          <w:color w:val="auto"/>
          <w:sz w:val="24"/>
          <w:szCs w:val="24"/>
          <w:u w:val="none"/>
          <w:lang w:eastAsia="zh-CN"/>
        </w:rPr>
        <w:t>（</w:t>
      </w:r>
      <w:r>
        <w:rPr>
          <w:rFonts w:hint="eastAsia" w:ascii="新宋体" w:hAnsi="新宋体" w:eastAsia="新宋体" w:cs="新宋体"/>
          <w:color w:val="auto"/>
          <w:sz w:val="24"/>
          <w:szCs w:val="24"/>
          <w:u w:val="none"/>
        </w:rPr>
        <w:t>国统字</w:t>
      </w:r>
      <w:r>
        <w:rPr>
          <w:rFonts w:hint="eastAsia" w:ascii="新宋体" w:hAnsi="新宋体" w:eastAsia="新宋体" w:cs="新宋体"/>
          <w:color w:val="auto"/>
          <w:sz w:val="24"/>
          <w:szCs w:val="24"/>
          <w:u w:val="none"/>
          <w:lang w:eastAsia="zh-CN"/>
        </w:rPr>
        <w:t>【</w:t>
      </w:r>
      <w:r>
        <w:rPr>
          <w:rFonts w:hint="eastAsia" w:ascii="新宋体" w:hAnsi="新宋体" w:eastAsia="新宋体" w:cs="新宋体"/>
          <w:color w:val="auto"/>
          <w:sz w:val="24"/>
          <w:szCs w:val="24"/>
          <w:u w:val="none"/>
          <w:lang w:val="en-US" w:eastAsia="zh-CN"/>
        </w:rPr>
        <w:t>2</w:t>
      </w:r>
      <w:r>
        <w:rPr>
          <w:rFonts w:hint="eastAsia" w:ascii="新宋体" w:hAnsi="新宋体" w:eastAsia="新宋体" w:cs="新宋体"/>
          <w:color w:val="auto"/>
          <w:sz w:val="24"/>
          <w:szCs w:val="24"/>
          <w:u w:val="none"/>
          <w:lang w:eastAsia="zh-CN"/>
        </w:rPr>
        <w:t>0</w:t>
      </w:r>
      <w:r>
        <w:rPr>
          <w:rFonts w:hint="eastAsia" w:ascii="新宋体" w:hAnsi="新宋体" w:eastAsia="新宋体" w:cs="新宋体"/>
          <w:color w:val="auto"/>
          <w:sz w:val="24"/>
          <w:szCs w:val="24"/>
          <w:u w:val="none"/>
        </w:rPr>
        <w:t>17</w:t>
      </w:r>
      <w:r>
        <w:rPr>
          <w:rFonts w:hint="eastAsia" w:ascii="新宋体" w:hAnsi="新宋体" w:eastAsia="新宋体" w:cs="新宋体"/>
          <w:color w:val="auto"/>
          <w:sz w:val="24"/>
          <w:szCs w:val="24"/>
          <w:u w:val="none"/>
          <w:lang w:eastAsia="zh-CN"/>
        </w:rPr>
        <w:t>】</w:t>
      </w:r>
      <w:r>
        <w:rPr>
          <w:rFonts w:hint="eastAsia" w:ascii="新宋体" w:hAnsi="新宋体" w:eastAsia="新宋体" w:cs="新宋体"/>
          <w:color w:val="auto"/>
          <w:sz w:val="24"/>
          <w:szCs w:val="24"/>
          <w:u w:val="none"/>
        </w:rPr>
        <w:t>213</w:t>
      </w:r>
      <w:r>
        <w:rPr>
          <w:rFonts w:hint="eastAsia" w:ascii="新宋体" w:hAnsi="新宋体" w:eastAsia="新宋体" w:cs="新宋体"/>
          <w:color w:val="auto"/>
          <w:sz w:val="24"/>
          <w:szCs w:val="24"/>
          <w:u w:val="none"/>
          <w:lang w:val="en-US" w:eastAsia="zh-CN"/>
        </w:rPr>
        <w:t>号</w:t>
      </w:r>
      <w:r>
        <w:rPr>
          <w:rFonts w:hint="eastAsia" w:ascii="新宋体" w:hAnsi="新宋体" w:eastAsia="新宋体" w:cs="新宋体"/>
          <w:color w:val="auto"/>
          <w:sz w:val="24"/>
          <w:szCs w:val="24"/>
          <w:u w:val="none"/>
          <w:lang w:eastAsia="zh-CN"/>
        </w:rPr>
        <w:t>）</w:t>
      </w:r>
      <w:r>
        <w:rPr>
          <w:rFonts w:hint="eastAsia" w:ascii="新宋体" w:hAnsi="新宋体" w:eastAsia="新宋体" w:cs="新宋体"/>
          <w:color w:val="auto"/>
          <w:sz w:val="24"/>
          <w:szCs w:val="24"/>
          <w:u w:val="none"/>
        </w:rPr>
        <w:t>规定中的</w:t>
      </w:r>
      <w:r>
        <w:rPr>
          <w:rFonts w:hint="eastAsia" w:ascii="新宋体" w:hAnsi="新宋体" w:eastAsia="新宋体" w:cs="新宋体"/>
          <w:color w:val="auto"/>
          <w:sz w:val="24"/>
          <w:szCs w:val="24"/>
          <w:u w:val="single"/>
          <w:lang w:eastAsia="zh-CN"/>
        </w:rPr>
        <w:t>（</w:t>
      </w:r>
      <w:r>
        <w:rPr>
          <w:rFonts w:hint="eastAsia" w:ascii="新宋体" w:hAnsi="新宋体" w:eastAsia="新宋体" w:cs="新宋体"/>
          <w:color w:val="auto"/>
          <w:sz w:val="24"/>
          <w:szCs w:val="24"/>
          <w:u w:val="single"/>
        </w:rPr>
        <w:t>行业</w:t>
      </w:r>
      <w:r>
        <w:rPr>
          <w:rFonts w:hint="eastAsia" w:ascii="新宋体" w:hAnsi="新宋体" w:eastAsia="新宋体" w:cs="新宋体"/>
          <w:color w:val="auto"/>
          <w:sz w:val="24"/>
          <w:szCs w:val="24"/>
          <w:u w:val="single"/>
          <w:lang w:val="en-US" w:eastAsia="zh-CN"/>
        </w:rPr>
        <w:t>名称）</w:t>
      </w:r>
      <w:r>
        <w:rPr>
          <w:rFonts w:hint="eastAsia" w:ascii="新宋体" w:hAnsi="新宋体" w:eastAsia="新宋体" w:cs="新宋体"/>
          <w:color w:val="auto"/>
          <w:sz w:val="24"/>
          <w:szCs w:val="24"/>
        </w:rPr>
        <w:t>；承接企业为</w:t>
      </w:r>
      <w:r>
        <w:rPr>
          <w:rFonts w:hint="eastAsia" w:ascii="新宋体" w:hAnsi="新宋体" w:eastAsia="新宋体" w:cs="新宋体"/>
          <w:color w:val="auto"/>
          <w:sz w:val="24"/>
          <w:szCs w:val="24"/>
          <w:u w:val="single"/>
        </w:rPr>
        <w:t>（企业名称）</w:t>
      </w:r>
      <w:r>
        <w:rPr>
          <w:rFonts w:hint="eastAsia" w:ascii="新宋体" w:hAnsi="新宋体" w:eastAsia="新宋体" w:cs="新宋体"/>
          <w:color w:val="auto"/>
          <w:sz w:val="24"/>
          <w:szCs w:val="24"/>
        </w:rPr>
        <w:t>，从业人员</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人，营业收入为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万元，资产总额为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万元，属于</w:t>
      </w:r>
      <w:r>
        <w:rPr>
          <w:rFonts w:hint="eastAsia" w:ascii="新宋体" w:hAnsi="新宋体" w:eastAsia="新宋体" w:cs="新宋体"/>
          <w:color w:val="auto"/>
          <w:sz w:val="24"/>
          <w:szCs w:val="24"/>
          <w:u w:val="single"/>
        </w:rPr>
        <w:t>（中型企业、小型企业、微型企业）</w:t>
      </w:r>
      <w:r>
        <w:rPr>
          <w:rFonts w:hint="eastAsia" w:ascii="新宋体" w:hAnsi="新宋体" w:eastAsia="新宋体" w:cs="新宋体"/>
          <w:color w:val="auto"/>
          <w:sz w:val="24"/>
          <w:szCs w:val="24"/>
        </w:rPr>
        <w:t>；</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本企业对上述声明内容的真实性负责。如有虚假，将依法承担相应责任。</w:t>
      </w:r>
    </w:p>
    <w:p>
      <w:pPr>
        <w:pStyle w:val="9"/>
        <w:widowControl/>
        <w:spacing w:line="500" w:lineRule="exact"/>
        <w:ind w:firstLine="1200" w:firstLineChars="500"/>
        <w:jc w:val="both"/>
        <w:rPr>
          <w:rFonts w:hint="eastAsia" w:ascii="新宋体" w:hAnsi="新宋体" w:eastAsia="新宋体" w:cs="新宋体"/>
          <w:color w:val="auto"/>
          <w:sz w:val="24"/>
          <w:szCs w:val="24"/>
        </w:rPr>
      </w:pPr>
    </w:p>
    <w:p>
      <w:pPr>
        <w:pStyle w:val="9"/>
        <w:widowControl/>
        <w:spacing w:line="500" w:lineRule="exact"/>
        <w:ind w:firstLine="1200" w:firstLineChars="500"/>
        <w:jc w:val="both"/>
        <w:rPr>
          <w:rFonts w:hint="eastAsia" w:ascii="新宋体" w:hAnsi="新宋体" w:eastAsia="新宋体" w:cs="新宋体"/>
          <w:color w:val="auto"/>
          <w:sz w:val="24"/>
          <w:szCs w:val="24"/>
        </w:rPr>
      </w:pPr>
    </w:p>
    <w:p>
      <w:pPr>
        <w:pStyle w:val="9"/>
        <w:widowControl/>
        <w:spacing w:line="500" w:lineRule="exact"/>
        <w:ind w:firstLine="1200" w:firstLineChars="500"/>
        <w:jc w:val="righ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法定代表人</w:t>
      </w:r>
      <w:r>
        <w:rPr>
          <w:rFonts w:hint="eastAsia" w:ascii="新宋体" w:hAnsi="新宋体" w:eastAsia="新宋体" w:cs="新宋体"/>
          <w:color w:val="auto"/>
          <w:sz w:val="24"/>
          <w:szCs w:val="24"/>
          <w:lang w:eastAsia="zh-CN"/>
        </w:rPr>
        <w:t>签字</w:t>
      </w:r>
      <w:r>
        <w:rPr>
          <w:rFonts w:hint="eastAsia" w:ascii="新宋体" w:hAnsi="新宋体" w:eastAsia="新宋体" w:cs="新宋体"/>
          <w:color w:val="auto"/>
          <w:sz w:val="24"/>
          <w:szCs w:val="24"/>
        </w:rPr>
        <w:t>（签</w:t>
      </w:r>
      <w:r>
        <w:rPr>
          <w:rFonts w:hint="eastAsia" w:ascii="新宋体" w:hAnsi="新宋体" w:eastAsia="新宋体" w:cs="新宋体"/>
          <w:color w:val="auto"/>
          <w:sz w:val="24"/>
          <w:szCs w:val="24"/>
          <w:lang w:eastAsia="zh-CN"/>
        </w:rPr>
        <w:t>章</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p>
    <w:p>
      <w:pPr>
        <w:pStyle w:val="9"/>
        <w:widowControl/>
        <w:spacing w:line="500" w:lineRule="exact"/>
        <w:jc w:val="righ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供应商名称（盖章）：</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p>
    <w:p>
      <w:pPr>
        <w:spacing w:line="600" w:lineRule="exact"/>
        <w:ind w:firstLine="480" w:firstLineChars="200"/>
        <w:jc w:val="righ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日期：</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日</w:t>
      </w:r>
    </w:p>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说明：</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1.从业人员、营业收入、资产总额填报上一年度数据，无上一年度数据的新成立企业可不填报。</w:t>
      </w:r>
    </w:p>
    <w:p>
      <w:pPr>
        <w:spacing w:line="360" w:lineRule="auto"/>
        <w:ind w:firstLine="480" w:firstLineChars="200"/>
        <w:rPr>
          <w:rFonts w:hint="eastAsia" w:ascii="新宋体" w:hAnsi="新宋体" w:eastAsia="新宋体" w:cs="新宋体"/>
          <w:b w:val="0"/>
          <w:bCs w:val="0"/>
          <w:color w:val="auto"/>
          <w:sz w:val="24"/>
          <w:szCs w:val="24"/>
        </w:rPr>
      </w:pPr>
      <w:r>
        <w:rPr>
          <w:rFonts w:hint="eastAsia" w:ascii="新宋体" w:hAnsi="新宋体" w:eastAsia="新宋体" w:cs="新宋体"/>
          <w:b w:val="0"/>
          <w:bCs w:val="0"/>
          <w:color w:val="auto"/>
          <w:sz w:val="24"/>
          <w:szCs w:val="24"/>
        </w:rPr>
        <w:t>2.投标人</w:t>
      </w:r>
      <w:r>
        <w:rPr>
          <w:rFonts w:hint="eastAsia" w:ascii="新宋体" w:hAnsi="新宋体" w:eastAsia="新宋体" w:cs="新宋体"/>
          <w:b w:val="0"/>
          <w:bCs w:val="0"/>
          <w:color w:val="auto"/>
          <w:sz w:val="24"/>
          <w:szCs w:val="24"/>
          <w:shd w:val="clear" w:color="auto" w:fill="FFFFFF"/>
        </w:rPr>
        <w:t>为符合政策要求的中小企业的，</w:t>
      </w:r>
      <w:r>
        <w:rPr>
          <w:rFonts w:hint="eastAsia" w:ascii="新宋体" w:hAnsi="新宋体" w:eastAsia="新宋体" w:cs="新宋体"/>
          <w:b w:val="0"/>
          <w:bCs w:val="0"/>
          <w:color w:val="auto"/>
          <w:sz w:val="24"/>
          <w:szCs w:val="24"/>
        </w:rPr>
        <w:t>未提供《中小企业声明函》，其投标将不能在报价给予10%的扣除，用扣除后的价格参与评审。</w:t>
      </w:r>
    </w:p>
    <w:p>
      <w:pPr>
        <w:rPr>
          <w:rFonts w:hint="eastAsia" w:ascii="新宋体" w:hAnsi="新宋体" w:eastAsia="新宋体" w:cs="新宋体"/>
          <w:b/>
          <w:bCs/>
          <w:color w:val="auto"/>
          <w:sz w:val="24"/>
          <w:szCs w:val="24"/>
        </w:rPr>
      </w:pPr>
      <w:bookmarkStart w:id="4" w:name="OLE_LINK13"/>
      <w:bookmarkStart w:id="5" w:name="OLE_LINK14"/>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附件</w:t>
      </w:r>
    </w:p>
    <w:p>
      <w:pPr>
        <w:spacing w:line="500" w:lineRule="exact"/>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中小企业划型标准</w:t>
      </w:r>
    </w:p>
    <w:tbl>
      <w:tblPr>
        <w:tblStyle w:val="13"/>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lang w:val="en-US" w:eastAsia="zh-CN"/>
              </w:rPr>
            </w:pPr>
            <w:r>
              <w:rPr>
                <w:rFonts w:hint="eastAsia" w:ascii="新宋体" w:hAnsi="新宋体" w:eastAsia="新宋体" w:cs="新宋体"/>
                <w:bCs/>
                <w:color w:val="auto"/>
                <w:kern w:val="0"/>
                <w:sz w:val="24"/>
                <w:szCs w:val="24"/>
              </w:rPr>
              <w:t>行业</w:t>
            </w:r>
            <w:r>
              <w:rPr>
                <w:rFonts w:hint="eastAsia" w:ascii="新宋体" w:hAnsi="新宋体" w:eastAsia="新宋体" w:cs="新宋体"/>
                <w:bCs/>
                <w:color w:val="auto"/>
                <w:kern w:val="0"/>
                <w:sz w:val="24"/>
                <w:szCs w:val="24"/>
                <w:lang w:val="en-US" w:eastAsia="zh-CN"/>
              </w:rPr>
              <w:t>名称</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新宋体" w:hAnsi="新宋体" w:eastAsia="新宋体" w:cs="新宋体"/>
                <w:bCs/>
                <w:color w:val="auto"/>
                <w:kern w:val="0"/>
                <w:sz w:val="24"/>
                <w:szCs w:val="24"/>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55" w:type="dxa"/>
            <w:tcBorders>
              <w:top w:val="nil"/>
              <w:left w:val="nil"/>
              <w:bottom w:val="single" w:color="auto" w:sz="4" w:space="0"/>
              <w:right w:val="single" w:color="auto" w:sz="4" w:space="0"/>
            </w:tcBorders>
            <w:vAlign w:val="center"/>
          </w:tcPr>
          <w:p>
            <w:pPr>
              <w:spacing w:line="240" w:lineRule="atLeast"/>
              <w:ind w:left="141" w:leftChars="-23" w:right="-65" w:rightChars="-31" w:hanging="189" w:hangingChars="79"/>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lang w:eastAsia="zh-CN"/>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w:t>
            </w:r>
            <w:r>
              <w:rPr>
                <w:rFonts w:hint="eastAsia" w:ascii="新宋体" w:hAnsi="新宋体" w:eastAsia="新宋体" w:cs="新宋体"/>
                <w:bCs/>
                <w:color w:val="auto"/>
                <w:kern w:val="0"/>
                <w:sz w:val="24"/>
                <w:szCs w:val="24"/>
                <w:lang w:eastAsia="zh-CN"/>
              </w:rPr>
              <w:t>60</w:t>
            </w:r>
            <w:r>
              <w:rPr>
                <w:rFonts w:hint="eastAsia" w:ascii="新宋体" w:hAnsi="新宋体" w:eastAsia="新宋体" w:cs="新宋体"/>
                <w:bCs/>
                <w:color w:val="auto"/>
                <w:kern w:val="0"/>
                <w:sz w:val="24"/>
                <w:szCs w:val="24"/>
              </w:rPr>
              <w:t>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bookmarkEnd w:id="4"/>
      <w:bookmarkEnd w:id="5"/>
    </w:tbl>
    <w:p>
      <w:pPr>
        <w:spacing w:line="360" w:lineRule="auto"/>
        <w:rPr>
          <w:rFonts w:hint="eastAsia" w:ascii="新宋体" w:hAnsi="新宋体" w:eastAsia="新宋体" w:cs="新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color w:val="auto"/>
          <w:sz w:val="24"/>
          <w:szCs w:val="24"/>
          <w:lang w:val="en-US" w:eastAsia="zh-CN"/>
        </w:rPr>
      </w:pPr>
      <w:r>
        <w:rPr>
          <w:rFonts w:hint="eastAsia" w:ascii="新宋体" w:hAnsi="新宋体" w:eastAsia="新宋体" w:cs="新宋体"/>
          <w:b/>
          <w:color w:val="auto"/>
          <w:sz w:val="24"/>
          <w:szCs w:val="24"/>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新宋体" w:hAnsi="新宋体" w:eastAsia="新宋体" w:cs="新宋体"/>
          <w:kern w:val="0"/>
          <w:sz w:val="24"/>
          <w:szCs w:val="24"/>
        </w:rPr>
      </w:pPr>
      <w:r>
        <w:rPr>
          <w:rFonts w:hint="eastAsia" w:ascii="新宋体" w:hAnsi="新宋体" w:eastAsia="新宋体" w:cs="新宋体"/>
          <w:b/>
          <w:bCs w:val="0"/>
          <w:color w:val="auto"/>
          <w:sz w:val="24"/>
          <w:szCs w:val="24"/>
          <w:u w:val="single"/>
          <w:lang w:val="en-US" w:eastAsia="zh-CN"/>
        </w:rPr>
        <w:t xml:space="preserve">采购人 </w:t>
      </w:r>
      <w:r>
        <w:rPr>
          <w:rFonts w:hint="eastAsia" w:ascii="新宋体" w:hAnsi="新宋体" w:eastAsia="新宋体" w:cs="新宋体"/>
          <w:b/>
          <w:bCs w:val="0"/>
          <w:color w:val="auto"/>
          <w:sz w:val="24"/>
          <w:szCs w:val="24"/>
          <w:u w:val="none"/>
        </w:rPr>
        <w:t>：</w:t>
      </w:r>
    </w:p>
    <w:p>
      <w:pPr>
        <w:pStyle w:val="9"/>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如我公司</w:t>
      </w:r>
      <w:r>
        <w:rPr>
          <w:rFonts w:hint="eastAsia" w:ascii="新宋体" w:hAnsi="新宋体" w:eastAsia="新宋体" w:cs="新宋体"/>
          <w:sz w:val="24"/>
          <w:szCs w:val="24"/>
          <w:lang w:val="en-US" w:eastAsia="zh-CN"/>
        </w:rPr>
        <w:t>成为成交供应商</w:t>
      </w:r>
      <w:r>
        <w:rPr>
          <w:rFonts w:hint="eastAsia" w:ascii="新宋体" w:hAnsi="新宋体" w:eastAsia="新宋体" w:cs="新宋体"/>
          <w:sz w:val="24"/>
          <w:szCs w:val="24"/>
        </w:rPr>
        <w:t>，承建</w:t>
      </w:r>
      <w:r>
        <w:rPr>
          <w:rFonts w:hint="eastAsia" w:ascii="新宋体" w:hAnsi="新宋体" w:eastAsia="新宋体" w:cs="新宋体"/>
          <w:sz w:val="24"/>
          <w:szCs w:val="24"/>
          <w:u w:val="single"/>
        </w:rPr>
        <w:t xml:space="preserve"> （项目名称）</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，作如下承诺：</w:t>
      </w:r>
    </w:p>
    <w:p>
      <w:pPr>
        <w:pStyle w:val="9"/>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合同签订承诺：在成交通知书发放后</w:t>
      </w:r>
      <w:r>
        <w:rPr>
          <w:rFonts w:hint="eastAsia" w:ascii="新宋体" w:hAnsi="新宋体" w:eastAsia="新宋体" w:cs="新宋体"/>
          <w:sz w:val="24"/>
          <w:szCs w:val="24"/>
          <w:lang w:val="en-US" w:eastAsia="zh-CN"/>
        </w:rPr>
        <w:t>七</w:t>
      </w:r>
      <w:r>
        <w:rPr>
          <w:rFonts w:hint="eastAsia" w:ascii="新宋体" w:hAnsi="新宋体" w:eastAsia="新宋体" w:cs="新宋体"/>
          <w:sz w:val="24"/>
          <w:szCs w:val="24"/>
        </w:rPr>
        <w:t>日内与采购人签订施工合同，逾期愿意自动放弃成交供应商资格。</w:t>
      </w:r>
    </w:p>
    <w:p>
      <w:pPr>
        <w:pStyle w:val="9"/>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pPr>
        <w:pStyle w:val="9"/>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3、拟派人员承诺：</w:t>
      </w:r>
      <w:r>
        <w:rPr>
          <w:rFonts w:hint="eastAsia" w:ascii="新宋体" w:hAnsi="新宋体" w:eastAsia="新宋体" w:cs="新宋体"/>
          <w:sz w:val="24"/>
          <w:szCs w:val="24"/>
        </w:rPr>
        <w:t>在施工现场的项目经理、技术负责人、五大员是响应文件中指定的人员，人员每周在施工现场不少于6天，每天不少于8小时，完全服从</w:t>
      </w:r>
      <w:r>
        <w:rPr>
          <w:rFonts w:hint="eastAsia" w:ascii="新宋体" w:hAnsi="新宋体" w:eastAsia="新宋体" w:cs="新宋体"/>
          <w:sz w:val="24"/>
          <w:szCs w:val="24"/>
          <w:lang w:val="en-US" w:eastAsia="zh-CN"/>
        </w:rPr>
        <w:t>贵</w:t>
      </w:r>
      <w:r>
        <w:rPr>
          <w:rFonts w:hint="eastAsia" w:ascii="新宋体" w:hAnsi="新宋体" w:eastAsia="新宋体" w:cs="新宋体"/>
          <w:sz w:val="24"/>
          <w:szCs w:val="24"/>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5</w:t>
      </w:r>
      <w:r>
        <w:rPr>
          <w:rFonts w:hint="eastAsia" w:ascii="新宋体" w:hAnsi="新宋体" w:eastAsia="新宋体" w:cs="新宋体"/>
          <w:color w:val="000000" w:themeColor="text1"/>
          <w:sz w:val="24"/>
          <w:szCs w:val="24"/>
          <w14:textFill>
            <w14:solidFill>
              <w14:schemeClr w14:val="tx1"/>
            </w14:solidFill>
          </w14:textFill>
        </w:rPr>
        <w:t>、</w:t>
      </w:r>
      <w:r>
        <w:rPr>
          <w:rFonts w:hint="eastAsia" w:ascii="新宋体" w:hAnsi="新宋体" w:eastAsia="新宋体" w:cs="新宋体"/>
          <w:color w:val="000000" w:themeColor="text1"/>
          <w:sz w:val="24"/>
          <w:szCs w:val="24"/>
          <w:lang w:val="en-US" w:eastAsia="zh-CN"/>
          <w14:textFill>
            <w14:solidFill>
              <w14:schemeClr w14:val="tx1"/>
            </w14:solidFill>
          </w14:textFill>
        </w:rPr>
        <w:t>严格按照</w:t>
      </w:r>
      <w:r>
        <w:rPr>
          <w:rFonts w:hint="eastAsia" w:ascii="新宋体" w:hAnsi="新宋体" w:eastAsia="新宋体" w:cs="新宋体"/>
          <w:color w:val="000000" w:themeColor="text1"/>
          <w:sz w:val="24"/>
          <w:szCs w:val="24"/>
          <w14:textFill>
            <w14:solidFill>
              <w14:schemeClr w14:val="tx1"/>
            </w14:solidFill>
          </w14:textFill>
        </w:rPr>
        <w:t>谈判文件要求和响应文件的承诺履行合同。</w:t>
      </w:r>
    </w:p>
    <w:p>
      <w:pPr>
        <w:pStyle w:val="9"/>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如违反</w:t>
      </w:r>
      <w:r>
        <w:rPr>
          <w:rFonts w:hint="eastAsia" w:ascii="新宋体" w:hAnsi="新宋体" w:eastAsia="新宋体" w:cs="新宋体"/>
          <w:sz w:val="24"/>
          <w:szCs w:val="24"/>
          <w:lang w:val="en-US" w:eastAsia="zh-CN"/>
        </w:rPr>
        <w:t>谈判</w:t>
      </w:r>
      <w:r>
        <w:rPr>
          <w:rFonts w:hint="eastAsia" w:ascii="新宋体" w:hAnsi="新宋体" w:eastAsia="新宋体" w:cs="新宋体"/>
          <w:sz w:val="24"/>
          <w:szCs w:val="24"/>
        </w:rPr>
        <w:t>文件中任何一条承诺不能履行，除以上经济处罚外，</w:t>
      </w:r>
      <w:r>
        <w:rPr>
          <w:rFonts w:hint="eastAsia" w:ascii="新宋体" w:hAnsi="新宋体" w:eastAsia="新宋体" w:cs="新宋体"/>
          <w:sz w:val="24"/>
          <w:szCs w:val="24"/>
          <w:lang w:val="en-US" w:eastAsia="zh-CN"/>
        </w:rPr>
        <w:t>且</w:t>
      </w:r>
      <w:r>
        <w:rPr>
          <w:rFonts w:hint="eastAsia" w:ascii="新宋体" w:hAnsi="新宋体" w:eastAsia="新宋体" w:cs="新宋体"/>
          <w:sz w:val="24"/>
          <w:szCs w:val="24"/>
        </w:rPr>
        <w:t>作为不良记录纳入大冶市农村综合产权交易中心信息管理系统。</w:t>
      </w:r>
    </w:p>
    <w:p>
      <w:pPr>
        <w:pStyle w:val="9"/>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特此承诺</w:t>
      </w:r>
      <w:r>
        <w:rPr>
          <w:rFonts w:hint="eastAsia" w:ascii="新宋体" w:hAnsi="新宋体" w:eastAsia="新宋体" w:cs="新宋体"/>
          <w:sz w:val="24"/>
          <w:szCs w:val="24"/>
          <w:lang w:eastAsia="zh-CN"/>
        </w:rPr>
        <w:t>！</w:t>
      </w:r>
    </w:p>
    <w:p>
      <w:pPr>
        <w:pStyle w:val="9"/>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新宋体" w:hAnsi="新宋体" w:eastAsia="新宋体" w:cs="新宋体"/>
          <w:sz w:val="24"/>
          <w:szCs w:val="24"/>
        </w:rPr>
      </w:pPr>
    </w:p>
    <w:p>
      <w:pPr>
        <w:rPr>
          <w:rFonts w:hint="eastAsia" w:ascii="新宋体" w:hAnsi="新宋体" w:eastAsia="新宋体" w:cs="新宋体"/>
          <w:sz w:val="24"/>
          <w:szCs w:val="24"/>
        </w:rPr>
      </w:pPr>
    </w:p>
    <w:p>
      <w:pPr>
        <w:pStyle w:val="9"/>
        <w:widowControl/>
        <w:spacing w:line="500" w:lineRule="exact"/>
        <w:jc w:val="righ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法定代表人或委托人（签字）：</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p>
    <w:p>
      <w:pPr>
        <w:pStyle w:val="9"/>
        <w:widowControl/>
        <w:spacing w:line="500" w:lineRule="exact"/>
        <w:jc w:val="righ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供应商名称（盖章）：</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p>
    <w:p>
      <w:pPr>
        <w:spacing w:line="600" w:lineRule="exact"/>
        <w:ind w:firstLine="480" w:firstLineChars="200"/>
        <w:jc w:val="righ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日期：</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日</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pStyle w:val="2"/>
        <w:rPr>
          <w:rFonts w:hint="eastAsia"/>
          <w:lang w:val="en-US" w:eastAsia="zh-CN"/>
        </w:rPr>
      </w:pPr>
    </w:p>
    <w:p>
      <w:pPr>
        <w:pStyle w:val="2"/>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pStyle w:val="4"/>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pStyle w:val="4"/>
        <w:rPr>
          <w:rFonts w:hint="eastAsia" w:ascii="新宋体" w:hAnsi="新宋体" w:eastAsia="新宋体" w:cs="新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4"/>
          <w:szCs w:val="24"/>
          <w:lang w:val="en-US" w:eastAsia="zh-CN"/>
          <w14:textFill>
            <w14:solidFill>
              <w14:schemeClr w14:val="tx1"/>
            </w14:solidFill>
          </w14:textFill>
        </w:rPr>
      </w:pPr>
      <w:r>
        <w:rPr>
          <w:rFonts w:hint="eastAsia" w:ascii="新宋体" w:hAnsi="新宋体" w:eastAsia="新宋体" w:cs="新宋体"/>
          <w:b/>
          <w:bCs/>
          <w:color w:val="000000" w:themeColor="text1"/>
          <w:sz w:val="24"/>
          <w:szCs w:val="24"/>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687" w:firstLineChars="700"/>
        <w:textAlignment w:val="auto"/>
        <w:rPr>
          <w:rFonts w:hint="eastAsia" w:ascii="新宋体" w:hAnsi="新宋体" w:eastAsia="新宋体" w:cs="新宋体"/>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bidi w:val="0"/>
        <w:spacing w:line="480" w:lineRule="exact"/>
        <w:jc w:val="center"/>
        <w:textAlignment w:val="auto"/>
        <w:rPr>
          <w:rFonts w:hint="eastAsia" w:ascii="新宋体" w:hAnsi="新宋体" w:eastAsia="新宋体" w:cs="新宋体"/>
          <w:b/>
          <w:bCs/>
          <w:color w:val="000000" w:themeColor="text1"/>
          <w:sz w:val="24"/>
          <w:szCs w:val="24"/>
          <w14:textFill>
            <w14:solidFill>
              <w14:schemeClr w14:val="tx1"/>
            </w14:solidFill>
          </w14:textFill>
        </w:rPr>
      </w:pPr>
      <w:r>
        <w:rPr>
          <w:rFonts w:hint="eastAsia" w:ascii="新宋体" w:hAnsi="新宋体" w:eastAsia="新宋体" w:cs="新宋体"/>
          <w:b/>
          <w:bCs/>
          <w:color w:val="000000" w:themeColor="text1"/>
          <w:sz w:val="24"/>
          <w:szCs w:val="24"/>
          <w14:textFill>
            <w14:solidFill>
              <w14:schemeClr w14:val="tx1"/>
            </w14:solidFill>
          </w14:textFill>
        </w:rPr>
        <w:t>谈判供应商认为需要提供的</w:t>
      </w:r>
      <w:r>
        <w:rPr>
          <w:rFonts w:hint="eastAsia" w:ascii="新宋体" w:hAnsi="新宋体" w:eastAsia="新宋体" w:cs="新宋体"/>
          <w:b/>
          <w:bCs/>
          <w:color w:val="000000" w:themeColor="text1"/>
          <w:sz w:val="24"/>
          <w:szCs w:val="24"/>
          <w:lang w:val="en-US" w:eastAsia="zh-CN"/>
          <w14:textFill>
            <w14:solidFill>
              <w14:schemeClr w14:val="tx1"/>
            </w14:solidFill>
          </w14:textFill>
        </w:rPr>
        <w:t>其它</w:t>
      </w:r>
      <w:r>
        <w:rPr>
          <w:rFonts w:hint="eastAsia" w:ascii="新宋体" w:hAnsi="新宋体" w:eastAsia="新宋体" w:cs="新宋体"/>
          <w:b/>
          <w:bCs/>
          <w:color w:val="000000" w:themeColor="text1"/>
          <w:sz w:val="24"/>
          <w:szCs w:val="24"/>
          <w14:textFill>
            <w14:solidFill>
              <w14:schemeClr w14:val="tx1"/>
            </w14:solidFill>
          </w14:textFill>
        </w:rPr>
        <w:t>资料</w:t>
      </w: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u w:val="single"/>
        </w:rPr>
        <w:t xml:space="preserve">   （</w:t>
      </w:r>
      <w:r>
        <w:rPr>
          <w:rFonts w:hint="eastAsia" w:ascii="新宋体" w:hAnsi="新宋体" w:eastAsia="新宋体" w:cs="新宋体"/>
          <w:color w:val="auto"/>
          <w:kern w:val="0"/>
          <w:sz w:val="24"/>
          <w:szCs w:val="24"/>
          <w:u w:val="single"/>
          <w:lang w:val="en-US" w:eastAsia="zh-CN"/>
        </w:rPr>
        <w:t>采购</w:t>
      </w:r>
      <w:r>
        <w:rPr>
          <w:rFonts w:hint="eastAsia" w:ascii="新宋体" w:hAnsi="新宋体" w:eastAsia="新宋体" w:cs="新宋体"/>
          <w:color w:val="auto"/>
          <w:kern w:val="0"/>
          <w:sz w:val="24"/>
          <w:szCs w:val="24"/>
          <w:u w:val="single"/>
        </w:rPr>
        <w:t xml:space="preserve">人）    </w:t>
      </w:r>
      <w:r>
        <w:rPr>
          <w:rFonts w:hint="eastAsia" w:ascii="新宋体" w:hAnsi="新宋体" w:eastAsia="新宋体" w:cs="新宋体"/>
          <w:color w:val="auto"/>
          <w:kern w:val="0"/>
          <w:sz w:val="24"/>
          <w:szCs w:val="24"/>
        </w:rPr>
        <w:t>:</w:t>
      </w: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ind w:firstLine="1446" w:firstLineChars="600"/>
        <w:rPr>
          <w:rFonts w:hint="eastAsia" w:ascii="新宋体" w:hAnsi="新宋体" w:eastAsia="新宋体" w:cs="新宋体"/>
          <w:b/>
          <w:color w:val="000000" w:themeColor="text1"/>
          <w:kern w:val="0"/>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法定代表人或</w:t>
      </w:r>
      <w:r>
        <w:rPr>
          <w:rFonts w:hint="eastAsia" w:ascii="新宋体" w:hAnsi="新宋体" w:eastAsia="新宋体" w:cs="新宋体"/>
          <w:color w:val="000000" w:themeColor="text1"/>
          <w:sz w:val="24"/>
          <w:szCs w:val="24"/>
          <w:lang w:val="en-US" w:eastAsia="zh-CN"/>
          <w14:textFill>
            <w14:solidFill>
              <w14:schemeClr w14:val="tx1"/>
            </w14:solidFill>
          </w14:textFill>
        </w:rPr>
        <w:t>委托人</w:t>
      </w:r>
      <w:r>
        <w:rPr>
          <w:rFonts w:hint="eastAsia" w:ascii="新宋体" w:hAnsi="新宋体" w:eastAsia="新宋体" w:cs="新宋体"/>
          <w:color w:val="000000" w:themeColor="text1"/>
          <w:sz w:val="24"/>
          <w:szCs w:val="24"/>
          <w14:textFill>
            <w14:solidFill>
              <w14:schemeClr w14:val="tx1"/>
            </w14:solidFill>
          </w14:textFill>
        </w:rPr>
        <w:t>签字：</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谈判供应商名称（盖章）：</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p>
    <w:p>
      <w:pPr>
        <w:pStyle w:val="9"/>
        <w:adjustRightInd w:val="0"/>
        <w:snapToGrid w:val="0"/>
        <w:spacing w:line="360" w:lineRule="auto"/>
        <w:ind w:firstLine="480" w:firstLineChars="200"/>
        <w:jc w:val="righ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日期：</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年</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月</w:t>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u w:val="single"/>
          <w14:textFill>
            <w14:solidFill>
              <w14:schemeClr w14:val="tx1"/>
            </w14:solidFill>
          </w14:textFill>
        </w:rPr>
        <w:tab/>
      </w:r>
      <w:r>
        <w:rPr>
          <w:rFonts w:hint="eastAsia" w:ascii="新宋体" w:hAnsi="新宋体" w:eastAsia="新宋体" w:cs="新宋体"/>
          <w:color w:val="000000" w:themeColor="text1"/>
          <w:sz w:val="24"/>
          <w:szCs w:val="24"/>
          <w14:textFill>
            <w14:solidFill>
              <w14:schemeClr w14:val="tx1"/>
            </w14:solidFill>
          </w14:textFill>
        </w:rPr>
        <w:t>日</w:t>
      </w:r>
    </w:p>
    <w:p>
      <w:pPr>
        <w:ind w:firstLine="1928" w:firstLineChars="800"/>
        <w:rPr>
          <w:rFonts w:hint="eastAsia" w:ascii="新宋体" w:hAnsi="新宋体" w:eastAsia="新宋体" w:cs="新宋体"/>
          <w:b/>
          <w:bCs w:val="0"/>
          <w:color w:val="auto"/>
          <w:kern w:val="0"/>
          <w:sz w:val="24"/>
          <w:szCs w:val="24"/>
        </w:rPr>
      </w:pPr>
    </w:p>
    <w:p>
      <w:pPr>
        <w:ind w:firstLine="1928" w:firstLineChars="800"/>
        <w:rPr>
          <w:rFonts w:hint="eastAsia" w:ascii="新宋体" w:hAnsi="新宋体" w:eastAsia="新宋体" w:cs="新宋体"/>
          <w:b/>
          <w:bCs w:val="0"/>
          <w:color w:val="auto"/>
          <w:kern w:val="0"/>
          <w:sz w:val="24"/>
          <w:szCs w:val="24"/>
        </w:rPr>
      </w:pPr>
    </w:p>
    <w:p>
      <w:pPr>
        <w:ind w:firstLine="1928" w:firstLineChars="800"/>
        <w:rPr>
          <w:rFonts w:hint="eastAsia" w:ascii="新宋体" w:hAnsi="新宋体" w:eastAsia="新宋体" w:cs="新宋体"/>
          <w:b/>
          <w:bCs w:val="0"/>
          <w:color w:val="auto"/>
          <w:kern w:val="0"/>
          <w:sz w:val="24"/>
          <w:szCs w:val="24"/>
        </w:rPr>
      </w:pPr>
    </w:p>
    <w:p>
      <w:pPr>
        <w:ind w:firstLine="1928" w:firstLineChars="800"/>
        <w:rPr>
          <w:rFonts w:hint="eastAsia" w:ascii="新宋体" w:hAnsi="新宋体" w:eastAsia="新宋体" w:cs="新宋体"/>
          <w:b/>
          <w:bCs w:val="0"/>
          <w:color w:val="auto"/>
          <w:kern w:val="0"/>
          <w:sz w:val="24"/>
          <w:szCs w:val="24"/>
        </w:rPr>
      </w:pPr>
    </w:p>
    <w:p>
      <w:pPr>
        <w:ind w:firstLine="1928" w:firstLineChars="800"/>
        <w:rPr>
          <w:rFonts w:hint="eastAsia" w:ascii="新宋体" w:hAnsi="新宋体" w:eastAsia="新宋体" w:cs="新宋体"/>
          <w:b/>
          <w:bCs w:val="0"/>
          <w:color w:val="auto"/>
          <w:kern w:val="0"/>
          <w:sz w:val="24"/>
          <w:szCs w:val="24"/>
        </w:rPr>
      </w:pPr>
    </w:p>
    <w:p>
      <w:pPr>
        <w:ind w:firstLine="1928" w:firstLineChars="800"/>
        <w:rPr>
          <w:rFonts w:hint="eastAsia" w:ascii="新宋体" w:hAnsi="新宋体" w:eastAsia="新宋体" w:cs="新宋体"/>
          <w:b/>
          <w:bCs w:val="0"/>
          <w:color w:val="auto"/>
          <w:kern w:val="0"/>
          <w:sz w:val="24"/>
          <w:szCs w:val="24"/>
        </w:rPr>
      </w:pPr>
    </w:p>
    <w:p>
      <w:pPr>
        <w:ind w:firstLine="1928" w:firstLineChars="800"/>
        <w:rPr>
          <w:rFonts w:hint="eastAsia" w:ascii="新宋体" w:hAnsi="新宋体" w:eastAsia="新宋体" w:cs="新宋体"/>
          <w:b/>
          <w:bCs w:val="0"/>
          <w:color w:val="auto"/>
          <w:kern w:val="0"/>
          <w:sz w:val="24"/>
          <w:szCs w:val="24"/>
        </w:rPr>
      </w:pPr>
    </w:p>
    <w:p>
      <w:pPr>
        <w:pStyle w:val="2"/>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pStyle w:val="4"/>
        <w:rPr>
          <w:rFonts w:hint="eastAsia" w:ascii="新宋体" w:hAnsi="新宋体" w:eastAsia="新宋体" w:cs="新宋体"/>
          <w:b/>
          <w:bCs w:val="0"/>
          <w:color w:val="auto"/>
          <w:kern w:val="0"/>
          <w:sz w:val="24"/>
          <w:szCs w:val="24"/>
        </w:rPr>
      </w:pPr>
    </w:p>
    <w:p>
      <w:pPr>
        <w:jc w:val="center"/>
        <w:rPr>
          <w:rFonts w:hint="eastAsia" w:ascii="新宋体" w:hAnsi="新宋体" w:eastAsia="新宋体" w:cs="新宋体"/>
          <w:b/>
          <w:bCs w:val="0"/>
          <w:color w:val="auto"/>
          <w:kern w:val="0"/>
          <w:sz w:val="24"/>
          <w:szCs w:val="24"/>
        </w:rPr>
      </w:pPr>
      <w:r>
        <w:rPr>
          <w:rFonts w:hint="eastAsia" w:ascii="新宋体" w:hAnsi="新宋体" w:eastAsia="新宋体" w:cs="新宋体"/>
          <w:b/>
          <w:bCs w:val="0"/>
          <w:color w:val="auto"/>
          <w:kern w:val="0"/>
          <w:sz w:val="24"/>
          <w:szCs w:val="24"/>
        </w:rPr>
        <w:t>第五</w:t>
      </w:r>
      <w:r>
        <w:rPr>
          <w:rFonts w:hint="eastAsia" w:ascii="新宋体" w:hAnsi="新宋体" w:eastAsia="新宋体" w:cs="新宋体"/>
          <w:b/>
          <w:bCs w:val="0"/>
          <w:color w:val="auto"/>
          <w:kern w:val="0"/>
          <w:sz w:val="24"/>
          <w:szCs w:val="24"/>
          <w:lang w:eastAsia="zh-CN"/>
        </w:rPr>
        <w:t>章</w:t>
      </w:r>
      <w:r>
        <w:rPr>
          <w:rFonts w:hint="eastAsia" w:ascii="新宋体" w:hAnsi="新宋体" w:eastAsia="新宋体" w:cs="新宋体"/>
          <w:b/>
          <w:bCs w:val="0"/>
          <w:color w:val="auto"/>
          <w:kern w:val="0"/>
          <w:sz w:val="24"/>
          <w:szCs w:val="24"/>
        </w:rPr>
        <w:t xml:space="preserve">  资格后审证明文件</w:t>
      </w:r>
    </w:p>
    <w:p>
      <w:pPr>
        <w:spacing w:line="440" w:lineRule="exact"/>
        <w:ind w:firstLine="482" w:firstLineChars="200"/>
        <w:jc w:val="lef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b/>
          <w:bCs w:val="0"/>
          <w:color w:val="auto"/>
          <w:sz w:val="24"/>
          <w:szCs w:val="24"/>
        </w:rPr>
        <w:t>本次谈判实行资格后审</w:t>
      </w:r>
      <w:r>
        <w:rPr>
          <w:rFonts w:hint="eastAsia" w:ascii="新宋体" w:hAnsi="新宋体" w:eastAsia="新宋体" w:cs="新宋体"/>
          <w:b/>
          <w:bCs w:val="0"/>
          <w:color w:val="auto"/>
          <w:sz w:val="24"/>
          <w:szCs w:val="24"/>
          <w:lang w:val="en-US" w:eastAsia="zh-CN"/>
        </w:rPr>
        <w:t>制</w:t>
      </w:r>
      <w:r>
        <w:rPr>
          <w:rFonts w:hint="eastAsia" w:ascii="新宋体" w:hAnsi="新宋体" w:eastAsia="新宋体" w:cs="新宋体"/>
          <w:b/>
          <w:bCs w:val="0"/>
          <w:color w:val="auto"/>
          <w:sz w:val="24"/>
          <w:szCs w:val="24"/>
        </w:rPr>
        <w:t>，由谈判小组审查投标人提供的谈判文件</w:t>
      </w:r>
      <w:r>
        <w:rPr>
          <w:rFonts w:hint="eastAsia" w:ascii="新宋体" w:hAnsi="新宋体" w:eastAsia="新宋体" w:cs="新宋体"/>
          <w:b/>
          <w:bCs w:val="0"/>
          <w:color w:val="auto"/>
          <w:sz w:val="24"/>
          <w:szCs w:val="24"/>
          <w:lang w:eastAsia="zh-CN"/>
        </w:rPr>
        <w:t>。</w:t>
      </w:r>
      <w:r>
        <w:rPr>
          <w:rFonts w:hint="eastAsia" w:ascii="新宋体" w:hAnsi="新宋体" w:eastAsia="新宋体" w:cs="新宋体"/>
          <w:b/>
          <w:bCs/>
          <w:sz w:val="24"/>
          <w:szCs w:val="24"/>
          <w:highlight w:val="none"/>
          <w:lang w:val="zh-CN"/>
        </w:rPr>
        <w:t>未按要求提供资格后审证明文件（复印件加盖公章）或资格审查不合格的作无效投标处理。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2</w:t>
      </w:r>
      <w:r>
        <w:rPr>
          <w:rFonts w:hint="eastAsia" w:ascii="新宋体" w:hAnsi="新宋体" w:eastAsia="新宋体" w:cs="新宋体"/>
          <w:b w:val="0"/>
          <w:bCs w:val="0"/>
          <w:color w:val="auto"/>
          <w:sz w:val="24"/>
          <w:szCs w:val="24"/>
          <w:u w:val="none"/>
        </w:rPr>
        <w:t>、供应商</w:t>
      </w:r>
      <w:r>
        <w:rPr>
          <w:rFonts w:hint="eastAsia" w:ascii="新宋体" w:hAnsi="新宋体" w:eastAsia="新宋体" w:cs="新宋体"/>
          <w:b w:val="0"/>
          <w:bCs w:val="0"/>
          <w:color w:val="auto"/>
          <w:sz w:val="24"/>
          <w:szCs w:val="24"/>
          <w:u w:val="none"/>
          <w:lang w:val="en-US" w:eastAsia="zh-CN"/>
        </w:rPr>
        <w:t>在中国境内注册并</w:t>
      </w:r>
      <w:r>
        <w:rPr>
          <w:rFonts w:hint="eastAsia" w:ascii="新宋体" w:hAnsi="新宋体" w:eastAsia="新宋体" w:cs="新宋体"/>
          <w:b w:val="0"/>
          <w:bCs w:val="0"/>
          <w:color w:val="auto"/>
          <w:sz w:val="24"/>
          <w:szCs w:val="24"/>
          <w:u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3</w:t>
      </w:r>
      <w:r>
        <w:rPr>
          <w:rFonts w:hint="eastAsia" w:ascii="新宋体" w:hAnsi="新宋体" w:eastAsia="新宋体" w:cs="新宋体"/>
          <w:b w:val="0"/>
          <w:bCs w:val="0"/>
          <w:color w:val="auto"/>
          <w:sz w:val="24"/>
          <w:szCs w:val="24"/>
          <w:u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z w:val="24"/>
          <w:szCs w:val="24"/>
          <w:u w:val="none"/>
          <w:lang w:val="en-US" w:eastAsia="zh-CN"/>
        </w:rPr>
        <w:t>4</w:t>
      </w:r>
      <w:r>
        <w:rPr>
          <w:rFonts w:hint="eastAsia" w:ascii="新宋体" w:hAnsi="新宋体" w:eastAsia="新宋体" w:cs="新宋体"/>
          <w:b w:val="0"/>
          <w:bCs w:val="0"/>
          <w:color w:val="auto"/>
          <w:sz w:val="24"/>
          <w:szCs w:val="24"/>
          <w:u w:val="none"/>
        </w:rPr>
        <w:t>、</w:t>
      </w:r>
      <w:r>
        <w:rPr>
          <w:rFonts w:hint="eastAsia" w:ascii="新宋体" w:hAnsi="新宋体" w:eastAsia="新宋体" w:cs="新宋体"/>
          <w:b w:val="0"/>
          <w:bCs w:val="0"/>
          <w:color w:val="auto"/>
          <w:sz w:val="24"/>
          <w:szCs w:val="24"/>
          <w:u w:val="none"/>
          <w:lang w:eastAsia="zh-CN"/>
        </w:rPr>
        <w:t>供应商具有良好的商业信誉和健全的财务会计制度，</w:t>
      </w:r>
      <w:r>
        <w:rPr>
          <w:rFonts w:hint="eastAsia" w:ascii="新宋体" w:hAnsi="新宋体" w:eastAsia="新宋体" w:cs="新宋体"/>
          <w:b w:val="0"/>
          <w:bCs w:val="0"/>
          <w:color w:val="auto"/>
          <w:sz w:val="24"/>
          <w:szCs w:val="24"/>
          <w:highlight w:val="none"/>
          <w:u w:val="none"/>
          <w:lang w:eastAsia="zh-CN"/>
        </w:rPr>
        <w:t>须提供</w:t>
      </w:r>
      <w:r>
        <w:rPr>
          <w:rFonts w:hint="eastAsia" w:ascii="新宋体" w:hAnsi="新宋体" w:eastAsia="新宋体" w:cs="新宋体"/>
          <w:b w:val="0"/>
          <w:bCs w:val="0"/>
          <w:color w:val="auto"/>
          <w:sz w:val="24"/>
          <w:szCs w:val="24"/>
          <w:highlight w:val="none"/>
          <w:u w:val="none"/>
          <w:lang w:val="en-US" w:eastAsia="zh-CN"/>
        </w:rPr>
        <w:t>两年</w:t>
      </w:r>
      <w:r>
        <w:rPr>
          <w:rFonts w:hint="eastAsia" w:ascii="新宋体" w:hAnsi="新宋体" w:eastAsia="新宋体" w:cs="新宋体"/>
          <w:b w:val="0"/>
          <w:bCs w:val="0"/>
          <w:color w:val="auto"/>
          <w:sz w:val="24"/>
          <w:szCs w:val="24"/>
          <w:u w:val="none"/>
          <w:lang w:val="en-US" w:eastAsia="zh-CN"/>
        </w:rPr>
        <w:t>（2021、2</w:t>
      </w:r>
      <w:r>
        <w:rPr>
          <w:rFonts w:hint="eastAsia" w:ascii="新宋体" w:hAnsi="新宋体" w:eastAsia="新宋体" w:cs="新宋体"/>
          <w:b w:val="0"/>
          <w:bCs w:val="0"/>
          <w:color w:val="auto"/>
          <w:sz w:val="24"/>
          <w:szCs w:val="24"/>
          <w:u w:val="none"/>
          <w:lang w:eastAsia="zh-CN"/>
        </w:rPr>
        <w:t>022年度）经审计的财务审计报告，且利润大于0元（新成立不足</w:t>
      </w:r>
      <w:r>
        <w:rPr>
          <w:rFonts w:hint="eastAsia" w:ascii="新宋体" w:hAnsi="新宋体" w:eastAsia="新宋体" w:cs="新宋体"/>
          <w:b w:val="0"/>
          <w:bCs w:val="0"/>
          <w:color w:val="auto"/>
          <w:sz w:val="24"/>
          <w:szCs w:val="24"/>
          <w:u w:val="none"/>
          <w:lang w:val="en-US" w:eastAsia="zh-CN"/>
        </w:rPr>
        <w:t>一</w:t>
      </w:r>
      <w:r>
        <w:rPr>
          <w:rFonts w:hint="eastAsia" w:ascii="新宋体" w:hAnsi="新宋体" w:eastAsia="新宋体" w:cs="新宋体"/>
          <w:b w:val="0"/>
          <w:bCs w:val="0"/>
          <w:color w:val="auto"/>
          <w:sz w:val="24"/>
          <w:szCs w:val="24"/>
          <w:u w:val="none"/>
          <w:lang w:eastAsia="zh-CN"/>
        </w:rPr>
        <w:t>年的公司无需提供）</w:t>
      </w:r>
      <w:r>
        <w:rPr>
          <w:rFonts w:hint="eastAsia" w:ascii="新宋体" w:hAnsi="新宋体" w:eastAsia="新宋体" w:cs="新宋体"/>
          <w:b w:val="0"/>
          <w:bCs w:val="0"/>
          <w:color w:val="auto"/>
          <w:sz w:val="24"/>
          <w:szCs w:val="24"/>
          <w:u w:val="none"/>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pacing w:val="0"/>
          <w:sz w:val="24"/>
          <w:szCs w:val="24"/>
          <w:u w:val="none"/>
          <w:lang w:val="zh-CN" w:eastAsia="zh-CN"/>
        </w:rPr>
      </w:pPr>
      <w:r>
        <w:rPr>
          <w:rFonts w:hint="eastAsia" w:ascii="新宋体" w:hAnsi="新宋体" w:eastAsia="新宋体" w:cs="新宋体"/>
          <w:b w:val="0"/>
          <w:bCs w:val="0"/>
          <w:color w:val="auto"/>
          <w:spacing w:val="0"/>
          <w:sz w:val="24"/>
          <w:szCs w:val="24"/>
          <w:u w:val="none"/>
          <w:lang w:val="en-US" w:eastAsia="zh-CN"/>
        </w:rPr>
        <w:t>5</w:t>
      </w:r>
      <w:r>
        <w:rPr>
          <w:rFonts w:hint="eastAsia" w:ascii="新宋体" w:hAnsi="新宋体" w:eastAsia="新宋体" w:cs="新宋体"/>
          <w:b w:val="0"/>
          <w:bCs w:val="0"/>
          <w:color w:val="auto"/>
          <w:spacing w:val="0"/>
          <w:sz w:val="24"/>
          <w:szCs w:val="24"/>
          <w:u w:val="none"/>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rPr>
      </w:pPr>
      <w:r>
        <w:rPr>
          <w:rFonts w:hint="eastAsia" w:ascii="新宋体" w:hAnsi="新宋体" w:eastAsia="新宋体" w:cs="新宋体"/>
          <w:b w:val="0"/>
          <w:bCs w:val="0"/>
          <w:color w:val="auto"/>
          <w:spacing w:val="0"/>
          <w:sz w:val="24"/>
          <w:szCs w:val="24"/>
          <w:u w:val="none"/>
          <w:lang w:val="zh-CN" w:eastAsia="zh-CN"/>
        </w:rPr>
        <w:t>（1）</w:t>
      </w:r>
      <w:r>
        <w:rPr>
          <w:rFonts w:hint="eastAsia" w:ascii="新宋体" w:hAnsi="新宋体" w:eastAsia="新宋体" w:cs="新宋体"/>
          <w:b w:val="0"/>
          <w:bCs w:val="0"/>
          <w:color w:val="auto"/>
          <w:sz w:val="24"/>
          <w:szCs w:val="24"/>
          <w:highlight w:val="none"/>
          <w:u w:val="none"/>
          <w:lang w:val="zh-CN"/>
        </w:rPr>
        <w:t>供应商具备行政主管部门核发的</w:t>
      </w:r>
      <w:r>
        <w:rPr>
          <w:rFonts w:hint="eastAsia" w:ascii="新宋体" w:hAnsi="新宋体" w:eastAsia="新宋体" w:cs="新宋体"/>
          <w:b w:val="0"/>
          <w:bCs w:val="0"/>
          <w:color w:val="auto"/>
          <w:sz w:val="24"/>
          <w:szCs w:val="24"/>
          <w:highlight w:val="none"/>
          <w:u w:val="none"/>
          <w:lang w:val="en-US" w:eastAsia="zh-CN"/>
        </w:rPr>
        <w:t>市政公用</w:t>
      </w:r>
      <w:r>
        <w:rPr>
          <w:rFonts w:hint="eastAsia" w:ascii="新宋体" w:hAnsi="新宋体" w:eastAsia="新宋体" w:cs="新宋体"/>
          <w:b w:val="0"/>
          <w:bCs w:val="0"/>
          <w:color w:val="auto"/>
          <w:sz w:val="24"/>
          <w:szCs w:val="24"/>
          <w:highlight w:val="none"/>
          <w:u w:val="none"/>
          <w:lang w:val="zh-CN"/>
        </w:rPr>
        <w:t>工程施工总承包叁级或以上</w:t>
      </w:r>
      <w:r>
        <w:rPr>
          <w:rFonts w:hint="eastAsia" w:ascii="新宋体" w:hAnsi="新宋体" w:eastAsia="新宋体" w:cs="新宋体"/>
          <w:b w:val="0"/>
          <w:bCs w:val="0"/>
          <w:color w:val="auto"/>
          <w:sz w:val="24"/>
          <w:szCs w:val="24"/>
          <w:highlight w:val="none"/>
          <w:u w:val="none"/>
          <w:lang w:val="en-US" w:eastAsia="zh-CN"/>
        </w:rPr>
        <w:t>级</w:t>
      </w:r>
      <w:r>
        <w:rPr>
          <w:rFonts w:hint="eastAsia" w:ascii="新宋体" w:hAnsi="新宋体" w:eastAsia="新宋体" w:cs="新宋体"/>
          <w:b w:val="0"/>
          <w:bCs w:val="0"/>
          <w:color w:val="auto"/>
          <w:sz w:val="24"/>
          <w:szCs w:val="24"/>
          <w:highlight w:val="none"/>
          <w:u w:val="none"/>
          <w:lang w:val="zh-CN"/>
        </w:rPr>
        <w:t>资质</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b w:val="0"/>
          <w:bCs w:val="0"/>
          <w:color w:val="auto"/>
          <w:sz w:val="24"/>
          <w:szCs w:val="24"/>
          <w:highlight w:val="none"/>
          <w:u w:val="none"/>
          <w:lang w:val="en-US" w:eastAsia="zh-CN"/>
        </w:rPr>
        <w:t>且</w:t>
      </w:r>
      <w:r>
        <w:rPr>
          <w:rFonts w:hint="eastAsia" w:ascii="新宋体" w:hAnsi="新宋体" w:eastAsia="新宋体" w:cs="新宋体"/>
          <w:b w:val="0"/>
          <w:bCs w:val="0"/>
          <w:color w:val="auto"/>
          <w:sz w:val="24"/>
          <w:szCs w:val="24"/>
          <w:highlight w:val="none"/>
          <w:u w:val="none"/>
        </w:rPr>
        <w:t>具备有效的安全生产许可证</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b w:val="0"/>
          <w:bCs w:val="0"/>
          <w:color w:val="auto"/>
          <w:sz w:val="24"/>
          <w:szCs w:val="24"/>
          <w:u w:val="none"/>
        </w:rPr>
        <w:t>并在人员、设备</w:t>
      </w:r>
      <w:r>
        <w:rPr>
          <w:rFonts w:hint="eastAsia" w:ascii="新宋体" w:hAnsi="新宋体" w:eastAsia="新宋体" w:cs="新宋体"/>
          <w:b w:val="0"/>
          <w:bCs w:val="0"/>
          <w:color w:val="auto"/>
          <w:sz w:val="24"/>
          <w:szCs w:val="24"/>
          <w:u w:val="none"/>
          <w:lang w:eastAsia="zh-CN"/>
        </w:rPr>
        <w:t>、</w:t>
      </w:r>
      <w:r>
        <w:rPr>
          <w:rFonts w:hint="eastAsia" w:ascii="新宋体" w:hAnsi="新宋体" w:eastAsia="新宋体" w:cs="新宋体"/>
          <w:b w:val="0"/>
          <w:bCs w:val="0"/>
          <w:color w:val="auto"/>
          <w:sz w:val="24"/>
          <w:szCs w:val="24"/>
          <w:u w:val="none"/>
          <w:lang w:val="en-US" w:eastAsia="zh-CN"/>
        </w:rPr>
        <w:t>资金</w:t>
      </w:r>
      <w:r>
        <w:rPr>
          <w:rFonts w:hint="eastAsia" w:ascii="新宋体" w:hAnsi="新宋体" w:eastAsia="新宋体" w:cs="新宋体"/>
          <w:b w:val="0"/>
          <w:bCs w:val="0"/>
          <w:color w:val="auto"/>
          <w:sz w:val="24"/>
          <w:szCs w:val="24"/>
          <w:u w:val="none"/>
        </w:rPr>
        <w:t>等方面具有相应的施工能力；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rPr>
      </w:pPr>
      <w:r>
        <w:rPr>
          <w:rFonts w:hint="eastAsia" w:ascii="新宋体" w:hAnsi="新宋体" w:eastAsia="新宋体" w:cs="新宋体"/>
          <w:b w:val="0"/>
          <w:bCs w:val="0"/>
          <w:color w:val="auto"/>
          <w:spacing w:val="0"/>
          <w:sz w:val="24"/>
          <w:szCs w:val="24"/>
          <w:u w:val="none"/>
          <w:lang w:val="zh-CN" w:eastAsia="zh-CN"/>
        </w:rPr>
        <w:t>（</w:t>
      </w:r>
      <w:r>
        <w:rPr>
          <w:rFonts w:hint="eastAsia" w:ascii="新宋体" w:hAnsi="新宋体" w:eastAsia="新宋体" w:cs="新宋体"/>
          <w:b w:val="0"/>
          <w:bCs w:val="0"/>
          <w:color w:val="auto"/>
          <w:spacing w:val="0"/>
          <w:sz w:val="24"/>
          <w:szCs w:val="24"/>
          <w:u w:val="none"/>
          <w:lang w:val="en-US" w:eastAsia="zh-CN"/>
        </w:rPr>
        <w:t>2</w:t>
      </w:r>
      <w:r>
        <w:rPr>
          <w:rFonts w:hint="eastAsia" w:ascii="新宋体" w:hAnsi="新宋体" w:eastAsia="新宋体" w:cs="新宋体"/>
          <w:b w:val="0"/>
          <w:bCs w:val="0"/>
          <w:color w:val="auto"/>
          <w:spacing w:val="0"/>
          <w:sz w:val="24"/>
          <w:szCs w:val="24"/>
          <w:u w:val="none"/>
          <w:lang w:val="zh-CN" w:eastAsia="zh-CN"/>
        </w:rPr>
        <w:t>）</w:t>
      </w:r>
      <w:r>
        <w:rPr>
          <w:rFonts w:hint="eastAsia" w:ascii="新宋体" w:hAnsi="新宋体" w:eastAsia="新宋体" w:cs="新宋体"/>
          <w:b w:val="0"/>
          <w:bCs w:val="0"/>
          <w:color w:val="auto"/>
          <w:sz w:val="24"/>
          <w:szCs w:val="24"/>
          <w:highlight w:val="none"/>
          <w:u w:val="none"/>
          <w:lang w:val="zh-CN"/>
        </w:rPr>
        <w:t>拟派的项目经理须具备行政主管部门核发的</w:t>
      </w:r>
      <w:r>
        <w:rPr>
          <w:rFonts w:hint="eastAsia" w:ascii="新宋体" w:hAnsi="新宋体" w:eastAsia="新宋体" w:cs="新宋体"/>
          <w:b w:val="0"/>
          <w:bCs w:val="0"/>
          <w:color w:val="auto"/>
          <w:sz w:val="24"/>
          <w:szCs w:val="24"/>
          <w:highlight w:val="none"/>
          <w:u w:val="none"/>
          <w:lang w:val="en-US" w:eastAsia="zh-CN"/>
        </w:rPr>
        <w:t>市政公用</w:t>
      </w:r>
      <w:r>
        <w:rPr>
          <w:rFonts w:hint="eastAsia" w:ascii="新宋体" w:hAnsi="新宋体" w:eastAsia="新宋体" w:cs="新宋体"/>
          <w:b w:val="0"/>
          <w:bCs w:val="0"/>
          <w:color w:val="auto"/>
          <w:sz w:val="24"/>
          <w:szCs w:val="24"/>
          <w:highlight w:val="none"/>
          <w:u w:val="none"/>
          <w:lang w:val="zh-CN"/>
        </w:rPr>
        <w:t>工程专业贰级或以上</w:t>
      </w:r>
      <w:r>
        <w:rPr>
          <w:rFonts w:hint="eastAsia" w:ascii="新宋体" w:hAnsi="新宋体" w:eastAsia="新宋体" w:cs="新宋体"/>
          <w:b w:val="0"/>
          <w:bCs w:val="0"/>
          <w:color w:val="auto"/>
          <w:sz w:val="24"/>
          <w:szCs w:val="24"/>
          <w:highlight w:val="none"/>
          <w:u w:val="none"/>
          <w:lang w:val="en-US" w:eastAsia="zh-CN"/>
        </w:rPr>
        <w:t>级</w:t>
      </w:r>
      <w:r>
        <w:rPr>
          <w:rFonts w:hint="eastAsia" w:ascii="新宋体" w:hAnsi="新宋体" w:eastAsia="新宋体" w:cs="新宋体"/>
          <w:b w:val="0"/>
          <w:bCs w:val="0"/>
          <w:color w:val="auto"/>
          <w:sz w:val="24"/>
          <w:szCs w:val="24"/>
          <w:highlight w:val="none"/>
          <w:u w:val="none"/>
          <w:lang w:val="zh-CN"/>
        </w:rPr>
        <w:t>注册建造师资格证书（不含临时证），具备有效的安全生产考核合格证书（B证），且未担任其它在建工程的项目经理（提供承诺函）；技术负责人</w:t>
      </w:r>
      <w:r>
        <w:rPr>
          <w:rFonts w:hint="eastAsia" w:ascii="新宋体" w:hAnsi="新宋体" w:eastAsia="新宋体" w:cs="新宋体"/>
          <w:b w:val="0"/>
          <w:bCs w:val="0"/>
          <w:color w:val="auto"/>
          <w:sz w:val="24"/>
          <w:szCs w:val="24"/>
          <w:highlight w:val="none"/>
          <w:u w:val="none"/>
          <w:lang w:val="en-US" w:eastAsia="zh-CN"/>
        </w:rPr>
        <w:t>须</w:t>
      </w:r>
      <w:r>
        <w:rPr>
          <w:rFonts w:hint="eastAsia" w:ascii="新宋体" w:hAnsi="新宋体" w:eastAsia="新宋体" w:cs="新宋体"/>
          <w:b w:val="0"/>
          <w:bCs w:val="0"/>
          <w:color w:val="auto"/>
          <w:sz w:val="24"/>
          <w:szCs w:val="24"/>
          <w:highlight w:val="none"/>
          <w:u w:val="none"/>
          <w:lang w:val="zh-CN"/>
        </w:rPr>
        <w:t>具备相</w:t>
      </w:r>
      <w:r>
        <w:rPr>
          <w:rFonts w:hint="eastAsia" w:ascii="新宋体" w:hAnsi="新宋体" w:eastAsia="新宋体" w:cs="新宋体"/>
          <w:b w:val="0"/>
          <w:bCs w:val="0"/>
          <w:color w:val="auto"/>
          <w:sz w:val="24"/>
          <w:szCs w:val="24"/>
          <w:highlight w:val="none"/>
          <w:u w:val="none"/>
          <w:lang w:val="en-US" w:eastAsia="zh-CN"/>
        </w:rPr>
        <w:t>对应</w:t>
      </w:r>
      <w:r>
        <w:rPr>
          <w:rFonts w:hint="eastAsia" w:ascii="新宋体" w:hAnsi="新宋体" w:eastAsia="新宋体" w:cs="新宋体"/>
          <w:b w:val="0"/>
          <w:bCs w:val="0"/>
          <w:color w:val="auto"/>
          <w:sz w:val="24"/>
          <w:szCs w:val="24"/>
          <w:highlight w:val="none"/>
          <w:u w:val="none"/>
          <w:lang w:val="zh-CN"/>
        </w:rPr>
        <w:t>专业的中级（含）以上职称证；项目管理机构配备人员</w:t>
      </w:r>
      <w:r>
        <w:rPr>
          <w:rFonts w:hint="eastAsia" w:ascii="新宋体" w:hAnsi="新宋体" w:eastAsia="新宋体" w:cs="新宋体"/>
          <w:b w:val="0"/>
          <w:bCs w:val="0"/>
          <w:color w:val="auto"/>
          <w:sz w:val="24"/>
          <w:szCs w:val="24"/>
          <w:highlight w:val="none"/>
          <w:u w:val="none"/>
          <w:lang w:val="en-US" w:eastAsia="zh-CN"/>
        </w:rPr>
        <w:t>要求：</w:t>
      </w:r>
      <w:r>
        <w:rPr>
          <w:rFonts w:hint="eastAsia" w:ascii="新宋体" w:hAnsi="新宋体" w:eastAsia="新宋体" w:cs="新宋体"/>
          <w:b w:val="0"/>
          <w:bCs w:val="0"/>
          <w:color w:val="auto"/>
          <w:sz w:val="24"/>
          <w:szCs w:val="24"/>
          <w:highlight w:val="none"/>
          <w:u w:val="none"/>
          <w:lang w:val="zh-CN"/>
        </w:rPr>
        <w:t>施工员、质量员、材料员、资料员、</w:t>
      </w:r>
      <w:r>
        <w:rPr>
          <w:rFonts w:hint="eastAsia" w:ascii="新宋体" w:hAnsi="新宋体" w:eastAsia="新宋体" w:cs="新宋体"/>
          <w:b w:val="0"/>
          <w:bCs w:val="0"/>
          <w:color w:val="auto"/>
          <w:sz w:val="24"/>
          <w:szCs w:val="24"/>
          <w:highlight w:val="none"/>
          <w:u w:val="none"/>
          <w:lang w:val="en-US" w:eastAsia="zh-CN"/>
        </w:rPr>
        <w:t>安全员</w:t>
      </w:r>
      <w:r>
        <w:rPr>
          <w:rFonts w:hint="eastAsia" w:ascii="新宋体" w:hAnsi="新宋体" w:eastAsia="新宋体" w:cs="新宋体"/>
          <w:b w:val="0"/>
          <w:bCs w:val="0"/>
          <w:color w:val="auto"/>
          <w:sz w:val="24"/>
          <w:szCs w:val="24"/>
          <w:highlight w:val="none"/>
          <w:u w:val="none"/>
          <w:lang w:val="zh-CN"/>
        </w:rPr>
        <w:t>具有</w:t>
      </w:r>
      <w:r>
        <w:rPr>
          <w:rFonts w:hint="eastAsia" w:ascii="新宋体" w:hAnsi="新宋体" w:eastAsia="新宋体" w:cs="新宋体"/>
          <w:b w:val="0"/>
          <w:bCs w:val="0"/>
          <w:color w:val="auto"/>
          <w:sz w:val="24"/>
          <w:szCs w:val="24"/>
          <w:highlight w:val="none"/>
          <w:u w:val="none"/>
          <w:lang w:val="en-US" w:eastAsia="zh-CN"/>
        </w:rPr>
        <w:t>相对应专业</w:t>
      </w:r>
      <w:r>
        <w:rPr>
          <w:rFonts w:hint="eastAsia" w:ascii="新宋体" w:hAnsi="新宋体" w:eastAsia="新宋体" w:cs="新宋体"/>
          <w:b w:val="0"/>
          <w:bCs w:val="0"/>
          <w:color w:val="auto"/>
          <w:sz w:val="24"/>
          <w:szCs w:val="24"/>
          <w:highlight w:val="none"/>
          <w:u w:val="none"/>
          <w:lang w:val="zh-CN"/>
        </w:rPr>
        <w:t>的岗位证</w:t>
      </w:r>
      <w:r>
        <w:rPr>
          <w:rFonts w:hint="eastAsia" w:ascii="新宋体" w:hAnsi="新宋体" w:eastAsia="新宋体" w:cs="新宋体"/>
          <w:b w:val="0"/>
          <w:bCs w:val="0"/>
          <w:color w:val="auto"/>
          <w:sz w:val="24"/>
          <w:szCs w:val="24"/>
          <w:highlight w:val="none"/>
          <w:u w:val="none"/>
          <w:lang w:val="en-US" w:eastAsia="zh-CN"/>
        </w:rPr>
        <w:t>书</w:t>
      </w:r>
      <w:r>
        <w:rPr>
          <w:rFonts w:hint="eastAsia" w:ascii="新宋体" w:hAnsi="新宋体" w:eastAsia="新宋体" w:cs="新宋体"/>
          <w:b w:val="0"/>
          <w:bCs w:val="0"/>
          <w:color w:val="auto"/>
          <w:sz w:val="24"/>
          <w:szCs w:val="24"/>
          <w:highlight w:val="none"/>
          <w:u w:val="none"/>
          <w:lang w:val="zh-CN"/>
        </w:rPr>
        <w:t>，且</w:t>
      </w:r>
      <w:r>
        <w:rPr>
          <w:rFonts w:hint="eastAsia" w:ascii="新宋体" w:hAnsi="新宋体" w:eastAsia="新宋体" w:cs="新宋体"/>
          <w:b w:val="0"/>
          <w:bCs w:val="0"/>
          <w:color w:val="auto"/>
          <w:sz w:val="24"/>
          <w:szCs w:val="24"/>
          <w:highlight w:val="none"/>
          <w:u w:val="none"/>
          <w:lang w:val="en-US" w:eastAsia="zh-CN"/>
        </w:rPr>
        <w:t>均</w:t>
      </w:r>
      <w:r>
        <w:rPr>
          <w:rFonts w:hint="eastAsia" w:ascii="新宋体" w:hAnsi="新宋体" w:eastAsia="新宋体" w:cs="新宋体"/>
          <w:b w:val="0"/>
          <w:bCs w:val="0"/>
          <w:color w:val="auto"/>
          <w:sz w:val="24"/>
          <w:szCs w:val="24"/>
          <w:highlight w:val="none"/>
          <w:u w:val="none"/>
          <w:lang w:val="zh-CN"/>
        </w:rPr>
        <w:t>在</w:t>
      </w:r>
      <w:r>
        <w:rPr>
          <w:rFonts w:hint="eastAsia" w:ascii="新宋体" w:hAnsi="新宋体" w:eastAsia="新宋体" w:cs="新宋体"/>
          <w:b w:val="0"/>
          <w:bCs w:val="0"/>
          <w:color w:val="auto"/>
          <w:sz w:val="24"/>
          <w:szCs w:val="24"/>
          <w:highlight w:val="none"/>
          <w:u w:val="none"/>
          <w:lang w:val="en-US" w:eastAsia="zh-CN"/>
        </w:rPr>
        <w:t>有效期内，</w:t>
      </w:r>
      <w:r>
        <w:rPr>
          <w:rFonts w:hint="eastAsia" w:ascii="新宋体" w:hAnsi="新宋体" w:eastAsia="新宋体" w:cs="新宋体"/>
          <w:b w:val="0"/>
          <w:bCs w:val="0"/>
          <w:color w:val="auto"/>
          <w:sz w:val="24"/>
          <w:szCs w:val="24"/>
          <w:highlight w:val="none"/>
          <w:u w:val="none"/>
          <w:lang w:val="zh-CN"/>
        </w:rPr>
        <w:t>安全员具备有效的安全生产考核合格证（C证）。并提供以上各人员近三个月社保名单及缴费证明（以开标</w:t>
      </w:r>
      <w:r>
        <w:rPr>
          <w:rFonts w:hint="eastAsia" w:ascii="新宋体" w:hAnsi="新宋体" w:eastAsia="新宋体" w:cs="新宋体"/>
          <w:b w:val="0"/>
          <w:bCs w:val="0"/>
          <w:color w:val="auto"/>
          <w:sz w:val="24"/>
          <w:szCs w:val="24"/>
          <w:highlight w:val="none"/>
          <w:u w:val="none"/>
          <w:lang w:val="en-US" w:eastAsia="zh-CN"/>
        </w:rPr>
        <w:t>现场</w:t>
      </w:r>
      <w:r>
        <w:rPr>
          <w:rFonts w:hint="eastAsia" w:ascii="新宋体" w:hAnsi="新宋体" w:eastAsia="新宋体" w:cs="新宋体"/>
          <w:b w:val="0"/>
          <w:bCs w:val="0"/>
          <w:color w:val="auto"/>
          <w:sz w:val="24"/>
          <w:szCs w:val="24"/>
          <w:highlight w:val="none"/>
          <w:u w:val="none"/>
          <w:lang w:val="zh-CN"/>
        </w:rPr>
        <w:t>查询为</w:t>
      </w:r>
      <w:r>
        <w:rPr>
          <w:rFonts w:hint="eastAsia" w:ascii="新宋体" w:hAnsi="新宋体" w:eastAsia="新宋体" w:cs="新宋体"/>
          <w:b w:val="0"/>
          <w:bCs w:val="0"/>
          <w:color w:val="auto"/>
          <w:sz w:val="24"/>
          <w:szCs w:val="24"/>
          <w:highlight w:val="none"/>
          <w:u w:val="none"/>
          <w:lang w:val="en-US" w:eastAsia="zh-CN"/>
        </w:rPr>
        <w:t>准</w:t>
      </w:r>
      <w:r>
        <w:rPr>
          <w:rFonts w:hint="eastAsia" w:ascii="新宋体" w:hAnsi="新宋体" w:eastAsia="新宋体" w:cs="新宋体"/>
          <w:b w:val="0"/>
          <w:bCs w:val="0"/>
          <w:color w:val="auto"/>
          <w:sz w:val="24"/>
          <w:szCs w:val="24"/>
          <w:highlight w:val="none"/>
          <w:u w:val="none"/>
          <w:lang w:val="zh-CN"/>
        </w:rPr>
        <w:t>）。 项目管理机构主要人员不得在本项目中相互兼职。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zh-CN" w:eastAsia="zh-CN"/>
        </w:rPr>
        <w:t>（</w:t>
      </w:r>
      <w:r>
        <w:rPr>
          <w:rFonts w:hint="eastAsia" w:ascii="新宋体" w:hAnsi="新宋体" w:eastAsia="新宋体" w:cs="新宋体"/>
          <w:b w:val="0"/>
          <w:bCs w:val="0"/>
          <w:color w:val="auto"/>
          <w:sz w:val="24"/>
          <w:szCs w:val="24"/>
          <w:highlight w:val="none"/>
          <w:u w:val="none"/>
          <w:lang w:val="en-US" w:eastAsia="zh-CN"/>
        </w:rPr>
        <w:t>3</w:t>
      </w:r>
      <w:r>
        <w:rPr>
          <w:rFonts w:hint="eastAsia" w:ascii="新宋体" w:hAnsi="新宋体" w:eastAsia="新宋体" w:cs="新宋体"/>
          <w:b w:val="0"/>
          <w:bCs w:val="0"/>
          <w:color w:val="auto"/>
          <w:sz w:val="24"/>
          <w:szCs w:val="24"/>
          <w:highlight w:val="none"/>
          <w:u w:val="none"/>
          <w:lang w:val="zh-CN" w:eastAsia="zh-CN"/>
        </w:rPr>
        <w:t>）踏勘现场：响应文件递交截止时间前，各供应商法定代表人或拟派项目经理须与采购人联系人一同前往施工现场踏勘，将一起踏勘施工现场并包含标志性地点或参照物的彩色打印件附到响应文件中，未按要求提供踏勘照片或所提供照片模糊不清的作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6</w:t>
      </w:r>
      <w:r>
        <w:rPr>
          <w:rFonts w:hint="eastAsia" w:ascii="新宋体" w:hAnsi="新宋体" w:eastAsia="新宋体" w:cs="新宋体"/>
          <w:b w:val="0"/>
          <w:bCs w:val="0"/>
          <w:color w:val="auto"/>
          <w:sz w:val="24"/>
          <w:szCs w:val="24"/>
          <w:highlight w:val="none"/>
          <w:u w:val="none"/>
          <w:lang w:val="zh-CN" w:eastAsia="zh-CN"/>
        </w:rPr>
        <w:t>、近五年（以投标截止日时间往前推算五年）至少承接过2项类似项目，须提供中标通知书</w:t>
      </w:r>
      <w:r>
        <w:rPr>
          <w:rFonts w:hint="eastAsia" w:ascii="新宋体" w:hAnsi="新宋体" w:eastAsia="新宋体" w:cs="新宋体"/>
          <w:b w:val="0"/>
          <w:bCs w:val="0"/>
          <w:color w:val="auto"/>
          <w:sz w:val="24"/>
          <w:szCs w:val="24"/>
          <w:highlight w:val="none"/>
          <w:u w:val="none"/>
          <w:lang w:val="en-US" w:eastAsia="zh-CN"/>
        </w:rPr>
        <w:t>和</w:t>
      </w:r>
      <w:r>
        <w:rPr>
          <w:rFonts w:hint="eastAsia" w:ascii="新宋体" w:hAnsi="新宋体" w:eastAsia="新宋体" w:cs="新宋体"/>
          <w:b w:val="0"/>
          <w:bCs w:val="0"/>
          <w:color w:val="auto"/>
          <w:sz w:val="24"/>
          <w:szCs w:val="24"/>
          <w:highlight w:val="none"/>
          <w:u w:val="none"/>
          <w:lang w:val="zh-CN" w:eastAsia="zh-CN"/>
        </w:rPr>
        <w:t>施工合同（以施工合同签订时间为准）。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7</w:t>
      </w:r>
      <w:r>
        <w:rPr>
          <w:rFonts w:hint="eastAsia" w:ascii="新宋体" w:hAnsi="新宋体" w:eastAsia="新宋体" w:cs="新宋体"/>
          <w:b w:val="0"/>
          <w:bCs w:val="0"/>
          <w:color w:val="auto"/>
          <w:sz w:val="24"/>
          <w:szCs w:val="24"/>
          <w:highlight w:val="none"/>
          <w:u w:val="none"/>
          <w:lang w:val="zh-CN"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pacing w:val="0"/>
          <w:sz w:val="24"/>
          <w:szCs w:val="24"/>
          <w:u w:val="none"/>
          <w:lang w:val="zh-CN" w:eastAsia="zh-CN"/>
        </w:rPr>
      </w:pPr>
      <w:r>
        <w:rPr>
          <w:rFonts w:hint="eastAsia" w:ascii="新宋体" w:hAnsi="新宋体" w:eastAsia="新宋体" w:cs="新宋体"/>
          <w:b w:val="0"/>
          <w:bCs w:val="0"/>
          <w:color w:val="auto"/>
          <w:sz w:val="24"/>
          <w:szCs w:val="24"/>
          <w:highlight w:val="none"/>
          <w:u w:val="none"/>
          <w:lang w:val="en-US" w:eastAsia="zh-CN"/>
        </w:rPr>
        <w:t>8</w:t>
      </w:r>
      <w:r>
        <w:rPr>
          <w:rFonts w:hint="eastAsia" w:ascii="新宋体" w:hAnsi="新宋体" w:eastAsia="新宋体" w:cs="新宋体"/>
          <w:b w:val="0"/>
          <w:bCs w:val="0"/>
          <w:color w:val="auto"/>
          <w:sz w:val="24"/>
          <w:szCs w:val="24"/>
          <w:highlight w:val="none"/>
          <w:u w:val="none"/>
          <w:lang w:val="zh-CN" w:eastAsia="zh-CN"/>
        </w:rPr>
        <w:t>、为本采购项目提供整体设计、规范编制或者项目管理、监理、检测等服务的，不得再参加本项目的其他招标采</w:t>
      </w:r>
      <w:r>
        <w:rPr>
          <w:rFonts w:hint="eastAsia" w:ascii="新宋体" w:hAnsi="新宋体" w:eastAsia="新宋体" w:cs="新宋体"/>
          <w:b w:val="0"/>
          <w:bCs w:val="0"/>
          <w:color w:val="auto"/>
          <w:spacing w:val="0"/>
          <w:sz w:val="24"/>
          <w:szCs w:val="24"/>
          <w:u w:val="none"/>
          <w:lang w:val="zh-CN" w:eastAsia="zh-CN"/>
        </w:rPr>
        <w:t>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lang w:eastAsia="zh-CN"/>
        </w:rPr>
      </w:pPr>
      <w:r>
        <w:rPr>
          <w:rFonts w:hint="eastAsia" w:ascii="新宋体" w:hAnsi="新宋体" w:eastAsia="新宋体" w:cs="新宋体"/>
          <w:b w:val="0"/>
          <w:bCs w:val="0"/>
          <w:color w:val="auto"/>
          <w:sz w:val="24"/>
          <w:szCs w:val="24"/>
          <w:highlight w:val="none"/>
          <w:u w:val="none"/>
          <w:lang w:val="en-US" w:eastAsia="zh-CN"/>
        </w:rPr>
        <w:t>9</w:t>
      </w:r>
      <w:r>
        <w:rPr>
          <w:rFonts w:hint="eastAsia" w:ascii="新宋体" w:hAnsi="新宋体" w:eastAsia="新宋体" w:cs="新宋体"/>
          <w:b w:val="0"/>
          <w:bCs w:val="0"/>
          <w:color w:val="auto"/>
          <w:sz w:val="24"/>
          <w:szCs w:val="24"/>
          <w:highlight w:val="none"/>
          <w:u w:val="none"/>
        </w:rPr>
        <w:t>、</w:t>
      </w:r>
      <w:r>
        <w:rPr>
          <w:rFonts w:hint="eastAsia" w:ascii="新宋体" w:hAnsi="新宋体" w:eastAsia="新宋体" w:cs="新宋体"/>
          <w:b w:val="0"/>
          <w:bCs w:val="0"/>
          <w:color w:val="auto"/>
          <w:sz w:val="24"/>
          <w:szCs w:val="24"/>
          <w:highlight w:val="none"/>
          <w:u w:val="none"/>
          <w:lang w:val="zh-CN"/>
        </w:rPr>
        <w:t>未被“信用中国”网站(www.creditchina.gov.cn)列入失信被执行人、重大税收违法失信主体</w:t>
      </w:r>
      <w:r>
        <w:rPr>
          <w:rFonts w:hint="eastAsia" w:ascii="新宋体" w:hAnsi="新宋体" w:eastAsia="新宋体" w:cs="新宋体"/>
          <w:b w:val="0"/>
          <w:bCs w:val="0"/>
          <w:color w:val="auto"/>
          <w:sz w:val="24"/>
          <w:szCs w:val="24"/>
          <w:highlight w:val="none"/>
          <w:u w:val="none"/>
        </w:rPr>
        <w:t>、政府采购严重违法失信行为记录名单的网页打印件</w:t>
      </w:r>
      <w:r>
        <w:rPr>
          <w:rFonts w:hint="eastAsia" w:ascii="新宋体" w:hAnsi="新宋体" w:eastAsia="新宋体" w:cs="新宋体"/>
          <w:b w:val="0"/>
          <w:bCs w:val="0"/>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lang w:val="en-US" w:eastAsia="zh-CN"/>
        </w:rPr>
        <w:t>10</w:t>
      </w:r>
      <w:r>
        <w:rPr>
          <w:rFonts w:hint="eastAsia" w:ascii="新宋体" w:hAnsi="新宋体" w:eastAsia="新宋体" w:cs="新宋体"/>
          <w:b w:val="0"/>
          <w:bCs w:val="0"/>
          <w:color w:val="auto"/>
          <w:sz w:val="24"/>
          <w:szCs w:val="24"/>
          <w:highlight w:val="none"/>
          <w:u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pacing w:val="0"/>
          <w:sz w:val="24"/>
          <w:szCs w:val="24"/>
          <w:u w:val="none"/>
          <w:lang w:val="zh-CN" w:eastAsia="zh-CN"/>
        </w:rPr>
      </w:pPr>
      <w:r>
        <w:rPr>
          <w:rFonts w:hint="eastAsia" w:ascii="新宋体" w:hAnsi="新宋体" w:eastAsia="新宋体" w:cs="新宋体"/>
          <w:b w:val="0"/>
          <w:bCs w:val="0"/>
          <w:color w:val="auto"/>
          <w:spacing w:val="0"/>
          <w:sz w:val="24"/>
          <w:szCs w:val="24"/>
          <w:u w:val="none"/>
          <w:lang w:val="en-US" w:eastAsia="zh-CN"/>
        </w:rPr>
        <w:t>11</w:t>
      </w:r>
      <w:r>
        <w:rPr>
          <w:rFonts w:hint="eastAsia" w:ascii="新宋体" w:hAnsi="新宋体" w:eastAsia="新宋体" w:cs="新宋体"/>
          <w:b w:val="0"/>
          <w:bCs w:val="0"/>
          <w:color w:val="auto"/>
          <w:spacing w:val="0"/>
          <w:sz w:val="24"/>
          <w:szCs w:val="24"/>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新宋体" w:hAnsi="新宋体" w:eastAsia="新宋体" w:cs="新宋体"/>
          <w:b w:val="0"/>
          <w:bCs w:val="0"/>
          <w:color w:val="auto"/>
          <w:sz w:val="24"/>
          <w:szCs w:val="24"/>
          <w:u w:val="none"/>
          <w:lang w:val="en-US" w:eastAsia="zh-CN"/>
        </w:rPr>
      </w:pPr>
      <w:r>
        <w:rPr>
          <w:rFonts w:hint="eastAsia" w:ascii="新宋体" w:hAnsi="新宋体" w:eastAsia="新宋体" w:cs="新宋体"/>
          <w:b w:val="0"/>
          <w:bCs w:val="0"/>
          <w:color w:val="auto"/>
          <w:sz w:val="24"/>
          <w:szCs w:val="24"/>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color w:val="auto"/>
          <w:sz w:val="24"/>
          <w:szCs w:val="24"/>
          <w:highlight w:val="none"/>
          <w:u w:val="none"/>
        </w:rPr>
      </w:pPr>
      <w:r>
        <w:rPr>
          <w:rFonts w:hint="eastAsia" w:ascii="新宋体" w:hAnsi="新宋体" w:eastAsia="新宋体" w:cs="新宋体"/>
          <w:b w:val="0"/>
          <w:bCs w:val="0"/>
          <w:color w:val="auto"/>
          <w:sz w:val="24"/>
          <w:szCs w:val="24"/>
          <w:highlight w:val="none"/>
          <w:u w:val="none"/>
          <w:lang w:val="en-US" w:eastAsia="zh-CN"/>
        </w:rPr>
        <w:t>12</w:t>
      </w:r>
      <w:r>
        <w:rPr>
          <w:rFonts w:hint="eastAsia" w:ascii="新宋体" w:hAnsi="新宋体" w:eastAsia="新宋体" w:cs="新宋体"/>
          <w:b w:val="0"/>
          <w:bCs w:val="0"/>
          <w:color w:val="auto"/>
          <w:sz w:val="24"/>
          <w:szCs w:val="24"/>
          <w:highlight w:val="none"/>
          <w:u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b w:val="0"/>
          <w:bCs w:val="0"/>
          <w:color w:val="auto"/>
          <w:sz w:val="24"/>
          <w:szCs w:val="24"/>
          <w:highlight w:val="none"/>
          <w:u w:val="none"/>
          <w:lang w:val="zh-CN" w:eastAsia="zh-CN"/>
        </w:rPr>
      </w:pPr>
      <w:r>
        <w:rPr>
          <w:rFonts w:hint="eastAsia" w:ascii="新宋体" w:hAnsi="新宋体" w:eastAsia="新宋体" w:cs="新宋体"/>
          <w:b w:val="0"/>
          <w:bCs w:val="0"/>
          <w:color w:val="auto"/>
          <w:sz w:val="24"/>
          <w:szCs w:val="24"/>
          <w:highlight w:val="none"/>
          <w:u w:val="none"/>
          <w:lang w:val="en-US" w:eastAsia="zh-CN"/>
        </w:rPr>
        <w:t>13</w:t>
      </w:r>
      <w:r>
        <w:rPr>
          <w:rFonts w:hint="eastAsia" w:ascii="新宋体" w:hAnsi="新宋体" w:eastAsia="新宋体" w:cs="新宋体"/>
          <w:b w:val="0"/>
          <w:bCs w:val="0"/>
          <w:color w:val="auto"/>
          <w:sz w:val="24"/>
          <w:szCs w:val="24"/>
          <w:highlight w:val="none"/>
          <w:u w:val="none"/>
          <w:lang w:val="zh-CN"/>
        </w:rPr>
        <w:t>、</w:t>
      </w:r>
      <w:r>
        <w:rPr>
          <w:rFonts w:hint="eastAsia" w:ascii="新宋体" w:hAnsi="新宋体" w:eastAsia="新宋体" w:cs="新宋体"/>
          <w:b w:val="0"/>
          <w:bCs w:val="0"/>
          <w:color w:val="auto"/>
          <w:sz w:val="24"/>
          <w:szCs w:val="24"/>
          <w:highlight w:val="none"/>
          <w:u w:val="none"/>
        </w:rPr>
        <w:t>法定代表人参加谈判的须携带法定代表人身份证原件</w:t>
      </w:r>
      <w:r>
        <w:rPr>
          <w:rFonts w:hint="eastAsia" w:ascii="新宋体" w:hAnsi="新宋体" w:eastAsia="新宋体" w:cs="新宋体"/>
          <w:b w:val="0"/>
          <w:bCs w:val="0"/>
          <w:color w:val="auto"/>
          <w:sz w:val="24"/>
          <w:szCs w:val="24"/>
          <w:highlight w:val="none"/>
          <w:u w:val="none"/>
          <w:lang w:eastAsia="zh-CN"/>
        </w:rPr>
        <w:t>。</w:t>
      </w:r>
      <w:r>
        <w:rPr>
          <w:rFonts w:hint="eastAsia" w:ascii="新宋体" w:hAnsi="新宋体" w:eastAsia="新宋体" w:cs="新宋体"/>
          <w:b w:val="0"/>
          <w:bCs w:val="0"/>
          <w:color w:val="auto"/>
          <w:sz w:val="24"/>
          <w:szCs w:val="24"/>
          <w:highlight w:val="none"/>
          <w:u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b w:val="0"/>
          <w:bCs w:val="0"/>
          <w:color w:val="auto"/>
          <w:sz w:val="24"/>
          <w:szCs w:val="24"/>
          <w:highlight w:val="none"/>
          <w:u w:val="none"/>
          <w:lang w:eastAsia="zh-CN"/>
        </w:rPr>
        <w:t>为</w:t>
      </w:r>
      <w:r>
        <w:rPr>
          <w:rFonts w:hint="eastAsia" w:ascii="新宋体" w:hAnsi="新宋体" w:eastAsia="新宋体" w:cs="新宋体"/>
          <w:b w:val="0"/>
          <w:bCs w:val="0"/>
          <w:color w:val="auto"/>
          <w:sz w:val="24"/>
          <w:szCs w:val="24"/>
          <w:highlight w:val="none"/>
          <w:u w:val="none"/>
          <w:lang w:val="en-US" w:eastAsia="zh-CN"/>
        </w:rPr>
        <w:t>其</w:t>
      </w:r>
      <w:r>
        <w:rPr>
          <w:rFonts w:hint="eastAsia" w:ascii="新宋体" w:hAnsi="新宋体" w:eastAsia="新宋体" w:cs="新宋体"/>
          <w:b w:val="0"/>
          <w:bCs w:val="0"/>
          <w:color w:val="auto"/>
          <w:sz w:val="24"/>
          <w:szCs w:val="24"/>
          <w:highlight w:val="none"/>
          <w:u w:val="none"/>
        </w:rPr>
        <w:t>缴纳的近三个月以上的社保证明及劳动合同</w:t>
      </w:r>
      <w:r>
        <w:rPr>
          <w:rFonts w:hint="eastAsia" w:ascii="新宋体" w:hAnsi="新宋体" w:eastAsia="新宋体" w:cs="新宋体"/>
          <w:b w:val="0"/>
          <w:bCs w:val="0"/>
          <w:color w:val="auto"/>
          <w:sz w:val="24"/>
          <w:szCs w:val="24"/>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新宋体" w:hAnsi="新宋体" w:eastAsia="新宋体" w:cs="新宋体"/>
          <w:color w:val="000000"/>
          <w:sz w:val="24"/>
          <w:szCs w:val="24"/>
          <w:highlight w:val="none"/>
          <w:lang w:val="zh-CN" w:eastAsia="zh-CN"/>
        </w:rPr>
      </w:pPr>
      <w:r>
        <w:rPr>
          <w:rFonts w:hint="eastAsia" w:ascii="新宋体" w:hAnsi="新宋体" w:eastAsia="新宋体" w:cs="新宋体"/>
          <w:b w:val="0"/>
          <w:bCs w:val="0"/>
          <w:color w:val="auto"/>
          <w:sz w:val="24"/>
          <w:szCs w:val="24"/>
          <w:highlight w:val="none"/>
          <w:u w:val="none"/>
          <w:lang w:val="en-US" w:eastAsia="zh-CN"/>
        </w:rPr>
        <w:t>14</w:t>
      </w:r>
      <w:r>
        <w:rPr>
          <w:rFonts w:hint="eastAsia" w:ascii="新宋体" w:hAnsi="新宋体" w:eastAsia="新宋体" w:cs="新宋体"/>
          <w:b w:val="0"/>
          <w:bCs w:val="0"/>
          <w:color w:val="auto"/>
          <w:sz w:val="24"/>
          <w:szCs w:val="24"/>
          <w:highlight w:val="none"/>
          <w:u w:val="none"/>
          <w:lang w:val="zh-CN" w:eastAsia="zh-CN"/>
        </w:rPr>
        <w:t>、本项目不接受联合体参与谈判。</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新宋体" w:hAnsi="新宋体" w:eastAsia="新宋体" w:cs="新宋体"/>
          <w:color w:val="000000" w:themeColor="text1"/>
          <w:sz w:val="24"/>
          <w:szCs w:val="24"/>
          <w14:textFill>
            <w14:solidFill>
              <w14:schemeClr w14:val="tx1"/>
            </w14:solidFill>
          </w14:textFill>
        </w:rPr>
      </w:pPr>
    </w:p>
    <w:sectPr>
      <w:headerReference r:id="rId7" w:type="default"/>
      <w:footerReference r:id="rId8" w:type="default"/>
      <w:footerReference r:id="rId9"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新宋体">
    <w:panose1 w:val="02010609030101010101"/>
    <w:charset w:val="86"/>
    <w:family w:val="auto"/>
    <w:pitch w:val="default"/>
    <w:sig w:usb0="00000003" w:usb1="288F0000" w:usb2="0000000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30E8C"/>
    <w:multiLevelType w:val="singleLevel"/>
    <w:tmpl w:val="7E930E8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DdhZTY1NDMyZDI3MjMxNTcyYzI5NWFiYmJjNzgifQ=="/>
  </w:docVars>
  <w:rsids>
    <w:rsidRoot w:val="010E455F"/>
    <w:rsid w:val="000862F4"/>
    <w:rsid w:val="001D58EA"/>
    <w:rsid w:val="0026674A"/>
    <w:rsid w:val="0034661F"/>
    <w:rsid w:val="003F417C"/>
    <w:rsid w:val="004B7155"/>
    <w:rsid w:val="004E616D"/>
    <w:rsid w:val="005169A6"/>
    <w:rsid w:val="00544BA2"/>
    <w:rsid w:val="005E714E"/>
    <w:rsid w:val="006D0CE9"/>
    <w:rsid w:val="00715F1D"/>
    <w:rsid w:val="00802E78"/>
    <w:rsid w:val="008744B3"/>
    <w:rsid w:val="00982647"/>
    <w:rsid w:val="00A62929"/>
    <w:rsid w:val="00B3524A"/>
    <w:rsid w:val="00BC14A9"/>
    <w:rsid w:val="00C7144C"/>
    <w:rsid w:val="00D52465"/>
    <w:rsid w:val="00DB6F86"/>
    <w:rsid w:val="00F664AC"/>
    <w:rsid w:val="0100390C"/>
    <w:rsid w:val="010E455F"/>
    <w:rsid w:val="0142142C"/>
    <w:rsid w:val="0172021E"/>
    <w:rsid w:val="01BB0F13"/>
    <w:rsid w:val="01C2577B"/>
    <w:rsid w:val="01DA21FE"/>
    <w:rsid w:val="021B4775"/>
    <w:rsid w:val="023D409C"/>
    <w:rsid w:val="027125E7"/>
    <w:rsid w:val="02F973B6"/>
    <w:rsid w:val="03097C6A"/>
    <w:rsid w:val="03101E00"/>
    <w:rsid w:val="03DD5232"/>
    <w:rsid w:val="04333FF8"/>
    <w:rsid w:val="04337A0A"/>
    <w:rsid w:val="04BF6410"/>
    <w:rsid w:val="04CE28DE"/>
    <w:rsid w:val="04D118DD"/>
    <w:rsid w:val="055F24F8"/>
    <w:rsid w:val="056621AB"/>
    <w:rsid w:val="05A01219"/>
    <w:rsid w:val="05DB0653"/>
    <w:rsid w:val="063722BB"/>
    <w:rsid w:val="063F3406"/>
    <w:rsid w:val="06495287"/>
    <w:rsid w:val="06DB2527"/>
    <w:rsid w:val="06DB44D3"/>
    <w:rsid w:val="06FE347C"/>
    <w:rsid w:val="07766370"/>
    <w:rsid w:val="079C0DE2"/>
    <w:rsid w:val="07E244A6"/>
    <w:rsid w:val="08161C67"/>
    <w:rsid w:val="081952B3"/>
    <w:rsid w:val="081D6107"/>
    <w:rsid w:val="08241469"/>
    <w:rsid w:val="084B52D8"/>
    <w:rsid w:val="084D31AF"/>
    <w:rsid w:val="088D1067"/>
    <w:rsid w:val="09734E97"/>
    <w:rsid w:val="09A27F95"/>
    <w:rsid w:val="0A4318B2"/>
    <w:rsid w:val="0A4B51D2"/>
    <w:rsid w:val="0A854523"/>
    <w:rsid w:val="0AEC4F01"/>
    <w:rsid w:val="0B0D25FF"/>
    <w:rsid w:val="0B274B04"/>
    <w:rsid w:val="0B3620B7"/>
    <w:rsid w:val="0B4A1363"/>
    <w:rsid w:val="0BB35A1E"/>
    <w:rsid w:val="0BFC26BA"/>
    <w:rsid w:val="0C7312AB"/>
    <w:rsid w:val="0C816A17"/>
    <w:rsid w:val="0CB87790"/>
    <w:rsid w:val="0CDF2011"/>
    <w:rsid w:val="0D074274"/>
    <w:rsid w:val="0D351AB6"/>
    <w:rsid w:val="0D887163"/>
    <w:rsid w:val="0D98311E"/>
    <w:rsid w:val="0DB76824"/>
    <w:rsid w:val="0DDB7052"/>
    <w:rsid w:val="0E060087"/>
    <w:rsid w:val="0E15476E"/>
    <w:rsid w:val="0E4E601B"/>
    <w:rsid w:val="0E592DE1"/>
    <w:rsid w:val="0E954D21"/>
    <w:rsid w:val="0ED10695"/>
    <w:rsid w:val="0F18240A"/>
    <w:rsid w:val="0F680E00"/>
    <w:rsid w:val="0F9D2C6D"/>
    <w:rsid w:val="0FEE34C9"/>
    <w:rsid w:val="101E3DAE"/>
    <w:rsid w:val="10A836FD"/>
    <w:rsid w:val="10E21EA4"/>
    <w:rsid w:val="10F60887"/>
    <w:rsid w:val="10FD39C4"/>
    <w:rsid w:val="110B0591"/>
    <w:rsid w:val="111300D3"/>
    <w:rsid w:val="118520FB"/>
    <w:rsid w:val="118934A9"/>
    <w:rsid w:val="12296A3A"/>
    <w:rsid w:val="12E34E3B"/>
    <w:rsid w:val="13200CFA"/>
    <w:rsid w:val="13652A60"/>
    <w:rsid w:val="136B744D"/>
    <w:rsid w:val="140C03C2"/>
    <w:rsid w:val="140E5EE8"/>
    <w:rsid w:val="14817875"/>
    <w:rsid w:val="14B808FB"/>
    <w:rsid w:val="15881E46"/>
    <w:rsid w:val="158F12AA"/>
    <w:rsid w:val="159A40DD"/>
    <w:rsid w:val="15BC6B3C"/>
    <w:rsid w:val="15C703A2"/>
    <w:rsid w:val="15E22FB4"/>
    <w:rsid w:val="15F64E85"/>
    <w:rsid w:val="165C118C"/>
    <w:rsid w:val="17361CDA"/>
    <w:rsid w:val="17424758"/>
    <w:rsid w:val="17463BEB"/>
    <w:rsid w:val="177A01CD"/>
    <w:rsid w:val="17DC7264"/>
    <w:rsid w:val="18100480"/>
    <w:rsid w:val="18325E85"/>
    <w:rsid w:val="18C328F7"/>
    <w:rsid w:val="18D55A35"/>
    <w:rsid w:val="196071E6"/>
    <w:rsid w:val="196C1318"/>
    <w:rsid w:val="19B0632E"/>
    <w:rsid w:val="19E41BC5"/>
    <w:rsid w:val="1A5509E1"/>
    <w:rsid w:val="1AD538E9"/>
    <w:rsid w:val="1B0F6F49"/>
    <w:rsid w:val="1B2C7DAA"/>
    <w:rsid w:val="1B326960"/>
    <w:rsid w:val="1B3501FE"/>
    <w:rsid w:val="1B3A6577"/>
    <w:rsid w:val="1B62280B"/>
    <w:rsid w:val="1BA3785E"/>
    <w:rsid w:val="1CC17F9B"/>
    <w:rsid w:val="1CC7757C"/>
    <w:rsid w:val="1CC877E7"/>
    <w:rsid w:val="1CD13F56"/>
    <w:rsid w:val="1CF327FC"/>
    <w:rsid w:val="1D6372A4"/>
    <w:rsid w:val="1E031230"/>
    <w:rsid w:val="1E14059F"/>
    <w:rsid w:val="1E1D38F7"/>
    <w:rsid w:val="1E432C32"/>
    <w:rsid w:val="1E796654"/>
    <w:rsid w:val="1EDB183D"/>
    <w:rsid w:val="1EF764AB"/>
    <w:rsid w:val="1EFB350D"/>
    <w:rsid w:val="1F1D6195"/>
    <w:rsid w:val="1FA45025"/>
    <w:rsid w:val="1FA46E2E"/>
    <w:rsid w:val="1FD373FC"/>
    <w:rsid w:val="1FEA7809"/>
    <w:rsid w:val="2008481B"/>
    <w:rsid w:val="2043516B"/>
    <w:rsid w:val="206D21E8"/>
    <w:rsid w:val="209B0B03"/>
    <w:rsid w:val="20FF7EAB"/>
    <w:rsid w:val="21983295"/>
    <w:rsid w:val="21D527CC"/>
    <w:rsid w:val="22202469"/>
    <w:rsid w:val="223236E9"/>
    <w:rsid w:val="22CE51C0"/>
    <w:rsid w:val="23243032"/>
    <w:rsid w:val="23360FB7"/>
    <w:rsid w:val="235B0B5A"/>
    <w:rsid w:val="236969AC"/>
    <w:rsid w:val="236B1AC8"/>
    <w:rsid w:val="2377080C"/>
    <w:rsid w:val="23AE09B5"/>
    <w:rsid w:val="23B12636"/>
    <w:rsid w:val="23BA3996"/>
    <w:rsid w:val="23E85FEB"/>
    <w:rsid w:val="24230BE9"/>
    <w:rsid w:val="24596628"/>
    <w:rsid w:val="247B3126"/>
    <w:rsid w:val="24A87C93"/>
    <w:rsid w:val="24D2349B"/>
    <w:rsid w:val="24F61F7F"/>
    <w:rsid w:val="253E22FC"/>
    <w:rsid w:val="25483D97"/>
    <w:rsid w:val="257F0602"/>
    <w:rsid w:val="25826736"/>
    <w:rsid w:val="2624222B"/>
    <w:rsid w:val="26296BB1"/>
    <w:rsid w:val="263F3549"/>
    <w:rsid w:val="26832765"/>
    <w:rsid w:val="27154BC4"/>
    <w:rsid w:val="279E4045"/>
    <w:rsid w:val="27C22E19"/>
    <w:rsid w:val="281C2FBA"/>
    <w:rsid w:val="28AD3ACA"/>
    <w:rsid w:val="294041D4"/>
    <w:rsid w:val="29BD7D3C"/>
    <w:rsid w:val="29E43206"/>
    <w:rsid w:val="2A2D64C1"/>
    <w:rsid w:val="2A481CFC"/>
    <w:rsid w:val="2A983FD0"/>
    <w:rsid w:val="2AAA65E8"/>
    <w:rsid w:val="2AEF03C9"/>
    <w:rsid w:val="2B1C2A5E"/>
    <w:rsid w:val="2BE3389F"/>
    <w:rsid w:val="2BE617CC"/>
    <w:rsid w:val="2CF95EF3"/>
    <w:rsid w:val="2D202ABC"/>
    <w:rsid w:val="2D2D34A7"/>
    <w:rsid w:val="2D3C0ADC"/>
    <w:rsid w:val="2D4903CB"/>
    <w:rsid w:val="2D653EE3"/>
    <w:rsid w:val="2D9801C5"/>
    <w:rsid w:val="2D9E2092"/>
    <w:rsid w:val="2DA748DF"/>
    <w:rsid w:val="2DC86CB0"/>
    <w:rsid w:val="2DF53F49"/>
    <w:rsid w:val="2E014181"/>
    <w:rsid w:val="2E2B1F8D"/>
    <w:rsid w:val="2E580034"/>
    <w:rsid w:val="2E7B1F74"/>
    <w:rsid w:val="2EC1795F"/>
    <w:rsid w:val="2F793DEE"/>
    <w:rsid w:val="2FC01CA0"/>
    <w:rsid w:val="300235C3"/>
    <w:rsid w:val="301A3B8C"/>
    <w:rsid w:val="30965BB1"/>
    <w:rsid w:val="30A4276D"/>
    <w:rsid w:val="30BF083E"/>
    <w:rsid w:val="30C06201"/>
    <w:rsid w:val="312318B9"/>
    <w:rsid w:val="31245460"/>
    <w:rsid w:val="317A4765"/>
    <w:rsid w:val="31B7715A"/>
    <w:rsid w:val="31D93777"/>
    <w:rsid w:val="320F30FF"/>
    <w:rsid w:val="323E5EA5"/>
    <w:rsid w:val="32497AD5"/>
    <w:rsid w:val="327A2C6E"/>
    <w:rsid w:val="32C14941"/>
    <w:rsid w:val="32C42E95"/>
    <w:rsid w:val="33105381"/>
    <w:rsid w:val="3321133C"/>
    <w:rsid w:val="33280EEE"/>
    <w:rsid w:val="333F6970"/>
    <w:rsid w:val="334C2253"/>
    <w:rsid w:val="336B2C2C"/>
    <w:rsid w:val="33B026C0"/>
    <w:rsid w:val="33BD7658"/>
    <w:rsid w:val="33D91C17"/>
    <w:rsid w:val="340B78F6"/>
    <w:rsid w:val="34A319D3"/>
    <w:rsid w:val="34A83397"/>
    <w:rsid w:val="350B22A4"/>
    <w:rsid w:val="352144C0"/>
    <w:rsid w:val="352C5D76"/>
    <w:rsid w:val="35372660"/>
    <w:rsid w:val="35A346EB"/>
    <w:rsid w:val="35D501BC"/>
    <w:rsid w:val="3602169B"/>
    <w:rsid w:val="36592B9B"/>
    <w:rsid w:val="365B272F"/>
    <w:rsid w:val="366D43A1"/>
    <w:rsid w:val="36AA542A"/>
    <w:rsid w:val="372938E0"/>
    <w:rsid w:val="37937753"/>
    <w:rsid w:val="37A02D02"/>
    <w:rsid w:val="384F7C1C"/>
    <w:rsid w:val="392405D1"/>
    <w:rsid w:val="3991749A"/>
    <w:rsid w:val="39B10FB5"/>
    <w:rsid w:val="39C944DB"/>
    <w:rsid w:val="39CD23AC"/>
    <w:rsid w:val="3A085004"/>
    <w:rsid w:val="3A1A6AE5"/>
    <w:rsid w:val="3AD24831"/>
    <w:rsid w:val="3AD43138"/>
    <w:rsid w:val="3B1B35A6"/>
    <w:rsid w:val="3B6251B3"/>
    <w:rsid w:val="3B783A6A"/>
    <w:rsid w:val="3BEC70C7"/>
    <w:rsid w:val="3BEE1FD7"/>
    <w:rsid w:val="3C047EE8"/>
    <w:rsid w:val="3C4E757B"/>
    <w:rsid w:val="3D0C799F"/>
    <w:rsid w:val="3D1C4922"/>
    <w:rsid w:val="3D430101"/>
    <w:rsid w:val="3D600CB3"/>
    <w:rsid w:val="3DA07301"/>
    <w:rsid w:val="3DCF32CD"/>
    <w:rsid w:val="3DF00289"/>
    <w:rsid w:val="3DF4394C"/>
    <w:rsid w:val="3E58729D"/>
    <w:rsid w:val="3E691DE9"/>
    <w:rsid w:val="3E8B1D5F"/>
    <w:rsid w:val="3EF94954"/>
    <w:rsid w:val="3F0062A9"/>
    <w:rsid w:val="3F5E4311"/>
    <w:rsid w:val="3FFB3C48"/>
    <w:rsid w:val="3FFD6C8D"/>
    <w:rsid w:val="409F7D44"/>
    <w:rsid w:val="414C1C7A"/>
    <w:rsid w:val="41592DB5"/>
    <w:rsid w:val="416F5968"/>
    <w:rsid w:val="42187DAE"/>
    <w:rsid w:val="421F2EEA"/>
    <w:rsid w:val="42385079"/>
    <w:rsid w:val="42927B60"/>
    <w:rsid w:val="42AB29D0"/>
    <w:rsid w:val="42F87958"/>
    <w:rsid w:val="43264661"/>
    <w:rsid w:val="43571060"/>
    <w:rsid w:val="436F1C50"/>
    <w:rsid w:val="43755093"/>
    <w:rsid w:val="43862855"/>
    <w:rsid w:val="439B2A45"/>
    <w:rsid w:val="43BD0C0D"/>
    <w:rsid w:val="442C162C"/>
    <w:rsid w:val="446C1458"/>
    <w:rsid w:val="448E25A9"/>
    <w:rsid w:val="44A01444"/>
    <w:rsid w:val="44F5333F"/>
    <w:rsid w:val="45037B36"/>
    <w:rsid w:val="45231A79"/>
    <w:rsid w:val="454E6A62"/>
    <w:rsid w:val="457277D5"/>
    <w:rsid w:val="45A21395"/>
    <w:rsid w:val="45AA78CD"/>
    <w:rsid w:val="45D11781"/>
    <w:rsid w:val="45E07717"/>
    <w:rsid w:val="46353B4B"/>
    <w:rsid w:val="467328E6"/>
    <w:rsid w:val="467820D5"/>
    <w:rsid w:val="467C4DAF"/>
    <w:rsid w:val="469941EF"/>
    <w:rsid w:val="471945D3"/>
    <w:rsid w:val="47236942"/>
    <w:rsid w:val="47335797"/>
    <w:rsid w:val="47453565"/>
    <w:rsid w:val="47894265"/>
    <w:rsid w:val="47955A3D"/>
    <w:rsid w:val="48770302"/>
    <w:rsid w:val="488F68F0"/>
    <w:rsid w:val="49080B7C"/>
    <w:rsid w:val="49836455"/>
    <w:rsid w:val="49893F05"/>
    <w:rsid w:val="49AB1508"/>
    <w:rsid w:val="4A155EFC"/>
    <w:rsid w:val="4A655B5A"/>
    <w:rsid w:val="4AE9678B"/>
    <w:rsid w:val="4AF018C8"/>
    <w:rsid w:val="4AFB026D"/>
    <w:rsid w:val="4B3043BA"/>
    <w:rsid w:val="4B410375"/>
    <w:rsid w:val="4B6D116B"/>
    <w:rsid w:val="4BE66483"/>
    <w:rsid w:val="4CA33F7D"/>
    <w:rsid w:val="4CA7245A"/>
    <w:rsid w:val="4CE111AA"/>
    <w:rsid w:val="4D2F7DA8"/>
    <w:rsid w:val="4D522ADF"/>
    <w:rsid w:val="4D981DA3"/>
    <w:rsid w:val="4DE1199C"/>
    <w:rsid w:val="4DF00BC4"/>
    <w:rsid w:val="4E6F0D56"/>
    <w:rsid w:val="4EDC3EBB"/>
    <w:rsid w:val="4F7418AB"/>
    <w:rsid w:val="4FCE5F50"/>
    <w:rsid w:val="501E4BFD"/>
    <w:rsid w:val="50BE0E59"/>
    <w:rsid w:val="513B5867"/>
    <w:rsid w:val="519311FF"/>
    <w:rsid w:val="52161AF3"/>
    <w:rsid w:val="52495D62"/>
    <w:rsid w:val="52625C5E"/>
    <w:rsid w:val="5393519B"/>
    <w:rsid w:val="53BA0CC5"/>
    <w:rsid w:val="53C052D1"/>
    <w:rsid w:val="54200C9D"/>
    <w:rsid w:val="54AF6350"/>
    <w:rsid w:val="54D93BC0"/>
    <w:rsid w:val="551B2D0B"/>
    <w:rsid w:val="552E65CF"/>
    <w:rsid w:val="558326B0"/>
    <w:rsid w:val="55C435A3"/>
    <w:rsid w:val="56352885"/>
    <w:rsid w:val="567F61F6"/>
    <w:rsid w:val="56A52621"/>
    <w:rsid w:val="56E927AD"/>
    <w:rsid w:val="570566FB"/>
    <w:rsid w:val="57113654"/>
    <w:rsid w:val="5737262D"/>
    <w:rsid w:val="576176AA"/>
    <w:rsid w:val="579730CB"/>
    <w:rsid w:val="57E91B79"/>
    <w:rsid w:val="57F4510A"/>
    <w:rsid w:val="57FD5624"/>
    <w:rsid w:val="590B1FC3"/>
    <w:rsid w:val="591216AE"/>
    <w:rsid w:val="59183697"/>
    <w:rsid w:val="59871437"/>
    <w:rsid w:val="59C10847"/>
    <w:rsid w:val="59E00B01"/>
    <w:rsid w:val="59EB560A"/>
    <w:rsid w:val="59F7015B"/>
    <w:rsid w:val="59FC794A"/>
    <w:rsid w:val="5A642138"/>
    <w:rsid w:val="5A656089"/>
    <w:rsid w:val="5A6845F3"/>
    <w:rsid w:val="5ABB079A"/>
    <w:rsid w:val="5ADC3C17"/>
    <w:rsid w:val="5B2D25E7"/>
    <w:rsid w:val="5B3475AF"/>
    <w:rsid w:val="5BF16C10"/>
    <w:rsid w:val="5C0D1BAE"/>
    <w:rsid w:val="5C245875"/>
    <w:rsid w:val="5C7165E1"/>
    <w:rsid w:val="5C7D6D34"/>
    <w:rsid w:val="5CBD35D4"/>
    <w:rsid w:val="5CDF148F"/>
    <w:rsid w:val="5CE46DB3"/>
    <w:rsid w:val="5CE6450D"/>
    <w:rsid w:val="5D061DB2"/>
    <w:rsid w:val="5D154B60"/>
    <w:rsid w:val="5D373386"/>
    <w:rsid w:val="5DAD3649"/>
    <w:rsid w:val="5DE54B90"/>
    <w:rsid w:val="5DEB3D4D"/>
    <w:rsid w:val="5DEE0BE3"/>
    <w:rsid w:val="5E1B6804"/>
    <w:rsid w:val="5E347701"/>
    <w:rsid w:val="5E510478"/>
    <w:rsid w:val="5E875C48"/>
    <w:rsid w:val="5ED07A72"/>
    <w:rsid w:val="5EDF25FB"/>
    <w:rsid w:val="5EE96902"/>
    <w:rsid w:val="5F192B6D"/>
    <w:rsid w:val="5F69359F"/>
    <w:rsid w:val="5F7A57AC"/>
    <w:rsid w:val="5F7C5EBF"/>
    <w:rsid w:val="5F94219E"/>
    <w:rsid w:val="5F9B128F"/>
    <w:rsid w:val="5F9C3771"/>
    <w:rsid w:val="5FDC1FC3"/>
    <w:rsid w:val="5FFE018B"/>
    <w:rsid w:val="602A5D76"/>
    <w:rsid w:val="6062696C"/>
    <w:rsid w:val="60D94755"/>
    <w:rsid w:val="60E5134B"/>
    <w:rsid w:val="61677FB2"/>
    <w:rsid w:val="61693D2A"/>
    <w:rsid w:val="620068F6"/>
    <w:rsid w:val="622A6736"/>
    <w:rsid w:val="626D1AA4"/>
    <w:rsid w:val="627D15CB"/>
    <w:rsid w:val="6280132C"/>
    <w:rsid w:val="630C7DDB"/>
    <w:rsid w:val="63911B6C"/>
    <w:rsid w:val="63CB5FAC"/>
    <w:rsid w:val="641F2DDF"/>
    <w:rsid w:val="642B196F"/>
    <w:rsid w:val="652B4382"/>
    <w:rsid w:val="65C94D98"/>
    <w:rsid w:val="6603474E"/>
    <w:rsid w:val="66343E95"/>
    <w:rsid w:val="6645639C"/>
    <w:rsid w:val="66524D8D"/>
    <w:rsid w:val="66A650D9"/>
    <w:rsid w:val="66E63727"/>
    <w:rsid w:val="67544B35"/>
    <w:rsid w:val="675863D3"/>
    <w:rsid w:val="678F3DBF"/>
    <w:rsid w:val="67A07BF3"/>
    <w:rsid w:val="67AC1347"/>
    <w:rsid w:val="67FC76A6"/>
    <w:rsid w:val="681F1321"/>
    <w:rsid w:val="682561BE"/>
    <w:rsid w:val="683E04C2"/>
    <w:rsid w:val="68882298"/>
    <w:rsid w:val="692260E1"/>
    <w:rsid w:val="6933534A"/>
    <w:rsid w:val="69487710"/>
    <w:rsid w:val="69522897"/>
    <w:rsid w:val="69585596"/>
    <w:rsid w:val="69EC54F9"/>
    <w:rsid w:val="6A352A6B"/>
    <w:rsid w:val="6B947BF6"/>
    <w:rsid w:val="6BF3557D"/>
    <w:rsid w:val="6C460C9C"/>
    <w:rsid w:val="6C787517"/>
    <w:rsid w:val="6C7A503E"/>
    <w:rsid w:val="6C7F2BF9"/>
    <w:rsid w:val="6C9D494F"/>
    <w:rsid w:val="6D486EEA"/>
    <w:rsid w:val="6D725D15"/>
    <w:rsid w:val="6DB03E1F"/>
    <w:rsid w:val="6DC72505"/>
    <w:rsid w:val="6DCF4F15"/>
    <w:rsid w:val="6E5A5127"/>
    <w:rsid w:val="6E7066F8"/>
    <w:rsid w:val="6EA63EC8"/>
    <w:rsid w:val="6F1132FB"/>
    <w:rsid w:val="6F3E3BF6"/>
    <w:rsid w:val="6F5E075A"/>
    <w:rsid w:val="6FB70357"/>
    <w:rsid w:val="6FCC5336"/>
    <w:rsid w:val="6FFD220E"/>
    <w:rsid w:val="70267700"/>
    <w:rsid w:val="70364717"/>
    <w:rsid w:val="70425E72"/>
    <w:rsid w:val="70877D29"/>
    <w:rsid w:val="709B2675"/>
    <w:rsid w:val="70E92792"/>
    <w:rsid w:val="7104137A"/>
    <w:rsid w:val="710B2708"/>
    <w:rsid w:val="716F0EE9"/>
    <w:rsid w:val="718F50E7"/>
    <w:rsid w:val="719A3622"/>
    <w:rsid w:val="71A26ADB"/>
    <w:rsid w:val="72516841"/>
    <w:rsid w:val="72B82F9E"/>
    <w:rsid w:val="73103990"/>
    <w:rsid w:val="731735E6"/>
    <w:rsid w:val="73410663"/>
    <w:rsid w:val="73AE7C9B"/>
    <w:rsid w:val="73B37E4C"/>
    <w:rsid w:val="73DF53BE"/>
    <w:rsid w:val="73F97190"/>
    <w:rsid w:val="740F42BD"/>
    <w:rsid w:val="74365CEE"/>
    <w:rsid w:val="75333538"/>
    <w:rsid w:val="753D30AC"/>
    <w:rsid w:val="757C1C41"/>
    <w:rsid w:val="75B95B1A"/>
    <w:rsid w:val="76965C10"/>
    <w:rsid w:val="773C7ABF"/>
    <w:rsid w:val="774C50C7"/>
    <w:rsid w:val="77700B73"/>
    <w:rsid w:val="7790271C"/>
    <w:rsid w:val="77B533CE"/>
    <w:rsid w:val="785B63A3"/>
    <w:rsid w:val="78A577A2"/>
    <w:rsid w:val="78D37FAF"/>
    <w:rsid w:val="79870D9A"/>
    <w:rsid w:val="79BB04FD"/>
    <w:rsid w:val="7A3E40B7"/>
    <w:rsid w:val="7A6D1D3E"/>
    <w:rsid w:val="7A9D7EB0"/>
    <w:rsid w:val="7B30367A"/>
    <w:rsid w:val="7B5A4B6C"/>
    <w:rsid w:val="7B773538"/>
    <w:rsid w:val="7B9867BA"/>
    <w:rsid w:val="7BF32717"/>
    <w:rsid w:val="7C0927E3"/>
    <w:rsid w:val="7C2C58EC"/>
    <w:rsid w:val="7C336FB7"/>
    <w:rsid w:val="7C692E66"/>
    <w:rsid w:val="7CBE2D25"/>
    <w:rsid w:val="7CE00EED"/>
    <w:rsid w:val="7D08156B"/>
    <w:rsid w:val="7D143B1E"/>
    <w:rsid w:val="7D5471E5"/>
    <w:rsid w:val="7D9C33CA"/>
    <w:rsid w:val="7E355268"/>
    <w:rsid w:val="7EC32874"/>
    <w:rsid w:val="7EDC7492"/>
    <w:rsid w:val="7EDE320A"/>
    <w:rsid w:val="7FBD057E"/>
    <w:rsid w:val="7FE6498E"/>
    <w:rsid w:val="7FF16F6D"/>
    <w:rsid w:val="7FF86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99"/>
    <w:pPr>
      <w:keepNext/>
      <w:widowControl/>
      <w:spacing w:before="240" w:after="60"/>
      <w:jc w:val="left"/>
      <w:outlineLvl w:val="1"/>
    </w:pPr>
    <w:rPr>
      <w:rFonts w:ascii="微软雅黑" w:hAnsi="微软雅黑" w:eastAsia="微软雅黑"/>
      <w:b/>
      <w:bCs/>
      <w:i/>
      <w:iCs/>
      <w:kern w:val="0"/>
      <w:sz w:val="28"/>
      <w:szCs w:val="28"/>
      <w:lang w:eastAsia="en-US"/>
    </w:rPr>
  </w:style>
  <w:style w:type="paragraph" w:styleId="6">
    <w:name w:val="heading 3"/>
    <w:basedOn w:val="1"/>
    <w:next w:val="1"/>
    <w:autoRedefine/>
    <w:qFormat/>
    <w:uiPriority w:val="99"/>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autoRedefine/>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8">
    <w:name w:val="Body Text"/>
    <w:basedOn w:val="1"/>
    <w:next w:val="1"/>
    <w:autoRedefine/>
    <w:qFormat/>
    <w:uiPriority w:val="99"/>
    <w:pPr>
      <w:adjustRightInd w:val="0"/>
      <w:spacing w:after="60" w:line="360" w:lineRule="atLeast"/>
      <w:ind w:left="30" w:leftChars="30" w:right="30" w:rightChars="30"/>
      <w:jc w:val="center"/>
    </w:pPr>
    <w:rPr>
      <w:kern w:val="0"/>
      <w:sz w:val="20"/>
      <w:szCs w:val="20"/>
    </w:rPr>
  </w:style>
  <w:style w:type="paragraph" w:styleId="9">
    <w:name w:val="Plain Text"/>
    <w:basedOn w:val="1"/>
    <w:autoRedefine/>
    <w:qFormat/>
    <w:uiPriority w:val="99"/>
    <w:rPr>
      <w:rFonts w:ascii="宋体" w:hAnsi="Courier New"/>
      <w:kern w:val="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99"/>
    <w:rPr>
      <w:rFonts w:cs="Times New Roman"/>
    </w:rPr>
  </w:style>
  <w:style w:type="character" w:customStyle="1" w:styleId="17">
    <w:name w:val="明显参考1"/>
    <w:basedOn w:val="15"/>
    <w:autoRedefine/>
    <w:qFormat/>
    <w:uiPriority w:val="32"/>
    <w:rPr>
      <w:b/>
      <w:bCs/>
      <w:smallCaps/>
      <w:color w:val="C0504D"/>
      <w:spacing w:val="5"/>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40</Pages>
  <Words>11407</Words>
  <Characters>12001</Characters>
  <Lines>64</Lines>
  <Paragraphs>18</Paragraphs>
  <TotalTime>7</TotalTime>
  <ScaleCrop>false</ScaleCrop>
  <LinksUpToDate>false</LinksUpToDate>
  <CharactersWithSpaces>13795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2021-04-12T04:20:00Z</dcterms:created>
  <dc:creator>Lee'Young</dc:creator>
  <cp:lastModifiedBy>王贝妮</cp:lastModifiedBy>
  <cp:lastPrinted>2024-04-16T06:48:00Z</cp:lastPrinted>
  <dcterms:modified xsi:type="dcterms:W3CDTF">2024-04-17T06:49:43Z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ECA1EC6F82394C04A7F4BF8A8207D4FF_13</vt:lpwstr>
  </property>
</Properties>
</file>